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529E93" w14:textId="650F4A63" w:rsidR="00F4286A" w:rsidRDefault="0078380B" w:rsidP="00CF4809">
      <w:pPr>
        <w:spacing w:after="0"/>
        <w:ind w:left="1065"/>
        <w:jc w:val="center"/>
        <w:rPr>
          <w:rFonts w:ascii="Time new roman" w:hAnsi="Time new roman"/>
          <w:b/>
          <w:bCs/>
          <w:sz w:val="40"/>
          <w:szCs w:val="40"/>
          <w:lang w:val="en-US"/>
        </w:rPr>
      </w:pPr>
      <w:r>
        <w:rPr>
          <w:rFonts w:ascii="Time new roman" w:hAnsi="Time new roman"/>
          <w:b/>
          <w:bCs/>
          <w:noProof/>
          <w:sz w:val="40"/>
          <w:szCs w:val="40"/>
          <w:lang w:eastAsia="nl-NL"/>
        </w:rPr>
        <w:drawing>
          <wp:anchor distT="0" distB="0" distL="114300" distR="114300" simplePos="0" relativeHeight="251658240" behindDoc="0" locked="0" layoutInCell="1" allowOverlap="1" wp14:anchorId="1ADAD35A" wp14:editId="1EDC85F0">
            <wp:simplePos x="0" y="0"/>
            <wp:positionH relativeFrom="page">
              <wp:align>center</wp:align>
            </wp:positionH>
            <wp:positionV relativeFrom="paragraph">
              <wp:posOffset>6985</wp:posOffset>
            </wp:positionV>
            <wp:extent cx="1071245" cy="1343660"/>
            <wp:effectExtent l="0" t="0" r="0" b="8890"/>
            <wp:wrapThrough wrapText="bothSides">
              <wp:wrapPolygon edited="0">
                <wp:start x="0" y="0"/>
                <wp:lineTo x="0" y="21437"/>
                <wp:lineTo x="21126" y="21437"/>
                <wp:lineTo x="21126" y="0"/>
                <wp:lineTo x="0" y="0"/>
              </wp:wrapPolygon>
            </wp:wrapThrough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1245" cy="1343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4335823" w14:textId="686425E9" w:rsidR="00F4286A" w:rsidRDefault="00F4286A" w:rsidP="00CF4809">
      <w:pPr>
        <w:spacing w:after="0"/>
        <w:ind w:left="1065"/>
        <w:jc w:val="center"/>
        <w:rPr>
          <w:rFonts w:ascii="Time new roman" w:hAnsi="Time new roman"/>
          <w:b/>
          <w:bCs/>
          <w:sz w:val="40"/>
          <w:szCs w:val="40"/>
          <w:lang w:val="en-US"/>
        </w:rPr>
      </w:pPr>
    </w:p>
    <w:p w14:paraId="5CE6053F" w14:textId="77777777" w:rsidR="00F4286A" w:rsidRDefault="00F4286A" w:rsidP="00CF4809">
      <w:pPr>
        <w:spacing w:after="0"/>
        <w:ind w:left="1065"/>
        <w:jc w:val="center"/>
        <w:rPr>
          <w:rFonts w:ascii="Time new roman" w:hAnsi="Time new roman"/>
          <w:b/>
          <w:bCs/>
          <w:sz w:val="40"/>
          <w:szCs w:val="40"/>
          <w:lang w:val="en-US"/>
        </w:rPr>
      </w:pPr>
    </w:p>
    <w:p w14:paraId="425134A9" w14:textId="77777777" w:rsidR="00F4286A" w:rsidRDefault="00F4286A" w:rsidP="00CF4809">
      <w:pPr>
        <w:spacing w:after="0"/>
        <w:ind w:left="1065"/>
        <w:jc w:val="center"/>
        <w:rPr>
          <w:rFonts w:ascii="Time new roman" w:hAnsi="Time new roman"/>
          <w:b/>
          <w:bCs/>
          <w:sz w:val="40"/>
          <w:szCs w:val="40"/>
          <w:lang w:val="en-US"/>
        </w:rPr>
      </w:pPr>
    </w:p>
    <w:p w14:paraId="6A792F81" w14:textId="77777777" w:rsidR="0078380B" w:rsidRDefault="0078380B" w:rsidP="00CF4809">
      <w:pPr>
        <w:spacing w:after="0"/>
        <w:ind w:left="1065"/>
        <w:jc w:val="center"/>
        <w:rPr>
          <w:rFonts w:ascii="Time new roman" w:hAnsi="Time new roman"/>
          <w:b/>
          <w:bCs/>
          <w:sz w:val="28"/>
          <w:szCs w:val="28"/>
          <w:lang w:val="en-US"/>
        </w:rPr>
      </w:pPr>
      <w:r>
        <w:rPr>
          <w:rFonts w:ascii="Time new roman" w:hAnsi="Time new roman"/>
          <w:b/>
          <w:bCs/>
          <w:sz w:val="28"/>
          <w:szCs w:val="28"/>
          <w:lang w:val="en-US"/>
        </w:rPr>
        <w:tab/>
      </w:r>
      <w:r>
        <w:rPr>
          <w:rFonts w:ascii="Time new roman" w:hAnsi="Time new roman"/>
          <w:b/>
          <w:bCs/>
          <w:sz w:val="28"/>
          <w:szCs w:val="28"/>
          <w:lang w:val="en-US"/>
        </w:rPr>
        <w:tab/>
      </w:r>
      <w:r>
        <w:rPr>
          <w:rFonts w:ascii="Time new roman" w:hAnsi="Time new roman"/>
          <w:b/>
          <w:bCs/>
          <w:sz w:val="28"/>
          <w:szCs w:val="28"/>
          <w:lang w:val="en-US"/>
        </w:rPr>
        <w:tab/>
      </w:r>
    </w:p>
    <w:p w14:paraId="72918A6F" w14:textId="24934F24" w:rsidR="00F4286A" w:rsidRPr="00235DB4" w:rsidRDefault="0078380B" w:rsidP="0078380B">
      <w:pPr>
        <w:spacing w:after="0"/>
        <w:ind w:left="1065"/>
        <w:rPr>
          <w:rFonts w:ascii="Time new roman" w:hAnsi="Time new roman"/>
          <w:sz w:val="28"/>
          <w:szCs w:val="28"/>
          <w:lang w:val="en-US"/>
        </w:rPr>
      </w:pPr>
      <w:r w:rsidRPr="00235DB4">
        <w:rPr>
          <w:rFonts w:ascii="Time new roman" w:hAnsi="Time new roman"/>
          <w:b/>
          <w:bCs/>
          <w:sz w:val="28"/>
          <w:szCs w:val="28"/>
          <w:lang w:val="en-US"/>
        </w:rPr>
        <w:t xml:space="preserve">                            </w:t>
      </w:r>
      <w:r w:rsidR="00F61053" w:rsidRPr="00235DB4">
        <w:rPr>
          <w:rFonts w:ascii="Time new roman" w:hAnsi="Time new roman"/>
          <w:sz w:val="28"/>
          <w:szCs w:val="28"/>
          <w:lang w:val="en-US"/>
        </w:rPr>
        <w:t>RABOUD UNIVERSITY</w:t>
      </w:r>
    </w:p>
    <w:p w14:paraId="35BC9BF3" w14:textId="72B9ADCC" w:rsidR="00F4286A" w:rsidRPr="00235DB4" w:rsidRDefault="0078380B" w:rsidP="0078380B">
      <w:pPr>
        <w:spacing w:after="0"/>
        <w:ind w:left="1065"/>
        <w:rPr>
          <w:rFonts w:ascii="Time new roman" w:hAnsi="Time new roman"/>
          <w:sz w:val="24"/>
          <w:szCs w:val="24"/>
          <w:lang w:val="en-US"/>
        </w:rPr>
      </w:pPr>
      <w:r w:rsidRPr="00235DB4">
        <w:rPr>
          <w:rFonts w:ascii="Time new roman" w:hAnsi="Time new roman"/>
          <w:sz w:val="28"/>
          <w:szCs w:val="28"/>
          <w:lang w:val="en-US"/>
        </w:rPr>
        <w:t xml:space="preserve">                  </w:t>
      </w:r>
      <w:r w:rsidR="00F61053" w:rsidRPr="00235DB4">
        <w:rPr>
          <w:rFonts w:ascii="Time new roman" w:hAnsi="Time new roman"/>
          <w:sz w:val="28"/>
          <w:szCs w:val="28"/>
          <w:lang w:val="en-US"/>
        </w:rPr>
        <w:t xml:space="preserve">   </w:t>
      </w:r>
      <w:r w:rsidRPr="00235DB4">
        <w:rPr>
          <w:rFonts w:ascii="Time new roman" w:hAnsi="Time new roman"/>
          <w:sz w:val="28"/>
          <w:szCs w:val="28"/>
          <w:lang w:val="en-US"/>
        </w:rPr>
        <w:t xml:space="preserve"> </w:t>
      </w:r>
      <w:r w:rsidRPr="00235DB4">
        <w:rPr>
          <w:rFonts w:ascii="Time new roman" w:hAnsi="Time new roman"/>
          <w:sz w:val="24"/>
          <w:szCs w:val="24"/>
          <w:lang w:val="en-US"/>
        </w:rPr>
        <w:t>Nijmegen School of Management</w:t>
      </w:r>
    </w:p>
    <w:p w14:paraId="23E6F36D" w14:textId="584D677D" w:rsidR="005B1EF1" w:rsidRPr="00F61053" w:rsidRDefault="00005EB5" w:rsidP="00005EB5">
      <w:pPr>
        <w:spacing w:after="0"/>
        <w:ind w:left="1065"/>
        <w:rPr>
          <w:rFonts w:ascii="Time new roman" w:hAnsi="Time new roman"/>
          <w:sz w:val="24"/>
          <w:szCs w:val="24"/>
          <w:lang w:val="en-US"/>
        </w:rPr>
      </w:pPr>
      <w:r w:rsidRPr="00235DB4">
        <w:rPr>
          <w:rFonts w:ascii="Time new roman" w:hAnsi="Time new roman"/>
          <w:sz w:val="24"/>
          <w:szCs w:val="24"/>
          <w:lang w:val="en-US"/>
        </w:rPr>
        <w:t xml:space="preserve">                         </w:t>
      </w:r>
      <w:r w:rsidRPr="00F61053">
        <w:rPr>
          <w:rFonts w:ascii="Time new roman" w:hAnsi="Time new roman"/>
          <w:sz w:val="24"/>
          <w:szCs w:val="24"/>
          <w:lang w:val="en-US"/>
        </w:rPr>
        <w:t xml:space="preserve">Master’s </w:t>
      </w:r>
      <w:r w:rsidR="00F61053">
        <w:rPr>
          <w:rFonts w:ascii="Time new roman" w:hAnsi="Time new roman"/>
          <w:sz w:val="24"/>
          <w:szCs w:val="24"/>
          <w:lang w:val="en-US"/>
        </w:rPr>
        <w:t>T</w:t>
      </w:r>
      <w:r w:rsidRPr="00F61053">
        <w:rPr>
          <w:rFonts w:ascii="Time new roman" w:hAnsi="Time new roman"/>
          <w:sz w:val="24"/>
          <w:szCs w:val="24"/>
          <w:lang w:val="en-US"/>
        </w:rPr>
        <w:t xml:space="preserve">hesis </w:t>
      </w:r>
      <w:r w:rsidR="00F61053">
        <w:rPr>
          <w:rFonts w:ascii="Time new roman" w:hAnsi="Time new roman"/>
          <w:sz w:val="24"/>
          <w:szCs w:val="24"/>
          <w:lang w:val="en-US"/>
        </w:rPr>
        <w:t xml:space="preserve">Research </w:t>
      </w:r>
      <w:r w:rsidR="00235DB4">
        <w:rPr>
          <w:rFonts w:ascii="Time new roman" w:hAnsi="Time new roman"/>
          <w:sz w:val="24"/>
          <w:szCs w:val="24"/>
          <w:lang w:val="en-US"/>
        </w:rPr>
        <w:t>P</w:t>
      </w:r>
      <w:r w:rsidRPr="00F61053">
        <w:rPr>
          <w:rFonts w:ascii="Time new roman" w:hAnsi="Time new roman"/>
          <w:sz w:val="24"/>
          <w:szCs w:val="24"/>
          <w:lang w:val="en-US"/>
        </w:rPr>
        <w:t>roposal</w:t>
      </w:r>
    </w:p>
    <w:p w14:paraId="45E3D596" w14:textId="77777777" w:rsidR="005B1EF1" w:rsidRPr="00005EB5" w:rsidRDefault="005B1EF1" w:rsidP="00CF4809">
      <w:pPr>
        <w:spacing w:after="0"/>
        <w:ind w:left="1065"/>
        <w:jc w:val="center"/>
        <w:rPr>
          <w:rFonts w:ascii="Time new roman" w:hAnsi="Time new roman"/>
          <w:b/>
          <w:bCs/>
          <w:sz w:val="40"/>
          <w:szCs w:val="40"/>
          <w:lang w:val="en-US"/>
        </w:rPr>
      </w:pPr>
    </w:p>
    <w:p w14:paraId="36113DF7" w14:textId="77777777" w:rsidR="005B1EF1" w:rsidRPr="00005EB5" w:rsidRDefault="005B1EF1" w:rsidP="00CF4809">
      <w:pPr>
        <w:spacing w:after="0"/>
        <w:ind w:left="1065"/>
        <w:jc w:val="center"/>
        <w:rPr>
          <w:rFonts w:ascii="Time new roman" w:hAnsi="Time new roman"/>
          <w:b/>
          <w:bCs/>
          <w:sz w:val="40"/>
          <w:szCs w:val="40"/>
          <w:lang w:val="en-US"/>
        </w:rPr>
      </w:pPr>
    </w:p>
    <w:p w14:paraId="100DC9D7" w14:textId="77777777" w:rsidR="005B1EF1" w:rsidRPr="00005EB5" w:rsidRDefault="005B1EF1" w:rsidP="00CF4809">
      <w:pPr>
        <w:spacing w:after="0"/>
        <w:ind w:left="1065"/>
        <w:jc w:val="center"/>
        <w:rPr>
          <w:rFonts w:ascii="Time new roman" w:hAnsi="Time new roman"/>
          <w:b/>
          <w:bCs/>
          <w:sz w:val="40"/>
          <w:szCs w:val="40"/>
          <w:lang w:val="en-US"/>
        </w:rPr>
      </w:pPr>
    </w:p>
    <w:p w14:paraId="6568CBF8" w14:textId="77777777" w:rsidR="005B1EF1" w:rsidRPr="00005EB5" w:rsidRDefault="005B1EF1" w:rsidP="00CF4809">
      <w:pPr>
        <w:spacing w:after="0"/>
        <w:ind w:left="1065"/>
        <w:jc w:val="center"/>
        <w:rPr>
          <w:rFonts w:ascii="Time new roman" w:hAnsi="Time new roman"/>
          <w:b/>
          <w:bCs/>
          <w:sz w:val="40"/>
          <w:szCs w:val="40"/>
          <w:lang w:val="en-US"/>
        </w:rPr>
      </w:pPr>
    </w:p>
    <w:p w14:paraId="2E75F612" w14:textId="77777777" w:rsidR="00AF1EE7" w:rsidRDefault="00CC20CE" w:rsidP="00CC20CE">
      <w:pPr>
        <w:spacing w:after="0"/>
        <w:rPr>
          <w:rFonts w:ascii="Time new roman" w:hAnsi="Time new roman"/>
          <w:b/>
          <w:bCs/>
          <w:sz w:val="40"/>
          <w:szCs w:val="40"/>
          <w:lang w:val="en-US"/>
        </w:rPr>
      </w:pPr>
      <w:r>
        <w:rPr>
          <w:rFonts w:ascii="Time new roman" w:hAnsi="Time new roman"/>
          <w:b/>
          <w:bCs/>
          <w:sz w:val="40"/>
          <w:szCs w:val="40"/>
          <w:lang w:val="en-US"/>
        </w:rPr>
        <w:t xml:space="preserve">   </w:t>
      </w:r>
    </w:p>
    <w:p w14:paraId="5BDD0B05" w14:textId="2E4BD6A3" w:rsidR="00CC20CE" w:rsidRDefault="00F4286A" w:rsidP="00CC20CE">
      <w:pPr>
        <w:spacing w:after="0"/>
        <w:rPr>
          <w:rFonts w:ascii="Time new roman" w:hAnsi="Time new roman"/>
          <w:b/>
          <w:bCs/>
          <w:sz w:val="48"/>
          <w:szCs w:val="48"/>
          <w:lang w:val="en-US"/>
        </w:rPr>
      </w:pPr>
      <w:r w:rsidRPr="00CC20CE">
        <w:rPr>
          <w:rFonts w:ascii="Time new roman" w:hAnsi="Time new roman"/>
          <w:b/>
          <w:bCs/>
          <w:sz w:val="48"/>
          <w:szCs w:val="48"/>
          <w:lang w:val="en-US"/>
        </w:rPr>
        <w:t xml:space="preserve">The effect of corporate governance </w:t>
      </w:r>
      <w:r w:rsidR="00CC20CE">
        <w:rPr>
          <w:rFonts w:ascii="Time new roman" w:hAnsi="Time new roman"/>
          <w:b/>
          <w:bCs/>
          <w:sz w:val="48"/>
          <w:szCs w:val="48"/>
          <w:lang w:val="en-US"/>
        </w:rPr>
        <w:t xml:space="preserve">                 </w:t>
      </w:r>
    </w:p>
    <w:p w14:paraId="23F7ED7B" w14:textId="3C4F884D" w:rsidR="00E82544" w:rsidRPr="00CC20CE" w:rsidRDefault="00CC20CE" w:rsidP="00CC20CE">
      <w:pPr>
        <w:spacing w:after="0"/>
        <w:rPr>
          <w:rFonts w:ascii="Time new roman" w:hAnsi="Time new roman"/>
          <w:b/>
          <w:bCs/>
          <w:sz w:val="48"/>
          <w:szCs w:val="48"/>
          <w:lang w:val="en-US"/>
        </w:rPr>
      </w:pPr>
      <w:r>
        <w:rPr>
          <w:rFonts w:ascii="Time new roman" w:hAnsi="Time new roman"/>
          <w:b/>
          <w:bCs/>
          <w:sz w:val="48"/>
          <w:szCs w:val="48"/>
          <w:lang w:val="en-US"/>
        </w:rPr>
        <w:t xml:space="preserve">       </w:t>
      </w:r>
      <w:r w:rsidR="00F4286A" w:rsidRPr="00CC20CE">
        <w:rPr>
          <w:rFonts w:ascii="Time new roman" w:hAnsi="Time new roman"/>
          <w:b/>
          <w:bCs/>
          <w:sz w:val="48"/>
          <w:szCs w:val="48"/>
          <w:lang w:val="en-US"/>
        </w:rPr>
        <w:t>on corporate capital structure</w:t>
      </w:r>
    </w:p>
    <w:p w14:paraId="20B48A6A" w14:textId="77777777" w:rsidR="00A93C31" w:rsidRDefault="00A93C31" w:rsidP="00A93C31">
      <w:pPr>
        <w:spacing w:after="0"/>
        <w:ind w:left="978"/>
        <w:rPr>
          <w:rFonts w:ascii="Times New Roman" w:hAnsi="Times New Roman" w:cs="Times New Roman"/>
          <w:lang w:val="en-US"/>
        </w:rPr>
      </w:pPr>
    </w:p>
    <w:p w14:paraId="249F1ED1" w14:textId="127ECB23" w:rsidR="00A93C31" w:rsidRDefault="00A93C31" w:rsidP="00A93C31">
      <w:pPr>
        <w:spacing w:after="0"/>
        <w:ind w:left="978"/>
        <w:rPr>
          <w:rFonts w:ascii="Times New Roman" w:hAnsi="Times New Roman" w:cs="Times New Roman"/>
          <w:lang w:val="en-US"/>
        </w:rPr>
      </w:pPr>
    </w:p>
    <w:p w14:paraId="2543ACF6" w14:textId="77777777" w:rsidR="002C31B8" w:rsidRDefault="002C31B8" w:rsidP="00A93C31">
      <w:pPr>
        <w:spacing w:after="0"/>
        <w:ind w:left="978"/>
        <w:rPr>
          <w:rFonts w:ascii="Times New Roman" w:hAnsi="Times New Roman" w:cs="Times New Roman"/>
          <w:lang w:val="en-US"/>
        </w:rPr>
      </w:pPr>
    </w:p>
    <w:p w14:paraId="22D70ADB" w14:textId="758BD021" w:rsidR="00E82544" w:rsidRDefault="00E82544" w:rsidP="00AC5B19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2EC825C3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4F5D7824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4FD6CFCC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7EEEB353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26627EC6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2BA64314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2468253E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4A69803B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4C6946ED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7DD2D6B9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1C84753D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20926CB8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2C61943B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3680568E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7485451F" w14:textId="77777777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</w:p>
    <w:p w14:paraId="1EC7F4A4" w14:textId="4928BB60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  <w:r>
        <w:rPr>
          <w:rFonts w:ascii="Time new roman" w:hAnsi="Time new roman"/>
          <w:sz w:val="24"/>
          <w:szCs w:val="24"/>
          <w:lang w:val="en-US"/>
        </w:rPr>
        <w:t xml:space="preserve">Author:  </w:t>
      </w:r>
      <w:r w:rsidR="00780685">
        <w:rPr>
          <w:rFonts w:ascii="Time new roman" w:hAnsi="Time new roman"/>
          <w:sz w:val="24"/>
          <w:szCs w:val="24"/>
          <w:lang w:val="en-US"/>
        </w:rPr>
        <w:tab/>
      </w:r>
      <w:r w:rsidR="00780685">
        <w:rPr>
          <w:rFonts w:ascii="Time new roman" w:hAnsi="Time new roman"/>
          <w:sz w:val="24"/>
          <w:szCs w:val="24"/>
          <w:lang w:val="en-US"/>
        </w:rPr>
        <w:tab/>
      </w:r>
      <w:r>
        <w:rPr>
          <w:rFonts w:ascii="Time new roman" w:hAnsi="Time new roman"/>
          <w:sz w:val="24"/>
          <w:szCs w:val="24"/>
          <w:lang w:val="en-US"/>
        </w:rPr>
        <w:t>Jermo Kooijmans</w:t>
      </w:r>
    </w:p>
    <w:p w14:paraId="7800EB80" w14:textId="65E2CEE9" w:rsidR="00E82544" w:rsidRDefault="00E82544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  <w:r>
        <w:rPr>
          <w:rFonts w:ascii="Time new roman" w:hAnsi="Time new roman"/>
          <w:sz w:val="24"/>
          <w:szCs w:val="24"/>
          <w:lang w:val="en-US"/>
        </w:rPr>
        <w:t xml:space="preserve">Student number: </w:t>
      </w:r>
      <w:r w:rsidR="00780685">
        <w:rPr>
          <w:rFonts w:ascii="Time new roman" w:hAnsi="Time new roman"/>
          <w:sz w:val="24"/>
          <w:szCs w:val="24"/>
          <w:lang w:val="en-US"/>
        </w:rPr>
        <w:tab/>
      </w:r>
      <w:r>
        <w:rPr>
          <w:rFonts w:ascii="Time new roman" w:hAnsi="Time new roman"/>
          <w:sz w:val="24"/>
          <w:szCs w:val="24"/>
          <w:lang w:val="en-US"/>
        </w:rPr>
        <w:t>S1047101</w:t>
      </w:r>
    </w:p>
    <w:p w14:paraId="565788FB" w14:textId="37B3ACAE" w:rsidR="00E82544" w:rsidRPr="00977A9A" w:rsidRDefault="00780685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  <w:r>
        <w:rPr>
          <w:rFonts w:ascii="Time new roman" w:hAnsi="Time new roman"/>
          <w:sz w:val="24"/>
          <w:szCs w:val="24"/>
          <w:lang w:val="en-US"/>
        </w:rPr>
        <w:t>Supervisor:</w:t>
      </w:r>
      <w:r>
        <w:rPr>
          <w:rFonts w:ascii="Time new roman" w:hAnsi="Time new roman"/>
          <w:sz w:val="24"/>
          <w:szCs w:val="24"/>
          <w:lang w:val="en-US"/>
        </w:rPr>
        <w:tab/>
      </w:r>
      <w:r>
        <w:rPr>
          <w:rFonts w:ascii="Time new roman" w:hAnsi="Time new roman"/>
          <w:sz w:val="24"/>
          <w:szCs w:val="24"/>
          <w:lang w:val="en-US"/>
        </w:rPr>
        <w:tab/>
        <w:t>Dr. D.J. Janssen</w:t>
      </w:r>
    </w:p>
    <w:p w14:paraId="5E28A417" w14:textId="0065E2B5" w:rsidR="00E82544" w:rsidRDefault="00780685" w:rsidP="00E82544">
      <w:pPr>
        <w:spacing w:after="0"/>
        <w:rPr>
          <w:rFonts w:ascii="Time new roman" w:hAnsi="Time new roman"/>
          <w:sz w:val="24"/>
          <w:szCs w:val="24"/>
          <w:lang w:val="en-US"/>
        </w:rPr>
      </w:pPr>
      <w:r>
        <w:rPr>
          <w:rFonts w:ascii="Time new roman" w:hAnsi="Time new roman"/>
          <w:sz w:val="24"/>
          <w:szCs w:val="24"/>
          <w:lang w:val="en-US"/>
        </w:rPr>
        <w:t>Specialization:</w:t>
      </w:r>
      <w:r>
        <w:rPr>
          <w:rFonts w:ascii="Time new roman" w:hAnsi="Time new roman"/>
          <w:sz w:val="24"/>
          <w:szCs w:val="24"/>
          <w:lang w:val="en-US"/>
        </w:rPr>
        <w:tab/>
        <w:t xml:space="preserve">Corporate </w:t>
      </w:r>
      <w:r w:rsidR="00923154">
        <w:rPr>
          <w:rFonts w:ascii="Time new roman" w:hAnsi="Time new roman"/>
          <w:sz w:val="24"/>
          <w:szCs w:val="24"/>
          <w:lang w:val="en-US"/>
        </w:rPr>
        <w:t>Fi</w:t>
      </w:r>
      <w:r>
        <w:rPr>
          <w:rFonts w:ascii="Time new roman" w:hAnsi="Time new roman"/>
          <w:sz w:val="24"/>
          <w:szCs w:val="24"/>
          <w:lang w:val="en-US"/>
        </w:rPr>
        <w:t>nance &amp; Control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146700373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7780CD7" w14:textId="0B9648CC" w:rsidR="00A62F89" w:rsidRDefault="009E2A02" w:rsidP="00645D65">
          <w:pPr>
            <w:pStyle w:val="Kopvaninhoudsopgave"/>
            <w:rPr>
              <w:rFonts w:ascii="Times New Roman" w:hAnsi="Times New Roman" w:cs="Times New Roman"/>
              <w:b/>
              <w:bCs/>
              <w:color w:val="auto"/>
              <w:lang w:val="en-US"/>
            </w:rPr>
          </w:pPr>
          <w:r w:rsidRPr="00C02970">
            <w:rPr>
              <w:rFonts w:ascii="Times New Roman" w:hAnsi="Times New Roman" w:cs="Times New Roman"/>
              <w:b/>
              <w:bCs/>
              <w:color w:val="auto"/>
              <w:lang w:val="en-US"/>
            </w:rPr>
            <w:t>Table of content</w:t>
          </w:r>
        </w:p>
        <w:p w14:paraId="1F73650C" w14:textId="77777777" w:rsidR="00645D65" w:rsidRPr="00645D65" w:rsidRDefault="00645D65" w:rsidP="00EF6A29">
          <w:pPr>
            <w:spacing w:after="0"/>
            <w:rPr>
              <w:lang w:val="en-US" w:eastAsia="nl-NL"/>
            </w:rPr>
          </w:pPr>
        </w:p>
        <w:p w14:paraId="60AA9D2F" w14:textId="70ACE14C" w:rsidR="00344DCE" w:rsidRDefault="009E2A02">
          <w:pPr>
            <w:pStyle w:val="Inhopg1"/>
            <w:tabs>
              <w:tab w:val="left" w:pos="440"/>
              <w:tab w:val="right" w:leader="dot" w:pos="8495"/>
            </w:tabs>
            <w:rPr>
              <w:rFonts w:eastAsiaTheme="minorEastAsia"/>
              <w:noProof/>
              <w:lang w:eastAsia="nl-NL"/>
            </w:rPr>
          </w:pPr>
          <w:r w:rsidRPr="00D53178">
            <w:rPr>
              <w:rFonts w:ascii="Times New Roman" w:hAnsi="Times New Roman" w:cs="Times New Roman"/>
            </w:rPr>
            <w:fldChar w:fldCharType="begin"/>
          </w:r>
          <w:r w:rsidRPr="00D53178">
            <w:rPr>
              <w:rFonts w:ascii="Times New Roman" w:hAnsi="Times New Roman" w:cs="Times New Roman"/>
            </w:rPr>
            <w:instrText xml:space="preserve"> TOC \o "1-3" \h \z \u </w:instrText>
          </w:r>
          <w:r w:rsidRPr="00D53178">
            <w:rPr>
              <w:rFonts w:ascii="Times New Roman" w:hAnsi="Times New Roman" w:cs="Times New Roman"/>
            </w:rPr>
            <w:fldChar w:fldCharType="separate"/>
          </w:r>
          <w:hyperlink w:anchor="_Toc68294578" w:history="1">
            <w:r w:rsidR="00344DCE" w:rsidRPr="00EA4E59">
              <w:rPr>
                <w:rStyle w:val="Hyperlink"/>
                <w:noProof/>
                <w:lang w:val="en-US"/>
              </w:rPr>
              <w:t>1.</w:t>
            </w:r>
            <w:r w:rsidR="00344DCE">
              <w:rPr>
                <w:rFonts w:eastAsiaTheme="minorEastAsia"/>
                <w:noProof/>
                <w:lang w:eastAsia="nl-NL"/>
              </w:rPr>
              <w:tab/>
            </w:r>
            <w:r w:rsidR="00344DCE" w:rsidRPr="00EA4E59">
              <w:rPr>
                <w:rStyle w:val="Hyperlink"/>
                <w:noProof/>
                <w:lang w:val="en-US"/>
              </w:rPr>
              <w:t>Introduction</w:t>
            </w:r>
            <w:r w:rsidR="00344DCE">
              <w:rPr>
                <w:noProof/>
                <w:webHidden/>
              </w:rPr>
              <w:tab/>
            </w:r>
            <w:r w:rsidR="00344DCE">
              <w:rPr>
                <w:noProof/>
                <w:webHidden/>
              </w:rPr>
              <w:fldChar w:fldCharType="begin"/>
            </w:r>
            <w:r w:rsidR="00344DCE">
              <w:rPr>
                <w:noProof/>
                <w:webHidden/>
              </w:rPr>
              <w:instrText xml:space="preserve"> PAGEREF _Toc68294578 \h </w:instrText>
            </w:r>
            <w:r w:rsidR="00344DCE">
              <w:rPr>
                <w:noProof/>
                <w:webHidden/>
              </w:rPr>
            </w:r>
            <w:r w:rsidR="00344DCE">
              <w:rPr>
                <w:noProof/>
                <w:webHidden/>
              </w:rPr>
              <w:fldChar w:fldCharType="separate"/>
            </w:r>
            <w:r w:rsidR="00344DCE">
              <w:rPr>
                <w:noProof/>
                <w:webHidden/>
              </w:rPr>
              <w:t>1</w:t>
            </w:r>
            <w:r w:rsidR="00344DCE">
              <w:rPr>
                <w:noProof/>
                <w:webHidden/>
              </w:rPr>
              <w:fldChar w:fldCharType="end"/>
            </w:r>
          </w:hyperlink>
        </w:p>
        <w:p w14:paraId="0C5CFA81" w14:textId="12088E9F" w:rsidR="00344DCE" w:rsidRDefault="00344DCE">
          <w:pPr>
            <w:pStyle w:val="Inhopg1"/>
            <w:tabs>
              <w:tab w:val="left" w:pos="440"/>
              <w:tab w:val="right" w:leader="dot" w:pos="8495"/>
            </w:tabs>
            <w:rPr>
              <w:rFonts w:eastAsiaTheme="minorEastAsia"/>
              <w:noProof/>
              <w:lang w:eastAsia="nl-NL"/>
            </w:rPr>
          </w:pPr>
          <w:hyperlink w:anchor="_Toc68294579" w:history="1">
            <w:r w:rsidRPr="00EA4E59">
              <w:rPr>
                <w:rStyle w:val="Hyperlink"/>
                <w:noProof/>
                <w:lang w:val="en-US"/>
              </w:rPr>
              <w:t>2.</w:t>
            </w:r>
            <w:r>
              <w:rPr>
                <w:rFonts w:eastAsiaTheme="minorEastAsia"/>
                <w:noProof/>
                <w:lang w:eastAsia="nl-NL"/>
              </w:rPr>
              <w:tab/>
            </w:r>
            <w:r w:rsidRPr="00EA4E59">
              <w:rPr>
                <w:rStyle w:val="Hyperlink"/>
                <w:noProof/>
                <w:lang w:val="en-US"/>
              </w:rPr>
              <w:t>Literature review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_Toc68294579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02E5F3" w14:textId="755C5B92" w:rsidR="00344DCE" w:rsidRDefault="00344DCE">
          <w:pPr>
            <w:pStyle w:val="Inhopg1"/>
            <w:tabs>
              <w:tab w:val="left" w:pos="440"/>
              <w:tab w:val="right" w:leader="dot" w:pos="8495"/>
            </w:tabs>
            <w:rPr>
              <w:rFonts w:eastAsiaTheme="minorEastAsia"/>
              <w:noProof/>
              <w:lang w:eastAsia="nl-NL"/>
            </w:rPr>
          </w:pPr>
          <w:hyperlink w:anchor="_Toc68294580" w:history="1">
            <w:r w:rsidRPr="00EA4E59">
              <w:rPr>
                <w:rStyle w:val="Hyperlink"/>
                <w:rFonts w:cs="Times New Roman"/>
                <w:noProof/>
                <w:lang w:val="en-US"/>
              </w:rPr>
              <w:t xml:space="preserve">3. </w:t>
            </w:r>
            <w:r>
              <w:rPr>
                <w:rFonts w:eastAsiaTheme="minorEastAsia"/>
                <w:noProof/>
                <w:lang w:eastAsia="nl-NL"/>
              </w:rPr>
              <w:tab/>
            </w:r>
            <w:r w:rsidRPr="00EA4E59">
              <w:rPr>
                <w:rStyle w:val="Hyperlink"/>
                <w:rFonts w:cs="Times New Roman"/>
                <w:noProof/>
                <w:lang w:val="en-US"/>
              </w:rPr>
              <w:t>Research problem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_Toc68294580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3C993C" w14:textId="051B9203" w:rsidR="00344DCE" w:rsidRDefault="00344DCE">
          <w:pPr>
            <w:pStyle w:val="Inhopg1"/>
            <w:tabs>
              <w:tab w:val="left" w:pos="440"/>
              <w:tab w:val="right" w:leader="dot" w:pos="8495"/>
            </w:tabs>
            <w:rPr>
              <w:rFonts w:eastAsiaTheme="minorEastAsia"/>
              <w:noProof/>
              <w:lang w:eastAsia="nl-NL"/>
            </w:rPr>
          </w:pPr>
          <w:hyperlink w:anchor="_Toc68294581" w:history="1">
            <w:r w:rsidRPr="00EA4E59">
              <w:rPr>
                <w:rStyle w:val="Hyperlink"/>
                <w:noProof/>
                <w:lang w:val="en-US"/>
              </w:rPr>
              <w:t xml:space="preserve">4. </w:t>
            </w:r>
            <w:r>
              <w:rPr>
                <w:rFonts w:eastAsiaTheme="minorEastAsia"/>
                <w:noProof/>
                <w:lang w:eastAsia="nl-NL"/>
              </w:rPr>
              <w:tab/>
            </w:r>
            <w:r w:rsidRPr="00EA4E59">
              <w:rPr>
                <w:rStyle w:val="Hyperlink"/>
                <w:noProof/>
                <w:lang w:val="en-US"/>
              </w:rPr>
              <w:t>Research methodology &amp; Data collection procedure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_Toc68294581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CF533C" w14:textId="1175FA14" w:rsidR="00344DCE" w:rsidRDefault="00344DCE">
          <w:pPr>
            <w:pStyle w:val="Inhopg1"/>
            <w:tabs>
              <w:tab w:val="left" w:pos="440"/>
              <w:tab w:val="right" w:leader="dot" w:pos="8495"/>
            </w:tabs>
            <w:rPr>
              <w:rFonts w:eastAsiaTheme="minorEastAsia"/>
              <w:noProof/>
              <w:lang w:eastAsia="nl-NL"/>
            </w:rPr>
          </w:pPr>
          <w:hyperlink w:anchor="_Toc68294582" w:history="1">
            <w:r w:rsidRPr="00EA4E59">
              <w:rPr>
                <w:rStyle w:val="Hyperlink"/>
                <w:noProof/>
                <w:lang w:val="en-US"/>
              </w:rPr>
              <w:t xml:space="preserve">5. </w:t>
            </w:r>
            <w:r>
              <w:rPr>
                <w:rFonts w:eastAsiaTheme="minorEastAsia"/>
                <w:noProof/>
                <w:lang w:eastAsia="nl-NL"/>
              </w:rPr>
              <w:tab/>
            </w:r>
            <w:r w:rsidRPr="00EA4E59">
              <w:rPr>
                <w:rStyle w:val="Hyperlink"/>
                <w:noProof/>
                <w:lang w:val="en-US"/>
              </w:rPr>
              <w:t>Research method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_Toc68294582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B906BB" w14:textId="2F4E9A5C" w:rsidR="00344DCE" w:rsidRDefault="00344DCE">
          <w:pPr>
            <w:pStyle w:val="Inhopg1"/>
            <w:tabs>
              <w:tab w:val="left" w:pos="440"/>
              <w:tab w:val="right" w:leader="dot" w:pos="8495"/>
            </w:tabs>
            <w:rPr>
              <w:rFonts w:eastAsiaTheme="minorEastAsia"/>
              <w:noProof/>
              <w:lang w:eastAsia="nl-NL"/>
            </w:rPr>
          </w:pPr>
          <w:hyperlink w:anchor="_Toc68294583" w:history="1">
            <w:r w:rsidRPr="00EA4E59">
              <w:rPr>
                <w:rStyle w:val="Hyperlink"/>
                <w:noProof/>
                <w:lang w:val="en-US"/>
              </w:rPr>
              <w:t>6.</w:t>
            </w:r>
            <w:r>
              <w:rPr>
                <w:rFonts w:eastAsiaTheme="minorEastAsia"/>
                <w:noProof/>
                <w:lang w:eastAsia="nl-NL"/>
              </w:rPr>
              <w:tab/>
            </w:r>
            <w:r w:rsidRPr="00EA4E59">
              <w:rPr>
                <w:rStyle w:val="Hyperlink"/>
                <w:noProof/>
                <w:lang w:val="en-US"/>
              </w:rPr>
              <w:t>Conclusion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_Toc68294583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43F6EC" w14:textId="76058C25" w:rsidR="00344DCE" w:rsidRDefault="00344DCE">
          <w:pPr>
            <w:pStyle w:val="Inhopg1"/>
            <w:tabs>
              <w:tab w:val="left" w:pos="440"/>
              <w:tab w:val="right" w:leader="dot" w:pos="8495"/>
            </w:tabs>
            <w:rPr>
              <w:rFonts w:eastAsiaTheme="minorEastAsia"/>
              <w:noProof/>
              <w:lang w:eastAsia="nl-NL"/>
            </w:rPr>
          </w:pPr>
          <w:hyperlink w:anchor="_Toc68294584" w:history="1">
            <w:r w:rsidRPr="00EA4E59">
              <w:rPr>
                <w:rStyle w:val="Hyperlink"/>
                <w:noProof/>
                <w:lang w:val="en-US"/>
              </w:rPr>
              <w:t>7.</w:t>
            </w:r>
            <w:r>
              <w:rPr>
                <w:rFonts w:eastAsiaTheme="minorEastAsia"/>
                <w:noProof/>
                <w:lang w:eastAsia="nl-NL"/>
              </w:rPr>
              <w:tab/>
            </w:r>
            <w:r w:rsidRPr="00EA4E59">
              <w:rPr>
                <w:rStyle w:val="Hyperlink"/>
                <w:noProof/>
                <w:lang w:val="en-US"/>
              </w:rPr>
              <w:t>Reference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_Toc68294584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647E0C" w14:textId="67E4F8EC" w:rsidR="00344DCE" w:rsidRDefault="00344DCE">
          <w:pPr>
            <w:pStyle w:val="Inhopg1"/>
            <w:tabs>
              <w:tab w:val="left" w:pos="440"/>
              <w:tab w:val="right" w:leader="dot" w:pos="8495"/>
            </w:tabs>
            <w:rPr>
              <w:rFonts w:eastAsiaTheme="minorEastAsia"/>
              <w:noProof/>
              <w:lang w:eastAsia="nl-NL"/>
            </w:rPr>
          </w:pPr>
          <w:hyperlink w:anchor="_Toc68294585" w:history="1">
            <w:r w:rsidRPr="00EA4E59">
              <w:rPr>
                <w:rStyle w:val="Hyperlink"/>
                <w:noProof/>
                <w:lang w:val="en-US"/>
              </w:rPr>
              <w:t xml:space="preserve">8. </w:t>
            </w:r>
            <w:r>
              <w:rPr>
                <w:rFonts w:eastAsiaTheme="minorEastAsia"/>
                <w:noProof/>
                <w:lang w:eastAsia="nl-NL"/>
              </w:rPr>
              <w:tab/>
            </w:r>
            <w:r w:rsidRPr="00EA4E59">
              <w:rPr>
                <w:rStyle w:val="Hyperlink"/>
                <w:noProof/>
                <w:lang w:val="en-US"/>
              </w:rPr>
              <w:t>Appendix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_Toc68294585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4462AF" w14:textId="74831DED" w:rsidR="00344DCE" w:rsidRDefault="00344DCE">
          <w:pPr>
            <w:pStyle w:val="Inhopg2"/>
            <w:tabs>
              <w:tab w:val="left" w:pos="1760"/>
              <w:tab w:val="right" w:leader="dot" w:pos="8495"/>
            </w:tabs>
            <w:rPr>
              <w:rFonts w:eastAsiaTheme="minorEastAsia"/>
              <w:noProof/>
              <w:lang w:eastAsia="nl-NL"/>
            </w:rPr>
          </w:pPr>
          <w:hyperlink w:anchor="_Toc68294586" w:history="1">
            <w:r w:rsidRPr="00EA4E59">
              <w:rPr>
                <w:rStyle w:val="Hyperlink"/>
                <w:noProof/>
                <w:lang w:val="en-US"/>
              </w:rPr>
              <w:t xml:space="preserve">Appendix A: </w:t>
            </w:r>
            <w:r>
              <w:rPr>
                <w:rFonts w:eastAsiaTheme="minorEastAsia"/>
                <w:noProof/>
                <w:lang w:eastAsia="nl-NL"/>
              </w:rPr>
              <w:tab/>
            </w:r>
            <w:r w:rsidRPr="00EA4E59">
              <w:rPr>
                <w:rStyle w:val="Hyperlink"/>
                <w:noProof/>
                <w:lang w:val="en-US"/>
              </w:rPr>
              <w:t>Timetable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_Toc68294586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8AA2A0" w14:textId="5E6DD77A" w:rsidR="00344DCE" w:rsidRDefault="00344DCE">
          <w:pPr>
            <w:pStyle w:val="Inhopg2"/>
            <w:tabs>
              <w:tab w:val="left" w:pos="1760"/>
              <w:tab w:val="right" w:leader="dot" w:pos="8495"/>
            </w:tabs>
            <w:rPr>
              <w:rFonts w:eastAsiaTheme="minorEastAsia"/>
              <w:noProof/>
              <w:lang w:eastAsia="nl-NL"/>
            </w:rPr>
          </w:pPr>
          <w:hyperlink w:anchor="_Toc68294587" w:history="1">
            <w:r w:rsidRPr="00EA4E59">
              <w:rPr>
                <w:rStyle w:val="Hyperlink"/>
                <w:noProof/>
                <w:lang w:val="en-US"/>
              </w:rPr>
              <w:t xml:space="preserve">Appendix B: </w:t>
            </w:r>
            <w:r>
              <w:rPr>
                <w:rFonts w:eastAsiaTheme="minorEastAsia"/>
                <w:noProof/>
                <w:lang w:eastAsia="nl-NL"/>
              </w:rPr>
              <w:tab/>
            </w:r>
            <w:r w:rsidRPr="00EA4E59">
              <w:rPr>
                <w:rStyle w:val="Hyperlink"/>
                <w:noProof/>
                <w:lang w:val="en-US"/>
              </w:rPr>
              <w:t>Measurement variables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_Toc68294587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842A83" w14:textId="2F8D9FCE" w:rsidR="00CB26A2" w:rsidRDefault="009E2A02">
          <w:pPr>
            <w:sectPr w:rsidR="00CB26A2" w:rsidSect="00E477CD">
              <w:footerReference w:type="default" r:id="rId9"/>
              <w:pgSz w:w="11906" w:h="16838"/>
              <w:pgMar w:top="1417" w:right="1417" w:bottom="1417" w:left="1417" w:header="709" w:footer="709" w:gutter="567"/>
              <w:cols w:space="708"/>
              <w:docGrid w:linePitch="360"/>
            </w:sectPr>
          </w:pPr>
          <w:r w:rsidRPr="00D53178">
            <w:rPr>
              <w:rFonts w:ascii="Times New Roman" w:hAnsi="Times New Roman" w:cs="Times New Roman"/>
              <w:b/>
              <w:bCs/>
            </w:rPr>
            <w:fldChar w:fldCharType="end"/>
          </w:r>
        </w:p>
      </w:sdtContent>
    </w:sdt>
    <w:p w14:paraId="0DE6CFFB" w14:textId="56CD15AE" w:rsidR="00A214D7" w:rsidRPr="005E6D74" w:rsidRDefault="00A214D7" w:rsidP="00CB26A2">
      <w:pPr>
        <w:pStyle w:val="Kop1"/>
        <w:rPr>
          <w:noProof/>
          <w:lang w:val="en-US"/>
        </w:rPr>
      </w:pPr>
      <w:bookmarkStart w:id="0" w:name="_Toc68294578"/>
      <w:r w:rsidRPr="005E6D74">
        <w:rPr>
          <w:noProof/>
          <w:lang w:val="en-US"/>
        </w:rPr>
        <w:lastRenderedPageBreak/>
        <w:t>1.</w:t>
      </w:r>
      <w:r w:rsidRPr="005E6D74">
        <w:rPr>
          <w:noProof/>
          <w:lang w:val="en-US"/>
        </w:rPr>
        <w:tab/>
        <w:t>Introduction</w:t>
      </w:r>
      <w:bookmarkEnd w:id="0"/>
    </w:p>
    <w:p w14:paraId="259A4E75" w14:textId="74D36D58" w:rsidR="008D4D39" w:rsidRDefault="008D4D39" w:rsidP="004056FE">
      <w:pPr>
        <w:spacing w:after="0"/>
        <w:rPr>
          <w:rFonts w:ascii="Times New Roman" w:hAnsi="Times New Roman" w:cs="Times New Roman"/>
          <w:noProof/>
          <w:lang w:val="en-US"/>
        </w:rPr>
      </w:pPr>
    </w:p>
    <w:p w14:paraId="2667D27D" w14:textId="3D171997" w:rsidR="0013392C" w:rsidRDefault="003D1690" w:rsidP="00DF0613">
      <w:pPr>
        <w:spacing w:after="0"/>
        <w:jc w:val="both"/>
        <w:rPr>
          <w:rFonts w:ascii="Times New Roman" w:hAnsi="Times New Roman" w:cs="Times New Roman"/>
          <w:noProof/>
          <w:lang w:val="en-US"/>
        </w:rPr>
      </w:pPr>
      <w:r w:rsidRPr="00630C20">
        <w:rPr>
          <w:rFonts w:ascii="Times New Roman" w:hAnsi="Times New Roman" w:cs="Times New Roman"/>
          <w:noProof/>
          <w:lang w:val="en-US"/>
        </w:rPr>
        <w:t xml:space="preserve">Capital structure determination is considered </w:t>
      </w:r>
      <w:r w:rsidR="00C63A24" w:rsidRPr="00630C20">
        <w:rPr>
          <w:rFonts w:ascii="Times New Roman" w:hAnsi="Times New Roman" w:cs="Times New Roman"/>
          <w:noProof/>
          <w:lang w:val="en-US"/>
        </w:rPr>
        <w:t xml:space="preserve">as </w:t>
      </w:r>
      <w:r w:rsidRPr="00630C20">
        <w:rPr>
          <w:rFonts w:ascii="Times New Roman" w:hAnsi="Times New Roman" w:cs="Times New Roman"/>
          <w:noProof/>
          <w:lang w:val="en-US"/>
        </w:rPr>
        <w:t>o</w:t>
      </w:r>
      <w:r w:rsidR="003123BB" w:rsidRPr="00630C20">
        <w:rPr>
          <w:rFonts w:ascii="Times New Roman" w:hAnsi="Times New Roman" w:cs="Times New Roman"/>
          <w:noProof/>
          <w:lang w:val="en-US"/>
        </w:rPr>
        <w:t>ne of the most important</w:t>
      </w:r>
      <w:r w:rsidRPr="00630C20">
        <w:rPr>
          <w:rFonts w:ascii="Times New Roman" w:hAnsi="Times New Roman" w:cs="Times New Roman"/>
          <w:noProof/>
          <w:lang w:val="en-US"/>
        </w:rPr>
        <w:t xml:space="preserve"> financing</w:t>
      </w:r>
      <w:r w:rsidR="003123BB" w:rsidRPr="00630C20">
        <w:rPr>
          <w:rFonts w:ascii="Times New Roman" w:hAnsi="Times New Roman" w:cs="Times New Roman"/>
          <w:noProof/>
          <w:lang w:val="en-US"/>
        </w:rPr>
        <w:t xml:space="preserve"> decisions</w:t>
      </w:r>
      <w:r w:rsidRPr="00630C20">
        <w:rPr>
          <w:rFonts w:ascii="Times New Roman" w:hAnsi="Times New Roman" w:cs="Times New Roman"/>
          <w:noProof/>
          <w:lang w:val="en-US"/>
        </w:rPr>
        <w:t xml:space="preserve"> and firms often face difficulties finding the optimal one.</w:t>
      </w:r>
      <w:r w:rsidR="00DF0613" w:rsidRPr="00630C20">
        <w:rPr>
          <w:rFonts w:ascii="Times New Roman" w:hAnsi="Times New Roman" w:cs="Times New Roman"/>
          <w:noProof/>
          <w:lang w:val="en-US"/>
        </w:rPr>
        <w:t xml:space="preserve"> </w:t>
      </w:r>
      <w:r w:rsidR="00363B06" w:rsidRPr="00630C20">
        <w:rPr>
          <w:rFonts w:ascii="Times New Roman" w:hAnsi="Times New Roman" w:cs="Times New Roman"/>
          <w:noProof/>
          <w:lang w:val="en-US"/>
        </w:rPr>
        <w:t xml:space="preserve">Managers </w:t>
      </w:r>
      <w:r w:rsidR="005A51BC">
        <w:rPr>
          <w:rFonts w:ascii="Times New Roman" w:hAnsi="Times New Roman" w:cs="Times New Roman"/>
          <w:noProof/>
          <w:lang w:val="en-US"/>
        </w:rPr>
        <w:t xml:space="preserve">usually </w:t>
      </w:r>
      <w:r w:rsidR="00820806">
        <w:rPr>
          <w:rFonts w:ascii="Times New Roman" w:hAnsi="Times New Roman" w:cs="Times New Roman"/>
          <w:noProof/>
          <w:lang w:val="en-US"/>
        </w:rPr>
        <w:t>attempt</w:t>
      </w:r>
      <w:r w:rsidR="00363B06" w:rsidRPr="00630C20">
        <w:rPr>
          <w:rFonts w:ascii="Times New Roman" w:hAnsi="Times New Roman" w:cs="Times New Roman"/>
          <w:noProof/>
          <w:lang w:val="en-US"/>
        </w:rPr>
        <w:t xml:space="preserve"> to determine how much of their money should </w:t>
      </w:r>
      <w:r w:rsidR="004E28D8" w:rsidRPr="00630C20">
        <w:rPr>
          <w:rFonts w:ascii="Times New Roman" w:hAnsi="Times New Roman" w:cs="Times New Roman"/>
          <w:noProof/>
          <w:lang w:val="en-US"/>
        </w:rPr>
        <w:t>be</w:t>
      </w:r>
      <w:r w:rsidR="00363B06" w:rsidRPr="00630C20">
        <w:rPr>
          <w:rFonts w:ascii="Times New Roman" w:hAnsi="Times New Roman" w:cs="Times New Roman"/>
          <w:noProof/>
          <w:lang w:val="en-US"/>
        </w:rPr>
        <w:t xml:space="preserve"> obtain</w:t>
      </w:r>
      <w:r w:rsidR="004E28D8" w:rsidRPr="00630C20">
        <w:rPr>
          <w:rFonts w:ascii="Times New Roman" w:hAnsi="Times New Roman" w:cs="Times New Roman"/>
          <w:noProof/>
          <w:lang w:val="en-US"/>
        </w:rPr>
        <w:t>ed</w:t>
      </w:r>
      <w:r w:rsidR="00363B06" w:rsidRPr="00630C20">
        <w:rPr>
          <w:rFonts w:ascii="Times New Roman" w:hAnsi="Times New Roman" w:cs="Times New Roman"/>
          <w:noProof/>
          <w:lang w:val="en-US"/>
        </w:rPr>
        <w:t xml:space="preserve"> from external sources, without endangering their </w:t>
      </w:r>
      <w:r w:rsidR="00363B06" w:rsidRPr="00970FCC">
        <w:rPr>
          <w:rFonts w:ascii="Times New Roman" w:hAnsi="Times New Roman" w:cs="Times New Roman"/>
          <w:noProof/>
          <w:lang w:val="en-US"/>
        </w:rPr>
        <w:t>bussinesss</w:t>
      </w:r>
      <w:r w:rsidR="003C210A" w:rsidRPr="00970FCC">
        <w:rPr>
          <w:rFonts w:ascii="Times New Roman" w:hAnsi="Times New Roman" w:cs="Times New Roman"/>
          <w:noProof/>
          <w:lang w:val="en-US"/>
        </w:rPr>
        <w:t xml:space="preserve"> </w:t>
      </w:r>
      <w:r w:rsidR="00071A50" w:rsidRPr="00970FCC">
        <w:rPr>
          <w:rFonts w:ascii="Times New Roman" w:hAnsi="Times New Roman" w:cs="Times New Roman"/>
          <w:noProof/>
          <w:lang w:val="en-US"/>
        </w:rPr>
        <w:t xml:space="preserve">and </w:t>
      </w:r>
      <w:r w:rsidR="008F42B9" w:rsidRPr="00970FCC">
        <w:rPr>
          <w:rFonts w:ascii="Times New Roman" w:hAnsi="Times New Roman" w:cs="Times New Roman"/>
          <w:noProof/>
          <w:lang w:val="en-US"/>
        </w:rPr>
        <w:t>by</w:t>
      </w:r>
      <w:r w:rsidR="001A4D8C" w:rsidRPr="00970FCC">
        <w:rPr>
          <w:rFonts w:ascii="Times New Roman" w:hAnsi="Times New Roman" w:cs="Times New Roman"/>
          <w:noProof/>
          <w:lang w:val="en-US"/>
        </w:rPr>
        <w:t xml:space="preserve"> </w:t>
      </w:r>
      <w:r w:rsidR="009946F3">
        <w:rPr>
          <w:rFonts w:ascii="Times New Roman" w:hAnsi="Times New Roman" w:cs="Times New Roman"/>
          <w:noProof/>
          <w:lang w:val="en-US"/>
        </w:rPr>
        <w:t>minimizing</w:t>
      </w:r>
      <w:r w:rsidR="00071A50">
        <w:rPr>
          <w:rFonts w:ascii="Times New Roman" w:hAnsi="Times New Roman" w:cs="Times New Roman"/>
          <w:noProof/>
          <w:lang w:val="en-US"/>
        </w:rPr>
        <w:t xml:space="preserve"> their cost</w:t>
      </w:r>
      <w:r w:rsidR="009946F3">
        <w:rPr>
          <w:rFonts w:ascii="Times New Roman" w:hAnsi="Times New Roman" w:cs="Times New Roman"/>
          <w:noProof/>
          <w:lang w:val="en-US"/>
        </w:rPr>
        <w:t>s</w:t>
      </w:r>
      <w:r w:rsidR="004E28D8" w:rsidRPr="00630C20">
        <w:rPr>
          <w:rFonts w:ascii="Times New Roman" w:hAnsi="Times New Roman" w:cs="Times New Roman"/>
          <w:noProof/>
          <w:lang w:val="en-US"/>
        </w:rPr>
        <w:t xml:space="preserve">. </w:t>
      </w:r>
      <w:r w:rsidR="006B1688">
        <w:rPr>
          <w:rFonts w:ascii="Times New Roman" w:hAnsi="Times New Roman" w:cs="Times New Roman"/>
          <w:lang w:val="en-US"/>
        </w:rPr>
        <w:t xml:space="preserve">Since the development of the irrelevance theory by </w:t>
      </w:r>
      <w:r w:rsidR="006B1688" w:rsidRPr="00C06F1E">
        <w:rPr>
          <w:rFonts w:ascii="Times New Roman" w:hAnsi="Times New Roman" w:cs="Times New Roman"/>
          <w:lang w:val="en-US"/>
        </w:rPr>
        <w:t xml:space="preserve">Modigliani and </w:t>
      </w:r>
      <w:r w:rsidR="006B1688" w:rsidRPr="00D56D33">
        <w:rPr>
          <w:rFonts w:ascii="Times New Roman" w:hAnsi="Times New Roman" w:cs="Times New Roman"/>
          <w:lang w:val="en-US"/>
        </w:rPr>
        <w:t>Miller (1958),</w:t>
      </w:r>
      <w:r w:rsidR="006B1688">
        <w:rPr>
          <w:rFonts w:ascii="Times New Roman" w:hAnsi="Times New Roman" w:cs="Times New Roman"/>
          <w:lang w:val="en-US"/>
        </w:rPr>
        <w:t xml:space="preserve"> several theories were developed describing the capital structure decision of firms. </w:t>
      </w:r>
      <w:r w:rsidR="00864568" w:rsidRPr="00630C20">
        <w:rPr>
          <w:rFonts w:ascii="Times New Roman" w:hAnsi="Times New Roman" w:cs="Times New Roman"/>
          <w:lang w:val="en-US"/>
        </w:rPr>
        <w:t xml:space="preserve">For </w:t>
      </w:r>
      <w:r w:rsidR="00BD14AD" w:rsidRPr="00630C20">
        <w:rPr>
          <w:rFonts w:ascii="Times New Roman" w:hAnsi="Times New Roman" w:cs="Times New Roman"/>
          <w:lang w:val="en-US"/>
        </w:rPr>
        <w:t>instance,</w:t>
      </w:r>
      <w:r w:rsidR="00864568" w:rsidRPr="00630C20">
        <w:rPr>
          <w:rFonts w:ascii="Times New Roman" w:hAnsi="Times New Roman" w:cs="Times New Roman"/>
          <w:lang w:val="en-US"/>
        </w:rPr>
        <w:t xml:space="preserve"> the trade-off theory, pecking order</w:t>
      </w:r>
      <w:r w:rsidR="00864568">
        <w:rPr>
          <w:rFonts w:ascii="Times New Roman" w:hAnsi="Times New Roman" w:cs="Times New Roman"/>
          <w:lang w:val="en-US"/>
        </w:rPr>
        <w:t xml:space="preserve"> and </w:t>
      </w:r>
      <w:r w:rsidR="00864568" w:rsidRPr="00630C20">
        <w:rPr>
          <w:rFonts w:ascii="Times New Roman" w:hAnsi="Times New Roman" w:cs="Times New Roman"/>
          <w:lang w:val="en-US"/>
        </w:rPr>
        <w:t>market timing theory</w:t>
      </w:r>
      <w:r w:rsidR="006A746A">
        <w:rPr>
          <w:rFonts w:ascii="Times New Roman" w:hAnsi="Times New Roman" w:cs="Times New Roman"/>
          <w:lang w:val="en-US"/>
        </w:rPr>
        <w:t>. However,</w:t>
      </w:r>
      <w:r w:rsidR="00DF6A33">
        <w:rPr>
          <w:rFonts w:ascii="Times New Roman" w:hAnsi="Times New Roman" w:cs="Times New Roman"/>
          <w:lang w:val="en-US"/>
        </w:rPr>
        <w:t xml:space="preserve"> no theory can be regarded as conclusive</w:t>
      </w:r>
      <w:r w:rsidR="00864568">
        <w:rPr>
          <w:rFonts w:ascii="Times New Roman" w:hAnsi="Times New Roman" w:cs="Times New Roman"/>
          <w:lang w:val="en-US"/>
        </w:rPr>
        <w:t>.</w:t>
      </w:r>
      <w:r w:rsidR="00864568" w:rsidRPr="00630C20">
        <w:rPr>
          <w:rFonts w:ascii="Times New Roman" w:hAnsi="Times New Roman" w:cs="Times New Roman"/>
          <w:lang w:val="en-US"/>
        </w:rPr>
        <w:t xml:space="preserve"> </w:t>
      </w:r>
      <w:r w:rsidR="00916C2D">
        <w:rPr>
          <w:rFonts w:ascii="Times New Roman" w:hAnsi="Times New Roman" w:cs="Times New Roman"/>
          <w:lang w:val="en-US"/>
        </w:rPr>
        <w:t>The</w:t>
      </w:r>
      <w:r w:rsidR="003B3497">
        <w:rPr>
          <w:rFonts w:ascii="Times New Roman" w:hAnsi="Times New Roman" w:cs="Times New Roman"/>
          <w:lang w:val="en-US"/>
        </w:rPr>
        <w:t xml:space="preserve"> increasingly demand </w:t>
      </w:r>
      <w:r w:rsidR="006B1688" w:rsidRPr="00630C20">
        <w:rPr>
          <w:rFonts w:ascii="Times New Roman" w:hAnsi="Times New Roman" w:cs="Times New Roman"/>
          <w:lang w:val="en-US"/>
        </w:rPr>
        <w:t xml:space="preserve">of best corporate governance </w:t>
      </w:r>
      <w:r w:rsidR="00657781">
        <w:rPr>
          <w:rFonts w:ascii="Times New Roman" w:hAnsi="Times New Roman" w:cs="Times New Roman"/>
          <w:lang w:val="en-US"/>
        </w:rPr>
        <w:t>practices</w:t>
      </w:r>
      <w:r w:rsidR="00B156ED">
        <w:rPr>
          <w:rFonts w:ascii="Times New Roman" w:hAnsi="Times New Roman" w:cs="Times New Roman"/>
          <w:lang w:val="en-US"/>
        </w:rPr>
        <w:t xml:space="preserve"> </w:t>
      </w:r>
      <w:r w:rsidR="00385E3D">
        <w:rPr>
          <w:rFonts w:ascii="Times New Roman" w:hAnsi="Times New Roman" w:cs="Times New Roman"/>
          <w:lang w:val="en-US"/>
        </w:rPr>
        <w:t xml:space="preserve">after the global </w:t>
      </w:r>
      <w:r w:rsidR="00611F0B">
        <w:rPr>
          <w:rFonts w:ascii="Times New Roman" w:hAnsi="Times New Roman" w:cs="Times New Roman"/>
          <w:lang w:val="en-US"/>
        </w:rPr>
        <w:t xml:space="preserve">financial </w:t>
      </w:r>
      <w:r w:rsidR="00385E3D">
        <w:rPr>
          <w:rFonts w:ascii="Times New Roman" w:hAnsi="Times New Roman" w:cs="Times New Roman"/>
          <w:lang w:val="en-US"/>
        </w:rPr>
        <w:t>crisis</w:t>
      </w:r>
      <w:r w:rsidR="009E3DB6">
        <w:rPr>
          <w:rFonts w:ascii="Times New Roman" w:hAnsi="Times New Roman" w:cs="Times New Roman"/>
          <w:lang w:val="en-US"/>
        </w:rPr>
        <w:t xml:space="preserve"> also</w:t>
      </w:r>
      <w:r w:rsidR="00385E3D">
        <w:rPr>
          <w:rFonts w:ascii="Times New Roman" w:hAnsi="Times New Roman" w:cs="Times New Roman"/>
          <w:lang w:val="en-US"/>
        </w:rPr>
        <w:t xml:space="preserve"> increase</w:t>
      </w:r>
      <w:r w:rsidR="00916C2D">
        <w:rPr>
          <w:rFonts w:ascii="Times New Roman" w:hAnsi="Times New Roman" w:cs="Times New Roman"/>
          <w:lang w:val="en-US"/>
        </w:rPr>
        <w:t>s</w:t>
      </w:r>
      <w:r w:rsidR="006B1688" w:rsidRPr="00630C20">
        <w:rPr>
          <w:rFonts w:ascii="Times New Roman" w:hAnsi="Times New Roman" w:cs="Times New Roman"/>
          <w:lang w:val="en-US"/>
        </w:rPr>
        <w:t xml:space="preserve"> the </w:t>
      </w:r>
      <w:r w:rsidR="00916C2D">
        <w:rPr>
          <w:rFonts w:ascii="Times New Roman" w:hAnsi="Times New Roman" w:cs="Times New Roman"/>
          <w:lang w:val="en-US"/>
        </w:rPr>
        <w:t xml:space="preserve">complexity </w:t>
      </w:r>
      <w:r w:rsidR="006B1688" w:rsidRPr="00630C20">
        <w:rPr>
          <w:rFonts w:ascii="Times New Roman" w:hAnsi="Times New Roman" w:cs="Times New Roman"/>
          <w:lang w:val="en-US"/>
        </w:rPr>
        <w:t xml:space="preserve">to determine an optimal capital </w:t>
      </w:r>
      <w:r w:rsidR="006B1688" w:rsidRPr="00A36E50">
        <w:rPr>
          <w:rFonts w:ascii="Times New Roman" w:hAnsi="Times New Roman" w:cs="Times New Roman"/>
          <w:lang w:val="en-US"/>
        </w:rPr>
        <w:t>structure</w:t>
      </w:r>
      <w:r w:rsidR="00DA62DB" w:rsidRPr="00A36E50">
        <w:rPr>
          <w:rFonts w:ascii="Times New Roman" w:hAnsi="Times New Roman" w:cs="Times New Roman"/>
          <w:lang w:val="en-US"/>
        </w:rPr>
        <w:t xml:space="preserve"> (Dimitropoulos, 2014)</w:t>
      </w:r>
      <w:r w:rsidR="00B156ED" w:rsidRPr="00A36E50">
        <w:rPr>
          <w:rFonts w:ascii="Times New Roman" w:hAnsi="Times New Roman" w:cs="Times New Roman"/>
          <w:lang w:val="en-US"/>
        </w:rPr>
        <w:t xml:space="preserve">. </w:t>
      </w:r>
      <w:r w:rsidR="00332EFE" w:rsidRPr="00630C20">
        <w:rPr>
          <w:rFonts w:ascii="Times New Roman" w:hAnsi="Times New Roman" w:cs="Times New Roman"/>
          <w:noProof/>
          <w:lang w:val="en-US"/>
        </w:rPr>
        <w:t>Recent</w:t>
      </w:r>
      <w:r w:rsidR="002F7CB5">
        <w:rPr>
          <w:rFonts w:ascii="Times New Roman" w:hAnsi="Times New Roman" w:cs="Times New Roman"/>
          <w:noProof/>
          <w:lang w:val="en-US"/>
        </w:rPr>
        <w:t>ly,</w:t>
      </w:r>
      <w:r w:rsidR="00332EFE" w:rsidRPr="00630C20">
        <w:rPr>
          <w:rFonts w:ascii="Times New Roman" w:hAnsi="Times New Roman" w:cs="Times New Roman"/>
          <w:noProof/>
          <w:lang w:val="en-US"/>
        </w:rPr>
        <w:t xml:space="preserve"> capital</w:t>
      </w:r>
      <w:r w:rsidR="008D36D0">
        <w:rPr>
          <w:rFonts w:ascii="Times New Roman" w:hAnsi="Times New Roman" w:cs="Times New Roman"/>
          <w:noProof/>
          <w:lang w:val="en-US"/>
        </w:rPr>
        <w:t xml:space="preserve"> </w:t>
      </w:r>
      <w:r w:rsidR="00332EFE" w:rsidRPr="00630C20">
        <w:rPr>
          <w:rFonts w:ascii="Times New Roman" w:hAnsi="Times New Roman" w:cs="Times New Roman"/>
          <w:noProof/>
          <w:lang w:val="en-US"/>
        </w:rPr>
        <w:t xml:space="preserve">structure literature has </w:t>
      </w:r>
      <w:r w:rsidR="00F76746" w:rsidRPr="00F76746">
        <w:rPr>
          <w:rFonts w:ascii="Times New Roman" w:hAnsi="Times New Roman" w:cs="Times New Roman"/>
          <w:noProof/>
          <w:lang w:val="en-US"/>
        </w:rPr>
        <w:t>given more emphasis on the role</w:t>
      </w:r>
      <w:r w:rsidR="00720D96">
        <w:rPr>
          <w:rFonts w:ascii="Times New Roman" w:hAnsi="Times New Roman" w:cs="Times New Roman"/>
          <w:noProof/>
          <w:lang w:val="en-US"/>
        </w:rPr>
        <w:t xml:space="preserve"> of</w:t>
      </w:r>
      <w:r w:rsidR="00332EFE" w:rsidRPr="00630C20">
        <w:rPr>
          <w:rFonts w:ascii="Times New Roman" w:hAnsi="Times New Roman" w:cs="Times New Roman"/>
          <w:noProof/>
          <w:lang w:val="en-US"/>
        </w:rPr>
        <w:t xml:space="preserve"> corporate governance </w:t>
      </w:r>
      <w:r w:rsidR="00671FCF">
        <w:rPr>
          <w:rFonts w:ascii="Times New Roman" w:hAnsi="Times New Roman" w:cs="Times New Roman"/>
          <w:noProof/>
          <w:lang w:val="en-US"/>
        </w:rPr>
        <w:t>related mechanisme</w:t>
      </w:r>
      <w:r w:rsidR="00332EFE" w:rsidRPr="00630C20">
        <w:rPr>
          <w:rFonts w:ascii="Times New Roman" w:hAnsi="Times New Roman" w:cs="Times New Roman"/>
          <w:noProof/>
          <w:lang w:val="en-US"/>
        </w:rPr>
        <w:t xml:space="preserve"> </w:t>
      </w:r>
      <w:r w:rsidR="00072EA3">
        <w:rPr>
          <w:rFonts w:ascii="Times New Roman" w:hAnsi="Times New Roman" w:cs="Times New Roman"/>
          <w:noProof/>
          <w:lang w:val="en-US"/>
        </w:rPr>
        <w:t>to contribute to the deb</w:t>
      </w:r>
      <w:r w:rsidR="00DB2D43">
        <w:rPr>
          <w:rFonts w:ascii="Times New Roman" w:hAnsi="Times New Roman" w:cs="Times New Roman"/>
          <w:noProof/>
          <w:lang w:val="en-US"/>
        </w:rPr>
        <w:t>ate</w:t>
      </w:r>
      <w:r w:rsidR="00072EA3">
        <w:rPr>
          <w:rFonts w:ascii="Times New Roman" w:hAnsi="Times New Roman" w:cs="Times New Roman"/>
          <w:noProof/>
          <w:lang w:val="en-US"/>
        </w:rPr>
        <w:t xml:space="preserve"> of </w:t>
      </w:r>
      <w:r w:rsidR="0031413D">
        <w:rPr>
          <w:rFonts w:ascii="Times New Roman" w:hAnsi="Times New Roman" w:cs="Times New Roman"/>
          <w:noProof/>
          <w:lang w:val="en-US"/>
        </w:rPr>
        <w:t xml:space="preserve">the determinants of the </w:t>
      </w:r>
      <w:r w:rsidR="00072EA3">
        <w:rPr>
          <w:rFonts w:ascii="Times New Roman" w:hAnsi="Times New Roman" w:cs="Times New Roman"/>
          <w:noProof/>
          <w:lang w:val="en-US"/>
        </w:rPr>
        <w:t>capital strcuture</w:t>
      </w:r>
      <w:r w:rsidR="009D25B5">
        <w:rPr>
          <w:rFonts w:ascii="Times New Roman" w:hAnsi="Times New Roman" w:cs="Times New Roman"/>
          <w:noProof/>
          <w:lang w:val="en-US"/>
        </w:rPr>
        <w:t xml:space="preserve"> decisions by firms</w:t>
      </w:r>
      <w:r w:rsidR="00072EA3">
        <w:rPr>
          <w:rFonts w:ascii="Times New Roman" w:hAnsi="Times New Roman" w:cs="Times New Roman"/>
          <w:noProof/>
          <w:lang w:val="en-US"/>
        </w:rPr>
        <w:t xml:space="preserve">. </w:t>
      </w:r>
      <w:r w:rsidR="00E35F7B" w:rsidRPr="00630C20">
        <w:rPr>
          <w:rFonts w:ascii="Times New Roman" w:hAnsi="Times New Roman" w:cs="Times New Roman"/>
          <w:noProof/>
          <w:lang w:val="en-US"/>
        </w:rPr>
        <w:t xml:space="preserve"> </w:t>
      </w:r>
    </w:p>
    <w:p w14:paraId="2BF0F8D5" w14:textId="67207FEE" w:rsidR="00AA0F39" w:rsidRPr="00F82565" w:rsidRDefault="009E3DB6" w:rsidP="007A6183">
      <w:pPr>
        <w:spacing w:after="0"/>
        <w:jc w:val="both"/>
        <w:rPr>
          <w:rFonts w:ascii="Times New Roman" w:hAnsi="Times New Roman" w:cs="Times New Roman"/>
          <w:noProof/>
          <w:lang w:val="en-US"/>
        </w:rPr>
      </w:pPr>
      <w:r>
        <w:rPr>
          <w:rFonts w:ascii="Times New Roman" w:hAnsi="Times New Roman" w:cs="Times New Roman"/>
          <w:noProof/>
          <w:lang w:val="en-US"/>
        </w:rPr>
        <w:tab/>
      </w:r>
      <w:r w:rsidR="0013038A" w:rsidRPr="007A6183">
        <w:rPr>
          <w:rFonts w:ascii="Times New Roman" w:hAnsi="Times New Roman" w:cs="Times New Roman"/>
          <w:lang w:val="en-US"/>
        </w:rPr>
        <w:t>According to</w:t>
      </w:r>
      <w:r w:rsidR="00511BF3">
        <w:rPr>
          <w:rFonts w:ascii="Times New Roman" w:hAnsi="Times New Roman" w:cs="Times New Roman"/>
          <w:lang w:val="en-US"/>
        </w:rPr>
        <w:t xml:space="preserve"> the</w:t>
      </w:r>
      <w:r w:rsidR="0013038A" w:rsidRPr="007A6183">
        <w:rPr>
          <w:rFonts w:ascii="Times New Roman" w:hAnsi="Times New Roman" w:cs="Times New Roman"/>
          <w:lang w:val="en-US"/>
        </w:rPr>
        <w:t xml:space="preserve"> agency theory, conflicts of interest between the management and owners of the company result in agency problems</w:t>
      </w:r>
      <w:r w:rsidR="0013038A" w:rsidRPr="001E0ECD">
        <w:rPr>
          <w:rFonts w:ascii="Times New Roman" w:hAnsi="Times New Roman" w:cs="Times New Roman"/>
          <w:lang w:val="en-US"/>
        </w:rPr>
        <w:t>.</w:t>
      </w:r>
      <w:r w:rsidR="00890A21" w:rsidRPr="001E0ECD">
        <w:rPr>
          <w:rFonts w:ascii="Times New Roman" w:hAnsi="Times New Roman" w:cs="Times New Roman"/>
          <w:lang w:val="en-US"/>
        </w:rPr>
        <w:t xml:space="preserve"> </w:t>
      </w:r>
      <w:r w:rsidR="008C73C4" w:rsidRPr="001E0ECD">
        <w:rPr>
          <w:rFonts w:ascii="Times New Roman" w:hAnsi="Times New Roman" w:cs="Times New Roman"/>
          <w:lang w:val="en-US"/>
        </w:rPr>
        <w:t>The conflicts arise because managers do not receive the entire gain from enhance activities within a firm, but they do bear the cost by refraining from self-interest activ</w:t>
      </w:r>
      <w:r w:rsidR="002C5A6D" w:rsidRPr="001E0ECD">
        <w:rPr>
          <w:rFonts w:ascii="Times New Roman" w:hAnsi="Times New Roman" w:cs="Times New Roman"/>
          <w:lang w:val="en-US"/>
        </w:rPr>
        <w:t>ities</w:t>
      </w:r>
      <w:r w:rsidR="008C73C4" w:rsidRPr="001E0ECD">
        <w:rPr>
          <w:rFonts w:ascii="Times New Roman" w:hAnsi="Times New Roman" w:cs="Times New Roman"/>
          <w:lang w:val="en-US"/>
        </w:rPr>
        <w:t>.</w:t>
      </w:r>
      <w:r w:rsidR="00903C9B" w:rsidRPr="001E0ECD">
        <w:rPr>
          <w:rFonts w:ascii="Times New Roman" w:hAnsi="Times New Roman" w:cs="Times New Roman"/>
          <w:lang w:val="en-US"/>
        </w:rPr>
        <w:t xml:space="preserve"> </w:t>
      </w:r>
      <w:r w:rsidR="00903C9B" w:rsidRPr="001E0ECD">
        <w:rPr>
          <w:rFonts w:ascii="Times New Roman" w:hAnsi="Times New Roman" w:cs="Times New Roman"/>
          <w:noProof/>
          <w:lang w:val="en-US"/>
        </w:rPr>
        <w:t>Examples of self-interest behaviour by the managers are</w:t>
      </w:r>
      <w:r w:rsidR="008C1E81" w:rsidRPr="001E0ECD">
        <w:rPr>
          <w:rFonts w:ascii="Times New Roman" w:hAnsi="Times New Roman" w:cs="Times New Roman"/>
          <w:noProof/>
          <w:lang w:val="en-US"/>
        </w:rPr>
        <w:t xml:space="preserve"> attempts to transfer the firm resources to their own benfit such as</w:t>
      </w:r>
      <w:r w:rsidR="00903C9B" w:rsidRPr="001E0ECD">
        <w:rPr>
          <w:rFonts w:ascii="Times New Roman" w:hAnsi="Times New Roman" w:cs="Times New Roman"/>
          <w:noProof/>
          <w:lang w:val="en-US"/>
        </w:rPr>
        <w:t xml:space="preserve"> consuming corporate jets</w:t>
      </w:r>
      <w:r w:rsidR="00E32EA3" w:rsidRPr="001E0ECD">
        <w:rPr>
          <w:rFonts w:ascii="Times New Roman" w:hAnsi="Times New Roman" w:cs="Times New Roman"/>
          <w:noProof/>
          <w:lang w:val="en-US"/>
        </w:rPr>
        <w:t xml:space="preserve">, or </w:t>
      </w:r>
      <w:r w:rsidR="009E42B3" w:rsidRPr="001E0ECD">
        <w:rPr>
          <w:rFonts w:ascii="Times New Roman" w:hAnsi="Times New Roman" w:cs="Times New Roman"/>
          <w:noProof/>
          <w:lang w:val="en-US"/>
        </w:rPr>
        <w:t>attempts to increase</w:t>
      </w:r>
      <w:r w:rsidR="00903C9B" w:rsidRPr="001E0ECD">
        <w:rPr>
          <w:rFonts w:ascii="Times New Roman" w:hAnsi="Times New Roman" w:cs="Times New Roman"/>
          <w:noProof/>
          <w:lang w:val="en-US"/>
        </w:rPr>
        <w:t xml:space="preserve"> </w:t>
      </w:r>
      <w:r w:rsidR="00903C9B" w:rsidRPr="001E0ECD">
        <w:rPr>
          <w:rFonts w:ascii="Times New Roman" w:hAnsi="Times New Roman" w:cs="Times New Roman"/>
          <w:lang w:val="en-US"/>
        </w:rPr>
        <w:t>the power and influence within a firm</w:t>
      </w:r>
      <w:r w:rsidR="00F4331D" w:rsidRPr="001E0ECD">
        <w:rPr>
          <w:rFonts w:ascii="Times New Roman" w:hAnsi="Times New Roman" w:cs="Times New Roman"/>
          <w:lang w:val="en-US"/>
        </w:rPr>
        <w:t xml:space="preserve"> which could lead to empire building</w:t>
      </w:r>
      <w:r w:rsidR="00903C9B" w:rsidRPr="001E0ECD">
        <w:rPr>
          <w:rFonts w:ascii="Times New Roman" w:hAnsi="Times New Roman" w:cs="Times New Roman"/>
          <w:lang w:val="en-US"/>
        </w:rPr>
        <w:t>.</w:t>
      </w:r>
      <w:r w:rsidR="00903C9B">
        <w:rPr>
          <w:rFonts w:ascii="Times New Roman" w:hAnsi="Times New Roman" w:cs="Times New Roman"/>
          <w:lang w:val="en-US"/>
        </w:rPr>
        <w:t xml:space="preserve"> </w:t>
      </w:r>
      <w:r w:rsidR="008325BA" w:rsidRPr="007A6183">
        <w:rPr>
          <w:rFonts w:ascii="Times New Roman" w:hAnsi="Times New Roman" w:cs="Times New Roman"/>
          <w:noProof/>
          <w:lang w:val="en-US"/>
        </w:rPr>
        <w:t>When</w:t>
      </w:r>
      <w:r w:rsidR="009A49CB" w:rsidRPr="007A6183">
        <w:rPr>
          <w:rFonts w:ascii="Times New Roman" w:hAnsi="Times New Roman" w:cs="Times New Roman"/>
          <w:noProof/>
          <w:lang w:val="en-US"/>
        </w:rPr>
        <w:t xml:space="preserve"> managers</w:t>
      </w:r>
      <w:r w:rsidR="008325BA" w:rsidRPr="007A6183">
        <w:rPr>
          <w:rFonts w:ascii="Times New Roman" w:hAnsi="Times New Roman" w:cs="Times New Roman"/>
          <w:noProof/>
          <w:lang w:val="en-US"/>
        </w:rPr>
        <w:t xml:space="preserve"> are</w:t>
      </w:r>
      <w:r w:rsidR="009A49CB" w:rsidRPr="007A6183">
        <w:rPr>
          <w:rFonts w:ascii="Times New Roman" w:hAnsi="Times New Roman" w:cs="Times New Roman"/>
          <w:noProof/>
          <w:lang w:val="en-US"/>
        </w:rPr>
        <w:t xml:space="preserve"> involve</w:t>
      </w:r>
      <w:r w:rsidR="008325BA" w:rsidRPr="007A6183">
        <w:rPr>
          <w:rFonts w:ascii="Times New Roman" w:hAnsi="Times New Roman" w:cs="Times New Roman"/>
          <w:noProof/>
          <w:lang w:val="en-US"/>
        </w:rPr>
        <w:t>d</w:t>
      </w:r>
      <w:r w:rsidR="009A49CB" w:rsidRPr="007A6183">
        <w:rPr>
          <w:rFonts w:ascii="Times New Roman" w:hAnsi="Times New Roman" w:cs="Times New Roman"/>
          <w:noProof/>
          <w:lang w:val="en-US"/>
        </w:rPr>
        <w:t xml:space="preserve"> in financing decisions of a compa</w:t>
      </w:r>
      <w:r w:rsidR="001E1F15">
        <w:rPr>
          <w:rFonts w:ascii="Times New Roman" w:hAnsi="Times New Roman" w:cs="Times New Roman"/>
          <w:noProof/>
          <w:lang w:val="en-US"/>
        </w:rPr>
        <w:t>n</w:t>
      </w:r>
      <w:r w:rsidR="009A49CB" w:rsidRPr="007A6183">
        <w:rPr>
          <w:rFonts w:ascii="Times New Roman" w:hAnsi="Times New Roman" w:cs="Times New Roman"/>
          <w:noProof/>
          <w:lang w:val="en-US"/>
        </w:rPr>
        <w:t>y, they could influence the level of leverage</w:t>
      </w:r>
      <w:r w:rsidR="00D52C34">
        <w:rPr>
          <w:rFonts w:ascii="Times New Roman" w:hAnsi="Times New Roman" w:cs="Times New Roman"/>
          <w:noProof/>
          <w:lang w:val="en-US"/>
        </w:rPr>
        <w:t xml:space="preserve"> </w:t>
      </w:r>
      <w:r w:rsidR="006B4CDC" w:rsidRPr="007A6183">
        <w:rPr>
          <w:rFonts w:ascii="Times New Roman" w:hAnsi="Times New Roman" w:cs="Times New Roman"/>
          <w:noProof/>
          <w:lang w:val="en-US"/>
        </w:rPr>
        <w:t>driven by</w:t>
      </w:r>
      <w:r w:rsidR="009A49CB" w:rsidRPr="007A6183">
        <w:rPr>
          <w:rFonts w:ascii="Times New Roman" w:hAnsi="Times New Roman" w:cs="Times New Roman"/>
          <w:noProof/>
          <w:lang w:val="en-US"/>
        </w:rPr>
        <w:t xml:space="preserve"> their </w:t>
      </w:r>
      <w:r w:rsidR="00AB27BF">
        <w:rPr>
          <w:rFonts w:ascii="Times New Roman" w:hAnsi="Times New Roman" w:cs="Times New Roman"/>
          <w:noProof/>
          <w:lang w:val="en-US"/>
        </w:rPr>
        <w:t>self</w:t>
      </w:r>
      <w:r w:rsidR="00B82E7F">
        <w:rPr>
          <w:rFonts w:ascii="Times New Roman" w:hAnsi="Times New Roman" w:cs="Times New Roman"/>
          <w:noProof/>
          <w:lang w:val="en-US"/>
        </w:rPr>
        <w:t>-</w:t>
      </w:r>
      <w:r w:rsidR="009A49CB" w:rsidRPr="008E435E">
        <w:rPr>
          <w:rFonts w:ascii="Times New Roman" w:hAnsi="Times New Roman" w:cs="Times New Roman"/>
          <w:noProof/>
          <w:lang w:val="en-US"/>
        </w:rPr>
        <w:t>interest</w:t>
      </w:r>
      <w:r w:rsidR="005D6E54" w:rsidRPr="008E435E">
        <w:rPr>
          <w:rFonts w:ascii="Times New Roman" w:hAnsi="Times New Roman" w:cs="Times New Roman"/>
          <w:noProof/>
          <w:lang w:val="en-US"/>
        </w:rPr>
        <w:t xml:space="preserve"> (Naseem et al 2017)</w:t>
      </w:r>
      <w:r w:rsidR="009A49CB" w:rsidRPr="008E435E">
        <w:rPr>
          <w:rFonts w:ascii="Times New Roman" w:hAnsi="Times New Roman" w:cs="Times New Roman"/>
          <w:noProof/>
          <w:lang w:val="en-US"/>
        </w:rPr>
        <w:t>.</w:t>
      </w:r>
      <w:r w:rsidR="000A4184">
        <w:rPr>
          <w:rFonts w:ascii="Times New Roman" w:hAnsi="Times New Roman" w:cs="Times New Roman"/>
          <w:noProof/>
          <w:lang w:val="en-US"/>
        </w:rPr>
        <w:t xml:space="preserve"> </w:t>
      </w:r>
      <w:r w:rsidR="00465B48" w:rsidRPr="009A63D7">
        <w:rPr>
          <w:rFonts w:ascii="Times New Roman" w:hAnsi="Times New Roman" w:cs="Times New Roman"/>
          <w:noProof/>
          <w:lang w:val="en-US"/>
        </w:rPr>
        <w:t xml:space="preserve">For instance by decreasing the level </w:t>
      </w:r>
      <w:r w:rsidR="00F33D42" w:rsidRPr="009A63D7">
        <w:rPr>
          <w:rFonts w:ascii="Times New Roman" w:hAnsi="Times New Roman" w:cs="Times New Roman"/>
          <w:noProof/>
          <w:lang w:val="en-US"/>
        </w:rPr>
        <w:t xml:space="preserve">of </w:t>
      </w:r>
      <w:r w:rsidR="00465B48" w:rsidRPr="009A63D7">
        <w:rPr>
          <w:rFonts w:ascii="Times New Roman" w:hAnsi="Times New Roman" w:cs="Times New Roman"/>
          <w:noProof/>
          <w:lang w:val="en-US"/>
        </w:rPr>
        <w:t>leverage, hence</w:t>
      </w:r>
      <w:r w:rsidR="00AC5129" w:rsidRPr="009A63D7">
        <w:rPr>
          <w:rFonts w:ascii="Times New Roman" w:hAnsi="Times New Roman" w:cs="Times New Roman"/>
          <w:noProof/>
          <w:lang w:val="en-US"/>
        </w:rPr>
        <w:t xml:space="preserve"> decreasing the level of interest payments and</w:t>
      </w:r>
      <w:r w:rsidR="00465B48" w:rsidRPr="009A63D7">
        <w:rPr>
          <w:rFonts w:ascii="Times New Roman" w:hAnsi="Times New Roman" w:cs="Times New Roman"/>
          <w:noProof/>
          <w:lang w:val="en-US"/>
        </w:rPr>
        <w:t xml:space="preserve"> increasing the free cash available to mana</w:t>
      </w:r>
      <w:r w:rsidR="00485B8C" w:rsidRPr="009A63D7">
        <w:rPr>
          <w:rFonts w:ascii="Times New Roman" w:hAnsi="Times New Roman" w:cs="Times New Roman"/>
          <w:noProof/>
          <w:lang w:val="en-US"/>
        </w:rPr>
        <w:t>gers</w:t>
      </w:r>
      <w:r w:rsidR="00465B48" w:rsidRPr="009A63D7">
        <w:rPr>
          <w:rFonts w:ascii="Times New Roman" w:hAnsi="Times New Roman" w:cs="Times New Roman"/>
          <w:noProof/>
          <w:lang w:val="en-US"/>
        </w:rPr>
        <w:t xml:space="preserve">. </w:t>
      </w:r>
      <w:r w:rsidR="005168F8" w:rsidRPr="009A63D7">
        <w:rPr>
          <w:rFonts w:ascii="Times New Roman" w:hAnsi="Times New Roman" w:cs="Times New Roman"/>
          <w:noProof/>
          <w:lang w:val="en-US"/>
        </w:rPr>
        <w:t xml:space="preserve">Corporate governance </w:t>
      </w:r>
      <w:r w:rsidR="00B84E63" w:rsidRPr="009A63D7">
        <w:rPr>
          <w:rFonts w:ascii="Times New Roman" w:hAnsi="Times New Roman" w:cs="Times New Roman"/>
          <w:noProof/>
          <w:lang w:val="en-US"/>
        </w:rPr>
        <w:t>is</w:t>
      </w:r>
      <w:r w:rsidR="005168F8" w:rsidRPr="009A63D7">
        <w:rPr>
          <w:rFonts w:ascii="Times New Roman" w:hAnsi="Times New Roman" w:cs="Times New Roman"/>
          <w:noProof/>
          <w:lang w:val="en-US"/>
        </w:rPr>
        <w:t xml:space="preserve"> rooted in the agency problem since corporate governance </w:t>
      </w:r>
      <w:r w:rsidR="00C77922" w:rsidRPr="009A63D7">
        <w:rPr>
          <w:rFonts w:ascii="Times New Roman" w:hAnsi="Times New Roman" w:cs="Times New Roman"/>
          <w:noProof/>
          <w:lang w:val="en-US"/>
        </w:rPr>
        <w:t>mechanism</w:t>
      </w:r>
      <w:r w:rsidR="0091210F" w:rsidRPr="009A63D7">
        <w:rPr>
          <w:rFonts w:ascii="Times New Roman" w:hAnsi="Times New Roman" w:cs="Times New Roman"/>
          <w:noProof/>
          <w:lang w:val="en-US"/>
        </w:rPr>
        <w:t>s</w:t>
      </w:r>
      <w:r w:rsidR="00C77922" w:rsidRPr="009A63D7">
        <w:rPr>
          <w:rFonts w:ascii="Times New Roman" w:hAnsi="Times New Roman" w:cs="Times New Roman"/>
          <w:noProof/>
          <w:lang w:val="en-US"/>
        </w:rPr>
        <w:t xml:space="preserve"> </w:t>
      </w:r>
      <w:r w:rsidR="00F82565" w:rsidRPr="009A63D7">
        <w:rPr>
          <w:rFonts w:ascii="Times New Roman" w:hAnsi="Times New Roman" w:cs="Times New Roman"/>
          <w:noProof/>
          <w:lang w:val="en-US"/>
        </w:rPr>
        <w:t>aim</w:t>
      </w:r>
      <w:r w:rsidR="00E8079E" w:rsidRPr="009A63D7">
        <w:rPr>
          <w:rFonts w:ascii="Times New Roman" w:hAnsi="Times New Roman" w:cs="Times New Roman"/>
          <w:noProof/>
          <w:lang w:val="en-US"/>
        </w:rPr>
        <w:t xml:space="preserve"> to </w:t>
      </w:r>
      <w:r w:rsidR="005168F8" w:rsidRPr="009A63D7">
        <w:rPr>
          <w:rFonts w:ascii="Times New Roman" w:hAnsi="Times New Roman" w:cs="Times New Roman"/>
          <w:noProof/>
          <w:lang w:val="en-US"/>
        </w:rPr>
        <w:t>limit</w:t>
      </w:r>
      <w:r w:rsidR="00E650F6" w:rsidRPr="009A63D7">
        <w:rPr>
          <w:rFonts w:ascii="Times New Roman" w:hAnsi="Times New Roman" w:cs="Times New Roman"/>
          <w:noProof/>
          <w:lang w:val="en-US"/>
        </w:rPr>
        <w:t xml:space="preserve"> asymmetry</w:t>
      </w:r>
      <w:r w:rsidR="005168F8" w:rsidRPr="009A63D7">
        <w:rPr>
          <w:rFonts w:ascii="Times New Roman" w:hAnsi="Times New Roman" w:cs="Times New Roman"/>
          <w:noProof/>
          <w:lang w:val="en-US"/>
        </w:rPr>
        <w:t xml:space="preserve"> information</w:t>
      </w:r>
      <w:r w:rsidR="00EA1B81" w:rsidRPr="009A63D7">
        <w:rPr>
          <w:rFonts w:ascii="Times New Roman" w:hAnsi="Times New Roman" w:cs="Times New Roman"/>
          <w:noProof/>
          <w:lang w:val="en-US"/>
        </w:rPr>
        <w:t xml:space="preserve"> between the pr</w:t>
      </w:r>
      <w:r w:rsidR="00EA1B81">
        <w:rPr>
          <w:rFonts w:ascii="Times New Roman" w:hAnsi="Times New Roman" w:cs="Times New Roman"/>
          <w:noProof/>
          <w:lang w:val="en-US"/>
        </w:rPr>
        <w:t>incipal and the agent</w:t>
      </w:r>
      <w:r w:rsidR="005168F8" w:rsidRPr="007A6183">
        <w:rPr>
          <w:rFonts w:ascii="Times New Roman" w:hAnsi="Times New Roman" w:cs="Times New Roman"/>
          <w:noProof/>
          <w:lang w:val="en-US"/>
        </w:rPr>
        <w:t xml:space="preserve"> </w:t>
      </w:r>
      <w:r w:rsidR="00D72E3F">
        <w:rPr>
          <w:rFonts w:ascii="Times New Roman" w:hAnsi="Times New Roman" w:cs="Times New Roman"/>
          <w:noProof/>
          <w:lang w:val="en-US"/>
        </w:rPr>
        <w:t>in order to</w:t>
      </w:r>
      <w:r w:rsidR="00940E72">
        <w:rPr>
          <w:rFonts w:ascii="Times New Roman" w:hAnsi="Times New Roman" w:cs="Times New Roman"/>
          <w:noProof/>
          <w:lang w:val="en-US"/>
        </w:rPr>
        <w:t xml:space="preserve"> </w:t>
      </w:r>
      <w:r w:rsidR="005168F8" w:rsidRPr="007A6183">
        <w:rPr>
          <w:rFonts w:ascii="Times New Roman" w:hAnsi="Times New Roman" w:cs="Times New Roman"/>
          <w:noProof/>
          <w:lang w:val="en-US"/>
        </w:rPr>
        <w:t>limit opportunistic behavior</w:t>
      </w:r>
      <w:r w:rsidR="008369A7" w:rsidRPr="007A6183">
        <w:rPr>
          <w:rFonts w:ascii="Times New Roman" w:hAnsi="Times New Roman" w:cs="Times New Roman"/>
          <w:noProof/>
          <w:lang w:val="en-US"/>
        </w:rPr>
        <w:t xml:space="preserve"> by the </w:t>
      </w:r>
      <w:r w:rsidR="007A7097">
        <w:rPr>
          <w:rFonts w:ascii="Times New Roman" w:hAnsi="Times New Roman" w:cs="Times New Roman"/>
          <w:noProof/>
          <w:lang w:val="en-US"/>
        </w:rPr>
        <w:t>agent</w:t>
      </w:r>
      <w:r w:rsidR="008369A7" w:rsidRPr="00F82565">
        <w:rPr>
          <w:rFonts w:ascii="Times New Roman" w:hAnsi="Times New Roman" w:cs="Times New Roman"/>
          <w:noProof/>
          <w:lang w:val="en-US"/>
        </w:rPr>
        <w:t>.</w:t>
      </w:r>
      <w:r w:rsidR="005168F8" w:rsidRPr="00F82565">
        <w:rPr>
          <w:rFonts w:ascii="Times New Roman" w:hAnsi="Times New Roman" w:cs="Times New Roman"/>
          <w:noProof/>
          <w:lang w:val="en-US"/>
        </w:rPr>
        <w:t xml:space="preserve"> </w:t>
      </w:r>
    </w:p>
    <w:p w14:paraId="344F2177" w14:textId="330F615F" w:rsidR="00D91BFB" w:rsidRDefault="005A54E5" w:rsidP="00214100">
      <w:pPr>
        <w:spacing w:after="0"/>
        <w:ind w:firstLine="708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t xml:space="preserve">In theory, a negative relationship can be expected between corporate governance </w:t>
      </w:r>
      <w:r w:rsidR="00065853">
        <w:rPr>
          <w:rFonts w:ascii="Times New Roman" w:hAnsi="Times New Roman" w:cs="Times New Roman"/>
          <w:noProof/>
          <w:lang w:val="en-US"/>
        </w:rPr>
        <w:t xml:space="preserve">quality </w:t>
      </w:r>
      <w:r>
        <w:rPr>
          <w:rFonts w:ascii="Times New Roman" w:hAnsi="Times New Roman" w:cs="Times New Roman"/>
          <w:noProof/>
          <w:lang w:val="en-US"/>
        </w:rPr>
        <w:t xml:space="preserve">and </w:t>
      </w:r>
      <w:r w:rsidR="00894FC0">
        <w:rPr>
          <w:rFonts w:ascii="Times New Roman" w:hAnsi="Times New Roman" w:cs="Times New Roman"/>
          <w:noProof/>
          <w:lang w:val="en-US"/>
        </w:rPr>
        <w:t xml:space="preserve">demand for </w:t>
      </w:r>
      <w:r>
        <w:rPr>
          <w:rFonts w:ascii="Times New Roman" w:hAnsi="Times New Roman" w:cs="Times New Roman"/>
          <w:noProof/>
          <w:lang w:val="en-US"/>
        </w:rPr>
        <w:t xml:space="preserve">external </w:t>
      </w:r>
      <w:r w:rsidR="00AE7F90">
        <w:rPr>
          <w:rFonts w:ascii="Times New Roman" w:hAnsi="Times New Roman" w:cs="Times New Roman"/>
          <w:noProof/>
          <w:lang w:val="en-US"/>
        </w:rPr>
        <w:t>leverage</w:t>
      </w:r>
      <w:r>
        <w:rPr>
          <w:rFonts w:ascii="Times New Roman" w:hAnsi="Times New Roman" w:cs="Times New Roman"/>
          <w:noProof/>
          <w:lang w:val="en-US"/>
        </w:rPr>
        <w:t xml:space="preserve">. </w:t>
      </w:r>
      <w:r w:rsidR="00065853">
        <w:rPr>
          <w:rFonts w:ascii="Times New Roman" w:hAnsi="Times New Roman" w:cs="Times New Roman"/>
          <w:noProof/>
          <w:lang w:val="en-US"/>
        </w:rPr>
        <w:t xml:space="preserve">Good governance quality can function as </w:t>
      </w:r>
      <w:r w:rsidR="00F56D5C">
        <w:rPr>
          <w:rFonts w:ascii="Times New Roman" w:hAnsi="Times New Roman" w:cs="Times New Roman"/>
          <w:noProof/>
          <w:lang w:val="en-US"/>
        </w:rPr>
        <w:t>a tool to mitigate agency problems</w:t>
      </w:r>
      <w:r w:rsidR="00A22DBD">
        <w:rPr>
          <w:rFonts w:ascii="Times New Roman" w:hAnsi="Times New Roman" w:cs="Times New Roman"/>
          <w:noProof/>
          <w:lang w:val="en-US"/>
        </w:rPr>
        <w:t xml:space="preserve">, </w:t>
      </w:r>
      <w:r w:rsidR="00D473F7">
        <w:rPr>
          <w:rFonts w:ascii="Times New Roman" w:hAnsi="Times New Roman" w:cs="Times New Roman"/>
          <w:noProof/>
          <w:lang w:val="en-US"/>
        </w:rPr>
        <w:t xml:space="preserve">therefore </w:t>
      </w:r>
      <w:r w:rsidR="00A22DBD">
        <w:rPr>
          <w:rFonts w:ascii="Times New Roman" w:hAnsi="Times New Roman" w:cs="Times New Roman"/>
          <w:noProof/>
          <w:lang w:val="en-US"/>
        </w:rPr>
        <w:t xml:space="preserve">decreasing the demand for external leverage to serve as a disiplining effect. </w:t>
      </w:r>
      <w:r w:rsidR="00CE4738">
        <w:rPr>
          <w:rFonts w:ascii="Times New Roman" w:hAnsi="Times New Roman" w:cs="Times New Roman"/>
          <w:noProof/>
          <w:lang w:val="en-US"/>
        </w:rPr>
        <w:t xml:space="preserve">This negative relationship is confirmed by </w:t>
      </w:r>
      <w:r w:rsidR="00FA5992">
        <w:rPr>
          <w:rFonts w:ascii="Times New Roman" w:hAnsi="Times New Roman" w:cs="Times New Roman"/>
          <w:noProof/>
          <w:lang w:val="en-US"/>
        </w:rPr>
        <w:t xml:space="preserve">several emperical studies </w:t>
      </w:r>
      <w:r w:rsidR="00BC5965">
        <w:rPr>
          <w:rFonts w:ascii="Times New Roman" w:hAnsi="Times New Roman" w:cs="Times New Roman"/>
          <w:noProof/>
          <w:lang w:val="en-US"/>
        </w:rPr>
        <w:t>(</w:t>
      </w:r>
      <w:r w:rsidR="00FA5992" w:rsidRPr="00A95138">
        <w:rPr>
          <w:rFonts w:ascii="Times New Roman" w:hAnsi="Times New Roman" w:cs="Times New Roman"/>
          <w:lang w:val="en-US"/>
        </w:rPr>
        <w:t xml:space="preserve">Arping </w:t>
      </w:r>
      <w:r w:rsidR="00FA5992">
        <w:rPr>
          <w:rFonts w:ascii="Times New Roman" w:hAnsi="Times New Roman" w:cs="Times New Roman"/>
          <w:lang w:val="en-US"/>
        </w:rPr>
        <w:t>&amp;</w:t>
      </w:r>
      <w:r w:rsidR="00FA5992" w:rsidRPr="00A95138">
        <w:rPr>
          <w:rFonts w:ascii="Times New Roman" w:hAnsi="Times New Roman" w:cs="Times New Roman"/>
          <w:lang w:val="en-US"/>
        </w:rPr>
        <w:t xml:space="preserve"> Sautner</w:t>
      </w:r>
      <w:r w:rsidR="00FA5992">
        <w:rPr>
          <w:rFonts w:ascii="Times New Roman" w:hAnsi="Times New Roman" w:cs="Times New Roman"/>
          <w:lang w:val="en-US"/>
        </w:rPr>
        <w:t>,</w:t>
      </w:r>
      <w:r w:rsidR="006C78AA">
        <w:rPr>
          <w:rFonts w:ascii="Times New Roman" w:hAnsi="Times New Roman" w:cs="Times New Roman"/>
          <w:lang w:val="en-US"/>
        </w:rPr>
        <w:t xml:space="preserve"> </w:t>
      </w:r>
      <w:r w:rsidR="00FA5992" w:rsidRPr="00A95138">
        <w:rPr>
          <w:rFonts w:ascii="Times New Roman" w:hAnsi="Times New Roman" w:cs="Times New Roman"/>
          <w:lang w:val="en-US"/>
        </w:rPr>
        <w:t>2010</w:t>
      </w:r>
      <w:r w:rsidR="00FA5992">
        <w:rPr>
          <w:rFonts w:ascii="Times New Roman" w:hAnsi="Times New Roman" w:cs="Times New Roman"/>
          <w:lang w:val="en-US"/>
        </w:rPr>
        <w:t>;</w:t>
      </w:r>
      <w:r w:rsidR="00FA5992" w:rsidRPr="00FA5992">
        <w:rPr>
          <w:rFonts w:ascii="Times New Roman" w:hAnsi="Times New Roman" w:cs="Times New Roman"/>
          <w:lang w:val="en-US"/>
        </w:rPr>
        <w:t xml:space="preserve"> </w:t>
      </w:r>
      <w:r w:rsidR="00FA5992" w:rsidRPr="000C51F2">
        <w:rPr>
          <w:rFonts w:ascii="Times New Roman" w:hAnsi="Times New Roman" w:cs="Times New Roman"/>
          <w:lang w:val="en-US"/>
        </w:rPr>
        <w:t>Jiraporn et al</w:t>
      </w:r>
      <w:r w:rsidR="00FA5992">
        <w:rPr>
          <w:rFonts w:ascii="Times New Roman" w:hAnsi="Times New Roman" w:cs="Times New Roman"/>
          <w:lang w:val="en-US"/>
        </w:rPr>
        <w:t xml:space="preserve">, </w:t>
      </w:r>
      <w:r w:rsidR="00FA5992" w:rsidRPr="000C51F2">
        <w:rPr>
          <w:rFonts w:ascii="Times New Roman" w:hAnsi="Times New Roman" w:cs="Times New Roman"/>
          <w:lang w:val="en-US"/>
        </w:rPr>
        <w:t>2012</w:t>
      </w:r>
      <w:r w:rsidR="00FA5992">
        <w:rPr>
          <w:rFonts w:ascii="Times New Roman" w:hAnsi="Times New Roman" w:cs="Times New Roman"/>
          <w:lang w:val="en-US"/>
        </w:rPr>
        <w:t xml:space="preserve">). </w:t>
      </w:r>
      <w:r w:rsidR="003F4D84">
        <w:rPr>
          <w:rFonts w:ascii="Times New Roman" w:hAnsi="Times New Roman" w:cs="Times New Roman"/>
          <w:noProof/>
          <w:lang w:val="en-US"/>
        </w:rPr>
        <w:t xml:space="preserve">However, other </w:t>
      </w:r>
      <w:r w:rsidR="00A005D8">
        <w:rPr>
          <w:rFonts w:ascii="Times New Roman" w:hAnsi="Times New Roman" w:cs="Times New Roman"/>
          <w:noProof/>
          <w:lang w:val="en-US"/>
        </w:rPr>
        <w:t>studies</w:t>
      </w:r>
      <w:r w:rsidR="003F4D84">
        <w:rPr>
          <w:rFonts w:ascii="Times New Roman" w:hAnsi="Times New Roman" w:cs="Times New Roman"/>
          <w:noProof/>
          <w:lang w:val="en-US"/>
        </w:rPr>
        <w:t xml:space="preserve"> found </w:t>
      </w:r>
      <w:r w:rsidR="008213B1">
        <w:rPr>
          <w:rFonts w:ascii="Times New Roman" w:hAnsi="Times New Roman" w:cs="Times New Roman"/>
          <w:noProof/>
          <w:lang w:val="en-US"/>
        </w:rPr>
        <w:t xml:space="preserve">opposing results </w:t>
      </w:r>
      <w:r w:rsidR="00EE1AB8">
        <w:rPr>
          <w:rFonts w:ascii="Times New Roman" w:hAnsi="Times New Roman" w:cs="Times New Roman"/>
          <w:noProof/>
          <w:lang w:val="en-US"/>
        </w:rPr>
        <w:t>(</w:t>
      </w:r>
      <w:r w:rsidR="0083314F" w:rsidRPr="00E73BD1">
        <w:rPr>
          <w:rFonts w:ascii="Times New Roman" w:hAnsi="Times New Roman" w:cs="Times New Roman"/>
          <w:lang w:val="en-US"/>
        </w:rPr>
        <w:t>Ghosh et al.</w:t>
      </w:r>
      <w:r w:rsidR="00EE1AB8">
        <w:rPr>
          <w:rFonts w:ascii="Times New Roman" w:hAnsi="Times New Roman" w:cs="Times New Roman"/>
          <w:lang w:val="en-US"/>
        </w:rPr>
        <w:t xml:space="preserve"> </w:t>
      </w:r>
      <w:r w:rsidR="0083314F" w:rsidRPr="00E73BD1">
        <w:rPr>
          <w:rFonts w:ascii="Times New Roman" w:hAnsi="Times New Roman" w:cs="Times New Roman"/>
          <w:lang w:val="en-US"/>
        </w:rPr>
        <w:t>2011</w:t>
      </w:r>
      <w:r w:rsidR="0083314F">
        <w:rPr>
          <w:rFonts w:ascii="Times New Roman" w:hAnsi="Times New Roman" w:cs="Times New Roman"/>
          <w:lang w:val="en-US"/>
        </w:rPr>
        <w:t>; Harford et al 2008</w:t>
      </w:r>
      <w:r w:rsidR="00EE1AB8">
        <w:rPr>
          <w:rFonts w:ascii="Times New Roman" w:hAnsi="Times New Roman" w:cs="Times New Roman"/>
          <w:lang w:val="en-US"/>
        </w:rPr>
        <w:t xml:space="preserve">). </w:t>
      </w:r>
      <w:r w:rsidR="00642515">
        <w:rPr>
          <w:rFonts w:ascii="Times New Roman" w:hAnsi="Times New Roman" w:cs="Times New Roman"/>
          <w:noProof/>
          <w:lang w:val="en-US"/>
        </w:rPr>
        <w:t>Since the studies show</w:t>
      </w:r>
      <w:r w:rsidR="008A3084">
        <w:rPr>
          <w:rFonts w:ascii="Times New Roman" w:hAnsi="Times New Roman" w:cs="Times New Roman"/>
          <w:noProof/>
          <w:lang w:val="en-US"/>
        </w:rPr>
        <w:t xml:space="preserve"> </w:t>
      </w:r>
      <w:r w:rsidR="006D500D">
        <w:rPr>
          <w:rFonts w:ascii="Times New Roman" w:hAnsi="Times New Roman" w:cs="Times New Roman"/>
          <w:noProof/>
          <w:lang w:val="en-US"/>
        </w:rPr>
        <w:t>opposing findings</w:t>
      </w:r>
      <w:r w:rsidR="00642515">
        <w:rPr>
          <w:rFonts w:ascii="Times New Roman" w:hAnsi="Times New Roman" w:cs="Times New Roman"/>
          <w:noProof/>
          <w:lang w:val="en-US"/>
        </w:rPr>
        <w:t>,</w:t>
      </w:r>
      <w:r w:rsidR="00904FFF">
        <w:rPr>
          <w:rFonts w:ascii="Times New Roman" w:hAnsi="Times New Roman" w:cs="Times New Roman"/>
          <w:noProof/>
          <w:lang w:val="en-US"/>
        </w:rPr>
        <w:t xml:space="preserve"> some furture work is needed </w:t>
      </w:r>
      <w:r w:rsidR="00AA556D">
        <w:rPr>
          <w:rFonts w:ascii="Times New Roman" w:hAnsi="Times New Roman" w:cs="Times New Roman"/>
          <w:noProof/>
          <w:lang w:val="en-US"/>
        </w:rPr>
        <w:t>in this area</w:t>
      </w:r>
      <w:r w:rsidR="002C5530">
        <w:rPr>
          <w:rFonts w:ascii="Times New Roman" w:hAnsi="Times New Roman" w:cs="Times New Roman"/>
          <w:noProof/>
          <w:lang w:val="en-US"/>
        </w:rPr>
        <w:t>.</w:t>
      </w:r>
      <w:r w:rsidR="00BC5965">
        <w:rPr>
          <w:rFonts w:ascii="Times New Roman" w:hAnsi="Times New Roman" w:cs="Times New Roman"/>
          <w:noProof/>
          <w:lang w:val="en-US"/>
        </w:rPr>
        <w:t xml:space="preserve"> The reason for the opposing</w:t>
      </w:r>
      <w:r w:rsidR="008A7C7B">
        <w:rPr>
          <w:rFonts w:ascii="Times New Roman" w:hAnsi="Times New Roman" w:cs="Times New Roman"/>
          <w:noProof/>
          <w:lang w:val="en-US"/>
        </w:rPr>
        <w:t xml:space="preserve"> results</w:t>
      </w:r>
      <w:r w:rsidR="00BC5965">
        <w:rPr>
          <w:rFonts w:ascii="Times New Roman" w:hAnsi="Times New Roman" w:cs="Times New Roman"/>
          <w:noProof/>
          <w:lang w:val="en-US"/>
        </w:rPr>
        <w:t xml:space="preserve"> could be </w:t>
      </w:r>
      <w:r w:rsidR="00C63CBB">
        <w:rPr>
          <w:rFonts w:ascii="Times New Roman" w:hAnsi="Times New Roman" w:cs="Times New Roman"/>
          <w:noProof/>
          <w:lang w:val="en-US"/>
        </w:rPr>
        <w:t xml:space="preserve">partly </w:t>
      </w:r>
      <w:r w:rsidR="00BC5965">
        <w:rPr>
          <w:rFonts w:ascii="Times New Roman" w:hAnsi="Times New Roman" w:cs="Times New Roman"/>
          <w:noProof/>
          <w:lang w:val="en-US"/>
        </w:rPr>
        <w:t>caused by different enonomic environments. Chen (2019) argue</w:t>
      </w:r>
      <w:r w:rsidR="00642515">
        <w:rPr>
          <w:rFonts w:ascii="Times New Roman" w:hAnsi="Times New Roman" w:cs="Times New Roman"/>
          <w:noProof/>
          <w:lang w:val="en-US"/>
        </w:rPr>
        <w:t>s</w:t>
      </w:r>
      <w:r w:rsidR="00BC5965">
        <w:rPr>
          <w:rFonts w:ascii="Times New Roman" w:hAnsi="Times New Roman" w:cs="Times New Roman"/>
          <w:noProof/>
          <w:lang w:val="en-US"/>
        </w:rPr>
        <w:t xml:space="preserve"> that macroeconomic uncertainty strenghten</w:t>
      </w:r>
      <w:r w:rsidR="00642515">
        <w:rPr>
          <w:rFonts w:ascii="Times New Roman" w:hAnsi="Times New Roman" w:cs="Times New Roman"/>
          <w:noProof/>
          <w:lang w:val="en-US"/>
        </w:rPr>
        <w:t>s</w:t>
      </w:r>
      <w:r w:rsidR="00BC5965">
        <w:rPr>
          <w:rFonts w:ascii="Times New Roman" w:hAnsi="Times New Roman" w:cs="Times New Roman"/>
          <w:noProof/>
          <w:lang w:val="en-US"/>
        </w:rPr>
        <w:t xml:space="preserve"> </w:t>
      </w:r>
      <w:r w:rsidR="0096400A">
        <w:rPr>
          <w:rFonts w:ascii="Times New Roman" w:hAnsi="Times New Roman" w:cs="Times New Roman"/>
          <w:noProof/>
          <w:lang w:val="en-US"/>
        </w:rPr>
        <w:t>the</w:t>
      </w:r>
      <w:r w:rsidR="00BC5965">
        <w:rPr>
          <w:rFonts w:ascii="Times New Roman" w:hAnsi="Times New Roman" w:cs="Times New Roman"/>
          <w:noProof/>
          <w:lang w:val="en-US"/>
        </w:rPr>
        <w:t xml:space="preserve"> effect of corporate governance on the leverage of firms.</w:t>
      </w:r>
      <w:r w:rsidR="000F538A">
        <w:rPr>
          <w:rFonts w:ascii="Times New Roman" w:hAnsi="Times New Roman" w:cs="Times New Roman"/>
          <w:noProof/>
          <w:lang w:val="en-US"/>
        </w:rPr>
        <w:t xml:space="preserve"> Since </w:t>
      </w:r>
      <w:r w:rsidR="000F538A" w:rsidRPr="00CB179B">
        <w:rPr>
          <w:rFonts w:ascii="Times New Roman" w:hAnsi="Times New Roman" w:cs="Times New Roman"/>
          <w:noProof/>
          <w:lang w:val="en-US"/>
        </w:rPr>
        <w:t>good governane quality can act as control check to prevent default risk during times of uncertainty.</w:t>
      </w:r>
      <w:r w:rsidR="00BC5965" w:rsidRPr="00CB179B">
        <w:rPr>
          <w:rFonts w:ascii="Times New Roman" w:hAnsi="Times New Roman" w:cs="Times New Roman"/>
          <w:noProof/>
          <w:lang w:val="en-US"/>
        </w:rPr>
        <w:t xml:space="preserve"> </w:t>
      </w:r>
      <w:r w:rsidR="009C0BA3" w:rsidRPr="00CB179B">
        <w:rPr>
          <w:rFonts w:ascii="Times New Roman" w:hAnsi="Times New Roman" w:cs="Times New Roman"/>
          <w:noProof/>
          <w:lang w:val="en-US"/>
        </w:rPr>
        <w:t>Furthermore</w:t>
      </w:r>
      <w:r w:rsidR="004D0A48" w:rsidRPr="00CB179B">
        <w:rPr>
          <w:rFonts w:ascii="Times New Roman" w:hAnsi="Times New Roman" w:cs="Times New Roman"/>
          <w:noProof/>
          <w:lang w:val="en-US"/>
        </w:rPr>
        <w:t xml:space="preserve">, </w:t>
      </w:r>
      <w:r w:rsidR="00ED51AB" w:rsidRPr="00CB179B">
        <w:rPr>
          <w:rFonts w:ascii="Times New Roman" w:hAnsi="Times New Roman" w:cs="Times New Roman"/>
          <w:noProof/>
          <w:lang w:val="en-US"/>
        </w:rPr>
        <w:t>Neves et al (20</w:t>
      </w:r>
      <w:r w:rsidR="00F36AB1">
        <w:rPr>
          <w:rFonts w:ascii="Times New Roman" w:hAnsi="Times New Roman" w:cs="Times New Roman"/>
          <w:noProof/>
          <w:lang w:val="en-US"/>
        </w:rPr>
        <w:t>20</w:t>
      </w:r>
      <w:r w:rsidR="00ED51AB" w:rsidRPr="00CB179B">
        <w:rPr>
          <w:rFonts w:ascii="Times New Roman" w:hAnsi="Times New Roman" w:cs="Times New Roman"/>
          <w:noProof/>
          <w:lang w:val="en-US"/>
        </w:rPr>
        <w:t>)</w:t>
      </w:r>
      <w:r w:rsidR="00540CAD" w:rsidRPr="00CB179B">
        <w:rPr>
          <w:rFonts w:ascii="Times New Roman" w:hAnsi="Times New Roman" w:cs="Times New Roman"/>
          <w:noProof/>
          <w:lang w:val="en-US"/>
        </w:rPr>
        <w:t xml:space="preserve"> explored</w:t>
      </w:r>
      <w:r w:rsidR="00ED51AB" w:rsidRPr="00CB179B">
        <w:rPr>
          <w:rFonts w:ascii="Times New Roman" w:hAnsi="Times New Roman" w:cs="Times New Roman"/>
          <w:noProof/>
          <w:lang w:val="en-US"/>
        </w:rPr>
        <w:t xml:space="preserve"> </w:t>
      </w:r>
      <w:r w:rsidR="00540CAD" w:rsidRPr="00CB179B">
        <w:rPr>
          <w:rFonts w:ascii="Times New Roman" w:hAnsi="Times New Roman" w:cs="Times New Roman"/>
          <w:noProof/>
          <w:lang w:val="en-US"/>
        </w:rPr>
        <w:t>differen</w:t>
      </w:r>
      <w:r w:rsidR="00540CAD" w:rsidRPr="00EA0C8A">
        <w:rPr>
          <w:rFonts w:ascii="Times New Roman" w:hAnsi="Times New Roman" w:cs="Times New Roman"/>
          <w:noProof/>
          <w:lang w:val="en-US"/>
        </w:rPr>
        <w:t>t</w:t>
      </w:r>
      <w:r w:rsidR="00AD46FD" w:rsidRPr="00EA0C8A">
        <w:rPr>
          <w:rFonts w:ascii="Times New Roman" w:hAnsi="Times New Roman" w:cs="Times New Roman"/>
          <w:noProof/>
          <w:lang w:val="en-US"/>
        </w:rPr>
        <w:t xml:space="preserve"> </w:t>
      </w:r>
      <w:r w:rsidR="00EA0C8A" w:rsidRPr="00EA0C8A">
        <w:rPr>
          <w:rFonts w:ascii="Times New Roman" w:hAnsi="Times New Roman" w:cs="Times New Roman"/>
          <w:noProof/>
          <w:lang w:val="en-US"/>
        </w:rPr>
        <w:t>determinants</w:t>
      </w:r>
      <w:r w:rsidR="00642515" w:rsidRPr="00EA0C8A">
        <w:rPr>
          <w:rFonts w:ascii="Times New Roman" w:hAnsi="Times New Roman" w:cs="Times New Roman"/>
          <w:noProof/>
          <w:lang w:val="en-US"/>
        </w:rPr>
        <w:t xml:space="preserve"> </w:t>
      </w:r>
      <w:r w:rsidR="00AD46FD" w:rsidRPr="00CB179B">
        <w:rPr>
          <w:rFonts w:ascii="Times New Roman" w:hAnsi="Times New Roman" w:cs="Times New Roman"/>
          <w:noProof/>
          <w:lang w:val="en-US"/>
        </w:rPr>
        <w:t>of</w:t>
      </w:r>
      <w:r w:rsidR="00FE155B" w:rsidRPr="00CB179B">
        <w:rPr>
          <w:rFonts w:ascii="Times New Roman" w:hAnsi="Times New Roman" w:cs="Times New Roman"/>
          <w:noProof/>
          <w:lang w:val="en-US"/>
        </w:rPr>
        <w:t xml:space="preserve"> the</w:t>
      </w:r>
      <w:r w:rsidR="009C52F8">
        <w:rPr>
          <w:rFonts w:ascii="Times New Roman" w:hAnsi="Times New Roman" w:cs="Times New Roman"/>
          <w:noProof/>
          <w:lang w:val="en-US"/>
        </w:rPr>
        <w:t xml:space="preserve"> capital structure of Portugese</w:t>
      </w:r>
      <w:r w:rsidR="00AD46FD" w:rsidRPr="00CB179B">
        <w:rPr>
          <w:rFonts w:ascii="Times New Roman" w:hAnsi="Times New Roman" w:cs="Times New Roman"/>
          <w:noProof/>
          <w:lang w:val="en-US"/>
        </w:rPr>
        <w:t xml:space="preserve"> companies during the sovereign debt crisis</w:t>
      </w:r>
      <w:r w:rsidR="00540CAD" w:rsidRPr="00CB179B">
        <w:rPr>
          <w:rFonts w:ascii="Times New Roman" w:hAnsi="Times New Roman" w:cs="Times New Roman"/>
          <w:noProof/>
          <w:lang w:val="en-US"/>
        </w:rPr>
        <w:t xml:space="preserve"> and </w:t>
      </w:r>
      <w:r w:rsidR="00540CAD" w:rsidRPr="00C95287">
        <w:rPr>
          <w:rFonts w:ascii="Times New Roman" w:hAnsi="Times New Roman" w:cs="Times New Roman"/>
          <w:noProof/>
          <w:lang w:val="en-US"/>
        </w:rPr>
        <w:t>recommend</w:t>
      </w:r>
      <w:r w:rsidR="00F769C6" w:rsidRPr="00C95287">
        <w:rPr>
          <w:rFonts w:ascii="Times New Roman" w:hAnsi="Times New Roman" w:cs="Times New Roman"/>
          <w:noProof/>
          <w:lang w:val="en-US"/>
        </w:rPr>
        <w:t>ed</w:t>
      </w:r>
      <w:r w:rsidR="00540CAD" w:rsidRPr="00C95287">
        <w:rPr>
          <w:rFonts w:ascii="Times New Roman" w:hAnsi="Times New Roman" w:cs="Times New Roman"/>
          <w:noProof/>
          <w:lang w:val="en-US"/>
        </w:rPr>
        <w:t xml:space="preserve"> to conduct further researh incorporating country-specific</w:t>
      </w:r>
      <w:r w:rsidR="00BC31CF" w:rsidRPr="00C95287">
        <w:rPr>
          <w:rFonts w:ascii="Times New Roman" w:hAnsi="Times New Roman" w:cs="Times New Roman"/>
          <w:noProof/>
          <w:lang w:val="en-US"/>
        </w:rPr>
        <w:t xml:space="preserve"> corporate governance mechanisms.</w:t>
      </w:r>
      <w:r w:rsidR="00A50D81" w:rsidRPr="00C95287">
        <w:rPr>
          <w:rFonts w:ascii="Times New Roman" w:hAnsi="Times New Roman" w:cs="Times New Roman"/>
          <w:noProof/>
          <w:lang w:val="en-US"/>
        </w:rPr>
        <w:t xml:space="preserve"> Since </w:t>
      </w:r>
      <w:r w:rsidR="00E95638" w:rsidRPr="00C95287">
        <w:rPr>
          <w:rFonts w:ascii="Times New Roman" w:hAnsi="Times New Roman" w:cs="Times New Roman"/>
          <w:noProof/>
          <w:lang w:val="en-US"/>
        </w:rPr>
        <w:t xml:space="preserve">it is expected that </w:t>
      </w:r>
      <w:r w:rsidR="0043645E" w:rsidRPr="00C95287">
        <w:rPr>
          <w:rFonts w:ascii="Times New Roman" w:hAnsi="Times New Roman" w:cs="Times New Roman"/>
          <w:lang w:val="en-US"/>
        </w:rPr>
        <w:t xml:space="preserve">firms </w:t>
      </w:r>
      <w:r w:rsidR="00771AE9" w:rsidRPr="00C95287">
        <w:rPr>
          <w:rFonts w:ascii="Times New Roman" w:hAnsi="Times New Roman" w:cs="Times New Roman"/>
          <w:lang w:val="en-US"/>
        </w:rPr>
        <w:t>use less external finance</w:t>
      </w:r>
      <w:r w:rsidR="0043645E" w:rsidRPr="00C95287">
        <w:rPr>
          <w:rFonts w:ascii="Times New Roman" w:hAnsi="Times New Roman" w:cs="Times New Roman"/>
          <w:lang w:val="en-US"/>
        </w:rPr>
        <w:t xml:space="preserve"> </w:t>
      </w:r>
      <w:r w:rsidR="009F2782" w:rsidRPr="00C95287">
        <w:rPr>
          <w:rFonts w:ascii="Times New Roman" w:hAnsi="Times New Roman" w:cs="Times New Roman"/>
          <w:lang w:val="en-US"/>
        </w:rPr>
        <w:t>due to</w:t>
      </w:r>
      <w:r w:rsidR="0043645E" w:rsidRPr="00C95287">
        <w:rPr>
          <w:rFonts w:ascii="Times New Roman" w:hAnsi="Times New Roman" w:cs="Times New Roman"/>
          <w:lang w:val="en-US"/>
        </w:rPr>
        <w:t xml:space="preserve"> </w:t>
      </w:r>
      <w:r w:rsidR="003753FF" w:rsidRPr="00C95287">
        <w:rPr>
          <w:rFonts w:ascii="Times New Roman" w:hAnsi="Times New Roman" w:cs="Times New Roman"/>
          <w:lang w:val="en-US"/>
        </w:rPr>
        <w:t xml:space="preserve">a </w:t>
      </w:r>
      <w:r w:rsidR="00034AF1" w:rsidRPr="00C95287">
        <w:rPr>
          <w:rFonts w:ascii="Times New Roman" w:hAnsi="Times New Roman" w:cs="Times New Roman"/>
          <w:lang w:val="en-US"/>
        </w:rPr>
        <w:t>weak legal system</w:t>
      </w:r>
      <w:r w:rsidR="00AE5C11" w:rsidRPr="00C95287">
        <w:rPr>
          <w:rFonts w:ascii="Times New Roman" w:hAnsi="Times New Roman" w:cs="Times New Roman"/>
          <w:lang w:val="en-US"/>
        </w:rPr>
        <w:t>,</w:t>
      </w:r>
      <w:r w:rsidR="00383374" w:rsidRPr="00C95287">
        <w:rPr>
          <w:rFonts w:ascii="Times New Roman" w:hAnsi="Times New Roman" w:cs="Times New Roman"/>
          <w:lang w:val="en-US"/>
        </w:rPr>
        <w:t xml:space="preserve"> La porta et al (2000) argue that the legal protection within a country is a fruitful way to understand </w:t>
      </w:r>
      <w:r w:rsidR="00760559" w:rsidRPr="00C95287">
        <w:rPr>
          <w:rFonts w:ascii="Times New Roman" w:hAnsi="Times New Roman" w:cs="Times New Roman"/>
          <w:lang w:val="en-US"/>
        </w:rPr>
        <w:t xml:space="preserve">country-specific </w:t>
      </w:r>
      <w:r w:rsidR="00383374" w:rsidRPr="00C95287">
        <w:rPr>
          <w:rFonts w:ascii="Times New Roman" w:hAnsi="Times New Roman" w:cs="Times New Roman"/>
          <w:lang w:val="en-US"/>
        </w:rPr>
        <w:t>corporate governance.</w:t>
      </w:r>
      <w:r w:rsidR="00771AE9" w:rsidRPr="00C95287">
        <w:rPr>
          <w:rFonts w:ascii="Times New Roman" w:hAnsi="Times New Roman" w:cs="Times New Roman"/>
          <w:lang w:val="en-US"/>
        </w:rPr>
        <w:t xml:space="preserve"> For instance</w:t>
      </w:r>
      <w:r w:rsidR="009802DC" w:rsidRPr="00C95287">
        <w:rPr>
          <w:rFonts w:ascii="Times New Roman" w:hAnsi="Times New Roman" w:cs="Times New Roman"/>
          <w:lang w:val="en-US"/>
        </w:rPr>
        <w:t>,</w:t>
      </w:r>
      <w:r w:rsidR="00771AE9" w:rsidRPr="00C95287">
        <w:rPr>
          <w:rFonts w:ascii="Times New Roman" w:hAnsi="Times New Roman" w:cs="Times New Roman"/>
          <w:lang w:val="en-US"/>
        </w:rPr>
        <w:t xml:space="preserve"> a strong legal sy</w:t>
      </w:r>
      <w:r w:rsidR="00363FA1" w:rsidRPr="00C95287">
        <w:rPr>
          <w:rFonts w:ascii="Times New Roman" w:hAnsi="Times New Roman" w:cs="Times New Roman"/>
          <w:lang w:val="en-US"/>
        </w:rPr>
        <w:t xml:space="preserve">stem makes it easier for banks </w:t>
      </w:r>
      <w:r w:rsidR="00771AE9" w:rsidRPr="00C95287">
        <w:rPr>
          <w:rFonts w:ascii="Times New Roman" w:hAnsi="Times New Roman" w:cs="Times New Roman"/>
          <w:lang w:val="en-US"/>
        </w:rPr>
        <w:t>to enforce their</w:t>
      </w:r>
      <w:r w:rsidR="00EC12DD" w:rsidRPr="00C95287">
        <w:rPr>
          <w:rFonts w:ascii="Times New Roman" w:hAnsi="Times New Roman" w:cs="Times New Roman"/>
          <w:lang w:val="en-US"/>
        </w:rPr>
        <w:t xml:space="preserve"> legal</w:t>
      </w:r>
      <w:r w:rsidR="00771AE9" w:rsidRPr="00C95287">
        <w:rPr>
          <w:rFonts w:ascii="Times New Roman" w:hAnsi="Times New Roman" w:cs="Times New Roman"/>
          <w:lang w:val="en-US"/>
        </w:rPr>
        <w:t xml:space="preserve"> rights in court</w:t>
      </w:r>
      <w:r w:rsidR="00306DC8" w:rsidRPr="00C95287">
        <w:rPr>
          <w:rFonts w:ascii="Times New Roman" w:hAnsi="Times New Roman" w:cs="Times New Roman"/>
          <w:lang w:val="en-US"/>
        </w:rPr>
        <w:t xml:space="preserve"> in case of bankruptcy.</w:t>
      </w:r>
      <w:r w:rsidR="00771AE9" w:rsidRPr="00C95287">
        <w:rPr>
          <w:rFonts w:ascii="Times New Roman" w:hAnsi="Times New Roman" w:cs="Times New Roman"/>
          <w:lang w:val="en-US"/>
        </w:rPr>
        <w:t xml:space="preserve"> </w:t>
      </w:r>
      <w:r w:rsidR="00306DC8" w:rsidRPr="00C95287">
        <w:rPr>
          <w:rFonts w:ascii="Times New Roman" w:hAnsi="Times New Roman" w:cs="Times New Roman"/>
          <w:lang w:val="en-US"/>
        </w:rPr>
        <w:t>T</w:t>
      </w:r>
      <w:r w:rsidR="00771AE9" w:rsidRPr="00C95287">
        <w:rPr>
          <w:rFonts w:ascii="Times New Roman" w:hAnsi="Times New Roman" w:cs="Times New Roman"/>
          <w:lang w:val="en-US"/>
        </w:rPr>
        <w:t xml:space="preserve">hus </w:t>
      </w:r>
      <w:r w:rsidR="00306DC8" w:rsidRPr="00C95287">
        <w:rPr>
          <w:rFonts w:ascii="Times New Roman" w:hAnsi="Times New Roman" w:cs="Times New Roman"/>
          <w:lang w:val="en-US"/>
        </w:rPr>
        <w:t>a strong legal system decreases the borrow risk of lender</w:t>
      </w:r>
      <w:r w:rsidR="00B62A92" w:rsidRPr="00C95287">
        <w:rPr>
          <w:rFonts w:ascii="Times New Roman" w:hAnsi="Times New Roman" w:cs="Times New Roman"/>
          <w:lang w:val="en-US"/>
        </w:rPr>
        <w:t>s</w:t>
      </w:r>
      <w:r w:rsidR="00306DC8" w:rsidRPr="00C95287">
        <w:rPr>
          <w:rFonts w:ascii="Times New Roman" w:hAnsi="Times New Roman" w:cs="Times New Roman"/>
          <w:lang w:val="en-US"/>
        </w:rPr>
        <w:t xml:space="preserve"> and hence </w:t>
      </w:r>
      <w:r w:rsidR="00771AE9" w:rsidRPr="00C95287">
        <w:rPr>
          <w:rFonts w:ascii="Times New Roman" w:hAnsi="Times New Roman" w:cs="Times New Roman"/>
          <w:lang w:val="en-US"/>
        </w:rPr>
        <w:t xml:space="preserve">increases the firm’s </w:t>
      </w:r>
      <w:r w:rsidR="009802DC" w:rsidRPr="00C95287">
        <w:rPr>
          <w:rFonts w:ascii="Times New Roman" w:hAnsi="Times New Roman" w:cs="Times New Roman"/>
          <w:lang w:val="en-US"/>
        </w:rPr>
        <w:t xml:space="preserve">likelihood to </w:t>
      </w:r>
      <w:r w:rsidR="00771AE9" w:rsidRPr="00C95287">
        <w:rPr>
          <w:rFonts w:ascii="Times New Roman" w:hAnsi="Times New Roman" w:cs="Times New Roman"/>
          <w:lang w:val="en-US"/>
        </w:rPr>
        <w:t>access credit.</w:t>
      </w:r>
      <w:r w:rsidR="00214100" w:rsidRPr="00C95287">
        <w:rPr>
          <w:rFonts w:ascii="Times New Roman" w:hAnsi="Times New Roman" w:cs="Times New Roman"/>
          <w:noProof/>
          <w:lang w:val="en-US"/>
        </w:rPr>
        <w:t xml:space="preserve"> </w:t>
      </w:r>
      <w:r w:rsidR="00A743C9" w:rsidRPr="00C95287">
        <w:rPr>
          <w:rFonts w:ascii="Times New Roman" w:hAnsi="Times New Roman" w:cs="Times New Roman"/>
          <w:noProof/>
          <w:lang w:val="en-US"/>
        </w:rPr>
        <w:t>However</w:t>
      </w:r>
      <w:r w:rsidR="00A743C9" w:rsidRPr="00CB179B">
        <w:rPr>
          <w:rFonts w:ascii="Times New Roman" w:hAnsi="Times New Roman" w:cs="Times New Roman"/>
          <w:noProof/>
          <w:lang w:val="en-US"/>
        </w:rPr>
        <w:t>, only a handful of e</w:t>
      </w:r>
      <w:r w:rsidR="00D91BFB" w:rsidRPr="00CB179B">
        <w:rPr>
          <w:rFonts w:ascii="Times New Roman" w:hAnsi="Times New Roman" w:cs="Times New Roman"/>
          <w:noProof/>
          <w:lang w:val="en-US"/>
        </w:rPr>
        <w:t xml:space="preserve">mpirical </w:t>
      </w:r>
      <w:r w:rsidR="00A743C9" w:rsidRPr="00CB179B">
        <w:rPr>
          <w:rFonts w:ascii="Times New Roman" w:hAnsi="Times New Roman" w:cs="Times New Roman"/>
          <w:noProof/>
          <w:lang w:val="en-US"/>
        </w:rPr>
        <w:t xml:space="preserve">studies focused </w:t>
      </w:r>
      <w:r w:rsidR="00266D52">
        <w:rPr>
          <w:rFonts w:ascii="Times New Roman" w:hAnsi="Times New Roman" w:cs="Times New Roman"/>
          <w:noProof/>
          <w:lang w:val="en-US"/>
        </w:rPr>
        <w:t xml:space="preserve">on </w:t>
      </w:r>
      <w:r w:rsidR="00A743C9" w:rsidRPr="00CB179B">
        <w:rPr>
          <w:rFonts w:ascii="Times New Roman" w:hAnsi="Times New Roman" w:cs="Times New Roman"/>
          <w:noProof/>
          <w:lang w:val="en-US"/>
        </w:rPr>
        <w:t>investors protection</w:t>
      </w:r>
      <w:r w:rsidR="00CB179B">
        <w:rPr>
          <w:rFonts w:ascii="Times New Roman" w:hAnsi="Times New Roman" w:cs="Times New Roman"/>
          <w:noProof/>
          <w:lang w:val="en-US"/>
        </w:rPr>
        <w:t xml:space="preserve"> </w:t>
      </w:r>
      <w:r w:rsidR="00CD3AD9">
        <w:rPr>
          <w:rFonts w:ascii="Times New Roman" w:hAnsi="Times New Roman" w:cs="Times New Roman"/>
          <w:noProof/>
          <w:lang w:val="en-US"/>
        </w:rPr>
        <w:t>and how it affect</w:t>
      </w:r>
      <w:r w:rsidR="003E5270">
        <w:rPr>
          <w:rFonts w:ascii="Times New Roman" w:hAnsi="Times New Roman" w:cs="Times New Roman"/>
          <w:noProof/>
          <w:lang w:val="en-US"/>
        </w:rPr>
        <w:t xml:space="preserve">s </w:t>
      </w:r>
      <w:r w:rsidR="00CD3AD9">
        <w:rPr>
          <w:rFonts w:ascii="Times New Roman" w:hAnsi="Times New Roman" w:cs="Times New Roman"/>
          <w:noProof/>
          <w:lang w:val="en-US"/>
        </w:rPr>
        <w:t>financing decisions</w:t>
      </w:r>
      <w:r w:rsidR="003E5270">
        <w:rPr>
          <w:rFonts w:ascii="Times New Roman" w:hAnsi="Times New Roman" w:cs="Times New Roman"/>
          <w:noProof/>
          <w:lang w:val="en-US"/>
        </w:rPr>
        <w:t xml:space="preserve"> of firms</w:t>
      </w:r>
      <w:r w:rsidR="00A743C9" w:rsidRPr="00CB179B">
        <w:rPr>
          <w:rFonts w:ascii="Times New Roman" w:hAnsi="Times New Roman" w:cs="Times New Roman"/>
          <w:noProof/>
          <w:lang w:val="en-US"/>
        </w:rPr>
        <w:t>. The study of (</w:t>
      </w:r>
      <w:r w:rsidR="00A743C9" w:rsidRPr="00CB179B">
        <w:rPr>
          <w:rFonts w:ascii="Times New Roman" w:hAnsi="Times New Roman" w:cs="Times New Roman"/>
          <w:lang w:val="en-US"/>
        </w:rPr>
        <w:t>Cheng et al, 2007)</w:t>
      </w:r>
      <w:r w:rsidR="00A743C9" w:rsidRPr="00CB179B">
        <w:rPr>
          <w:rFonts w:ascii="Times New Roman" w:hAnsi="Times New Roman" w:cs="Times New Roman"/>
          <w:noProof/>
          <w:lang w:val="en-US"/>
        </w:rPr>
        <w:t xml:space="preserve"> </w:t>
      </w:r>
      <w:r w:rsidR="00D91BFB" w:rsidRPr="00CB179B">
        <w:rPr>
          <w:rFonts w:ascii="Times New Roman" w:hAnsi="Times New Roman" w:cs="Times New Roman"/>
          <w:noProof/>
          <w:lang w:val="en-US"/>
        </w:rPr>
        <w:t>reveal</w:t>
      </w:r>
      <w:r w:rsidR="002C474E">
        <w:rPr>
          <w:rFonts w:ascii="Times New Roman" w:hAnsi="Times New Roman" w:cs="Times New Roman"/>
          <w:noProof/>
          <w:lang w:val="en-US"/>
        </w:rPr>
        <w:t>s</w:t>
      </w:r>
      <w:r w:rsidR="00D91BFB" w:rsidRPr="00CB179B">
        <w:rPr>
          <w:rFonts w:ascii="Times New Roman" w:hAnsi="Times New Roman" w:cs="Times New Roman"/>
          <w:noProof/>
          <w:lang w:val="en-US"/>
        </w:rPr>
        <w:t xml:space="preserve"> that investor protection</w:t>
      </w:r>
      <w:r w:rsidR="00B546CD">
        <w:rPr>
          <w:rFonts w:ascii="Times New Roman" w:hAnsi="Times New Roman" w:cs="Times New Roman"/>
          <w:noProof/>
          <w:lang w:val="en-US"/>
        </w:rPr>
        <w:t xml:space="preserve"> (by making a distinction between credit and shareholder rights)</w:t>
      </w:r>
      <w:r w:rsidR="00D91BFB" w:rsidRPr="00CB179B">
        <w:rPr>
          <w:rFonts w:ascii="Times New Roman" w:hAnsi="Times New Roman" w:cs="Times New Roman"/>
          <w:noProof/>
          <w:lang w:val="en-US"/>
        </w:rPr>
        <w:t xml:space="preserve"> plays an essential role in the determinants of capital structure</w:t>
      </w:r>
      <w:r w:rsidR="000D03E2">
        <w:rPr>
          <w:rFonts w:ascii="Times New Roman" w:hAnsi="Times New Roman" w:cs="Times New Roman"/>
          <w:noProof/>
          <w:lang w:val="en-US"/>
        </w:rPr>
        <w:t xml:space="preserve"> decisions</w:t>
      </w:r>
      <w:r w:rsidR="003677EB">
        <w:rPr>
          <w:rFonts w:ascii="Times New Roman" w:hAnsi="Times New Roman" w:cs="Times New Roman"/>
          <w:noProof/>
          <w:lang w:val="en-US"/>
        </w:rPr>
        <w:t xml:space="preserve"> by firms</w:t>
      </w:r>
      <w:r w:rsidR="00F769C6">
        <w:rPr>
          <w:rFonts w:ascii="Times New Roman" w:hAnsi="Times New Roman" w:cs="Times New Roman"/>
          <w:noProof/>
          <w:lang w:val="en-US"/>
        </w:rPr>
        <w:t>.</w:t>
      </w:r>
      <w:r w:rsidR="008F1CDD" w:rsidRPr="00CB179B">
        <w:rPr>
          <w:rFonts w:ascii="Times New Roman" w:hAnsi="Times New Roman" w:cs="Times New Roman"/>
          <w:noProof/>
          <w:lang w:val="en-US"/>
        </w:rPr>
        <w:t xml:space="preserve"> </w:t>
      </w:r>
      <w:r w:rsidR="004F5B5B">
        <w:rPr>
          <w:rFonts w:ascii="Times New Roman" w:hAnsi="Times New Roman" w:cs="Times New Roman"/>
          <w:noProof/>
          <w:lang w:val="en-US"/>
        </w:rPr>
        <w:t>In contr</w:t>
      </w:r>
      <w:r w:rsidR="00C40988">
        <w:rPr>
          <w:rFonts w:ascii="Times New Roman" w:hAnsi="Times New Roman" w:cs="Times New Roman"/>
          <w:noProof/>
          <w:lang w:val="en-US"/>
        </w:rPr>
        <w:t>a</w:t>
      </w:r>
      <w:r w:rsidR="004F5B5B">
        <w:rPr>
          <w:rFonts w:ascii="Times New Roman" w:hAnsi="Times New Roman" w:cs="Times New Roman"/>
          <w:noProof/>
          <w:lang w:val="en-US"/>
        </w:rPr>
        <w:t xml:space="preserve">st, </w:t>
      </w:r>
      <w:r w:rsidR="00FD639A" w:rsidRPr="00CB179B">
        <w:rPr>
          <w:rFonts w:ascii="Times New Roman" w:hAnsi="Times New Roman" w:cs="Times New Roman"/>
          <w:lang w:val="en-US"/>
        </w:rPr>
        <w:t>Ariss (2016)</w:t>
      </w:r>
      <w:r w:rsidR="004B6A26" w:rsidRPr="00CB179B">
        <w:rPr>
          <w:rFonts w:ascii="Times New Roman" w:hAnsi="Times New Roman" w:cs="Times New Roman"/>
          <w:lang w:val="en-US"/>
        </w:rPr>
        <w:t xml:space="preserve"> </w:t>
      </w:r>
      <w:r w:rsidR="00D31B5A">
        <w:rPr>
          <w:rFonts w:ascii="Times New Roman" w:hAnsi="Times New Roman" w:cs="Times New Roman"/>
          <w:lang w:val="en-US"/>
        </w:rPr>
        <w:t>did not found significant results in developing</w:t>
      </w:r>
      <w:r w:rsidR="004F5B5B">
        <w:rPr>
          <w:rFonts w:ascii="Times New Roman" w:hAnsi="Times New Roman" w:cs="Times New Roman"/>
          <w:lang w:val="en-US"/>
        </w:rPr>
        <w:t xml:space="preserve"> countries</w:t>
      </w:r>
      <w:r w:rsidR="009162E2">
        <w:rPr>
          <w:rFonts w:ascii="Times New Roman" w:hAnsi="Times New Roman" w:cs="Times New Roman"/>
          <w:lang w:val="en-US"/>
        </w:rPr>
        <w:t xml:space="preserve">. One explanation for this result might be that </w:t>
      </w:r>
      <w:r w:rsidR="00C61E9B">
        <w:rPr>
          <w:rFonts w:ascii="Times New Roman" w:hAnsi="Times New Roman" w:cs="Times New Roman"/>
          <w:lang w:val="en-US"/>
        </w:rPr>
        <w:t xml:space="preserve">when </w:t>
      </w:r>
      <w:r w:rsidR="009162E2">
        <w:rPr>
          <w:rFonts w:ascii="Times New Roman" w:hAnsi="Times New Roman" w:cs="Times New Roman"/>
          <w:lang w:val="en-US"/>
        </w:rPr>
        <w:t>there</w:t>
      </w:r>
      <w:r w:rsidR="00F603F7">
        <w:rPr>
          <w:rFonts w:ascii="Times New Roman" w:hAnsi="Times New Roman" w:cs="Times New Roman"/>
          <w:lang w:val="en-US"/>
        </w:rPr>
        <w:t xml:space="preserve"> </w:t>
      </w:r>
      <w:r w:rsidR="009162E2">
        <w:rPr>
          <w:rFonts w:ascii="Times New Roman" w:hAnsi="Times New Roman" w:cs="Times New Roman"/>
          <w:lang w:val="en-US"/>
        </w:rPr>
        <w:t>are</w:t>
      </w:r>
      <w:r w:rsidR="00F603F7">
        <w:rPr>
          <w:rFonts w:ascii="Times New Roman" w:hAnsi="Times New Roman" w:cs="Times New Roman"/>
          <w:lang w:val="en-US"/>
        </w:rPr>
        <w:t xml:space="preserve"> more frictions on the capital market</w:t>
      </w:r>
      <w:r w:rsidR="009162E2">
        <w:rPr>
          <w:rFonts w:ascii="Times New Roman" w:hAnsi="Times New Roman" w:cs="Times New Roman"/>
          <w:lang w:val="en-US"/>
        </w:rPr>
        <w:t xml:space="preserve">, </w:t>
      </w:r>
      <w:r w:rsidR="0043602C">
        <w:rPr>
          <w:rFonts w:ascii="Times New Roman" w:hAnsi="Times New Roman" w:cs="Times New Roman"/>
          <w:lang w:val="en-US"/>
        </w:rPr>
        <w:t xml:space="preserve">firms </w:t>
      </w:r>
      <w:r w:rsidR="00552DBF">
        <w:rPr>
          <w:rFonts w:ascii="Times New Roman" w:hAnsi="Times New Roman" w:cs="Times New Roman"/>
          <w:lang w:val="en-US"/>
        </w:rPr>
        <w:t>are forced</w:t>
      </w:r>
      <w:r w:rsidR="0043602C">
        <w:rPr>
          <w:rFonts w:ascii="Times New Roman" w:hAnsi="Times New Roman" w:cs="Times New Roman"/>
          <w:lang w:val="en-US"/>
        </w:rPr>
        <w:t xml:space="preserve"> </w:t>
      </w:r>
      <w:r w:rsidR="005722FE">
        <w:rPr>
          <w:rFonts w:ascii="Times New Roman" w:hAnsi="Times New Roman" w:cs="Times New Roman"/>
          <w:lang w:val="en-US"/>
        </w:rPr>
        <w:t xml:space="preserve">to </w:t>
      </w:r>
      <w:r w:rsidR="0043602C">
        <w:rPr>
          <w:rFonts w:ascii="Times New Roman" w:hAnsi="Times New Roman" w:cs="Times New Roman"/>
          <w:lang w:val="en-US"/>
        </w:rPr>
        <w:t>obtain finance where it is most available</w:t>
      </w:r>
      <w:r w:rsidR="002F25BE">
        <w:rPr>
          <w:rFonts w:ascii="Times New Roman" w:hAnsi="Times New Roman" w:cs="Times New Roman"/>
          <w:lang w:val="en-US"/>
        </w:rPr>
        <w:t xml:space="preserve"> and consequently making investor protection less relevant. </w:t>
      </w:r>
    </w:p>
    <w:p w14:paraId="0A62533D" w14:textId="0E8B7B63" w:rsidR="001F2E27" w:rsidRDefault="00595E25" w:rsidP="00050A0B">
      <w:pPr>
        <w:spacing w:after="0"/>
        <w:ind w:firstLine="708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lastRenderedPageBreak/>
        <w:t>Th</w:t>
      </w:r>
      <w:r w:rsidR="00B57A0C">
        <w:rPr>
          <w:rFonts w:ascii="Times New Roman" w:hAnsi="Times New Roman" w:cs="Times New Roman"/>
          <w:noProof/>
          <w:lang w:val="en-US"/>
        </w:rPr>
        <w:t>e</w:t>
      </w:r>
      <w:r>
        <w:rPr>
          <w:rFonts w:ascii="Times New Roman" w:hAnsi="Times New Roman" w:cs="Times New Roman"/>
          <w:noProof/>
          <w:lang w:val="en-US"/>
        </w:rPr>
        <w:t xml:space="preserve"> </w:t>
      </w:r>
      <w:r w:rsidR="006A263B">
        <w:rPr>
          <w:rFonts w:ascii="Times New Roman" w:hAnsi="Times New Roman" w:cs="Times New Roman"/>
          <w:noProof/>
          <w:lang w:val="en-US"/>
        </w:rPr>
        <w:t>key objective of this paper is to</w:t>
      </w:r>
      <w:r w:rsidR="00B41954">
        <w:rPr>
          <w:rFonts w:ascii="Times New Roman" w:hAnsi="Times New Roman" w:cs="Times New Roman"/>
          <w:noProof/>
          <w:lang w:val="en-US"/>
        </w:rPr>
        <w:t xml:space="preserve"> </w:t>
      </w:r>
      <w:r w:rsidR="00101DFB">
        <w:rPr>
          <w:rFonts w:ascii="Times New Roman" w:hAnsi="Times New Roman" w:cs="Times New Roman"/>
          <w:noProof/>
          <w:lang w:val="en-US"/>
        </w:rPr>
        <w:t xml:space="preserve">further explore the role of corporate governance </w:t>
      </w:r>
      <w:r w:rsidR="006A263B">
        <w:rPr>
          <w:rFonts w:ascii="Times New Roman" w:hAnsi="Times New Roman" w:cs="Times New Roman"/>
          <w:noProof/>
          <w:lang w:val="en-US"/>
        </w:rPr>
        <w:t xml:space="preserve">in </w:t>
      </w:r>
      <w:r w:rsidR="0034223F">
        <w:rPr>
          <w:rFonts w:ascii="Times New Roman" w:hAnsi="Times New Roman" w:cs="Times New Roman"/>
          <w:noProof/>
          <w:lang w:val="en-US"/>
        </w:rPr>
        <w:t xml:space="preserve">the </w:t>
      </w:r>
      <w:r w:rsidR="006A263B">
        <w:rPr>
          <w:rFonts w:ascii="Times New Roman" w:hAnsi="Times New Roman" w:cs="Times New Roman"/>
          <w:noProof/>
          <w:lang w:val="en-US"/>
        </w:rPr>
        <w:t>determination</w:t>
      </w:r>
      <w:r w:rsidR="00DA545E">
        <w:rPr>
          <w:rFonts w:ascii="Times New Roman" w:hAnsi="Times New Roman" w:cs="Times New Roman"/>
          <w:noProof/>
          <w:lang w:val="en-US"/>
        </w:rPr>
        <w:t xml:space="preserve"> </w:t>
      </w:r>
      <w:r w:rsidR="00101DFB">
        <w:rPr>
          <w:rFonts w:ascii="Times New Roman" w:hAnsi="Times New Roman" w:cs="Times New Roman"/>
          <w:noProof/>
          <w:lang w:val="en-US"/>
        </w:rPr>
        <w:t>o</w:t>
      </w:r>
      <w:r w:rsidR="006A263B">
        <w:rPr>
          <w:rFonts w:ascii="Times New Roman" w:hAnsi="Times New Roman" w:cs="Times New Roman"/>
          <w:noProof/>
          <w:lang w:val="en-US"/>
        </w:rPr>
        <w:t>f</w:t>
      </w:r>
      <w:r w:rsidR="00101DFB">
        <w:rPr>
          <w:rFonts w:ascii="Times New Roman" w:hAnsi="Times New Roman" w:cs="Times New Roman"/>
          <w:noProof/>
          <w:lang w:val="en-US"/>
        </w:rPr>
        <w:t xml:space="preserve"> capital structure decisions</w:t>
      </w:r>
      <w:r w:rsidR="00FA2DE4">
        <w:rPr>
          <w:rFonts w:ascii="Times New Roman" w:hAnsi="Times New Roman" w:cs="Times New Roman"/>
          <w:noProof/>
          <w:lang w:val="en-US"/>
        </w:rPr>
        <w:t>.</w:t>
      </w:r>
      <w:r w:rsidR="001F465F">
        <w:rPr>
          <w:rFonts w:ascii="Times New Roman" w:hAnsi="Times New Roman" w:cs="Times New Roman"/>
          <w:noProof/>
          <w:lang w:val="en-US"/>
        </w:rPr>
        <w:t xml:space="preserve"> It ex</w:t>
      </w:r>
      <w:r w:rsidR="00037736">
        <w:rPr>
          <w:rFonts w:ascii="Times New Roman" w:hAnsi="Times New Roman" w:cs="Times New Roman"/>
          <w:noProof/>
          <w:lang w:val="en-US"/>
        </w:rPr>
        <w:t>amines</w:t>
      </w:r>
      <w:r w:rsidR="001F465F">
        <w:rPr>
          <w:rFonts w:ascii="Times New Roman" w:hAnsi="Times New Roman" w:cs="Times New Roman"/>
          <w:noProof/>
          <w:lang w:val="en-US"/>
        </w:rPr>
        <w:t xml:space="preserve"> the effect of both</w:t>
      </w:r>
      <w:r w:rsidR="00101DFB">
        <w:rPr>
          <w:rFonts w:ascii="Times New Roman" w:hAnsi="Times New Roman" w:cs="Times New Roman"/>
          <w:noProof/>
          <w:lang w:val="en-US"/>
        </w:rPr>
        <w:t xml:space="preserve"> </w:t>
      </w:r>
      <w:r w:rsidR="0066716F">
        <w:rPr>
          <w:rFonts w:ascii="Times New Roman" w:hAnsi="Times New Roman" w:cs="Times New Roman"/>
          <w:lang w:val="en-US"/>
        </w:rPr>
        <w:t>firm-specific and country-specific corporate governance mechanism</w:t>
      </w:r>
      <w:r w:rsidR="00246F62">
        <w:rPr>
          <w:rFonts w:ascii="Times New Roman" w:hAnsi="Times New Roman" w:cs="Times New Roman"/>
          <w:lang w:val="en-US"/>
        </w:rPr>
        <w:t>s</w:t>
      </w:r>
      <w:r w:rsidR="007051F3">
        <w:rPr>
          <w:rFonts w:ascii="Times New Roman" w:hAnsi="Times New Roman" w:cs="Times New Roman"/>
          <w:lang w:val="en-US"/>
        </w:rPr>
        <w:t>.</w:t>
      </w:r>
      <w:r w:rsidR="008D2A6E">
        <w:rPr>
          <w:rFonts w:ascii="Times New Roman" w:hAnsi="Times New Roman" w:cs="Times New Roman"/>
          <w:lang w:val="en-US"/>
        </w:rPr>
        <w:t xml:space="preserve"> </w:t>
      </w:r>
      <w:r w:rsidR="00BC4BB6">
        <w:rPr>
          <w:rFonts w:ascii="Times New Roman" w:hAnsi="Times New Roman" w:cs="Times New Roman"/>
          <w:lang w:val="en-US"/>
        </w:rPr>
        <w:t>Motivated</w:t>
      </w:r>
      <w:r w:rsidR="008D2A6E">
        <w:rPr>
          <w:rFonts w:ascii="Times New Roman" w:hAnsi="Times New Roman" w:cs="Times New Roman"/>
          <w:noProof/>
          <w:lang w:val="en-US"/>
        </w:rPr>
        <w:t xml:space="preserve"> by the contrad</w:t>
      </w:r>
      <w:r w:rsidR="00B96C85">
        <w:rPr>
          <w:rFonts w:ascii="Times New Roman" w:hAnsi="Times New Roman" w:cs="Times New Roman"/>
          <w:noProof/>
          <w:lang w:val="en-US"/>
        </w:rPr>
        <w:t>i</w:t>
      </w:r>
      <w:r w:rsidR="008D2A6E">
        <w:rPr>
          <w:rFonts w:ascii="Times New Roman" w:hAnsi="Times New Roman" w:cs="Times New Roman"/>
          <w:noProof/>
          <w:lang w:val="en-US"/>
        </w:rPr>
        <w:t>cting emperical evidence, this</w:t>
      </w:r>
      <w:r w:rsidR="007051F3">
        <w:rPr>
          <w:rFonts w:ascii="Times New Roman" w:hAnsi="Times New Roman" w:cs="Times New Roman"/>
          <w:lang w:val="en-US"/>
        </w:rPr>
        <w:t xml:space="preserve"> </w:t>
      </w:r>
      <w:r w:rsidR="003A0997">
        <w:rPr>
          <w:rFonts w:ascii="Times New Roman" w:hAnsi="Times New Roman" w:cs="Times New Roman"/>
          <w:lang w:val="en-US"/>
        </w:rPr>
        <w:t>paper e</w:t>
      </w:r>
      <w:r w:rsidR="00BC4BB6">
        <w:rPr>
          <w:rFonts w:ascii="Times New Roman" w:hAnsi="Times New Roman" w:cs="Times New Roman"/>
          <w:lang w:val="en-US"/>
        </w:rPr>
        <w:t>xamines</w:t>
      </w:r>
      <w:r w:rsidR="003A0997">
        <w:rPr>
          <w:rFonts w:ascii="Times New Roman" w:hAnsi="Times New Roman" w:cs="Times New Roman"/>
          <w:lang w:val="en-US"/>
        </w:rPr>
        <w:t xml:space="preserve"> </w:t>
      </w:r>
      <w:r w:rsidR="00BC4BB6">
        <w:rPr>
          <w:rFonts w:ascii="Times New Roman" w:hAnsi="Times New Roman" w:cs="Times New Roman"/>
          <w:noProof/>
          <w:lang w:val="en-US"/>
        </w:rPr>
        <w:t>t</w:t>
      </w:r>
      <w:r w:rsidR="001F2E27" w:rsidRPr="00CC6094">
        <w:rPr>
          <w:rFonts w:ascii="Times New Roman" w:hAnsi="Times New Roman" w:cs="Times New Roman"/>
          <w:lang w:val="en-US"/>
        </w:rPr>
        <w:t xml:space="preserve">he effect of </w:t>
      </w:r>
      <w:r w:rsidR="001F2E27">
        <w:rPr>
          <w:rFonts w:ascii="Times New Roman" w:hAnsi="Times New Roman" w:cs="Times New Roman"/>
          <w:lang w:val="en-US"/>
        </w:rPr>
        <w:t>firm-specific</w:t>
      </w:r>
      <w:r w:rsidR="001F2E27" w:rsidRPr="00CC6094">
        <w:rPr>
          <w:rFonts w:ascii="Times New Roman" w:hAnsi="Times New Roman" w:cs="Times New Roman"/>
          <w:lang w:val="en-US"/>
        </w:rPr>
        <w:t xml:space="preserve"> corporate governance</w:t>
      </w:r>
      <w:r w:rsidR="00A27B20">
        <w:rPr>
          <w:rFonts w:ascii="Times New Roman" w:hAnsi="Times New Roman" w:cs="Times New Roman"/>
          <w:lang w:val="en-US"/>
        </w:rPr>
        <w:t xml:space="preserve"> attributes</w:t>
      </w:r>
      <w:r w:rsidR="001F2E27" w:rsidRPr="00CC6094">
        <w:rPr>
          <w:rFonts w:ascii="Times New Roman" w:hAnsi="Times New Roman" w:cs="Times New Roman"/>
          <w:lang w:val="en-US"/>
        </w:rPr>
        <w:t xml:space="preserve"> on corporate capital structure</w:t>
      </w:r>
      <w:r w:rsidR="00A400C5">
        <w:rPr>
          <w:rFonts w:ascii="Times New Roman" w:hAnsi="Times New Roman" w:cs="Times New Roman"/>
          <w:lang w:val="en-US"/>
        </w:rPr>
        <w:t xml:space="preserve"> decisions</w:t>
      </w:r>
      <w:r w:rsidR="001F2E27">
        <w:rPr>
          <w:rFonts w:ascii="Times New Roman" w:hAnsi="Times New Roman" w:cs="Times New Roman"/>
          <w:lang w:val="en-US"/>
        </w:rPr>
        <w:t xml:space="preserve">. </w:t>
      </w:r>
      <w:r w:rsidR="008E0BE1">
        <w:rPr>
          <w:rFonts w:ascii="Times New Roman" w:hAnsi="Times New Roman" w:cs="Times New Roman"/>
          <w:lang w:val="en-US"/>
        </w:rPr>
        <w:t xml:space="preserve">Furthermore, </w:t>
      </w:r>
      <w:r w:rsidR="001126AF">
        <w:rPr>
          <w:rFonts w:ascii="Times New Roman" w:hAnsi="Times New Roman" w:cs="Times New Roman"/>
          <w:lang w:val="en-US"/>
        </w:rPr>
        <w:t xml:space="preserve">in </w:t>
      </w:r>
      <w:r w:rsidR="00760B74">
        <w:rPr>
          <w:rFonts w:ascii="Times New Roman" w:hAnsi="Times New Roman" w:cs="Times New Roman"/>
          <w:lang w:val="en-US"/>
        </w:rPr>
        <w:t xml:space="preserve">line </w:t>
      </w:r>
      <w:r w:rsidR="001126AF">
        <w:rPr>
          <w:rFonts w:ascii="Times New Roman" w:hAnsi="Times New Roman" w:cs="Times New Roman"/>
          <w:lang w:val="en-US"/>
        </w:rPr>
        <w:t xml:space="preserve">with the study of </w:t>
      </w:r>
      <w:r w:rsidR="001126AF">
        <w:rPr>
          <w:rFonts w:ascii="Times New Roman" w:hAnsi="Times New Roman" w:cs="Times New Roman"/>
          <w:noProof/>
          <w:lang w:val="en-US"/>
        </w:rPr>
        <w:t xml:space="preserve">Chen (2019) </w:t>
      </w:r>
      <w:r w:rsidR="008E0BE1">
        <w:rPr>
          <w:rFonts w:ascii="Times New Roman" w:hAnsi="Times New Roman" w:cs="Times New Roman"/>
          <w:lang w:val="en-US"/>
        </w:rPr>
        <w:t xml:space="preserve">this paper </w:t>
      </w:r>
      <w:r w:rsidR="009D0F0B">
        <w:rPr>
          <w:rFonts w:ascii="Times New Roman" w:hAnsi="Times New Roman" w:cs="Times New Roman"/>
          <w:lang w:val="en-US"/>
        </w:rPr>
        <w:t>investigates</w:t>
      </w:r>
      <w:r w:rsidR="001F2E27">
        <w:rPr>
          <w:rFonts w:ascii="Times New Roman" w:hAnsi="Times New Roman" w:cs="Times New Roman"/>
          <w:lang w:val="en-US"/>
        </w:rPr>
        <w:t xml:space="preserve"> </w:t>
      </w:r>
      <w:r w:rsidR="00BC4BB6">
        <w:rPr>
          <w:rFonts w:ascii="Times New Roman" w:hAnsi="Times New Roman" w:cs="Times New Roman"/>
          <w:lang w:val="en-US"/>
        </w:rPr>
        <w:t xml:space="preserve">whether </w:t>
      </w:r>
      <w:r w:rsidR="001F2E27">
        <w:rPr>
          <w:rFonts w:ascii="Times New Roman" w:hAnsi="Times New Roman" w:cs="Times New Roman"/>
          <w:lang w:val="en-US"/>
        </w:rPr>
        <w:t>the strength of the relationship between firm-specific corporate governance and capital structure decisions</w:t>
      </w:r>
      <w:r w:rsidR="00A73BF4">
        <w:rPr>
          <w:rFonts w:ascii="Times New Roman" w:hAnsi="Times New Roman" w:cs="Times New Roman"/>
          <w:lang w:val="en-US"/>
        </w:rPr>
        <w:t xml:space="preserve"> is different</w:t>
      </w:r>
      <w:r w:rsidR="001F2E27">
        <w:rPr>
          <w:rFonts w:ascii="Times New Roman" w:hAnsi="Times New Roman" w:cs="Times New Roman"/>
          <w:lang w:val="en-US"/>
        </w:rPr>
        <w:t xml:space="preserve"> during the sovereign debt crisis</w:t>
      </w:r>
      <w:r w:rsidR="00BC4BB6">
        <w:rPr>
          <w:rFonts w:ascii="Times New Roman" w:hAnsi="Times New Roman" w:cs="Times New Roman"/>
          <w:lang w:val="en-US"/>
        </w:rPr>
        <w:t>.</w:t>
      </w:r>
      <w:r w:rsidR="005C0AA4">
        <w:rPr>
          <w:rFonts w:ascii="Times New Roman" w:hAnsi="Times New Roman" w:cs="Times New Roman"/>
          <w:lang w:val="en-US"/>
        </w:rPr>
        <w:t xml:space="preserve"> </w:t>
      </w:r>
      <w:r w:rsidR="002B0B8A">
        <w:rPr>
          <w:rFonts w:ascii="Times New Roman" w:hAnsi="Times New Roman" w:cs="Times New Roman"/>
          <w:lang w:val="en-US"/>
        </w:rPr>
        <w:t>Finally</w:t>
      </w:r>
      <w:r w:rsidR="005C0AA4">
        <w:rPr>
          <w:rFonts w:ascii="Times New Roman" w:hAnsi="Times New Roman" w:cs="Times New Roman"/>
          <w:lang w:val="en-US"/>
        </w:rPr>
        <w:t xml:space="preserve">, </w:t>
      </w:r>
      <w:r w:rsidR="003B5187">
        <w:rPr>
          <w:rFonts w:ascii="Times New Roman" w:hAnsi="Times New Roman" w:cs="Times New Roman"/>
          <w:lang w:val="en-US"/>
        </w:rPr>
        <w:t>this paper</w:t>
      </w:r>
      <w:r w:rsidR="00E66C61">
        <w:rPr>
          <w:rFonts w:ascii="Times New Roman" w:hAnsi="Times New Roman" w:cs="Times New Roman"/>
          <w:lang w:val="en-US"/>
        </w:rPr>
        <w:t xml:space="preserve"> aims to</w:t>
      </w:r>
      <w:r w:rsidR="00922626">
        <w:rPr>
          <w:rFonts w:ascii="Times New Roman" w:hAnsi="Times New Roman" w:cs="Times New Roman"/>
          <w:lang w:val="en-US"/>
        </w:rPr>
        <w:t xml:space="preserve"> improve on the study of C</w:t>
      </w:r>
      <w:r w:rsidR="003B5187">
        <w:rPr>
          <w:rFonts w:ascii="Times New Roman" w:hAnsi="Times New Roman" w:cs="Times New Roman"/>
          <w:lang w:val="en-US"/>
        </w:rPr>
        <w:t xml:space="preserve">heng et al </w:t>
      </w:r>
      <w:r w:rsidR="003324B8">
        <w:rPr>
          <w:rFonts w:ascii="Times New Roman" w:hAnsi="Times New Roman" w:cs="Times New Roman"/>
          <w:lang w:val="en-US"/>
        </w:rPr>
        <w:t>(</w:t>
      </w:r>
      <w:r w:rsidR="003B5187">
        <w:rPr>
          <w:rFonts w:ascii="Times New Roman" w:hAnsi="Times New Roman" w:cs="Times New Roman"/>
          <w:lang w:val="en-US"/>
        </w:rPr>
        <w:t xml:space="preserve">2007) by incorporating a more </w:t>
      </w:r>
      <w:r w:rsidR="009D0F0B">
        <w:rPr>
          <w:rFonts w:ascii="Times New Roman" w:hAnsi="Times New Roman" w:cs="Times New Roman"/>
          <w:lang w:val="en-US"/>
        </w:rPr>
        <w:t>comprehensive</w:t>
      </w:r>
      <w:r w:rsidR="003B5187">
        <w:rPr>
          <w:rFonts w:ascii="Times New Roman" w:hAnsi="Times New Roman" w:cs="Times New Roman"/>
          <w:lang w:val="en-US"/>
        </w:rPr>
        <w:t xml:space="preserve"> </w:t>
      </w:r>
      <w:r w:rsidR="00D4747F" w:rsidRPr="00BB2B72">
        <w:rPr>
          <w:rFonts w:ascii="Times New Roman" w:hAnsi="Times New Roman" w:cs="Times New Roman"/>
          <w:lang w:val="en-US"/>
        </w:rPr>
        <w:t xml:space="preserve">measurement </w:t>
      </w:r>
      <w:r w:rsidR="003B5187" w:rsidRPr="00BB2B72">
        <w:rPr>
          <w:rFonts w:ascii="Times New Roman" w:hAnsi="Times New Roman" w:cs="Times New Roman"/>
          <w:lang w:val="en-US"/>
        </w:rPr>
        <w:t xml:space="preserve">of </w:t>
      </w:r>
      <w:r w:rsidR="003B5187">
        <w:rPr>
          <w:rFonts w:ascii="Times New Roman" w:hAnsi="Times New Roman" w:cs="Times New Roman"/>
          <w:lang w:val="en-US"/>
        </w:rPr>
        <w:t xml:space="preserve">investor protection </w:t>
      </w:r>
      <w:r w:rsidR="00FB78F3">
        <w:rPr>
          <w:rFonts w:ascii="Times New Roman" w:hAnsi="Times New Roman" w:cs="Times New Roman"/>
          <w:lang w:val="en-US"/>
        </w:rPr>
        <w:t xml:space="preserve">and </w:t>
      </w:r>
      <w:r w:rsidR="00A0529D">
        <w:rPr>
          <w:rFonts w:ascii="Times New Roman" w:hAnsi="Times New Roman" w:cs="Times New Roman"/>
          <w:lang w:val="en-US"/>
        </w:rPr>
        <w:t xml:space="preserve">by </w:t>
      </w:r>
      <w:r w:rsidR="00D4747F">
        <w:rPr>
          <w:rFonts w:ascii="Times New Roman" w:hAnsi="Times New Roman" w:cs="Times New Roman"/>
          <w:lang w:val="en-US"/>
        </w:rPr>
        <w:t xml:space="preserve">taking </w:t>
      </w:r>
      <w:r w:rsidR="00FB78F3">
        <w:rPr>
          <w:rFonts w:ascii="Times New Roman" w:hAnsi="Times New Roman" w:cs="Times New Roman"/>
          <w:lang w:val="en-US"/>
        </w:rPr>
        <w:t xml:space="preserve">the level of economic </w:t>
      </w:r>
      <w:r w:rsidR="00947AD7">
        <w:rPr>
          <w:rFonts w:ascii="Times New Roman" w:hAnsi="Times New Roman" w:cs="Times New Roman"/>
          <w:lang w:val="en-US"/>
        </w:rPr>
        <w:t>development of a country into account</w:t>
      </w:r>
      <w:r w:rsidR="00463567">
        <w:rPr>
          <w:rFonts w:ascii="Times New Roman" w:hAnsi="Times New Roman" w:cs="Times New Roman"/>
          <w:lang w:val="en-US"/>
        </w:rPr>
        <w:t xml:space="preserve">. </w:t>
      </w:r>
      <w:r w:rsidR="00590CE5">
        <w:rPr>
          <w:rFonts w:ascii="Times New Roman" w:hAnsi="Times New Roman" w:cs="Times New Roman"/>
          <w:lang w:val="en-US"/>
        </w:rPr>
        <w:t xml:space="preserve">This study uses a dataset which contains </w:t>
      </w:r>
      <w:r w:rsidR="007E330A">
        <w:rPr>
          <w:rFonts w:ascii="Times New Roman" w:hAnsi="Times New Roman" w:cs="Times New Roman"/>
          <w:lang w:val="en-US"/>
        </w:rPr>
        <w:t>European located firm</w:t>
      </w:r>
      <w:r w:rsidR="00100515">
        <w:rPr>
          <w:rFonts w:ascii="Times New Roman" w:hAnsi="Times New Roman" w:cs="Times New Roman"/>
          <w:lang w:val="en-US"/>
        </w:rPr>
        <w:t>s.</w:t>
      </w:r>
      <w:r w:rsidR="00590CE5">
        <w:rPr>
          <w:rFonts w:ascii="Times New Roman" w:hAnsi="Times New Roman" w:cs="Times New Roman"/>
          <w:lang w:val="en-US"/>
        </w:rPr>
        <w:t xml:space="preserve"> </w:t>
      </w:r>
      <w:r w:rsidR="0035566E">
        <w:rPr>
          <w:rFonts w:ascii="Times New Roman" w:hAnsi="Times New Roman" w:cs="Times New Roman"/>
          <w:lang w:val="en-US"/>
        </w:rPr>
        <w:t xml:space="preserve">The </w:t>
      </w:r>
      <w:r w:rsidR="00F81F39">
        <w:rPr>
          <w:rFonts w:ascii="Times New Roman" w:hAnsi="Times New Roman" w:cs="Times New Roman"/>
          <w:lang w:val="en-US"/>
        </w:rPr>
        <w:t>first r</w:t>
      </w:r>
      <w:r w:rsidR="0035566E">
        <w:rPr>
          <w:rFonts w:ascii="Times New Roman" w:hAnsi="Times New Roman" w:cs="Times New Roman"/>
          <w:lang w:val="en-US"/>
        </w:rPr>
        <w:t xml:space="preserve">eason is </w:t>
      </w:r>
      <w:r w:rsidR="00480DDD">
        <w:rPr>
          <w:rFonts w:ascii="Times New Roman" w:hAnsi="Times New Roman" w:cs="Times New Roman"/>
          <w:lang w:val="en-US"/>
        </w:rPr>
        <w:t xml:space="preserve">that different </w:t>
      </w:r>
      <w:r w:rsidR="007E330A">
        <w:rPr>
          <w:rFonts w:ascii="Times New Roman" w:hAnsi="Times New Roman" w:cs="Times New Roman"/>
          <w:lang w:val="en-US"/>
        </w:rPr>
        <w:t xml:space="preserve">countries within </w:t>
      </w:r>
      <w:r w:rsidR="0035566E">
        <w:rPr>
          <w:rFonts w:ascii="Times New Roman" w:hAnsi="Times New Roman" w:cs="Times New Roman"/>
          <w:lang w:val="en-US"/>
        </w:rPr>
        <w:t xml:space="preserve">Europe </w:t>
      </w:r>
      <w:r w:rsidR="00480DDD">
        <w:rPr>
          <w:rFonts w:ascii="Times New Roman" w:hAnsi="Times New Roman" w:cs="Times New Roman"/>
          <w:lang w:val="en-US"/>
        </w:rPr>
        <w:t xml:space="preserve">are </w:t>
      </w:r>
      <w:r w:rsidR="00480DDD" w:rsidRPr="00AC6015">
        <w:rPr>
          <w:rFonts w:ascii="Times New Roman" w:hAnsi="Times New Roman" w:cs="Times New Roman"/>
          <w:lang w:val="en-US"/>
        </w:rPr>
        <w:t>characterize</w:t>
      </w:r>
      <w:r w:rsidR="00100515" w:rsidRPr="00AC6015">
        <w:rPr>
          <w:rFonts w:ascii="Times New Roman" w:hAnsi="Times New Roman" w:cs="Times New Roman"/>
          <w:lang w:val="en-US"/>
        </w:rPr>
        <w:t>d</w:t>
      </w:r>
      <w:r w:rsidR="00480DDD" w:rsidRPr="00AC6015">
        <w:rPr>
          <w:rFonts w:ascii="Times New Roman" w:hAnsi="Times New Roman" w:cs="Times New Roman"/>
          <w:lang w:val="en-US"/>
        </w:rPr>
        <w:t xml:space="preserve"> as</w:t>
      </w:r>
      <w:r w:rsidR="0035566E" w:rsidRPr="00AC6015">
        <w:rPr>
          <w:rFonts w:ascii="Times New Roman" w:hAnsi="Times New Roman" w:cs="Times New Roman"/>
          <w:lang w:val="en-US"/>
        </w:rPr>
        <w:t xml:space="preserve"> </w:t>
      </w:r>
      <w:r w:rsidR="00100515" w:rsidRPr="00AC6015">
        <w:rPr>
          <w:rFonts w:ascii="Times New Roman" w:hAnsi="Times New Roman" w:cs="Times New Roman"/>
          <w:lang w:val="en-US"/>
        </w:rPr>
        <w:t>either</w:t>
      </w:r>
      <w:r w:rsidR="0035566E" w:rsidRPr="00AC6015">
        <w:rPr>
          <w:rFonts w:ascii="Times New Roman" w:hAnsi="Times New Roman" w:cs="Times New Roman"/>
          <w:lang w:val="en-US"/>
        </w:rPr>
        <w:t xml:space="preserve"> market </w:t>
      </w:r>
      <w:r w:rsidR="00E50908" w:rsidRPr="00AC6015">
        <w:rPr>
          <w:rFonts w:ascii="Times New Roman" w:hAnsi="Times New Roman" w:cs="Times New Roman"/>
          <w:lang w:val="en-US"/>
        </w:rPr>
        <w:t>or</w:t>
      </w:r>
      <w:r w:rsidR="0035566E" w:rsidRPr="00AC6015">
        <w:rPr>
          <w:rFonts w:ascii="Times New Roman" w:hAnsi="Times New Roman" w:cs="Times New Roman"/>
          <w:lang w:val="en-US"/>
        </w:rPr>
        <w:t xml:space="preserve"> bank</w:t>
      </w:r>
      <w:r w:rsidR="00C72081" w:rsidRPr="00AC6015">
        <w:rPr>
          <w:rFonts w:ascii="Times New Roman" w:hAnsi="Times New Roman" w:cs="Times New Roman"/>
          <w:lang w:val="en-US"/>
        </w:rPr>
        <w:t xml:space="preserve">-based </w:t>
      </w:r>
      <w:r w:rsidR="0035566E" w:rsidRPr="00AC6015">
        <w:rPr>
          <w:rFonts w:ascii="Times New Roman" w:hAnsi="Times New Roman" w:cs="Times New Roman"/>
          <w:lang w:val="en-US"/>
        </w:rPr>
        <w:t>system</w:t>
      </w:r>
      <w:r w:rsidR="00480DDD" w:rsidRPr="00AC6015">
        <w:rPr>
          <w:rFonts w:ascii="Times New Roman" w:hAnsi="Times New Roman" w:cs="Times New Roman"/>
          <w:lang w:val="en-US"/>
        </w:rPr>
        <w:t>.</w:t>
      </w:r>
      <w:r w:rsidR="0035566E" w:rsidRPr="00AC6015">
        <w:rPr>
          <w:rFonts w:ascii="Times New Roman" w:hAnsi="Times New Roman" w:cs="Times New Roman"/>
          <w:lang w:val="en-US"/>
        </w:rPr>
        <w:t xml:space="preserve"> </w:t>
      </w:r>
      <w:r w:rsidR="00100515" w:rsidRPr="00AC6015">
        <w:rPr>
          <w:rFonts w:ascii="Times New Roman" w:hAnsi="Times New Roman" w:cs="Times New Roman"/>
          <w:lang w:val="en-US"/>
        </w:rPr>
        <w:t xml:space="preserve">Since this study uses </w:t>
      </w:r>
      <w:r w:rsidR="00F81F39" w:rsidRPr="00AC6015">
        <w:rPr>
          <w:rFonts w:ascii="Times New Roman" w:hAnsi="Times New Roman" w:cs="Times New Roman"/>
          <w:lang w:val="en-US"/>
        </w:rPr>
        <w:t xml:space="preserve">credit and shareholder protection </w:t>
      </w:r>
      <w:r w:rsidR="00DC77FF" w:rsidRPr="00AC6015">
        <w:rPr>
          <w:rFonts w:ascii="Times New Roman" w:hAnsi="Times New Roman" w:cs="Times New Roman"/>
          <w:lang w:val="en-US"/>
        </w:rPr>
        <w:t xml:space="preserve">as a </w:t>
      </w:r>
      <w:r w:rsidR="0014408B" w:rsidRPr="00AC6015">
        <w:rPr>
          <w:rFonts w:ascii="Times New Roman" w:hAnsi="Times New Roman" w:cs="Times New Roman"/>
          <w:lang w:val="en-US"/>
        </w:rPr>
        <w:t xml:space="preserve">measurement </w:t>
      </w:r>
      <w:r w:rsidR="00DC77FF">
        <w:rPr>
          <w:rFonts w:ascii="Times New Roman" w:hAnsi="Times New Roman" w:cs="Times New Roman"/>
          <w:lang w:val="en-US"/>
        </w:rPr>
        <w:t xml:space="preserve">for investor protection, </w:t>
      </w:r>
      <w:r w:rsidR="00AE6DB1">
        <w:rPr>
          <w:rFonts w:ascii="Times New Roman" w:hAnsi="Times New Roman" w:cs="Times New Roman"/>
          <w:lang w:val="en-US"/>
        </w:rPr>
        <w:t xml:space="preserve">it is </w:t>
      </w:r>
      <w:r w:rsidR="001E0B5B">
        <w:rPr>
          <w:rFonts w:ascii="Times New Roman" w:hAnsi="Times New Roman" w:cs="Times New Roman"/>
          <w:lang w:val="en-US"/>
        </w:rPr>
        <w:t xml:space="preserve">more </w:t>
      </w:r>
      <w:r w:rsidR="00186FDB" w:rsidRPr="001E0ECD">
        <w:rPr>
          <w:rFonts w:ascii="Times New Roman" w:hAnsi="Times New Roman" w:cs="Times New Roman"/>
          <w:lang w:val="en-US"/>
        </w:rPr>
        <w:t>appropriate</w:t>
      </w:r>
      <w:r w:rsidR="00AE6DB1" w:rsidRPr="001E0ECD">
        <w:rPr>
          <w:rFonts w:ascii="Times New Roman" w:hAnsi="Times New Roman" w:cs="Times New Roman"/>
          <w:lang w:val="en-US"/>
        </w:rPr>
        <w:t xml:space="preserve"> to have a dataset that contains</w:t>
      </w:r>
      <w:r w:rsidR="00037E21" w:rsidRPr="001E0ECD">
        <w:rPr>
          <w:rFonts w:ascii="Times New Roman" w:hAnsi="Times New Roman" w:cs="Times New Roman"/>
          <w:lang w:val="en-US"/>
        </w:rPr>
        <w:t xml:space="preserve"> </w:t>
      </w:r>
      <w:r w:rsidR="00935529" w:rsidRPr="001E0ECD">
        <w:rPr>
          <w:rFonts w:ascii="Times New Roman" w:hAnsi="Times New Roman" w:cs="Times New Roman"/>
          <w:lang w:val="en-US"/>
        </w:rPr>
        <w:t xml:space="preserve">countries </w:t>
      </w:r>
      <w:r w:rsidR="00037E21" w:rsidRPr="001E0ECD">
        <w:rPr>
          <w:rFonts w:ascii="Times New Roman" w:hAnsi="Times New Roman" w:cs="Times New Roman"/>
          <w:lang w:val="en-US"/>
        </w:rPr>
        <w:t>of</w:t>
      </w:r>
      <w:r w:rsidR="00AE6DB1" w:rsidRPr="001E0ECD">
        <w:rPr>
          <w:rFonts w:ascii="Times New Roman" w:hAnsi="Times New Roman" w:cs="Times New Roman"/>
          <w:lang w:val="en-US"/>
        </w:rPr>
        <w:t xml:space="preserve"> both</w:t>
      </w:r>
      <w:r w:rsidR="00F81F39" w:rsidRPr="001E0ECD">
        <w:rPr>
          <w:rFonts w:ascii="Times New Roman" w:hAnsi="Times New Roman" w:cs="Times New Roman"/>
          <w:lang w:val="en-US"/>
        </w:rPr>
        <w:t xml:space="preserve"> </w:t>
      </w:r>
      <w:r w:rsidR="00842061" w:rsidRPr="001E0ECD">
        <w:rPr>
          <w:rFonts w:ascii="Times New Roman" w:hAnsi="Times New Roman" w:cs="Times New Roman"/>
          <w:lang w:val="en-US"/>
        </w:rPr>
        <w:t>market and bank-based systems</w:t>
      </w:r>
      <w:r w:rsidR="00E12392" w:rsidRPr="001E0ECD">
        <w:rPr>
          <w:rFonts w:ascii="Times New Roman" w:hAnsi="Times New Roman" w:cs="Times New Roman"/>
          <w:lang w:val="en-US"/>
        </w:rPr>
        <w:t>.</w:t>
      </w:r>
      <w:r w:rsidR="00F50D82" w:rsidRPr="001E0ECD">
        <w:rPr>
          <w:rFonts w:ascii="Times New Roman" w:hAnsi="Times New Roman" w:cs="Times New Roman"/>
          <w:lang w:val="en-US"/>
        </w:rPr>
        <w:t xml:space="preserve"> </w:t>
      </w:r>
      <w:r w:rsidR="00C513F3" w:rsidRPr="001E0ECD">
        <w:rPr>
          <w:rFonts w:ascii="Times New Roman" w:hAnsi="Times New Roman" w:cs="Times New Roman"/>
          <w:lang w:val="en-US"/>
        </w:rPr>
        <w:t xml:space="preserve">For </w:t>
      </w:r>
      <w:r w:rsidR="0032285E" w:rsidRPr="001E0ECD">
        <w:rPr>
          <w:rFonts w:ascii="Times New Roman" w:hAnsi="Times New Roman" w:cs="Times New Roman"/>
          <w:lang w:val="en-US"/>
        </w:rPr>
        <w:t>instance,</w:t>
      </w:r>
      <w:r w:rsidR="00F50D82" w:rsidRPr="001E0ECD">
        <w:rPr>
          <w:rFonts w:ascii="Times New Roman" w:hAnsi="Times New Roman" w:cs="Times New Roman"/>
          <w:lang w:val="en-US"/>
        </w:rPr>
        <w:t xml:space="preserve"> </w:t>
      </w:r>
      <w:r w:rsidR="00A774F0" w:rsidRPr="001E0ECD">
        <w:rPr>
          <w:rFonts w:ascii="Times New Roman" w:hAnsi="Times New Roman" w:cs="Times New Roman"/>
          <w:lang w:val="en-US"/>
        </w:rPr>
        <w:t xml:space="preserve">strong </w:t>
      </w:r>
      <w:r w:rsidR="00F50D82" w:rsidRPr="001E0ECD">
        <w:rPr>
          <w:rFonts w:ascii="Times New Roman" w:hAnsi="Times New Roman" w:cs="Times New Roman"/>
          <w:lang w:val="en-US"/>
        </w:rPr>
        <w:t>shareholder protection</w:t>
      </w:r>
      <w:r w:rsidR="00156AFE" w:rsidRPr="001E0ECD">
        <w:rPr>
          <w:rFonts w:ascii="Times New Roman" w:hAnsi="Times New Roman" w:cs="Times New Roman"/>
          <w:lang w:val="en-US"/>
        </w:rPr>
        <w:t xml:space="preserve"> is expected to have </w:t>
      </w:r>
      <w:r w:rsidR="00684CD5" w:rsidRPr="001E0ECD">
        <w:rPr>
          <w:rFonts w:ascii="Times New Roman" w:hAnsi="Times New Roman" w:cs="Times New Roman"/>
          <w:lang w:val="en-US"/>
        </w:rPr>
        <w:t>a smaller</w:t>
      </w:r>
      <w:r w:rsidR="00156AFE" w:rsidRPr="001E0ECD">
        <w:rPr>
          <w:rFonts w:ascii="Times New Roman" w:hAnsi="Times New Roman" w:cs="Times New Roman"/>
          <w:lang w:val="en-US"/>
        </w:rPr>
        <w:t xml:space="preserve"> effect</w:t>
      </w:r>
      <w:r w:rsidR="00F50D82" w:rsidRPr="001E0ECD">
        <w:rPr>
          <w:rFonts w:ascii="Times New Roman" w:hAnsi="Times New Roman" w:cs="Times New Roman"/>
          <w:lang w:val="en-US"/>
        </w:rPr>
        <w:t xml:space="preserve"> in a </w:t>
      </w:r>
      <w:r w:rsidR="00684CD5" w:rsidRPr="001E0ECD">
        <w:rPr>
          <w:rFonts w:ascii="Times New Roman" w:hAnsi="Times New Roman" w:cs="Times New Roman"/>
          <w:lang w:val="en-US"/>
        </w:rPr>
        <w:t>bank</w:t>
      </w:r>
      <w:r w:rsidR="00F50D82" w:rsidRPr="001E0ECD">
        <w:rPr>
          <w:rFonts w:ascii="Times New Roman" w:hAnsi="Times New Roman" w:cs="Times New Roman"/>
          <w:lang w:val="en-US"/>
        </w:rPr>
        <w:t>-based sy</w:t>
      </w:r>
      <w:r w:rsidR="00DC4F2C" w:rsidRPr="001E0ECD">
        <w:rPr>
          <w:rFonts w:ascii="Times New Roman" w:hAnsi="Times New Roman" w:cs="Times New Roman"/>
          <w:lang w:val="en-US"/>
        </w:rPr>
        <w:t>s</w:t>
      </w:r>
      <w:r w:rsidR="00F50D82" w:rsidRPr="001E0ECD">
        <w:rPr>
          <w:rFonts w:ascii="Times New Roman" w:hAnsi="Times New Roman" w:cs="Times New Roman"/>
          <w:lang w:val="en-US"/>
        </w:rPr>
        <w:t>tem, since</w:t>
      </w:r>
      <w:r w:rsidR="005433C9" w:rsidRPr="001E0ECD">
        <w:rPr>
          <w:rFonts w:ascii="Times New Roman" w:hAnsi="Times New Roman" w:cs="Times New Roman"/>
          <w:lang w:val="en-US"/>
        </w:rPr>
        <w:t xml:space="preserve"> firms</w:t>
      </w:r>
      <w:r w:rsidR="00E12392" w:rsidRPr="001E0ECD">
        <w:rPr>
          <w:rFonts w:ascii="Times New Roman" w:hAnsi="Times New Roman" w:cs="Times New Roman"/>
          <w:lang w:val="en-US"/>
        </w:rPr>
        <w:t xml:space="preserve"> </w:t>
      </w:r>
      <w:r w:rsidR="00954CB0" w:rsidRPr="001E0ECD">
        <w:rPr>
          <w:rFonts w:ascii="Times New Roman" w:hAnsi="Times New Roman" w:cs="Times New Roman"/>
          <w:lang w:val="en-US"/>
        </w:rPr>
        <w:t>in a more developed banking-sector</w:t>
      </w:r>
      <w:r w:rsidR="002F6634" w:rsidRPr="001E0ECD">
        <w:rPr>
          <w:rFonts w:ascii="Times New Roman" w:hAnsi="Times New Roman" w:cs="Times New Roman"/>
          <w:lang w:val="en-US"/>
        </w:rPr>
        <w:t xml:space="preserve"> a</w:t>
      </w:r>
      <w:r w:rsidR="00A05D12" w:rsidRPr="001E0ECD">
        <w:rPr>
          <w:rFonts w:ascii="Times New Roman" w:hAnsi="Times New Roman" w:cs="Times New Roman"/>
          <w:lang w:val="en-US"/>
        </w:rPr>
        <w:t>lready</w:t>
      </w:r>
      <w:r w:rsidR="005433C9" w:rsidRPr="001E0ECD">
        <w:rPr>
          <w:rFonts w:ascii="Times New Roman" w:hAnsi="Times New Roman" w:cs="Times New Roman"/>
          <w:lang w:val="en-US"/>
        </w:rPr>
        <w:t xml:space="preserve"> </w:t>
      </w:r>
      <w:r w:rsidR="00CE3E3C" w:rsidRPr="001E0ECD">
        <w:rPr>
          <w:rFonts w:ascii="Times New Roman" w:hAnsi="Times New Roman" w:cs="Times New Roman"/>
          <w:lang w:val="en-US"/>
        </w:rPr>
        <w:t xml:space="preserve">rely on </w:t>
      </w:r>
      <w:r w:rsidR="005433C9" w:rsidRPr="001E0ECD">
        <w:rPr>
          <w:rFonts w:ascii="Times New Roman" w:hAnsi="Times New Roman" w:cs="Times New Roman"/>
          <w:lang w:val="en-US"/>
        </w:rPr>
        <w:t>external</w:t>
      </w:r>
      <w:r w:rsidR="0079224E" w:rsidRPr="001E0ECD">
        <w:rPr>
          <w:rFonts w:ascii="Times New Roman" w:hAnsi="Times New Roman" w:cs="Times New Roman"/>
          <w:lang w:val="en-US"/>
        </w:rPr>
        <w:t xml:space="preserve"> debt</w:t>
      </w:r>
      <w:r w:rsidR="005433C9" w:rsidRPr="001E0ECD">
        <w:rPr>
          <w:rFonts w:ascii="Times New Roman" w:hAnsi="Times New Roman" w:cs="Times New Roman"/>
          <w:lang w:val="en-US"/>
        </w:rPr>
        <w:t xml:space="preserve"> due to the </w:t>
      </w:r>
      <w:r w:rsidR="004E735D" w:rsidRPr="001E0ECD">
        <w:rPr>
          <w:rFonts w:ascii="Times New Roman" w:hAnsi="Times New Roman" w:cs="Times New Roman"/>
          <w:lang w:val="en-US"/>
        </w:rPr>
        <w:t>long-term relationship between the borrow and the lender</w:t>
      </w:r>
      <w:r w:rsidR="005433C9" w:rsidRPr="001E0ECD">
        <w:rPr>
          <w:rFonts w:ascii="Times New Roman" w:hAnsi="Times New Roman" w:cs="Times New Roman"/>
          <w:lang w:val="en-US"/>
        </w:rPr>
        <w:t>.</w:t>
      </w:r>
      <w:r w:rsidR="00954CB0" w:rsidRPr="001E0ECD">
        <w:rPr>
          <w:rFonts w:ascii="Times New Roman" w:hAnsi="Times New Roman" w:cs="Times New Roman"/>
          <w:lang w:val="en-US"/>
        </w:rPr>
        <w:t xml:space="preserve"> </w:t>
      </w:r>
      <w:r w:rsidR="00832031" w:rsidRPr="001E0ECD">
        <w:rPr>
          <w:rFonts w:ascii="Times New Roman" w:hAnsi="Times New Roman" w:cs="Times New Roman"/>
          <w:lang w:val="en-US"/>
        </w:rPr>
        <w:t>Secondly</w:t>
      </w:r>
      <w:r w:rsidR="00832031">
        <w:rPr>
          <w:rFonts w:ascii="Times New Roman" w:hAnsi="Times New Roman" w:cs="Times New Roman"/>
          <w:lang w:val="en-US"/>
        </w:rPr>
        <w:t xml:space="preserve">, the data </w:t>
      </w:r>
      <w:r w:rsidR="009D0F0B">
        <w:rPr>
          <w:rFonts w:ascii="Times New Roman" w:hAnsi="Times New Roman" w:cs="Times New Roman"/>
          <w:lang w:val="en-US"/>
        </w:rPr>
        <w:t>availability</w:t>
      </w:r>
      <w:r w:rsidR="00832031">
        <w:rPr>
          <w:rFonts w:ascii="Times New Roman" w:hAnsi="Times New Roman" w:cs="Times New Roman"/>
          <w:lang w:val="en-US"/>
        </w:rPr>
        <w:t xml:space="preserve"> </w:t>
      </w:r>
      <w:r w:rsidR="00D72839">
        <w:rPr>
          <w:rFonts w:ascii="Times New Roman" w:hAnsi="Times New Roman" w:cs="Times New Roman"/>
          <w:lang w:val="en-US"/>
        </w:rPr>
        <w:t>for investor protection</w:t>
      </w:r>
      <w:r w:rsidR="00897597">
        <w:rPr>
          <w:rFonts w:ascii="Times New Roman" w:hAnsi="Times New Roman" w:cs="Times New Roman"/>
          <w:lang w:val="en-US"/>
        </w:rPr>
        <w:t xml:space="preserve"> used in this study</w:t>
      </w:r>
      <w:r w:rsidR="00D72839">
        <w:rPr>
          <w:rFonts w:ascii="Times New Roman" w:hAnsi="Times New Roman" w:cs="Times New Roman"/>
          <w:lang w:val="en-US"/>
        </w:rPr>
        <w:t xml:space="preserve"> is limited for countries outside Europe. </w:t>
      </w:r>
    </w:p>
    <w:p w14:paraId="6BE62D57" w14:textId="2B876F10" w:rsidR="00F604FA" w:rsidRDefault="001C4E2A" w:rsidP="00C5753B">
      <w:pPr>
        <w:spacing w:after="0"/>
        <w:ind w:firstLine="708"/>
        <w:jc w:val="both"/>
        <w:rPr>
          <w:rFonts w:ascii="Times New Roman" w:hAnsi="Times New Roman" w:cs="Times New Roman"/>
          <w:noProof/>
          <w:lang w:val="en-US"/>
        </w:rPr>
      </w:pPr>
      <w:r>
        <w:rPr>
          <w:rFonts w:ascii="Times New Roman" w:hAnsi="Times New Roman" w:cs="Times New Roman"/>
          <w:lang w:val="en-US"/>
        </w:rPr>
        <w:t xml:space="preserve">The findings of the study </w:t>
      </w:r>
      <w:r w:rsidR="00B114A3">
        <w:rPr>
          <w:rFonts w:ascii="Times New Roman" w:hAnsi="Times New Roman" w:cs="Times New Roman"/>
          <w:lang w:val="en-US"/>
        </w:rPr>
        <w:t xml:space="preserve">could provide additional knowledge whether high corporate governance quality can be used as a check </w:t>
      </w:r>
      <w:r w:rsidR="007966EE">
        <w:rPr>
          <w:rFonts w:ascii="Times New Roman" w:hAnsi="Times New Roman" w:cs="Times New Roman"/>
          <w:lang w:val="en-US"/>
        </w:rPr>
        <w:t xml:space="preserve">for </w:t>
      </w:r>
      <w:r>
        <w:rPr>
          <w:rFonts w:ascii="Times New Roman" w:hAnsi="Times New Roman" w:cs="Times New Roman"/>
          <w:lang w:val="en-US"/>
        </w:rPr>
        <w:t xml:space="preserve">managers </w:t>
      </w:r>
      <w:r w:rsidR="003B32E1">
        <w:rPr>
          <w:rFonts w:ascii="Times New Roman" w:hAnsi="Times New Roman" w:cs="Times New Roman"/>
          <w:lang w:val="en-US"/>
        </w:rPr>
        <w:t>to mitigate the adverse effects</w:t>
      </w:r>
      <w:r w:rsidR="005943ED">
        <w:rPr>
          <w:rFonts w:ascii="Times New Roman" w:hAnsi="Times New Roman" w:cs="Times New Roman"/>
          <w:lang w:val="en-US"/>
        </w:rPr>
        <w:t xml:space="preserve"> during a financial crisis</w:t>
      </w:r>
      <w:r w:rsidR="00751F9C">
        <w:rPr>
          <w:rFonts w:ascii="Times New Roman" w:hAnsi="Times New Roman" w:cs="Times New Roman"/>
          <w:lang w:val="en-US"/>
        </w:rPr>
        <w:t xml:space="preserve"> </w:t>
      </w:r>
      <w:r w:rsidR="005943ED">
        <w:rPr>
          <w:rFonts w:ascii="Times New Roman" w:hAnsi="Times New Roman" w:cs="Times New Roman"/>
          <w:lang w:val="en-US"/>
        </w:rPr>
        <w:t xml:space="preserve">by </w:t>
      </w:r>
      <w:r w:rsidR="002C08AE">
        <w:rPr>
          <w:rFonts w:ascii="Times New Roman" w:hAnsi="Times New Roman" w:cs="Times New Roman"/>
          <w:lang w:val="en-US"/>
        </w:rPr>
        <w:t>taking out less</w:t>
      </w:r>
      <w:r w:rsidR="00751F9C">
        <w:rPr>
          <w:rFonts w:ascii="Times New Roman" w:hAnsi="Times New Roman" w:cs="Times New Roman"/>
          <w:lang w:val="en-US"/>
        </w:rPr>
        <w:t xml:space="preserve"> leverage</w:t>
      </w:r>
      <w:r w:rsidR="00210CB5">
        <w:rPr>
          <w:rFonts w:ascii="Times New Roman" w:hAnsi="Times New Roman" w:cs="Times New Roman"/>
          <w:lang w:val="en-US"/>
        </w:rPr>
        <w:t xml:space="preserve">. </w:t>
      </w:r>
      <w:r w:rsidR="00336326">
        <w:rPr>
          <w:rFonts w:ascii="Times New Roman" w:hAnsi="Times New Roman" w:cs="Times New Roman"/>
          <w:lang w:val="en-US"/>
        </w:rPr>
        <w:t xml:space="preserve">Furthermore, this study can be interesting for policy to </w:t>
      </w:r>
      <w:r w:rsidR="005D4877">
        <w:rPr>
          <w:rFonts w:ascii="Times New Roman" w:hAnsi="Times New Roman" w:cs="Times New Roman"/>
          <w:lang w:val="en-US"/>
        </w:rPr>
        <w:t>reinforce the importance of a strong</w:t>
      </w:r>
      <w:r w:rsidR="00336326">
        <w:rPr>
          <w:rFonts w:ascii="Times New Roman" w:hAnsi="Times New Roman" w:cs="Times New Roman"/>
          <w:lang w:val="en-US"/>
        </w:rPr>
        <w:t xml:space="preserve"> leg</w:t>
      </w:r>
      <w:r w:rsidR="005D4877">
        <w:rPr>
          <w:rFonts w:ascii="Times New Roman" w:hAnsi="Times New Roman" w:cs="Times New Roman"/>
          <w:lang w:val="en-US"/>
        </w:rPr>
        <w:t>a</w:t>
      </w:r>
      <w:r w:rsidR="0058221B">
        <w:rPr>
          <w:rFonts w:ascii="Times New Roman" w:hAnsi="Times New Roman" w:cs="Times New Roman"/>
          <w:lang w:val="en-US"/>
        </w:rPr>
        <w:t>l system</w:t>
      </w:r>
      <w:r w:rsidR="00336326">
        <w:rPr>
          <w:rFonts w:ascii="Times New Roman" w:hAnsi="Times New Roman" w:cs="Times New Roman"/>
          <w:lang w:val="en-US"/>
        </w:rPr>
        <w:t xml:space="preserve"> </w:t>
      </w:r>
      <w:r w:rsidR="005D4877">
        <w:rPr>
          <w:rFonts w:ascii="Times New Roman" w:hAnsi="Times New Roman" w:cs="Times New Roman"/>
          <w:lang w:val="en-US"/>
        </w:rPr>
        <w:t xml:space="preserve">with other complementarities to ensure corporate financing decisions in developing countries. </w:t>
      </w:r>
    </w:p>
    <w:p w14:paraId="18F0D870" w14:textId="07DC4B75" w:rsidR="003A3285" w:rsidRPr="00C02970" w:rsidRDefault="00522AD3" w:rsidP="003B555A">
      <w:pPr>
        <w:ind w:firstLine="708"/>
        <w:jc w:val="both"/>
        <w:rPr>
          <w:rFonts w:ascii="Times New Roman" w:hAnsi="Times New Roman" w:cs="Times New Roman"/>
          <w:color w:val="000000" w:themeColor="text1"/>
          <w:lang w:val="en-US"/>
        </w:rPr>
      </w:pPr>
      <w:r>
        <w:rPr>
          <w:rFonts w:ascii="Times New Roman" w:hAnsi="Times New Roman" w:cs="Times New Roman"/>
          <w:color w:val="000000" w:themeColor="text1"/>
          <w:lang w:val="en-US"/>
        </w:rPr>
        <w:t>Th</w:t>
      </w:r>
      <w:r w:rsidR="00157B39">
        <w:rPr>
          <w:rFonts w:ascii="Times New Roman" w:hAnsi="Times New Roman" w:cs="Times New Roman"/>
          <w:color w:val="000000" w:themeColor="text1"/>
          <w:lang w:val="en-US"/>
        </w:rPr>
        <w:t>e</w:t>
      </w:r>
      <w:r>
        <w:rPr>
          <w:rFonts w:ascii="Times New Roman" w:hAnsi="Times New Roman" w:cs="Times New Roman"/>
          <w:color w:val="000000" w:themeColor="text1"/>
          <w:lang w:val="en-US"/>
        </w:rPr>
        <w:t xml:space="preserve"> research proposal </w:t>
      </w:r>
      <w:r w:rsidR="00157B39">
        <w:rPr>
          <w:rFonts w:ascii="Times New Roman" w:hAnsi="Times New Roman" w:cs="Times New Roman"/>
          <w:color w:val="000000" w:themeColor="text1"/>
          <w:lang w:val="en-US"/>
        </w:rPr>
        <w:t xml:space="preserve">is organized as follows: </w:t>
      </w:r>
      <w:r w:rsidR="00834AC7">
        <w:rPr>
          <w:rFonts w:ascii="Times New Roman" w:hAnsi="Times New Roman" w:cs="Times New Roman"/>
          <w:color w:val="000000" w:themeColor="text1"/>
          <w:lang w:val="en-US"/>
        </w:rPr>
        <w:t xml:space="preserve">Section 2 provides a theoretical framework and will discuss the most relevant literature to formulate the proposed hypotheses. </w:t>
      </w:r>
      <w:r w:rsidR="00B37825">
        <w:rPr>
          <w:rFonts w:ascii="Times New Roman" w:hAnsi="Times New Roman" w:cs="Times New Roman"/>
          <w:color w:val="000000" w:themeColor="text1"/>
          <w:lang w:val="en-US"/>
        </w:rPr>
        <w:t>Section 3 discusses the research problem</w:t>
      </w:r>
      <w:r w:rsidR="00B25A3F">
        <w:rPr>
          <w:rFonts w:ascii="Times New Roman" w:hAnsi="Times New Roman" w:cs="Times New Roman"/>
          <w:color w:val="000000" w:themeColor="text1"/>
          <w:lang w:val="en-US"/>
        </w:rPr>
        <w:t xml:space="preserve"> and the structure of the thesis. Section 4 will elaborate on the methodological approach and data collection procedure. </w:t>
      </w:r>
      <w:r w:rsidR="00342ED8">
        <w:rPr>
          <w:rFonts w:ascii="Times New Roman" w:hAnsi="Times New Roman" w:cs="Times New Roman"/>
          <w:color w:val="000000" w:themeColor="text1"/>
          <w:lang w:val="en-US"/>
        </w:rPr>
        <w:t xml:space="preserve">Section 5 presents </w:t>
      </w:r>
      <w:r w:rsidR="001C215B">
        <w:rPr>
          <w:rFonts w:ascii="Times New Roman" w:hAnsi="Times New Roman" w:cs="Times New Roman"/>
          <w:color w:val="000000" w:themeColor="text1"/>
          <w:lang w:val="en-US"/>
        </w:rPr>
        <w:t xml:space="preserve">the research </w:t>
      </w:r>
      <w:r w:rsidR="00BD14AD">
        <w:rPr>
          <w:rFonts w:ascii="Times New Roman" w:hAnsi="Times New Roman" w:cs="Times New Roman"/>
          <w:color w:val="000000" w:themeColor="text1"/>
          <w:lang w:val="en-US"/>
        </w:rPr>
        <w:t>method,</w:t>
      </w:r>
      <w:r w:rsidR="001C215B">
        <w:rPr>
          <w:rFonts w:ascii="Times New Roman" w:hAnsi="Times New Roman" w:cs="Times New Roman"/>
          <w:color w:val="000000" w:themeColor="text1"/>
          <w:lang w:val="en-US"/>
        </w:rPr>
        <w:t xml:space="preserve"> and this research </w:t>
      </w:r>
      <w:r w:rsidR="009D0F0B">
        <w:rPr>
          <w:rFonts w:ascii="Times New Roman" w:hAnsi="Times New Roman" w:cs="Times New Roman"/>
          <w:color w:val="000000" w:themeColor="text1"/>
          <w:lang w:val="en-US"/>
        </w:rPr>
        <w:t>proposal</w:t>
      </w:r>
      <w:r w:rsidR="001C215B">
        <w:rPr>
          <w:rFonts w:ascii="Times New Roman" w:hAnsi="Times New Roman" w:cs="Times New Roman"/>
          <w:color w:val="000000" w:themeColor="text1"/>
          <w:lang w:val="en-US"/>
        </w:rPr>
        <w:t xml:space="preserve"> ends with a conclusion in section 6. </w:t>
      </w:r>
      <w:r w:rsidR="00FF2658">
        <w:rPr>
          <w:rFonts w:ascii="Times New Roman" w:hAnsi="Times New Roman" w:cs="Times New Roman"/>
          <w:color w:val="000000" w:themeColor="text1"/>
          <w:lang w:val="en-US"/>
        </w:rPr>
        <w:t xml:space="preserve">A schedule for the planning of the thesis process can be found in the appendix. </w:t>
      </w:r>
      <w:r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AC5B19">
        <w:rPr>
          <w:rFonts w:ascii="Times New Roman" w:hAnsi="Times New Roman" w:cs="Times New Roman"/>
          <w:color w:val="000000" w:themeColor="text1"/>
          <w:lang w:val="en-US"/>
        </w:rPr>
        <w:br w:type="page"/>
      </w:r>
    </w:p>
    <w:p w14:paraId="38598713" w14:textId="77777777" w:rsidR="00EB48A7" w:rsidRPr="00C02970" w:rsidRDefault="00EB48A7" w:rsidP="00EB48A7">
      <w:pPr>
        <w:pStyle w:val="Kop1"/>
        <w:spacing w:before="0"/>
        <w:rPr>
          <w:noProof/>
          <w:lang w:val="en-US"/>
        </w:rPr>
      </w:pPr>
      <w:bookmarkStart w:id="1" w:name="_Toc68294579"/>
      <w:r w:rsidRPr="00C02970">
        <w:rPr>
          <w:noProof/>
          <w:lang w:val="en-US"/>
        </w:rPr>
        <w:lastRenderedPageBreak/>
        <w:t>2.</w:t>
      </w:r>
      <w:r w:rsidRPr="00C02970">
        <w:rPr>
          <w:noProof/>
          <w:lang w:val="en-US"/>
        </w:rPr>
        <w:tab/>
        <w:t>Literature review</w:t>
      </w:r>
      <w:bookmarkEnd w:id="1"/>
    </w:p>
    <w:p w14:paraId="408FA53A" w14:textId="59D3263E" w:rsidR="00BE6193" w:rsidRPr="00B14CA8" w:rsidRDefault="00BE6193" w:rsidP="005D2113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674A1F55" w14:textId="28790ACE" w:rsidR="00BE6193" w:rsidRDefault="00823FC8" w:rsidP="00956F39">
      <w:pPr>
        <w:spacing w:after="0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Firms can obtain finance from </w:t>
      </w:r>
      <w:r w:rsidR="003C0A1D">
        <w:rPr>
          <w:rFonts w:ascii="Times New Roman" w:hAnsi="Times New Roman" w:cs="Times New Roman"/>
          <w:lang w:val="en-US"/>
        </w:rPr>
        <w:t>different</w:t>
      </w:r>
      <w:r>
        <w:rPr>
          <w:rFonts w:ascii="Times New Roman" w:hAnsi="Times New Roman" w:cs="Times New Roman"/>
          <w:lang w:val="en-US"/>
        </w:rPr>
        <w:t xml:space="preserve"> sources </w:t>
      </w:r>
      <w:r w:rsidR="00B11227">
        <w:rPr>
          <w:rFonts w:ascii="Times New Roman" w:hAnsi="Times New Roman" w:cs="Times New Roman"/>
          <w:lang w:val="en-US"/>
        </w:rPr>
        <w:t>to</w:t>
      </w:r>
      <w:r w:rsidR="008A70E2">
        <w:rPr>
          <w:rFonts w:ascii="Times New Roman" w:hAnsi="Times New Roman" w:cs="Times New Roman"/>
          <w:lang w:val="en-US"/>
        </w:rPr>
        <w:t xml:space="preserve"> finance their operations and to</w:t>
      </w:r>
      <w:r>
        <w:rPr>
          <w:rFonts w:ascii="Times New Roman" w:hAnsi="Times New Roman" w:cs="Times New Roman"/>
          <w:lang w:val="en-US"/>
        </w:rPr>
        <w:t xml:space="preserve"> make new investment</w:t>
      </w:r>
      <w:r w:rsidR="00620328">
        <w:rPr>
          <w:rFonts w:ascii="Times New Roman" w:hAnsi="Times New Roman" w:cs="Times New Roman"/>
          <w:lang w:val="en-US"/>
        </w:rPr>
        <w:t>s</w:t>
      </w:r>
      <w:r>
        <w:rPr>
          <w:rFonts w:ascii="Times New Roman" w:hAnsi="Times New Roman" w:cs="Times New Roman"/>
          <w:lang w:val="en-US"/>
        </w:rPr>
        <w:t>.</w:t>
      </w:r>
      <w:r w:rsidR="008A70E2">
        <w:rPr>
          <w:rFonts w:ascii="Times New Roman" w:hAnsi="Times New Roman" w:cs="Times New Roman"/>
          <w:lang w:val="en-US"/>
        </w:rPr>
        <w:t xml:space="preserve"> </w:t>
      </w:r>
      <w:r w:rsidR="00CE6A40">
        <w:rPr>
          <w:rFonts w:ascii="Times New Roman" w:hAnsi="Times New Roman" w:cs="Times New Roman"/>
          <w:lang w:val="en-US"/>
        </w:rPr>
        <w:t xml:space="preserve">In </w:t>
      </w:r>
      <w:r w:rsidR="00B11227">
        <w:rPr>
          <w:rFonts w:ascii="Times New Roman" w:hAnsi="Times New Roman" w:cs="Times New Roman"/>
          <w:lang w:val="en-US"/>
        </w:rPr>
        <w:t>general,</w:t>
      </w:r>
      <w:r w:rsidR="00CE6A40">
        <w:rPr>
          <w:rFonts w:ascii="Times New Roman" w:hAnsi="Times New Roman" w:cs="Times New Roman"/>
          <w:lang w:val="en-US"/>
        </w:rPr>
        <w:t xml:space="preserve"> </w:t>
      </w:r>
      <w:r w:rsidR="008A70E2">
        <w:rPr>
          <w:rFonts w:ascii="Times New Roman" w:hAnsi="Times New Roman" w:cs="Times New Roman"/>
          <w:lang w:val="en-US"/>
        </w:rPr>
        <w:t>there are two different sources. On the</w:t>
      </w:r>
      <w:r w:rsidR="001E570A">
        <w:rPr>
          <w:rFonts w:ascii="Times New Roman" w:hAnsi="Times New Roman" w:cs="Times New Roman"/>
          <w:lang w:val="en-US"/>
        </w:rPr>
        <w:t xml:space="preserve"> one</w:t>
      </w:r>
      <w:r w:rsidR="008A70E2">
        <w:rPr>
          <w:rFonts w:ascii="Times New Roman" w:hAnsi="Times New Roman" w:cs="Times New Roman"/>
          <w:lang w:val="en-US"/>
        </w:rPr>
        <w:t xml:space="preserve"> hand there are internal funds generated by the firm itself</w:t>
      </w:r>
      <w:r w:rsidR="00185D90">
        <w:rPr>
          <w:rFonts w:ascii="Times New Roman" w:hAnsi="Times New Roman" w:cs="Times New Roman"/>
          <w:lang w:val="en-US"/>
        </w:rPr>
        <w:t>.</w:t>
      </w:r>
      <w:r w:rsidR="008A70E2">
        <w:rPr>
          <w:rFonts w:ascii="Times New Roman" w:hAnsi="Times New Roman" w:cs="Times New Roman"/>
          <w:lang w:val="en-US"/>
        </w:rPr>
        <w:t xml:space="preserve"> </w:t>
      </w:r>
      <w:r w:rsidR="00185D90">
        <w:rPr>
          <w:rFonts w:ascii="Times New Roman" w:hAnsi="Times New Roman" w:cs="Times New Roman"/>
          <w:lang w:val="en-US"/>
        </w:rPr>
        <w:t>F</w:t>
      </w:r>
      <w:r w:rsidR="008A70E2">
        <w:rPr>
          <w:rFonts w:ascii="Times New Roman" w:hAnsi="Times New Roman" w:cs="Times New Roman"/>
          <w:lang w:val="en-US"/>
        </w:rPr>
        <w:t xml:space="preserve">or </w:t>
      </w:r>
      <w:r w:rsidR="005B5DB6">
        <w:rPr>
          <w:rFonts w:ascii="Times New Roman" w:hAnsi="Times New Roman" w:cs="Times New Roman"/>
          <w:lang w:val="en-US"/>
        </w:rPr>
        <w:t>instance,</w:t>
      </w:r>
      <w:r w:rsidR="008A70E2">
        <w:rPr>
          <w:rFonts w:ascii="Times New Roman" w:hAnsi="Times New Roman" w:cs="Times New Roman"/>
          <w:lang w:val="en-US"/>
        </w:rPr>
        <w:t xml:space="preserve"> retained earnings which</w:t>
      </w:r>
      <w:r w:rsidR="000A5FF4">
        <w:rPr>
          <w:rFonts w:ascii="Times New Roman" w:hAnsi="Times New Roman" w:cs="Times New Roman"/>
          <w:lang w:val="en-US"/>
        </w:rPr>
        <w:t xml:space="preserve"> is</w:t>
      </w:r>
      <w:r w:rsidR="0076441A">
        <w:rPr>
          <w:rFonts w:ascii="Times New Roman" w:hAnsi="Times New Roman" w:cs="Times New Roman"/>
          <w:lang w:val="en-US"/>
        </w:rPr>
        <w:t xml:space="preserve"> defined as</w:t>
      </w:r>
      <w:r w:rsidR="000A5FF4">
        <w:rPr>
          <w:rFonts w:ascii="Times New Roman" w:hAnsi="Times New Roman" w:cs="Times New Roman"/>
          <w:lang w:val="en-US"/>
        </w:rPr>
        <w:t xml:space="preserve"> the proportion of earnings left after dividend is paid to the shareholders</w:t>
      </w:r>
      <w:r w:rsidR="00D5239D">
        <w:rPr>
          <w:rFonts w:ascii="Times New Roman" w:hAnsi="Times New Roman" w:cs="Times New Roman"/>
          <w:lang w:val="en-US"/>
        </w:rPr>
        <w:t xml:space="preserve">. </w:t>
      </w:r>
      <w:r w:rsidR="00A11A10">
        <w:rPr>
          <w:rFonts w:ascii="Times New Roman" w:hAnsi="Times New Roman" w:cs="Times New Roman"/>
          <w:lang w:val="en-US"/>
        </w:rPr>
        <w:t xml:space="preserve">On the other </w:t>
      </w:r>
      <w:r w:rsidR="00B11227">
        <w:rPr>
          <w:rFonts w:ascii="Times New Roman" w:hAnsi="Times New Roman" w:cs="Times New Roman"/>
          <w:lang w:val="en-US"/>
        </w:rPr>
        <w:t>hand,</w:t>
      </w:r>
      <w:r w:rsidR="00A11A10">
        <w:rPr>
          <w:rFonts w:ascii="Times New Roman" w:hAnsi="Times New Roman" w:cs="Times New Roman"/>
          <w:lang w:val="en-US"/>
        </w:rPr>
        <w:t xml:space="preserve"> a firm can obtain finance </w:t>
      </w:r>
      <w:r w:rsidR="001959BF">
        <w:rPr>
          <w:rFonts w:ascii="Times New Roman" w:hAnsi="Times New Roman" w:cs="Times New Roman"/>
          <w:lang w:val="en-US"/>
        </w:rPr>
        <w:t>from</w:t>
      </w:r>
      <w:r w:rsidR="006A3FBC">
        <w:rPr>
          <w:rFonts w:ascii="Times New Roman" w:hAnsi="Times New Roman" w:cs="Times New Roman"/>
          <w:lang w:val="en-US"/>
        </w:rPr>
        <w:t xml:space="preserve"> sources</w:t>
      </w:r>
      <w:r w:rsidR="001959BF">
        <w:rPr>
          <w:rFonts w:ascii="Times New Roman" w:hAnsi="Times New Roman" w:cs="Times New Roman"/>
          <w:lang w:val="en-US"/>
        </w:rPr>
        <w:t xml:space="preserve"> </w:t>
      </w:r>
      <w:r w:rsidR="00A11A10">
        <w:rPr>
          <w:rFonts w:ascii="Times New Roman" w:hAnsi="Times New Roman" w:cs="Times New Roman"/>
          <w:lang w:val="en-US"/>
        </w:rPr>
        <w:t>outside</w:t>
      </w:r>
      <w:r w:rsidR="00B02B5D">
        <w:rPr>
          <w:rFonts w:ascii="Times New Roman" w:hAnsi="Times New Roman" w:cs="Times New Roman"/>
          <w:lang w:val="en-US"/>
        </w:rPr>
        <w:t xml:space="preserve"> the</w:t>
      </w:r>
      <w:r w:rsidR="00A11A10">
        <w:rPr>
          <w:rFonts w:ascii="Times New Roman" w:hAnsi="Times New Roman" w:cs="Times New Roman"/>
          <w:lang w:val="en-US"/>
        </w:rPr>
        <w:t xml:space="preserve"> firm.</w:t>
      </w:r>
      <w:r w:rsidR="008A70E2">
        <w:rPr>
          <w:rFonts w:ascii="Times New Roman" w:hAnsi="Times New Roman" w:cs="Times New Roman"/>
          <w:lang w:val="en-US"/>
        </w:rPr>
        <w:t xml:space="preserve"> </w:t>
      </w:r>
      <w:r w:rsidR="00D51EB8">
        <w:rPr>
          <w:rFonts w:ascii="Times New Roman" w:hAnsi="Times New Roman" w:cs="Times New Roman"/>
          <w:lang w:val="en-US"/>
        </w:rPr>
        <w:t>T</w:t>
      </w:r>
      <w:r w:rsidR="00581CBF">
        <w:rPr>
          <w:rFonts w:ascii="Times New Roman" w:hAnsi="Times New Roman" w:cs="Times New Roman"/>
          <w:lang w:val="en-US"/>
        </w:rPr>
        <w:t>he</w:t>
      </w:r>
      <w:r w:rsidR="00D51EB8">
        <w:rPr>
          <w:rFonts w:ascii="Times New Roman" w:hAnsi="Times New Roman" w:cs="Times New Roman"/>
          <w:lang w:val="en-US"/>
        </w:rPr>
        <w:t xml:space="preserve"> capital structure of </w:t>
      </w:r>
      <w:r w:rsidR="00EE429D">
        <w:rPr>
          <w:rFonts w:ascii="Times New Roman" w:hAnsi="Times New Roman" w:cs="Times New Roman"/>
          <w:lang w:val="en-US"/>
        </w:rPr>
        <w:t xml:space="preserve">a </w:t>
      </w:r>
      <w:r w:rsidR="00D51EB8">
        <w:rPr>
          <w:rFonts w:ascii="Times New Roman" w:hAnsi="Times New Roman" w:cs="Times New Roman"/>
          <w:lang w:val="en-US"/>
        </w:rPr>
        <w:t xml:space="preserve">firm is defined </w:t>
      </w:r>
      <w:r w:rsidR="003A70D7">
        <w:rPr>
          <w:rFonts w:ascii="Times New Roman" w:hAnsi="Times New Roman" w:cs="Times New Roman"/>
          <w:lang w:val="en-US"/>
        </w:rPr>
        <w:t>as to what extend a firm is fina</w:t>
      </w:r>
      <w:r w:rsidR="001E1FF5">
        <w:rPr>
          <w:rFonts w:ascii="Times New Roman" w:hAnsi="Times New Roman" w:cs="Times New Roman"/>
          <w:lang w:val="en-US"/>
        </w:rPr>
        <w:t>n</w:t>
      </w:r>
      <w:r w:rsidR="003A70D7">
        <w:rPr>
          <w:rFonts w:ascii="Times New Roman" w:hAnsi="Times New Roman" w:cs="Times New Roman"/>
          <w:lang w:val="en-US"/>
        </w:rPr>
        <w:t xml:space="preserve">ced by </w:t>
      </w:r>
      <w:r w:rsidR="00D5239D">
        <w:rPr>
          <w:rFonts w:ascii="Times New Roman" w:hAnsi="Times New Roman" w:cs="Times New Roman"/>
          <w:lang w:val="en-US"/>
        </w:rPr>
        <w:t>debt</w:t>
      </w:r>
      <w:r w:rsidR="003A70D7">
        <w:rPr>
          <w:rFonts w:ascii="Times New Roman" w:hAnsi="Times New Roman" w:cs="Times New Roman"/>
          <w:lang w:val="en-US"/>
        </w:rPr>
        <w:t xml:space="preserve"> </w:t>
      </w:r>
      <w:r w:rsidR="00D526F0">
        <w:rPr>
          <w:rFonts w:ascii="Times New Roman" w:hAnsi="Times New Roman" w:cs="Times New Roman"/>
          <w:lang w:val="en-US"/>
        </w:rPr>
        <w:t>and</w:t>
      </w:r>
      <w:r w:rsidR="003A70D7">
        <w:rPr>
          <w:rFonts w:ascii="Times New Roman" w:hAnsi="Times New Roman" w:cs="Times New Roman"/>
          <w:lang w:val="en-US"/>
        </w:rPr>
        <w:t xml:space="preserve"> </w:t>
      </w:r>
      <w:r w:rsidR="00D5239D">
        <w:rPr>
          <w:rFonts w:ascii="Times New Roman" w:hAnsi="Times New Roman" w:cs="Times New Roman"/>
          <w:lang w:val="en-US"/>
        </w:rPr>
        <w:t>equity</w:t>
      </w:r>
      <w:r w:rsidR="003A70D7">
        <w:rPr>
          <w:rFonts w:ascii="Times New Roman" w:hAnsi="Times New Roman" w:cs="Times New Roman"/>
          <w:lang w:val="en-US"/>
        </w:rPr>
        <w:t xml:space="preserve">. </w:t>
      </w:r>
      <w:r w:rsidR="00DB6A91">
        <w:rPr>
          <w:rFonts w:ascii="Times New Roman" w:hAnsi="Times New Roman" w:cs="Times New Roman"/>
          <w:lang w:val="en-US"/>
        </w:rPr>
        <w:t xml:space="preserve">Debt might be in </w:t>
      </w:r>
      <w:r w:rsidR="00C70D28">
        <w:rPr>
          <w:rFonts w:ascii="Times New Roman" w:hAnsi="Times New Roman" w:cs="Times New Roman"/>
          <w:lang w:val="en-US"/>
        </w:rPr>
        <w:t>form</w:t>
      </w:r>
      <w:r w:rsidR="00DB6A91">
        <w:rPr>
          <w:rFonts w:ascii="Times New Roman" w:hAnsi="Times New Roman" w:cs="Times New Roman"/>
          <w:lang w:val="en-US"/>
        </w:rPr>
        <w:t xml:space="preserve"> of bonds or </w:t>
      </w:r>
      <w:r w:rsidR="00B11227">
        <w:rPr>
          <w:rFonts w:ascii="Times New Roman" w:hAnsi="Times New Roman" w:cs="Times New Roman"/>
          <w:lang w:val="en-US"/>
        </w:rPr>
        <w:t>long-term</w:t>
      </w:r>
      <w:r w:rsidR="00DB6A91">
        <w:rPr>
          <w:rFonts w:ascii="Times New Roman" w:hAnsi="Times New Roman" w:cs="Times New Roman"/>
          <w:lang w:val="en-US"/>
        </w:rPr>
        <w:t xml:space="preserve"> debt,</w:t>
      </w:r>
      <w:r w:rsidR="0063346A">
        <w:rPr>
          <w:rFonts w:ascii="Times New Roman" w:hAnsi="Times New Roman" w:cs="Times New Roman"/>
          <w:lang w:val="en-US"/>
        </w:rPr>
        <w:t xml:space="preserve"> </w:t>
      </w:r>
      <w:r w:rsidR="007F2275">
        <w:rPr>
          <w:rFonts w:ascii="Times New Roman" w:hAnsi="Times New Roman" w:cs="Times New Roman"/>
          <w:lang w:val="en-US"/>
        </w:rPr>
        <w:t xml:space="preserve">while </w:t>
      </w:r>
      <w:r w:rsidR="00DB6A91">
        <w:rPr>
          <w:rFonts w:ascii="Times New Roman" w:hAnsi="Times New Roman" w:cs="Times New Roman"/>
          <w:lang w:val="en-US"/>
        </w:rPr>
        <w:t>equity</w:t>
      </w:r>
      <w:r w:rsidR="007F2275">
        <w:rPr>
          <w:rFonts w:ascii="Times New Roman" w:hAnsi="Times New Roman" w:cs="Times New Roman"/>
          <w:lang w:val="en-US"/>
        </w:rPr>
        <w:t xml:space="preserve"> is usually</w:t>
      </w:r>
      <w:r w:rsidR="00DB6A91">
        <w:rPr>
          <w:rFonts w:ascii="Times New Roman" w:hAnsi="Times New Roman" w:cs="Times New Roman"/>
          <w:lang w:val="en-US"/>
        </w:rPr>
        <w:t xml:space="preserve"> in the form of common stocks. </w:t>
      </w:r>
      <w:r w:rsidR="00581CBF">
        <w:rPr>
          <w:rFonts w:ascii="Times New Roman" w:hAnsi="Times New Roman" w:cs="Times New Roman"/>
          <w:lang w:val="en-US"/>
        </w:rPr>
        <w:t>Which form of capital structure a firm prefers</w:t>
      </w:r>
      <w:r w:rsidR="00620328">
        <w:rPr>
          <w:rFonts w:ascii="Times New Roman" w:hAnsi="Times New Roman" w:cs="Times New Roman"/>
          <w:lang w:val="en-US"/>
        </w:rPr>
        <w:t>,</w:t>
      </w:r>
      <w:r w:rsidR="00581CBF">
        <w:rPr>
          <w:rFonts w:ascii="Times New Roman" w:hAnsi="Times New Roman" w:cs="Times New Roman"/>
          <w:lang w:val="en-US"/>
        </w:rPr>
        <w:t xml:space="preserve"> depends on </w:t>
      </w:r>
      <w:r w:rsidR="005B5DB6">
        <w:rPr>
          <w:rFonts w:ascii="Times New Roman" w:hAnsi="Times New Roman" w:cs="Times New Roman"/>
          <w:lang w:val="en-US"/>
        </w:rPr>
        <w:t>their</w:t>
      </w:r>
      <w:r w:rsidR="00956F39">
        <w:rPr>
          <w:rFonts w:ascii="Times New Roman" w:hAnsi="Times New Roman" w:cs="Times New Roman"/>
          <w:lang w:val="en-US"/>
        </w:rPr>
        <w:t xml:space="preserve"> </w:t>
      </w:r>
      <w:r w:rsidR="00C84338">
        <w:rPr>
          <w:rFonts w:ascii="Times New Roman" w:hAnsi="Times New Roman" w:cs="Times New Roman"/>
          <w:lang w:val="en-US"/>
        </w:rPr>
        <w:t xml:space="preserve">preference, which is influenced by </w:t>
      </w:r>
      <w:r w:rsidR="00C76F4D">
        <w:rPr>
          <w:rFonts w:ascii="Times New Roman" w:hAnsi="Times New Roman" w:cs="Times New Roman"/>
          <w:lang w:val="en-US"/>
        </w:rPr>
        <w:t xml:space="preserve">different </w:t>
      </w:r>
      <w:r w:rsidR="005B5DB6">
        <w:rPr>
          <w:rFonts w:ascii="Times New Roman" w:hAnsi="Times New Roman" w:cs="Times New Roman"/>
          <w:lang w:val="en-US"/>
        </w:rPr>
        <w:t>determinants</w:t>
      </w:r>
      <w:r w:rsidR="00C76F4D">
        <w:rPr>
          <w:rFonts w:ascii="Times New Roman" w:hAnsi="Times New Roman" w:cs="Times New Roman"/>
          <w:lang w:val="en-US"/>
        </w:rPr>
        <w:t xml:space="preserve"> of the capital structure</w:t>
      </w:r>
      <w:r w:rsidR="00610708">
        <w:rPr>
          <w:rFonts w:ascii="Times New Roman" w:hAnsi="Times New Roman" w:cs="Times New Roman"/>
          <w:lang w:val="en-US"/>
        </w:rPr>
        <w:t xml:space="preserve"> such as firm characteristics and investment </w:t>
      </w:r>
      <w:r w:rsidR="005B5DB6">
        <w:rPr>
          <w:rFonts w:ascii="Times New Roman" w:hAnsi="Times New Roman" w:cs="Times New Roman"/>
          <w:lang w:val="en-US"/>
        </w:rPr>
        <w:t>opportunities</w:t>
      </w:r>
      <w:r w:rsidR="00C84338">
        <w:rPr>
          <w:rFonts w:ascii="Times New Roman" w:hAnsi="Times New Roman" w:cs="Times New Roman"/>
          <w:lang w:val="en-US"/>
        </w:rPr>
        <w:t xml:space="preserve">. </w:t>
      </w:r>
      <w:r w:rsidR="00A90A5E">
        <w:rPr>
          <w:rFonts w:ascii="Times New Roman" w:hAnsi="Times New Roman" w:cs="Times New Roman"/>
          <w:lang w:val="en-US"/>
        </w:rPr>
        <w:t>There are different theories regarding the capital structure decisions of firms which all attemp</w:t>
      </w:r>
      <w:r w:rsidR="00785592">
        <w:rPr>
          <w:rFonts w:ascii="Times New Roman" w:hAnsi="Times New Roman" w:cs="Times New Roman"/>
          <w:lang w:val="en-US"/>
        </w:rPr>
        <w:t>t</w:t>
      </w:r>
      <w:r w:rsidR="00A90A5E">
        <w:rPr>
          <w:rFonts w:ascii="Times New Roman" w:hAnsi="Times New Roman" w:cs="Times New Roman"/>
          <w:lang w:val="en-US"/>
        </w:rPr>
        <w:t xml:space="preserve"> to a give clarification of the capital structure </w:t>
      </w:r>
      <w:r w:rsidR="00785592">
        <w:rPr>
          <w:rFonts w:ascii="Times New Roman" w:hAnsi="Times New Roman" w:cs="Times New Roman"/>
          <w:lang w:val="en-US"/>
        </w:rPr>
        <w:t xml:space="preserve">decisions </w:t>
      </w:r>
      <w:r w:rsidR="00A90A5E">
        <w:rPr>
          <w:rFonts w:ascii="Times New Roman" w:hAnsi="Times New Roman" w:cs="Times New Roman"/>
          <w:lang w:val="en-US"/>
        </w:rPr>
        <w:t xml:space="preserve">of a firm. </w:t>
      </w:r>
    </w:p>
    <w:p w14:paraId="7ECE88C5" w14:textId="3CAFC4A9" w:rsidR="0032074A" w:rsidRPr="00126616" w:rsidRDefault="00505FAF" w:rsidP="00A32EE2">
      <w:pPr>
        <w:spacing w:after="0"/>
        <w:ind w:firstLine="708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Since the develop</w:t>
      </w:r>
      <w:r w:rsidR="009B675B">
        <w:rPr>
          <w:rFonts w:ascii="Times New Roman" w:hAnsi="Times New Roman" w:cs="Times New Roman"/>
          <w:lang w:val="en-US"/>
        </w:rPr>
        <w:t>ment</w:t>
      </w:r>
      <w:r>
        <w:rPr>
          <w:rFonts w:ascii="Times New Roman" w:hAnsi="Times New Roman" w:cs="Times New Roman"/>
          <w:lang w:val="en-US"/>
        </w:rPr>
        <w:t xml:space="preserve"> of the </w:t>
      </w:r>
      <w:r w:rsidR="005B5DB6">
        <w:rPr>
          <w:rFonts w:ascii="Times New Roman" w:hAnsi="Times New Roman" w:cs="Times New Roman"/>
          <w:lang w:val="en-US"/>
        </w:rPr>
        <w:t>irrelevance</w:t>
      </w:r>
      <w:r>
        <w:rPr>
          <w:rFonts w:ascii="Times New Roman" w:hAnsi="Times New Roman" w:cs="Times New Roman"/>
          <w:lang w:val="en-US"/>
        </w:rPr>
        <w:t xml:space="preserve"> theory by </w:t>
      </w:r>
      <w:r w:rsidR="00C06F1E" w:rsidRPr="00C06F1E">
        <w:rPr>
          <w:rFonts w:ascii="Times New Roman" w:hAnsi="Times New Roman" w:cs="Times New Roman"/>
          <w:lang w:val="en-US"/>
        </w:rPr>
        <w:t xml:space="preserve">Modigliani and </w:t>
      </w:r>
      <w:r w:rsidR="00C06F1E" w:rsidRPr="00D56D33">
        <w:rPr>
          <w:rFonts w:ascii="Times New Roman" w:hAnsi="Times New Roman" w:cs="Times New Roman"/>
          <w:lang w:val="en-US"/>
        </w:rPr>
        <w:t xml:space="preserve">Miller </w:t>
      </w:r>
      <w:r w:rsidRPr="00D56D33">
        <w:rPr>
          <w:rFonts w:ascii="Times New Roman" w:hAnsi="Times New Roman" w:cs="Times New Roman"/>
          <w:lang w:val="en-US"/>
        </w:rPr>
        <w:t>(1958)</w:t>
      </w:r>
      <w:r w:rsidR="003D34B5" w:rsidRPr="00D56D33">
        <w:rPr>
          <w:rFonts w:ascii="Times New Roman" w:hAnsi="Times New Roman" w:cs="Times New Roman"/>
          <w:lang w:val="en-US"/>
        </w:rPr>
        <w:t>,</w:t>
      </w:r>
      <w:r>
        <w:rPr>
          <w:rFonts w:ascii="Times New Roman" w:hAnsi="Times New Roman" w:cs="Times New Roman"/>
          <w:lang w:val="en-US"/>
        </w:rPr>
        <w:t xml:space="preserve"> </w:t>
      </w:r>
      <w:r w:rsidR="00797979">
        <w:rPr>
          <w:rFonts w:ascii="Times New Roman" w:hAnsi="Times New Roman" w:cs="Times New Roman"/>
          <w:lang w:val="en-US"/>
        </w:rPr>
        <w:t>several</w:t>
      </w:r>
      <w:r w:rsidR="008C7F1A">
        <w:rPr>
          <w:rFonts w:ascii="Times New Roman" w:hAnsi="Times New Roman" w:cs="Times New Roman"/>
          <w:lang w:val="en-US"/>
        </w:rPr>
        <w:t xml:space="preserve"> theories were developed describing the capital structure decision of </w:t>
      </w:r>
      <w:r w:rsidR="004A44E8">
        <w:rPr>
          <w:rFonts w:ascii="Times New Roman" w:hAnsi="Times New Roman" w:cs="Times New Roman"/>
          <w:lang w:val="en-US"/>
        </w:rPr>
        <w:t>firms.</w:t>
      </w:r>
      <w:r w:rsidR="00712C62">
        <w:rPr>
          <w:rFonts w:ascii="Times New Roman" w:hAnsi="Times New Roman" w:cs="Times New Roman"/>
          <w:lang w:val="en-US"/>
        </w:rPr>
        <w:t xml:space="preserve"> </w:t>
      </w:r>
      <w:r w:rsidR="008A4F2D">
        <w:rPr>
          <w:rFonts w:ascii="Times New Roman" w:hAnsi="Times New Roman" w:cs="Times New Roman"/>
          <w:lang w:val="en-US"/>
        </w:rPr>
        <w:t xml:space="preserve">The most </w:t>
      </w:r>
      <w:r w:rsidR="005B5DB6">
        <w:rPr>
          <w:rFonts w:ascii="Times New Roman" w:hAnsi="Times New Roman" w:cs="Times New Roman"/>
          <w:lang w:val="en-US"/>
        </w:rPr>
        <w:t>prominent</w:t>
      </w:r>
      <w:r w:rsidR="0003364A">
        <w:rPr>
          <w:rFonts w:ascii="Times New Roman" w:hAnsi="Times New Roman" w:cs="Times New Roman"/>
          <w:lang w:val="en-US"/>
        </w:rPr>
        <w:t xml:space="preserve"> theories to </w:t>
      </w:r>
      <w:r w:rsidR="00AE32FF">
        <w:rPr>
          <w:rFonts w:ascii="Times New Roman" w:hAnsi="Times New Roman" w:cs="Times New Roman"/>
          <w:lang w:val="en-US"/>
        </w:rPr>
        <w:t xml:space="preserve">explain the choice of </w:t>
      </w:r>
      <w:r w:rsidR="0003364A">
        <w:rPr>
          <w:rFonts w:ascii="Times New Roman" w:hAnsi="Times New Roman" w:cs="Times New Roman"/>
          <w:lang w:val="en-US"/>
        </w:rPr>
        <w:t xml:space="preserve">the </w:t>
      </w:r>
      <w:r w:rsidR="005B5DB6">
        <w:rPr>
          <w:rFonts w:ascii="Times New Roman" w:hAnsi="Times New Roman" w:cs="Times New Roman"/>
          <w:lang w:val="en-US"/>
        </w:rPr>
        <w:t>capital</w:t>
      </w:r>
      <w:r w:rsidR="0003364A">
        <w:rPr>
          <w:rFonts w:ascii="Times New Roman" w:hAnsi="Times New Roman" w:cs="Times New Roman"/>
          <w:lang w:val="en-US"/>
        </w:rPr>
        <w:t xml:space="preserve"> structure </w:t>
      </w:r>
      <w:r w:rsidR="00AE32FF">
        <w:rPr>
          <w:rFonts w:ascii="Times New Roman" w:hAnsi="Times New Roman" w:cs="Times New Roman"/>
          <w:lang w:val="en-US"/>
        </w:rPr>
        <w:t xml:space="preserve">by firms </w:t>
      </w:r>
      <w:r w:rsidR="0003364A">
        <w:rPr>
          <w:rFonts w:ascii="Times New Roman" w:hAnsi="Times New Roman" w:cs="Times New Roman"/>
          <w:lang w:val="en-US"/>
        </w:rPr>
        <w:t xml:space="preserve">are the </w:t>
      </w:r>
      <w:r w:rsidR="005B5DB6">
        <w:rPr>
          <w:rFonts w:ascii="Times New Roman" w:hAnsi="Times New Roman" w:cs="Times New Roman"/>
          <w:lang w:val="en-US"/>
        </w:rPr>
        <w:t>tradeoff</w:t>
      </w:r>
      <w:r w:rsidR="0003364A">
        <w:rPr>
          <w:rFonts w:ascii="Times New Roman" w:hAnsi="Times New Roman" w:cs="Times New Roman"/>
          <w:lang w:val="en-US"/>
        </w:rPr>
        <w:t xml:space="preserve"> theory</w:t>
      </w:r>
      <w:r w:rsidR="0070767B">
        <w:rPr>
          <w:rFonts w:ascii="Times New Roman" w:hAnsi="Times New Roman" w:cs="Times New Roman"/>
          <w:lang w:val="en-US"/>
        </w:rPr>
        <w:t xml:space="preserve"> </w:t>
      </w:r>
      <w:r w:rsidR="00395CBE" w:rsidRPr="00516C9B">
        <w:rPr>
          <w:rFonts w:ascii="Times New Roman" w:hAnsi="Times New Roman" w:cs="Times New Roman"/>
          <w:lang w:val="en-US"/>
        </w:rPr>
        <w:t>(</w:t>
      </w:r>
      <w:r w:rsidR="0070767B" w:rsidRPr="00516C9B">
        <w:rPr>
          <w:rFonts w:ascii="Times New Roman" w:hAnsi="Times New Roman" w:cs="Times New Roman"/>
          <w:lang w:val="en-US"/>
        </w:rPr>
        <w:t>Rajan and Zingales, 1995)</w:t>
      </w:r>
      <w:r w:rsidR="0003364A" w:rsidRPr="00516C9B">
        <w:rPr>
          <w:rFonts w:ascii="Times New Roman" w:hAnsi="Times New Roman" w:cs="Times New Roman"/>
          <w:lang w:val="en-US"/>
        </w:rPr>
        <w:t>,</w:t>
      </w:r>
      <w:r w:rsidR="0003364A">
        <w:rPr>
          <w:rFonts w:ascii="Times New Roman" w:hAnsi="Times New Roman" w:cs="Times New Roman"/>
          <w:lang w:val="en-US"/>
        </w:rPr>
        <w:t xml:space="preserve"> pecking orders theory</w:t>
      </w:r>
      <w:r w:rsidR="00E2247E">
        <w:rPr>
          <w:rFonts w:ascii="Times New Roman" w:hAnsi="Times New Roman" w:cs="Times New Roman"/>
          <w:lang w:val="en-US"/>
        </w:rPr>
        <w:t xml:space="preserve"> </w:t>
      </w:r>
      <w:r w:rsidR="008B3365" w:rsidRPr="00C7566E">
        <w:rPr>
          <w:rFonts w:ascii="Times New Roman" w:hAnsi="Times New Roman" w:cs="Times New Roman"/>
          <w:lang w:val="en-US"/>
        </w:rPr>
        <w:t xml:space="preserve">(Lemmon </w:t>
      </w:r>
      <w:r w:rsidR="00215393">
        <w:rPr>
          <w:rFonts w:ascii="Times New Roman" w:hAnsi="Times New Roman" w:cs="Times New Roman"/>
          <w:lang w:val="en-US"/>
        </w:rPr>
        <w:t>and</w:t>
      </w:r>
      <w:r w:rsidR="008B3365" w:rsidRPr="00C7566E">
        <w:rPr>
          <w:rFonts w:ascii="Times New Roman" w:hAnsi="Times New Roman" w:cs="Times New Roman"/>
          <w:lang w:val="en-US"/>
        </w:rPr>
        <w:t xml:space="preserve"> Zender, 2010)</w:t>
      </w:r>
      <w:r w:rsidR="0003364A">
        <w:rPr>
          <w:rFonts w:ascii="Times New Roman" w:hAnsi="Times New Roman" w:cs="Times New Roman"/>
          <w:lang w:val="en-US"/>
        </w:rPr>
        <w:t xml:space="preserve"> and the market-timing theory</w:t>
      </w:r>
      <w:r w:rsidR="004F6314">
        <w:rPr>
          <w:rFonts w:ascii="Times New Roman" w:hAnsi="Times New Roman" w:cs="Times New Roman"/>
          <w:lang w:val="en-US"/>
        </w:rPr>
        <w:t xml:space="preserve"> </w:t>
      </w:r>
      <w:r w:rsidR="004F6314" w:rsidRPr="00B44D8D">
        <w:rPr>
          <w:rFonts w:ascii="Times New Roman" w:hAnsi="Times New Roman" w:cs="Times New Roman"/>
          <w:lang w:val="en-US"/>
        </w:rPr>
        <w:t>(Baker and Wurgler, 2002)</w:t>
      </w:r>
      <w:r w:rsidR="0003364A" w:rsidRPr="002D4F02">
        <w:rPr>
          <w:rFonts w:ascii="Times New Roman" w:hAnsi="Times New Roman" w:cs="Times New Roman"/>
          <w:lang w:val="en-US"/>
        </w:rPr>
        <w:t>. However, Jensen and Meckling</w:t>
      </w:r>
      <w:r w:rsidR="004F2A87">
        <w:rPr>
          <w:rFonts w:ascii="Times New Roman" w:hAnsi="Times New Roman" w:cs="Times New Roman"/>
          <w:lang w:val="en-US"/>
        </w:rPr>
        <w:t xml:space="preserve"> </w:t>
      </w:r>
      <w:r w:rsidR="0003364A" w:rsidRPr="002D4F02">
        <w:rPr>
          <w:rFonts w:ascii="Times New Roman" w:hAnsi="Times New Roman" w:cs="Times New Roman"/>
          <w:lang w:val="en-US"/>
        </w:rPr>
        <w:t>(1976)</w:t>
      </w:r>
      <w:r w:rsidR="0003364A">
        <w:rPr>
          <w:lang w:val="en-US"/>
        </w:rPr>
        <w:t xml:space="preserve"> </w:t>
      </w:r>
      <w:r w:rsidR="003835BB">
        <w:rPr>
          <w:rFonts w:ascii="Times New Roman" w:hAnsi="Times New Roman" w:cs="Times New Roman"/>
          <w:lang w:val="en-US"/>
        </w:rPr>
        <w:t xml:space="preserve">made a contribution </w:t>
      </w:r>
      <w:r w:rsidR="005354F2">
        <w:rPr>
          <w:rFonts w:ascii="Times New Roman" w:hAnsi="Times New Roman" w:cs="Times New Roman"/>
          <w:lang w:val="en-US"/>
        </w:rPr>
        <w:t>in the deb</w:t>
      </w:r>
      <w:r w:rsidR="00C4744A">
        <w:rPr>
          <w:rFonts w:ascii="Times New Roman" w:hAnsi="Times New Roman" w:cs="Times New Roman"/>
          <w:lang w:val="en-US"/>
        </w:rPr>
        <w:t>a</w:t>
      </w:r>
      <w:r w:rsidR="005354F2">
        <w:rPr>
          <w:rFonts w:ascii="Times New Roman" w:hAnsi="Times New Roman" w:cs="Times New Roman"/>
          <w:lang w:val="en-US"/>
        </w:rPr>
        <w:t>t</w:t>
      </w:r>
      <w:r w:rsidR="00C4744A">
        <w:rPr>
          <w:rFonts w:ascii="Times New Roman" w:hAnsi="Times New Roman" w:cs="Times New Roman"/>
          <w:lang w:val="en-US"/>
        </w:rPr>
        <w:t>e</w:t>
      </w:r>
      <w:r w:rsidR="005354F2">
        <w:rPr>
          <w:rFonts w:ascii="Times New Roman" w:hAnsi="Times New Roman" w:cs="Times New Roman"/>
          <w:lang w:val="en-US"/>
        </w:rPr>
        <w:t xml:space="preserve"> of</w:t>
      </w:r>
      <w:r w:rsidR="003835BB">
        <w:rPr>
          <w:rFonts w:ascii="Times New Roman" w:hAnsi="Times New Roman" w:cs="Times New Roman"/>
          <w:lang w:val="en-US"/>
        </w:rPr>
        <w:t xml:space="preserve"> capital structure theories by taking agency cost as the starting point</w:t>
      </w:r>
      <w:r w:rsidR="00C17AA1">
        <w:rPr>
          <w:rFonts w:ascii="Times New Roman" w:hAnsi="Times New Roman" w:cs="Times New Roman"/>
          <w:lang w:val="en-US"/>
        </w:rPr>
        <w:t xml:space="preserve"> which influence</w:t>
      </w:r>
      <w:r w:rsidR="00F45551">
        <w:rPr>
          <w:rFonts w:ascii="Times New Roman" w:hAnsi="Times New Roman" w:cs="Times New Roman"/>
          <w:lang w:val="en-US"/>
        </w:rPr>
        <w:t>s</w:t>
      </w:r>
      <w:r w:rsidR="00C17AA1">
        <w:rPr>
          <w:rFonts w:ascii="Times New Roman" w:hAnsi="Times New Roman" w:cs="Times New Roman"/>
          <w:lang w:val="en-US"/>
        </w:rPr>
        <w:t xml:space="preserve"> corporate financing</w:t>
      </w:r>
      <w:r w:rsidR="003835BB">
        <w:rPr>
          <w:rFonts w:ascii="Times New Roman" w:hAnsi="Times New Roman" w:cs="Times New Roman"/>
          <w:lang w:val="en-US"/>
        </w:rPr>
        <w:t>.</w:t>
      </w:r>
      <w:r w:rsidR="0009207A">
        <w:rPr>
          <w:rFonts w:ascii="Times New Roman" w:hAnsi="Times New Roman" w:cs="Times New Roman"/>
          <w:lang w:val="en-US"/>
        </w:rPr>
        <w:t xml:space="preserve"> According to this theory, there is a managerial ownership conflict between the agent (manager) and the principal (shareholder and bondholders</w:t>
      </w:r>
      <w:r w:rsidR="0009207A" w:rsidRPr="007C076B">
        <w:rPr>
          <w:rFonts w:ascii="Times New Roman" w:hAnsi="Times New Roman" w:cs="Times New Roman"/>
          <w:lang w:val="en-US"/>
        </w:rPr>
        <w:t xml:space="preserve">). </w:t>
      </w:r>
      <w:r w:rsidR="00E612A5" w:rsidRPr="007C076B">
        <w:rPr>
          <w:rFonts w:ascii="Times New Roman" w:hAnsi="Times New Roman" w:cs="Times New Roman"/>
          <w:lang w:val="en-US"/>
        </w:rPr>
        <w:t xml:space="preserve">The </w:t>
      </w:r>
      <w:r w:rsidR="0009207A" w:rsidRPr="007C076B">
        <w:rPr>
          <w:rFonts w:ascii="Times New Roman" w:hAnsi="Times New Roman" w:cs="Times New Roman"/>
          <w:lang w:val="en-US"/>
        </w:rPr>
        <w:t>deviance of the agent</w:t>
      </w:r>
      <w:r w:rsidR="00E612A5" w:rsidRPr="007C076B">
        <w:rPr>
          <w:rFonts w:ascii="Times New Roman" w:hAnsi="Times New Roman" w:cs="Times New Roman"/>
          <w:lang w:val="en-US"/>
        </w:rPr>
        <w:t xml:space="preserve"> inter</w:t>
      </w:r>
      <w:r w:rsidR="00E75EC5" w:rsidRPr="007C076B">
        <w:rPr>
          <w:rFonts w:ascii="Times New Roman" w:hAnsi="Times New Roman" w:cs="Times New Roman"/>
          <w:lang w:val="en-US"/>
        </w:rPr>
        <w:t>e</w:t>
      </w:r>
      <w:r w:rsidR="00E612A5" w:rsidRPr="007C076B">
        <w:rPr>
          <w:rFonts w:ascii="Times New Roman" w:hAnsi="Times New Roman" w:cs="Times New Roman"/>
          <w:lang w:val="en-US"/>
        </w:rPr>
        <w:t>st and</w:t>
      </w:r>
      <w:r w:rsidR="0009207A" w:rsidRPr="007C076B">
        <w:rPr>
          <w:rFonts w:ascii="Times New Roman" w:hAnsi="Times New Roman" w:cs="Times New Roman"/>
          <w:lang w:val="en-US"/>
        </w:rPr>
        <w:t xml:space="preserve"> the principal interest</w:t>
      </w:r>
      <w:r w:rsidR="00E612A5" w:rsidRPr="007C076B">
        <w:rPr>
          <w:rFonts w:ascii="Times New Roman" w:hAnsi="Times New Roman" w:cs="Times New Roman"/>
          <w:lang w:val="en-US"/>
        </w:rPr>
        <w:t xml:space="preserve"> is called “agency cost”</w:t>
      </w:r>
      <w:r w:rsidR="0009207A" w:rsidRPr="007C076B">
        <w:rPr>
          <w:rFonts w:ascii="Times New Roman" w:hAnsi="Times New Roman" w:cs="Times New Roman"/>
          <w:lang w:val="en-US"/>
        </w:rPr>
        <w:t>.</w:t>
      </w:r>
      <w:r w:rsidR="0009207A">
        <w:rPr>
          <w:rFonts w:ascii="Times New Roman" w:hAnsi="Times New Roman" w:cs="Times New Roman"/>
          <w:lang w:val="en-US"/>
        </w:rPr>
        <w:t xml:space="preserve"> </w:t>
      </w:r>
      <w:r w:rsidR="000463D5">
        <w:rPr>
          <w:rFonts w:ascii="Times New Roman" w:hAnsi="Times New Roman" w:cs="Times New Roman"/>
          <w:lang w:val="en-US"/>
        </w:rPr>
        <w:t xml:space="preserve">The main </w:t>
      </w:r>
      <w:r w:rsidR="00C32EE3" w:rsidRPr="00C32EE3">
        <w:rPr>
          <w:rFonts w:ascii="Times New Roman" w:hAnsi="Times New Roman" w:cs="Times New Roman"/>
          <w:lang w:val="en-US"/>
        </w:rPr>
        <w:t>intuition</w:t>
      </w:r>
      <w:r w:rsidR="00C32EE3">
        <w:rPr>
          <w:rFonts w:ascii="Times New Roman" w:hAnsi="Times New Roman" w:cs="Times New Roman"/>
          <w:lang w:val="en-US"/>
        </w:rPr>
        <w:t xml:space="preserve"> </w:t>
      </w:r>
      <w:r w:rsidR="000463D5">
        <w:rPr>
          <w:rFonts w:ascii="Times New Roman" w:hAnsi="Times New Roman" w:cs="Times New Roman"/>
          <w:lang w:val="en-US"/>
        </w:rPr>
        <w:t xml:space="preserve">of the agency theory is that the optimal capital structure of a firm is determined </w:t>
      </w:r>
      <w:r w:rsidR="00871E15">
        <w:rPr>
          <w:rFonts w:ascii="Times New Roman" w:hAnsi="Times New Roman" w:cs="Times New Roman"/>
          <w:lang w:val="en-US"/>
        </w:rPr>
        <w:t>at the point where</w:t>
      </w:r>
      <w:r w:rsidR="000463D5">
        <w:rPr>
          <w:rFonts w:ascii="Times New Roman" w:hAnsi="Times New Roman" w:cs="Times New Roman"/>
          <w:lang w:val="en-US"/>
        </w:rPr>
        <w:t xml:space="preserve"> the agency cost </w:t>
      </w:r>
      <w:r w:rsidR="008E6A6B">
        <w:rPr>
          <w:rFonts w:ascii="Times New Roman" w:hAnsi="Times New Roman" w:cs="Times New Roman"/>
          <w:lang w:val="en-US"/>
        </w:rPr>
        <w:t xml:space="preserve">from a firm </w:t>
      </w:r>
      <w:r w:rsidR="00904F71">
        <w:rPr>
          <w:rFonts w:ascii="Times New Roman" w:hAnsi="Times New Roman" w:cs="Times New Roman"/>
          <w:lang w:val="en-US"/>
        </w:rPr>
        <w:t>is at</w:t>
      </w:r>
      <w:r w:rsidR="000463D5">
        <w:rPr>
          <w:rFonts w:ascii="Times New Roman" w:hAnsi="Times New Roman" w:cs="Times New Roman"/>
          <w:lang w:val="en-US"/>
        </w:rPr>
        <w:t xml:space="preserve"> the l</w:t>
      </w:r>
      <w:r w:rsidR="008E6A6B">
        <w:rPr>
          <w:rFonts w:ascii="Times New Roman" w:hAnsi="Times New Roman" w:cs="Times New Roman"/>
          <w:lang w:val="en-US"/>
        </w:rPr>
        <w:t>owest level</w:t>
      </w:r>
      <w:r w:rsidR="003507E5">
        <w:rPr>
          <w:rFonts w:ascii="Times New Roman" w:hAnsi="Times New Roman" w:cs="Times New Roman"/>
          <w:lang w:val="en-US"/>
        </w:rPr>
        <w:t>.</w:t>
      </w:r>
      <w:r w:rsidR="003835BB">
        <w:rPr>
          <w:rFonts w:ascii="Times New Roman" w:hAnsi="Times New Roman" w:cs="Times New Roman"/>
          <w:lang w:val="en-US"/>
        </w:rPr>
        <w:t xml:space="preserve"> </w:t>
      </w:r>
      <w:r w:rsidR="00C31DC1">
        <w:rPr>
          <w:rFonts w:ascii="Times New Roman" w:hAnsi="Times New Roman" w:cs="Times New Roman"/>
          <w:lang w:val="en-US"/>
        </w:rPr>
        <w:t xml:space="preserve">Managers will avoid high leverage </w:t>
      </w:r>
      <w:r w:rsidR="0070767B">
        <w:rPr>
          <w:rFonts w:ascii="Times New Roman" w:hAnsi="Times New Roman" w:cs="Times New Roman"/>
          <w:lang w:val="en-US"/>
        </w:rPr>
        <w:t>to avoid</w:t>
      </w:r>
      <w:r w:rsidR="00C31DC1">
        <w:rPr>
          <w:rFonts w:ascii="Times New Roman" w:hAnsi="Times New Roman" w:cs="Times New Roman"/>
          <w:lang w:val="en-US"/>
        </w:rPr>
        <w:t xml:space="preserve"> the </w:t>
      </w:r>
      <w:r w:rsidR="005B5DB6">
        <w:rPr>
          <w:rFonts w:ascii="Times New Roman" w:hAnsi="Times New Roman" w:cs="Times New Roman"/>
          <w:lang w:val="en-US"/>
        </w:rPr>
        <w:t>disciplinary</w:t>
      </w:r>
      <w:r w:rsidR="00C31DC1">
        <w:rPr>
          <w:rFonts w:ascii="Times New Roman" w:hAnsi="Times New Roman" w:cs="Times New Roman"/>
          <w:lang w:val="en-US"/>
        </w:rPr>
        <w:t xml:space="preserve"> effect of </w:t>
      </w:r>
      <w:r w:rsidR="00C31DC1" w:rsidRPr="00AC7D2E">
        <w:rPr>
          <w:rFonts w:ascii="Times New Roman" w:hAnsi="Times New Roman" w:cs="Times New Roman"/>
          <w:lang w:val="en-US"/>
        </w:rPr>
        <w:t>debt (Jensen, 1993).</w:t>
      </w:r>
      <w:r w:rsidR="00CC15D9">
        <w:rPr>
          <w:rFonts w:ascii="Times New Roman" w:hAnsi="Times New Roman" w:cs="Times New Roman"/>
          <w:lang w:val="en-US"/>
        </w:rPr>
        <w:t xml:space="preserve"> </w:t>
      </w:r>
      <w:r w:rsidR="00094FE5">
        <w:rPr>
          <w:rFonts w:ascii="Times New Roman" w:hAnsi="Times New Roman" w:cs="Times New Roman"/>
          <w:lang w:val="en-US"/>
        </w:rPr>
        <w:t xml:space="preserve">Since firms </w:t>
      </w:r>
      <w:r w:rsidR="00CC15D9">
        <w:rPr>
          <w:rFonts w:ascii="Times New Roman" w:hAnsi="Times New Roman" w:cs="Times New Roman"/>
          <w:lang w:val="en-US"/>
        </w:rPr>
        <w:t>which issue debt, prom</w:t>
      </w:r>
      <w:r w:rsidR="00635CF5">
        <w:rPr>
          <w:rFonts w:ascii="Times New Roman" w:hAnsi="Times New Roman" w:cs="Times New Roman"/>
          <w:lang w:val="en-US"/>
        </w:rPr>
        <w:t>i</w:t>
      </w:r>
      <w:r w:rsidR="00CC15D9">
        <w:rPr>
          <w:rFonts w:ascii="Times New Roman" w:hAnsi="Times New Roman" w:cs="Times New Roman"/>
          <w:lang w:val="en-US"/>
        </w:rPr>
        <w:t xml:space="preserve">se to pay the principal and interest in the future based </w:t>
      </w:r>
      <w:r w:rsidR="00FC0283">
        <w:rPr>
          <w:rFonts w:ascii="Times New Roman" w:hAnsi="Times New Roman" w:cs="Times New Roman"/>
          <w:lang w:val="en-US"/>
        </w:rPr>
        <w:t xml:space="preserve">on contractual </w:t>
      </w:r>
      <w:r w:rsidR="005B5DB6">
        <w:rPr>
          <w:rFonts w:ascii="Times New Roman" w:hAnsi="Times New Roman" w:cs="Times New Roman"/>
          <w:lang w:val="en-US"/>
        </w:rPr>
        <w:t>agreements</w:t>
      </w:r>
      <w:r w:rsidR="00635CF5">
        <w:rPr>
          <w:rFonts w:ascii="Times New Roman" w:hAnsi="Times New Roman" w:cs="Times New Roman"/>
          <w:lang w:val="en-US"/>
        </w:rPr>
        <w:t xml:space="preserve">. </w:t>
      </w:r>
      <w:r w:rsidR="00DF0C90">
        <w:rPr>
          <w:rFonts w:ascii="Times New Roman" w:hAnsi="Times New Roman" w:cs="Times New Roman"/>
          <w:lang w:val="en-US"/>
        </w:rPr>
        <w:t>Managers</w:t>
      </w:r>
      <w:r w:rsidR="00F9774E">
        <w:rPr>
          <w:rFonts w:ascii="Times New Roman" w:hAnsi="Times New Roman" w:cs="Times New Roman"/>
          <w:lang w:val="en-US"/>
        </w:rPr>
        <w:t xml:space="preserve"> who behave in their </w:t>
      </w:r>
      <w:r w:rsidR="005B5DB6">
        <w:rPr>
          <w:rFonts w:ascii="Times New Roman" w:hAnsi="Times New Roman" w:cs="Times New Roman"/>
          <w:lang w:val="en-US"/>
        </w:rPr>
        <w:t>self-interest</w:t>
      </w:r>
      <w:r w:rsidR="00F9774E">
        <w:rPr>
          <w:rFonts w:ascii="Times New Roman" w:hAnsi="Times New Roman" w:cs="Times New Roman"/>
          <w:lang w:val="en-US"/>
        </w:rPr>
        <w:t xml:space="preserve"> are more likely </w:t>
      </w:r>
      <w:r w:rsidR="00F45551">
        <w:rPr>
          <w:rFonts w:ascii="Times New Roman" w:hAnsi="Times New Roman" w:cs="Times New Roman"/>
          <w:lang w:val="en-US"/>
        </w:rPr>
        <w:t xml:space="preserve">to </w:t>
      </w:r>
      <w:r w:rsidR="00F9774E">
        <w:rPr>
          <w:rFonts w:ascii="Times New Roman" w:hAnsi="Times New Roman" w:cs="Times New Roman"/>
          <w:lang w:val="en-US"/>
        </w:rPr>
        <w:t>try to exploit free cash flows</w:t>
      </w:r>
      <w:r w:rsidR="009D415D">
        <w:rPr>
          <w:rFonts w:ascii="Times New Roman" w:hAnsi="Times New Roman" w:cs="Times New Roman"/>
          <w:lang w:val="en-US"/>
        </w:rPr>
        <w:t xml:space="preserve">. </w:t>
      </w:r>
      <w:r w:rsidR="00DF0C90">
        <w:rPr>
          <w:rFonts w:ascii="Times New Roman" w:hAnsi="Times New Roman" w:cs="Times New Roman"/>
          <w:lang w:val="en-US"/>
        </w:rPr>
        <w:t>For instance,</w:t>
      </w:r>
      <w:r w:rsidR="009D415D">
        <w:rPr>
          <w:rFonts w:ascii="Times New Roman" w:hAnsi="Times New Roman" w:cs="Times New Roman"/>
          <w:lang w:val="en-US"/>
        </w:rPr>
        <w:t xml:space="preserve"> managers who are invol</w:t>
      </w:r>
      <w:r w:rsidR="005102C8">
        <w:rPr>
          <w:rFonts w:ascii="Times New Roman" w:hAnsi="Times New Roman" w:cs="Times New Roman"/>
          <w:lang w:val="en-US"/>
        </w:rPr>
        <w:t>v</w:t>
      </w:r>
      <w:r w:rsidR="009D415D">
        <w:rPr>
          <w:rFonts w:ascii="Times New Roman" w:hAnsi="Times New Roman" w:cs="Times New Roman"/>
          <w:lang w:val="en-US"/>
        </w:rPr>
        <w:t xml:space="preserve">ed in financing decisions, might opt to influence the level of </w:t>
      </w:r>
      <w:r w:rsidR="00ED1506">
        <w:rPr>
          <w:rFonts w:ascii="Times New Roman" w:hAnsi="Times New Roman" w:cs="Times New Roman"/>
          <w:lang w:val="en-US"/>
        </w:rPr>
        <w:t>leverage</w:t>
      </w:r>
      <w:r w:rsidR="009D415D">
        <w:rPr>
          <w:rFonts w:ascii="Times New Roman" w:hAnsi="Times New Roman" w:cs="Times New Roman"/>
          <w:lang w:val="en-US"/>
        </w:rPr>
        <w:t xml:space="preserve"> driven by their own </w:t>
      </w:r>
      <w:r w:rsidR="005B5DB6">
        <w:rPr>
          <w:rFonts w:ascii="Times New Roman" w:hAnsi="Times New Roman" w:cs="Times New Roman"/>
          <w:lang w:val="en-US"/>
        </w:rPr>
        <w:t>self-interest</w:t>
      </w:r>
      <w:r w:rsidR="009D415D">
        <w:rPr>
          <w:rFonts w:ascii="Times New Roman" w:hAnsi="Times New Roman" w:cs="Times New Roman"/>
          <w:lang w:val="en-US"/>
        </w:rPr>
        <w:t xml:space="preserve">. This </w:t>
      </w:r>
      <w:r w:rsidR="00F9774E">
        <w:rPr>
          <w:rFonts w:ascii="Times New Roman" w:hAnsi="Times New Roman" w:cs="Times New Roman"/>
          <w:lang w:val="en-US"/>
        </w:rPr>
        <w:t xml:space="preserve">could lead to </w:t>
      </w:r>
      <w:r w:rsidR="005B5DB6">
        <w:rPr>
          <w:rFonts w:ascii="Times New Roman" w:hAnsi="Times New Roman" w:cs="Times New Roman"/>
          <w:lang w:val="en-US"/>
        </w:rPr>
        <w:t>empire</w:t>
      </w:r>
      <w:r w:rsidR="00F9774E">
        <w:rPr>
          <w:rFonts w:ascii="Times New Roman" w:hAnsi="Times New Roman" w:cs="Times New Roman"/>
          <w:lang w:val="en-US"/>
        </w:rPr>
        <w:t xml:space="preserve"> building and overinvestment cost.</w:t>
      </w:r>
      <w:r w:rsidR="00F839C1">
        <w:rPr>
          <w:rFonts w:ascii="Times New Roman" w:hAnsi="Times New Roman" w:cs="Times New Roman"/>
          <w:lang w:val="en-US"/>
        </w:rPr>
        <w:t xml:space="preserve"> </w:t>
      </w:r>
    </w:p>
    <w:p w14:paraId="4542AE6A" w14:textId="49E1EC4C" w:rsidR="00CC15D9" w:rsidRPr="00E03378" w:rsidRDefault="00932165" w:rsidP="00975124">
      <w:pPr>
        <w:spacing w:after="0"/>
        <w:ind w:firstLine="708"/>
        <w:jc w:val="both"/>
        <w:rPr>
          <w:rFonts w:ascii="Times New Roman" w:hAnsi="Times New Roman" w:cs="Times New Roman"/>
          <w:lang w:val="en-US"/>
        </w:rPr>
      </w:pPr>
      <w:r w:rsidRPr="00E03378">
        <w:rPr>
          <w:rFonts w:ascii="Times New Roman" w:hAnsi="Times New Roman" w:cs="Times New Roman"/>
          <w:lang w:val="en-US"/>
        </w:rPr>
        <w:t>The idea of corporate governance is to resolve the agency problems</w:t>
      </w:r>
      <w:r w:rsidR="004C193E" w:rsidRPr="00E03378">
        <w:rPr>
          <w:rFonts w:ascii="Times New Roman" w:hAnsi="Times New Roman" w:cs="Times New Roman"/>
          <w:lang w:val="en-US"/>
        </w:rPr>
        <w:t xml:space="preserve"> between the principal and the agent</w:t>
      </w:r>
      <w:r w:rsidRPr="00E03378">
        <w:rPr>
          <w:rFonts w:ascii="Times New Roman" w:hAnsi="Times New Roman" w:cs="Times New Roman"/>
          <w:lang w:val="en-US"/>
        </w:rPr>
        <w:t xml:space="preserve"> (Jensen and Meckling, 1976). </w:t>
      </w:r>
      <w:r w:rsidR="001134DE" w:rsidRPr="007D7073">
        <w:rPr>
          <w:rFonts w:ascii="Times New Roman" w:hAnsi="Times New Roman" w:cs="Times New Roman"/>
          <w:lang w:val="en-US"/>
        </w:rPr>
        <w:t>C</w:t>
      </w:r>
      <w:r w:rsidR="00736634" w:rsidRPr="007D7073">
        <w:rPr>
          <w:rFonts w:ascii="Times New Roman" w:hAnsi="Times New Roman" w:cs="Times New Roman"/>
          <w:lang w:val="en-US"/>
        </w:rPr>
        <w:t>orporate governance</w:t>
      </w:r>
      <w:r w:rsidR="001134DE" w:rsidRPr="007D7073">
        <w:rPr>
          <w:rFonts w:ascii="Times New Roman" w:hAnsi="Times New Roman" w:cs="Times New Roman"/>
          <w:lang w:val="en-US"/>
        </w:rPr>
        <w:t xml:space="preserve"> can be defined as the </w:t>
      </w:r>
      <w:r w:rsidR="00736634" w:rsidRPr="007D7073">
        <w:rPr>
          <w:rFonts w:ascii="Times New Roman" w:hAnsi="Times New Roman" w:cs="Times New Roman"/>
          <w:lang w:val="en-US"/>
        </w:rPr>
        <w:t xml:space="preserve">mechanisms through which the interests of investors are protected from being expropriated by the managers of the </w:t>
      </w:r>
      <w:r w:rsidR="00736634" w:rsidRPr="00DE3C7B">
        <w:rPr>
          <w:rFonts w:ascii="Times New Roman" w:hAnsi="Times New Roman" w:cs="Times New Roman"/>
          <w:lang w:val="en-US"/>
        </w:rPr>
        <w:t>firm</w:t>
      </w:r>
      <w:r w:rsidR="00CC5263" w:rsidRPr="00DE3C7B">
        <w:rPr>
          <w:rFonts w:ascii="Times New Roman" w:hAnsi="Times New Roman" w:cs="Times New Roman"/>
          <w:lang w:val="en-US"/>
        </w:rPr>
        <w:t xml:space="preserve"> </w:t>
      </w:r>
      <w:r w:rsidR="00CC5263" w:rsidRPr="000F61F9">
        <w:rPr>
          <w:rFonts w:ascii="Times New Roman" w:hAnsi="Times New Roman" w:cs="Times New Roman"/>
          <w:lang w:val="en-US"/>
        </w:rPr>
        <w:t>(Shleifer and Vishny</w:t>
      </w:r>
      <w:r w:rsidR="00940441" w:rsidRPr="000F61F9">
        <w:rPr>
          <w:rFonts w:ascii="Times New Roman" w:hAnsi="Times New Roman" w:cs="Times New Roman"/>
          <w:lang w:val="en-US"/>
        </w:rPr>
        <w:t xml:space="preserve">, </w:t>
      </w:r>
      <w:r w:rsidR="00CC5263" w:rsidRPr="000F61F9">
        <w:rPr>
          <w:rFonts w:ascii="Times New Roman" w:hAnsi="Times New Roman" w:cs="Times New Roman"/>
          <w:lang w:val="en-US"/>
        </w:rPr>
        <w:t>1997)</w:t>
      </w:r>
      <w:r w:rsidR="00736634" w:rsidRPr="000F61F9">
        <w:rPr>
          <w:rFonts w:ascii="Times New Roman" w:hAnsi="Times New Roman" w:cs="Times New Roman"/>
          <w:lang w:val="en-US"/>
        </w:rPr>
        <w:t xml:space="preserve">. </w:t>
      </w:r>
      <w:r w:rsidR="00D96B62" w:rsidRPr="00E03378">
        <w:rPr>
          <w:rFonts w:ascii="Times New Roman" w:hAnsi="Times New Roman" w:cs="Times New Roman"/>
          <w:lang w:val="en-US"/>
        </w:rPr>
        <w:t>Firms</w:t>
      </w:r>
      <w:r w:rsidR="00CC15D9" w:rsidRPr="00E03378">
        <w:rPr>
          <w:rFonts w:ascii="Times New Roman" w:hAnsi="Times New Roman" w:cs="Times New Roman"/>
          <w:lang w:val="en-US"/>
        </w:rPr>
        <w:t xml:space="preserve"> with </w:t>
      </w:r>
      <w:r w:rsidR="001734B6">
        <w:rPr>
          <w:rFonts w:ascii="Times New Roman" w:hAnsi="Times New Roman" w:cs="Times New Roman"/>
          <w:lang w:val="en-US"/>
        </w:rPr>
        <w:t>a strong</w:t>
      </w:r>
      <w:r w:rsidR="00CC15D9" w:rsidRPr="00E03378">
        <w:rPr>
          <w:rFonts w:ascii="Times New Roman" w:hAnsi="Times New Roman" w:cs="Times New Roman"/>
          <w:lang w:val="en-US"/>
        </w:rPr>
        <w:t xml:space="preserve"> corporate governance</w:t>
      </w:r>
      <w:r w:rsidR="00135A52">
        <w:rPr>
          <w:rFonts w:ascii="Times New Roman" w:hAnsi="Times New Roman" w:cs="Times New Roman"/>
          <w:lang w:val="en-US"/>
        </w:rPr>
        <w:t xml:space="preserve"> system</w:t>
      </w:r>
      <w:r w:rsidR="00CC15D9" w:rsidRPr="00E03378">
        <w:rPr>
          <w:rFonts w:ascii="Times New Roman" w:hAnsi="Times New Roman" w:cs="Times New Roman"/>
          <w:lang w:val="en-US"/>
        </w:rPr>
        <w:t xml:space="preserve"> are less likely to be affected by agency issues</w:t>
      </w:r>
      <w:r w:rsidR="001134DE" w:rsidRPr="00E03378">
        <w:rPr>
          <w:rFonts w:ascii="Times New Roman" w:hAnsi="Times New Roman" w:cs="Times New Roman"/>
          <w:lang w:val="en-US"/>
        </w:rPr>
        <w:t>, and this is</w:t>
      </w:r>
      <w:r w:rsidR="00F73F26" w:rsidRPr="00E03378">
        <w:rPr>
          <w:rFonts w:ascii="Times New Roman" w:hAnsi="Times New Roman" w:cs="Times New Roman"/>
          <w:lang w:val="en-US"/>
        </w:rPr>
        <w:t xml:space="preserve"> </w:t>
      </w:r>
      <w:r w:rsidR="00925967">
        <w:rPr>
          <w:rFonts w:ascii="Times New Roman" w:hAnsi="Times New Roman" w:cs="Times New Roman"/>
          <w:lang w:val="en-US"/>
        </w:rPr>
        <w:t xml:space="preserve">the </w:t>
      </w:r>
      <w:r w:rsidR="00F73F26" w:rsidRPr="00E03378">
        <w:rPr>
          <w:rFonts w:ascii="Times New Roman" w:hAnsi="Times New Roman" w:cs="Times New Roman"/>
          <w:lang w:val="en-US"/>
        </w:rPr>
        <w:t>point</w:t>
      </w:r>
      <w:r w:rsidR="001134DE" w:rsidRPr="00E03378">
        <w:rPr>
          <w:rFonts w:ascii="Times New Roman" w:hAnsi="Times New Roman" w:cs="Times New Roman"/>
          <w:lang w:val="en-US"/>
        </w:rPr>
        <w:t xml:space="preserve"> where corporate </w:t>
      </w:r>
      <w:r w:rsidR="005B5DB6" w:rsidRPr="00E03378">
        <w:rPr>
          <w:rFonts w:ascii="Times New Roman" w:hAnsi="Times New Roman" w:cs="Times New Roman"/>
          <w:lang w:val="en-US"/>
        </w:rPr>
        <w:t>governance</w:t>
      </w:r>
      <w:r w:rsidR="001134DE" w:rsidRPr="00E03378">
        <w:rPr>
          <w:rFonts w:ascii="Times New Roman" w:hAnsi="Times New Roman" w:cs="Times New Roman"/>
          <w:lang w:val="en-US"/>
        </w:rPr>
        <w:t xml:space="preserve"> could influence the capital structure</w:t>
      </w:r>
      <w:r w:rsidR="00FC5B50">
        <w:rPr>
          <w:rFonts w:ascii="Times New Roman" w:hAnsi="Times New Roman" w:cs="Times New Roman"/>
          <w:lang w:val="en-US"/>
        </w:rPr>
        <w:t xml:space="preserve"> decisions of firms</w:t>
      </w:r>
      <w:r w:rsidR="00CC15D9" w:rsidRPr="00E03378">
        <w:rPr>
          <w:rFonts w:ascii="Times New Roman" w:hAnsi="Times New Roman" w:cs="Times New Roman"/>
          <w:lang w:val="en-US"/>
        </w:rPr>
        <w:t>.</w:t>
      </w:r>
      <w:r w:rsidR="00031D52" w:rsidRPr="00E03378">
        <w:rPr>
          <w:rFonts w:ascii="Times New Roman" w:hAnsi="Times New Roman" w:cs="Times New Roman"/>
          <w:lang w:val="en-US"/>
        </w:rPr>
        <w:t xml:space="preserve"> </w:t>
      </w:r>
      <w:r w:rsidR="00D619C8" w:rsidRPr="00BA6064">
        <w:rPr>
          <w:rFonts w:ascii="Times New Roman" w:hAnsi="Times New Roman" w:cs="Times New Roman"/>
          <w:lang w:val="en-US"/>
        </w:rPr>
        <w:t>Corporate governance can act as a potential mechanism to monitor and control firm</w:t>
      </w:r>
      <w:r w:rsidR="00297B13">
        <w:rPr>
          <w:rFonts w:ascii="Times New Roman" w:hAnsi="Times New Roman" w:cs="Times New Roman"/>
          <w:lang w:val="en-US"/>
        </w:rPr>
        <w:t>s</w:t>
      </w:r>
      <w:r w:rsidR="00D619C8" w:rsidRPr="00BA6064">
        <w:rPr>
          <w:rFonts w:ascii="Times New Roman" w:hAnsi="Times New Roman" w:cs="Times New Roman"/>
          <w:lang w:val="en-US"/>
        </w:rPr>
        <w:t xml:space="preserve"> financing behavior, reducing the need for debt as a </w:t>
      </w:r>
      <w:r w:rsidR="00BA6064" w:rsidRPr="00BA6064">
        <w:rPr>
          <w:rFonts w:ascii="Times New Roman" w:hAnsi="Times New Roman" w:cs="Times New Roman"/>
          <w:lang w:val="en-US"/>
        </w:rPr>
        <w:t>disciplining</w:t>
      </w:r>
      <w:r w:rsidR="00D619C8" w:rsidRPr="00BA6064">
        <w:rPr>
          <w:rFonts w:ascii="Times New Roman" w:hAnsi="Times New Roman" w:cs="Times New Roman"/>
          <w:lang w:val="en-US"/>
        </w:rPr>
        <w:t xml:space="preserve"> </w:t>
      </w:r>
      <w:r w:rsidR="00D619C8" w:rsidRPr="00B7088C">
        <w:rPr>
          <w:rFonts w:ascii="Times New Roman" w:hAnsi="Times New Roman" w:cs="Times New Roman"/>
          <w:lang w:val="en-US"/>
        </w:rPr>
        <w:t>effect</w:t>
      </w:r>
      <w:r w:rsidR="00975124" w:rsidRPr="00B7088C">
        <w:rPr>
          <w:rFonts w:ascii="Times New Roman" w:hAnsi="Times New Roman" w:cs="Times New Roman"/>
          <w:lang w:val="en-US"/>
        </w:rPr>
        <w:t xml:space="preserve"> </w:t>
      </w:r>
      <w:r w:rsidR="00564B7B">
        <w:rPr>
          <w:rFonts w:ascii="Times New Roman" w:hAnsi="Times New Roman" w:cs="Times New Roman"/>
          <w:lang w:val="en-US"/>
        </w:rPr>
        <w:t>(</w:t>
      </w:r>
      <w:r w:rsidR="00975124" w:rsidRPr="00B7088C">
        <w:rPr>
          <w:rFonts w:ascii="Times New Roman" w:hAnsi="Times New Roman" w:cs="Times New Roman"/>
          <w:lang w:val="en-US"/>
        </w:rPr>
        <w:t>Ch</w:t>
      </w:r>
      <w:r w:rsidR="007951C5" w:rsidRPr="00B7088C">
        <w:rPr>
          <w:rFonts w:ascii="Times New Roman" w:hAnsi="Times New Roman" w:cs="Times New Roman"/>
          <w:lang w:val="en-US"/>
        </w:rPr>
        <w:t>en</w:t>
      </w:r>
      <w:r w:rsidR="00564B7B">
        <w:rPr>
          <w:rFonts w:ascii="Times New Roman" w:hAnsi="Times New Roman" w:cs="Times New Roman"/>
          <w:lang w:val="en-US"/>
        </w:rPr>
        <w:t xml:space="preserve">, </w:t>
      </w:r>
      <w:r w:rsidR="00975124" w:rsidRPr="00B7088C">
        <w:rPr>
          <w:rFonts w:ascii="Times New Roman" w:hAnsi="Times New Roman" w:cs="Times New Roman"/>
          <w:lang w:val="en-US"/>
        </w:rPr>
        <w:t>201</w:t>
      </w:r>
      <w:r w:rsidR="007951C5" w:rsidRPr="00B7088C">
        <w:rPr>
          <w:rFonts w:ascii="Times New Roman" w:hAnsi="Times New Roman" w:cs="Times New Roman"/>
          <w:lang w:val="en-US"/>
        </w:rPr>
        <w:t>9</w:t>
      </w:r>
      <w:r w:rsidR="00975124" w:rsidRPr="00B7088C">
        <w:rPr>
          <w:rFonts w:ascii="Times New Roman" w:hAnsi="Times New Roman" w:cs="Times New Roman"/>
          <w:lang w:val="en-US"/>
        </w:rPr>
        <w:t>)</w:t>
      </w:r>
      <w:r w:rsidR="00D619C8" w:rsidRPr="00B7088C">
        <w:rPr>
          <w:rFonts w:ascii="Times New Roman" w:hAnsi="Times New Roman" w:cs="Times New Roman"/>
          <w:lang w:val="en-US"/>
        </w:rPr>
        <w:t>.</w:t>
      </w:r>
      <w:r w:rsidR="00D619C8" w:rsidRPr="00BA6064">
        <w:rPr>
          <w:rFonts w:ascii="Times New Roman" w:hAnsi="Times New Roman" w:cs="Times New Roman"/>
          <w:lang w:val="en-US"/>
        </w:rPr>
        <w:t xml:space="preserve"> </w:t>
      </w:r>
      <w:r w:rsidR="00EE116A" w:rsidRPr="00E03378">
        <w:rPr>
          <w:rFonts w:ascii="Times New Roman" w:hAnsi="Times New Roman" w:cs="Times New Roman"/>
          <w:lang w:val="en-US"/>
        </w:rPr>
        <w:t xml:space="preserve">In contrast, when a firm has a weak corporate </w:t>
      </w:r>
      <w:r w:rsidR="005B5DB6" w:rsidRPr="00E03378">
        <w:rPr>
          <w:rFonts w:ascii="Times New Roman" w:hAnsi="Times New Roman" w:cs="Times New Roman"/>
          <w:lang w:val="en-US"/>
        </w:rPr>
        <w:t>governance</w:t>
      </w:r>
      <w:r w:rsidR="00EE116A" w:rsidRPr="00E03378">
        <w:rPr>
          <w:rFonts w:ascii="Times New Roman" w:hAnsi="Times New Roman" w:cs="Times New Roman"/>
          <w:lang w:val="en-US"/>
        </w:rPr>
        <w:t xml:space="preserve"> </w:t>
      </w:r>
      <w:r w:rsidR="003D12B6" w:rsidRPr="00E03378">
        <w:rPr>
          <w:rFonts w:ascii="Times New Roman" w:hAnsi="Times New Roman" w:cs="Times New Roman"/>
          <w:lang w:val="en-US"/>
        </w:rPr>
        <w:t>system,</w:t>
      </w:r>
      <w:r w:rsidR="00EE116A" w:rsidRPr="00E03378">
        <w:rPr>
          <w:rFonts w:ascii="Times New Roman" w:hAnsi="Times New Roman" w:cs="Times New Roman"/>
          <w:lang w:val="en-US"/>
        </w:rPr>
        <w:t xml:space="preserve"> they are </w:t>
      </w:r>
      <w:r w:rsidR="00EE116A">
        <w:rPr>
          <w:rFonts w:ascii="Times New Roman" w:hAnsi="Times New Roman" w:cs="Times New Roman"/>
          <w:lang w:val="en-US"/>
        </w:rPr>
        <w:t xml:space="preserve">less </w:t>
      </w:r>
      <w:r w:rsidR="00EE116A" w:rsidRPr="00E03378">
        <w:rPr>
          <w:rFonts w:ascii="Times New Roman" w:hAnsi="Times New Roman" w:cs="Times New Roman"/>
          <w:lang w:val="en-US"/>
        </w:rPr>
        <w:t xml:space="preserve">likely to use </w:t>
      </w:r>
      <w:r w:rsidR="00EE116A">
        <w:rPr>
          <w:rFonts w:ascii="Times New Roman" w:hAnsi="Times New Roman" w:cs="Times New Roman"/>
          <w:lang w:val="en-US"/>
        </w:rPr>
        <w:t>less</w:t>
      </w:r>
      <w:r w:rsidR="00EE116A" w:rsidRPr="00E03378">
        <w:rPr>
          <w:rFonts w:ascii="Times New Roman" w:hAnsi="Times New Roman" w:cs="Times New Roman"/>
          <w:lang w:val="en-US"/>
        </w:rPr>
        <w:t xml:space="preserve"> leverage, since extra leverage is </w:t>
      </w:r>
      <w:r w:rsidR="00D3186A" w:rsidRPr="00D3186A">
        <w:rPr>
          <w:rFonts w:ascii="Times New Roman" w:hAnsi="Times New Roman" w:cs="Times New Roman"/>
          <w:lang w:val="en-US"/>
        </w:rPr>
        <w:t>necessarily</w:t>
      </w:r>
      <w:r w:rsidR="00EE116A" w:rsidRPr="00E03378">
        <w:rPr>
          <w:rFonts w:ascii="Times New Roman" w:hAnsi="Times New Roman" w:cs="Times New Roman"/>
          <w:lang w:val="en-US"/>
        </w:rPr>
        <w:t xml:space="preserve"> to substitute the agency problems. </w:t>
      </w:r>
      <w:r w:rsidR="00975124">
        <w:rPr>
          <w:rFonts w:ascii="Times New Roman" w:hAnsi="Times New Roman" w:cs="Times New Roman"/>
          <w:lang w:val="en-US"/>
        </w:rPr>
        <w:t>Also, d</w:t>
      </w:r>
      <w:r w:rsidR="00031D52" w:rsidRPr="00E03378">
        <w:rPr>
          <w:rFonts w:ascii="Times New Roman" w:hAnsi="Times New Roman" w:cs="Times New Roman"/>
          <w:lang w:val="en-US"/>
        </w:rPr>
        <w:t>uring time of a crisis</w:t>
      </w:r>
      <w:r w:rsidR="00643281" w:rsidRPr="00E03378">
        <w:rPr>
          <w:rFonts w:ascii="Times New Roman" w:hAnsi="Times New Roman" w:cs="Times New Roman"/>
          <w:lang w:val="en-US"/>
        </w:rPr>
        <w:t>,</w:t>
      </w:r>
      <w:r w:rsidR="00031D52" w:rsidRPr="00E03378">
        <w:rPr>
          <w:rFonts w:ascii="Times New Roman" w:hAnsi="Times New Roman" w:cs="Times New Roman"/>
          <w:lang w:val="en-US"/>
        </w:rPr>
        <w:t xml:space="preserve"> firms with a</w:t>
      </w:r>
      <w:r w:rsidR="00BF4FBB" w:rsidRPr="00E03378">
        <w:rPr>
          <w:rFonts w:ascii="Times New Roman" w:hAnsi="Times New Roman" w:cs="Times New Roman"/>
          <w:lang w:val="en-US"/>
        </w:rPr>
        <w:t xml:space="preserve"> strong</w:t>
      </w:r>
      <w:r w:rsidR="00031D52" w:rsidRPr="00E03378">
        <w:rPr>
          <w:rFonts w:ascii="Times New Roman" w:hAnsi="Times New Roman" w:cs="Times New Roman"/>
          <w:lang w:val="en-US"/>
        </w:rPr>
        <w:t xml:space="preserve"> corporate governance</w:t>
      </w:r>
      <w:r w:rsidR="00284B44" w:rsidRPr="00E03378">
        <w:rPr>
          <w:rFonts w:ascii="Times New Roman" w:hAnsi="Times New Roman" w:cs="Times New Roman"/>
          <w:lang w:val="en-US"/>
        </w:rPr>
        <w:t xml:space="preserve"> system</w:t>
      </w:r>
      <w:r w:rsidR="00031D52" w:rsidRPr="00E03378">
        <w:rPr>
          <w:rFonts w:ascii="Times New Roman" w:hAnsi="Times New Roman" w:cs="Times New Roman"/>
          <w:lang w:val="en-US"/>
        </w:rPr>
        <w:t xml:space="preserve"> are </w:t>
      </w:r>
      <w:r w:rsidR="00FC6E15" w:rsidRPr="00E03378">
        <w:rPr>
          <w:rFonts w:ascii="Times New Roman" w:hAnsi="Times New Roman" w:cs="Times New Roman"/>
          <w:lang w:val="en-US"/>
        </w:rPr>
        <w:t xml:space="preserve">more </w:t>
      </w:r>
      <w:r w:rsidR="00031D52" w:rsidRPr="00E03378">
        <w:rPr>
          <w:rFonts w:ascii="Times New Roman" w:hAnsi="Times New Roman" w:cs="Times New Roman"/>
          <w:lang w:val="en-US"/>
        </w:rPr>
        <w:t>likely to reduce leverage to reduce the default risk</w:t>
      </w:r>
      <w:r w:rsidR="00971A3E" w:rsidRPr="00E03378">
        <w:rPr>
          <w:rFonts w:ascii="Times New Roman" w:hAnsi="Times New Roman" w:cs="Times New Roman"/>
          <w:lang w:val="en-US"/>
        </w:rPr>
        <w:t xml:space="preserve"> of the firm</w:t>
      </w:r>
      <w:r w:rsidR="00031D52" w:rsidRPr="00E03378">
        <w:rPr>
          <w:rFonts w:ascii="Times New Roman" w:hAnsi="Times New Roman" w:cs="Times New Roman"/>
          <w:lang w:val="en-US"/>
        </w:rPr>
        <w:t xml:space="preserve">. </w:t>
      </w:r>
    </w:p>
    <w:p w14:paraId="2F59BC3C" w14:textId="69354052" w:rsidR="00321602" w:rsidRPr="00CE3984" w:rsidRDefault="0060401B" w:rsidP="00CE3984">
      <w:pPr>
        <w:spacing w:after="0"/>
        <w:ind w:firstLine="708"/>
        <w:jc w:val="both"/>
        <w:rPr>
          <w:lang w:val="en-US"/>
        </w:rPr>
      </w:pPr>
      <w:r w:rsidRPr="00DB1E2A">
        <w:rPr>
          <w:rFonts w:ascii="Times New Roman" w:hAnsi="Times New Roman" w:cs="Times New Roman"/>
          <w:lang w:val="en-US"/>
        </w:rPr>
        <w:t xml:space="preserve">Corporate governance mechanisms </w:t>
      </w:r>
      <w:r w:rsidR="007C1FC2" w:rsidRPr="00DB1E2A">
        <w:rPr>
          <w:rFonts w:ascii="Times New Roman" w:hAnsi="Times New Roman" w:cs="Times New Roman"/>
          <w:lang w:val="en-US"/>
        </w:rPr>
        <w:t>can be</w:t>
      </w:r>
      <w:r w:rsidRPr="00DB1E2A">
        <w:rPr>
          <w:rFonts w:ascii="Times New Roman" w:hAnsi="Times New Roman" w:cs="Times New Roman"/>
          <w:lang w:val="en-US"/>
        </w:rPr>
        <w:t xml:space="preserve"> viewed </w:t>
      </w:r>
      <w:r w:rsidR="00B30142" w:rsidRPr="00DB1E2A">
        <w:rPr>
          <w:rFonts w:ascii="Times New Roman" w:hAnsi="Times New Roman" w:cs="Times New Roman"/>
          <w:lang w:val="en-US"/>
        </w:rPr>
        <w:t>in</w:t>
      </w:r>
      <w:r w:rsidRPr="00DB1E2A">
        <w:rPr>
          <w:rFonts w:ascii="Times New Roman" w:hAnsi="Times New Roman" w:cs="Times New Roman"/>
          <w:lang w:val="en-US"/>
        </w:rPr>
        <w:t xml:space="preserve"> two</w:t>
      </w:r>
      <w:r w:rsidR="00B30142" w:rsidRPr="00DB1E2A">
        <w:rPr>
          <w:rFonts w:ascii="Times New Roman" w:hAnsi="Times New Roman" w:cs="Times New Roman"/>
          <w:lang w:val="en-US"/>
        </w:rPr>
        <w:t xml:space="preserve"> different</w:t>
      </w:r>
      <w:r w:rsidRPr="00DB1E2A">
        <w:rPr>
          <w:rFonts w:ascii="Times New Roman" w:hAnsi="Times New Roman" w:cs="Times New Roman"/>
          <w:lang w:val="en-US"/>
        </w:rPr>
        <w:t xml:space="preserve"> </w:t>
      </w:r>
      <w:r w:rsidRPr="00E33A8F">
        <w:rPr>
          <w:rFonts w:ascii="Times New Roman" w:hAnsi="Times New Roman" w:cs="Times New Roman"/>
          <w:lang w:val="en-US"/>
        </w:rPr>
        <w:t>distinct</w:t>
      </w:r>
      <w:r w:rsidR="00EB318C" w:rsidRPr="00E33A8F">
        <w:rPr>
          <w:rFonts w:ascii="Times New Roman" w:hAnsi="Times New Roman" w:cs="Times New Roman"/>
          <w:lang w:val="en-US"/>
        </w:rPr>
        <w:t>ions</w:t>
      </w:r>
      <w:r w:rsidR="008C0592" w:rsidRPr="00E33A8F">
        <w:rPr>
          <w:rFonts w:ascii="Times New Roman" w:hAnsi="Times New Roman" w:cs="Times New Roman"/>
          <w:lang w:val="en-US"/>
        </w:rPr>
        <w:t xml:space="preserve">, </w:t>
      </w:r>
      <w:r w:rsidRPr="00DB1E2A">
        <w:rPr>
          <w:rFonts w:ascii="Times New Roman" w:hAnsi="Times New Roman" w:cs="Times New Roman"/>
          <w:lang w:val="en-US"/>
        </w:rPr>
        <w:t>internal to firms and external to firms.</w:t>
      </w:r>
      <w:r w:rsidR="00B13A1F" w:rsidRPr="00DB1E2A">
        <w:rPr>
          <w:rFonts w:ascii="Times New Roman" w:hAnsi="Times New Roman" w:cs="Times New Roman"/>
          <w:lang w:val="en-US"/>
        </w:rPr>
        <w:t xml:space="preserve"> </w:t>
      </w:r>
      <w:r w:rsidR="003F59F0" w:rsidRPr="00DB1E2A">
        <w:rPr>
          <w:rFonts w:ascii="Times New Roman" w:hAnsi="Times New Roman" w:cs="Times New Roman"/>
          <w:lang w:val="en-US"/>
        </w:rPr>
        <w:t xml:space="preserve">Over the past decades there were </w:t>
      </w:r>
      <w:r w:rsidR="00261721" w:rsidRPr="00DB1E2A">
        <w:rPr>
          <w:rFonts w:ascii="Times New Roman" w:hAnsi="Times New Roman" w:cs="Times New Roman"/>
          <w:lang w:val="en-US"/>
        </w:rPr>
        <w:t xml:space="preserve">different </w:t>
      </w:r>
      <w:r w:rsidR="005B5DB6" w:rsidRPr="00DB1E2A">
        <w:rPr>
          <w:rFonts w:ascii="Times New Roman" w:hAnsi="Times New Roman" w:cs="Times New Roman"/>
          <w:lang w:val="en-US"/>
        </w:rPr>
        <w:t>empirical</w:t>
      </w:r>
      <w:r w:rsidR="003F59F0" w:rsidRPr="00DB1E2A">
        <w:rPr>
          <w:rFonts w:ascii="Times New Roman" w:hAnsi="Times New Roman" w:cs="Times New Roman"/>
          <w:lang w:val="en-US"/>
        </w:rPr>
        <w:t xml:space="preserve"> studies describing the relationship between </w:t>
      </w:r>
      <w:r w:rsidR="0002522B" w:rsidRPr="00DB1E2A">
        <w:rPr>
          <w:rFonts w:ascii="Times New Roman" w:hAnsi="Times New Roman" w:cs="Times New Roman"/>
          <w:lang w:val="en-US"/>
        </w:rPr>
        <w:t xml:space="preserve">internal </w:t>
      </w:r>
      <w:r w:rsidR="003F59F0" w:rsidRPr="00DB1E2A">
        <w:rPr>
          <w:rFonts w:ascii="Times New Roman" w:hAnsi="Times New Roman" w:cs="Times New Roman"/>
          <w:lang w:val="en-US"/>
        </w:rPr>
        <w:t>corporate governance</w:t>
      </w:r>
      <w:r w:rsidR="007D398C">
        <w:rPr>
          <w:rFonts w:ascii="Times New Roman" w:hAnsi="Times New Roman" w:cs="Times New Roman"/>
          <w:lang w:val="en-US"/>
        </w:rPr>
        <w:t xml:space="preserve"> quality</w:t>
      </w:r>
      <w:r w:rsidR="006802B7">
        <w:rPr>
          <w:rFonts w:ascii="Times New Roman" w:hAnsi="Times New Roman" w:cs="Times New Roman"/>
          <w:lang w:val="en-US"/>
        </w:rPr>
        <w:t xml:space="preserve"> and</w:t>
      </w:r>
      <w:r w:rsidR="0050776D">
        <w:rPr>
          <w:rFonts w:ascii="Times New Roman" w:hAnsi="Times New Roman" w:cs="Times New Roman"/>
          <w:lang w:val="en-US"/>
        </w:rPr>
        <w:t xml:space="preserve"> the impact on</w:t>
      </w:r>
      <w:r w:rsidR="003F59F0" w:rsidRPr="00DB1E2A">
        <w:rPr>
          <w:rFonts w:ascii="Times New Roman" w:hAnsi="Times New Roman" w:cs="Times New Roman"/>
          <w:lang w:val="en-US"/>
        </w:rPr>
        <w:t xml:space="preserve"> capital structure decisions of firms</w:t>
      </w:r>
      <w:r w:rsidR="00411D1A" w:rsidRPr="00A95138">
        <w:rPr>
          <w:rFonts w:ascii="Times New Roman" w:hAnsi="Times New Roman" w:cs="Times New Roman"/>
          <w:lang w:val="en-US"/>
        </w:rPr>
        <w:t>.</w:t>
      </w:r>
      <w:r w:rsidR="00261721" w:rsidRPr="00A95138">
        <w:rPr>
          <w:rFonts w:ascii="Times New Roman" w:hAnsi="Times New Roman" w:cs="Times New Roman"/>
          <w:lang w:val="en-US"/>
        </w:rPr>
        <w:t xml:space="preserve"> </w:t>
      </w:r>
      <w:r w:rsidR="005F7269" w:rsidRPr="00A95138">
        <w:rPr>
          <w:rFonts w:ascii="Times New Roman" w:hAnsi="Times New Roman" w:cs="Times New Roman"/>
          <w:lang w:val="en-US"/>
        </w:rPr>
        <w:t>Arping and Sautner (2010)</w:t>
      </w:r>
      <w:r w:rsidR="005F7269" w:rsidRPr="00DB1E2A">
        <w:rPr>
          <w:rFonts w:ascii="Times New Roman" w:hAnsi="Times New Roman" w:cs="Times New Roman"/>
          <w:lang w:val="en-US"/>
        </w:rPr>
        <w:t xml:space="preserve"> </w:t>
      </w:r>
      <w:r w:rsidR="00247A96" w:rsidRPr="00DB1E2A">
        <w:rPr>
          <w:rFonts w:ascii="Times New Roman" w:hAnsi="Times New Roman" w:cs="Times New Roman"/>
          <w:lang w:val="en-US"/>
        </w:rPr>
        <w:t>found by analyzing the effect of the</w:t>
      </w:r>
      <w:r w:rsidR="009D3899">
        <w:rPr>
          <w:rFonts w:ascii="Times New Roman" w:hAnsi="Times New Roman" w:cs="Times New Roman"/>
          <w:lang w:val="en-US"/>
        </w:rPr>
        <w:t xml:space="preserve"> </w:t>
      </w:r>
      <w:r w:rsidR="00FF79B0">
        <w:rPr>
          <w:rFonts w:ascii="Times New Roman" w:hAnsi="Times New Roman" w:cs="Times New Roman"/>
          <w:lang w:val="en-US"/>
        </w:rPr>
        <w:t xml:space="preserve">implementation </w:t>
      </w:r>
      <w:r w:rsidR="009D3899">
        <w:rPr>
          <w:rFonts w:ascii="Times New Roman" w:hAnsi="Times New Roman" w:cs="Times New Roman"/>
          <w:lang w:val="en-US"/>
        </w:rPr>
        <w:t>of the</w:t>
      </w:r>
      <w:r w:rsidR="00247A96" w:rsidRPr="00DB1E2A">
        <w:rPr>
          <w:rFonts w:ascii="Times New Roman" w:hAnsi="Times New Roman" w:cs="Times New Roman"/>
          <w:lang w:val="en-US"/>
        </w:rPr>
        <w:t xml:space="preserve"> </w:t>
      </w:r>
      <w:r w:rsidR="00FA7F9B" w:rsidRPr="00DB1E2A">
        <w:rPr>
          <w:rFonts w:ascii="Times New Roman" w:hAnsi="Times New Roman" w:cs="Times New Roman"/>
          <w:lang w:val="en-US"/>
        </w:rPr>
        <w:t xml:space="preserve">code </w:t>
      </w:r>
      <w:r w:rsidR="005B5DB6" w:rsidRPr="00DB1E2A">
        <w:rPr>
          <w:rFonts w:ascii="Times New Roman" w:hAnsi="Times New Roman" w:cs="Times New Roman"/>
          <w:lang w:val="en-US"/>
        </w:rPr>
        <w:t>Tabak</w:t>
      </w:r>
      <w:r w:rsidR="00026E45">
        <w:rPr>
          <w:rFonts w:ascii="Times New Roman" w:hAnsi="Times New Roman" w:cs="Times New Roman"/>
          <w:lang w:val="en-US"/>
        </w:rPr>
        <w:t>s</w:t>
      </w:r>
      <w:r w:rsidR="005B5DB6" w:rsidRPr="00DB1E2A">
        <w:rPr>
          <w:rFonts w:ascii="Times New Roman" w:hAnsi="Times New Roman" w:cs="Times New Roman"/>
          <w:lang w:val="en-US"/>
        </w:rPr>
        <w:t>blat</w:t>
      </w:r>
      <w:r w:rsidR="00FA7F9B" w:rsidRPr="00DB1E2A">
        <w:rPr>
          <w:rFonts w:ascii="Times New Roman" w:hAnsi="Times New Roman" w:cs="Times New Roman"/>
          <w:lang w:val="en-US"/>
        </w:rPr>
        <w:t xml:space="preserve"> in 2004</w:t>
      </w:r>
      <w:r w:rsidR="0006310E">
        <w:rPr>
          <w:rFonts w:ascii="Times New Roman" w:hAnsi="Times New Roman" w:cs="Times New Roman"/>
          <w:lang w:val="en-US"/>
        </w:rPr>
        <w:t xml:space="preserve"> </w:t>
      </w:r>
      <w:r w:rsidR="00132B81">
        <w:rPr>
          <w:rStyle w:val="Voetnootmarkering"/>
          <w:rFonts w:ascii="Times New Roman" w:hAnsi="Times New Roman" w:cs="Times New Roman"/>
          <w:lang w:val="en-US"/>
        </w:rPr>
        <w:footnoteReference w:id="1"/>
      </w:r>
      <w:r w:rsidR="00FA7F9B" w:rsidRPr="00DB1E2A">
        <w:rPr>
          <w:rFonts w:ascii="Times New Roman" w:hAnsi="Times New Roman" w:cs="Times New Roman"/>
          <w:lang w:val="en-US"/>
        </w:rPr>
        <w:t xml:space="preserve"> that firms </w:t>
      </w:r>
      <w:r w:rsidR="007627C4">
        <w:rPr>
          <w:rFonts w:ascii="Times New Roman" w:hAnsi="Times New Roman" w:cs="Times New Roman"/>
          <w:lang w:val="en-US"/>
        </w:rPr>
        <w:t>in T</w:t>
      </w:r>
      <w:r w:rsidR="00247A96" w:rsidRPr="00DB1E2A">
        <w:rPr>
          <w:rFonts w:ascii="Times New Roman" w:hAnsi="Times New Roman" w:cs="Times New Roman"/>
          <w:lang w:val="en-US"/>
        </w:rPr>
        <w:t>he Netherlands</w:t>
      </w:r>
      <w:r w:rsidR="00FA7F9B" w:rsidRPr="00DB1E2A">
        <w:rPr>
          <w:rFonts w:ascii="Times New Roman" w:hAnsi="Times New Roman" w:cs="Times New Roman"/>
          <w:lang w:val="en-US"/>
        </w:rPr>
        <w:t xml:space="preserve"> </w:t>
      </w:r>
      <w:r w:rsidR="00247A96" w:rsidRPr="00DB1E2A">
        <w:rPr>
          <w:rFonts w:ascii="Times New Roman" w:hAnsi="Times New Roman" w:cs="Times New Roman"/>
          <w:lang w:val="en-US"/>
        </w:rPr>
        <w:t>reduce leverage</w:t>
      </w:r>
      <w:r w:rsidR="00FA7F9B" w:rsidRPr="00DB1E2A">
        <w:rPr>
          <w:rFonts w:ascii="Times New Roman" w:hAnsi="Times New Roman" w:cs="Times New Roman"/>
          <w:lang w:val="en-US"/>
        </w:rPr>
        <w:t>.</w:t>
      </w:r>
      <w:r w:rsidR="00247A96" w:rsidRPr="00DB1E2A">
        <w:rPr>
          <w:rFonts w:ascii="Times New Roman" w:hAnsi="Times New Roman" w:cs="Times New Roman"/>
          <w:lang w:val="en-US"/>
        </w:rPr>
        <w:t xml:space="preserve"> </w:t>
      </w:r>
      <w:r w:rsidR="003F5026">
        <w:rPr>
          <w:rFonts w:ascii="Times New Roman" w:hAnsi="Times New Roman" w:cs="Times New Roman"/>
          <w:lang w:val="en-US"/>
        </w:rPr>
        <w:t xml:space="preserve">One explanation for their finding </w:t>
      </w:r>
      <w:r w:rsidR="00F93DD1">
        <w:rPr>
          <w:rFonts w:ascii="Times New Roman" w:hAnsi="Times New Roman" w:cs="Times New Roman"/>
          <w:lang w:val="en-US"/>
        </w:rPr>
        <w:t>is</w:t>
      </w:r>
      <w:r w:rsidR="00247A96" w:rsidRPr="00DB1E2A">
        <w:rPr>
          <w:rFonts w:ascii="Times New Roman" w:hAnsi="Times New Roman" w:cs="Times New Roman"/>
          <w:lang w:val="en-US"/>
        </w:rPr>
        <w:t xml:space="preserve"> that corporate governance improvements reduce the need for</w:t>
      </w:r>
      <w:r w:rsidR="000920C5">
        <w:rPr>
          <w:rFonts w:ascii="Times New Roman" w:hAnsi="Times New Roman" w:cs="Times New Roman"/>
          <w:lang w:val="en-US"/>
        </w:rPr>
        <w:t xml:space="preserve"> leverage</w:t>
      </w:r>
      <w:r w:rsidR="001A5CF4">
        <w:rPr>
          <w:rFonts w:ascii="Times New Roman" w:hAnsi="Times New Roman" w:cs="Times New Roman"/>
          <w:lang w:val="en-US"/>
        </w:rPr>
        <w:t>.</w:t>
      </w:r>
      <w:r w:rsidR="000920C5">
        <w:rPr>
          <w:rFonts w:ascii="Times New Roman" w:hAnsi="Times New Roman" w:cs="Times New Roman"/>
          <w:lang w:val="en-US"/>
        </w:rPr>
        <w:t xml:space="preserve"> </w:t>
      </w:r>
      <w:r w:rsidR="001A5CF4">
        <w:rPr>
          <w:rFonts w:ascii="Times New Roman" w:hAnsi="Times New Roman" w:cs="Times New Roman"/>
          <w:lang w:val="en-US"/>
        </w:rPr>
        <w:t>S</w:t>
      </w:r>
      <w:r w:rsidR="000920C5">
        <w:rPr>
          <w:rFonts w:ascii="Times New Roman" w:hAnsi="Times New Roman" w:cs="Times New Roman"/>
          <w:lang w:val="en-US"/>
        </w:rPr>
        <w:t>ince</w:t>
      </w:r>
      <w:r w:rsidR="00247A96" w:rsidRPr="00DB1E2A">
        <w:rPr>
          <w:rFonts w:ascii="Times New Roman" w:hAnsi="Times New Roman" w:cs="Times New Roman"/>
          <w:lang w:val="en-US"/>
        </w:rPr>
        <w:t xml:space="preserve"> </w:t>
      </w:r>
      <w:r w:rsidR="000920C5">
        <w:rPr>
          <w:rFonts w:ascii="Times New Roman" w:hAnsi="Times New Roman" w:cs="Times New Roman"/>
          <w:lang w:val="en-US"/>
        </w:rPr>
        <w:t xml:space="preserve">improvement </w:t>
      </w:r>
      <w:r w:rsidR="00676196">
        <w:rPr>
          <w:rFonts w:ascii="Times New Roman" w:hAnsi="Times New Roman" w:cs="Times New Roman"/>
          <w:lang w:val="en-US"/>
        </w:rPr>
        <w:t>in the accounting standard</w:t>
      </w:r>
      <w:r w:rsidR="000920C5">
        <w:rPr>
          <w:rFonts w:ascii="Times New Roman" w:hAnsi="Times New Roman" w:cs="Times New Roman"/>
          <w:lang w:val="en-US"/>
        </w:rPr>
        <w:t xml:space="preserve"> </w:t>
      </w:r>
      <w:r w:rsidR="00676196">
        <w:rPr>
          <w:rFonts w:ascii="Times New Roman" w:hAnsi="Times New Roman" w:cs="Times New Roman"/>
          <w:lang w:val="en-US"/>
        </w:rPr>
        <w:t xml:space="preserve">decreases the information </w:t>
      </w:r>
      <w:r w:rsidR="00676196">
        <w:rPr>
          <w:rFonts w:ascii="Times New Roman" w:hAnsi="Times New Roman" w:cs="Times New Roman"/>
          <w:lang w:val="en-US"/>
        </w:rPr>
        <w:lastRenderedPageBreak/>
        <w:t xml:space="preserve">asymmetry between managers and </w:t>
      </w:r>
      <w:r w:rsidR="003D12B6">
        <w:rPr>
          <w:rFonts w:ascii="Times New Roman" w:hAnsi="Times New Roman" w:cs="Times New Roman"/>
          <w:lang w:val="en-US"/>
        </w:rPr>
        <w:t>investors</w:t>
      </w:r>
      <w:r w:rsidR="00676196">
        <w:rPr>
          <w:rFonts w:ascii="Times New Roman" w:hAnsi="Times New Roman" w:cs="Times New Roman"/>
          <w:lang w:val="en-US"/>
        </w:rPr>
        <w:t xml:space="preserve"> and as a result </w:t>
      </w:r>
      <w:r w:rsidR="000920C5">
        <w:rPr>
          <w:rFonts w:ascii="Times New Roman" w:hAnsi="Times New Roman" w:cs="Times New Roman"/>
          <w:lang w:val="en-US"/>
        </w:rPr>
        <w:t>increases the</w:t>
      </w:r>
      <w:r w:rsidR="00247A96" w:rsidRPr="00DB1E2A">
        <w:rPr>
          <w:rFonts w:ascii="Times New Roman" w:hAnsi="Times New Roman" w:cs="Times New Roman"/>
          <w:lang w:val="en-US"/>
        </w:rPr>
        <w:t xml:space="preserve"> </w:t>
      </w:r>
      <w:r w:rsidR="003D12B6" w:rsidRPr="00DB1E2A">
        <w:rPr>
          <w:rFonts w:ascii="Times New Roman" w:hAnsi="Times New Roman" w:cs="Times New Roman"/>
          <w:lang w:val="en-US"/>
        </w:rPr>
        <w:t>disciplining</w:t>
      </w:r>
      <w:r w:rsidR="00247A96" w:rsidRPr="00DB1E2A">
        <w:rPr>
          <w:rFonts w:ascii="Times New Roman" w:hAnsi="Times New Roman" w:cs="Times New Roman"/>
          <w:lang w:val="en-US"/>
        </w:rPr>
        <w:t xml:space="preserve"> effect</w:t>
      </w:r>
      <w:r w:rsidR="000920C5">
        <w:rPr>
          <w:rFonts w:ascii="Times New Roman" w:hAnsi="Times New Roman" w:cs="Times New Roman"/>
          <w:lang w:val="en-US"/>
        </w:rPr>
        <w:t xml:space="preserve"> by </w:t>
      </w:r>
      <w:r w:rsidR="000920C5" w:rsidRPr="000C51F2">
        <w:rPr>
          <w:rFonts w:ascii="Times New Roman" w:hAnsi="Times New Roman" w:cs="Times New Roman"/>
          <w:lang w:val="en-US"/>
        </w:rPr>
        <w:t>managers</w:t>
      </w:r>
      <w:r w:rsidR="00247A96" w:rsidRPr="000C51F2">
        <w:rPr>
          <w:rFonts w:ascii="Times New Roman" w:hAnsi="Times New Roman" w:cs="Times New Roman"/>
          <w:lang w:val="en-US"/>
        </w:rPr>
        <w:t xml:space="preserve">. </w:t>
      </w:r>
      <w:r w:rsidR="00D02C05" w:rsidRPr="000C51F2">
        <w:rPr>
          <w:rFonts w:ascii="Times New Roman" w:hAnsi="Times New Roman" w:cs="Times New Roman"/>
          <w:lang w:val="en-US"/>
        </w:rPr>
        <w:t>Jiraporn et al. (2012</w:t>
      </w:r>
      <w:r w:rsidR="00B550B9" w:rsidRPr="00DB1E2A">
        <w:rPr>
          <w:rFonts w:ascii="Times New Roman" w:hAnsi="Times New Roman" w:cs="Times New Roman"/>
          <w:lang w:val="en-US"/>
        </w:rPr>
        <w:t>)</w:t>
      </w:r>
      <w:r w:rsidR="00D02C05" w:rsidRPr="00DB1E2A">
        <w:rPr>
          <w:rFonts w:ascii="Times New Roman" w:hAnsi="Times New Roman" w:cs="Times New Roman"/>
          <w:lang w:val="en-US"/>
        </w:rPr>
        <w:t xml:space="preserve"> found that firms </w:t>
      </w:r>
      <w:r w:rsidR="00D02C05" w:rsidRPr="00A73F8F">
        <w:rPr>
          <w:rFonts w:ascii="Times New Roman" w:hAnsi="Times New Roman" w:cs="Times New Roman"/>
          <w:lang w:val="en-US"/>
        </w:rPr>
        <w:t xml:space="preserve">with poor </w:t>
      </w:r>
      <w:r w:rsidR="003D12B6" w:rsidRPr="00A73F8F">
        <w:rPr>
          <w:rFonts w:ascii="Times New Roman" w:hAnsi="Times New Roman" w:cs="Times New Roman"/>
          <w:lang w:val="en-US"/>
        </w:rPr>
        <w:t>corporate</w:t>
      </w:r>
      <w:r w:rsidR="00D02C05" w:rsidRPr="00A73F8F">
        <w:rPr>
          <w:rFonts w:ascii="Times New Roman" w:hAnsi="Times New Roman" w:cs="Times New Roman"/>
          <w:lang w:val="en-US"/>
        </w:rPr>
        <w:t xml:space="preserve"> governance quality </w:t>
      </w:r>
      <w:r w:rsidR="00D02C05" w:rsidRPr="00DB1E2A">
        <w:rPr>
          <w:rFonts w:ascii="Times New Roman" w:hAnsi="Times New Roman" w:cs="Times New Roman"/>
          <w:lang w:val="en-US"/>
        </w:rPr>
        <w:t xml:space="preserve">have </w:t>
      </w:r>
      <w:r w:rsidR="003D12B6" w:rsidRPr="00DB1E2A">
        <w:rPr>
          <w:rFonts w:ascii="Times New Roman" w:hAnsi="Times New Roman" w:cs="Times New Roman"/>
          <w:lang w:val="en-US"/>
        </w:rPr>
        <w:t>significantly</w:t>
      </w:r>
      <w:r w:rsidR="00D02C05" w:rsidRPr="00DB1E2A">
        <w:rPr>
          <w:rFonts w:ascii="Times New Roman" w:hAnsi="Times New Roman" w:cs="Times New Roman"/>
          <w:lang w:val="en-US"/>
        </w:rPr>
        <w:t xml:space="preserve"> more leverage. </w:t>
      </w:r>
      <w:r w:rsidR="002B5C31" w:rsidRPr="00DB1E2A">
        <w:rPr>
          <w:rFonts w:ascii="Times New Roman" w:hAnsi="Times New Roman" w:cs="Times New Roman"/>
          <w:lang w:val="en-US"/>
        </w:rPr>
        <w:t>This</w:t>
      </w:r>
      <w:r w:rsidR="008420F3" w:rsidRPr="00DB1E2A">
        <w:rPr>
          <w:rFonts w:ascii="Times New Roman" w:hAnsi="Times New Roman" w:cs="Times New Roman"/>
          <w:lang w:val="en-US"/>
        </w:rPr>
        <w:t xml:space="preserve"> result</w:t>
      </w:r>
      <w:r w:rsidR="002B5C31" w:rsidRPr="00DB1E2A">
        <w:rPr>
          <w:rFonts w:ascii="Times New Roman" w:hAnsi="Times New Roman" w:cs="Times New Roman"/>
          <w:lang w:val="en-US"/>
        </w:rPr>
        <w:t xml:space="preserve"> is also in line with the idea that firms with </w:t>
      </w:r>
      <w:r w:rsidR="00957A66" w:rsidRPr="00DB1E2A">
        <w:rPr>
          <w:rFonts w:ascii="Times New Roman" w:hAnsi="Times New Roman" w:cs="Times New Roman"/>
          <w:lang w:val="en-US"/>
        </w:rPr>
        <w:t>poor</w:t>
      </w:r>
      <w:r w:rsidR="002B5C31" w:rsidRPr="00DB1E2A">
        <w:rPr>
          <w:rFonts w:ascii="Times New Roman" w:hAnsi="Times New Roman" w:cs="Times New Roman"/>
          <w:lang w:val="en-US"/>
        </w:rPr>
        <w:t xml:space="preserve"> corporate governance quality suffer more for agency conflicts, and </w:t>
      </w:r>
      <w:r w:rsidR="00690BA6">
        <w:rPr>
          <w:rFonts w:ascii="Times New Roman" w:hAnsi="Times New Roman" w:cs="Times New Roman"/>
          <w:lang w:val="en-US"/>
        </w:rPr>
        <w:t>consequently</w:t>
      </w:r>
      <w:r w:rsidR="002B5C31" w:rsidRPr="00DB1E2A">
        <w:rPr>
          <w:rFonts w:ascii="Times New Roman" w:hAnsi="Times New Roman" w:cs="Times New Roman"/>
          <w:lang w:val="en-US"/>
        </w:rPr>
        <w:t xml:space="preserve"> </w:t>
      </w:r>
      <w:r w:rsidR="009E62AB" w:rsidRPr="00DB1E2A">
        <w:rPr>
          <w:rFonts w:ascii="Times New Roman" w:hAnsi="Times New Roman" w:cs="Times New Roman"/>
          <w:lang w:val="en-US"/>
        </w:rPr>
        <w:t xml:space="preserve">obtain </w:t>
      </w:r>
      <w:r w:rsidR="002B5C31" w:rsidRPr="00DB1E2A">
        <w:rPr>
          <w:rFonts w:ascii="Times New Roman" w:hAnsi="Times New Roman" w:cs="Times New Roman"/>
          <w:lang w:val="en-US"/>
        </w:rPr>
        <w:t>extra leverage</w:t>
      </w:r>
      <w:r w:rsidR="009E62AB" w:rsidRPr="00DB1E2A">
        <w:rPr>
          <w:rFonts w:ascii="Times New Roman" w:hAnsi="Times New Roman" w:cs="Times New Roman"/>
          <w:lang w:val="en-US"/>
        </w:rPr>
        <w:t xml:space="preserve"> to</w:t>
      </w:r>
      <w:r w:rsidR="002B5C31" w:rsidRPr="00DB1E2A">
        <w:rPr>
          <w:rFonts w:ascii="Times New Roman" w:hAnsi="Times New Roman" w:cs="Times New Roman"/>
          <w:lang w:val="en-US"/>
        </w:rPr>
        <w:t xml:space="preserve"> mitigate agency problems.</w:t>
      </w:r>
      <w:r w:rsidR="00251C40">
        <w:rPr>
          <w:rFonts w:ascii="Times New Roman" w:hAnsi="Times New Roman" w:cs="Times New Roman"/>
          <w:lang w:val="en-US"/>
        </w:rPr>
        <w:t xml:space="preserve"> </w:t>
      </w:r>
      <w:r w:rsidR="009054BA">
        <w:rPr>
          <w:rFonts w:ascii="Times New Roman" w:hAnsi="Times New Roman" w:cs="Times New Roman"/>
          <w:lang w:val="en-US"/>
        </w:rPr>
        <w:t>In contrast</w:t>
      </w:r>
      <w:r w:rsidR="00251C40">
        <w:rPr>
          <w:rFonts w:ascii="Times New Roman" w:hAnsi="Times New Roman" w:cs="Times New Roman"/>
          <w:lang w:val="en-US"/>
        </w:rPr>
        <w:t xml:space="preserve">, some studies found a positive relationship between corporate governance quality and leverage. </w:t>
      </w:r>
      <w:r w:rsidR="00C262D2" w:rsidRPr="00E73BD1">
        <w:rPr>
          <w:rFonts w:ascii="Times New Roman" w:hAnsi="Times New Roman" w:cs="Times New Roman"/>
          <w:lang w:val="en-US"/>
        </w:rPr>
        <w:t>Ghosh et al. (2011) found</w:t>
      </w:r>
      <w:r w:rsidR="00C262D2">
        <w:rPr>
          <w:rFonts w:ascii="Times New Roman" w:hAnsi="Times New Roman" w:cs="Times New Roman"/>
          <w:lang w:val="en-US"/>
        </w:rPr>
        <w:t xml:space="preserve"> that firms with entrenched CEOs use less leverage, which is consistent with the idea that managers act in their self-interest and</w:t>
      </w:r>
      <w:r w:rsidR="002860CC">
        <w:rPr>
          <w:rFonts w:ascii="Times New Roman" w:hAnsi="Times New Roman" w:cs="Times New Roman"/>
          <w:lang w:val="en-US"/>
        </w:rPr>
        <w:t xml:space="preserve"> aim to</w:t>
      </w:r>
      <w:r w:rsidR="00C262D2">
        <w:rPr>
          <w:rFonts w:ascii="Times New Roman" w:hAnsi="Times New Roman" w:cs="Times New Roman"/>
          <w:lang w:val="en-US"/>
        </w:rPr>
        <w:t xml:space="preserve"> minimize </w:t>
      </w:r>
      <w:r w:rsidR="00F875F9">
        <w:rPr>
          <w:rFonts w:ascii="Times New Roman" w:hAnsi="Times New Roman" w:cs="Times New Roman"/>
          <w:lang w:val="en-US"/>
        </w:rPr>
        <w:t>monitoring</w:t>
      </w:r>
      <w:r w:rsidR="007D51BC">
        <w:rPr>
          <w:rFonts w:ascii="Times New Roman" w:hAnsi="Times New Roman" w:cs="Times New Roman"/>
          <w:lang w:val="en-US"/>
        </w:rPr>
        <w:t xml:space="preserve"> tools</w:t>
      </w:r>
      <w:r w:rsidR="00593FF0">
        <w:rPr>
          <w:rFonts w:ascii="Times New Roman" w:hAnsi="Times New Roman" w:cs="Times New Roman"/>
          <w:lang w:val="en-US"/>
        </w:rPr>
        <w:t xml:space="preserve"> </w:t>
      </w:r>
      <w:r w:rsidR="003D12B6">
        <w:rPr>
          <w:rFonts w:ascii="Times New Roman" w:hAnsi="Times New Roman" w:cs="Times New Roman"/>
          <w:lang w:val="en-US"/>
        </w:rPr>
        <w:t>to</w:t>
      </w:r>
      <w:r w:rsidR="00411845">
        <w:rPr>
          <w:rFonts w:ascii="Times New Roman" w:hAnsi="Times New Roman" w:cs="Times New Roman"/>
          <w:lang w:val="en-US"/>
        </w:rPr>
        <w:t xml:space="preserve"> increase their power </w:t>
      </w:r>
      <w:r w:rsidR="00593FF0">
        <w:rPr>
          <w:rFonts w:ascii="Times New Roman" w:hAnsi="Times New Roman" w:cs="Times New Roman"/>
          <w:lang w:val="en-US"/>
        </w:rPr>
        <w:t xml:space="preserve">which </w:t>
      </w:r>
      <w:r w:rsidR="00864553">
        <w:rPr>
          <w:rFonts w:ascii="Times New Roman" w:hAnsi="Times New Roman" w:cs="Times New Roman"/>
          <w:lang w:val="en-US"/>
        </w:rPr>
        <w:t>could</w:t>
      </w:r>
      <w:r w:rsidR="00593FF0">
        <w:rPr>
          <w:rFonts w:ascii="Times New Roman" w:hAnsi="Times New Roman" w:cs="Times New Roman"/>
          <w:lang w:val="en-US"/>
        </w:rPr>
        <w:t xml:space="preserve"> lead to empire building</w:t>
      </w:r>
      <w:r w:rsidR="00864553">
        <w:rPr>
          <w:rFonts w:ascii="Times New Roman" w:hAnsi="Times New Roman" w:cs="Times New Roman"/>
          <w:lang w:val="en-US"/>
        </w:rPr>
        <w:t>.</w:t>
      </w:r>
      <w:r w:rsidR="00F875F9">
        <w:rPr>
          <w:rFonts w:ascii="Times New Roman" w:hAnsi="Times New Roman" w:cs="Times New Roman"/>
          <w:lang w:val="en-US"/>
        </w:rPr>
        <w:t xml:space="preserve"> </w:t>
      </w:r>
      <w:r w:rsidR="00FB776E" w:rsidRPr="00744F76">
        <w:rPr>
          <w:rFonts w:ascii="Times New Roman" w:hAnsi="Times New Roman" w:cs="Times New Roman"/>
          <w:lang w:val="en-US"/>
        </w:rPr>
        <w:t>Harford et al (2008)</w:t>
      </w:r>
      <w:r w:rsidR="00FB776E">
        <w:rPr>
          <w:rFonts w:ascii="Times New Roman" w:hAnsi="Times New Roman" w:cs="Times New Roman"/>
          <w:lang w:val="en-US"/>
        </w:rPr>
        <w:t xml:space="preserve"> examine the</w:t>
      </w:r>
      <w:r w:rsidR="00FB776E" w:rsidRPr="00A73F8F">
        <w:rPr>
          <w:rFonts w:ascii="Times New Roman" w:hAnsi="Times New Roman" w:cs="Times New Roman"/>
          <w:lang w:val="en-US"/>
        </w:rPr>
        <w:t xml:space="preserve"> effect of board characteristics, for instance board independence and board size, </w:t>
      </w:r>
      <w:r w:rsidR="00FB776E">
        <w:rPr>
          <w:rFonts w:ascii="Times New Roman" w:hAnsi="Times New Roman" w:cs="Times New Roman"/>
          <w:lang w:val="en-US"/>
        </w:rPr>
        <w:t>on the amount of leverage in firms within the</w:t>
      </w:r>
      <w:r w:rsidR="00FB776E" w:rsidRPr="00671184">
        <w:rPr>
          <w:rFonts w:ascii="Times New Roman" w:hAnsi="Times New Roman" w:cs="Times New Roman"/>
          <w:lang w:val="en-US"/>
        </w:rPr>
        <w:t xml:space="preserve"> UK</w:t>
      </w:r>
      <w:r w:rsidR="00FB776E">
        <w:rPr>
          <w:rFonts w:ascii="Times New Roman" w:hAnsi="Times New Roman" w:cs="Times New Roman"/>
          <w:lang w:val="en-US"/>
        </w:rPr>
        <w:t xml:space="preserve">. </w:t>
      </w:r>
      <w:r w:rsidR="00462890">
        <w:rPr>
          <w:rFonts w:ascii="Times New Roman" w:hAnsi="Times New Roman" w:cs="Times New Roman"/>
          <w:lang w:val="en-US"/>
        </w:rPr>
        <w:t xml:space="preserve">Their study </w:t>
      </w:r>
      <w:r w:rsidR="007608B5">
        <w:rPr>
          <w:rFonts w:ascii="Times New Roman" w:hAnsi="Times New Roman" w:cs="Times New Roman"/>
          <w:lang w:val="en-US"/>
        </w:rPr>
        <w:t>concluded that strong board characteristics has a positive influence on the amount of leverage</w:t>
      </w:r>
      <w:r w:rsidR="0092388D">
        <w:rPr>
          <w:rFonts w:ascii="Times New Roman" w:hAnsi="Times New Roman" w:cs="Times New Roman"/>
          <w:lang w:val="en-US"/>
        </w:rPr>
        <w:t>. One explanation for their findings is that</w:t>
      </w:r>
      <w:r w:rsidR="002549DB">
        <w:rPr>
          <w:rFonts w:ascii="Times New Roman" w:hAnsi="Times New Roman" w:cs="Times New Roman"/>
          <w:lang w:val="en-US"/>
        </w:rPr>
        <w:t xml:space="preserve"> stronger boards </w:t>
      </w:r>
      <w:r w:rsidR="00446121">
        <w:rPr>
          <w:rFonts w:ascii="Times New Roman" w:hAnsi="Times New Roman" w:cs="Times New Roman"/>
          <w:lang w:val="en-US"/>
        </w:rPr>
        <w:t>might</w:t>
      </w:r>
      <w:r w:rsidR="002549DB">
        <w:rPr>
          <w:rFonts w:ascii="Times New Roman" w:hAnsi="Times New Roman" w:cs="Times New Roman"/>
          <w:lang w:val="en-US"/>
        </w:rPr>
        <w:t xml:space="preserve"> force the firm to hold more leverage. </w:t>
      </w:r>
    </w:p>
    <w:p w14:paraId="47B1B332" w14:textId="51E0F9C2" w:rsidR="00347B03" w:rsidRDefault="003D12B6" w:rsidP="001108A9">
      <w:pPr>
        <w:spacing w:after="0"/>
        <w:ind w:firstLine="708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Overall,</w:t>
      </w:r>
      <w:r w:rsidR="00411D1A">
        <w:rPr>
          <w:rFonts w:ascii="Times New Roman" w:hAnsi="Times New Roman" w:cs="Times New Roman"/>
          <w:lang w:val="en-US"/>
        </w:rPr>
        <w:t xml:space="preserve"> the </w:t>
      </w:r>
      <w:r>
        <w:rPr>
          <w:rFonts w:ascii="Times New Roman" w:hAnsi="Times New Roman" w:cs="Times New Roman"/>
          <w:lang w:val="en-US"/>
        </w:rPr>
        <w:t>empirical</w:t>
      </w:r>
      <w:r w:rsidR="00411D1A">
        <w:rPr>
          <w:rFonts w:ascii="Times New Roman" w:hAnsi="Times New Roman" w:cs="Times New Roman"/>
          <w:lang w:val="en-US"/>
        </w:rPr>
        <w:t xml:space="preserve"> studies </w:t>
      </w:r>
      <w:r w:rsidR="0064349F">
        <w:rPr>
          <w:rFonts w:ascii="Times New Roman" w:hAnsi="Times New Roman" w:cs="Times New Roman"/>
          <w:lang w:val="en-US"/>
        </w:rPr>
        <w:t>show</w:t>
      </w:r>
      <w:r w:rsidR="00411D1A">
        <w:rPr>
          <w:rFonts w:ascii="Times New Roman" w:hAnsi="Times New Roman" w:cs="Times New Roman"/>
          <w:lang w:val="en-US"/>
        </w:rPr>
        <w:t xml:space="preserve"> incon</w:t>
      </w:r>
      <w:r w:rsidR="00E812C1">
        <w:rPr>
          <w:rFonts w:ascii="Times New Roman" w:hAnsi="Times New Roman" w:cs="Times New Roman"/>
          <w:lang w:val="en-US"/>
        </w:rPr>
        <w:t>c</w:t>
      </w:r>
      <w:r w:rsidR="00411D1A">
        <w:rPr>
          <w:rFonts w:ascii="Times New Roman" w:hAnsi="Times New Roman" w:cs="Times New Roman"/>
          <w:lang w:val="en-US"/>
        </w:rPr>
        <w:t xml:space="preserve">lusive results regarding the impact of </w:t>
      </w:r>
      <w:r w:rsidR="0066322D">
        <w:rPr>
          <w:rFonts w:ascii="Times New Roman" w:hAnsi="Times New Roman" w:cs="Times New Roman"/>
          <w:lang w:val="en-US"/>
        </w:rPr>
        <w:t>inter</w:t>
      </w:r>
      <w:r w:rsidR="00D22C37">
        <w:rPr>
          <w:rFonts w:ascii="Times New Roman" w:hAnsi="Times New Roman" w:cs="Times New Roman"/>
          <w:lang w:val="en-US"/>
        </w:rPr>
        <w:t>n</w:t>
      </w:r>
      <w:r w:rsidR="0066322D">
        <w:rPr>
          <w:rFonts w:ascii="Times New Roman" w:hAnsi="Times New Roman" w:cs="Times New Roman"/>
          <w:lang w:val="en-US"/>
        </w:rPr>
        <w:t xml:space="preserve">al </w:t>
      </w:r>
      <w:r w:rsidR="00411D1A">
        <w:rPr>
          <w:rFonts w:ascii="Times New Roman" w:hAnsi="Times New Roman" w:cs="Times New Roman"/>
          <w:lang w:val="en-US"/>
        </w:rPr>
        <w:t>corporate governance</w:t>
      </w:r>
      <w:r w:rsidR="0066322D">
        <w:rPr>
          <w:rFonts w:ascii="Times New Roman" w:hAnsi="Times New Roman" w:cs="Times New Roman"/>
          <w:lang w:val="en-US"/>
        </w:rPr>
        <w:t xml:space="preserve"> quality</w:t>
      </w:r>
      <w:r w:rsidR="00411D1A">
        <w:rPr>
          <w:rFonts w:ascii="Times New Roman" w:hAnsi="Times New Roman" w:cs="Times New Roman"/>
          <w:lang w:val="en-US"/>
        </w:rPr>
        <w:t xml:space="preserve"> on </w:t>
      </w:r>
      <w:r w:rsidR="00A16EAD">
        <w:rPr>
          <w:rFonts w:ascii="Times New Roman" w:hAnsi="Times New Roman" w:cs="Times New Roman"/>
          <w:lang w:val="en-US"/>
        </w:rPr>
        <w:t>firm’s</w:t>
      </w:r>
      <w:r w:rsidR="00411D1A">
        <w:rPr>
          <w:rFonts w:ascii="Times New Roman" w:hAnsi="Times New Roman" w:cs="Times New Roman"/>
          <w:lang w:val="en-US"/>
        </w:rPr>
        <w:t xml:space="preserve"> capital structur</w:t>
      </w:r>
      <w:r w:rsidR="00F41123">
        <w:rPr>
          <w:rFonts w:ascii="Times New Roman" w:hAnsi="Times New Roman" w:cs="Times New Roman"/>
          <w:lang w:val="en-US"/>
        </w:rPr>
        <w:t xml:space="preserve">e decisions. </w:t>
      </w:r>
      <w:r w:rsidR="0066322D">
        <w:rPr>
          <w:rFonts w:ascii="Times New Roman" w:hAnsi="Times New Roman" w:cs="Times New Roman"/>
          <w:lang w:val="en-US"/>
        </w:rPr>
        <w:t xml:space="preserve">Based on both theoretical framework and </w:t>
      </w:r>
      <w:r>
        <w:rPr>
          <w:rFonts w:ascii="Times New Roman" w:hAnsi="Times New Roman" w:cs="Times New Roman"/>
          <w:lang w:val="en-US"/>
        </w:rPr>
        <w:t>empirical</w:t>
      </w:r>
      <w:r w:rsidR="0066322D">
        <w:rPr>
          <w:rFonts w:ascii="Times New Roman" w:hAnsi="Times New Roman" w:cs="Times New Roman"/>
          <w:lang w:val="en-US"/>
        </w:rPr>
        <w:t xml:space="preserve"> debate, this </w:t>
      </w:r>
      <w:r w:rsidR="00D76656">
        <w:rPr>
          <w:rFonts w:ascii="Times New Roman" w:hAnsi="Times New Roman" w:cs="Times New Roman"/>
          <w:lang w:val="en-US"/>
        </w:rPr>
        <w:t>study</w:t>
      </w:r>
      <w:r w:rsidR="0066322D">
        <w:rPr>
          <w:rFonts w:ascii="Times New Roman" w:hAnsi="Times New Roman" w:cs="Times New Roman"/>
          <w:lang w:val="en-US"/>
        </w:rPr>
        <w:t xml:space="preserve"> </w:t>
      </w:r>
      <w:r w:rsidR="00BE2060" w:rsidRPr="00BE0639">
        <w:rPr>
          <w:rFonts w:ascii="Times New Roman" w:hAnsi="Times New Roman" w:cs="Times New Roman"/>
          <w:lang w:val="en-US"/>
        </w:rPr>
        <w:t>hypothesizes</w:t>
      </w:r>
      <w:r w:rsidR="0066322D">
        <w:rPr>
          <w:rFonts w:ascii="Times New Roman" w:hAnsi="Times New Roman" w:cs="Times New Roman"/>
          <w:lang w:val="en-US"/>
        </w:rPr>
        <w:t xml:space="preserve"> that:</w:t>
      </w:r>
    </w:p>
    <w:p w14:paraId="74BF3E5B" w14:textId="67C83240" w:rsidR="0066322D" w:rsidRDefault="0066322D" w:rsidP="00347B03">
      <w:pPr>
        <w:spacing w:after="0"/>
        <w:jc w:val="both"/>
        <w:rPr>
          <w:rFonts w:ascii="Times New Roman" w:hAnsi="Times New Roman" w:cs="Times New Roman"/>
          <w:lang w:val="en-US"/>
        </w:rPr>
      </w:pPr>
    </w:p>
    <w:p w14:paraId="063CB192" w14:textId="7071459A" w:rsidR="0066322D" w:rsidRPr="0003231C" w:rsidRDefault="0066322D" w:rsidP="00347B03">
      <w:pPr>
        <w:spacing w:after="0"/>
        <w:jc w:val="both"/>
        <w:rPr>
          <w:rFonts w:ascii="Times New Roman" w:hAnsi="Times New Roman" w:cs="Times New Roman"/>
          <w:i/>
          <w:iCs/>
          <w:lang w:val="en-US"/>
        </w:rPr>
      </w:pPr>
      <w:r w:rsidRPr="0003231C">
        <w:rPr>
          <w:rFonts w:ascii="Times New Roman" w:hAnsi="Times New Roman" w:cs="Times New Roman"/>
          <w:i/>
          <w:iCs/>
          <w:lang w:val="en-US"/>
        </w:rPr>
        <w:t xml:space="preserve">H1: </w:t>
      </w:r>
      <w:r w:rsidR="008438D9">
        <w:rPr>
          <w:rFonts w:ascii="Times New Roman" w:hAnsi="Times New Roman" w:cs="Times New Roman"/>
          <w:i/>
          <w:iCs/>
          <w:lang w:val="en-US"/>
        </w:rPr>
        <w:t>Internal c</w:t>
      </w:r>
      <w:r w:rsidRPr="0003231C">
        <w:rPr>
          <w:rFonts w:ascii="Times New Roman" w:hAnsi="Times New Roman" w:cs="Times New Roman"/>
          <w:i/>
          <w:iCs/>
          <w:lang w:val="en-US"/>
        </w:rPr>
        <w:t xml:space="preserve">orporate governance quality </w:t>
      </w:r>
      <w:r w:rsidR="009F2DF5" w:rsidRPr="0003231C">
        <w:rPr>
          <w:rFonts w:ascii="Times New Roman" w:hAnsi="Times New Roman" w:cs="Times New Roman"/>
          <w:i/>
          <w:iCs/>
          <w:lang w:val="en-US"/>
        </w:rPr>
        <w:t>is</w:t>
      </w:r>
      <w:r w:rsidR="00FA6312">
        <w:rPr>
          <w:rFonts w:ascii="Times New Roman" w:hAnsi="Times New Roman" w:cs="Times New Roman"/>
          <w:i/>
          <w:iCs/>
          <w:lang w:val="en-US"/>
        </w:rPr>
        <w:t xml:space="preserve"> negatively</w:t>
      </w:r>
      <w:r w:rsidRPr="0003231C">
        <w:rPr>
          <w:rFonts w:ascii="Times New Roman" w:hAnsi="Times New Roman" w:cs="Times New Roman"/>
          <w:i/>
          <w:iCs/>
          <w:lang w:val="en-US"/>
        </w:rPr>
        <w:t xml:space="preserve"> </w:t>
      </w:r>
      <w:r w:rsidR="009F2DF5" w:rsidRPr="0003231C">
        <w:rPr>
          <w:rFonts w:ascii="Times New Roman" w:hAnsi="Times New Roman" w:cs="Times New Roman"/>
          <w:i/>
          <w:iCs/>
          <w:lang w:val="en-US"/>
        </w:rPr>
        <w:t xml:space="preserve">related to leverage. </w:t>
      </w:r>
      <w:r w:rsidRPr="0003231C">
        <w:rPr>
          <w:rFonts w:ascii="Times New Roman" w:hAnsi="Times New Roman" w:cs="Times New Roman"/>
          <w:i/>
          <w:iCs/>
          <w:lang w:val="en-US"/>
        </w:rPr>
        <w:t xml:space="preserve"> </w:t>
      </w:r>
    </w:p>
    <w:p w14:paraId="7328002D" w14:textId="77777777" w:rsidR="00411D1A" w:rsidRPr="00347B03" w:rsidRDefault="00411D1A" w:rsidP="00347B03">
      <w:pPr>
        <w:spacing w:after="0"/>
        <w:jc w:val="both"/>
        <w:rPr>
          <w:rFonts w:ascii="Times New Roman" w:hAnsi="Times New Roman" w:cs="Times New Roman"/>
          <w:lang w:val="en-US"/>
        </w:rPr>
      </w:pPr>
    </w:p>
    <w:p w14:paraId="6E16145E" w14:textId="0C2CF72F" w:rsidR="00751776" w:rsidRPr="008E78E8" w:rsidRDefault="005D503F" w:rsidP="00875CD4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6C0E44">
        <w:rPr>
          <w:rFonts w:ascii="Times New Roman" w:hAnsi="Times New Roman" w:cs="Times New Roman"/>
          <w:lang w:val="en-US"/>
        </w:rPr>
        <w:t xml:space="preserve">Some studies </w:t>
      </w:r>
      <w:r w:rsidR="00380164" w:rsidRPr="006C0E44">
        <w:rPr>
          <w:rFonts w:ascii="Times New Roman" w:hAnsi="Times New Roman" w:cs="Times New Roman"/>
          <w:lang w:val="en-US"/>
        </w:rPr>
        <w:t>have</w:t>
      </w:r>
      <w:r w:rsidRPr="006C0E44">
        <w:rPr>
          <w:rFonts w:ascii="Times New Roman" w:hAnsi="Times New Roman" w:cs="Times New Roman"/>
          <w:lang w:val="en-US"/>
        </w:rPr>
        <w:t xml:space="preserve"> </w:t>
      </w:r>
      <w:r w:rsidR="00AC765A">
        <w:rPr>
          <w:rFonts w:ascii="Times New Roman" w:hAnsi="Times New Roman" w:cs="Times New Roman"/>
          <w:lang w:val="en-US"/>
        </w:rPr>
        <w:t xml:space="preserve">investigated </w:t>
      </w:r>
      <w:r w:rsidRPr="006C0E44">
        <w:rPr>
          <w:rFonts w:ascii="Times New Roman" w:hAnsi="Times New Roman" w:cs="Times New Roman"/>
          <w:lang w:val="en-US"/>
        </w:rPr>
        <w:t>the impact of the determina</w:t>
      </w:r>
      <w:r w:rsidR="00D22C37" w:rsidRPr="006C0E44">
        <w:rPr>
          <w:rFonts w:ascii="Times New Roman" w:hAnsi="Times New Roman" w:cs="Times New Roman"/>
          <w:lang w:val="en-US"/>
        </w:rPr>
        <w:t>n</w:t>
      </w:r>
      <w:r w:rsidRPr="006C0E44">
        <w:rPr>
          <w:rFonts w:ascii="Times New Roman" w:hAnsi="Times New Roman" w:cs="Times New Roman"/>
          <w:lang w:val="en-US"/>
        </w:rPr>
        <w:t xml:space="preserve">ts of capital structure </w:t>
      </w:r>
      <w:r w:rsidR="00C2637A" w:rsidRPr="006C0E44">
        <w:rPr>
          <w:rFonts w:ascii="Times New Roman" w:hAnsi="Times New Roman" w:cs="Times New Roman"/>
          <w:lang w:val="en-US"/>
        </w:rPr>
        <w:t>during</w:t>
      </w:r>
      <w:r w:rsidR="005A6EFE" w:rsidRPr="006C0E44">
        <w:rPr>
          <w:rFonts w:ascii="Times New Roman" w:hAnsi="Times New Roman" w:cs="Times New Roman"/>
          <w:lang w:val="en-US"/>
        </w:rPr>
        <w:t xml:space="preserve"> different </w:t>
      </w:r>
      <w:r w:rsidR="00A16EAD" w:rsidRPr="006C0E44">
        <w:rPr>
          <w:rFonts w:ascii="Times New Roman" w:hAnsi="Times New Roman" w:cs="Times New Roman"/>
          <w:lang w:val="en-US"/>
        </w:rPr>
        <w:t>macroeconomic</w:t>
      </w:r>
      <w:r w:rsidR="005A6EFE" w:rsidRPr="006C0E44">
        <w:rPr>
          <w:rFonts w:ascii="Times New Roman" w:hAnsi="Times New Roman" w:cs="Times New Roman"/>
          <w:lang w:val="en-US"/>
        </w:rPr>
        <w:t xml:space="preserve"> environments</w:t>
      </w:r>
      <w:r w:rsidR="00E81FA8" w:rsidRPr="006C0E44">
        <w:rPr>
          <w:rFonts w:ascii="Times New Roman" w:hAnsi="Times New Roman" w:cs="Times New Roman"/>
          <w:lang w:val="en-US"/>
        </w:rPr>
        <w:t>.</w:t>
      </w:r>
      <w:r w:rsidR="00D22C37" w:rsidRPr="006C0E44">
        <w:rPr>
          <w:rFonts w:ascii="Times New Roman" w:hAnsi="Times New Roman" w:cs="Times New Roman"/>
          <w:lang w:val="en-US"/>
        </w:rPr>
        <w:t xml:space="preserve"> For </w:t>
      </w:r>
      <w:r w:rsidR="00A16EAD">
        <w:rPr>
          <w:rFonts w:ascii="Times New Roman" w:hAnsi="Times New Roman" w:cs="Times New Roman"/>
          <w:lang w:val="en-US"/>
        </w:rPr>
        <w:t>instance</w:t>
      </w:r>
      <w:r w:rsidR="00A16EAD" w:rsidRPr="006C0E44">
        <w:rPr>
          <w:rFonts w:ascii="Times New Roman" w:hAnsi="Times New Roman" w:cs="Times New Roman"/>
          <w:lang w:val="en-US"/>
        </w:rPr>
        <w:t>,</w:t>
      </w:r>
      <w:r w:rsidR="00D22C37" w:rsidRPr="006C0E44">
        <w:rPr>
          <w:rFonts w:ascii="Times New Roman" w:hAnsi="Times New Roman" w:cs="Times New Roman"/>
          <w:lang w:val="en-US"/>
        </w:rPr>
        <w:t xml:space="preserve"> </w:t>
      </w:r>
      <w:r w:rsidR="00D22C37" w:rsidRPr="002965BF">
        <w:rPr>
          <w:rFonts w:ascii="Times New Roman" w:hAnsi="Times New Roman" w:cs="Times New Roman"/>
          <w:lang w:val="en-US"/>
        </w:rPr>
        <w:t xml:space="preserve">Neves et al </w:t>
      </w:r>
      <w:r w:rsidR="005700C9" w:rsidRPr="002965BF">
        <w:rPr>
          <w:rFonts w:ascii="Times New Roman" w:hAnsi="Times New Roman" w:cs="Times New Roman"/>
          <w:lang w:val="en-US"/>
        </w:rPr>
        <w:t>(2020</w:t>
      </w:r>
      <w:r w:rsidR="00A16EAD" w:rsidRPr="002965BF">
        <w:rPr>
          <w:rFonts w:ascii="Times New Roman" w:hAnsi="Times New Roman" w:cs="Times New Roman"/>
          <w:lang w:val="en-US"/>
        </w:rPr>
        <w:t>)</w:t>
      </w:r>
      <w:r w:rsidR="00A16EAD" w:rsidRPr="006C0E44">
        <w:rPr>
          <w:rFonts w:ascii="Times New Roman" w:hAnsi="Times New Roman" w:cs="Times New Roman"/>
          <w:lang w:val="en-US"/>
        </w:rPr>
        <w:t xml:space="preserve"> found</w:t>
      </w:r>
      <w:r w:rsidR="00D22C37" w:rsidRPr="006C0E44">
        <w:rPr>
          <w:rFonts w:ascii="Times New Roman" w:hAnsi="Times New Roman" w:cs="Times New Roman"/>
          <w:lang w:val="en-US"/>
        </w:rPr>
        <w:t xml:space="preserve"> that Portuguese firms</w:t>
      </w:r>
      <w:r w:rsidR="00E81FA8" w:rsidRPr="006C0E44">
        <w:rPr>
          <w:rFonts w:ascii="Times New Roman" w:hAnsi="Times New Roman" w:cs="Times New Roman"/>
          <w:lang w:val="en-US"/>
        </w:rPr>
        <w:t xml:space="preserve"> decrease their </w:t>
      </w:r>
      <w:r w:rsidR="00722A58" w:rsidRPr="006C0E44">
        <w:rPr>
          <w:rFonts w:ascii="Times New Roman" w:hAnsi="Times New Roman" w:cs="Times New Roman"/>
          <w:lang w:val="en-US"/>
        </w:rPr>
        <w:t>long-term</w:t>
      </w:r>
      <w:r w:rsidR="00E81FA8" w:rsidRPr="006C0E44">
        <w:rPr>
          <w:rFonts w:ascii="Times New Roman" w:hAnsi="Times New Roman" w:cs="Times New Roman"/>
          <w:lang w:val="en-US"/>
        </w:rPr>
        <w:t xml:space="preserve"> debt</w:t>
      </w:r>
      <w:r w:rsidR="00D22C37" w:rsidRPr="006C0E44">
        <w:rPr>
          <w:rFonts w:ascii="Times New Roman" w:hAnsi="Times New Roman" w:cs="Times New Roman"/>
          <w:lang w:val="en-US"/>
        </w:rPr>
        <w:t xml:space="preserve"> during the sovereign debt crisi</w:t>
      </w:r>
      <w:r w:rsidR="00D22C37" w:rsidRPr="00E33A8F">
        <w:rPr>
          <w:rFonts w:ascii="Times New Roman" w:hAnsi="Times New Roman" w:cs="Times New Roman"/>
          <w:lang w:val="en-US"/>
        </w:rPr>
        <w:t>s</w:t>
      </w:r>
      <w:r w:rsidR="00E81FA8" w:rsidRPr="00E33A8F">
        <w:rPr>
          <w:rFonts w:ascii="Times New Roman" w:hAnsi="Times New Roman" w:cs="Times New Roman"/>
          <w:lang w:val="en-US"/>
        </w:rPr>
        <w:t xml:space="preserve">, </w:t>
      </w:r>
      <w:r w:rsidR="00E81FA8" w:rsidRPr="006C0E44">
        <w:rPr>
          <w:rFonts w:ascii="Times New Roman" w:hAnsi="Times New Roman" w:cs="Times New Roman"/>
          <w:lang w:val="en-US"/>
        </w:rPr>
        <w:t xml:space="preserve">which is line with the pecking orders theory. </w:t>
      </w:r>
      <w:r w:rsidR="00647566" w:rsidRPr="006C0E44">
        <w:rPr>
          <w:rFonts w:ascii="Times New Roman" w:hAnsi="Times New Roman" w:cs="Times New Roman"/>
          <w:lang w:val="en-US"/>
        </w:rPr>
        <w:t xml:space="preserve">However, there are only a few </w:t>
      </w:r>
      <w:r w:rsidR="00A16EAD">
        <w:rPr>
          <w:rFonts w:ascii="Times New Roman" w:hAnsi="Times New Roman" w:cs="Times New Roman"/>
          <w:lang w:val="en-US"/>
        </w:rPr>
        <w:t>empirical</w:t>
      </w:r>
      <w:r w:rsidR="00460B1D">
        <w:rPr>
          <w:rFonts w:ascii="Times New Roman" w:hAnsi="Times New Roman" w:cs="Times New Roman"/>
          <w:lang w:val="en-US"/>
        </w:rPr>
        <w:t xml:space="preserve"> </w:t>
      </w:r>
      <w:r w:rsidR="00647566" w:rsidRPr="006C0E44">
        <w:rPr>
          <w:rFonts w:ascii="Times New Roman" w:hAnsi="Times New Roman" w:cs="Times New Roman"/>
          <w:lang w:val="en-US"/>
        </w:rPr>
        <w:t xml:space="preserve">studies which focus on corporate governance related factors </w:t>
      </w:r>
      <w:r w:rsidR="003F3CBE">
        <w:rPr>
          <w:rFonts w:ascii="Times New Roman" w:hAnsi="Times New Roman" w:cs="Times New Roman"/>
          <w:lang w:val="en-US"/>
        </w:rPr>
        <w:t>and</w:t>
      </w:r>
      <w:r w:rsidR="00E40448" w:rsidRPr="006C0E44">
        <w:rPr>
          <w:rFonts w:ascii="Times New Roman" w:hAnsi="Times New Roman" w:cs="Times New Roman"/>
          <w:lang w:val="en-US"/>
        </w:rPr>
        <w:t xml:space="preserve"> the </w:t>
      </w:r>
      <w:r w:rsidR="007B2A5D" w:rsidRPr="006C0E44">
        <w:rPr>
          <w:rFonts w:ascii="Times New Roman" w:hAnsi="Times New Roman" w:cs="Times New Roman"/>
          <w:lang w:val="en-US"/>
        </w:rPr>
        <w:t>impact o</w:t>
      </w:r>
      <w:r w:rsidR="00C55F3A">
        <w:rPr>
          <w:rFonts w:ascii="Times New Roman" w:hAnsi="Times New Roman" w:cs="Times New Roman"/>
          <w:lang w:val="en-US"/>
        </w:rPr>
        <w:t>n</w:t>
      </w:r>
      <w:r w:rsidR="007B2A5D" w:rsidRPr="006C0E44">
        <w:rPr>
          <w:rFonts w:ascii="Times New Roman" w:hAnsi="Times New Roman" w:cs="Times New Roman"/>
          <w:lang w:val="en-US"/>
        </w:rPr>
        <w:t xml:space="preserve"> </w:t>
      </w:r>
      <w:r w:rsidR="00E40448" w:rsidRPr="006C0E44">
        <w:rPr>
          <w:rFonts w:ascii="Times New Roman" w:hAnsi="Times New Roman" w:cs="Times New Roman"/>
          <w:lang w:val="en-US"/>
        </w:rPr>
        <w:t xml:space="preserve">capital structure </w:t>
      </w:r>
      <w:r w:rsidR="00181ECF">
        <w:rPr>
          <w:rFonts w:ascii="Times New Roman" w:hAnsi="Times New Roman" w:cs="Times New Roman"/>
          <w:lang w:val="en-US"/>
        </w:rPr>
        <w:t xml:space="preserve">decisions </w:t>
      </w:r>
      <w:r w:rsidR="006E6689" w:rsidRPr="006C0E44">
        <w:rPr>
          <w:rFonts w:ascii="Times New Roman" w:hAnsi="Times New Roman" w:cs="Times New Roman"/>
          <w:lang w:val="en-US"/>
        </w:rPr>
        <w:t xml:space="preserve">of firms </w:t>
      </w:r>
      <w:r w:rsidR="00647566" w:rsidRPr="006C0E44">
        <w:rPr>
          <w:rFonts w:ascii="Times New Roman" w:hAnsi="Times New Roman" w:cs="Times New Roman"/>
          <w:lang w:val="en-US"/>
        </w:rPr>
        <w:t xml:space="preserve">during </w:t>
      </w:r>
      <w:r w:rsidR="00262BED" w:rsidRPr="006C0E44">
        <w:rPr>
          <w:rFonts w:ascii="Times New Roman" w:hAnsi="Times New Roman" w:cs="Times New Roman"/>
          <w:lang w:val="en-US"/>
        </w:rPr>
        <w:t>a crisis</w:t>
      </w:r>
      <w:r w:rsidR="00647566" w:rsidRPr="006C0E44">
        <w:rPr>
          <w:rFonts w:ascii="Times New Roman" w:hAnsi="Times New Roman" w:cs="Times New Roman"/>
          <w:lang w:val="en-US"/>
        </w:rPr>
        <w:t xml:space="preserve">. </w:t>
      </w:r>
      <w:r w:rsidR="0012097F" w:rsidRPr="004320A1">
        <w:rPr>
          <w:rFonts w:ascii="Times New Roman" w:hAnsi="Times New Roman" w:cs="Times New Roman"/>
          <w:lang w:val="en-US"/>
        </w:rPr>
        <w:t>Erkens et al (2012)</w:t>
      </w:r>
      <w:r w:rsidR="00D22C37" w:rsidRPr="006C0E44">
        <w:rPr>
          <w:rFonts w:ascii="Times New Roman" w:hAnsi="Times New Roman" w:cs="Times New Roman"/>
          <w:lang w:val="en-US"/>
        </w:rPr>
        <w:t xml:space="preserve"> </w:t>
      </w:r>
      <w:r w:rsidR="00280EF9" w:rsidRPr="006C0E44">
        <w:rPr>
          <w:rFonts w:ascii="Times New Roman" w:hAnsi="Times New Roman" w:cs="Times New Roman"/>
          <w:lang w:val="en-US"/>
        </w:rPr>
        <w:t xml:space="preserve">found that </w:t>
      </w:r>
      <w:r w:rsidR="00AB2718" w:rsidRPr="006C0E44">
        <w:rPr>
          <w:rFonts w:ascii="Times New Roman" w:hAnsi="Times New Roman" w:cs="Times New Roman"/>
          <w:lang w:val="en-US"/>
        </w:rPr>
        <w:t>firms</w:t>
      </w:r>
      <w:r w:rsidR="000763B2" w:rsidRPr="006C0E44">
        <w:rPr>
          <w:rFonts w:ascii="Times New Roman" w:hAnsi="Times New Roman" w:cs="Times New Roman"/>
          <w:lang w:val="en-US"/>
        </w:rPr>
        <w:t xml:space="preserve"> in the U</w:t>
      </w:r>
      <w:r w:rsidR="0007786A">
        <w:rPr>
          <w:rFonts w:ascii="Times New Roman" w:hAnsi="Times New Roman" w:cs="Times New Roman"/>
          <w:lang w:val="en-US"/>
        </w:rPr>
        <w:t>.</w:t>
      </w:r>
      <w:r w:rsidR="000763B2" w:rsidRPr="006C0E44">
        <w:rPr>
          <w:rFonts w:ascii="Times New Roman" w:hAnsi="Times New Roman" w:cs="Times New Roman"/>
          <w:lang w:val="en-US"/>
        </w:rPr>
        <w:t>S</w:t>
      </w:r>
      <w:r w:rsidR="0007786A">
        <w:rPr>
          <w:rFonts w:ascii="Times New Roman" w:hAnsi="Times New Roman" w:cs="Times New Roman"/>
          <w:lang w:val="en-US"/>
        </w:rPr>
        <w:t>.</w:t>
      </w:r>
      <w:r w:rsidR="00AB2718" w:rsidRPr="006C0E44">
        <w:rPr>
          <w:rFonts w:ascii="Times New Roman" w:hAnsi="Times New Roman" w:cs="Times New Roman"/>
          <w:lang w:val="en-US"/>
        </w:rPr>
        <w:t xml:space="preserve"> with more</w:t>
      </w:r>
      <w:r w:rsidR="00F560F2" w:rsidRPr="006C0E44">
        <w:rPr>
          <w:rFonts w:ascii="Times New Roman" w:hAnsi="Times New Roman" w:cs="Times New Roman"/>
          <w:lang w:val="en-US"/>
        </w:rPr>
        <w:t xml:space="preserve"> </w:t>
      </w:r>
      <w:r w:rsidR="00280EF9" w:rsidRPr="006C0E44">
        <w:rPr>
          <w:rFonts w:ascii="Times New Roman" w:hAnsi="Times New Roman" w:cs="Times New Roman"/>
          <w:lang w:val="en-US"/>
        </w:rPr>
        <w:t>independent board</w:t>
      </w:r>
      <w:r w:rsidR="00AB2718" w:rsidRPr="006C0E44">
        <w:rPr>
          <w:rFonts w:ascii="Times New Roman" w:hAnsi="Times New Roman" w:cs="Times New Roman"/>
          <w:lang w:val="en-US"/>
        </w:rPr>
        <w:t xml:space="preserve"> members</w:t>
      </w:r>
      <w:r w:rsidR="00280EF9" w:rsidRPr="006C0E44">
        <w:rPr>
          <w:rFonts w:ascii="Times New Roman" w:hAnsi="Times New Roman" w:cs="Times New Roman"/>
          <w:lang w:val="en-US"/>
        </w:rPr>
        <w:t xml:space="preserve"> </w:t>
      </w:r>
      <w:r w:rsidR="00AB2718" w:rsidRPr="006C0E44">
        <w:rPr>
          <w:rFonts w:ascii="Times New Roman" w:hAnsi="Times New Roman" w:cs="Times New Roman"/>
          <w:lang w:val="en-US"/>
        </w:rPr>
        <w:t>raise more equity during the crisis</w:t>
      </w:r>
      <w:r w:rsidR="00F560F2" w:rsidRPr="006C0E44">
        <w:rPr>
          <w:rFonts w:ascii="Times New Roman" w:hAnsi="Times New Roman" w:cs="Times New Roman"/>
          <w:lang w:val="en-US"/>
        </w:rPr>
        <w:t xml:space="preserve">. </w:t>
      </w:r>
      <w:r w:rsidR="009F3DD9" w:rsidRPr="004E10BB">
        <w:rPr>
          <w:rFonts w:ascii="Times New Roman" w:hAnsi="Times New Roman" w:cs="Times New Roman"/>
          <w:lang w:val="en-US"/>
        </w:rPr>
        <w:t>Bunkanwanicha et al (2008)</w:t>
      </w:r>
      <w:r w:rsidR="009F3DD9" w:rsidRPr="006C0E44">
        <w:rPr>
          <w:rFonts w:ascii="Times New Roman" w:hAnsi="Times New Roman" w:cs="Times New Roman"/>
          <w:lang w:val="en-US"/>
        </w:rPr>
        <w:t xml:space="preserve"> </w:t>
      </w:r>
      <w:r w:rsidR="00815CB7" w:rsidRPr="006C0E44">
        <w:rPr>
          <w:rFonts w:ascii="Times New Roman" w:hAnsi="Times New Roman" w:cs="Times New Roman"/>
          <w:lang w:val="en-US"/>
        </w:rPr>
        <w:t xml:space="preserve">provides more evidence </w:t>
      </w:r>
      <w:r w:rsidR="00322F35" w:rsidRPr="006C0E44">
        <w:rPr>
          <w:rFonts w:ascii="Times New Roman" w:hAnsi="Times New Roman" w:cs="Times New Roman"/>
          <w:lang w:val="en-US"/>
        </w:rPr>
        <w:t>that quality of corporate governance, measured as the percentage of ownership of the largest shareholder</w:t>
      </w:r>
      <w:r w:rsidR="00AB180A">
        <w:rPr>
          <w:rFonts w:ascii="Times New Roman" w:hAnsi="Times New Roman" w:cs="Times New Roman"/>
          <w:lang w:val="en-US"/>
        </w:rPr>
        <w:t xml:space="preserve"> </w:t>
      </w:r>
      <w:r w:rsidR="003D07AF">
        <w:rPr>
          <w:rStyle w:val="Voetnootmarkering"/>
          <w:rFonts w:ascii="Times New Roman" w:hAnsi="Times New Roman" w:cs="Times New Roman"/>
          <w:lang w:val="en-US"/>
        </w:rPr>
        <w:footnoteReference w:id="2"/>
      </w:r>
      <w:r w:rsidR="00322F35" w:rsidRPr="006C0E44">
        <w:rPr>
          <w:rFonts w:ascii="Times New Roman" w:hAnsi="Times New Roman" w:cs="Times New Roman"/>
          <w:lang w:val="en-US"/>
        </w:rPr>
        <w:t>, is negatively related with the debt ratio</w:t>
      </w:r>
      <w:r w:rsidR="00967BAF">
        <w:rPr>
          <w:rFonts w:ascii="Times New Roman" w:hAnsi="Times New Roman" w:cs="Times New Roman"/>
          <w:lang w:val="en-US"/>
        </w:rPr>
        <w:t xml:space="preserve"> </w:t>
      </w:r>
      <w:r w:rsidR="00CF44A1" w:rsidRPr="006C0E44">
        <w:rPr>
          <w:rFonts w:ascii="Times New Roman" w:hAnsi="Times New Roman" w:cs="Times New Roman"/>
          <w:lang w:val="en-US"/>
        </w:rPr>
        <w:t>They also found that this</w:t>
      </w:r>
      <w:r w:rsidR="00322F35" w:rsidRPr="006C0E44">
        <w:rPr>
          <w:rFonts w:ascii="Times New Roman" w:hAnsi="Times New Roman" w:cs="Times New Roman"/>
          <w:lang w:val="en-US"/>
        </w:rPr>
        <w:t xml:space="preserve"> relation </w:t>
      </w:r>
      <w:r w:rsidR="006621FC" w:rsidRPr="006C0E44">
        <w:rPr>
          <w:rFonts w:ascii="Times New Roman" w:hAnsi="Times New Roman" w:cs="Times New Roman"/>
          <w:lang w:val="en-US"/>
        </w:rPr>
        <w:t>appears to be</w:t>
      </w:r>
      <w:r w:rsidR="00322F35" w:rsidRPr="006C0E44">
        <w:rPr>
          <w:rFonts w:ascii="Times New Roman" w:hAnsi="Times New Roman" w:cs="Times New Roman"/>
          <w:lang w:val="en-US"/>
        </w:rPr>
        <w:t xml:space="preserve"> stronger during the crisis. </w:t>
      </w:r>
      <w:r w:rsidR="0007786A">
        <w:rPr>
          <w:rFonts w:ascii="Times New Roman" w:hAnsi="Times New Roman" w:cs="Times New Roman"/>
          <w:lang w:val="en-US"/>
        </w:rPr>
        <w:t>Both these studies show</w:t>
      </w:r>
      <w:r w:rsidR="00237D71" w:rsidRPr="006C0E44">
        <w:rPr>
          <w:rFonts w:ascii="Times New Roman" w:hAnsi="Times New Roman" w:cs="Times New Roman"/>
          <w:lang w:val="en-US"/>
        </w:rPr>
        <w:t xml:space="preserve"> that changes in the economic environment influence the </w:t>
      </w:r>
      <w:r w:rsidR="00380164" w:rsidRPr="006C0E44">
        <w:rPr>
          <w:rFonts w:ascii="Times New Roman" w:hAnsi="Times New Roman" w:cs="Times New Roman"/>
          <w:lang w:val="en-US"/>
        </w:rPr>
        <w:t>strength</w:t>
      </w:r>
      <w:r w:rsidR="00237D71" w:rsidRPr="006C0E44">
        <w:rPr>
          <w:rFonts w:ascii="Times New Roman" w:hAnsi="Times New Roman" w:cs="Times New Roman"/>
          <w:lang w:val="en-US"/>
        </w:rPr>
        <w:t xml:space="preserve"> of the relationship between firm-level corporate governance and </w:t>
      </w:r>
      <w:r w:rsidR="005E6A4B">
        <w:rPr>
          <w:rFonts w:ascii="Times New Roman" w:hAnsi="Times New Roman" w:cs="Times New Roman"/>
          <w:lang w:val="en-US"/>
        </w:rPr>
        <w:t>the amount of leverage</w:t>
      </w:r>
      <w:r w:rsidR="00237D71" w:rsidRPr="006C0E44">
        <w:rPr>
          <w:rFonts w:ascii="Times New Roman" w:hAnsi="Times New Roman" w:cs="Times New Roman"/>
          <w:lang w:val="en-US"/>
        </w:rPr>
        <w:t xml:space="preserve">. </w:t>
      </w:r>
      <w:r w:rsidR="00E062B5" w:rsidRPr="006C0E44">
        <w:rPr>
          <w:rFonts w:ascii="Times New Roman" w:hAnsi="Times New Roman" w:cs="Times New Roman"/>
          <w:lang w:val="en-US"/>
        </w:rPr>
        <w:t xml:space="preserve">The study </w:t>
      </w:r>
      <w:r w:rsidR="00E062B5" w:rsidRPr="009749E6">
        <w:rPr>
          <w:rFonts w:ascii="Times New Roman" w:hAnsi="Times New Roman" w:cs="Times New Roman"/>
          <w:lang w:val="en-US"/>
        </w:rPr>
        <w:t>of Chow et al (2018) includ</w:t>
      </w:r>
      <w:r w:rsidR="00CE38A0" w:rsidRPr="009749E6">
        <w:rPr>
          <w:rFonts w:ascii="Times New Roman" w:hAnsi="Times New Roman" w:cs="Times New Roman"/>
          <w:lang w:val="en-US"/>
        </w:rPr>
        <w:t>ed</w:t>
      </w:r>
      <w:r w:rsidR="00E062B5" w:rsidRPr="006C0E44">
        <w:rPr>
          <w:rFonts w:ascii="Times New Roman" w:hAnsi="Times New Roman" w:cs="Times New Roman"/>
          <w:lang w:val="en-US"/>
        </w:rPr>
        <w:t xml:space="preserve"> </w:t>
      </w:r>
      <w:r w:rsidR="00380164" w:rsidRPr="006C0E44">
        <w:rPr>
          <w:rFonts w:ascii="Times New Roman" w:hAnsi="Times New Roman" w:cs="Times New Roman"/>
          <w:lang w:val="en-US"/>
        </w:rPr>
        <w:t>a moderating</w:t>
      </w:r>
      <w:r w:rsidR="00E062B5" w:rsidRPr="006C0E44">
        <w:rPr>
          <w:rFonts w:ascii="Times New Roman" w:hAnsi="Times New Roman" w:cs="Times New Roman"/>
          <w:lang w:val="en-US"/>
        </w:rPr>
        <w:t xml:space="preserve"> effect between corporate governance and leverage</w:t>
      </w:r>
      <w:r w:rsidR="00817E71" w:rsidRPr="006C0E44">
        <w:rPr>
          <w:rFonts w:ascii="Times New Roman" w:hAnsi="Times New Roman" w:cs="Times New Roman"/>
          <w:lang w:val="en-US"/>
        </w:rPr>
        <w:t xml:space="preserve"> and found</w:t>
      </w:r>
      <w:r w:rsidR="00E062B5" w:rsidRPr="006C0E44">
        <w:rPr>
          <w:rFonts w:ascii="Times New Roman" w:hAnsi="Times New Roman" w:cs="Times New Roman"/>
          <w:lang w:val="en-US"/>
        </w:rPr>
        <w:t xml:space="preserve"> </w:t>
      </w:r>
      <w:r w:rsidR="00CE38A0" w:rsidRPr="006C0E44">
        <w:rPr>
          <w:rFonts w:ascii="Times New Roman" w:hAnsi="Times New Roman" w:cs="Times New Roman"/>
          <w:lang w:val="en-US"/>
        </w:rPr>
        <w:t>a significant negative</w:t>
      </w:r>
      <w:r w:rsidR="00E33A8F">
        <w:rPr>
          <w:rFonts w:ascii="Times New Roman" w:hAnsi="Times New Roman" w:cs="Times New Roman"/>
          <w:lang w:val="en-US"/>
        </w:rPr>
        <w:t xml:space="preserve"> effect </w:t>
      </w:r>
      <w:r w:rsidR="00E062B5" w:rsidRPr="006C0E44">
        <w:rPr>
          <w:rFonts w:ascii="Times New Roman" w:hAnsi="Times New Roman" w:cs="Times New Roman"/>
          <w:lang w:val="en-US"/>
        </w:rPr>
        <w:t xml:space="preserve">during periods </w:t>
      </w:r>
      <w:r w:rsidR="002B7DB2" w:rsidRPr="006C0E44">
        <w:rPr>
          <w:rFonts w:ascii="Times New Roman" w:hAnsi="Times New Roman" w:cs="Times New Roman"/>
          <w:lang w:val="en-US"/>
        </w:rPr>
        <w:t xml:space="preserve">of </w:t>
      </w:r>
      <w:r w:rsidR="00380164" w:rsidRPr="006C0E44">
        <w:rPr>
          <w:rFonts w:ascii="Times New Roman" w:hAnsi="Times New Roman" w:cs="Times New Roman"/>
          <w:lang w:val="en-US"/>
        </w:rPr>
        <w:t>macroeconomic</w:t>
      </w:r>
      <w:r w:rsidR="00E062B5" w:rsidRPr="006C0E44">
        <w:rPr>
          <w:rFonts w:ascii="Times New Roman" w:hAnsi="Times New Roman" w:cs="Times New Roman"/>
          <w:lang w:val="en-US"/>
        </w:rPr>
        <w:t xml:space="preserve"> uncertainty</w:t>
      </w:r>
      <w:r w:rsidR="00817E71" w:rsidRPr="006C0E44">
        <w:rPr>
          <w:rFonts w:ascii="Times New Roman" w:hAnsi="Times New Roman" w:cs="Times New Roman"/>
          <w:lang w:val="en-US"/>
        </w:rPr>
        <w:t xml:space="preserve"> </w:t>
      </w:r>
      <w:r w:rsidR="004B180B" w:rsidRPr="006C0E44">
        <w:rPr>
          <w:rFonts w:ascii="Times New Roman" w:hAnsi="Times New Roman" w:cs="Times New Roman"/>
          <w:lang w:val="en-US"/>
        </w:rPr>
        <w:t>(</w:t>
      </w:r>
      <w:r w:rsidR="00817E71" w:rsidRPr="006C0E44">
        <w:rPr>
          <w:rFonts w:ascii="Times New Roman" w:hAnsi="Times New Roman" w:cs="Times New Roman"/>
          <w:lang w:val="en-US"/>
        </w:rPr>
        <w:t>which was measured by the volatility of growth rate of export</w:t>
      </w:r>
      <w:r w:rsidR="004B180B" w:rsidRPr="006C0E44">
        <w:rPr>
          <w:rFonts w:ascii="Times New Roman" w:hAnsi="Times New Roman" w:cs="Times New Roman"/>
          <w:lang w:val="en-US"/>
        </w:rPr>
        <w:t>)</w:t>
      </w:r>
      <w:r w:rsidR="003740BE">
        <w:rPr>
          <w:rFonts w:ascii="Times New Roman" w:hAnsi="Times New Roman" w:cs="Times New Roman"/>
          <w:lang w:val="en-US"/>
        </w:rPr>
        <w:t>.</w:t>
      </w:r>
      <w:r w:rsidR="004B180B" w:rsidRPr="006C0E44">
        <w:rPr>
          <w:rFonts w:ascii="Times New Roman" w:hAnsi="Times New Roman" w:cs="Times New Roman"/>
          <w:lang w:val="en-US"/>
        </w:rPr>
        <w:t xml:space="preserve"> </w:t>
      </w:r>
      <w:r w:rsidR="009F37DE" w:rsidRPr="006C0E44">
        <w:rPr>
          <w:rFonts w:ascii="Times New Roman" w:hAnsi="Times New Roman" w:cs="Times New Roman"/>
          <w:lang w:val="en-US"/>
        </w:rPr>
        <w:t xml:space="preserve">Their sample included firms in Asia Pacific countries. </w:t>
      </w:r>
      <w:r w:rsidR="00A76B19" w:rsidRPr="006C0E44">
        <w:rPr>
          <w:rFonts w:ascii="Times New Roman" w:hAnsi="Times New Roman" w:cs="Times New Roman"/>
          <w:lang w:val="en-US"/>
        </w:rPr>
        <w:t>However</w:t>
      </w:r>
      <w:r w:rsidR="003D3769" w:rsidRPr="006C0E44">
        <w:rPr>
          <w:rFonts w:ascii="Times New Roman" w:hAnsi="Times New Roman" w:cs="Times New Roman"/>
          <w:lang w:val="en-US"/>
        </w:rPr>
        <w:t>,</w:t>
      </w:r>
      <w:r w:rsidR="00A67024" w:rsidRPr="006C0E44">
        <w:rPr>
          <w:rFonts w:ascii="Times New Roman" w:hAnsi="Times New Roman" w:cs="Times New Roman"/>
          <w:lang w:val="en-US"/>
        </w:rPr>
        <w:t xml:space="preserve"> l</w:t>
      </w:r>
      <w:r w:rsidR="00A76B19" w:rsidRPr="006C0E44">
        <w:rPr>
          <w:rFonts w:ascii="Times New Roman" w:hAnsi="Times New Roman" w:cs="Times New Roman"/>
          <w:lang w:val="en-US"/>
        </w:rPr>
        <w:t xml:space="preserve">ess is known whether such </w:t>
      </w:r>
      <w:r w:rsidR="00CF0644" w:rsidRPr="006C0E44">
        <w:rPr>
          <w:rFonts w:ascii="Times New Roman" w:hAnsi="Times New Roman" w:cs="Times New Roman"/>
          <w:lang w:val="en-US"/>
        </w:rPr>
        <w:t xml:space="preserve">relations </w:t>
      </w:r>
      <w:r w:rsidR="00A76B19" w:rsidRPr="006C0E44">
        <w:rPr>
          <w:rFonts w:ascii="Times New Roman" w:hAnsi="Times New Roman" w:cs="Times New Roman"/>
          <w:lang w:val="en-US"/>
        </w:rPr>
        <w:t xml:space="preserve">also </w:t>
      </w:r>
      <w:r w:rsidR="00380164" w:rsidRPr="006C0E44">
        <w:rPr>
          <w:rFonts w:ascii="Times New Roman" w:hAnsi="Times New Roman" w:cs="Times New Roman"/>
          <w:lang w:val="en-US"/>
        </w:rPr>
        <w:t>hold</w:t>
      </w:r>
      <w:r w:rsidR="00A76B19" w:rsidRPr="006C0E44">
        <w:rPr>
          <w:rFonts w:ascii="Times New Roman" w:hAnsi="Times New Roman" w:cs="Times New Roman"/>
          <w:lang w:val="en-US"/>
        </w:rPr>
        <w:t xml:space="preserve"> </w:t>
      </w:r>
      <w:r w:rsidR="00A76B19" w:rsidRPr="00BB2E53">
        <w:rPr>
          <w:rFonts w:ascii="Times New Roman" w:hAnsi="Times New Roman" w:cs="Times New Roman"/>
          <w:lang w:val="en-US"/>
        </w:rPr>
        <w:t>among firms in other countries</w:t>
      </w:r>
      <w:r w:rsidR="000B4643" w:rsidRPr="00BB2E53">
        <w:rPr>
          <w:rFonts w:ascii="Times New Roman" w:hAnsi="Times New Roman" w:cs="Times New Roman"/>
          <w:lang w:val="en-US"/>
        </w:rPr>
        <w:t>.</w:t>
      </w:r>
      <w:r w:rsidR="00A76B19" w:rsidRPr="00BB2E53">
        <w:rPr>
          <w:rFonts w:ascii="Times New Roman" w:hAnsi="Times New Roman" w:cs="Times New Roman"/>
          <w:lang w:val="en-US"/>
        </w:rPr>
        <w:t xml:space="preserve"> </w:t>
      </w:r>
      <w:r w:rsidR="000B4643" w:rsidRPr="00BB2E53">
        <w:rPr>
          <w:rFonts w:ascii="Times New Roman" w:hAnsi="Times New Roman" w:cs="Times New Roman"/>
          <w:lang w:val="en-US"/>
        </w:rPr>
        <w:t xml:space="preserve">For </w:t>
      </w:r>
      <w:r w:rsidR="00380164" w:rsidRPr="00BB2E53">
        <w:rPr>
          <w:rFonts w:ascii="Times New Roman" w:hAnsi="Times New Roman" w:cs="Times New Roman"/>
          <w:lang w:val="en-US"/>
        </w:rPr>
        <w:t>instance,</w:t>
      </w:r>
      <w:r w:rsidR="00A76B19" w:rsidRPr="00BB2E53">
        <w:rPr>
          <w:rFonts w:ascii="Times New Roman" w:hAnsi="Times New Roman" w:cs="Times New Roman"/>
          <w:lang w:val="en-US"/>
        </w:rPr>
        <w:t xml:space="preserve"> </w:t>
      </w:r>
      <w:r w:rsidR="003D3769" w:rsidRPr="00BB2E53">
        <w:rPr>
          <w:rFonts w:ascii="Times New Roman" w:hAnsi="Times New Roman" w:cs="Times New Roman"/>
          <w:lang w:val="en-US"/>
        </w:rPr>
        <w:t xml:space="preserve">in </w:t>
      </w:r>
      <w:r w:rsidR="00A76B19" w:rsidRPr="00BB2E53">
        <w:rPr>
          <w:rFonts w:ascii="Times New Roman" w:hAnsi="Times New Roman" w:cs="Times New Roman"/>
          <w:lang w:val="en-US"/>
        </w:rPr>
        <w:t xml:space="preserve">Europe during the sovereign debt crisis. </w:t>
      </w:r>
      <w:r w:rsidR="00875CD4" w:rsidRPr="00BB2E53">
        <w:rPr>
          <w:rFonts w:ascii="Times New Roman" w:hAnsi="Times New Roman" w:cs="Times New Roman"/>
          <w:lang w:val="en-US"/>
        </w:rPr>
        <w:t xml:space="preserve">In line with the </w:t>
      </w:r>
      <w:r w:rsidR="00BB5F82" w:rsidRPr="00BB2E53">
        <w:rPr>
          <w:rFonts w:ascii="Times New Roman" w:hAnsi="Times New Roman" w:cs="Times New Roman"/>
          <w:lang w:val="en-US"/>
        </w:rPr>
        <w:t xml:space="preserve">findings of the </w:t>
      </w:r>
      <w:r w:rsidR="008A7572" w:rsidRPr="00BB2E53">
        <w:rPr>
          <w:rFonts w:ascii="Times New Roman" w:hAnsi="Times New Roman" w:cs="Times New Roman"/>
          <w:lang w:val="en-US"/>
        </w:rPr>
        <w:t>aforementioned studies</w:t>
      </w:r>
      <w:r w:rsidR="00CD1302" w:rsidRPr="00BB2E53">
        <w:rPr>
          <w:rFonts w:ascii="Times New Roman" w:hAnsi="Times New Roman" w:cs="Times New Roman"/>
          <w:lang w:val="en-US"/>
        </w:rPr>
        <w:t>,</w:t>
      </w:r>
      <w:r w:rsidR="008A7572" w:rsidRPr="00BB2E53">
        <w:rPr>
          <w:rFonts w:ascii="Times New Roman" w:hAnsi="Times New Roman" w:cs="Times New Roman"/>
          <w:lang w:val="en-US"/>
        </w:rPr>
        <w:t xml:space="preserve"> </w:t>
      </w:r>
      <w:r w:rsidR="0016248F" w:rsidRPr="00BB2E53">
        <w:rPr>
          <w:rFonts w:ascii="Times New Roman" w:hAnsi="Times New Roman" w:cs="Times New Roman"/>
          <w:lang w:val="en-US"/>
        </w:rPr>
        <w:t>this paper hypothese</w:t>
      </w:r>
      <w:r w:rsidR="00875CD4" w:rsidRPr="00BB2E53">
        <w:rPr>
          <w:rFonts w:ascii="Times New Roman" w:hAnsi="Times New Roman" w:cs="Times New Roman"/>
          <w:lang w:val="en-US"/>
        </w:rPr>
        <w:t>s</w:t>
      </w:r>
      <w:r w:rsidR="002F6E3F" w:rsidRPr="00BB2E53">
        <w:rPr>
          <w:rFonts w:ascii="Times New Roman" w:hAnsi="Times New Roman" w:cs="Times New Roman"/>
          <w:lang w:val="en-US"/>
        </w:rPr>
        <w:t xml:space="preserve"> that</w:t>
      </w:r>
      <w:r w:rsidR="00875CD4" w:rsidRPr="00BB2E53">
        <w:rPr>
          <w:rFonts w:ascii="Times New Roman" w:hAnsi="Times New Roman" w:cs="Times New Roman"/>
          <w:lang w:val="en-US"/>
        </w:rPr>
        <w:t xml:space="preserve"> </w:t>
      </w:r>
      <w:r w:rsidR="00A5279F" w:rsidRPr="00BB2E53">
        <w:rPr>
          <w:rFonts w:ascii="Times New Roman" w:hAnsi="Times New Roman" w:cs="Times New Roman"/>
          <w:lang w:val="en-US"/>
        </w:rPr>
        <w:t>f</w:t>
      </w:r>
      <w:r w:rsidR="00542FE7" w:rsidRPr="00BB2E53">
        <w:rPr>
          <w:rFonts w:ascii="Times New Roman" w:hAnsi="Times New Roman" w:cs="Times New Roman"/>
          <w:lang w:val="en-US"/>
        </w:rPr>
        <w:t xml:space="preserve">irms with different </w:t>
      </w:r>
      <w:r w:rsidR="00532DE5" w:rsidRPr="00BB2E53">
        <w:rPr>
          <w:rFonts w:ascii="Times New Roman" w:hAnsi="Times New Roman" w:cs="Times New Roman"/>
          <w:lang w:val="en-US"/>
        </w:rPr>
        <w:t xml:space="preserve">levels </w:t>
      </w:r>
      <w:r w:rsidR="00542FE7" w:rsidRPr="00BB2E53">
        <w:rPr>
          <w:rFonts w:ascii="Times New Roman" w:hAnsi="Times New Roman" w:cs="Times New Roman"/>
          <w:lang w:val="en-US"/>
        </w:rPr>
        <w:t>of corporate governance</w:t>
      </w:r>
      <w:r w:rsidR="00532DE5" w:rsidRPr="00BB2E53">
        <w:rPr>
          <w:rFonts w:ascii="Times New Roman" w:hAnsi="Times New Roman" w:cs="Times New Roman"/>
          <w:lang w:val="en-US"/>
        </w:rPr>
        <w:t xml:space="preserve"> quality</w:t>
      </w:r>
      <w:r w:rsidR="00542FE7" w:rsidRPr="00BB2E53">
        <w:rPr>
          <w:rFonts w:ascii="Times New Roman" w:hAnsi="Times New Roman" w:cs="Times New Roman"/>
          <w:lang w:val="en-US"/>
        </w:rPr>
        <w:t xml:space="preserve"> are expected to be </w:t>
      </w:r>
      <w:r w:rsidR="009022F8" w:rsidRPr="00BB2E53">
        <w:rPr>
          <w:rFonts w:ascii="Times New Roman" w:hAnsi="Times New Roman" w:cs="Times New Roman"/>
          <w:lang w:val="en-US"/>
        </w:rPr>
        <w:t xml:space="preserve">impacted </w:t>
      </w:r>
      <w:r w:rsidR="00542FE7" w:rsidRPr="00BB2E53">
        <w:rPr>
          <w:rFonts w:ascii="Times New Roman" w:hAnsi="Times New Roman" w:cs="Times New Roman"/>
          <w:lang w:val="en-US"/>
        </w:rPr>
        <w:t>differently</w:t>
      </w:r>
      <w:r w:rsidR="0058334E" w:rsidRPr="00BB2E53">
        <w:rPr>
          <w:rFonts w:ascii="Times New Roman" w:hAnsi="Times New Roman" w:cs="Times New Roman"/>
          <w:lang w:val="en-US"/>
        </w:rPr>
        <w:t xml:space="preserve"> during a crisis</w:t>
      </w:r>
      <w:r w:rsidR="00542FE7" w:rsidRPr="00BB2E53">
        <w:rPr>
          <w:rFonts w:ascii="Times New Roman" w:hAnsi="Times New Roman" w:cs="Times New Roman"/>
          <w:lang w:val="en-US"/>
        </w:rPr>
        <w:t xml:space="preserve">. </w:t>
      </w:r>
      <w:r w:rsidR="00197FAA" w:rsidRPr="00BB2E53">
        <w:rPr>
          <w:rFonts w:ascii="Times New Roman" w:hAnsi="Times New Roman" w:cs="Times New Roman"/>
          <w:lang w:val="en-US"/>
        </w:rPr>
        <w:t xml:space="preserve">Firms with a strong corporate governance will </w:t>
      </w:r>
      <w:r w:rsidR="003763F7" w:rsidRPr="00BB2E53">
        <w:rPr>
          <w:rFonts w:ascii="Times New Roman" w:hAnsi="Times New Roman" w:cs="Times New Roman"/>
          <w:lang w:val="en-US"/>
        </w:rPr>
        <w:t xml:space="preserve">aim to </w:t>
      </w:r>
      <w:r w:rsidR="0016248F" w:rsidRPr="00BB2E53">
        <w:rPr>
          <w:rFonts w:ascii="Times New Roman" w:hAnsi="Times New Roman" w:cs="Times New Roman"/>
          <w:lang w:val="en-US"/>
        </w:rPr>
        <w:t>reduce their</w:t>
      </w:r>
      <w:r w:rsidR="00197FAA" w:rsidRPr="00BB2E53">
        <w:rPr>
          <w:rFonts w:ascii="Times New Roman" w:hAnsi="Times New Roman" w:cs="Times New Roman"/>
          <w:lang w:val="en-US"/>
        </w:rPr>
        <w:t xml:space="preserve"> debt in order to decrease the possibility of going into default.</w:t>
      </w:r>
      <w:r w:rsidR="0023757B" w:rsidRPr="00BB2E53">
        <w:rPr>
          <w:rFonts w:ascii="Times New Roman" w:hAnsi="Times New Roman" w:cs="Times New Roman"/>
          <w:lang w:val="en-US"/>
        </w:rPr>
        <w:t xml:space="preserve"> </w:t>
      </w:r>
      <w:r w:rsidR="00673476" w:rsidRPr="00BB2E53">
        <w:rPr>
          <w:rFonts w:ascii="Times New Roman" w:hAnsi="Times New Roman" w:cs="Times New Roman"/>
          <w:lang w:val="en-US"/>
        </w:rPr>
        <w:t>In contrast</w:t>
      </w:r>
      <w:r w:rsidR="003D61BF" w:rsidRPr="00BB2E53">
        <w:rPr>
          <w:rFonts w:ascii="Times New Roman" w:hAnsi="Times New Roman" w:cs="Times New Roman"/>
          <w:lang w:val="en-US"/>
        </w:rPr>
        <w:t xml:space="preserve">, based on the agency theory, </w:t>
      </w:r>
      <w:r w:rsidR="0023757B" w:rsidRPr="00BB2E53">
        <w:rPr>
          <w:rFonts w:ascii="Times New Roman" w:hAnsi="Times New Roman" w:cs="Times New Roman"/>
          <w:lang w:val="en-US"/>
        </w:rPr>
        <w:t>firms with a weak corporate governance</w:t>
      </w:r>
      <w:r w:rsidR="003D61BF" w:rsidRPr="00BB2E53">
        <w:rPr>
          <w:rFonts w:ascii="Times New Roman" w:hAnsi="Times New Roman" w:cs="Times New Roman"/>
          <w:lang w:val="en-US"/>
        </w:rPr>
        <w:t xml:space="preserve"> </w:t>
      </w:r>
      <w:r w:rsidR="00BF7691" w:rsidRPr="00BB2E53">
        <w:rPr>
          <w:rFonts w:ascii="Times New Roman" w:hAnsi="Times New Roman" w:cs="Times New Roman"/>
          <w:lang w:val="en-US"/>
        </w:rPr>
        <w:t xml:space="preserve">are more vulnerable to entrenchments </w:t>
      </w:r>
      <w:r w:rsidR="00E96B53" w:rsidRPr="00BB2E53">
        <w:rPr>
          <w:rFonts w:ascii="Times New Roman" w:hAnsi="Times New Roman" w:cs="Times New Roman"/>
          <w:lang w:val="en-US"/>
        </w:rPr>
        <w:t>(Bunkanwanicha et al, 2008). Those firms</w:t>
      </w:r>
      <w:r w:rsidR="0023757B" w:rsidRPr="00BB2E53">
        <w:rPr>
          <w:rFonts w:ascii="Times New Roman" w:hAnsi="Times New Roman" w:cs="Times New Roman"/>
          <w:lang w:val="en-US"/>
        </w:rPr>
        <w:t xml:space="preserve"> are expected to</w:t>
      </w:r>
      <w:r w:rsidR="00A35707" w:rsidRPr="00BB2E53">
        <w:rPr>
          <w:rFonts w:ascii="Times New Roman" w:hAnsi="Times New Roman" w:cs="Times New Roman"/>
          <w:lang w:val="en-US"/>
        </w:rPr>
        <w:t xml:space="preserve"> be less </w:t>
      </w:r>
      <w:r w:rsidR="0093253B" w:rsidRPr="00BB2E53">
        <w:rPr>
          <w:rFonts w:ascii="Times New Roman" w:hAnsi="Times New Roman" w:cs="Times New Roman"/>
          <w:lang w:val="en-US"/>
        </w:rPr>
        <w:t>willing to</w:t>
      </w:r>
      <w:r w:rsidR="0023757B" w:rsidRPr="00BB2E53">
        <w:rPr>
          <w:rFonts w:ascii="Times New Roman" w:hAnsi="Times New Roman" w:cs="Times New Roman"/>
          <w:lang w:val="en-US"/>
        </w:rPr>
        <w:t xml:space="preserve"> </w:t>
      </w:r>
      <w:r w:rsidR="00A35707" w:rsidRPr="00BB2E53">
        <w:rPr>
          <w:rFonts w:ascii="Times New Roman" w:hAnsi="Times New Roman" w:cs="Times New Roman"/>
          <w:lang w:val="en-US"/>
        </w:rPr>
        <w:t>reduc</w:t>
      </w:r>
      <w:r w:rsidR="00B16311" w:rsidRPr="00BB2E53">
        <w:rPr>
          <w:rFonts w:ascii="Times New Roman" w:hAnsi="Times New Roman" w:cs="Times New Roman"/>
          <w:lang w:val="en-US"/>
        </w:rPr>
        <w:t>e</w:t>
      </w:r>
      <w:r w:rsidR="00A35707" w:rsidRPr="00BB2E53">
        <w:rPr>
          <w:rFonts w:ascii="Times New Roman" w:hAnsi="Times New Roman" w:cs="Times New Roman"/>
          <w:lang w:val="en-US"/>
        </w:rPr>
        <w:t xml:space="preserve"> their </w:t>
      </w:r>
      <w:r w:rsidR="00A00593" w:rsidRPr="00BB2E53">
        <w:rPr>
          <w:rFonts w:ascii="Times New Roman" w:hAnsi="Times New Roman" w:cs="Times New Roman"/>
          <w:lang w:val="en-US"/>
        </w:rPr>
        <w:t>debt ratio</w:t>
      </w:r>
      <w:r w:rsidR="00294807" w:rsidRPr="00BB2E53">
        <w:rPr>
          <w:rFonts w:ascii="Times New Roman" w:hAnsi="Times New Roman" w:cs="Times New Roman"/>
          <w:lang w:val="en-US"/>
        </w:rPr>
        <w:t>, also</w:t>
      </w:r>
      <w:r w:rsidR="0023757B" w:rsidRPr="00BB2E53">
        <w:rPr>
          <w:rFonts w:ascii="Times New Roman" w:hAnsi="Times New Roman" w:cs="Times New Roman"/>
          <w:lang w:val="en-US"/>
        </w:rPr>
        <w:t xml:space="preserve"> during a crisis</w:t>
      </w:r>
      <w:r w:rsidR="00E96B53" w:rsidRPr="00BB2E53">
        <w:rPr>
          <w:rFonts w:ascii="Times New Roman" w:hAnsi="Times New Roman" w:cs="Times New Roman"/>
          <w:lang w:val="en-US"/>
        </w:rPr>
        <w:t>.</w:t>
      </w:r>
      <w:r w:rsidR="003D61BF" w:rsidRPr="00BB2E53">
        <w:rPr>
          <w:rFonts w:ascii="Times New Roman" w:hAnsi="Times New Roman" w:cs="Times New Roman"/>
          <w:lang w:val="en-US"/>
        </w:rPr>
        <w:t xml:space="preserve"> </w:t>
      </w:r>
      <w:r w:rsidR="00E96B53" w:rsidRPr="00BB2E53">
        <w:rPr>
          <w:rFonts w:ascii="Times New Roman" w:hAnsi="Times New Roman" w:cs="Times New Roman"/>
          <w:lang w:val="en-US"/>
        </w:rPr>
        <w:t xml:space="preserve">This </w:t>
      </w:r>
      <w:r w:rsidR="006E19D3" w:rsidRPr="00BB2E53">
        <w:rPr>
          <w:rFonts w:ascii="Times New Roman" w:hAnsi="Times New Roman" w:cs="Times New Roman"/>
          <w:lang w:val="en-US"/>
        </w:rPr>
        <w:t>leads to the following hypothesis:</w:t>
      </w:r>
      <w:r w:rsidR="006E19D3">
        <w:rPr>
          <w:rFonts w:ascii="Times New Roman" w:hAnsi="Times New Roman" w:cs="Times New Roman"/>
          <w:lang w:val="en-US"/>
        </w:rPr>
        <w:t xml:space="preserve"> </w:t>
      </w:r>
    </w:p>
    <w:p w14:paraId="1C683B06" w14:textId="77777777" w:rsidR="00363D32" w:rsidRDefault="00363D32" w:rsidP="00875CD4">
      <w:pPr>
        <w:spacing w:after="0"/>
        <w:jc w:val="both"/>
        <w:rPr>
          <w:lang w:val="en-US"/>
        </w:rPr>
      </w:pPr>
    </w:p>
    <w:p w14:paraId="7C85B3A2" w14:textId="5469FA5B" w:rsidR="00875CD4" w:rsidRDefault="00875CD4" w:rsidP="00875CD4">
      <w:pPr>
        <w:spacing w:after="0"/>
        <w:jc w:val="both"/>
        <w:rPr>
          <w:rFonts w:ascii="Times New Roman" w:hAnsi="Times New Roman" w:cs="Times New Roman"/>
          <w:i/>
          <w:iCs/>
          <w:lang w:val="en-US"/>
        </w:rPr>
      </w:pPr>
      <w:r w:rsidRPr="0003231C">
        <w:rPr>
          <w:rFonts w:ascii="Times New Roman" w:hAnsi="Times New Roman" w:cs="Times New Roman"/>
          <w:i/>
          <w:iCs/>
          <w:lang w:val="en-US"/>
        </w:rPr>
        <w:t>H</w:t>
      </w:r>
      <w:r w:rsidR="007F7DFB">
        <w:rPr>
          <w:rFonts w:ascii="Times New Roman" w:hAnsi="Times New Roman" w:cs="Times New Roman"/>
          <w:i/>
          <w:iCs/>
          <w:lang w:val="en-US"/>
        </w:rPr>
        <w:t>2</w:t>
      </w:r>
      <w:r w:rsidRPr="0003231C">
        <w:rPr>
          <w:rFonts w:ascii="Times New Roman" w:hAnsi="Times New Roman" w:cs="Times New Roman"/>
          <w:i/>
          <w:iCs/>
          <w:lang w:val="en-US"/>
        </w:rPr>
        <w:t xml:space="preserve">: </w:t>
      </w:r>
      <w:r>
        <w:rPr>
          <w:rFonts w:ascii="Times New Roman" w:hAnsi="Times New Roman" w:cs="Times New Roman"/>
          <w:i/>
          <w:iCs/>
          <w:lang w:val="en-US"/>
        </w:rPr>
        <w:t xml:space="preserve">The sovereign debt crisis </w:t>
      </w:r>
      <w:r w:rsidR="008C0E6F">
        <w:rPr>
          <w:rFonts w:ascii="Times New Roman" w:hAnsi="Times New Roman" w:cs="Times New Roman"/>
          <w:i/>
          <w:iCs/>
          <w:lang w:val="en-US"/>
        </w:rPr>
        <w:t>strengthens</w:t>
      </w:r>
      <w:r>
        <w:rPr>
          <w:rFonts w:ascii="Times New Roman" w:hAnsi="Times New Roman" w:cs="Times New Roman"/>
          <w:i/>
          <w:iCs/>
          <w:lang w:val="en-US"/>
        </w:rPr>
        <w:t xml:space="preserve"> the negative relationship between internal cor</w:t>
      </w:r>
      <w:r w:rsidR="00FC4B1B">
        <w:rPr>
          <w:rFonts w:ascii="Times New Roman" w:hAnsi="Times New Roman" w:cs="Times New Roman"/>
          <w:i/>
          <w:iCs/>
          <w:lang w:val="en-US"/>
        </w:rPr>
        <w:t>porate</w:t>
      </w:r>
      <w:r>
        <w:rPr>
          <w:rFonts w:ascii="Times New Roman" w:hAnsi="Times New Roman" w:cs="Times New Roman"/>
          <w:i/>
          <w:iCs/>
          <w:lang w:val="en-US"/>
        </w:rPr>
        <w:t xml:space="preserve"> governance </w:t>
      </w:r>
      <w:r w:rsidRPr="0003231C">
        <w:rPr>
          <w:rFonts w:ascii="Times New Roman" w:hAnsi="Times New Roman" w:cs="Times New Roman"/>
          <w:i/>
          <w:iCs/>
          <w:lang w:val="en-US"/>
        </w:rPr>
        <w:t xml:space="preserve">quality </w:t>
      </w:r>
      <w:r>
        <w:rPr>
          <w:rFonts w:ascii="Times New Roman" w:hAnsi="Times New Roman" w:cs="Times New Roman"/>
          <w:i/>
          <w:iCs/>
          <w:lang w:val="en-US"/>
        </w:rPr>
        <w:t xml:space="preserve">and leverage. </w:t>
      </w:r>
    </w:p>
    <w:p w14:paraId="2E37A845" w14:textId="77777777" w:rsidR="00C9376E" w:rsidRDefault="00C9376E" w:rsidP="005D1D28">
      <w:pPr>
        <w:spacing w:after="0"/>
        <w:jc w:val="both"/>
        <w:rPr>
          <w:rFonts w:ascii="Times New Roman" w:hAnsi="Times New Roman" w:cs="Times New Roman"/>
          <w:lang w:val="en-US"/>
        </w:rPr>
      </w:pPr>
    </w:p>
    <w:p w14:paraId="17DD692A" w14:textId="2EB9F146" w:rsidR="001B449D" w:rsidRPr="00090D4F" w:rsidRDefault="00353C2C" w:rsidP="005D1D28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643E7B">
        <w:rPr>
          <w:rFonts w:ascii="Times New Roman" w:hAnsi="Times New Roman" w:cs="Times New Roman"/>
          <w:lang w:val="en-US"/>
        </w:rPr>
        <w:t xml:space="preserve">Next to </w:t>
      </w:r>
      <w:r w:rsidR="005B4D4D">
        <w:rPr>
          <w:rFonts w:ascii="Times New Roman" w:hAnsi="Times New Roman" w:cs="Times New Roman"/>
          <w:lang w:val="en-US"/>
        </w:rPr>
        <w:t>firm-specific</w:t>
      </w:r>
      <w:r w:rsidRPr="00643E7B">
        <w:rPr>
          <w:rFonts w:ascii="Times New Roman" w:hAnsi="Times New Roman" w:cs="Times New Roman"/>
          <w:lang w:val="en-US"/>
        </w:rPr>
        <w:t xml:space="preserve"> corporate governance </w:t>
      </w:r>
      <w:r w:rsidR="007D1008" w:rsidRPr="00643E7B">
        <w:rPr>
          <w:rFonts w:ascii="Times New Roman" w:hAnsi="Times New Roman" w:cs="Times New Roman"/>
          <w:lang w:val="en-US"/>
        </w:rPr>
        <w:t>mechanism</w:t>
      </w:r>
      <w:r w:rsidR="0003270D">
        <w:rPr>
          <w:rFonts w:ascii="Times New Roman" w:hAnsi="Times New Roman" w:cs="Times New Roman"/>
          <w:lang w:val="en-US"/>
        </w:rPr>
        <w:t>s</w:t>
      </w:r>
      <w:r w:rsidRPr="00643E7B">
        <w:rPr>
          <w:rFonts w:ascii="Times New Roman" w:hAnsi="Times New Roman" w:cs="Times New Roman"/>
          <w:lang w:val="en-US"/>
        </w:rPr>
        <w:t xml:space="preserve">, </w:t>
      </w:r>
      <w:r w:rsidR="004567C3" w:rsidRPr="00643E7B">
        <w:rPr>
          <w:rFonts w:ascii="Times New Roman" w:hAnsi="Times New Roman" w:cs="Times New Roman"/>
          <w:lang w:val="en-US"/>
        </w:rPr>
        <w:t xml:space="preserve">there are also </w:t>
      </w:r>
      <w:r w:rsidR="002336E0">
        <w:rPr>
          <w:rFonts w:ascii="Times New Roman" w:hAnsi="Times New Roman" w:cs="Times New Roman"/>
          <w:lang w:val="en-US"/>
        </w:rPr>
        <w:t>country-specific</w:t>
      </w:r>
      <w:r w:rsidR="004567C3" w:rsidRPr="00643E7B">
        <w:rPr>
          <w:rFonts w:ascii="Times New Roman" w:hAnsi="Times New Roman" w:cs="Times New Roman"/>
          <w:lang w:val="en-US"/>
        </w:rPr>
        <w:t xml:space="preserve"> </w:t>
      </w:r>
      <w:r w:rsidR="008328F7">
        <w:rPr>
          <w:rFonts w:ascii="Times New Roman" w:hAnsi="Times New Roman" w:cs="Times New Roman"/>
          <w:lang w:val="en-US"/>
        </w:rPr>
        <w:t xml:space="preserve">corporate governance </w:t>
      </w:r>
      <w:r w:rsidR="00174B38">
        <w:rPr>
          <w:rFonts w:ascii="Times New Roman" w:hAnsi="Times New Roman" w:cs="Times New Roman"/>
          <w:lang w:val="en-US"/>
        </w:rPr>
        <w:t>mechanism</w:t>
      </w:r>
      <w:r w:rsidR="00046CF9">
        <w:rPr>
          <w:rFonts w:ascii="Times New Roman" w:hAnsi="Times New Roman" w:cs="Times New Roman"/>
          <w:lang w:val="en-US"/>
        </w:rPr>
        <w:t>s</w:t>
      </w:r>
      <w:r w:rsidR="00E17031">
        <w:rPr>
          <w:rFonts w:ascii="Times New Roman" w:hAnsi="Times New Roman" w:cs="Times New Roman"/>
          <w:lang w:val="en-US"/>
        </w:rPr>
        <w:t xml:space="preserve"> </w:t>
      </w:r>
      <w:r w:rsidR="00F63863" w:rsidRPr="00643E7B">
        <w:rPr>
          <w:rFonts w:ascii="Times New Roman" w:hAnsi="Times New Roman" w:cs="Times New Roman"/>
          <w:lang w:val="en-US"/>
        </w:rPr>
        <w:t xml:space="preserve">which contribute </w:t>
      </w:r>
      <w:r w:rsidR="00037E59" w:rsidRPr="00643E7B">
        <w:rPr>
          <w:rFonts w:ascii="Times New Roman" w:hAnsi="Times New Roman" w:cs="Times New Roman"/>
          <w:lang w:val="en-US"/>
        </w:rPr>
        <w:t>to</w:t>
      </w:r>
      <w:r w:rsidR="00F63863" w:rsidRPr="00643E7B">
        <w:rPr>
          <w:rFonts w:ascii="Times New Roman" w:hAnsi="Times New Roman" w:cs="Times New Roman"/>
          <w:lang w:val="en-US"/>
        </w:rPr>
        <w:t xml:space="preserve"> determination of an optimal capital structure of firms (</w:t>
      </w:r>
      <w:r w:rsidR="00F63863" w:rsidRPr="0021418E">
        <w:rPr>
          <w:rFonts w:ascii="Times New Roman" w:hAnsi="Times New Roman" w:cs="Times New Roman"/>
          <w:lang w:val="en-US"/>
        </w:rPr>
        <w:t>Deesomsak, Paudyal, &amp; Pescetto, 2004</w:t>
      </w:r>
      <w:r w:rsidR="00120AC3" w:rsidRPr="0021418E">
        <w:rPr>
          <w:rFonts w:ascii="Times New Roman" w:hAnsi="Times New Roman" w:cs="Times New Roman"/>
          <w:lang w:val="en-US"/>
        </w:rPr>
        <w:t xml:space="preserve">). </w:t>
      </w:r>
      <w:r w:rsidR="00AF3D7A" w:rsidRPr="0021418E">
        <w:rPr>
          <w:rFonts w:ascii="Times New Roman" w:hAnsi="Times New Roman" w:cs="Times New Roman"/>
          <w:lang w:val="en-US"/>
        </w:rPr>
        <w:t>Examples</w:t>
      </w:r>
      <w:r w:rsidR="00AF3D7A">
        <w:rPr>
          <w:rFonts w:ascii="Times New Roman" w:hAnsi="Times New Roman" w:cs="Times New Roman"/>
          <w:lang w:val="en-US"/>
        </w:rPr>
        <w:t xml:space="preserve"> of </w:t>
      </w:r>
      <w:r w:rsidR="00A444FA">
        <w:rPr>
          <w:rFonts w:ascii="Times New Roman" w:hAnsi="Times New Roman" w:cs="Times New Roman"/>
          <w:lang w:val="en-US"/>
        </w:rPr>
        <w:t>country-specific</w:t>
      </w:r>
      <w:r w:rsidR="00644508">
        <w:rPr>
          <w:rFonts w:ascii="Times New Roman" w:hAnsi="Times New Roman" w:cs="Times New Roman"/>
          <w:lang w:val="en-US"/>
        </w:rPr>
        <w:t xml:space="preserve"> corporate governance </w:t>
      </w:r>
      <w:r w:rsidR="00644508">
        <w:rPr>
          <w:rFonts w:ascii="Times New Roman" w:hAnsi="Times New Roman" w:cs="Times New Roman"/>
          <w:lang w:val="en-US"/>
        </w:rPr>
        <w:lastRenderedPageBreak/>
        <w:t>mechanisms</w:t>
      </w:r>
      <w:r w:rsidR="00AF3D7A">
        <w:rPr>
          <w:rFonts w:ascii="Times New Roman" w:hAnsi="Times New Roman" w:cs="Times New Roman"/>
          <w:lang w:val="en-US"/>
        </w:rPr>
        <w:t xml:space="preserve"> are</w:t>
      </w:r>
      <w:r w:rsidR="00E17031" w:rsidRPr="00643E7B">
        <w:rPr>
          <w:rFonts w:ascii="Times New Roman" w:hAnsi="Times New Roman" w:cs="Times New Roman"/>
          <w:lang w:val="en-US"/>
        </w:rPr>
        <w:t xml:space="preserve"> legal environment and institutional framework</w:t>
      </w:r>
      <w:r w:rsidR="00EC3CB4" w:rsidRPr="00BC5C78">
        <w:rPr>
          <w:rFonts w:ascii="Times New Roman" w:hAnsi="Times New Roman" w:cs="Times New Roman"/>
          <w:lang w:val="en-US"/>
        </w:rPr>
        <w:t>.</w:t>
      </w:r>
      <w:r w:rsidR="00E17031" w:rsidRPr="00BC5C78">
        <w:rPr>
          <w:rFonts w:ascii="Times New Roman" w:hAnsi="Times New Roman" w:cs="Times New Roman"/>
          <w:lang w:val="en-US"/>
        </w:rPr>
        <w:t xml:space="preserve"> </w:t>
      </w:r>
      <w:r w:rsidR="003840AF" w:rsidRPr="00BC5C78">
        <w:rPr>
          <w:rFonts w:ascii="Times New Roman" w:hAnsi="Times New Roman" w:cs="Times New Roman"/>
          <w:lang w:val="en-US"/>
        </w:rPr>
        <w:t xml:space="preserve">La porta et al (2000) </w:t>
      </w:r>
      <w:r w:rsidR="001656DD" w:rsidRPr="00BC5C78">
        <w:rPr>
          <w:rFonts w:ascii="Times New Roman" w:hAnsi="Times New Roman" w:cs="Times New Roman"/>
          <w:lang w:val="en-US"/>
        </w:rPr>
        <w:t xml:space="preserve">argue that </w:t>
      </w:r>
      <w:r w:rsidR="00BA224D" w:rsidRPr="00BC5C78">
        <w:rPr>
          <w:rFonts w:ascii="Times New Roman" w:hAnsi="Times New Roman" w:cs="Times New Roman"/>
          <w:lang w:val="en-US"/>
        </w:rPr>
        <w:t xml:space="preserve">the </w:t>
      </w:r>
      <w:r w:rsidR="001656DD" w:rsidRPr="00BC5C78">
        <w:rPr>
          <w:rFonts w:ascii="Times New Roman" w:hAnsi="Times New Roman" w:cs="Times New Roman"/>
          <w:lang w:val="en-US"/>
        </w:rPr>
        <w:t>legal protection</w:t>
      </w:r>
      <w:r w:rsidR="00BA224D" w:rsidRPr="00BC5C78">
        <w:rPr>
          <w:rFonts w:ascii="Times New Roman" w:hAnsi="Times New Roman" w:cs="Times New Roman"/>
          <w:lang w:val="en-US"/>
        </w:rPr>
        <w:t xml:space="preserve"> within a country</w:t>
      </w:r>
      <w:r w:rsidR="001656DD" w:rsidRPr="00BC5C78">
        <w:rPr>
          <w:rFonts w:ascii="Times New Roman" w:hAnsi="Times New Roman" w:cs="Times New Roman"/>
          <w:lang w:val="en-US"/>
        </w:rPr>
        <w:t xml:space="preserve"> is a fruit</w:t>
      </w:r>
      <w:r w:rsidR="00392501" w:rsidRPr="00BC5C78">
        <w:rPr>
          <w:rFonts w:ascii="Times New Roman" w:hAnsi="Times New Roman" w:cs="Times New Roman"/>
          <w:lang w:val="en-US"/>
        </w:rPr>
        <w:t>ful way</w:t>
      </w:r>
      <w:r w:rsidR="001656DD" w:rsidRPr="00BC5C78">
        <w:rPr>
          <w:rFonts w:ascii="Times New Roman" w:hAnsi="Times New Roman" w:cs="Times New Roman"/>
          <w:lang w:val="en-US"/>
        </w:rPr>
        <w:t xml:space="preserve"> to understand corporate governance.</w:t>
      </w:r>
      <w:r w:rsidR="00B20186" w:rsidRPr="00BC5C78">
        <w:rPr>
          <w:rFonts w:ascii="Times New Roman" w:hAnsi="Times New Roman" w:cs="Times New Roman"/>
          <w:lang w:val="en-US"/>
        </w:rPr>
        <w:t xml:space="preserve"> </w:t>
      </w:r>
      <w:r w:rsidR="000D7E69" w:rsidRPr="00BC5C78">
        <w:rPr>
          <w:rFonts w:ascii="Times New Roman" w:hAnsi="Times New Roman" w:cs="Times New Roman"/>
          <w:lang w:val="en-US"/>
        </w:rPr>
        <w:t>Both shareholders and debtholders receive control rights in return</w:t>
      </w:r>
      <w:r w:rsidR="00155768" w:rsidRPr="00BC5C78">
        <w:rPr>
          <w:rFonts w:ascii="Times New Roman" w:hAnsi="Times New Roman" w:cs="Times New Roman"/>
          <w:lang w:val="en-US"/>
        </w:rPr>
        <w:t xml:space="preserve"> for providing</w:t>
      </w:r>
      <w:r w:rsidR="00155768">
        <w:rPr>
          <w:rFonts w:ascii="Times New Roman" w:hAnsi="Times New Roman" w:cs="Times New Roman"/>
          <w:lang w:val="en-US"/>
        </w:rPr>
        <w:t xml:space="preserve"> capital to firms</w:t>
      </w:r>
      <w:r w:rsidR="00754ADD">
        <w:rPr>
          <w:rFonts w:ascii="Times New Roman" w:hAnsi="Times New Roman" w:cs="Times New Roman"/>
          <w:lang w:val="en-US"/>
        </w:rPr>
        <w:t xml:space="preserve">. </w:t>
      </w:r>
      <w:r w:rsidR="0095318F">
        <w:rPr>
          <w:rFonts w:ascii="Times New Roman" w:hAnsi="Times New Roman" w:cs="Times New Roman"/>
          <w:lang w:val="en-US"/>
        </w:rPr>
        <w:t>S</w:t>
      </w:r>
      <w:r w:rsidR="00754ADD">
        <w:rPr>
          <w:rFonts w:ascii="Times New Roman" w:hAnsi="Times New Roman" w:cs="Times New Roman"/>
          <w:lang w:val="en-US"/>
        </w:rPr>
        <w:t xml:space="preserve">hareholders usually </w:t>
      </w:r>
      <w:r w:rsidR="00F25260">
        <w:rPr>
          <w:rFonts w:ascii="Times New Roman" w:hAnsi="Times New Roman" w:cs="Times New Roman"/>
          <w:lang w:val="en-US"/>
        </w:rPr>
        <w:t xml:space="preserve">receive </w:t>
      </w:r>
      <w:r w:rsidR="00173C59">
        <w:rPr>
          <w:rFonts w:ascii="Times New Roman" w:hAnsi="Times New Roman" w:cs="Times New Roman"/>
          <w:lang w:val="en-US"/>
        </w:rPr>
        <w:t xml:space="preserve">control rights in </w:t>
      </w:r>
      <w:r w:rsidR="00754ADD">
        <w:rPr>
          <w:rFonts w:ascii="Times New Roman" w:hAnsi="Times New Roman" w:cs="Times New Roman"/>
          <w:lang w:val="en-US"/>
        </w:rPr>
        <w:t>the form of dividend payment</w:t>
      </w:r>
      <w:r w:rsidR="00827DD8">
        <w:rPr>
          <w:rFonts w:ascii="Times New Roman" w:hAnsi="Times New Roman" w:cs="Times New Roman"/>
          <w:lang w:val="en-US"/>
        </w:rPr>
        <w:t xml:space="preserve"> and voting power</w:t>
      </w:r>
      <w:r w:rsidR="00754ADD">
        <w:rPr>
          <w:rFonts w:ascii="Times New Roman" w:hAnsi="Times New Roman" w:cs="Times New Roman"/>
          <w:lang w:val="en-US"/>
        </w:rPr>
        <w:t xml:space="preserve">, while debtholders </w:t>
      </w:r>
      <w:r w:rsidR="009D055F">
        <w:rPr>
          <w:rFonts w:ascii="Times New Roman" w:hAnsi="Times New Roman" w:cs="Times New Roman"/>
          <w:lang w:val="en-US"/>
        </w:rPr>
        <w:t xml:space="preserve">receive </w:t>
      </w:r>
      <w:r w:rsidR="00B438E0">
        <w:rPr>
          <w:rFonts w:ascii="Times New Roman" w:hAnsi="Times New Roman" w:cs="Times New Roman"/>
          <w:lang w:val="en-US"/>
        </w:rPr>
        <w:t>control</w:t>
      </w:r>
      <w:r w:rsidR="00401B09">
        <w:rPr>
          <w:rFonts w:ascii="Times New Roman" w:hAnsi="Times New Roman" w:cs="Times New Roman"/>
          <w:lang w:val="en-US"/>
        </w:rPr>
        <w:t xml:space="preserve"> rights </w:t>
      </w:r>
      <w:r w:rsidR="00B64C29">
        <w:rPr>
          <w:rFonts w:ascii="Times New Roman" w:hAnsi="Times New Roman" w:cs="Times New Roman"/>
          <w:lang w:val="en-US"/>
        </w:rPr>
        <w:t xml:space="preserve">based </w:t>
      </w:r>
      <w:r w:rsidR="00B438E0">
        <w:rPr>
          <w:rFonts w:ascii="Times New Roman" w:hAnsi="Times New Roman" w:cs="Times New Roman"/>
          <w:lang w:val="en-US"/>
        </w:rPr>
        <w:t xml:space="preserve">in form </w:t>
      </w:r>
      <w:r w:rsidR="00174B38">
        <w:rPr>
          <w:rFonts w:ascii="Times New Roman" w:hAnsi="Times New Roman" w:cs="Times New Roman"/>
          <w:lang w:val="en-US"/>
        </w:rPr>
        <w:t>of contractual</w:t>
      </w:r>
      <w:r w:rsidR="00EA63E0">
        <w:rPr>
          <w:rFonts w:ascii="Times New Roman" w:hAnsi="Times New Roman" w:cs="Times New Roman"/>
          <w:lang w:val="en-US"/>
        </w:rPr>
        <w:t xml:space="preserve"> </w:t>
      </w:r>
      <w:r w:rsidR="00174B38">
        <w:rPr>
          <w:rFonts w:ascii="Times New Roman" w:hAnsi="Times New Roman" w:cs="Times New Roman"/>
          <w:lang w:val="en-US"/>
        </w:rPr>
        <w:t>agreements</w:t>
      </w:r>
      <w:r w:rsidR="00EA63E0">
        <w:rPr>
          <w:rFonts w:ascii="Times New Roman" w:hAnsi="Times New Roman" w:cs="Times New Roman"/>
          <w:lang w:val="en-US"/>
        </w:rPr>
        <w:t xml:space="preserve"> and</w:t>
      </w:r>
      <w:r w:rsidR="00B64C29">
        <w:rPr>
          <w:rFonts w:ascii="Times New Roman" w:hAnsi="Times New Roman" w:cs="Times New Roman"/>
          <w:lang w:val="en-US"/>
        </w:rPr>
        <w:t xml:space="preserve"> covenants. For instance</w:t>
      </w:r>
      <w:r w:rsidR="0099690F">
        <w:rPr>
          <w:rFonts w:ascii="Times New Roman" w:hAnsi="Times New Roman" w:cs="Times New Roman"/>
          <w:lang w:val="en-US"/>
        </w:rPr>
        <w:t>,</w:t>
      </w:r>
      <w:r w:rsidR="004A3860">
        <w:rPr>
          <w:rFonts w:ascii="Times New Roman" w:hAnsi="Times New Roman" w:cs="Times New Roman"/>
          <w:lang w:val="en-US"/>
        </w:rPr>
        <w:t xml:space="preserve"> debtholders </w:t>
      </w:r>
      <w:r w:rsidR="003C7E96">
        <w:rPr>
          <w:rFonts w:ascii="Times New Roman" w:hAnsi="Times New Roman" w:cs="Times New Roman"/>
          <w:lang w:val="en-US"/>
        </w:rPr>
        <w:t>might</w:t>
      </w:r>
      <w:r w:rsidR="004A3860">
        <w:rPr>
          <w:rFonts w:ascii="Times New Roman" w:hAnsi="Times New Roman" w:cs="Times New Roman"/>
          <w:lang w:val="en-US"/>
        </w:rPr>
        <w:t xml:space="preserve"> </w:t>
      </w:r>
      <w:r w:rsidR="00090FCC">
        <w:rPr>
          <w:rFonts w:ascii="Times New Roman" w:hAnsi="Times New Roman" w:cs="Times New Roman"/>
          <w:lang w:val="en-US"/>
        </w:rPr>
        <w:t xml:space="preserve">prohibit firms from taking new investment when the solvency </w:t>
      </w:r>
      <w:r w:rsidR="006B4F67">
        <w:rPr>
          <w:rFonts w:ascii="Times New Roman" w:hAnsi="Times New Roman" w:cs="Times New Roman"/>
          <w:lang w:val="en-US"/>
        </w:rPr>
        <w:t xml:space="preserve">ratio </w:t>
      </w:r>
      <w:r w:rsidR="00090FCC">
        <w:rPr>
          <w:rFonts w:ascii="Times New Roman" w:hAnsi="Times New Roman" w:cs="Times New Roman"/>
          <w:lang w:val="en-US"/>
        </w:rPr>
        <w:t>is low</w:t>
      </w:r>
      <w:r w:rsidR="00754ADD">
        <w:rPr>
          <w:rFonts w:ascii="Times New Roman" w:hAnsi="Times New Roman" w:cs="Times New Roman"/>
          <w:lang w:val="en-US"/>
        </w:rPr>
        <w:t>.</w:t>
      </w:r>
      <w:r w:rsidR="000D7E69">
        <w:rPr>
          <w:rFonts w:ascii="Times New Roman" w:hAnsi="Times New Roman" w:cs="Times New Roman"/>
          <w:lang w:val="en-US"/>
        </w:rPr>
        <w:t xml:space="preserve"> </w:t>
      </w:r>
      <w:r w:rsidR="00B20186">
        <w:rPr>
          <w:rFonts w:ascii="Times New Roman" w:hAnsi="Times New Roman" w:cs="Times New Roman"/>
          <w:lang w:val="en-US"/>
        </w:rPr>
        <w:t xml:space="preserve">The law and enforcement </w:t>
      </w:r>
      <w:r w:rsidR="00174B38">
        <w:rPr>
          <w:rFonts w:ascii="Times New Roman" w:hAnsi="Times New Roman" w:cs="Times New Roman"/>
          <w:lang w:val="en-US"/>
        </w:rPr>
        <w:t>determine</w:t>
      </w:r>
      <w:r w:rsidR="00B20186">
        <w:rPr>
          <w:rFonts w:ascii="Times New Roman" w:hAnsi="Times New Roman" w:cs="Times New Roman"/>
          <w:lang w:val="en-US"/>
        </w:rPr>
        <w:t xml:space="preserve"> how well capital providers are protected from expropriation by the managers.</w:t>
      </w:r>
      <w:r w:rsidR="00754ADD">
        <w:rPr>
          <w:rFonts w:ascii="Times New Roman" w:hAnsi="Times New Roman" w:cs="Times New Roman"/>
          <w:lang w:val="en-US"/>
        </w:rPr>
        <w:t xml:space="preserve"> </w:t>
      </w:r>
      <w:r w:rsidR="00BD1AB4">
        <w:rPr>
          <w:rFonts w:ascii="Times New Roman" w:hAnsi="Times New Roman" w:cs="Times New Roman"/>
          <w:lang w:val="en-US"/>
        </w:rPr>
        <w:t>As a result</w:t>
      </w:r>
      <w:r w:rsidR="00DD26C3">
        <w:rPr>
          <w:rFonts w:ascii="Times New Roman" w:hAnsi="Times New Roman" w:cs="Times New Roman"/>
          <w:lang w:val="en-US"/>
        </w:rPr>
        <w:t>,</w:t>
      </w:r>
      <w:r w:rsidR="00754ADD">
        <w:rPr>
          <w:rFonts w:ascii="Times New Roman" w:hAnsi="Times New Roman" w:cs="Times New Roman"/>
          <w:lang w:val="en-US"/>
        </w:rPr>
        <w:t xml:space="preserve"> the legal environment shapes the private benefits of each capital provider which </w:t>
      </w:r>
      <w:r w:rsidR="00CB0A12">
        <w:rPr>
          <w:rFonts w:ascii="Times New Roman" w:hAnsi="Times New Roman" w:cs="Times New Roman"/>
          <w:lang w:val="en-US"/>
        </w:rPr>
        <w:t>determines the</w:t>
      </w:r>
      <w:r w:rsidR="00754ADD">
        <w:rPr>
          <w:rFonts w:ascii="Times New Roman" w:hAnsi="Times New Roman" w:cs="Times New Roman"/>
          <w:lang w:val="en-US"/>
        </w:rPr>
        <w:t xml:space="preserve"> equilibrium of </w:t>
      </w:r>
      <w:r w:rsidR="00754ADD" w:rsidRPr="00BC5C78">
        <w:rPr>
          <w:rFonts w:ascii="Times New Roman" w:hAnsi="Times New Roman" w:cs="Times New Roman"/>
          <w:lang w:val="en-US"/>
        </w:rPr>
        <w:t>ownership</w:t>
      </w:r>
      <w:r w:rsidR="00774931" w:rsidRPr="00BC5C78">
        <w:rPr>
          <w:rFonts w:ascii="Times New Roman" w:hAnsi="Times New Roman" w:cs="Times New Roman"/>
          <w:lang w:val="en-US"/>
        </w:rPr>
        <w:t xml:space="preserve"> </w:t>
      </w:r>
      <w:r w:rsidR="004710D6" w:rsidRPr="00BC5C78">
        <w:rPr>
          <w:rFonts w:ascii="Times New Roman" w:hAnsi="Times New Roman" w:cs="Times New Roman"/>
          <w:lang w:val="en-US"/>
        </w:rPr>
        <w:t>(</w:t>
      </w:r>
      <w:r w:rsidR="00774931" w:rsidRPr="00BC5C78">
        <w:rPr>
          <w:rFonts w:ascii="Times New Roman" w:hAnsi="Times New Roman" w:cs="Times New Roman"/>
          <w:lang w:val="en-US"/>
        </w:rPr>
        <w:t>La porta et al</w:t>
      </w:r>
      <w:r w:rsidR="004710D6" w:rsidRPr="00BC5C78">
        <w:rPr>
          <w:rFonts w:ascii="Times New Roman" w:hAnsi="Times New Roman" w:cs="Times New Roman"/>
          <w:lang w:val="en-US"/>
        </w:rPr>
        <w:t xml:space="preserve">, </w:t>
      </w:r>
      <w:r w:rsidR="00774931" w:rsidRPr="00BC5C78">
        <w:rPr>
          <w:rFonts w:ascii="Times New Roman" w:hAnsi="Times New Roman" w:cs="Times New Roman"/>
          <w:lang w:val="en-US"/>
        </w:rPr>
        <w:t>2000)</w:t>
      </w:r>
      <w:r w:rsidR="00754ADD" w:rsidRPr="00BC5C78">
        <w:rPr>
          <w:rFonts w:ascii="Times New Roman" w:hAnsi="Times New Roman" w:cs="Times New Roman"/>
          <w:lang w:val="en-US"/>
        </w:rPr>
        <w:t>.</w:t>
      </w:r>
      <w:r w:rsidR="005D1D28" w:rsidRPr="00BC5C78">
        <w:rPr>
          <w:rFonts w:ascii="Times New Roman" w:hAnsi="Times New Roman" w:cs="Times New Roman"/>
          <w:lang w:val="en-US"/>
        </w:rPr>
        <w:t xml:space="preserve"> </w:t>
      </w:r>
      <w:r w:rsidR="00AF555A" w:rsidRPr="00BC5C78">
        <w:rPr>
          <w:rFonts w:ascii="Times New Roman" w:hAnsi="Times New Roman" w:cs="Times New Roman"/>
          <w:lang w:val="en-US"/>
        </w:rPr>
        <w:t xml:space="preserve">The study of Cheng et al (2007) </w:t>
      </w:r>
      <w:r w:rsidR="004F483F" w:rsidRPr="00BC5C78">
        <w:rPr>
          <w:rFonts w:ascii="Times New Roman" w:hAnsi="Times New Roman" w:cs="Times New Roman"/>
          <w:lang w:val="en-US"/>
        </w:rPr>
        <w:t>incorporate</w:t>
      </w:r>
      <w:r w:rsidR="005D1D28" w:rsidRPr="00BC5C78">
        <w:rPr>
          <w:rFonts w:ascii="Times New Roman" w:hAnsi="Times New Roman" w:cs="Times New Roman"/>
          <w:lang w:val="en-US"/>
        </w:rPr>
        <w:t>d</w:t>
      </w:r>
      <w:r w:rsidR="004F483F" w:rsidRPr="00BC5C78">
        <w:rPr>
          <w:rFonts w:ascii="Times New Roman" w:hAnsi="Times New Roman" w:cs="Times New Roman"/>
          <w:lang w:val="en-US"/>
        </w:rPr>
        <w:t xml:space="preserve"> investor protection </w:t>
      </w:r>
      <w:r w:rsidR="00AD6149" w:rsidRPr="00BC5C78">
        <w:rPr>
          <w:rFonts w:ascii="Times New Roman" w:hAnsi="Times New Roman" w:cs="Times New Roman"/>
          <w:lang w:val="en-US"/>
        </w:rPr>
        <w:t xml:space="preserve">in their research </w:t>
      </w:r>
      <w:r w:rsidR="00446165" w:rsidRPr="00BC5C78">
        <w:rPr>
          <w:rFonts w:ascii="Times New Roman" w:hAnsi="Times New Roman" w:cs="Times New Roman"/>
          <w:lang w:val="en-US"/>
        </w:rPr>
        <w:t>whereby a</w:t>
      </w:r>
      <w:r w:rsidR="009C4D25" w:rsidRPr="00BC5C78">
        <w:rPr>
          <w:rFonts w:ascii="Times New Roman" w:hAnsi="Times New Roman" w:cs="Times New Roman"/>
          <w:lang w:val="en-US"/>
        </w:rPr>
        <w:t xml:space="preserve"> distinction</w:t>
      </w:r>
      <w:r w:rsidR="00805930" w:rsidRPr="00BC5C78">
        <w:rPr>
          <w:rFonts w:ascii="Times New Roman" w:hAnsi="Times New Roman" w:cs="Times New Roman"/>
          <w:lang w:val="en-US"/>
        </w:rPr>
        <w:t xml:space="preserve"> was made</w:t>
      </w:r>
      <w:r w:rsidR="009C4D25" w:rsidRPr="00BC5C78">
        <w:rPr>
          <w:rFonts w:ascii="Times New Roman" w:hAnsi="Times New Roman" w:cs="Times New Roman"/>
          <w:lang w:val="en-US"/>
        </w:rPr>
        <w:t xml:space="preserve"> between shareholders and creditor protection.</w:t>
      </w:r>
      <w:r w:rsidR="00EA69C4" w:rsidRPr="00BC5C78">
        <w:rPr>
          <w:rFonts w:ascii="Times New Roman" w:hAnsi="Times New Roman" w:cs="Times New Roman"/>
          <w:lang w:val="en-US"/>
        </w:rPr>
        <w:t xml:space="preserve"> In line with their hypothesis,</w:t>
      </w:r>
      <w:r w:rsidR="00A22E39" w:rsidRPr="00BC5C78">
        <w:rPr>
          <w:rFonts w:ascii="Times New Roman" w:hAnsi="Times New Roman" w:cs="Times New Roman"/>
          <w:lang w:val="en-US"/>
        </w:rPr>
        <w:t xml:space="preserve"> the</w:t>
      </w:r>
      <w:r w:rsidR="00EA69C4" w:rsidRPr="00BC5C78">
        <w:rPr>
          <w:rFonts w:ascii="Times New Roman" w:hAnsi="Times New Roman" w:cs="Times New Roman"/>
          <w:lang w:val="en-US"/>
        </w:rPr>
        <w:t xml:space="preserve"> study found </w:t>
      </w:r>
      <w:r w:rsidR="00BD7E3A" w:rsidRPr="00BC5C78">
        <w:rPr>
          <w:rFonts w:ascii="Times New Roman" w:hAnsi="Times New Roman" w:cs="Times New Roman"/>
          <w:lang w:val="en-US"/>
        </w:rPr>
        <w:t xml:space="preserve">that </w:t>
      </w:r>
      <w:r w:rsidR="004A388C" w:rsidRPr="00BC5C78">
        <w:rPr>
          <w:rFonts w:ascii="Times New Roman" w:hAnsi="Times New Roman" w:cs="Times New Roman"/>
          <w:lang w:val="en-US"/>
        </w:rPr>
        <w:t xml:space="preserve">firms within </w:t>
      </w:r>
      <w:r w:rsidR="00BD7E3A" w:rsidRPr="00BC5C78">
        <w:rPr>
          <w:rFonts w:ascii="Times New Roman" w:hAnsi="Times New Roman" w:cs="Times New Roman"/>
          <w:lang w:val="en-US"/>
        </w:rPr>
        <w:t>c</w:t>
      </w:r>
      <w:r w:rsidR="00EA69C4" w:rsidRPr="00BC5C78">
        <w:rPr>
          <w:rFonts w:ascii="Times New Roman" w:hAnsi="Times New Roman" w:cs="Times New Roman"/>
          <w:lang w:val="en-US"/>
        </w:rPr>
        <w:t>ountries which tend to have stronger shareholder</w:t>
      </w:r>
      <w:r w:rsidR="00EA69C4">
        <w:rPr>
          <w:rFonts w:ascii="Times New Roman" w:hAnsi="Times New Roman" w:cs="Times New Roman"/>
          <w:lang w:val="en-US"/>
        </w:rPr>
        <w:t xml:space="preserve"> protection are more likely to be financed with equity funds.</w:t>
      </w:r>
      <w:r w:rsidR="00E4597B">
        <w:rPr>
          <w:rFonts w:ascii="Times New Roman" w:hAnsi="Times New Roman" w:cs="Times New Roman"/>
          <w:lang w:val="en-US"/>
        </w:rPr>
        <w:t xml:space="preserve"> This decreases the demand for other sources of finance, and therefore those firms are less likely to be financed with leverage.</w:t>
      </w:r>
      <w:r w:rsidR="00AC2104">
        <w:rPr>
          <w:rFonts w:ascii="Times New Roman" w:hAnsi="Times New Roman" w:cs="Times New Roman"/>
          <w:lang w:val="en-US"/>
        </w:rPr>
        <w:t xml:space="preserve"> Similar,</w:t>
      </w:r>
      <w:r w:rsidR="00D13CC0">
        <w:rPr>
          <w:rFonts w:ascii="Times New Roman" w:hAnsi="Times New Roman" w:cs="Times New Roman"/>
          <w:lang w:val="en-US"/>
        </w:rPr>
        <w:t xml:space="preserve"> the study concluded that</w:t>
      </w:r>
      <w:r w:rsidR="00AC2104">
        <w:rPr>
          <w:rFonts w:ascii="Times New Roman" w:hAnsi="Times New Roman" w:cs="Times New Roman"/>
          <w:lang w:val="en-US"/>
        </w:rPr>
        <w:t xml:space="preserve"> strong debtholder protection</w:t>
      </w:r>
      <w:r w:rsidR="00D820F9">
        <w:rPr>
          <w:rFonts w:ascii="Times New Roman" w:hAnsi="Times New Roman" w:cs="Times New Roman"/>
          <w:lang w:val="en-US"/>
        </w:rPr>
        <w:t xml:space="preserve"> increases the supply of leverage finance which suggest</w:t>
      </w:r>
      <w:r w:rsidR="00A602E8">
        <w:rPr>
          <w:rFonts w:ascii="Times New Roman" w:hAnsi="Times New Roman" w:cs="Times New Roman"/>
          <w:lang w:val="en-US"/>
        </w:rPr>
        <w:t>s</w:t>
      </w:r>
      <w:r w:rsidR="00D820F9">
        <w:rPr>
          <w:rFonts w:ascii="Times New Roman" w:hAnsi="Times New Roman" w:cs="Times New Roman"/>
          <w:lang w:val="en-US"/>
        </w:rPr>
        <w:t xml:space="preserve"> a </w:t>
      </w:r>
      <w:r w:rsidR="00B47A73">
        <w:rPr>
          <w:rFonts w:ascii="Times New Roman" w:hAnsi="Times New Roman" w:cs="Times New Roman"/>
          <w:lang w:val="en-US"/>
        </w:rPr>
        <w:t>positive</w:t>
      </w:r>
      <w:r w:rsidR="00D820F9">
        <w:rPr>
          <w:rFonts w:ascii="Times New Roman" w:hAnsi="Times New Roman" w:cs="Times New Roman"/>
          <w:lang w:val="en-US"/>
        </w:rPr>
        <w:t xml:space="preserve"> relationship between creditor protection and leverage.</w:t>
      </w:r>
      <w:r w:rsidR="001826D3">
        <w:rPr>
          <w:rFonts w:ascii="Times New Roman" w:hAnsi="Times New Roman" w:cs="Times New Roman"/>
          <w:lang w:val="en-US"/>
        </w:rPr>
        <w:t xml:space="preserve"> </w:t>
      </w:r>
      <w:r w:rsidR="00720C1F">
        <w:rPr>
          <w:rFonts w:ascii="Times New Roman" w:hAnsi="Times New Roman" w:cs="Times New Roman"/>
          <w:lang w:val="en-US"/>
        </w:rPr>
        <w:t xml:space="preserve">However, the </w:t>
      </w:r>
      <w:r w:rsidR="00B11D24">
        <w:rPr>
          <w:rFonts w:ascii="Times New Roman" w:hAnsi="Times New Roman" w:cs="Times New Roman"/>
          <w:lang w:val="en-US"/>
        </w:rPr>
        <w:t>study</w:t>
      </w:r>
      <w:r w:rsidR="00720C1F">
        <w:rPr>
          <w:rFonts w:ascii="Times New Roman" w:hAnsi="Times New Roman" w:cs="Times New Roman"/>
          <w:lang w:val="en-US"/>
        </w:rPr>
        <w:t xml:space="preserve"> </w:t>
      </w:r>
      <w:r w:rsidR="00136F09">
        <w:rPr>
          <w:rFonts w:ascii="Times New Roman" w:hAnsi="Times New Roman" w:cs="Times New Roman"/>
          <w:lang w:val="en-US"/>
        </w:rPr>
        <w:t xml:space="preserve">was </w:t>
      </w:r>
      <w:r w:rsidR="00720C1F">
        <w:rPr>
          <w:rFonts w:ascii="Times New Roman" w:hAnsi="Times New Roman" w:cs="Times New Roman"/>
          <w:lang w:val="en-US"/>
        </w:rPr>
        <w:t xml:space="preserve">conducted between </w:t>
      </w:r>
      <w:r w:rsidR="00B11D24">
        <w:rPr>
          <w:rFonts w:ascii="Times New Roman" w:hAnsi="Times New Roman" w:cs="Times New Roman"/>
          <w:lang w:val="en-US"/>
        </w:rPr>
        <w:t xml:space="preserve">the </w:t>
      </w:r>
      <w:r w:rsidR="00B47A73">
        <w:rPr>
          <w:rFonts w:ascii="Times New Roman" w:hAnsi="Times New Roman" w:cs="Times New Roman"/>
          <w:lang w:val="en-US"/>
        </w:rPr>
        <w:t>time-</w:t>
      </w:r>
      <w:r w:rsidR="00B11D24">
        <w:rPr>
          <w:rFonts w:ascii="Times New Roman" w:hAnsi="Times New Roman" w:cs="Times New Roman"/>
          <w:lang w:val="en-US"/>
        </w:rPr>
        <w:t xml:space="preserve">period </w:t>
      </w:r>
      <w:r w:rsidR="00720C1F">
        <w:rPr>
          <w:rFonts w:ascii="Times New Roman" w:hAnsi="Times New Roman" w:cs="Times New Roman"/>
          <w:lang w:val="en-US"/>
        </w:rPr>
        <w:t xml:space="preserve">1992-2002. It would be interesting to see whether the results still </w:t>
      </w:r>
      <w:r w:rsidR="00A05BEC">
        <w:rPr>
          <w:rFonts w:ascii="Times New Roman" w:hAnsi="Times New Roman" w:cs="Times New Roman"/>
          <w:lang w:val="en-US"/>
        </w:rPr>
        <w:t xml:space="preserve">hold </w:t>
      </w:r>
      <w:r w:rsidR="00D27847">
        <w:rPr>
          <w:rFonts w:ascii="Times New Roman" w:hAnsi="Times New Roman" w:cs="Times New Roman"/>
          <w:lang w:val="en-US"/>
        </w:rPr>
        <w:t>in a</w:t>
      </w:r>
      <w:r w:rsidR="00720C1F">
        <w:rPr>
          <w:rFonts w:ascii="Times New Roman" w:hAnsi="Times New Roman" w:cs="Times New Roman"/>
          <w:lang w:val="en-US"/>
        </w:rPr>
        <w:t xml:space="preserve"> more recent time</w:t>
      </w:r>
      <w:r w:rsidR="00BF1B0A">
        <w:rPr>
          <w:rFonts w:ascii="Times New Roman" w:hAnsi="Times New Roman" w:cs="Times New Roman"/>
          <w:lang w:val="en-US"/>
        </w:rPr>
        <w:t>-</w:t>
      </w:r>
      <w:r w:rsidR="00720C1F">
        <w:rPr>
          <w:rFonts w:ascii="Times New Roman" w:hAnsi="Times New Roman" w:cs="Times New Roman"/>
          <w:lang w:val="en-US"/>
        </w:rPr>
        <w:t>period</w:t>
      </w:r>
      <w:r w:rsidR="00EF4A17">
        <w:rPr>
          <w:rFonts w:ascii="Times New Roman" w:hAnsi="Times New Roman" w:cs="Times New Roman"/>
          <w:lang w:val="en-US"/>
        </w:rPr>
        <w:t xml:space="preserve">, </w:t>
      </w:r>
      <w:r w:rsidR="004D0B06" w:rsidRPr="004D0B06">
        <w:rPr>
          <w:rFonts w:ascii="Times New Roman" w:hAnsi="Times New Roman" w:cs="Times New Roman"/>
          <w:lang w:val="en-US"/>
        </w:rPr>
        <w:t>especially</w:t>
      </w:r>
      <w:r w:rsidR="00EF4A17">
        <w:rPr>
          <w:rFonts w:ascii="Times New Roman" w:hAnsi="Times New Roman" w:cs="Times New Roman"/>
          <w:lang w:val="en-US"/>
        </w:rPr>
        <w:t xml:space="preserve"> after the sovereign debt crisis</w:t>
      </w:r>
      <w:r w:rsidR="00720C1F">
        <w:rPr>
          <w:rFonts w:ascii="Times New Roman" w:hAnsi="Times New Roman" w:cs="Times New Roman"/>
          <w:lang w:val="en-US"/>
        </w:rPr>
        <w:t>.</w:t>
      </w:r>
      <w:r w:rsidR="00B37E35">
        <w:rPr>
          <w:rFonts w:ascii="Times New Roman" w:hAnsi="Times New Roman" w:cs="Times New Roman"/>
          <w:lang w:val="en-US"/>
        </w:rPr>
        <w:t xml:space="preserve"> </w:t>
      </w:r>
      <w:r w:rsidR="00782D47">
        <w:rPr>
          <w:rFonts w:ascii="Times New Roman" w:hAnsi="Times New Roman" w:cs="Times New Roman"/>
          <w:lang w:val="en-US"/>
        </w:rPr>
        <w:t xml:space="preserve">This </w:t>
      </w:r>
      <w:r w:rsidR="00BE15C7">
        <w:rPr>
          <w:rFonts w:ascii="Times New Roman" w:hAnsi="Times New Roman" w:cs="Times New Roman"/>
          <w:lang w:val="en-US"/>
        </w:rPr>
        <w:t>study</w:t>
      </w:r>
      <w:r w:rsidR="00782D47">
        <w:rPr>
          <w:rFonts w:ascii="Times New Roman" w:hAnsi="Times New Roman" w:cs="Times New Roman"/>
          <w:lang w:val="en-US"/>
        </w:rPr>
        <w:t xml:space="preserve"> aims to investigate w</w:t>
      </w:r>
      <w:r w:rsidR="0094681B">
        <w:rPr>
          <w:rFonts w:ascii="Times New Roman" w:hAnsi="Times New Roman" w:cs="Times New Roman"/>
          <w:lang w:val="en-US"/>
        </w:rPr>
        <w:t>h</w:t>
      </w:r>
      <w:r w:rsidR="00782D47">
        <w:rPr>
          <w:rFonts w:ascii="Times New Roman" w:hAnsi="Times New Roman" w:cs="Times New Roman"/>
          <w:lang w:val="en-US"/>
        </w:rPr>
        <w:t>ether investor protection</w:t>
      </w:r>
      <w:r w:rsidR="006063FF">
        <w:rPr>
          <w:rFonts w:ascii="Times New Roman" w:hAnsi="Times New Roman" w:cs="Times New Roman"/>
          <w:lang w:val="en-US"/>
        </w:rPr>
        <w:t xml:space="preserve"> within a country</w:t>
      </w:r>
      <w:r w:rsidR="00782D47">
        <w:rPr>
          <w:rFonts w:ascii="Times New Roman" w:hAnsi="Times New Roman" w:cs="Times New Roman"/>
          <w:lang w:val="en-US"/>
        </w:rPr>
        <w:t xml:space="preserve"> </w:t>
      </w:r>
      <w:r w:rsidR="00331767">
        <w:rPr>
          <w:rFonts w:ascii="Times New Roman" w:hAnsi="Times New Roman" w:cs="Times New Roman"/>
          <w:lang w:val="en-US"/>
        </w:rPr>
        <w:t>explain</w:t>
      </w:r>
      <w:r w:rsidR="004756DD">
        <w:rPr>
          <w:rFonts w:ascii="Times New Roman" w:hAnsi="Times New Roman" w:cs="Times New Roman"/>
          <w:lang w:val="en-US"/>
        </w:rPr>
        <w:t>s</w:t>
      </w:r>
      <w:r w:rsidR="00331767">
        <w:rPr>
          <w:rFonts w:ascii="Times New Roman" w:hAnsi="Times New Roman" w:cs="Times New Roman"/>
          <w:lang w:val="en-US"/>
        </w:rPr>
        <w:t xml:space="preserve"> the corporate capital structure of firms</w:t>
      </w:r>
      <w:r w:rsidR="00FE4931">
        <w:rPr>
          <w:rFonts w:ascii="Times New Roman" w:hAnsi="Times New Roman" w:cs="Times New Roman"/>
          <w:lang w:val="en-US"/>
        </w:rPr>
        <w:t xml:space="preserve"> </w:t>
      </w:r>
      <w:r w:rsidR="00EF4A17">
        <w:rPr>
          <w:rFonts w:ascii="Times New Roman" w:hAnsi="Times New Roman" w:cs="Times New Roman"/>
          <w:lang w:val="en-US"/>
        </w:rPr>
        <w:t>in a more recent time</w:t>
      </w:r>
      <w:r w:rsidR="00BF1B0A">
        <w:rPr>
          <w:rFonts w:ascii="Times New Roman" w:hAnsi="Times New Roman" w:cs="Times New Roman"/>
          <w:lang w:val="en-US"/>
        </w:rPr>
        <w:t>-</w:t>
      </w:r>
      <w:r w:rsidR="00EF4A17">
        <w:rPr>
          <w:rFonts w:ascii="Times New Roman" w:hAnsi="Times New Roman" w:cs="Times New Roman"/>
          <w:lang w:val="en-US"/>
        </w:rPr>
        <w:t>period</w:t>
      </w:r>
      <w:r w:rsidR="009E7585">
        <w:rPr>
          <w:rFonts w:ascii="Times New Roman" w:hAnsi="Times New Roman" w:cs="Times New Roman"/>
          <w:lang w:val="en-US"/>
        </w:rPr>
        <w:t>.</w:t>
      </w:r>
      <w:r w:rsidR="00FE4931">
        <w:rPr>
          <w:rFonts w:ascii="Times New Roman" w:hAnsi="Times New Roman" w:cs="Times New Roman"/>
          <w:lang w:val="en-US"/>
        </w:rPr>
        <w:t xml:space="preserve"> </w:t>
      </w:r>
      <w:r w:rsidR="00B37E35">
        <w:rPr>
          <w:rFonts w:ascii="Times New Roman" w:hAnsi="Times New Roman" w:cs="Times New Roman"/>
          <w:lang w:val="en-US"/>
        </w:rPr>
        <w:t>In line with the findings of Chen</w:t>
      </w:r>
      <w:r w:rsidR="002A631B">
        <w:rPr>
          <w:rFonts w:ascii="Times New Roman" w:hAnsi="Times New Roman" w:cs="Times New Roman"/>
          <w:lang w:val="en-US"/>
        </w:rPr>
        <w:t>g</w:t>
      </w:r>
      <w:r w:rsidR="00B37E35">
        <w:rPr>
          <w:rFonts w:ascii="Times New Roman" w:hAnsi="Times New Roman" w:cs="Times New Roman"/>
          <w:lang w:val="en-US"/>
        </w:rPr>
        <w:t xml:space="preserve"> et al</w:t>
      </w:r>
      <w:r w:rsidR="001B3D36">
        <w:rPr>
          <w:rFonts w:ascii="Times New Roman" w:hAnsi="Times New Roman" w:cs="Times New Roman"/>
          <w:lang w:val="en-US"/>
        </w:rPr>
        <w:t xml:space="preserve"> </w:t>
      </w:r>
      <w:r w:rsidR="000A41B6">
        <w:rPr>
          <w:rFonts w:ascii="Times New Roman" w:hAnsi="Times New Roman" w:cs="Times New Roman"/>
          <w:lang w:val="en-US"/>
        </w:rPr>
        <w:t xml:space="preserve">(2007) </w:t>
      </w:r>
      <w:r w:rsidR="001B3D36">
        <w:rPr>
          <w:rFonts w:ascii="Times New Roman" w:hAnsi="Times New Roman" w:cs="Times New Roman"/>
          <w:lang w:val="en-US"/>
        </w:rPr>
        <w:t>the following hypothesis</w:t>
      </w:r>
      <w:r w:rsidR="009F153A">
        <w:rPr>
          <w:rFonts w:ascii="Times New Roman" w:hAnsi="Times New Roman" w:cs="Times New Roman"/>
          <w:lang w:val="en-US"/>
        </w:rPr>
        <w:t xml:space="preserve"> is established</w:t>
      </w:r>
      <w:r w:rsidR="001B3D36">
        <w:rPr>
          <w:rFonts w:ascii="Times New Roman" w:hAnsi="Times New Roman" w:cs="Times New Roman"/>
          <w:lang w:val="en-US"/>
        </w:rPr>
        <w:t xml:space="preserve">: </w:t>
      </w:r>
      <w:r w:rsidR="00EA63E0">
        <w:rPr>
          <w:rFonts w:ascii="Times New Roman" w:hAnsi="Times New Roman" w:cs="Times New Roman"/>
          <w:lang w:val="en-US"/>
        </w:rPr>
        <w:t xml:space="preserve"> </w:t>
      </w:r>
      <w:r w:rsidR="00C10780">
        <w:rPr>
          <w:rFonts w:ascii="Times New Roman" w:hAnsi="Times New Roman" w:cs="Times New Roman"/>
          <w:lang w:val="en-US"/>
        </w:rPr>
        <w:t xml:space="preserve"> </w:t>
      </w:r>
    </w:p>
    <w:p w14:paraId="0C3C3CC8" w14:textId="5C28254A" w:rsidR="00214558" w:rsidRDefault="00214558" w:rsidP="00FF69AE">
      <w:pPr>
        <w:spacing w:after="0"/>
        <w:rPr>
          <w:lang w:val="en-US"/>
        </w:rPr>
      </w:pPr>
    </w:p>
    <w:p w14:paraId="0B2B7E33" w14:textId="46CD6913" w:rsidR="00D42371" w:rsidRPr="00CA347D" w:rsidRDefault="00D42371" w:rsidP="00FF69AE">
      <w:pPr>
        <w:spacing w:after="0"/>
        <w:rPr>
          <w:rFonts w:ascii="Times New Roman" w:hAnsi="Times New Roman" w:cs="Times New Roman"/>
          <w:i/>
          <w:iCs/>
          <w:lang w:val="en-US"/>
        </w:rPr>
      </w:pPr>
      <w:r w:rsidRPr="00CA347D">
        <w:rPr>
          <w:rFonts w:ascii="Times New Roman" w:hAnsi="Times New Roman" w:cs="Times New Roman"/>
          <w:i/>
          <w:iCs/>
          <w:lang w:val="en-US"/>
        </w:rPr>
        <w:t xml:space="preserve">H3: </w:t>
      </w:r>
      <w:r w:rsidR="002C6714" w:rsidRPr="00CA347D">
        <w:rPr>
          <w:rFonts w:ascii="Times New Roman" w:hAnsi="Times New Roman" w:cs="Times New Roman"/>
          <w:i/>
          <w:iCs/>
          <w:lang w:val="en-US"/>
        </w:rPr>
        <w:t>S</w:t>
      </w:r>
      <w:r w:rsidRPr="00CA347D">
        <w:rPr>
          <w:rFonts w:ascii="Times New Roman" w:hAnsi="Times New Roman" w:cs="Times New Roman"/>
          <w:i/>
          <w:iCs/>
          <w:lang w:val="en-US"/>
        </w:rPr>
        <w:t>trong shareholder protection</w:t>
      </w:r>
      <w:r w:rsidR="002C6714" w:rsidRPr="00CA347D">
        <w:rPr>
          <w:rFonts w:ascii="Times New Roman" w:hAnsi="Times New Roman" w:cs="Times New Roman"/>
          <w:i/>
          <w:iCs/>
          <w:lang w:val="en-US"/>
        </w:rPr>
        <w:t xml:space="preserve"> within a country</w:t>
      </w:r>
      <w:r w:rsidRPr="00CA347D">
        <w:rPr>
          <w:rFonts w:ascii="Times New Roman" w:hAnsi="Times New Roman" w:cs="Times New Roman"/>
          <w:i/>
          <w:iCs/>
          <w:lang w:val="en-US"/>
        </w:rPr>
        <w:t xml:space="preserve"> has a negative effect on leverage.</w:t>
      </w:r>
    </w:p>
    <w:p w14:paraId="214063ED" w14:textId="77777777" w:rsidR="00452560" w:rsidRPr="00CA347D" w:rsidRDefault="00452560" w:rsidP="00FF69AE">
      <w:pPr>
        <w:spacing w:after="0"/>
        <w:rPr>
          <w:rFonts w:ascii="Times New Roman" w:hAnsi="Times New Roman" w:cs="Times New Roman"/>
          <w:i/>
          <w:iCs/>
          <w:lang w:val="en-US"/>
        </w:rPr>
      </w:pPr>
    </w:p>
    <w:p w14:paraId="40D8C12C" w14:textId="6DFFC738" w:rsidR="00851334" w:rsidRPr="00CA347D" w:rsidRDefault="00D42371" w:rsidP="00851334">
      <w:pPr>
        <w:spacing w:after="0"/>
        <w:rPr>
          <w:rFonts w:ascii="Times New Roman" w:hAnsi="Times New Roman" w:cs="Times New Roman"/>
          <w:i/>
          <w:iCs/>
          <w:lang w:val="en-US"/>
        </w:rPr>
      </w:pPr>
      <w:r w:rsidRPr="00CA347D">
        <w:rPr>
          <w:rFonts w:ascii="Times New Roman" w:hAnsi="Times New Roman" w:cs="Times New Roman"/>
          <w:i/>
          <w:iCs/>
          <w:lang w:val="en-US"/>
        </w:rPr>
        <w:t xml:space="preserve">H4: </w:t>
      </w:r>
      <w:r w:rsidR="002C6714" w:rsidRPr="00CA347D">
        <w:rPr>
          <w:rFonts w:ascii="Times New Roman" w:hAnsi="Times New Roman" w:cs="Times New Roman"/>
          <w:i/>
          <w:iCs/>
          <w:lang w:val="en-US"/>
        </w:rPr>
        <w:t>Strong</w:t>
      </w:r>
      <w:r w:rsidRPr="00CA347D">
        <w:rPr>
          <w:rFonts w:ascii="Times New Roman" w:hAnsi="Times New Roman" w:cs="Times New Roman"/>
          <w:i/>
          <w:iCs/>
          <w:lang w:val="en-US"/>
        </w:rPr>
        <w:t xml:space="preserve"> debtholders</w:t>
      </w:r>
      <w:r w:rsidR="00DD2D64" w:rsidRPr="00CA347D">
        <w:rPr>
          <w:rFonts w:ascii="Times New Roman" w:hAnsi="Times New Roman" w:cs="Times New Roman"/>
          <w:i/>
          <w:iCs/>
          <w:lang w:val="en-US"/>
        </w:rPr>
        <w:t xml:space="preserve"> protection</w:t>
      </w:r>
      <w:r w:rsidR="002C6714" w:rsidRPr="00CA347D">
        <w:rPr>
          <w:rFonts w:ascii="Times New Roman" w:hAnsi="Times New Roman" w:cs="Times New Roman"/>
          <w:i/>
          <w:iCs/>
          <w:lang w:val="en-US"/>
        </w:rPr>
        <w:t xml:space="preserve"> within a country</w:t>
      </w:r>
      <w:r w:rsidRPr="00CA347D">
        <w:rPr>
          <w:rFonts w:ascii="Times New Roman" w:hAnsi="Times New Roman" w:cs="Times New Roman"/>
          <w:i/>
          <w:iCs/>
          <w:lang w:val="en-US"/>
        </w:rPr>
        <w:t xml:space="preserve"> has </w:t>
      </w:r>
      <w:r w:rsidR="00E869D7" w:rsidRPr="00CA347D">
        <w:rPr>
          <w:rFonts w:ascii="Times New Roman" w:hAnsi="Times New Roman" w:cs="Times New Roman"/>
          <w:i/>
          <w:iCs/>
          <w:lang w:val="en-US"/>
        </w:rPr>
        <w:t xml:space="preserve">a </w:t>
      </w:r>
      <w:r w:rsidR="009F50AA" w:rsidRPr="00CA347D">
        <w:rPr>
          <w:rFonts w:ascii="Times New Roman" w:hAnsi="Times New Roman" w:cs="Times New Roman"/>
          <w:i/>
          <w:iCs/>
          <w:lang w:val="en-US"/>
        </w:rPr>
        <w:t>positive</w:t>
      </w:r>
      <w:r w:rsidRPr="00CA347D">
        <w:rPr>
          <w:rFonts w:ascii="Times New Roman" w:hAnsi="Times New Roman" w:cs="Times New Roman"/>
          <w:i/>
          <w:iCs/>
          <w:lang w:val="en-US"/>
        </w:rPr>
        <w:t xml:space="preserve"> effect on leverage. </w:t>
      </w:r>
    </w:p>
    <w:p w14:paraId="443A2A98" w14:textId="0680EADB" w:rsidR="00851334" w:rsidRDefault="00851334" w:rsidP="00851334">
      <w:pPr>
        <w:spacing w:after="0"/>
        <w:rPr>
          <w:i/>
          <w:iCs/>
          <w:lang w:val="en-US"/>
        </w:rPr>
      </w:pPr>
    </w:p>
    <w:p w14:paraId="4EF8ACD4" w14:textId="0441C45F" w:rsidR="00F00D3A" w:rsidRPr="00DE0FE3" w:rsidRDefault="000E20CF" w:rsidP="00F00D3A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143F50">
        <w:rPr>
          <w:rFonts w:ascii="Times New Roman" w:hAnsi="Times New Roman" w:cs="Times New Roman"/>
          <w:lang w:val="en-US"/>
        </w:rPr>
        <w:t>Ariss (2016)</w:t>
      </w:r>
      <w:r w:rsidRPr="00DE0FE3">
        <w:rPr>
          <w:rFonts w:ascii="Times New Roman" w:hAnsi="Times New Roman" w:cs="Times New Roman"/>
          <w:lang w:val="en-US"/>
        </w:rPr>
        <w:t xml:space="preserve"> found that in count</w:t>
      </w:r>
      <w:r>
        <w:rPr>
          <w:rFonts w:ascii="Times New Roman" w:hAnsi="Times New Roman" w:cs="Times New Roman"/>
          <w:lang w:val="en-US"/>
        </w:rPr>
        <w:t>ries</w:t>
      </w:r>
      <w:r w:rsidRPr="00DE0FE3">
        <w:rPr>
          <w:rFonts w:ascii="Times New Roman" w:hAnsi="Times New Roman" w:cs="Times New Roman"/>
          <w:lang w:val="en-US"/>
        </w:rPr>
        <w:t xml:space="preserve"> w</w:t>
      </w:r>
      <w:r w:rsidR="00FC3A3C">
        <w:rPr>
          <w:rFonts w:ascii="Times New Roman" w:hAnsi="Times New Roman" w:cs="Times New Roman"/>
          <w:lang w:val="en-US"/>
        </w:rPr>
        <w:t>ith higher corruption</w:t>
      </w:r>
      <w:r w:rsidR="007B02A2">
        <w:rPr>
          <w:rFonts w:ascii="Times New Roman" w:hAnsi="Times New Roman" w:cs="Times New Roman"/>
          <w:lang w:val="en-US"/>
        </w:rPr>
        <w:t>,</w:t>
      </w:r>
      <w:r w:rsidR="00FC3A3C">
        <w:rPr>
          <w:rFonts w:ascii="Times New Roman" w:hAnsi="Times New Roman" w:cs="Times New Roman"/>
          <w:lang w:val="en-US"/>
        </w:rPr>
        <w:t xml:space="preserve"> </w:t>
      </w:r>
      <w:r w:rsidR="003D3E58">
        <w:rPr>
          <w:rFonts w:ascii="Times New Roman" w:hAnsi="Times New Roman" w:cs="Times New Roman"/>
          <w:lang w:val="en-US"/>
        </w:rPr>
        <w:t>the level of leverage</w:t>
      </w:r>
      <w:r>
        <w:rPr>
          <w:rFonts w:ascii="Times New Roman" w:hAnsi="Times New Roman" w:cs="Times New Roman"/>
          <w:lang w:val="en-US"/>
        </w:rPr>
        <w:t xml:space="preserve"> </w:t>
      </w:r>
      <w:r w:rsidR="00FC3A3C">
        <w:rPr>
          <w:rFonts w:ascii="Times New Roman" w:hAnsi="Times New Roman" w:cs="Times New Roman"/>
          <w:lang w:val="en-US"/>
        </w:rPr>
        <w:t xml:space="preserve">increases </w:t>
      </w:r>
      <w:r>
        <w:rPr>
          <w:rFonts w:ascii="Times New Roman" w:hAnsi="Times New Roman" w:cs="Times New Roman"/>
          <w:lang w:val="en-US"/>
        </w:rPr>
        <w:t>since debtholders are better able to deal with expropriation</w:t>
      </w:r>
      <w:r w:rsidRPr="00DE0FE3">
        <w:rPr>
          <w:rFonts w:ascii="Times New Roman" w:hAnsi="Times New Roman" w:cs="Times New Roman"/>
          <w:lang w:val="en-US"/>
        </w:rPr>
        <w:t xml:space="preserve">. </w:t>
      </w:r>
      <w:r w:rsidR="00241E42">
        <w:rPr>
          <w:rFonts w:ascii="Times New Roman" w:hAnsi="Times New Roman" w:cs="Times New Roman"/>
          <w:lang w:val="en-US"/>
        </w:rPr>
        <w:t xml:space="preserve">However, when </w:t>
      </w:r>
      <w:r w:rsidR="00924A1F" w:rsidRPr="00DE0FE3">
        <w:rPr>
          <w:rFonts w:ascii="Times New Roman" w:hAnsi="Times New Roman" w:cs="Times New Roman"/>
          <w:lang w:val="en-US"/>
        </w:rPr>
        <w:t xml:space="preserve">investor protection increases, the likelihood of debt financing decreases in a common law system despite the higher risk of </w:t>
      </w:r>
      <w:r w:rsidR="003715CC" w:rsidRPr="00DE0FE3">
        <w:rPr>
          <w:rFonts w:ascii="Times New Roman" w:hAnsi="Times New Roman" w:cs="Times New Roman"/>
          <w:lang w:val="en-US"/>
        </w:rPr>
        <w:t>expropriation</w:t>
      </w:r>
      <w:r w:rsidR="00924A1F" w:rsidRPr="00DE0FE3">
        <w:rPr>
          <w:rFonts w:ascii="Times New Roman" w:hAnsi="Times New Roman" w:cs="Times New Roman"/>
          <w:lang w:val="en-US"/>
        </w:rPr>
        <w:t xml:space="preserve">. </w:t>
      </w:r>
      <w:r w:rsidR="00A4311C">
        <w:rPr>
          <w:rFonts w:ascii="Times New Roman" w:hAnsi="Times New Roman" w:cs="Times New Roman"/>
          <w:lang w:val="en-US"/>
        </w:rPr>
        <w:t>In contrast</w:t>
      </w:r>
      <w:r w:rsidR="00924A1F" w:rsidRPr="00DE0FE3">
        <w:rPr>
          <w:rFonts w:ascii="Times New Roman" w:hAnsi="Times New Roman" w:cs="Times New Roman"/>
          <w:lang w:val="en-US"/>
        </w:rPr>
        <w:t xml:space="preserve">, the findings were insignificant in </w:t>
      </w:r>
      <w:r w:rsidR="005C5AFF">
        <w:rPr>
          <w:rFonts w:ascii="Times New Roman" w:hAnsi="Times New Roman" w:cs="Times New Roman"/>
          <w:lang w:val="en-US"/>
        </w:rPr>
        <w:t>developing</w:t>
      </w:r>
      <w:r w:rsidR="00924A1F" w:rsidRPr="00DE0FE3">
        <w:rPr>
          <w:rFonts w:ascii="Times New Roman" w:hAnsi="Times New Roman" w:cs="Times New Roman"/>
          <w:lang w:val="en-US"/>
        </w:rPr>
        <w:t xml:space="preserve"> countries. </w:t>
      </w:r>
      <w:r w:rsidR="00186EC5" w:rsidRPr="00DE0FE3">
        <w:rPr>
          <w:rFonts w:ascii="Times New Roman" w:hAnsi="Times New Roman" w:cs="Times New Roman"/>
          <w:lang w:val="en-US"/>
        </w:rPr>
        <w:t xml:space="preserve">Firms in </w:t>
      </w:r>
      <w:r w:rsidR="00291EE7">
        <w:rPr>
          <w:rFonts w:ascii="Times New Roman" w:hAnsi="Times New Roman" w:cs="Times New Roman"/>
          <w:lang w:val="en-US"/>
        </w:rPr>
        <w:t>developing</w:t>
      </w:r>
      <w:r w:rsidR="00005AF3">
        <w:rPr>
          <w:rFonts w:ascii="Times New Roman" w:hAnsi="Times New Roman" w:cs="Times New Roman"/>
          <w:lang w:val="en-US"/>
        </w:rPr>
        <w:t xml:space="preserve"> countries </w:t>
      </w:r>
      <w:r w:rsidR="00186EC5" w:rsidRPr="00DE0FE3">
        <w:rPr>
          <w:rFonts w:ascii="Times New Roman" w:hAnsi="Times New Roman" w:cs="Times New Roman"/>
          <w:lang w:val="en-US"/>
        </w:rPr>
        <w:t>might not be able to rely on equity capital markets because the capital markets are inefficient</w:t>
      </w:r>
      <w:r w:rsidR="00BA0EDD">
        <w:rPr>
          <w:rFonts w:ascii="Times New Roman" w:hAnsi="Times New Roman" w:cs="Times New Roman"/>
          <w:lang w:val="en-US"/>
        </w:rPr>
        <w:t>.</w:t>
      </w:r>
      <w:r w:rsidR="001522B1">
        <w:rPr>
          <w:rFonts w:ascii="Times New Roman" w:hAnsi="Times New Roman" w:cs="Times New Roman"/>
          <w:lang w:val="en-US"/>
        </w:rPr>
        <w:t xml:space="preserve"> </w:t>
      </w:r>
      <w:r w:rsidR="00FB66FC">
        <w:rPr>
          <w:rFonts w:ascii="Times New Roman" w:hAnsi="Times New Roman" w:cs="Times New Roman"/>
          <w:lang w:val="en-US"/>
        </w:rPr>
        <w:t>Consequently,</w:t>
      </w:r>
      <w:r w:rsidR="001522B1">
        <w:rPr>
          <w:rFonts w:ascii="Times New Roman" w:hAnsi="Times New Roman" w:cs="Times New Roman"/>
          <w:lang w:val="en-US"/>
        </w:rPr>
        <w:t xml:space="preserve"> </w:t>
      </w:r>
      <w:r w:rsidR="00E33A8F">
        <w:rPr>
          <w:rFonts w:ascii="Times New Roman" w:hAnsi="Times New Roman" w:cs="Times New Roman"/>
          <w:lang w:val="en-US"/>
        </w:rPr>
        <w:t>firms are forced</w:t>
      </w:r>
      <w:r w:rsidR="00186D9E" w:rsidRPr="00DE0FE3">
        <w:rPr>
          <w:rFonts w:ascii="Times New Roman" w:hAnsi="Times New Roman" w:cs="Times New Roman"/>
          <w:lang w:val="en-US"/>
        </w:rPr>
        <w:t xml:space="preserve"> to rely on trad</w:t>
      </w:r>
      <w:r w:rsidR="00611066">
        <w:rPr>
          <w:rFonts w:ascii="Times New Roman" w:hAnsi="Times New Roman" w:cs="Times New Roman"/>
          <w:lang w:val="en-US"/>
        </w:rPr>
        <w:t>i</w:t>
      </w:r>
      <w:r w:rsidR="00186D9E" w:rsidRPr="00DE0FE3">
        <w:rPr>
          <w:rFonts w:ascii="Times New Roman" w:hAnsi="Times New Roman" w:cs="Times New Roman"/>
          <w:lang w:val="en-US"/>
        </w:rPr>
        <w:t>tional banking funds.</w:t>
      </w:r>
      <w:r>
        <w:rPr>
          <w:rFonts w:ascii="Times New Roman" w:hAnsi="Times New Roman" w:cs="Times New Roman"/>
          <w:lang w:val="en-US"/>
        </w:rPr>
        <w:t xml:space="preserve"> </w:t>
      </w:r>
      <w:r w:rsidR="00734715">
        <w:rPr>
          <w:rFonts w:ascii="Times New Roman" w:hAnsi="Times New Roman" w:cs="Times New Roman"/>
          <w:lang w:val="en-US"/>
        </w:rPr>
        <w:t>Therefore,</w:t>
      </w:r>
      <w:r w:rsidR="00E869D7">
        <w:rPr>
          <w:rFonts w:ascii="Times New Roman" w:hAnsi="Times New Roman" w:cs="Times New Roman"/>
          <w:lang w:val="en-US"/>
        </w:rPr>
        <w:t xml:space="preserve"> the previously </w:t>
      </w:r>
      <w:r w:rsidR="00FE7164">
        <w:rPr>
          <w:rFonts w:ascii="Times New Roman" w:hAnsi="Times New Roman" w:cs="Times New Roman"/>
          <w:lang w:val="en-US"/>
        </w:rPr>
        <w:t>mentioned</w:t>
      </w:r>
      <w:r>
        <w:rPr>
          <w:rFonts w:ascii="Times New Roman" w:hAnsi="Times New Roman" w:cs="Times New Roman"/>
          <w:lang w:val="en-US"/>
        </w:rPr>
        <w:t xml:space="preserve"> </w:t>
      </w:r>
      <w:r w:rsidRPr="00DE0FE3">
        <w:rPr>
          <w:rFonts w:ascii="Times New Roman" w:hAnsi="Times New Roman" w:cs="Times New Roman"/>
          <w:lang w:val="en-US"/>
        </w:rPr>
        <w:t xml:space="preserve">negative effect of shareholder protection on leverage might be </w:t>
      </w:r>
      <w:r w:rsidR="00734715" w:rsidRPr="00DE0FE3">
        <w:rPr>
          <w:rFonts w:ascii="Times New Roman" w:hAnsi="Times New Roman" w:cs="Times New Roman"/>
          <w:lang w:val="en-US"/>
        </w:rPr>
        <w:t>attenuated</w:t>
      </w:r>
      <w:r w:rsidRPr="00DE0FE3">
        <w:rPr>
          <w:rFonts w:ascii="Times New Roman" w:hAnsi="Times New Roman" w:cs="Times New Roman"/>
          <w:lang w:val="en-US"/>
        </w:rPr>
        <w:t xml:space="preserve"> in developing countries compared to developed. </w:t>
      </w:r>
      <w:r w:rsidR="00F00D3A" w:rsidRPr="00DE0FE3">
        <w:rPr>
          <w:rFonts w:ascii="Times New Roman" w:hAnsi="Times New Roman" w:cs="Times New Roman"/>
          <w:lang w:val="en-US"/>
        </w:rPr>
        <w:t>This lea</w:t>
      </w:r>
      <w:r w:rsidR="006F32C8">
        <w:rPr>
          <w:rFonts w:ascii="Times New Roman" w:hAnsi="Times New Roman" w:cs="Times New Roman"/>
          <w:lang w:val="en-US"/>
        </w:rPr>
        <w:t>d</w:t>
      </w:r>
      <w:r w:rsidR="00F00D3A" w:rsidRPr="00DE0FE3">
        <w:rPr>
          <w:rFonts w:ascii="Times New Roman" w:hAnsi="Times New Roman" w:cs="Times New Roman"/>
          <w:lang w:val="en-US"/>
        </w:rPr>
        <w:t xml:space="preserve">s to </w:t>
      </w:r>
      <w:r w:rsidR="00F1036A">
        <w:rPr>
          <w:rFonts w:ascii="Times New Roman" w:hAnsi="Times New Roman" w:cs="Times New Roman"/>
          <w:lang w:val="en-US"/>
        </w:rPr>
        <w:t>t</w:t>
      </w:r>
      <w:r w:rsidR="00F00D3A" w:rsidRPr="00DE0FE3">
        <w:rPr>
          <w:rFonts w:ascii="Times New Roman" w:hAnsi="Times New Roman" w:cs="Times New Roman"/>
          <w:lang w:val="en-US"/>
        </w:rPr>
        <w:t>he following hypothesis:</w:t>
      </w:r>
    </w:p>
    <w:p w14:paraId="08DAF529" w14:textId="73D32244" w:rsidR="00F00D3A" w:rsidRPr="00DE0FE3" w:rsidRDefault="00F00D3A" w:rsidP="00F00D3A">
      <w:pPr>
        <w:spacing w:after="0"/>
        <w:jc w:val="both"/>
        <w:rPr>
          <w:rFonts w:ascii="Times New Roman" w:hAnsi="Times New Roman" w:cs="Times New Roman"/>
          <w:lang w:val="en-US"/>
        </w:rPr>
      </w:pPr>
    </w:p>
    <w:p w14:paraId="1ABE7AAC" w14:textId="50F20978" w:rsidR="00851334" w:rsidRPr="00DE0FE3" w:rsidRDefault="00F00D3A" w:rsidP="00F00D3A">
      <w:pPr>
        <w:spacing w:after="0"/>
        <w:jc w:val="both"/>
        <w:rPr>
          <w:rFonts w:ascii="Times New Roman" w:hAnsi="Times New Roman" w:cs="Times New Roman"/>
          <w:i/>
          <w:iCs/>
          <w:lang w:val="en-US"/>
        </w:rPr>
      </w:pPr>
      <w:r w:rsidRPr="00DE0FE3">
        <w:rPr>
          <w:rFonts w:ascii="Times New Roman" w:hAnsi="Times New Roman" w:cs="Times New Roman"/>
          <w:i/>
          <w:iCs/>
          <w:lang w:val="en-US"/>
        </w:rPr>
        <w:t xml:space="preserve">H5: </w:t>
      </w:r>
      <w:r w:rsidR="00186D9E" w:rsidRPr="00DE0FE3"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DE0FE3">
        <w:rPr>
          <w:rFonts w:ascii="Times New Roman" w:hAnsi="Times New Roman" w:cs="Times New Roman"/>
          <w:i/>
          <w:iCs/>
          <w:lang w:val="en-US"/>
        </w:rPr>
        <w:t xml:space="preserve">The negative effect between </w:t>
      </w:r>
      <w:r w:rsidR="004F072C" w:rsidRPr="00DE0FE3">
        <w:rPr>
          <w:rFonts w:ascii="Times New Roman" w:hAnsi="Times New Roman" w:cs="Times New Roman"/>
          <w:i/>
          <w:iCs/>
          <w:lang w:val="en-US"/>
        </w:rPr>
        <w:t>s</w:t>
      </w:r>
      <w:r w:rsidRPr="00DE0FE3">
        <w:rPr>
          <w:rFonts w:ascii="Times New Roman" w:hAnsi="Times New Roman" w:cs="Times New Roman"/>
          <w:i/>
          <w:iCs/>
          <w:lang w:val="en-US"/>
        </w:rPr>
        <w:t xml:space="preserve">hareholder protection and leverage is attenuated in developing countries. </w:t>
      </w:r>
    </w:p>
    <w:p w14:paraId="1E031FBC" w14:textId="77777777" w:rsidR="008E2967" w:rsidRDefault="008E2967" w:rsidP="00BF6B23">
      <w:pPr>
        <w:rPr>
          <w:rFonts w:ascii="Times New Roman" w:hAnsi="Times New Roman" w:cs="Times New Roman"/>
          <w:b/>
          <w:bCs/>
          <w:lang w:val="en-US"/>
        </w:rPr>
      </w:pPr>
    </w:p>
    <w:p w14:paraId="04E22B37" w14:textId="73A080D4" w:rsidR="00C401A3" w:rsidRDefault="00C401A3" w:rsidP="005D2113">
      <w:pPr>
        <w:spacing w:after="0"/>
        <w:rPr>
          <w:lang w:val="en-US"/>
        </w:rPr>
      </w:pPr>
    </w:p>
    <w:p w14:paraId="2C8C19EC" w14:textId="017BDCF2" w:rsidR="001C0D92" w:rsidRPr="00F1036A" w:rsidRDefault="00AC5B19" w:rsidP="00F1036A">
      <w:pPr>
        <w:rPr>
          <w:color w:val="00B050"/>
          <w:lang w:val="en-US"/>
        </w:rPr>
      </w:pPr>
      <w:r w:rsidRPr="00C17E35">
        <w:rPr>
          <w:lang w:val="en-US"/>
        </w:rPr>
        <w:br w:type="page"/>
      </w:r>
    </w:p>
    <w:p w14:paraId="78437879" w14:textId="53E0E81B" w:rsidR="007F7362" w:rsidRDefault="007F7362" w:rsidP="00875E39">
      <w:pPr>
        <w:pStyle w:val="Kop1"/>
        <w:spacing w:before="0"/>
        <w:rPr>
          <w:rFonts w:cs="Times New Roman"/>
          <w:noProof/>
          <w:lang w:val="en-US"/>
        </w:rPr>
      </w:pPr>
      <w:bookmarkStart w:id="2" w:name="_Toc68294580"/>
      <w:r w:rsidRPr="00C02970">
        <w:rPr>
          <w:rFonts w:cs="Times New Roman"/>
          <w:noProof/>
          <w:lang w:val="en-US"/>
        </w:rPr>
        <w:lastRenderedPageBreak/>
        <w:t xml:space="preserve">3. </w:t>
      </w:r>
      <w:r w:rsidRPr="00C02970">
        <w:rPr>
          <w:rFonts w:cs="Times New Roman"/>
          <w:noProof/>
          <w:lang w:val="en-US"/>
        </w:rPr>
        <w:tab/>
      </w:r>
      <w:r w:rsidR="00AC5B19">
        <w:rPr>
          <w:rFonts w:cs="Times New Roman"/>
          <w:noProof/>
          <w:lang w:val="en-US"/>
        </w:rPr>
        <w:t>Research problem</w:t>
      </w:r>
      <w:bookmarkEnd w:id="2"/>
    </w:p>
    <w:p w14:paraId="7B80C642" w14:textId="77777777" w:rsidR="00E91276" w:rsidRDefault="00E91276" w:rsidP="00060508">
      <w:pPr>
        <w:spacing w:after="0"/>
        <w:jc w:val="both"/>
        <w:rPr>
          <w:rFonts w:ascii="Times New Roman" w:hAnsi="Times New Roman" w:cs="Times New Roman"/>
          <w:lang w:val="en-US"/>
        </w:rPr>
      </w:pPr>
    </w:p>
    <w:p w14:paraId="0770C1C9" w14:textId="2C881455" w:rsidR="00332C8C" w:rsidRDefault="00F90748" w:rsidP="00060508">
      <w:pPr>
        <w:spacing w:after="0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Although</w:t>
      </w:r>
      <w:r w:rsidR="00AE27D9">
        <w:rPr>
          <w:rFonts w:ascii="Times New Roman" w:hAnsi="Times New Roman" w:cs="Times New Roman"/>
          <w:lang w:val="en-US"/>
        </w:rPr>
        <w:t xml:space="preserve"> </w:t>
      </w:r>
      <w:r w:rsidR="00EB5378">
        <w:rPr>
          <w:rFonts w:ascii="Times New Roman" w:hAnsi="Times New Roman" w:cs="Times New Roman"/>
          <w:lang w:val="en-US"/>
        </w:rPr>
        <w:t xml:space="preserve">previous </w:t>
      </w:r>
      <w:r>
        <w:rPr>
          <w:rFonts w:ascii="Times New Roman" w:hAnsi="Times New Roman" w:cs="Times New Roman"/>
          <w:lang w:val="en-US"/>
        </w:rPr>
        <w:t>s</w:t>
      </w:r>
      <w:r w:rsidR="00AE27D9">
        <w:rPr>
          <w:rFonts w:ascii="Times New Roman" w:hAnsi="Times New Roman" w:cs="Times New Roman"/>
          <w:lang w:val="en-US"/>
        </w:rPr>
        <w:t xml:space="preserve">tudies </w:t>
      </w:r>
      <w:r w:rsidR="00070CCC">
        <w:rPr>
          <w:rFonts w:ascii="Times New Roman" w:hAnsi="Times New Roman" w:cs="Times New Roman"/>
          <w:lang w:val="en-US"/>
        </w:rPr>
        <w:t xml:space="preserve">have </w:t>
      </w:r>
      <w:r w:rsidR="00AE27D9">
        <w:rPr>
          <w:rFonts w:ascii="Times New Roman" w:hAnsi="Times New Roman" w:cs="Times New Roman"/>
          <w:lang w:val="en-US"/>
        </w:rPr>
        <w:t>found that corporate governance has a significant effect on the capital structure decisions of firms</w:t>
      </w:r>
      <w:r w:rsidR="00D36173">
        <w:rPr>
          <w:rFonts w:ascii="Times New Roman" w:hAnsi="Times New Roman" w:cs="Times New Roman"/>
          <w:lang w:val="en-US"/>
        </w:rPr>
        <w:t>,</w:t>
      </w:r>
      <w:r w:rsidR="00AE27D9">
        <w:rPr>
          <w:rFonts w:ascii="Times New Roman" w:hAnsi="Times New Roman" w:cs="Times New Roman"/>
          <w:lang w:val="en-US"/>
        </w:rPr>
        <w:t xml:space="preserve"> t</w:t>
      </w:r>
      <w:r w:rsidR="00AE27D9" w:rsidRPr="002F21C2">
        <w:rPr>
          <w:rFonts w:ascii="Times New Roman" w:hAnsi="Times New Roman" w:cs="Times New Roman"/>
          <w:lang w:val="en-US"/>
        </w:rPr>
        <w:t>he</w:t>
      </w:r>
      <w:r w:rsidR="00566024" w:rsidRPr="002F21C2">
        <w:rPr>
          <w:rFonts w:ascii="Times New Roman" w:hAnsi="Times New Roman" w:cs="Times New Roman"/>
          <w:lang w:val="en-US"/>
        </w:rPr>
        <w:t xml:space="preserve"> </w:t>
      </w:r>
      <w:r w:rsidR="005A4A58">
        <w:rPr>
          <w:rFonts w:ascii="Times New Roman" w:hAnsi="Times New Roman" w:cs="Times New Roman"/>
          <w:lang w:val="en-US"/>
        </w:rPr>
        <w:t>question remains what</w:t>
      </w:r>
      <w:r w:rsidR="00CF2855" w:rsidRPr="002F21C2">
        <w:rPr>
          <w:rFonts w:ascii="Times New Roman" w:hAnsi="Times New Roman" w:cs="Times New Roman"/>
          <w:lang w:val="en-US"/>
        </w:rPr>
        <w:t xml:space="preserve"> the </w:t>
      </w:r>
      <w:r w:rsidR="00FD17B5" w:rsidRPr="002F21C2">
        <w:rPr>
          <w:rFonts w:ascii="Times New Roman" w:hAnsi="Times New Roman" w:cs="Times New Roman"/>
          <w:lang w:val="en-US"/>
        </w:rPr>
        <w:t>role</w:t>
      </w:r>
      <w:r w:rsidR="00CF2855" w:rsidRPr="002F21C2">
        <w:rPr>
          <w:rFonts w:ascii="Times New Roman" w:hAnsi="Times New Roman" w:cs="Times New Roman"/>
          <w:lang w:val="en-US"/>
        </w:rPr>
        <w:t xml:space="preserve"> of corporate governance </w:t>
      </w:r>
      <w:r w:rsidR="00FD17B5" w:rsidRPr="002F21C2">
        <w:rPr>
          <w:rFonts w:ascii="Times New Roman" w:hAnsi="Times New Roman" w:cs="Times New Roman"/>
          <w:lang w:val="en-US"/>
        </w:rPr>
        <w:t>i</w:t>
      </w:r>
      <w:r w:rsidR="005A4A58">
        <w:rPr>
          <w:rFonts w:ascii="Times New Roman" w:hAnsi="Times New Roman" w:cs="Times New Roman"/>
          <w:lang w:val="en-US"/>
        </w:rPr>
        <w:t>s in</w:t>
      </w:r>
      <w:r w:rsidR="00FD17B5" w:rsidRPr="002F21C2">
        <w:rPr>
          <w:rFonts w:ascii="Times New Roman" w:hAnsi="Times New Roman" w:cs="Times New Roman"/>
          <w:lang w:val="en-US"/>
        </w:rPr>
        <w:t xml:space="preserve"> determining the</w:t>
      </w:r>
      <w:r w:rsidR="00CF2855" w:rsidRPr="002F21C2">
        <w:rPr>
          <w:rFonts w:ascii="Times New Roman" w:hAnsi="Times New Roman" w:cs="Times New Roman"/>
          <w:lang w:val="en-US"/>
        </w:rPr>
        <w:t xml:space="preserve"> corporate capital struct</w:t>
      </w:r>
      <w:r w:rsidR="0047247E" w:rsidRPr="002F21C2">
        <w:rPr>
          <w:rFonts w:ascii="Times New Roman" w:hAnsi="Times New Roman" w:cs="Times New Roman"/>
          <w:lang w:val="en-US"/>
        </w:rPr>
        <w:t xml:space="preserve">ure </w:t>
      </w:r>
      <w:r w:rsidR="00A65BD9">
        <w:rPr>
          <w:rFonts w:ascii="Times New Roman" w:hAnsi="Times New Roman" w:cs="Times New Roman"/>
          <w:lang w:val="en-US"/>
        </w:rPr>
        <w:t>of</w:t>
      </w:r>
      <w:r w:rsidR="0047247E" w:rsidRPr="002F21C2">
        <w:rPr>
          <w:rFonts w:ascii="Times New Roman" w:hAnsi="Times New Roman" w:cs="Times New Roman"/>
          <w:lang w:val="en-US"/>
        </w:rPr>
        <w:t xml:space="preserve"> firms</w:t>
      </w:r>
      <w:r w:rsidR="00D36173">
        <w:rPr>
          <w:rFonts w:ascii="Times New Roman" w:hAnsi="Times New Roman" w:cs="Times New Roman"/>
          <w:lang w:val="en-US"/>
        </w:rPr>
        <w:t xml:space="preserve"> in different settings</w:t>
      </w:r>
      <w:r w:rsidR="0047247E" w:rsidRPr="002F21C2">
        <w:rPr>
          <w:rFonts w:ascii="Times New Roman" w:hAnsi="Times New Roman" w:cs="Times New Roman"/>
          <w:lang w:val="en-US"/>
        </w:rPr>
        <w:t>.</w:t>
      </w:r>
      <w:r w:rsidR="0036509C">
        <w:rPr>
          <w:rFonts w:ascii="Times New Roman" w:hAnsi="Times New Roman" w:cs="Times New Roman"/>
          <w:lang w:val="en-US"/>
        </w:rPr>
        <w:t xml:space="preserve"> The </w:t>
      </w:r>
      <w:r w:rsidR="008E3B0C">
        <w:rPr>
          <w:rFonts w:ascii="Times New Roman" w:hAnsi="Times New Roman" w:cs="Times New Roman"/>
          <w:lang w:val="en-US"/>
        </w:rPr>
        <w:t xml:space="preserve">inconclusive </w:t>
      </w:r>
      <w:r w:rsidR="0036509C">
        <w:rPr>
          <w:rFonts w:ascii="Times New Roman" w:hAnsi="Times New Roman" w:cs="Times New Roman"/>
          <w:lang w:val="en-US"/>
        </w:rPr>
        <w:t>findings might be caused by different measures of corporate governance</w:t>
      </w:r>
      <w:r w:rsidR="00703D66">
        <w:rPr>
          <w:rFonts w:ascii="Times New Roman" w:hAnsi="Times New Roman" w:cs="Times New Roman"/>
          <w:lang w:val="en-US"/>
        </w:rPr>
        <w:t xml:space="preserve"> and</w:t>
      </w:r>
      <w:r w:rsidR="000E7093">
        <w:rPr>
          <w:rFonts w:ascii="Times New Roman" w:hAnsi="Times New Roman" w:cs="Times New Roman"/>
          <w:lang w:val="en-US"/>
        </w:rPr>
        <w:t xml:space="preserve"> different </w:t>
      </w:r>
      <w:r w:rsidR="00537849">
        <w:rPr>
          <w:rFonts w:ascii="Times New Roman" w:hAnsi="Times New Roman" w:cs="Times New Roman"/>
          <w:lang w:val="en-US"/>
        </w:rPr>
        <w:t>macroeconomic</w:t>
      </w:r>
      <w:r w:rsidR="000E7093">
        <w:rPr>
          <w:rFonts w:ascii="Times New Roman" w:hAnsi="Times New Roman" w:cs="Times New Roman"/>
          <w:lang w:val="en-US"/>
        </w:rPr>
        <w:t xml:space="preserve"> environments</w:t>
      </w:r>
      <w:r w:rsidR="00703D66">
        <w:rPr>
          <w:rFonts w:ascii="Times New Roman" w:hAnsi="Times New Roman" w:cs="Times New Roman"/>
          <w:lang w:val="en-US"/>
        </w:rPr>
        <w:t xml:space="preserve">. </w:t>
      </w:r>
      <w:r w:rsidR="005A7BB6">
        <w:rPr>
          <w:rFonts w:ascii="Times New Roman" w:hAnsi="Times New Roman" w:cs="Times New Roman"/>
          <w:lang w:val="en-US"/>
        </w:rPr>
        <w:t xml:space="preserve">Furthermore, </w:t>
      </w:r>
      <w:r w:rsidR="005A7BB6" w:rsidRPr="00190652">
        <w:rPr>
          <w:rFonts w:ascii="Times New Roman" w:hAnsi="Times New Roman" w:cs="Times New Roman"/>
          <w:lang w:val="en-US"/>
        </w:rPr>
        <w:t xml:space="preserve">there </w:t>
      </w:r>
      <w:r w:rsidR="00055732">
        <w:rPr>
          <w:rFonts w:ascii="Times New Roman" w:hAnsi="Times New Roman" w:cs="Times New Roman"/>
          <w:lang w:val="en-US"/>
        </w:rPr>
        <w:t xml:space="preserve">is a lack of </w:t>
      </w:r>
      <w:r w:rsidR="00F32E86">
        <w:rPr>
          <w:rFonts w:ascii="Times New Roman" w:hAnsi="Times New Roman" w:cs="Times New Roman"/>
          <w:lang w:val="en-US"/>
        </w:rPr>
        <w:t xml:space="preserve">empirical </w:t>
      </w:r>
      <w:r w:rsidR="00F32E86" w:rsidRPr="00E33A8F">
        <w:rPr>
          <w:rFonts w:ascii="Times New Roman" w:hAnsi="Times New Roman" w:cs="Times New Roman"/>
          <w:lang w:val="en-US"/>
        </w:rPr>
        <w:t>studies which have</w:t>
      </w:r>
      <w:r w:rsidR="00BB0DA9" w:rsidRPr="00E33A8F">
        <w:rPr>
          <w:rFonts w:ascii="Times New Roman" w:hAnsi="Times New Roman" w:cs="Times New Roman"/>
          <w:lang w:val="en-US"/>
        </w:rPr>
        <w:t xml:space="preserve"> </w:t>
      </w:r>
      <w:r w:rsidR="005A7BB6" w:rsidRPr="00190652">
        <w:rPr>
          <w:rFonts w:ascii="Times New Roman" w:hAnsi="Times New Roman" w:cs="Times New Roman"/>
          <w:lang w:val="en-US"/>
        </w:rPr>
        <w:t xml:space="preserve">investigated the role of investor protection on </w:t>
      </w:r>
      <w:r w:rsidR="00BB0DA9">
        <w:rPr>
          <w:rFonts w:ascii="Times New Roman" w:hAnsi="Times New Roman" w:cs="Times New Roman"/>
          <w:lang w:val="en-US"/>
        </w:rPr>
        <w:t>capital structure decisions, whereby the economic development of a country is taken into account</w:t>
      </w:r>
      <w:r w:rsidR="00055732">
        <w:rPr>
          <w:rFonts w:ascii="Times New Roman" w:hAnsi="Times New Roman" w:cs="Times New Roman"/>
          <w:lang w:val="en-US"/>
        </w:rPr>
        <w:t>.</w:t>
      </w:r>
      <w:r w:rsidR="00AD497F">
        <w:rPr>
          <w:lang w:val="en-US"/>
        </w:rPr>
        <w:t xml:space="preserve"> </w:t>
      </w:r>
    </w:p>
    <w:p w14:paraId="40B90799" w14:textId="63B4675D" w:rsidR="00C812A5" w:rsidRDefault="00FA43F1" w:rsidP="009D3C00">
      <w:pPr>
        <w:spacing w:after="0"/>
        <w:ind w:firstLine="708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To </w:t>
      </w:r>
      <w:r w:rsidR="00C63415">
        <w:rPr>
          <w:rFonts w:ascii="Times New Roman" w:hAnsi="Times New Roman" w:cs="Times New Roman"/>
          <w:lang w:val="en-US"/>
        </w:rPr>
        <w:t xml:space="preserve">explore the role of corporate governance on the determination of capital structure a </w:t>
      </w:r>
      <w:r w:rsidR="00F321C5">
        <w:rPr>
          <w:rFonts w:ascii="Times New Roman" w:hAnsi="Times New Roman" w:cs="Times New Roman"/>
          <w:lang w:val="en-US"/>
        </w:rPr>
        <w:t xml:space="preserve">distinction </w:t>
      </w:r>
      <w:r w:rsidR="00C63415">
        <w:rPr>
          <w:rFonts w:ascii="Times New Roman" w:hAnsi="Times New Roman" w:cs="Times New Roman"/>
          <w:lang w:val="en-US"/>
        </w:rPr>
        <w:t xml:space="preserve">is made between </w:t>
      </w:r>
      <w:r w:rsidR="00197BFA">
        <w:rPr>
          <w:rFonts w:ascii="Times New Roman" w:hAnsi="Times New Roman" w:cs="Times New Roman"/>
          <w:lang w:val="en-US"/>
        </w:rPr>
        <w:t>firm-specific</w:t>
      </w:r>
      <w:r w:rsidR="00C63415">
        <w:rPr>
          <w:rFonts w:ascii="Times New Roman" w:hAnsi="Times New Roman" w:cs="Times New Roman"/>
          <w:lang w:val="en-US"/>
        </w:rPr>
        <w:t xml:space="preserve"> and </w:t>
      </w:r>
      <w:r w:rsidR="00197BFA">
        <w:rPr>
          <w:rFonts w:ascii="Times New Roman" w:hAnsi="Times New Roman" w:cs="Times New Roman"/>
          <w:lang w:val="en-US"/>
        </w:rPr>
        <w:t xml:space="preserve">country-specific </w:t>
      </w:r>
      <w:r w:rsidR="00C63415">
        <w:rPr>
          <w:rFonts w:ascii="Times New Roman" w:hAnsi="Times New Roman" w:cs="Times New Roman"/>
          <w:lang w:val="en-US"/>
        </w:rPr>
        <w:t xml:space="preserve">corporate governance </w:t>
      </w:r>
      <w:r w:rsidR="00A975C3">
        <w:rPr>
          <w:rFonts w:ascii="Times New Roman" w:hAnsi="Times New Roman" w:cs="Times New Roman"/>
          <w:lang w:val="en-US"/>
        </w:rPr>
        <w:t>mechanism</w:t>
      </w:r>
      <w:r w:rsidR="00C63415">
        <w:rPr>
          <w:rFonts w:ascii="Times New Roman" w:hAnsi="Times New Roman" w:cs="Times New Roman"/>
          <w:lang w:val="en-US"/>
        </w:rPr>
        <w:t xml:space="preserve">. </w:t>
      </w:r>
      <w:r w:rsidR="009E1CE7">
        <w:rPr>
          <w:rFonts w:ascii="Times New Roman" w:hAnsi="Times New Roman" w:cs="Times New Roman"/>
          <w:lang w:val="en-US"/>
        </w:rPr>
        <w:t xml:space="preserve">This study </w:t>
      </w:r>
      <w:r w:rsidR="00A975C3">
        <w:rPr>
          <w:rFonts w:ascii="Times New Roman" w:hAnsi="Times New Roman" w:cs="Times New Roman"/>
          <w:lang w:val="en-US"/>
        </w:rPr>
        <w:t>address</w:t>
      </w:r>
      <w:r w:rsidR="00F32E86">
        <w:rPr>
          <w:rFonts w:ascii="Times New Roman" w:hAnsi="Times New Roman" w:cs="Times New Roman"/>
          <w:lang w:val="en-US"/>
        </w:rPr>
        <w:t>es</w:t>
      </w:r>
      <w:r w:rsidR="009E1CE7">
        <w:rPr>
          <w:rFonts w:ascii="Times New Roman" w:hAnsi="Times New Roman" w:cs="Times New Roman"/>
          <w:lang w:val="en-US"/>
        </w:rPr>
        <w:t xml:space="preserve"> </w:t>
      </w:r>
      <w:r w:rsidR="009E1CE7" w:rsidRPr="00CC6094">
        <w:rPr>
          <w:rFonts w:ascii="Times New Roman" w:hAnsi="Times New Roman" w:cs="Times New Roman"/>
          <w:lang w:val="en-US"/>
        </w:rPr>
        <w:t>three important issue</w:t>
      </w:r>
      <w:r w:rsidR="00F42172">
        <w:rPr>
          <w:rFonts w:ascii="Times New Roman" w:hAnsi="Times New Roman" w:cs="Times New Roman"/>
          <w:lang w:val="en-US"/>
        </w:rPr>
        <w:t>s</w:t>
      </w:r>
      <w:r w:rsidR="009E1CE7" w:rsidRPr="00CC6094">
        <w:rPr>
          <w:rFonts w:ascii="Times New Roman" w:hAnsi="Times New Roman" w:cs="Times New Roman"/>
          <w:lang w:val="en-US"/>
        </w:rPr>
        <w:t xml:space="preserve">. </w:t>
      </w:r>
      <w:r w:rsidR="000616E3" w:rsidRPr="00CC6094">
        <w:rPr>
          <w:rFonts w:ascii="Times New Roman" w:hAnsi="Times New Roman" w:cs="Times New Roman"/>
          <w:lang w:val="en-US"/>
        </w:rPr>
        <w:t>Firstly,</w:t>
      </w:r>
      <w:r w:rsidR="00A02CC0" w:rsidRPr="00CC6094">
        <w:rPr>
          <w:rFonts w:ascii="Times New Roman" w:hAnsi="Times New Roman" w:cs="Times New Roman"/>
          <w:lang w:val="en-US"/>
        </w:rPr>
        <w:t xml:space="preserve"> </w:t>
      </w:r>
      <w:r w:rsidR="00332C8C" w:rsidRPr="00CC6094">
        <w:rPr>
          <w:rFonts w:ascii="Times New Roman" w:hAnsi="Times New Roman" w:cs="Times New Roman"/>
          <w:lang w:val="en-US"/>
        </w:rPr>
        <w:t xml:space="preserve">the effect of </w:t>
      </w:r>
      <w:r w:rsidR="00626476">
        <w:rPr>
          <w:rFonts w:ascii="Times New Roman" w:hAnsi="Times New Roman" w:cs="Times New Roman"/>
          <w:lang w:val="en-US"/>
        </w:rPr>
        <w:t>firm-specific</w:t>
      </w:r>
      <w:r w:rsidR="00332C8C" w:rsidRPr="00CC6094">
        <w:rPr>
          <w:rFonts w:ascii="Times New Roman" w:hAnsi="Times New Roman" w:cs="Times New Roman"/>
          <w:lang w:val="en-US"/>
        </w:rPr>
        <w:t xml:space="preserve"> corporate governance on corporate capital structure will be investigated</w:t>
      </w:r>
      <w:r w:rsidR="008F6DAD" w:rsidRPr="00CC6094">
        <w:rPr>
          <w:rFonts w:ascii="Times New Roman" w:hAnsi="Times New Roman" w:cs="Times New Roman"/>
          <w:lang w:val="en-US"/>
        </w:rPr>
        <w:t xml:space="preserve"> since previous studies show </w:t>
      </w:r>
      <w:r w:rsidR="00CC6094" w:rsidRPr="00CC6094">
        <w:rPr>
          <w:rFonts w:ascii="Times New Roman" w:hAnsi="Times New Roman" w:cs="Times New Roman"/>
          <w:lang w:val="en-US"/>
        </w:rPr>
        <w:t>conflicting</w:t>
      </w:r>
      <w:r w:rsidR="008F6DAD" w:rsidRPr="00CC6094">
        <w:rPr>
          <w:rFonts w:ascii="Times New Roman" w:hAnsi="Times New Roman" w:cs="Times New Roman"/>
          <w:lang w:val="en-US"/>
        </w:rPr>
        <w:t xml:space="preserve"> results</w:t>
      </w:r>
      <w:r w:rsidR="00CC6094" w:rsidRPr="00CC6094">
        <w:rPr>
          <w:rFonts w:ascii="Times New Roman" w:hAnsi="Times New Roman" w:cs="Times New Roman"/>
          <w:lang w:val="en-US"/>
        </w:rPr>
        <w:t xml:space="preserve"> regarding </w:t>
      </w:r>
      <w:r w:rsidR="00A975C3" w:rsidRPr="00CC6094">
        <w:rPr>
          <w:rFonts w:ascii="Times New Roman" w:hAnsi="Times New Roman" w:cs="Times New Roman"/>
          <w:lang w:val="en-US"/>
        </w:rPr>
        <w:t>this phenomen</w:t>
      </w:r>
      <w:r w:rsidR="00A975C3">
        <w:rPr>
          <w:rFonts w:ascii="Times New Roman" w:hAnsi="Times New Roman" w:cs="Times New Roman"/>
          <w:lang w:val="en-US"/>
        </w:rPr>
        <w:t>on</w:t>
      </w:r>
      <w:r w:rsidR="00332C8C">
        <w:rPr>
          <w:rFonts w:ascii="Times New Roman" w:hAnsi="Times New Roman" w:cs="Times New Roman"/>
          <w:lang w:val="en-US"/>
        </w:rPr>
        <w:t xml:space="preserve">. </w:t>
      </w:r>
      <w:r w:rsidR="003D6FA6">
        <w:rPr>
          <w:rFonts w:ascii="Times New Roman" w:hAnsi="Times New Roman" w:cs="Times New Roman"/>
          <w:lang w:val="en-US"/>
        </w:rPr>
        <w:t>Secondly</w:t>
      </w:r>
      <w:r w:rsidR="00D55925">
        <w:rPr>
          <w:rFonts w:ascii="Times New Roman" w:hAnsi="Times New Roman" w:cs="Times New Roman"/>
          <w:lang w:val="en-US"/>
        </w:rPr>
        <w:t xml:space="preserve">, </w:t>
      </w:r>
      <w:r w:rsidR="00C31613">
        <w:rPr>
          <w:rFonts w:ascii="Times New Roman" w:hAnsi="Times New Roman" w:cs="Times New Roman"/>
          <w:lang w:val="en-US"/>
        </w:rPr>
        <w:t xml:space="preserve">a </w:t>
      </w:r>
      <w:r w:rsidR="00D33691">
        <w:rPr>
          <w:rFonts w:ascii="Times New Roman" w:hAnsi="Times New Roman" w:cs="Times New Roman"/>
          <w:lang w:val="en-US"/>
        </w:rPr>
        <w:t xml:space="preserve">novel </w:t>
      </w:r>
      <w:r w:rsidR="00AF2BBA">
        <w:rPr>
          <w:rFonts w:ascii="Times New Roman" w:hAnsi="Times New Roman" w:cs="Times New Roman"/>
          <w:lang w:val="en-US"/>
        </w:rPr>
        <w:t>approach</w:t>
      </w:r>
      <w:r w:rsidR="00232A97">
        <w:rPr>
          <w:rFonts w:ascii="Times New Roman" w:hAnsi="Times New Roman" w:cs="Times New Roman"/>
          <w:lang w:val="en-US"/>
        </w:rPr>
        <w:t xml:space="preserve"> </w:t>
      </w:r>
      <w:r w:rsidR="00C31613">
        <w:rPr>
          <w:rFonts w:ascii="Times New Roman" w:hAnsi="Times New Roman" w:cs="Times New Roman"/>
          <w:lang w:val="en-US"/>
        </w:rPr>
        <w:t xml:space="preserve">will be used to investigate the </w:t>
      </w:r>
      <w:r w:rsidR="00A975C3">
        <w:rPr>
          <w:rFonts w:ascii="Times New Roman" w:hAnsi="Times New Roman" w:cs="Times New Roman"/>
          <w:lang w:val="en-US"/>
        </w:rPr>
        <w:t>strength</w:t>
      </w:r>
      <w:r w:rsidR="00C85F54">
        <w:rPr>
          <w:rFonts w:ascii="Times New Roman" w:hAnsi="Times New Roman" w:cs="Times New Roman"/>
          <w:lang w:val="en-US"/>
        </w:rPr>
        <w:t xml:space="preserve"> of </w:t>
      </w:r>
      <w:r w:rsidR="00C37AB0">
        <w:rPr>
          <w:rFonts w:ascii="Times New Roman" w:hAnsi="Times New Roman" w:cs="Times New Roman"/>
          <w:lang w:val="en-US"/>
        </w:rPr>
        <w:t xml:space="preserve">the </w:t>
      </w:r>
      <w:r w:rsidR="00C85F54">
        <w:rPr>
          <w:rFonts w:ascii="Times New Roman" w:hAnsi="Times New Roman" w:cs="Times New Roman"/>
          <w:lang w:val="en-US"/>
        </w:rPr>
        <w:t xml:space="preserve">relationship </w:t>
      </w:r>
      <w:r w:rsidR="00C31613">
        <w:rPr>
          <w:rFonts w:ascii="Times New Roman" w:hAnsi="Times New Roman" w:cs="Times New Roman"/>
          <w:lang w:val="en-US"/>
        </w:rPr>
        <w:t xml:space="preserve">between </w:t>
      </w:r>
      <w:r w:rsidR="00DB2E02">
        <w:rPr>
          <w:rFonts w:ascii="Times New Roman" w:hAnsi="Times New Roman" w:cs="Times New Roman"/>
          <w:lang w:val="en-US"/>
        </w:rPr>
        <w:t>firm-specific</w:t>
      </w:r>
      <w:r w:rsidR="00C31613">
        <w:rPr>
          <w:rFonts w:ascii="Times New Roman" w:hAnsi="Times New Roman" w:cs="Times New Roman"/>
          <w:lang w:val="en-US"/>
        </w:rPr>
        <w:t xml:space="preserve"> corporate governance</w:t>
      </w:r>
      <w:r w:rsidR="00060508">
        <w:rPr>
          <w:rFonts w:ascii="Times New Roman" w:hAnsi="Times New Roman" w:cs="Times New Roman"/>
          <w:lang w:val="en-US"/>
        </w:rPr>
        <w:t xml:space="preserve"> </w:t>
      </w:r>
      <w:r w:rsidR="00A71770">
        <w:rPr>
          <w:rFonts w:ascii="Times New Roman" w:hAnsi="Times New Roman" w:cs="Times New Roman"/>
          <w:lang w:val="en-US"/>
        </w:rPr>
        <w:t>and capital structure decisio</w:t>
      </w:r>
      <w:r w:rsidR="00377F1A">
        <w:rPr>
          <w:rFonts w:ascii="Times New Roman" w:hAnsi="Times New Roman" w:cs="Times New Roman"/>
          <w:lang w:val="en-US"/>
        </w:rPr>
        <w:t xml:space="preserve">ns </w:t>
      </w:r>
      <w:r w:rsidR="00DC3EE6">
        <w:rPr>
          <w:rFonts w:ascii="Times New Roman" w:hAnsi="Times New Roman" w:cs="Times New Roman"/>
          <w:lang w:val="en-US"/>
        </w:rPr>
        <w:t xml:space="preserve">during </w:t>
      </w:r>
      <w:r w:rsidR="00C31613">
        <w:rPr>
          <w:rFonts w:ascii="Times New Roman" w:hAnsi="Times New Roman" w:cs="Times New Roman"/>
          <w:lang w:val="en-US"/>
        </w:rPr>
        <w:t xml:space="preserve">the sovereign </w:t>
      </w:r>
      <w:r w:rsidR="00D47739">
        <w:rPr>
          <w:rFonts w:ascii="Times New Roman" w:hAnsi="Times New Roman" w:cs="Times New Roman"/>
          <w:lang w:val="en-US"/>
        </w:rPr>
        <w:t xml:space="preserve">debt </w:t>
      </w:r>
      <w:r w:rsidR="00A975C3">
        <w:rPr>
          <w:rFonts w:ascii="Times New Roman" w:hAnsi="Times New Roman" w:cs="Times New Roman"/>
          <w:lang w:val="en-US"/>
        </w:rPr>
        <w:t>crisis</w:t>
      </w:r>
      <w:r w:rsidR="00C31613">
        <w:rPr>
          <w:rFonts w:ascii="Times New Roman" w:hAnsi="Times New Roman" w:cs="Times New Roman"/>
          <w:lang w:val="en-US"/>
        </w:rPr>
        <w:t>.</w:t>
      </w:r>
      <w:r w:rsidR="003023A1">
        <w:rPr>
          <w:rFonts w:ascii="Times New Roman" w:hAnsi="Times New Roman" w:cs="Times New Roman"/>
          <w:lang w:val="en-US"/>
        </w:rPr>
        <w:t xml:space="preserve"> Thirdly, </w:t>
      </w:r>
      <w:r w:rsidR="00551D0E">
        <w:rPr>
          <w:rFonts w:ascii="Times New Roman" w:hAnsi="Times New Roman" w:cs="Times New Roman"/>
          <w:lang w:val="en-US"/>
        </w:rPr>
        <w:t xml:space="preserve">the effect of </w:t>
      </w:r>
      <w:r w:rsidR="00063143">
        <w:rPr>
          <w:rFonts w:ascii="Times New Roman" w:hAnsi="Times New Roman" w:cs="Times New Roman"/>
          <w:lang w:val="en-US"/>
        </w:rPr>
        <w:t>country-specific</w:t>
      </w:r>
      <w:r w:rsidR="00551D0E">
        <w:rPr>
          <w:rFonts w:ascii="Times New Roman" w:hAnsi="Times New Roman" w:cs="Times New Roman"/>
          <w:lang w:val="en-US"/>
        </w:rPr>
        <w:t xml:space="preserve"> </w:t>
      </w:r>
      <w:r w:rsidR="007328FC">
        <w:rPr>
          <w:rFonts w:ascii="Times New Roman" w:hAnsi="Times New Roman" w:cs="Times New Roman"/>
          <w:lang w:val="en-US"/>
        </w:rPr>
        <w:t xml:space="preserve">corporate governance </w:t>
      </w:r>
      <w:r w:rsidR="00A975C3" w:rsidRPr="00D055CF">
        <w:rPr>
          <w:rFonts w:ascii="Times New Roman" w:hAnsi="Times New Roman" w:cs="Times New Roman"/>
          <w:lang w:val="en-US"/>
        </w:rPr>
        <w:t>mechanism</w:t>
      </w:r>
      <w:r w:rsidR="00790AFF">
        <w:rPr>
          <w:rFonts w:ascii="Times New Roman" w:hAnsi="Times New Roman" w:cs="Times New Roman"/>
          <w:lang w:val="en-US"/>
        </w:rPr>
        <w:t xml:space="preserve"> </w:t>
      </w:r>
      <w:r w:rsidR="006C268F">
        <w:rPr>
          <w:rFonts w:ascii="Times New Roman" w:hAnsi="Times New Roman" w:cs="Times New Roman"/>
          <w:lang w:val="en-US"/>
        </w:rPr>
        <w:t>will</w:t>
      </w:r>
      <w:r w:rsidR="00156BB7">
        <w:rPr>
          <w:rFonts w:ascii="Times New Roman" w:hAnsi="Times New Roman" w:cs="Times New Roman"/>
          <w:lang w:val="en-US"/>
        </w:rPr>
        <w:t xml:space="preserve"> be</w:t>
      </w:r>
      <w:r w:rsidR="002E4B60">
        <w:rPr>
          <w:rFonts w:ascii="Times New Roman" w:hAnsi="Times New Roman" w:cs="Times New Roman"/>
          <w:lang w:val="en-US"/>
        </w:rPr>
        <w:t xml:space="preserve"> further investigated</w:t>
      </w:r>
      <w:r w:rsidR="002F51AD">
        <w:rPr>
          <w:rFonts w:ascii="Times New Roman" w:hAnsi="Times New Roman" w:cs="Times New Roman"/>
          <w:lang w:val="en-US"/>
        </w:rPr>
        <w:t>, where</w:t>
      </w:r>
      <w:r w:rsidR="001956A5">
        <w:rPr>
          <w:rFonts w:ascii="Times New Roman" w:hAnsi="Times New Roman" w:cs="Times New Roman"/>
          <w:lang w:val="en-US"/>
        </w:rPr>
        <w:t xml:space="preserve">by </w:t>
      </w:r>
      <w:r w:rsidR="00AD0DB4">
        <w:rPr>
          <w:rFonts w:ascii="Times New Roman" w:hAnsi="Times New Roman" w:cs="Times New Roman"/>
          <w:lang w:val="en-US"/>
        </w:rPr>
        <w:t xml:space="preserve">the level of </w:t>
      </w:r>
      <w:r w:rsidR="002F51AD">
        <w:rPr>
          <w:rFonts w:ascii="Times New Roman" w:hAnsi="Times New Roman" w:cs="Times New Roman"/>
          <w:lang w:val="en-US"/>
        </w:rPr>
        <w:t xml:space="preserve">economic development of a </w:t>
      </w:r>
      <w:r w:rsidR="001956A5">
        <w:rPr>
          <w:rFonts w:ascii="Times New Roman" w:hAnsi="Times New Roman" w:cs="Times New Roman"/>
          <w:lang w:val="en-US"/>
        </w:rPr>
        <w:t>country</w:t>
      </w:r>
      <w:r w:rsidR="00AD0DB4">
        <w:rPr>
          <w:rFonts w:ascii="Times New Roman" w:hAnsi="Times New Roman" w:cs="Times New Roman"/>
          <w:lang w:val="en-US"/>
        </w:rPr>
        <w:t xml:space="preserve"> will be </w:t>
      </w:r>
      <w:r w:rsidR="00A975C3">
        <w:rPr>
          <w:rFonts w:ascii="Times New Roman" w:hAnsi="Times New Roman" w:cs="Times New Roman"/>
          <w:lang w:val="en-US"/>
        </w:rPr>
        <w:t>included</w:t>
      </w:r>
      <w:r w:rsidR="002F51AD">
        <w:rPr>
          <w:rFonts w:ascii="Times New Roman" w:hAnsi="Times New Roman" w:cs="Times New Roman"/>
          <w:lang w:val="en-US"/>
        </w:rPr>
        <w:t xml:space="preserve">. </w:t>
      </w:r>
      <w:r>
        <w:rPr>
          <w:rFonts w:ascii="Times New Roman" w:hAnsi="Times New Roman" w:cs="Times New Roman"/>
          <w:lang w:val="en-US"/>
        </w:rPr>
        <w:t xml:space="preserve">The research question is </w:t>
      </w:r>
      <w:r w:rsidR="00C812A5">
        <w:rPr>
          <w:rFonts w:ascii="Times New Roman" w:hAnsi="Times New Roman" w:cs="Times New Roman"/>
          <w:lang w:val="en-US"/>
        </w:rPr>
        <w:t>as follows:</w:t>
      </w:r>
    </w:p>
    <w:p w14:paraId="6C511CCF" w14:textId="77777777" w:rsidR="00C812A5" w:rsidRDefault="00C812A5" w:rsidP="00060508">
      <w:pPr>
        <w:spacing w:after="0"/>
        <w:jc w:val="both"/>
        <w:rPr>
          <w:rFonts w:ascii="Times New Roman" w:hAnsi="Times New Roman" w:cs="Times New Roman"/>
          <w:lang w:val="en-US"/>
        </w:rPr>
      </w:pPr>
    </w:p>
    <w:p w14:paraId="3C9C72F1" w14:textId="2F623E6D" w:rsidR="0036509C" w:rsidRDefault="004F2833" w:rsidP="00060508">
      <w:pPr>
        <w:spacing w:after="0"/>
        <w:jc w:val="both"/>
        <w:rPr>
          <w:rFonts w:ascii="Times New Roman" w:hAnsi="Times New Roman" w:cs="Times New Roman"/>
          <w:i/>
          <w:iCs/>
          <w:lang w:val="en-US"/>
        </w:rPr>
      </w:pPr>
      <w:r>
        <w:rPr>
          <w:rFonts w:ascii="Times New Roman" w:hAnsi="Times New Roman" w:cs="Times New Roman"/>
          <w:i/>
          <w:iCs/>
          <w:lang w:val="en-US"/>
        </w:rPr>
        <w:t xml:space="preserve">To what </w:t>
      </w:r>
      <w:r w:rsidRPr="00E33A8F">
        <w:rPr>
          <w:rFonts w:ascii="Times New Roman" w:hAnsi="Times New Roman" w:cs="Times New Roman"/>
          <w:i/>
          <w:iCs/>
          <w:lang w:val="en-US"/>
        </w:rPr>
        <w:t>extent do</w:t>
      </w:r>
      <w:r w:rsidR="00C812A5" w:rsidRPr="00E33A8F">
        <w:rPr>
          <w:rFonts w:ascii="Times New Roman" w:hAnsi="Times New Roman" w:cs="Times New Roman"/>
          <w:i/>
          <w:iCs/>
          <w:lang w:val="en-US"/>
        </w:rPr>
        <w:t xml:space="preserve"> </w:t>
      </w:r>
      <w:r w:rsidR="00C812A5" w:rsidRPr="005D2373">
        <w:rPr>
          <w:rFonts w:ascii="Times New Roman" w:hAnsi="Times New Roman" w:cs="Times New Roman"/>
          <w:i/>
          <w:iCs/>
          <w:lang w:val="en-US"/>
        </w:rPr>
        <w:t xml:space="preserve">internal and external corporate governance </w:t>
      </w:r>
      <w:r w:rsidR="00A975C3" w:rsidRPr="005D2373">
        <w:rPr>
          <w:rFonts w:ascii="Times New Roman" w:hAnsi="Times New Roman" w:cs="Times New Roman"/>
          <w:i/>
          <w:iCs/>
          <w:lang w:val="en-US"/>
        </w:rPr>
        <w:t>mechanism</w:t>
      </w:r>
      <w:r w:rsidRPr="00E33A8F">
        <w:rPr>
          <w:rFonts w:ascii="Times New Roman" w:hAnsi="Times New Roman" w:cs="Times New Roman"/>
          <w:i/>
          <w:iCs/>
          <w:lang w:val="en-US"/>
        </w:rPr>
        <w:t>s</w:t>
      </w:r>
      <w:r w:rsidR="00C812A5" w:rsidRPr="00E33A8F">
        <w:rPr>
          <w:rFonts w:ascii="Times New Roman" w:hAnsi="Times New Roman" w:cs="Times New Roman"/>
          <w:i/>
          <w:iCs/>
          <w:lang w:val="en-US"/>
        </w:rPr>
        <w:t xml:space="preserve"> </w:t>
      </w:r>
      <w:r w:rsidR="00C812A5" w:rsidRPr="005D2373">
        <w:rPr>
          <w:rFonts w:ascii="Times New Roman" w:hAnsi="Times New Roman" w:cs="Times New Roman"/>
          <w:i/>
          <w:iCs/>
          <w:lang w:val="en-US"/>
        </w:rPr>
        <w:t xml:space="preserve">effect the corporate </w:t>
      </w:r>
      <w:r w:rsidR="00A975C3" w:rsidRPr="005D2373">
        <w:rPr>
          <w:rFonts w:ascii="Times New Roman" w:hAnsi="Times New Roman" w:cs="Times New Roman"/>
          <w:i/>
          <w:iCs/>
          <w:lang w:val="en-US"/>
        </w:rPr>
        <w:t>capital</w:t>
      </w:r>
      <w:r w:rsidR="00C812A5" w:rsidRPr="005D2373">
        <w:rPr>
          <w:rFonts w:ascii="Times New Roman" w:hAnsi="Times New Roman" w:cs="Times New Roman"/>
          <w:i/>
          <w:iCs/>
          <w:lang w:val="en-US"/>
        </w:rPr>
        <w:t xml:space="preserve"> structure decisions of firms? </w:t>
      </w:r>
      <w:r w:rsidR="00C31613" w:rsidRPr="005D2373">
        <w:rPr>
          <w:rFonts w:ascii="Times New Roman" w:hAnsi="Times New Roman" w:cs="Times New Roman"/>
          <w:i/>
          <w:iCs/>
          <w:lang w:val="en-US"/>
        </w:rPr>
        <w:t xml:space="preserve"> </w:t>
      </w:r>
      <w:r w:rsidR="0036509C" w:rsidRPr="005D2373">
        <w:rPr>
          <w:rFonts w:ascii="Times New Roman" w:hAnsi="Times New Roman" w:cs="Times New Roman"/>
          <w:i/>
          <w:iCs/>
          <w:lang w:val="en-US"/>
        </w:rPr>
        <w:t xml:space="preserve"> </w:t>
      </w:r>
    </w:p>
    <w:p w14:paraId="1BD2C64B" w14:textId="000DEFF6" w:rsidR="00155A91" w:rsidRDefault="00155A91" w:rsidP="00060508">
      <w:pPr>
        <w:spacing w:after="0"/>
        <w:jc w:val="both"/>
        <w:rPr>
          <w:rFonts w:ascii="Times New Roman" w:hAnsi="Times New Roman" w:cs="Times New Roman"/>
          <w:i/>
          <w:iCs/>
          <w:lang w:val="en-US"/>
        </w:rPr>
      </w:pPr>
    </w:p>
    <w:p w14:paraId="31BB5323" w14:textId="5A5EF474" w:rsidR="00155A91" w:rsidRPr="00155A91" w:rsidRDefault="00A975C3" w:rsidP="00060508">
      <w:pPr>
        <w:spacing w:after="0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To</w:t>
      </w:r>
      <w:r w:rsidR="00155A91">
        <w:rPr>
          <w:rFonts w:ascii="Times New Roman" w:hAnsi="Times New Roman" w:cs="Times New Roman"/>
          <w:lang w:val="en-US"/>
        </w:rPr>
        <w:t xml:space="preserve"> answer the research question, the thesis will be </w:t>
      </w:r>
      <w:r w:rsidR="00537849">
        <w:rPr>
          <w:rFonts w:ascii="Times New Roman" w:hAnsi="Times New Roman" w:cs="Times New Roman"/>
          <w:lang w:val="en-US"/>
        </w:rPr>
        <w:t>structured</w:t>
      </w:r>
      <w:r w:rsidR="00155A91">
        <w:rPr>
          <w:rFonts w:ascii="Times New Roman" w:hAnsi="Times New Roman" w:cs="Times New Roman"/>
          <w:lang w:val="en-US"/>
        </w:rPr>
        <w:t xml:space="preserve"> as </w:t>
      </w:r>
      <w:r w:rsidR="00537849">
        <w:rPr>
          <w:rFonts w:ascii="Times New Roman" w:hAnsi="Times New Roman" w:cs="Times New Roman"/>
          <w:lang w:val="en-US"/>
        </w:rPr>
        <w:t>follows</w:t>
      </w:r>
      <w:r w:rsidR="00155A91">
        <w:rPr>
          <w:rFonts w:ascii="Times New Roman" w:hAnsi="Times New Roman" w:cs="Times New Roman"/>
          <w:lang w:val="en-US"/>
        </w:rPr>
        <w:t xml:space="preserve">: (1) </w:t>
      </w:r>
      <w:r w:rsidR="008437C8">
        <w:rPr>
          <w:rFonts w:ascii="Times New Roman" w:hAnsi="Times New Roman" w:cs="Times New Roman"/>
          <w:lang w:val="en-US"/>
        </w:rPr>
        <w:t xml:space="preserve">The introduction will convey why the study </w:t>
      </w:r>
      <w:r w:rsidR="00AB441E">
        <w:rPr>
          <w:rFonts w:ascii="Times New Roman" w:hAnsi="Times New Roman" w:cs="Times New Roman"/>
          <w:lang w:val="en-US"/>
        </w:rPr>
        <w:t xml:space="preserve">is </w:t>
      </w:r>
      <w:r w:rsidR="008437C8">
        <w:rPr>
          <w:rFonts w:ascii="Times New Roman" w:hAnsi="Times New Roman" w:cs="Times New Roman"/>
          <w:lang w:val="en-US"/>
        </w:rPr>
        <w:t>important and introduce the topic. Furthermore, it will iden</w:t>
      </w:r>
      <w:r w:rsidR="00E65A8F">
        <w:rPr>
          <w:rFonts w:ascii="Times New Roman" w:hAnsi="Times New Roman" w:cs="Times New Roman"/>
          <w:lang w:val="en-US"/>
        </w:rPr>
        <w:t>tify</w:t>
      </w:r>
      <w:r w:rsidR="008437C8">
        <w:rPr>
          <w:rFonts w:ascii="Times New Roman" w:hAnsi="Times New Roman" w:cs="Times New Roman"/>
          <w:lang w:val="en-US"/>
        </w:rPr>
        <w:t xml:space="preserve"> the current gap and the</w:t>
      </w:r>
      <w:r w:rsidR="00DF4020">
        <w:rPr>
          <w:rFonts w:ascii="Times New Roman" w:hAnsi="Times New Roman" w:cs="Times New Roman"/>
          <w:lang w:val="en-US"/>
        </w:rPr>
        <w:t xml:space="preserve"> most important</w:t>
      </w:r>
      <w:r w:rsidR="008437C8">
        <w:rPr>
          <w:rFonts w:ascii="Times New Roman" w:hAnsi="Times New Roman" w:cs="Times New Roman"/>
          <w:lang w:val="en-US"/>
        </w:rPr>
        <w:t xml:space="preserve"> contribution of the </w:t>
      </w:r>
      <w:r w:rsidR="007D79C4">
        <w:rPr>
          <w:rFonts w:ascii="Times New Roman" w:hAnsi="Times New Roman" w:cs="Times New Roman"/>
          <w:lang w:val="en-US"/>
        </w:rPr>
        <w:t>stud</w:t>
      </w:r>
      <w:r w:rsidR="0015053C">
        <w:rPr>
          <w:rFonts w:ascii="Times New Roman" w:hAnsi="Times New Roman" w:cs="Times New Roman"/>
          <w:lang w:val="en-US"/>
        </w:rPr>
        <w:t xml:space="preserve">y. </w:t>
      </w:r>
      <w:r w:rsidR="00597244">
        <w:rPr>
          <w:rFonts w:ascii="Times New Roman" w:hAnsi="Times New Roman" w:cs="Times New Roman"/>
          <w:lang w:val="en-US"/>
        </w:rPr>
        <w:t>The introduction will end with</w:t>
      </w:r>
      <w:r w:rsidR="0015053C">
        <w:rPr>
          <w:rFonts w:ascii="Times New Roman" w:hAnsi="Times New Roman" w:cs="Times New Roman"/>
          <w:lang w:val="en-US"/>
        </w:rPr>
        <w:t xml:space="preserve"> an outline for the rest of the </w:t>
      </w:r>
      <w:r w:rsidR="00B13891">
        <w:rPr>
          <w:rFonts w:ascii="Times New Roman" w:hAnsi="Times New Roman" w:cs="Times New Roman"/>
          <w:lang w:val="en-US"/>
        </w:rPr>
        <w:t>thesis</w:t>
      </w:r>
      <w:r w:rsidR="0015053C">
        <w:rPr>
          <w:rFonts w:ascii="Times New Roman" w:hAnsi="Times New Roman" w:cs="Times New Roman"/>
          <w:lang w:val="en-US"/>
        </w:rPr>
        <w:t xml:space="preserve">. </w:t>
      </w:r>
      <w:r w:rsidR="00C6154F">
        <w:rPr>
          <w:rFonts w:ascii="Times New Roman" w:hAnsi="Times New Roman" w:cs="Times New Roman"/>
          <w:lang w:val="en-US"/>
        </w:rPr>
        <w:t>(2) The literat</w:t>
      </w:r>
      <w:r w:rsidR="00A83673">
        <w:rPr>
          <w:rFonts w:ascii="Times New Roman" w:hAnsi="Times New Roman" w:cs="Times New Roman"/>
          <w:lang w:val="en-US"/>
        </w:rPr>
        <w:t>u</w:t>
      </w:r>
      <w:r w:rsidR="00C6154F">
        <w:rPr>
          <w:rFonts w:ascii="Times New Roman" w:hAnsi="Times New Roman" w:cs="Times New Roman"/>
          <w:lang w:val="en-US"/>
        </w:rPr>
        <w:t>re review will give a</w:t>
      </w:r>
      <w:r w:rsidR="003703E0">
        <w:rPr>
          <w:rFonts w:ascii="Times New Roman" w:hAnsi="Times New Roman" w:cs="Times New Roman"/>
          <w:lang w:val="en-US"/>
        </w:rPr>
        <w:t>n</w:t>
      </w:r>
      <w:r w:rsidR="00C6154F">
        <w:rPr>
          <w:rFonts w:ascii="Times New Roman" w:hAnsi="Times New Roman" w:cs="Times New Roman"/>
          <w:lang w:val="en-US"/>
        </w:rPr>
        <w:t xml:space="preserve"> overview of the most relevant theories and </w:t>
      </w:r>
      <w:r w:rsidR="00537849">
        <w:rPr>
          <w:rFonts w:ascii="Times New Roman" w:hAnsi="Times New Roman" w:cs="Times New Roman"/>
          <w:lang w:val="en-US"/>
        </w:rPr>
        <w:t>empirical</w:t>
      </w:r>
      <w:r w:rsidR="00C6154F">
        <w:rPr>
          <w:rFonts w:ascii="Times New Roman" w:hAnsi="Times New Roman" w:cs="Times New Roman"/>
          <w:lang w:val="en-US"/>
        </w:rPr>
        <w:t xml:space="preserve"> studies. This section will also formulate the proposed </w:t>
      </w:r>
      <w:r w:rsidR="00537849">
        <w:rPr>
          <w:rFonts w:ascii="Times New Roman" w:hAnsi="Times New Roman" w:cs="Times New Roman"/>
          <w:lang w:val="en-US"/>
        </w:rPr>
        <w:t>hypothesis</w:t>
      </w:r>
      <w:r w:rsidR="00C6154F">
        <w:rPr>
          <w:rFonts w:ascii="Times New Roman" w:hAnsi="Times New Roman" w:cs="Times New Roman"/>
          <w:lang w:val="en-US"/>
        </w:rPr>
        <w:t xml:space="preserve"> based on the existing literature. (3) </w:t>
      </w:r>
      <w:r w:rsidR="00A83673">
        <w:rPr>
          <w:rFonts w:ascii="Times New Roman" w:hAnsi="Times New Roman" w:cs="Times New Roman"/>
          <w:lang w:val="en-US"/>
        </w:rPr>
        <w:t>G</w:t>
      </w:r>
      <w:r w:rsidR="00C6154F">
        <w:rPr>
          <w:rFonts w:ascii="Times New Roman" w:hAnsi="Times New Roman" w:cs="Times New Roman"/>
          <w:lang w:val="en-US"/>
        </w:rPr>
        <w:t xml:space="preserve">ives an overview of the research design </w:t>
      </w:r>
      <w:r w:rsidR="00B14FEB">
        <w:rPr>
          <w:rFonts w:ascii="Times New Roman" w:hAnsi="Times New Roman" w:cs="Times New Roman"/>
          <w:lang w:val="en-US"/>
        </w:rPr>
        <w:t>in which the</w:t>
      </w:r>
      <w:r w:rsidR="00C6154F">
        <w:rPr>
          <w:rFonts w:ascii="Times New Roman" w:hAnsi="Times New Roman" w:cs="Times New Roman"/>
          <w:lang w:val="en-US"/>
        </w:rPr>
        <w:t xml:space="preserve"> variables and </w:t>
      </w:r>
      <w:r w:rsidR="00537849">
        <w:rPr>
          <w:rFonts w:ascii="Times New Roman" w:hAnsi="Times New Roman" w:cs="Times New Roman"/>
          <w:lang w:val="en-US"/>
        </w:rPr>
        <w:t>econometric</w:t>
      </w:r>
      <w:r w:rsidR="00C6154F">
        <w:rPr>
          <w:rFonts w:ascii="Times New Roman" w:hAnsi="Times New Roman" w:cs="Times New Roman"/>
          <w:lang w:val="en-US"/>
        </w:rPr>
        <w:t xml:space="preserve"> model used in the study will be discussed. (4) </w:t>
      </w:r>
      <w:r w:rsidR="00640B27">
        <w:rPr>
          <w:rFonts w:ascii="Times New Roman" w:hAnsi="Times New Roman" w:cs="Times New Roman"/>
          <w:lang w:val="en-US"/>
        </w:rPr>
        <w:t>P</w:t>
      </w:r>
      <w:r w:rsidR="00C6154F">
        <w:rPr>
          <w:rFonts w:ascii="Times New Roman" w:hAnsi="Times New Roman" w:cs="Times New Roman"/>
          <w:lang w:val="en-US"/>
        </w:rPr>
        <w:t xml:space="preserve">resents the results of the econometric analysis. (5) </w:t>
      </w:r>
      <w:r w:rsidR="00B462CA">
        <w:rPr>
          <w:rFonts w:ascii="Times New Roman" w:hAnsi="Times New Roman" w:cs="Times New Roman"/>
          <w:lang w:val="en-US"/>
        </w:rPr>
        <w:t>W</w:t>
      </w:r>
      <w:r w:rsidR="00C6154F">
        <w:rPr>
          <w:rFonts w:ascii="Times New Roman" w:hAnsi="Times New Roman" w:cs="Times New Roman"/>
          <w:lang w:val="en-US"/>
        </w:rPr>
        <w:t>ill discuss statis</w:t>
      </w:r>
      <w:r w:rsidR="00602EF5">
        <w:rPr>
          <w:rFonts w:ascii="Times New Roman" w:hAnsi="Times New Roman" w:cs="Times New Roman"/>
          <w:lang w:val="en-US"/>
        </w:rPr>
        <w:t>t</w:t>
      </w:r>
      <w:r w:rsidR="00C6154F">
        <w:rPr>
          <w:rFonts w:ascii="Times New Roman" w:hAnsi="Times New Roman" w:cs="Times New Roman"/>
          <w:lang w:val="en-US"/>
        </w:rPr>
        <w:t xml:space="preserve">ical problems. (6) Finally, the thesis will end with a discussion. </w:t>
      </w:r>
    </w:p>
    <w:p w14:paraId="2821E747" w14:textId="77777777" w:rsidR="00060508" w:rsidRDefault="00060508" w:rsidP="00060508">
      <w:pPr>
        <w:spacing w:after="0"/>
        <w:jc w:val="both"/>
        <w:rPr>
          <w:rFonts w:ascii="Times New Roman" w:hAnsi="Times New Roman" w:cs="Times New Roman"/>
          <w:lang w:val="en-US"/>
        </w:rPr>
      </w:pPr>
    </w:p>
    <w:p w14:paraId="4AC242B4" w14:textId="4531108A" w:rsidR="009B6AE5" w:rsidRPr="002F21C2" w:rsidRDefault="0047247E" w:rsidP="002F21C2">
      <w:pPr>
        <w:jc w:val="both"/>
        <w:rPr>
          <w:rFonts w:ascii="Times New Roman" w:hAnsi="Times New Roman" w:cs="Times New Roman"/>
          <w:lang w:val="en-US"/>
        </w:rPr>
      </w:pPr>
      <w:r w:rsidRPr="002F21C2">
        <w:rPr>
          <w:rFonts w:ascii="Times New Roman" w:hAnsi="Times New Roman" w:cs="Times New Roman"/>
          <w:lang w:val="en-US"/>
        </w:rPr>
        <w:t xml:space="preserve"> </w:t>
      </w:r>
      <w:r w:rsidR="00CF2855" w:rsidRPr="002F21C2">
        <w:rPr>
          <w:rFonts w:ascii="Times New Roman" w:hAnsi="Times New Roman" w:cs="Times New Roman"/>
          <w:lang w:val="en-US"/>
        </w:rPr>
        <w:t xml:space="preserve"> </w:t>
      </w:r>
    </w:p>
    <w:p w14:paraId="0002EE2D" w14:textId="77777777" w:rsidR="00CF2855" w:rsidRDefault="00CF2855" w:rsidP="00BF6B23">
      <w:pPr>
        <w:spacing w:after="0"/>
        <w:rPr>
          <w:lang w:val="en-US"/>
        </w:rPr>
      </w:pPr>
    </w:p>
    <w:p w14:paraId="3CD74557" w14:textId="77777777" w:rsidR="009B6AE5" w:rsidRDefault="009B6AE5" w:rsidP="00AC5B19">
      <w:pPr>
        <w:rPr>
          <w:lang w:val="en-US"/>
        </w:rPr>
      </w:pPr>
    </w:p>
    <w:p w14:paraId="0A1C2E1C" w14:textId="77777777" w:rsidR="00C8626D" w:rsidRDefault="00C8626D" w:rsidP="00AC5B19">
      <w:pPr>
        <w:rPr>
          <w:color w:val="FF0000"/>
          <w:lang w:val="en-US"/>
        </w:rPr>
      </w:pPr>
    </w:p>
    <w:p w14:paraId="796C1D49" w14:textId="77777777" w:rsidR="00D95720" w:rsidRDefault="00D95720" w:rsidP="00AC5B19">
      <w:pPr>
        <w:rPr>
          <w:color w:val="FF0000"/>
          <w:lang w:val="en-US"/>
        </w:rPr>
      </w:pPr>
    </w:p>
    <w:p w14:paraId="1BD643A5" w14:textId="35F3D6D6" w:rsidR="008379D9" w:rsidRDefault="008379D9" w:rsidP="00AC5B19">
      <w:pPr>
        <w:rPr>
          <w:color w:val="FF0000"/>
          <w:lang w:val="en-US"/>
        </w:rPr>
      </w:pPr>
    </w:p>
    <w:p w14:paraId="6685B1AC" w14:textId="31FDFCD6" w:rsidR="003A7F23" w:rsidRDefault="003A7F23" w:rsidP="00AC5B19">
      <w:pPr>
        <w:rPr>
          <w:color w:val="FF0000"/>
          <w:lang w:val="en-US"/>
        </w:rPr>
      </w:pPr>
    </w:p>
    <w:p w14:paraId="77D9600D" w14:textId="77777777" w:rsidR="003A7F23" w:rsidRDefault="003A7F23" w:rsidP="00AC5B19">
      <w:pPr>
        <w:rPr>
          <w:color w:val="FF0000"/>
          <w:lang w:val="en-US"/>
        </w:rPr>
      </w:pPr>
    </w:p>
    <w:p w14:paraId="0F6EF23E" w14:textId="28B3FBF9" w:rsidR="00AC5B19" w:rsidRDefault="00AC5B19" w:rsidP="00AC5B19">
      <w:pPr>
        <w:rPr>
          <w:lang w:val="en-US"/>
        </w:rPr>
      </w:pPr>
      <w:r>
        <w:rPr>
          <w:lang w:val="en-US"/>
        </w:rPr>
        <w:br w:type="page"/>
      </w:r>
    </w:p>
    <w:p w14:paraId="5ABB3CDB" w14:textId="4F27EB77" w:rsidR="00AC5B19" w:rsidRDefault="00AC5B19" w:rsidP="00AC5B19">
      <w:pPr>
        <w:pStyle w:val="Kop1"/>
        <w:rPr>
          <w:lang w:val="en-US"/>
        </w:rPr>
      </w:pPr>
      <w:bookmarkStart w:id="3" w:name="_Toc68294581"/>
      <w:r>
        <w:rPr>
          <w:lang w:val="en-US"/>
        </w:rPr>
        <w:lastRenderedPageBreak/>
        <w:t xml:space="preserve">4. </w:t>
      </w:r>
      <w:r>
        <w:rPr>
          <w:lang w:val="en-US"/>
        </w:rPr>
        <w:tab/>
        <w:t>Research methodology &amp; Data collection procedure</w:t>
      </w:r>
      <w:bookmarkEnd w:id="3"/>
    </w:p>
    <w:p w14:paraId="1DAB3345" w14:textId="77777777" w:rsidR="00E91276" w:rsidRDefault="00E91276" w:rsidP="00C70271">
      <w:pPr>
        <w:spacing w:after="0"/>
        <w:jc w:val="both"/>
        <w:rPr>
          <w:rFonts w:ascii="Times New Roman" w:hAnsi="Times New Roman" w:cs="Times New Roman"/>
          <w:lang w:val="en-US"/>
        </w:rPr>
      </w:pPr>
    </w:p>
    <w:p w14:paraId="668C2481" w14:textId="155A2D65" w:rsidR="008207E9" w:rsidRDefault="008047D5" w:rsidP="00C70271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6B6597">
        <w:rPr>
          <w:rFonts w:ascii="Times New Roman" w:hAnsi="Times New Roman" w:cs="Times New Roman"/>
          <w:lang w:val="en-US"/>
        </w:rPr>
        <w:t>To answer the research question, a</w:t>
      </w:r>
      <w:r w:rsidR="00624014" w:rsidRPr="006B6597">
        <w:rPr>
          <w:rFonts w:ascii="Times New Roman" w:hAnsi="Times New Roman" w:cs="Times New Roman"/>
          <w:lang w:val="en-US"/>
        </w:rPr>
        <w:t xml:space="preserve"> </w:t>
      </w:r>
      <w:r w:rsidR="00F17A5B" w:rsidRPr="006B6597">
        <w:rPr>
          <w:rFonts w:ascii="Times New Roman" w:hAnsi="Times New Roman" w:cs="Times New Roman"/>
          <w:lang w:val="en-US"/>
        </w:rPr>
        <w:t>quantitative</w:t>
      </w:r>
      <w:r w:rsidR="00624014" w:rsidRPr="006B6597">
        <w:rPr>
          <w:rFonts w:ascii="Times New Roman" w:hAnsi="Times New Roman" w:cs="Times New Roman"/>
          <w:lang w:val="en-US"/>
        </w:rPr>
        <w:t xml:space="preserve"> research method will be adopted</w:t>
      </w:r>
      <w:r w:rsidRPr="006B6597">
        <w:rPr>
          <w:rFonts w:ascii="Times New Roman" w:hAnsi="Times New Roman" w:cs="Times New Roman"/>
          <w:lang w:val="en-US"/>
        </w:rPr>
        <w:t>.</w:t>
      </w:r>
      <w:r w:rsidR="007E4B15">
        <w:rPr>
          <w:rFonts w:ascii="Times New Roman" w:hAnsi="Times New Roman" w:cs="Times New Roman"/>
          <w:lang w:val="en-US"/>
        </w:rPr>
        <w:t xml:space="preserve"> </w:t>
      </w:r>
      <w:r w:rsidR="007E4B15" w:rsidRPr="006B6597">
        <w:rPr>
          <w:rFonts w:ascii="Times New Roman" w:hAnsi="Times New Roman" w:cs="Times New Roman"/>
          <w:lang w:val="en-US"/>
        </w:rPr>
        <w:t>The dataset consists of both cross-sectional and time series element</w:t>
      </w:r>
      <w:r w:rsidR="00C02FDD">
        <w:rPr>
          <w:rFonts w:ascii="Times New Roman" w:hAnsi="Times New Roman" w:cs="Times New Roman"/>
          <w:lang w:val="en-US"/>
        </w:rPr>
        <w:t>s</w:t>
      </w:r>
      <w:r w:rsidR="007E4B15" w:rsidRPr="006B6597">
        <w:rPr>
          <w:rFonts w:ascii="Times New Roman" w:hAnsi="Times New Roman" w:cs="Times New Roman"/>
          <w:lang w:val="en-US"/>
        </w:rPr>
        <w:t>, therefore</w:t>
      </w:r>
      <w:r w:rsidR="00680476">
        <w:rPr>
          <w:rFonts w:ascii="Times New Roman" w:hAnsi="Times New Roman" w:cs="Times New Roman"/>
          <w:lang w:val="en-US"/>
        </w:rPr>
        <w:t xml:space="preserve"> the</w:t>
      </w:r>
      <w:r w:rsidR="007E4B15" w:rsidRPr="006B6597">
        <w:rPr>
          <w:rFonts w:ascii="Times New Roman" w:hAnsi="Times New Roman" w:cs="Times New Roman"/>
          <w:lang w:val="en-US"/>
        </w:rPr>
        <w:t xml:space="preserve"> study will opt for a panel data regression analysis.</w:t>
      </w:r>
      <w:r w:rsidR="00E31089">
        <w:rPr>
          <w:rFonts w:ascii="Times New Roman" w:hAnsi="Times New Roman" w:cs="Times New Roman"/>
          <w:lang w:val="en-US"/>
        </w:rPr>
        <w:t xml:space="preserve"> </w:t>
      </w:r>
      <w:r w:rsidR="001D2FC3" w:rsidRPr="006B6597">
        <w:rPr>
          <w:rFonts w:ascii="Times New Roman" w:hAnsi="Times New Roman" w:cs="Times New Roman"/>
          <w:lang w:val="en-US"/>
        </w:rPr>
        <w:t>The data on firm</w:t>
      </w:r>
      <w:r w:rsidR="00E26CA1">
        <w:rPr>
          <w:rFonts w:ascii="Times New Roman" w:hAnsi="Times New Roman" w:cs="Times New Roman"/>
          <w:lang w:val="en-US"/>
        </w:rPr>
        <w:t>-</w:t>
      </w:r>
      <w:r w:rsidR="001D2FC3" w:rsidRPr="006B6597">
        <w:rPr>
          <w:rFonts w:ascii="Times New Roman" w:hAnsi="Times New Roman" w:cs="Times New Roman"/>
          <w:lang w:val="en-US"/>
        </w:rPr>
        <w:t>specific</w:t>
      </w:r>
      <w:r w:rsidR="000B6244" w:rsidRPr="006B6597">
        <w:rPr>
          <w:rFonts w:ascii="Times New Roman" w:hAnsi="Times New Roman" w:cs="Times New Roman"/>
          <w:lang w:val="en-US"/>
        </w:rPr>
        <w:t xml:space="preserve"> </w:t>
      </w:r>
      <w:r w:rsidR="006712E8">
        <w:rPr>
          <w:rFonts w:ascii="Times New Roman" w:hAnsi="Times New Roman" w:cs="Times New Roman"/>
          <w:lang w:val="en-US"/>
        </w:rPr>
        <w:t>accounting data will</w:t>
      </w:r>
      <w:r w:rsidR="000B6244" w:rsidRPr="006B6597">
        <w:rPr>
          <w:rFonts w:ascii="Times New Roman" w:hAnsi="Times New Roman" w:cs="Times New Roman"/>
          <w:lang w:val="en-US"/>
        </w:rPr>
        <w:t xml:space="preserve"> be </w:t>
      </w:r>
      <w:r w:rsidR="00206111">
        <w:rPr>
          <w:rFonts w:ascii="Times New Roman" w:hAnsi="Times New Roman" w:cs="Times New Roman"/>
          <w:lang w:val="en-US"/>
        </w:rPr>
        <w:t>retrieved from</w:t>
      </w:r>
      <w:r w:rsidR="000B6244" w:rsidRPr="006B6597">
        <w:rPr>
          <w:rFonts w:ascii="Times New Roman" w:hAnsi="Times New Roman" w:cs="Times New Roman"/>
          <w:lang w:val="en-US"/>
        </w:rPr>
        <w:t xml:space="preserve"> </w:t>
      </w:r>
      <w:r w:rsidR="00206111">
        <w:rPr>
          <w:rFonts w:ascii="Times New Roman" w:hAnsi="Times New Roman" w:cs="Times New Roman"/>
          <w:lang w:val="en-US"/>
        </w:rPr>
        <w:t>the</w:t>
      </w:r>
      <w:r w:rsidR="00CE6BE9" w:rsidRPr="006B6597">
        <w:rPr>
          <w:rFonts w:ascii="Times New Roman" w:hAnsi="Times New Roman" w:cs="Times New Roman"/>
          <w:lang w:val="en-US"/>
        </w:rPr>
        <w:t xml:space="preserve"> Thomas Reuters </w:t>
      </w:r>
      <w:r w:rsidR="007F5403">
        <w:rPr>
          <w:rFonts w:ascii="Times New Roman" w:hAnsi="Times New Roman" w:cs="Times New Roman"/>
          <w:lang w:val="en-US"/>
        </w:rPr>
        <w:t>Worldscope</w:t>
      </w:r>
      <w:r w:rsidR="00206111">
        <w:rPr>
          <w:rFonts w:ascii="Times New Roman" w:hAnsi="Times New Roman" w:cs="Times New Roman"/>
          <w:lang w:val="en-US"/>
        </w:rPr>
        <w:t xml:space="preserve"> </w:t>
      </w:r>
      <w:r w:rsidR="00072309">
        <w:rPr>
          <w:rFonts w:ascii="Times New Roman" w:hAnsi="Times New Roman" w:cs="Times New Roman"/>
          <w:lang w:val="en-US"/>
        </w:rPr>
        <w:t>D</w:t>
      </w:r>
      <w:r w:rsidR="00206111">
        <w:rPr>
          <w:rFonts w:ascii="Times New Roman" w:hAnsi="Times New Roman" w:cs="Times New Roman"/>
          <w:lang w:val="en-US"/>
        </w:rPr>
        <w:t>atabase</w:t>
      </w:r>
      <w:r w:rsidR="00CE6BE9" w:rsidRPr="006B6597">
        <w:rPr>
          <w:rFonts w:ascii="Times New Roman" w:hAnsi="Times New Roman" w:cs="Times New Roman"/>
          <w:lang w:val="en-US"/>
        </w:rPr>
        <w:t>.</w:t>
      </w:r>
      <w:r w:rsidR="006712E8">
        <w:rPr>
          <w:rFonts w:ascii="Times New Roman" w:hAnsi="Times New Roman" w:cs="Times New Roman"/>
          <w:lang w:val="en-US"/>
        </w:rPr>
        <w:t xml:space="preserve"> The firm-specific corporate governance </w:t>
      </w:r>
      <w:r w:rsidR="000823B7">
        <w:rPr>
          <w:rFonts w:ascii="Times New Roman" w:hAnsi="Times New Roman" w:cs="Times New Roman"/>
          <w:lang w:val="en-US"/>
        </w:rPr>
        <w:t>related data</w:t>
      </w:r>
      <w:r w:rsidR="006712E8">
        <w:rPr>
          <w:rFonts w:ascii="Times New Roman" w:hAnsi="Times New Roman" w:cs="Times New Roman"/>
          <w:lang w:val="en-US"/>
        </w:rPr>
        <w:t xml:space="preserve"> will be </w:t>
      </w:r>
      <w:r w:rsidR="006712E8" w:rsidRPr="008766B2">
        <w:rPr>
          <w:rFonts w:ascii="Times New Roman" w:hAnsi="Times New Roman" w:cs="Times New Roman"/>
          <w:lang w:val="en-US"/>
        </w:rPr>
        <w:t xml:space="preserve">retrieved from </w:t>
      </w:r>
      <w:r w:rsidR="00B649E0" w:rsidRPr="008766B2">
        <w:rPr>
          <w:rFonts w:ascii="Times New Roman" w:hAnsi="Times New Roman" w:cs="Times New Roman"/>
          <w:lang w:val="en-US"/>
        </w:rPr>
        <w:t>the BoardE</w:t>
      </w:r>
      <w:r w:rsidR="003C4965" w:rsidRPr="008766B2">
        <w:rPr>
          <w:rFonts w:ascii="Times New Roman" w:hAnsi="Times New Roman" w:cs="Times New Roman"/>
          <w:lang w:val="en-US"/>
        </w:rPr>
        <w:t>X</w:t>
      </w:r>
      <w:r w:rsidR="00B649E0" w:rsidRPr="008766B2">
        <w:rPr>
          <w:rFonts w:ascii="Times New Roman" w:hAnsi="Times New Roman" w:cs="Times New Roman"/>
          <w:lang w:val="en-US"/>
        </w:rPr>
        <w:t xml:space="preserve"> </w:t>
      </w:r>
      <w:r w:rsidR="00E342EF" w:rsidRPr="008766B2">
        <w:rPr>
          <w:rFonts w:ascii="Times New Roman" w:hAnsi="Times New Roman" w:cs="Times New Roman"/>
          <w:lang w:val="en-US"/>
        </w:rPr>
        <w:t>D</w:t>
      </w:r>
      <w:r w:rsidR="00B649E0" w:rsidRPr="008766B2">
        <w:rPr>
          <w:rFonts w:ascii="Times New Roman" w:hAnsi="Times New Roman" w:cs="Times New Roman"/>
          <w:lang w:val="en-US"/>
        </w:rPr>
        <w:t>atabase,</w:t>
      </w:r>
      <w:r w:rsidR="00B649E0">
        <w:rPr>
          <w:rFonts w:ascii="Times New Roman" w:hAnsi="Times New Roman" w:cs="Times New Roman"/>
          <w:lang w:val="en-US"/>
        </w:rPr>
        <w:t xml:space="preserve"> availa</w:t>
      </w:r>
      <w:r w:rsidR="00710931">
        <w:rPr>
          <w:rFonts w:ascii="Times New Roman" w:hAnsi="Times New Roman" w:cs="Times New Roman"/>
          <w:lang w:val="en-US"/>
        </w:rPr>
        <w:t>b</w:t>
      </w:r>
      <w:r w:rsidR="00B649E0">
        <w:rPr>
          <w:rFonts w:ascii="Times New Roman" w:hAnsi="Times New Roman" w:cs="Times New Roman"/>
          <w:lang w:val="en-US"/>
        </w:rPr>
        <w:t xml:space="preserve">le via </w:t>
      </w:r>
      <w:r w:rsidR="006712E8">
        <w:rPr>
          <w:rFonts w:ascii="Times New Roman" w:hAnsi="Times New Roman" w:cs="Times New Roman"/>
          <w:lang w:val="en-US"/>
        </w:rPr>
        <w:t xml:space="preserve">Wharton Research Data Services. </w:t>
      </w:r>
      <w:r w:rsidR="00601C8E" w:rsidRPr="006B6597">
        <w:rPr>
          <w:rFonts w:ascii="Times New Roman" w:hAnsi="Times New Roman" w:cs="Times New Roman"/>
          <w:lang w:val="en-US"/>
        </w:rPr>
        <w:t>The country-</w:t>
      </w:r>
      <w:r w:rsidR="00601C8E" w:rsidRPr="00E16FC2">
        <w:rPr>
          <w:rFonts w:ascii="Times New Roman" w:hAnsi="Times New Roman" w:cs="Times New Roman"/>
          <w:lang w:val="en-US"/>
        </w:rPr>
        <w:t xml:space="preserve">specific corporate </w:t>
      </w:r>
      <w:r w:rsidR="00475205" w:rsidRPr="00E16FC2">
        <w:rPr>
          <w:rFonts w:ascii="Times New Roman" w:hAnsi="Times New Roman" w:cs="Times New Roman"/>
          <w:lang w:val="en-US"/>
        </w:rPr>
        <w:t>governance</w:t>
      </w:r>
      <w:r w:rsidR="00601C8E" w:rsidRPr="00E16FC2">
        <w:rPr>
          <w:rFonts w:ascii="Times New Roman" w:hAnsi="Times New Roman" w:cs="Times New Roman"/>
          <w:lang w:val="en-US"/>
        </w:rPr>
        <w:t xml:space="preserve"> </w:t>
      </w:r>
      <w:r w:rsidR="00764CEA" w:rsidRPr="00E16FC2">
        <w:rPr>
          <w:rFonts w:ascii="Times New Roman" w:hAnsi="Times New Roman" w:cs="Times New Roman"/>
          <w:lang w:val="en-US"/>
        </w:rPr>
        <w:t xml:space="preserve">mechanism (investor protection) </w:t>
      </w:r>
      <w:r w:rsidR="00601C8E" w:rsidRPr="00E16FC2">
        <w:rPr>
          <w:rFonts w:ascii="Times New Roman" w:hAnsi="Times New Roman" w:cs="Times New Roman"/>
          <w:lang w:val="en-US"/>
        </w:rPr>
        <w:t>will be obtained</w:t>
      </w:r>
      <w:r w:rsidR="006C456F" w:rsidRPr="00E16FC2">
        <w:rPr>
          <w:rFonts w:ascii="Times New Roman" w:hAnsi="Times New Roman" w:cs="Times New Roman"/>
          <w:lang w:val="en-US"/>
        </w:rPr>
        <w:t xml:space="preserve"> in two different ways. The first way is based on table 2 </w:t>
      </w:r>
      <w:r w:rsidR="00DA2013" w:rsidRPr="00E16FC2">
        <w:rPr>
          <w:rFonts w:ascii="Times New Roman" w:hAnsi="Times New Roman" w:cs="Times New Roman"/>
          <w:lang w:val="en-US"/>
        </w:rPr>
        <w:t xml:space="preserve">from </w:t>
      </w:r>
      <w:r w:rsidR="006C456F" w:rsidRPr="00E16FC2">
        <w:rPr>
          <w:rFonts w:ascii="Times New Roman" w:hAnsi="Times New Roman" w:cs="Times New Roman"/>
          <w:lang w:val="en-US"/>
        </w:rPr>
        <w:t>the study of Martins et al (2020).</w:t>
      </w:r>
      <w:r w:rsidR="00911AA0" w:rsidRPr="00E16FC2">
        <w:rPr>
          <w:rFonts w:ascii="Times New Roman" w:hAnsi="Times New Roman" w:cs="Times New Roman"/>
          <w:lang w:val="en-US"/>
        </w:rPr>
        <w:t xml:space="preserve"> Although this paper provides a comprehensive measure of investor protection, </w:t>
      </w:r>
      <w:r w:rsidR="0024218E" w:rsidRPr="00E16FC2">
        <w:rPr>
          <w:rFonts w:ascii="Times New Roman" w:hAnsi="Times New Roman" w:cs="Times New Roman"/>
          <w:lang w:val="en-US"/>
        </w:rPr>
        <w:t>the source is not guided by norms and standard</w:t>
      </w:r>
      <w:r w:rsidR="003B4146" w:rsidRPr="00E16FC2">
        <w:rPr>
          <w:rFonts w:ascii="Times New Roman" w:hAnsi="Times New Roman" w:cs="Times New Roman"/>
          <w:lang w:val="en-US"/>
        </w:rPr>
        <w:t>s</w:t>
      </w:r>
      <w:r w:rsidR="0024218E" w:rsidRPr="00E16FC2">
        <w:rPr>
          <w:rFonts w:ascii="Times New Roman" w:hAnsi="Times New Roman" w:cs="Times New Roman"/>
          <w:lang w:val="en-US"/>
        </w:rPr>
        <w:t xml:space="preserve">. </w:t>
      </w:r>
      <w:r w:rsidR="00084D93" w:rsidRPr="00E16FC2">
        <w:rPr>
          <w:rFonts w:ascii="Times New Roman" w:hAnsi="Times New Roman" w:cs="Times New Roman"/>
          <w:lang w:val="en-US"/>
        </w:rPr>
        <w:t>Therefore,</w:t>
      </w:r>
      <w:r w:rsidR="0024218E" w:rsidRPr="00E16FC2">
        <w:rPr>
          <w:rFonts w:ascii="Times New Roman" w:hAnsi="Times New Roman" w:cs="Times New Roman"/>
          <w:lang w:val="en-US"/>
        </w:rPr>
        <w:t xml:space="preserve"> </w:t>
      </w:r>
      <w:r w:rsidR="00CE1EB7" w:rsidRPr="00E16FC2">
        <w:rPr>
          <w:rFonts w:ascii="Times New Roman" w:hAnsi="Times New Roman" w:cs="Times New Roman"/>
          <w:lang w:val="en-US"/>
        </w:rPr>
        <w:t>a</w:t>
      </w:r>
      <w:r w:rsidR="006C456F" w:rsidRPr="00E16FC2">
        <w:rPr>
          <w:rFonts w:ascii="Times New Roman" w:hAnsi="Times New Roman" w:cs="Times New Roman"/>
          <w:lang w:val="en-US"/>
        </w:rPr>
        <w:t xml:space="preserve"> </w:t>
      </w:r>
      <w:r w:rsidR="0024218E" w:rsidRPr="00E16FC2">
        <w:rPr>
          <w:rFonts w:ascii="Times New Roman" w:hAnsi="Times New Roman" w:cs="Times New Roman"/>
          <w:lang w:val="en-US"/>
        </w:rPr>
        <w:t>second measure</w:t>
      </w:r>
      <w:r w:rsidR="00D1499A" w:rsidRPr="00E16FC2">
        <w:rPr>
          <w:rFonts w:ascii="Times New Roman" w:hAnsi="Times New Roman" w:cs="Times New Roman"/>
          <w:lang w:val="en-US"/>
        </w:rPr>
        <w:t xml:space="preserve"> of</w:t>
      </w:r>
      <w:r w:rsidR="0024218E" w:rsidRPr="00E16FC2">
        <w:rPr>
          <w:rFonts w:ascii="Times New Roman" w:hAnsi="Times New Roman" w:cs="Times New Roman"/>
          <w:lang w:val="en-US"/>
        </w:rPr>
        <w:t xml:space="preserve"> investor protection</w:t>
      </w:r>
      <w:r w:rsidR="0056106C" w:rsidRPr="00E16FC2">
        <w:rPr>
          <w:rFonts w:ascii="Times New Roman" w:hAnsi="Times New Roman" w:cs="Times New Roman"/>
          <w:lang w:val="en-US"/>
        </w:rPr>
        <w:t xml:space="preserve"> will be used in this study</w:t>
      </w:r>
      <w:r w:rsidR="00913BC7" w:rsidRPr="00E16FC2">
        <w:rPr>
          <w:rFonts w:ascii="Times New Roman" w:hAnsi="Times New Roman" w:cs="Times New Roman"/>
          <w:lang w:val="en-US"/>
        </w:rPr>
        <w:t xml:space="preserve"> </w:t>
      </w:r>
      <w:r w:rsidR="00345501" w:rsidRPr="00E16FC2">
        <w:rPr>
          <w:rFonts w:ascii="Times New Roman" w:hAnsi="Times New Roman" w:cs="Times New Roman"/>
          <w:lang w:val="en-US"/>
        </w:rPr>
        <w:t xml:space="preserve">which will be retrieved from </w:t>
      </w:r>
      <w:r w:rsidR="00AD0342" w:rsidRPr="00E16FC2">
        <w:rPr>
          <w:rFonts w:ascii="Times New Roman" w:hAnsi="Times New Roman" w:cs="Times New Roman"/>
          <w:lang w:val="en-US"/>
        </w:rPr>
        <w:t xml:space="preserve">the </w:t>
      </w:r>
      <w:r w:rsidR="00EA5E1F" w:rsidRPr="00E16FC2">
        <w:rPr>
          <w:rFonts w:ascii="Times New Roman" w:hAnsi="Times New Roman" w:cs="Times New Roman"/>
          <w:lang w:val="en-US"/>
        </w:rPr>
        <w:t xml:space="preserve">World Data Bank. </w:t>
      </w:r>
      <w:r w:rsidR="00E742E4" w:rsidRPr="00E16FC2">
        <w:rPr>
          <w:rFonts w:ascii="Times New Roman" w:hAnsi="Times New Roman" w:cs="Times New Roman"/>
          <w:lang w:val="en-US"/>
        </w:rPr>
        <w:t>The sample</w:t>
      </w:r>
      <w:r w:rsidR="00906C5B" w:rsidRPr="00E16FC2">
        <w:rPr>
          <w:rFonts w:ascii="Times New Roman" w:hAnsi="Times New Roman" w:cs="Times New Roman"/>
          <w:lang w:val="en-US"/>
        </w:rPr>
        <w:t xml:space="preserve"> for hypothesis 1-4 </w:t>
      </w:r>
      <w:r w:rsidR="00E742E4" w:rsidRPr="00E16FC2">
        <w:rPr>
          <w:rFonts w:ascii="Times New Roman" w:hAnsi="Times New Roman" w:cs="Times New Roman"/>
          <w:lang w:val="en-US"/>
        </w:rPr>
        <w:t>will include countries in Europe</w:t>
      </w:r>
      <w:r w:rsidR="00CE4087" w:rsidRPr="00E16FC2">
        <w:rPr>
          <w:rFonts w:ascii="Times New Roman" w:hAnsi="Times New Roman" w:cs="Times New Roman"/>
          <w:lang w:val="en-US"/>
        </w:rPr>
        <w:t xml:space="preserve"> </w:t>
      </w:r>
      <w:r w:rsidR="00E32704" w:rsidRPr="00E16FC2">
        <w:rPr>
          <w:rFonts w:ascii="Times New Roman" w:hAnsi="Times New Roman" w:cs="Times New Roman"/>
          <w:lang w:val="en-US"/>
        </w:rPr>
        <w:t>since firm-specific</w:t>
      </w:r>
      <w:r w:rsidR="00CE4087" w:rsidRPr="00E16FC2">
        <w:rPr>
          <w:rFonts w:ascii="Times New Roman" w:hAnsi="Times New Roman" w:cs="Times New Roman"/>
          <w:lang w:val="en-US"/>
        </w:rPr>
        <w:t xml:space="preserve"> corporate governance variables</w:t>
      </w:r>
      <w:r w:rsidR="00E32704" w:rsidRPr="00E16FC2">
        <w:rPr>
          <w:rFonts w:ascii="Times New Roman" w:hAnsi="Times New Roman" w:cs="Times New Roman"/>
          <w:lang w:val="en-US"/>
        </w:rPr>
        <w:t xml:space="preserve"> are only variable for firms within Europe</w:t>
      </w:r>
      <w:r w:rsidR="00E742E4" w:rsidRPr="00E16FC2">
        <w:rPr>
          <w:rFonts w:ascii="Times New Roman" w:hAnsi="Times New Roman" w:cs="Times New Roman"/>
          <w:lang w:val="en-US"/>
        </w:rPr>
        <w:t>.</w:t>
      </w:r>
      <w:r w:rsidR="00BF0B63" w:rsidRPr="00E16FC2">
        <w:rPr>
          <w:rFonts w:ascii="Times New Roman" w:hAnsi="Times New Roman" w:cs="Times New Roman"/>
          <w:lang w:val="en-US"/>
        </w:rPr>
        <w:t xml:space="preserve"> For hypothesis 5 </w:t>
      </w:r>
      <w:r w:rsidR="00906C5B" w:rsidRPr="00E16FC2">
        <w:rPr>
          <w:rFonts w:ascii="Times New Roman" w:hAnsi="Times New Roman" w:cs="Times New Roman"/>
          <w:lang w:val="en-US"/>
        </w:rPr>
        <w:t xml:space="preserve">the sample will be extended </w:t>
      </w:r>
      <w:r w:rsidR="006D52A5" w:rsidRPr="00E16FC2">
        <w:rPr>
          <w:rFonts w:ascii="Times New Roman" w:hAnsi="Times New Roman" w:cs="Times New Roman"/>
          <w:lang w:val="en-US"/>
        </w:rPr>
        <w:t>to</w:t>
      </w:r>
      <w:r w:rsidR="0091284F" w:rsidRPr="00E16FC2">
        <w:rPr>
          <w:rFonts w:ascii="Times New Roman" w:hAnsi="Times New Roman" w:cs="Times New Roman"/>
          <w:lang w:val="en-US"/>
        </w:rPr>
        <w:t xml:space="preserve"> be able to include developing countries.</w:t>
      </w:r>
      <w:r w:rsidR="00CE6BE9" w:rsidRPr="00E16FC2">
        <w:rPr>
          <w:rFonts w:ascii="Times New Roman" w:hAnsi="Times New Roman" w:cs="Times New Roman"/>
          <w:lang w:val="en-US"/>
        </w:rPr>
        <w:t xml:space="preserve"> </w:t>
      </w:r>
      <w:r w:rsidR="003C72BB" w:rsidRPr="00E16FC2">
        <w:rPr>
          <w:rFonts w:ascii="Times New Roman" w:hAnsi="Times New Roman" w:cs="Times New Roman"/>
          <w:lang w:val="en-US"/>
        </w:rPr>
        <w:t>The</w:t>
      </w:r>
      <w:r w:rsidR="003C72BB">
        <w:rPr>
          <w:rFonts w:ascii="Times New Roman" w:hAnsi="Times New Roman" w:cs="Times New Roman"/>
          <w:lang w:val="en-US"/>
        </w:rPr>
        <w:t xml:space="preserve"> country classification between developing and developed countries is based on the World Bank Atlas method from 2014. </w:t>
      </w:r>
      <w:r w:rsidR="00475205">
        <w:rPr>
          <w:rFonts w:ascii="Times New Roman" w:hAnsi="Times New Roman" w:cs="Times New Roman"/>
          <w:lang w:val="en-US"/>
        </w:rPr>
        <w:t>Developing</w:t>
      </w:r>
      <w:r w:rsidR="00B96FB0">
        <w:rPr>
          <w:rFonts w:ascii="Times New Roman" w:hAnsi="Times New Roman" w:cs="Times New Roman"/>
          <w:lang w:val="en-US"/>
        </w:rPr>
        <w:t xml:space="preserve"> countries</w:t>
      </w:r>
      <w:r w:rsidR="003C72BB">
        <w:rPr>
          <w:rFonts w:ascii="Times New Roman" w:hAnsi="Times New Roman" w:cs="Times New Roman"/>
          <w:lang w:val="en-US"/>
        </w:rPr>
        <w:t xml:space="preserve"> are those with a gross national income </w:t>
      </w:r>
      <w:r w:rsidR="003C72BB" w:rsidRPr="007B1BAF">
        <w:rPr>
          <w:rFonts w:ascii="Times New Roman" w:hAnsi="Times New Roman" w:cs="Times New Roman"/>
          <w:lang w:val="en-US"/>
        </w:rPr>
        <w:t>between $4,125 and $12,735. High-income countries have a gross national income per capita</w:t>
      </w:r>
      <w:r w:rsidR="003C72BB" w:rsidRPr="003673A4">
        <w:rPr>
          <w:rFonts w:ascii="Times New Roman" w:hAnsi="Times New Roman" w:cs="Times New Roman"/>
          <w:lang w:val="en-US"/>
        </w:rPr>
        <w:t xml:space="preserve"> off</w:t>
      </w:r>
      <w:r w:rsidR="00C02FDD" w:rsidRPr="003673A4">
        <w:rPr>
          <w:rFonts w:ascii="Times New Roman" w:hAnsi="Times New Roman" w:cs="Times New Roman"/>
          <w:lang w:val="en-US"/>
        </w:rPr>
        <w:t xml:space="preserve"> </w:t>
      </w:r>
      <w:r w:rsidR="003C72BB" w:rsidRPr="007B1BAF">
        <w:rPr>
          <w:rFonts w:ascii="Times New Roman" w:hAnsi="Times New Roman" w:cs="Times New Roman"/>
          <w:lang w:val="en-US"/>
        </w:rPr>
        <w:t>$12</w:t>
      </w:r>
      <w:r w:rsidR="003C72BB">
        <w:rPr>
          <w:rFonts w:ascii="Times New Roman" w:hAnsi="Times New Roman" w:cs="Times New Roman"/>
          <w:lang w:val="en-US"/>
        </w:rPr>
        <w:t>,736 or more.</w:t>
      </w:r>
      <w:r w:rsidR="000E0FB2">
        <w:rPr>
          <w:rFonts w:ascii="Times New Roman" w:hAnsi="Times New Roman" w:cs="Times New Roman"/>
          <w:lang w:val="en-US"/>
        </w:rPr>
        <w:t xml:space="preserve"> </w:t>
      </w:r>
      <w:r w:rsidR="004A3E44" w:rsidRPr="006B6597">
        <w:rPr>
          <w:rFonts w:ascii="Times New Roman" w:hAnsi="Times New Roman" w:cs="Times New Roman"/>
          <w:lang w:val="en-US"/>
        </w:rPr>
        <w:t>The observed time</w:t>
      </w:r>
      <w:r w:rsidR="00475205">
        <w:rPr>
          <w:rFonts w:ascii="Times New Roman" w:hAnsi="Times New Roman" w:cs="Times New Roman"/>
          <w:lang w:val="en-US"/>
        </w:rPr>
        <w:t>-</w:t>
      </w:r>
      <w:r w:rsidR="004A3E44" w:rsidRPr="006B6597">
        <w:rPr>
          <w:rFonts w:ascii="Times New Roman" w:hAnsi="Times New Roman" w:cs="Times New Roman"/>
          <w:lang w:val="en-US"/>
        </w:rPr>
        <w:t>period will be between 2010-2018</w:t>
      </w:r>
      <w:r w:rsidR="0096393A" w:rsidRPr="006B6597">
        <w:rPr>
          <w:rFonts w:ascii="Times New Roman" w:hAnsi="Times New Roman" w:cs="Times New Roman"/>
          <w:lang w:val="en-US"/>
        </w:rPr>
        <w:t xml:space="preserve"> </w:t>
      </w:r>
      <w:r w:rsidR="00CF3927" w:rsidRPr="006B6597">
        <w:rPr>
          <w:rFonts w:ascii="Times New Roman" w:hAnsi="Times New Roman" w:cs="Times New Roman"/>
          <w:lang w:val="en-US"/>
        </w:rPr>
        <w:t>to</w:t>
      </w:r>
      <w:r w:rsidR="0096393A" w:rsidRPr="006B6597">
        <w:rPr>
          <w:rFonts w:ascii="Times New Roman" w:hAnsi="Times New Roman" w:cs="Times New Roman"/>
          <w:lang w:val="en-US"/>
        </w:rPr>
        <w:t xml:space="preserve"> minimize missing data. </w:t>
      </w:r>
    </w:p>
    <w:p w14:paraId="248CF031" w14:textId="70D3C261" w:rsidR="00C70271" w:rsidRPr="007E4B15" w:rsidRDefault="00C70271" w:rsidP="00C70271">
      <w:pPr>
        <w:spacing w:after="0"/>
        <w:jc w:val="both"/>
        <w:rPr>
          <w:rFonts w:ascii="Times New Roman" w:hAnsi="Times New Roman" w:cs="Times New Roman"/>
          <w:lang w:val="en-US"/>
        </w:rPr>
      </w:pPr>
    </w:p>
    <w:p w14:paraId="5DBD4BAC" w14:textId="4EA7636D" w:rsidR="00AC5B19" w:rsidRDefault="00AC5B19" w:rsidP="00C70271">
      <w:pPr>
        <w:pStyle w:val="Kop1"/>
        <w:spacing w:before="0"/>
        <w:rPr>
          <w:lang w:val="en-US"/>
        </w:rPr>
      </w:pPr>
      <w:bookmarkStart w:id="4" w:name="_Toc68294582"/>
      <w:r>
        <w:rPr>
          <w:lang w:val="en-US"/>
        </w:rPr>
        <w:t xml:space="preserve">5. </w:t>
      </w:r>
      <w:r>
        <w:rPr>
          <w:lang w:val="en-US"/>
        </w:rPr>
        <w:tab/>
        <w:t>Research method</w:t>
      </w:r>
      <w:bookmarkEnd w:id="4"/>
    </w:p>
    <w:p w14:paraId="1C47A513" w14:textId="77777777" w:rsidR="00E91276" w:rsidRDefault="00E91276" w:rsidP="003C49C3">
      <w:pPr>
        <w:spacing w:after="0"/>
        <w:jc w:val="both"/>
        <w:rPr>
          <w:rFonts w:ascii="Times New Roman" w:hAnsi="Times New Roman" w:cs="Times New Roman"/>
          <w:lang w:val="en-US"/>
        </w:rPr>
      </w:pPr>
    </w:p>
    <w:p w14:paraId="4B159C2B" w14:textId="4BDA99B5" w:rsidR="003C49C3" w:rsidRDefault="00424F92" w:rsidP="003C49C3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3C49C3">
        <w:rPr>
          <w:rFonts w:ascii="Times New Roman" w:hAnsi="Times New Roman" w:cs="Times New Roman"/>
          <w:lang w:val="en-US"/>
        </w:rPr>
        <w:t xml:space="preserve">The </w:t>
      </w:r>
      <w:r w:rsidR="0096036E" w:rsidRPr="003C49C3">
        <w:rPr>
          <w:rFonts w:ascii="Times New Roman" w:hAnsi="Times New Roman" w:cs="Times New Roman"/>
          <w:lang w:val="en-US"/>
        </w:rPr>
        <w:t xml:space="preserve">dependent variable is </w:t>
      </w:r>
      <w:r w:rsidR="00C55F37" w:rsidRPr="003C49C3">
        <w:rPr>
          <w:rFonts w:ascii="Times New Roman" w:hAnsi="Times New Roman" w:cs="Times New Roman"/>
          <w:lang w:val="en-US"/>
        </w:rPr>
        <w:t>the capital structure</w:t>
      </w:r>
      <w:r w:rsidR="00361555">
        <w:rPr>
          <w:rFonts w:ascii="Times New Roman" w:hAnsi="Times New Roman" w:cs="Times New Roman"/>
          <w:lang w:val="en-US"/>
        </w:rPr>
        <w:t xml:space="preserve"> of firms</w:t>
      </w:r>
      <w:r w:rsidR="00A661B4">
        <w:rPr>
          <w:rFonts w:ascii="Times New Roman" w:hAnsi="Times New Roman" w:cs="Times New Roman"/>
          <w:lang w:val="en-US"/>
        </w:rPr>
        <w:t xml:space="preserve">. There are several </w:t>
      </w:r>
      <w:r w:rsidR="00F17A5B">
        <w:rPr>
          <w:rFonts w:ascii="Times New Roman" w:hAnsi="Times New Roman" w:cs="Times New Roman"/>
          <w:lang w:val="en-US"/>
        </w:rPr>
        <w:t>ways</w:t>
      </w:r>
      <w:r w:rsidR="00A661B4">
        <w:rPr>
          <w:rFonts w:ascii="Times New Roman" w:hAnsi="Times New Roman" w:cs="Times New Roman"/>
          <w:lang w:val="en-US"/>
        </w:rPr>
        <w:t xml:space="preserve"> to measure the capital structure. In this study capital structure</w:t>
      </w:r>
      <w:r w:rsidR="006B6558">
        <w:rPr>
          <w:rFonts w:ascii="Times New Roman" w:hAnsi="Times New Roman" w:cs="Times New Roman"/>
          <w:lang w:val="en-US"/>
        </w:rPr>
        <w:t xml:space="preserve"> is </w:t>
      </w:r>
      <w:r w:rsidR="006B6558" w:rsidRPr="006B6558">
        <w:rPr>
          <w:rFonts w:ascii="Times New Roman" w:hAnsi="Times New Roman" w:cs="Times New Roman"/>
          <w:lang w:val="en-US"/>
        </w:rPr>
        <w:t>operationalized</w:t>
      </w:r>
      <w:r w:rsidR="00C55F37" w:rsidRPr="003C49C3">
        <w:rPr>
          <w:rFonts w:ascii="Times New Roman" w:hAnsi="Times New Roman" w:cs="Times New Roman"/>
          <w:lang w:val="en-US"/>
        </w:rPr>
        <w:t xml:space="preserve"> as the total debt over total assets.</w:t>
      </w:r>
      <w:r w:rsidR="00A661B4">
        <w:rPr>
          <w:rFonts w:ascii="Times New Roman" w:hAnsi="Times New Roman" w:cs="Times New Roman"/>
          <w:lang w:val="en-US"/>
        </w:rPr>
        <w:t xml:space="preserve"> </w:t>
      </w:r>
      <w:r w:rsidR="0076312A">
        <w:rPr>
          <w:rFonts w:ascii="Times New Roman" w:hAnsi="Times New Roman" w:cs="Times New Roman"/>
          <w:lang w:val="en-US"/>
        </w:rPr>
        <w:t xml:space="preserve">One important reason to choose total debt instead of long term is that both short and long-term debt have </w:t>
      </w:r>
      <w:r w:rsidR="00F17A5B">
        <w:rPr>
          <w:rFonts w:ascii="Times New Roman" w:hAnsi="Times New Roman" w:cs="Times New Roman"/>
          <w:lang w:val="en-US"/>
        </w:rPr>
        <w:t>a</w:t>
      </w:r>
      <w:r w:rsidR="00C3295F">
        <w:rPr>
          <w:rFonts w:ascii="Times New Roman" w:hAnsi="Times New Roman" w:cs="Times New Roman"/>
          <w:lang w:val="en-US"/>
        </w:rPr>
        <w:t xml:space="preserve"> </w:t>
      </w:r>
      <w:r w:rsidR="00F17A5B">
        <w:rPr>
          <w:rFonts w:ascii="Times New Roman" w:hAnsi="Times New Roman" w:cs="Times New Roman"/>
          <w:lang w:val="en-US"/>
        </w:rPr>
        <w:t>disciplining</w:t>
      </w:r>
      <w:r w:rsidR="0076312A">
        <w:rPr>
          <w:rFonts w:ascii="Times New Roman" w:hAnsi="Times New Roman" w:cs="Times New Roman"/>
          <w:lang w:val="en-US"/>
        </w:rPr>
        <w:t xml:space="preserve"> effect for m</w:t>
      </w:r>
      <w:r w:rsidR="00C02FDD">
        <w:rPr>
          <w:rFonts w:ascii="Times New Roman" w:hAnsi="Times New Roman" w:cs="Times New Roman"/>
          <w:lang w:val="en-US"/>
        </w:rPr>
        <w:t>anagers.</w:t>
      </w:r>
    </w:p>
    <w:p w14:paraId="340AF4F5" w14:textId="60AA392E" w:rsidR="00235CD7" w:rsidRDefault="00EA2339" w:rsidP="00BD557B">
      <w:pPr>
        <w:spacing w:after="0"/>
        <w:ind w:firstLine="708"/>
        <w:jc w:val="both"/>
        <w:rPr>
          <w:rFonts w:ascii="Times New Roman" w:hAnsi="Times New Roman" w:cs="Times New Roman"/>
          <w:lang w:val="en-US"/>
        </w:rPr>
      </w:pPr>
      <w:r w:rsidRPr="003C49C3">
        <w:rPr>
          <w:rFonts w:ascii="Times New Roman" w:hAnsi="Times New Roman" w:cs="Times New Roman"/>
          <w:lang w:val="en-US"/>
        </w:rPr>
        <w:t>The independent variable</w:t>
      </w:r>
      <w:r w:rsidR="009F60D1">
        <w:rPr>
          <w:rFonts w:ascii="Times New Roman" w:hAnsi="Times New Roman" w:cs="Times New Roman"/>
          <w:lang w:val="en-US"/>
        </w:rPr>
        <w:t xml:space="preserve"> is</w:t>
      </w:r>
      <w:r w:rsidRPr="003C49C3">
        <w:rPr>
          <w:rFonts w:ascii="Times New Roman" w:hAnsi="Times New Roman" w:cs="Times New Roman"/>
          <w:lang w:val="en-US"/>
        </w:rPr>
        <w:t xml:space="preserve"> </w:t>
      </w:r>
      <w:r w:rsidR="00071818" w:rsidRPr="003C49C3">
        <w:rPr>
          <w:rFonts w:ascii="Times New Roman" w:hAnsi="Times New Roman" w:cs="Times New Roman"/>
          <w:lang w:val="en-US"/>
        </w:rPr>
        <w:t>corporate governance.</w:t>
      </w:r>
      <w:r w:rsidR="000313DF">
        <w:rPr>
          <w:rFonts w:ascii="Times New Roman" w:hAnsi="Times New Roman" w:cs="Times New Roman"/>
          <w:lang w:val="en-US"/>
        </w:rPr>
        <w:t xml:space="preserve"> </w:t>
      </w:r>
      <w:r w:rsidR="00A70707" w:rsidRPr="006F6DD1">
        <w:rPr>
          <w:rFonts w:ascii="Times New Roman" w:hAnsi="Times New Roman" w:cs="Times New Roman"/>
          <w:lang w:val="en-US"/>
        </w:rPr>
        <w:t>Corporate governance mechanisms</w:t>
      </w:r>
      <w:r w:rsidR="000313DF" w:rsidRPr="006F6DD1">
        <w:rPr>
          <w:rFonts w:ascii="Times New Roman" w:hAnsi="Times New Roman" w:cs="Times New Roman"/>
          <w:lang w:val="en-US"/>
        </w:rPr>
        <w:t xml:space="preserve"> are designed to align the interest of the manager and the shareholders</w:t>
      </w:r>
      <w:r w:rsidR="007157E9" w:rsidRPr="006F6DD1">
        <w:rPr>
          <w:rFonts w:ascii="Times New Roman" w:hAnsi="Times New Roman" w:cs="Times New Roman"/>
          <w:lang w:val="en-US"/>
        </w:rPr>
        <w:t xml:space="preserve"> (</w:t>
      </w:r>
      <w:r w:rsidR="00C11594" w:rsidRPr="006F6DD1">
        <w:rPr>
          <w:rFonts w:ascii="Times New Roman" w:hAnsi="Times New Roman" w:cs="Times New Roman"/>
          <w:lang w:val="en-US"/>
        </w:rPr>
        <w:t>Jensen and Meckling, 1976</w:t>
      </w:r>
      <w:r w:rsidR="007157E9" w:rsidRPr="006F6DD1">
        <w:rPr>
          <w:rFonts w:ascii="Times New Roman" w:hAnsi="Times New Roman" w:cs="Times New Roman"/>
          <w:lang w:val="en-US"/>
        </w:rPr>
        <w:t>)</w:t>
      </w:r>
      <w:r w:rsidR="00AA66AB" w:rsidRPr="006F6DD1">
        <w:rPr>
          <w:rFonts w:ascii="Times New Roman" w:hAnsi="Times New Roman" w:cs="Times New Roman"/>
          <w:lang w:val="en-US"/>
        </w:rPr>
        <w:t>.</w:t>
      </w:r>
      <w:r w:rsidR="00071818" w:rsidRPr="003C49C3">
        <w:rPr>
          <w:rFonts w:ascii="Times New Roman" w:hAnsi="Times New Roman" w:cs="Times New Roman"/>
          <w:lang w:val="en-US"/>
        </w:rPr>
        <w:t xml:space="preserve"> This study uses</w:t>
      </w:r>
      <w:r w:rsidR="007A5647">
        <w:rPr>
          <w:rFonts w:ascii="Times New Roman" w:hAnsi="Times New Roman" w:cs="Times New Roman"/>
          <w:lang w:val="en-US"/>
        </w:rPr>
        <w:t xml:space="preserve"> three</w:t>
      </w:r>
      <w:r w:rsidR="00071818" w:rsidRPr="003C49C3">
        <w:rPr>
          <w:rFonts w:ascii="Times New Roman" w:hAnsi="Times New Roman" w:cs="Times New Roman"/>
          <w:lang w:val="en-US"/>
        </w:rPr>
        <w:t xml:space="preserve"> different</w:t>
      </w:r>
      <w:r w:rsidR="001E0D82">
        <w:rPr>
          <w:rFonts w:ascii="Times New Roman" w:hAnsi="Times New Roman" w:cs="Times New Roman"/>
          <w:lang w:val="en-US"/>
        </w:rPr>
        <w:t xml:space="preserve"> board</w:t>
      </w:r>
      <w:r w:rsidR="00071818" w:rsidRPr="003C49C3">
        <w:rPr>
          <w:rFonts w:ascii="Times New Roman" w:hAnsi="Times New Roman" w:cs="Times New Roman"/>
          <w:lang w:val="en-US"/>
        </w:rPr>
        <w:t xml:space="preserve"> measure</w:t>
      </w:r>
      <w:r w:rsidR="00C02FDD">
        <w:rPr>
          <w:rFonts w:ascii="Times New Roman" w:hAnsi="Times New Roman" w:cs="Times New Roman"/>
          <w:lang w:val="en-US"/>
        </w:rPr>
        <w:t>s</w:t>
      </w:r>
      <w:r w:rsidR="00071818" w:rsidRPr="003C49C3">
        <w:rPr>
          <w:rFonts w:ascii="Times New Roman" w:hAnsi="Times New Roman" w:cs="Times New Roman"/>
          <w:lang w:val="en-US"/>
        </w:rPr>
        <w:t xml:space="preserve"> as proxies for</w:t>
      </w:r>
      <w:r w:rsidR="009F116F">
        <w:rPr>
          <w:rFonts w:ascii="Times New Roman" w:hAnsi="Times New Roman" w:cs="Times New Roman"/>
          <w:lang w:val="en-US"/>
        </w:rPr>
        <w:t xml:space="preserve"> </w:t>
      </w:r>
      <w:r w:rsidR="006F1E38">
        <w:rPr>
          <w:rFonts w:ascii="Times New Roman" w:hAnsi="Times New Roman" w:cs="Times New Roman"/>
          <w:lang w:val="en-US"/>
        </w:rPr>
        <w:t xml:space="preserve">firm-specific </w:t>
      </w:r>
      <w:r w:rsidR="00071818" w:rsidRPr="003C49C3">
        <w:rPr>
          <w:rFonts w:ascii="Times New Roman" w:hAnsi="Times New Roman" w:cs="Times New Roman"/>
          <w:lang w:val="en-US"/>
        </w:rPr>
        <w:t xml:space="preserve">corporate governance, in line with the </w:t>
      </w:r>
      <w:r w:rsidR="00740B9E">
        <w:rPr>
          <w:rFonts w:ascii="Times New Roman" w:hAnsi="Times New Roman" w:cs="Times New Roman"/>
          <w:lang w:val="en-US"/>
        </w:rPr>
        <w:t xml:space="preserve">methodology </w:t>
      </w:r>
      <w:r w:rsidR="00071818" w:rsidRPr="003C49C3">
        <w:rPr>
          <w:rFonts w:ascii="Times New Roman" w:hAnsi="Times New Roman" w:cs="Times New Roman"/>
          <w:lang w:val="en-US"/>
        </w:rPr>
        <w:t xml:space="preserve">of </w:t>
      </w:r>
      <w:r w:rsidR="009439CA" w:rsidRPr="003C49C3">
        <w:rPr>
          <w:rFonts w:ascii="Times New Roman" w:hAnsi="Times New Roman" w:cs="Times New Roman"/>
          <w:lang w:val="en-US"/>
        </w:rPr>
        <w:t xml:space="preserve">Chow et al (2018). </w:t>
      </w:r>
      <w:r w:rsidR="00A53AA3" w:rsidRPr="003C49C3">
        <w:rPr>
          <w:rFonts w:ascii="Times New Roman" w:hAnsi="Times New Roman" w:cs="Times New Roman"/>
          <w:lang w:val="en-US"/>
        </w:rPr>
        <w:t xml:space="preserve">The first measure is board independence, </w:t>
      </w:r>
      <w:r w:rsidR="00B3369A" w:rsidRPr="003C49C3">
        <w:rPr>
          <w:rFonts w:ascii="Times New Roman" w:hAnsi="Times New Roman" w:cs="Times New Roman"/>
          <w:lang w:val="en-US"/>
        </w:rPr>
        <w:t>measured as the percentage of independent directors on board.</w:t>
      </w:r>
      <w:r w:rsidR="005F730E">
        <w:rPr>
          <w:rFonts w:ascii="Times New Roman" w:hAnsi="Times New Roman" w:cs="Times New Roman"/>
          <w:lang w:val="en-US"/>
        </w:rPr>
        <w:t xml:space="preserve"> </w:t>
      </w:r>
      <w:r w:rsidR="005F730E" w:rsidRPr="00FE0E61">
        <w:rPr>
          <w:rFonts w:ascii="Times New Roman" w:hAnsi="Times New Roman" w:cs="Times New Roman"/>
          <w:lang w:val="en-US"/>
        </w:rPr>
        <w:t xml:space="preserve">When the board of directors is more independent, this </w:t>
      </w:r>
      <w:r w:rsidR="009E1914" w:rsidRPr="00FE0E61">
        <w:rPr>
          <w:rFonts w:ascii="Times New Roman" w:hAnsi="Times New Roman" w:cs="Times New Roman"/>
          <w:lang w:val="en-US"/>
        </w:rPr>
        <w:t>is expected</w:t>
      </w:r>
      <w:r w:rsidR="00F22511" w:rsidRPr="00FE0E61">
        <w:rPr>
          <w:rFonts w:ascii="Times New Roman" w:hAnsi="Times New Roman" w:cs="Times New Roman"/>
          <w:lang w:val="en-US"/>
        </w:rPr>
        <w:t xml:space="preserve"> to</w:t>
      </w:r>
      <w:r w:rsidR="005F730E" w:rsidRPr="00FE0E61">
        <w:rPr>
          <w:rFonts w:ascii="Times New Roman" w:hAnsi="Times New Roman" w:cs="Times New Roman"/>
          <w:lang w:val="en-US"/>
        </w:rPr>
        <w:t xml:space="preserve"> impact the role of monitoring and advising duties</w:t>
      </w:r>
      <w:r w:rsidR="00F22511" w:rsidRPr="00FE0E61">
        <w:rPr>
          <w:rFonts w:ascii="Times New Roman" w:hAnsi="Times New Roman" w:cs="Times New Roman"/>
          <w:lang w:val="en-US"/>
        </w:rPr>
        <w:t xml:space="preserve"> in a positive way</w:t>
      </w:r>
      <w:r w:rsidR="00B56965" w:rsidRPr="00FE0E61">
        <w:rPr>
          <w:rFonts w:ascii="Times New Roman" w:hAnsi="Times New Roman" w:cs="Times New Roman"/>
          <w:lang w:val="en-US"/>
        </w:rPr>
        <w:t>.</w:t>
      </w:r>
      <w:r w:rsidR="00245454" w:rsidRPr="00FE0E61">
        <w:rPr>
          <w:rFonts w:ascii="Times New Roman" w:hAnsi="Times New Roman" w:cs="Times New Roman"/>
          <w:lang w:val="en-US"/>
        </w:rPr>
        <w:t xml:space="preserve"> </w:t>
      </w:r>
      <w:r w:rsidR="00C929E7" w:rsidRPr="00FE0E61">
        <w:rPr>
          <w:rFonts w:ascii="Times New Roman" w:hAnsi="Times New Roman" w:cs="Times New Roman"/>
          <w:lang w:val="en-US"/>
        </w:rPr>
        <w:t xml:space="preserve">An explanation </w:t>
      </w:r>
      <w:r w:rsidR="003C4965" w:rsidRPr="00FE0E61">
        <w:rPr>
          <w:rFonts w:ascii="Times New Roman" w:hAnsi="Times New Roman" w:cs="Times New Roman"/>
          <w:lang w:val="en-US"/>
        </w:rPr>
        <w:t>for</w:t>
      </w:r>
      <w:r w:rsidR="00A438B0" w:rsidRPr="00FE0E61">
        <w:rPr>
          <w:rFonts w:ascii="Times New Roman" w:hAnsi="Times New Roman" w:cs="Times New Roman"/>
          <w:lang w:val="en-US"/>
        </w:rPr>
        <w:t xml:space="preserve"> this</w:t>
      </w:r>
      <w:r w:rsidR="003C4965" w:rsidRPr="00FE0E61">
        <w:rPr>
          <w:rFonts w:ascii="Times New Roman" w:hAnsi="Times New Roman" w:cs="Times New Roman"/>
          <w:lang w:val="en-US"/>
        </w:rPr>
        <w:t xml:space="preserve"> is</w:t>
      </w:r>
      <w:r w:rsidR="00B56965" w:rsidRPr="00FE0E61">
        <w:rPr>
          <w:rFonts w:ascii="Times New Roman" w:hAnsi="Times New Roman" w:cs="Times New Roman"/>
          <w:lang w:val="en-US"/>
        </w:rPr>
        <w:t xml:space="preserve"> that </w:t>
      </w:r>
      <w:r w:rsidR="00245454" w:rsidRPr="00FE0E61">
        <w:rPr>
          <w:rFonts w:ascii="Times New Roman" w:hAnsi="Times New Roman" w:cs="Times New Roman"/>
          <w:lang w:val="en-US"/>
        </w:rPr>
        <w:t xml:space="preserve">independent directors do not have any specific relationship with the company </w:t>
      </w:r>
      <w:r w:rsidR="003C4965" w:rsidRPr="00FE0E61">
        <w:rPr>
          <w:rFonts w:ascii="Times New Roman" w:hAnsi="Times New Roman" w:cs="Times New Roman"/>
          <w:lang w:val="en-US"/>
        </w:rPr>
        <w:t xml:space="preserve">which </w:t>
      </w:r>
      <w:r w:rsidR="0061208C" w:rsidRPr="00FE0E61">
        <w:rPr>
          <w:rFonts w:ascii="Times New Roman" w:hAnsi="Times New Roman" w:cs="Times New Roman"/>
          <w:lang w:val="en-US"/>
        </w:rPr>
        <w:t>enhance</w:t>
      </w:r>
      <w:r w:rsidR="009A0778" w:rsidRPr="00FE0E61">
        <w:rPr>
          <w:rFonts w:ascii="Times New Roman" w:hAnsi="Times New Roman" w:cs="Times New Roman"/>
          <w:lang w:val="en-US"/>
        </w:rPr>
        <w:t>s</w:t>
      </w:r>
      <w:r w:rsidR="0061208C" w:rsidRPr="00FE0E61">
        <w:rPr>
          <w:rFonts w:ascii="Times New Roman" w:hAnsi="Times New Roman" w:cs="Times New Roman"/>
          <w:lang w:val="en-US"/>
        </w:rPr>
        <w:t xml:space="preserve"> the credibil</w:t>
      </w:r>
      <w:r w:rsidR="00634D51" w:rsidRPr="00FE0E61">
        <w:rPr>
          <w:rFonts w:ascii="Times New Roman" w:hAnsi="Times New Roman" w:cs="Times New Roman"/>
          <w:lang w:val="en-US"/>
        </w:rPr>
        <w:t>ity of the</w:t>
      </w:r>
      <w:r w:rsidR="008C4BE2" w:rsidRPr="00FE0E61">
        <w:rPr>
          <w:rFonts w:ascii="Times New Roman" w:hAnsi="Times New Roman" w:cs="Times New Roman"/>
          <w:lang w:val="en-US"/>
        </w:rPr>
        <w:t xml:space="preserve"> </w:t>
      </w:r>
      <w:r w:rsidR="00655345" w:rsidRPr="00FE0E61">
        <w:rPr>
          <w:rFonts w:ascii="Times New Roman" w:hAnsi="Times New Roman" w:cs="Times New Roman"/>
          <w:lang w:val="en-US"/>
        </w:rPr>
        <w:t>supervision</w:t>
      </w:r>
      <w:r w:rsidR="00634D51" w:rsidRPr="00FE0E61">
        <w:rPr>
          <w:rFonts w:ascii="Times New Roman" w:hAnsi="Times New Roman" w:cs="Times New Roman"/>
          <w:lang w:val="en-US"/>
        </w:rPr>
        <w:t>.</w:t>
      </w:r>
      <w:r w:rsidR="00B42736" w:rsidRPr="00C929E7">
        <w:rPr>
          <w:rFonts w:ascii="Times New Roman" w:hAnsi="Times New Roman" w:cs="Times New Roman"/>
          <w:lang w:val="en-US"/>
        </w:rPr>
        <w:t xml:space="preserve"> </w:t>
      </w:r>
      <w:r w:rsidR="00F43E68" w:rsidRPr="003C49C3">
        <w:rPr>
          <w:rFonts w:ascii="Times New Roman" w:hAnsi="Times New Roman" w:cs="Times New Roman"/>
          <w:lang w:val="en-US"/>
        </w:rPr>
        <w:t>The second measure is</w:t>
      </w:r>
      <w:r w:rsidR="00B3369A" w:rsidRPr="003C49C3">
        <w:rPr>
          <w:rFonts w:ascii="Times New Roman" w:hAnsi="Times New Roman" w:cs="Times New Roman"/>
          <w:lang w:val="en-US"/>
        </w:rPr>
        <w:t xml:space="preserve"> </w:t>
      </w:r>
      <w:r w:rsidR="003F2EFD" w:rsidRPr="003C49C3">
        <w:rPr>
          <w:rFonts w:ascii="Times New Roman" w:hAnsi="Times New Roman" w:cs="Times New Roman"/>
          <w:lang w:val="en-US"/>
        </w:rPr>
        <w:t>CEO duality</w:t>
      </w:r>
      <w:r w:rsidR="00F43E68" w:rsidRPr="003C49C3">
        <w:rPr>
          <w:rFonts w:ascii="Times New Roman" w:hAnsi="Times New Roman" w:cs="Times New Roman"/>
          <w:lang w:val="en-US"/>
        </w:rPr>
        <w:t>, based on a dummy variable where one indica</w:t>
      </w:r>
      <w:r w:rsidR="00F43E68" w:rsidRPr="000450A3">
        <w:rPr>
          <w:rFonts w:ascii="Times New Roman" w:hAnsi="Times New Roman" w:cs="Times New Roman"/>
          <w:lang w:val="en-US"/>
        </w:rPr>
        <w:t xml:space="preserve">tes a </w:t>
      </w:r>
      <w:r w:rsidR="00F17A5B" w:rsidRPr="000450A3">
        <w:rPr>
          <w:rFonts w:ascii="Times New Roman" w:hAnsi="Times New Roman" w:cs="Times New Roman"/>
          <w:lang w:val="en-US"/>
        </w:rPr>
        <w:t>separation</w:t>
      </w:r>
      <w:r w:rsidR="00F43E68" w:rsidRPr="000450A3">
        <w:rPr>
          <w:rFonts w:ascii="Times New Roman" w:hAnsi="Times New Roman" w:cs="Times New Roman"/>
          <w:lang w:val="en-US"/>
        </w:rPr>
        <w:t xml:space="preserve"> of roles between the CEO directors and board members, and zero otherwise.</w:t>
      </w:r>
      <w:r w:rsidR="00BA0194" w:rsidRPr="000450A3">
        <w:rPr>
          <w:rFonts w:ascii="Times New Roman" w:hAnsi="Times New Roman" w:cs="Times New Roman"/>
          <w:lang w:val="en-US"/>
        </w:rPr>
        <w:t xml:space="preserve"> </w:t>
      </w:r>
      <w:r w:rsidR="00A86094" w:rsidRPr="000450A3">
        <w:rPr>
          <w:rFonts w:ascii="Times New Roman" w:hAnsi="Times New Roman" w:cs="Times New Roman"/>
          <w:lang w:val="en-US"/>
        </w:rPr>
        <w:t>When</w:t>
      </w:r>
      <w:r w:rsidR="00BA0194" w:rsidRPr="000450A3">
        <w:rPr>
          <w:rFonts w:ascii="Times New Roman" w:hAnsi="Times New Roman" w:cs="Times New Roman"/>
          <w:lang w:val="en-US"/>
        </w:rPr>
        <w:t xml:space="preserve"> one person </w:t>
      </w:r>
      <w:r w:rsidR="00D64AE9" w:rsidRPr="000450A3">
        <w:rPr>
          <w:rFonts w:ascii="Times New Roman" w:hAnsi="Times New Roman" w:cs="Times New Roman"/>
          <w:lang w:val="en-US"/>
        </w:rPr>
        <w:t xml:space="preserve">has both the position of the CEO and the chairman of the board, </w:t>
      </w:r>
      <w:r w:rsidR="009D64C9" w:rsidRPr="000450A3">
        <w:rPr>
          <w:rFonts w:ascii="Times New Roman" w:hAnsi="Times New Roman" w:cs="Times New Roman"/>
          <w:lang w:val="en-US"/>
        </w:rPr>
        <w:t>this</w:t>
      </w:r>
      <w:r w:rsidR="003F245D" w:rsidRPr="000450A3">
        <w:rPr>
          <w:rFonts w:ascii="Times New Roman" w:hAnsi="Times New Roman" w:cs="Times New Roman"/>
          <w:lang w:val="en-US"/>
        </w:rPr>
        <w:t xml:space="preserve"> </w:t>
      </w:r>
      <w:r w:rsidR="003B3B76" w:rsidRPr="000450A3">
        <w:rPr>
          <w:rFonts w:ascii="Times New Roman" w:hAnsi="Times New Roman" w:cs="Times New Roman"/>
          <w:lang w:val="en-US"/>
        </w:rPr>
        <w:t>will i</w:t>
      </w:r>
      <w:r w:rsidR="00CD7611" w:rsidRPr="000450A3">
        <w:rPr>
          <w:rFonts w:ascii="Times New Roman" w:hAnsi="Times New Roman" w:cs="Times New Roman"/>
          <w:lang w:val="en-US"/>
        </w:rPr>
        <w:t>ncrease</w:t>
      </w:r>
      <w:r w:rsidR="003F245D" w:rsidRPr="000450A3">
        <w:rPr>
          <w:rFonts w:ascii="Times New Roman" w:hAnsi="Times New Roman" w:cs="Times New Roman"/>
          <w:lang w:val="en-US"/>
        </w:rPr>
        <w:t xml:space="preserve"> the</w:t>
      </w:r>
      <w:r w:rsidR="00CD7611" w:rsidRPr="000450A3">
        <w:rPr>
          <w:rFonts w:ascii="Times New Roman" w:hAnsi="Times New Roman" w:cs="Times New Roman"/>
          <w:lang w:val="en-US"/>
        </w:rPr>
        <w:t xml:space="preserve"> power of the</w:t>
      </w:r>
      <w:r w:rsidR="003F245D" w:rsidRPr="000450A3">
        <w:rPr>
          <w:rFonts w:ascii="Times New Roman" w:hAnsi="Times New Roman" w:cs="Times New Roman"/>
          <w:lang w:val="en-US"/>
        </w:rPr>
        <w:t xml:space="preserve"> CEO over the board</w:t>
      </w:r>
      <w:r w:rsidR="007F73D9" w:rsidRPr="000450A3">
        <w:rPr>
          <w:rFonts w:ascii="Times New Roman" w:hAnsi="Times New Roman" w:cs="Times New Roman"/>
          <w:lang w:val="en-US"/>
        </w:rPr>
        <w:t>.</w:t>
      </w:r>
      <w:r w:rsidR="003F245D" w:rsidRPr="000450A3">
        <w:rPr>
          <w:rFonts w:ascii="Times New Roman" w:hAnsi="Times New Roman" w:cs="Times New Roman"/>
          <w:lang w:val="en-US"/>
        </w:rPr>
        <w:t xml:space="preserve"> </w:t>
      </w:r>
      <w:r w:rsidR="007F73D9" w:rsidRPr="000450A3">
        <w:rPr>
          <w:rFonts w:ascii="Times New Roman" w:hAnsi="Times New Roman" w:cs="Times New Roman"/>
          <w:lang w:val="en-US"/>
        </w:rPr>
        <w:t>Hence</w:t>
      </w:r>
      <w:r w:rsidR="00C109DE" w:rsidRPr="000450A3">
        <w:rPr>
          <w:rFonts w:ascii="Times New Roman" w:hAnsi="Times New Roman" w:cs="Times New Roman"/>
          <w:lang w:val="en-US"/>
        </w:rPr>
        <w:t>,</w:t>
      </w:r>
      <w:r w:rsidR="007F73D9" w:rsidRPr="000450A3">
        <w:rPr>
          <w:rFonts w:ascii="Times New Roman" w:hAnsi="Times New Roman" w:cs="Times New Roman"/>
          <w:lang w:val="en-US"/>
        </w:rPr>
        <w:t xml:space="preserve"> </w:t>
      </w:r>
      <w:r w:rsidR="00332366" w:rsidRPr="000450A3">
        <w:rPr>
          <w:rFonts w:ascii="Times New Roman" w:hAnsi="Times New Roman" w:cs="Times New Roman"/>
          <w:lang w:val="en-US"/>
        </w:rPr>
        <w:t>this</w:t>
      </w:r>
      <w:r w:rsidR="00CB78E1" w:rsidRPr="000450A3">
        <w:rPr>
          <w:rFonts w:ascii="Times New Roman" w:hAnsi="Times New Roman" w:cs="Times New Roman"/>
          <w:lang w:val="en-US"/>
        </w:rPr>
        <w:t xml:space="preserve"> </w:t>
      </w:r>
      <w:r w:rsidR="00546F86" w:rsidRPr="000450A3">
        <w:rPr>
          <w:rFonts w:ascii="Times New Roman" w:hAnsi="Times New Roman" w:cs="Times New Roman"/>
          <w:lang w:val="en-US"/>
        </w:rPr>
        <w:t>might</w:t>
      </w:r>
      <w:r w:rsidR="007F73D9" w:rsidRPr="000450A3">
        <w:rPr>
          <w:rFonts w:ascii="Times New Roman" w:hAnsi="Times New Roman" w:cs="Times New Roman"/>
          <w:lang w:val="en-US"/>
        </w:rPr>
        <w:t xml:space="preserve"> </w:t>
      </w:r>
      <w:r w:rsidR="003F245D" w:rsidRPr="000450A3">
        <w:rPr>
          <w:rFonts w:ascii="Times New Roman" w:hAnsi="Times New Roman" w:cs="Times New Roman"/>
          <w:lang w:val="en-US"/>
        </w:rPr>
        <w:t xml:space="preserve">increase the possibility of the CEO acting in their own interest </w:t>
      </w:r>
      <w:r w:rsidR="00E0003B" w:rsidRPr="000450A3">
        <w:rPr>
          <w:rFonts w:ascii="Times New Roman" w:hAnsi="Times New Roman" w:cs="Times New Roman"/>
          <w:lang w:val="en-US"/>
        </w:rPr>
        <w:t>(</w:t>
      </w:r>
      <w:r w:rsidR="00C109DE" w:rsidRPr="000450A3">
        <w:rPr>
          <w:rFonts w:ascii="Times New Roman" w:hAnsi="Times New Roman" w:cs="Times New Roman"/>
          <w:lang w:val="en-US"/>
        </w:rPr>
        <w:t>Gupt</w:t>
      </w:r>
      <w:r w:rsidR="00E6372E" w:rsidRPr="000450A3">
        <w:rPr>
          <w:rFonts w:ascii="Times New Roman" w:hAnsi="Times New Roman" w:cs="Times New Roman"/>
          <w:lang w:val="en-US"/>
        </w:rPr>
        <w:t>a</w:t>
      </w:r>
      <w:r w:rsidR="00C109DE" w:rsidRPr="000450A3">
        <w:rPr>
          <w:rFonts w:ascii="Times New Roman" w:hAnsi="Times New Roman" w:cs="Times New Roman"/>
          <w:lang w:val="en-US"/>
        </w:rPr>
        <w:t xml:space="preserve"> &amp; Fields, 2009</w:t>
      </w:r>
      <w:r w:rsidR="00E0003B" w:rsidRPr="000450A3">
        <w:rPr>
          <w:rFonts w:ascii="Times New Roman" w:hAnsi="Times New Roman" w:cs="Times New Roman"/>
          <w:lang w:val="en-US"/>
        </w:rPr>
        <w:t>)</w:t>
      </w:r>
      <w:r w:rsidR="000450A3" w:rsidRPr="000450A3">
        <w:rPr>
          <w:rFonts w:ascii="Times New Roman" w:hAnsi="Times New Roman" w:cs="Times New Roman"/>
          <w:lang w:val="en-US"/>
        </w:rPr>
        <w:t>.</w:t>
      </w:r>
      <w:r w:rsidR="00E0003B">
        <w:rPr>
          <w:rFonts w:ascii="Times New Roman" w:hAnsi="Times New Roman" w:cs="Times New Roman"/>
          <w:lang w:val="en-US"/>
        </w:rPr>
        <w:t xml:space="preserve"> </w:t>
      </w:r>
      <w:r w:rsidR="00D6382F" w:rsidRPr="003C49C3">
        <w:rPr>
          <w:rFonts w:ascii="Times New Roman" w:hAnsi="Times New Roman" w:cs="Times New Roman"/>
          <w:lang w:val="en-US"/>
        </w:rPr>
        <w:t xml:space="preserve">The third measure is </w:t>
      </w:r>
      <w:r w:rsidR="00914CD6" w:rsidRPr="003C49C3">
        <w:rPr>
          <w:rFonts w:ascii="Times New Roman" w:hAnsi="Times New Roman" w:cs="Times New Roman"/>
          <w:lang w:val="en-US"/>
        </w:rPr>
        <w:t>board</w:t>
      </w:r>
      <w:r w:rsidR="002D6C1E">
        <w:rPr>
          <w:rFonts w:ascii="Times New Roman" w:hAnsi="Times New Roman" w:cs="Times New Roman"/>
          <w:lang w:val="en-US"/>
        </w:rPr>
        <w:t xml:space="preserve"> size</w:t>
      </w:r>
      <w:r w:rsidR="00914CD6" w:rsidRPr="003C49C3">
        <w:rPr>
          <w:rFonts w:ascii="Times New Roman" w:hAnsi="Times New Roman" w:cs="Times New Roman"/>
          <w:lang w:val="en-US"/>
        </w:rPr>
        <w:t xml:space="preserve"> measured by a dummy variable whereby one indicates the board size is less than the median size, and </w:t>
      </w:r>
      <w:r w:rsidR="004D553B">
        <w:rPr>
          <w:rFonts w:ascii="Times New Roman" w:hAnsi="Times New Roman" w:cs="Times New Roman"/>
          <w:lang w:val="en-US"/>
        </w:rPr>
        <w:t>zero</w:t>
      </w:r>
      <w:r w:rsidR="00914CD6" w:rsidRPr="003C49C3">
        <w:rPr>
          <w:rFonts w:ascii="Times New Roman" w:hAnsi="Times New Roman" w:cs="Times New Roman"/>
          <w:lang w:val="en-US"/>
        </w:rPr>
        <w:t xml:space="preserve"> otherwise.</w:t>
      </w:r>
      <w:r w:rsidR="00733166">
        <w:rPr>
          <w:rFonts w:ascii="Times New Roman" w:hAnsi="Times New Roman" w:cs="Times New Roman"/>
          <w:lang w:val="en-US"/>
        </w:rPr>
        <w:t xml:space="preserve"> </w:t>
      </w:r>
      <w:r w:rsidR="009D64C9" w:rsidRPr="000B7E02">
        <w:rPr>
          <w:rFonts w:ascii="Times New Roman" w:hAnsi="Times New Roman" w:cs="Times New Roman"/>
          <w:lang w:val="en-US"/>
        </w:rPr>
        <w:t>In contrast</w:t>
      </w:r>
      <w:r w:rsidR="008E6821" w:rsidRPr="000B7E02">
        <w:rPr>
          <w:rFonts w:ascii="Times New Roman" w:hAnsi="Times New Roman" w:cs="Times New Roman"/>
          <w:lang w:val="en-US"/>
        </w:rPr>
        <w:t xml:space="preserve"> to the other board </w:t>
      </w:r>
      <w:r w:rsidR="00B17964" w:rsidRPr="000B7E02">
        <w:rPr>
          <w:rFonts w:ascii="Times New Roman" w:hAnsi="Times New Roman" w:cs="Times New Roman"/>
          <w:lang w:val="en-US"/>
        </w:rPr>
        <w:t>variables</w:t>
      </w:r>
      <w:r w:rsidR="008E6821" w:rsidRPr="000B7E02">
        <w:rPr>
          <w:rFonts w:ascii="Times New Roman" w:hAnsi="Times New Roman" w:cs="Times New Roman"/>
          <w:lang w:val="en-US"/>
        </w:rPr>
        <w:t>, b</w:t>
      </w:r>
      <w:r w:rsidR="00733166" w:rsidRPr="000B7E02">
        <w:rPr>
          <w:rFonts w:ascii="Times New Roman" w:hAnsi="Times New Roman" w:cs="Times New Roman"/>
          <w:lang w:val="en-US"/>
        </w:rPr>
        <w:t xml:space="preserve">oard size is </w:t>
      </w:r>
      <w:r w:rsidR="00A31543" w:rsidRPr="000B7E02">
        <w:rPr>
          <w:rFonts w:ascii="Times New Roman" w:hAnsi="Times New Roman" w:cs="Times New Roman"/>
          <w:lang w:val="en-US"/>
        </w:rPr>
        <w:t>ambiguous</w:t>
      </w:r>
      <w:r w:rsidR="00733166" w:rsidRPr="000B7E02">
        <w:rPr>
          <w:rFonts w:ascii="Times New Roman" w:hAnsi="Times New Roman" w:cs="Times New Roman"/>
          <w:lang w:val="en-US"/>
        </w:rPr>
        <w:t>. On the one hand larger board size might result in better monitoring</w:t>
      </w:r>
      <w:r w:rsidR="000E2401" w:rsidRPr="000B7E02">
        <w:rPr>
          <w:rFonts w:ascii="Times New Roman" w:hAnsi="Times New Roman" w:cs="Times New Roman"/>
          <w:lang w:val="en-US"/>
        </w:rPr>
        <w:t xml:space="preserve">, due to </w:t>
      </w:r>
      <w:r w:rsidR="002C3D1A" w:rsidRPr="000B7E02">
        <w:rPr>
          <w:rFonts w:ascii="Times New Roman" w:hAnsi="Times New Roman" w:cs="Times New Roman"/>
          <w:lang w:val="en-US"/>
        </w:rPr>
        <w:t>the possibility</w:t>
      </w:r>
      <w:r w:rsidR="000E2401" w:rsidRPr="000B7E02">
        <w:rPr>
          <w:rFonts w:ascii="Times New Roman" w:hAnsi="Times New Roman" w:cs="Times New Roman"/>
          <w:lang w:val="en-US"/>
        </w:rPr>
        <w:t xml:space="preserve"> to distribute </w:t>
      </w:r>
      <w:r w:rsidR="00C710CC" w:rsidRPr="000B7E02">
        <w:rPr>
          <w:rFonts w:ascii="Times New Roman" w:hAnsi="Times New Roman" w:cs="Times New Roman"/>
          <w:lang w:val="en-US"/>
        </w:rPr>
        <w:t>workload</w:t>
      </w:r>
      <w:r w:rsidR="000E2401" w:rsidRPr="000B7E02">
        <w:rPr>
          <w:rFonts w:ascii="Times New Roman" w:hAnsi="Times New Roman" w:cs="Times New Roman"/>
          <w:lang w:val="en-US"/>
        </w:rPr>
        <w:t xml:space="preserve"> over more board members</w:t>
      </w:r>
      <w:r w:rsidR="00733166" w:rsidRPr="000B7E02">
        <w:rPr>
          <w:rFonts w:ascii="Times New Roman" w:hAnsi="Times New Roman" w:cs="Times New Roman"/>
          <w:lang w:val="en-US"/>
        </w:rPr>
        <w:t xml:space="preserve"> (Adams and Mehran, 2003).</w:t>
      </w:r>
      <w:r w:rsidR="00D11700" w:rsidRPr="000B7E02">
        <w:rPr>
          <w:rFonts w:ascii="Times New Roman" w:hAnsi="Times New Roman" w:cs="Times New Roman"/>
          <w:lang w:val="en-US"/>
        </w:rPr>
        <w:t xml:space="preserve"> </w:t>
      </w:r>
      <w:r w:rsidR="00864057" w:rsidRPr="000B7E02">
        <w:rPr>
          <w:rFonts w:ascii="Times New Roman" w:hAnsi="Times New Roman" w:cs="Times New Roman"/>
          <w:lang w:val="en-US"/>
        </w:rPr>
        <w:t>Better monitoring of financial accounting process might lead to lower cost of debt, since lenders also bene</w:t>
      </w:r>
      <w:r w:rsidR="00545DC2" w:rsidRPr="000B7E02">
        <w:rPr>
          <w:rFonts w:ascii="Times New Roman" w:hAnsi="Times New Roman" w:cs="Times New Roman"/>
          <w:lang w:val="en-US"/>
        </w:rPr>
        <w:t xml:space="preserve">fit from the improved financial </w:t>
      </w:r>
      <w:r w:rsidR="00864057" w:rsidRPr="000B7E02">
        <w:rPr>
          <w:rFonts w:ascii="Times New Roman" w:hAnsi="Times New Roman" w:cs="Times New Roman"/>
          <w:lang w:val="en-US"/>
        </w:rPr>
        <w:t xml:space="preserve">transparency. </w:t>
      </w:r>
      <w:r w:rsidR="00D11700" w:rsidRPr="000B7E02">
        <w:rPr>
          <w:rFonts w:ascii="Times New Roman" w:hAnsi="Times New Roman" w:cs="Times New Roman"/>
          <w:lang w:val="en-US"/>
        </w:rPr>
        <w:t xml:space="preserve">However, </w:t>
      </w:r>
      <w:r w:rsidR="003A302B" w:rsidRPr="000B7E02">
        <w:rPr>
          <w:rFonts w:ascii="Times New Roman" w:hAnsi="Times New Roman" w:cs="Times New Roman"/>
          <w:lang w:val="en-US"/>
        </w:rPr>
        <w:t>other studies argue that larger board size is less effective and</w:t>
      </w:r>
      <w:r w:rsidR="00444F3F" w:rsidRPr="000B7E02">
        <w:rPr>
          <w:rFonts w:ascii="Times New Roman" w:hAnsi="Times New Roman" w:cs="Times New Roman"/>
          <w:lang w:val="en-US"/>
        </w:rPr>
        <w:t xml:space="preserve"> less</w:t>
      </w:r>
      <w:r w:rsidR="003A302B" w:rsidRPr="000B7E02">
        <w:rPr>
          <w:rFonts w:ascii="Times New Roman" w:hAnsi="Times New Roman" w:cs="Times New Roman"/>
          <w:lang w:val="en-US"/>
        </w:rPr>
        <w:t xml:space="preserve"> efficient (Lipton and Lorsh, 1992</w:t>
      </w:r>
      <w:r w:rsidR="003A302B" w:rsidRPr="000F46B1">
        <w:rPr>
          <w:rFonts w:ascii="Times New Roman" w:hAnsi="Times New Roman" w:cs="Times New Roman"/>
          <w:lang w:val="en-US"/>
        </w:rPr>
        <w:t>).</w:t>
      </w:r>
      <w:r w:rsidR="00914CD6" w:rsidRPr="000F46B1">
        <w:rPr>
          <w:rFonts w:ascii="Times New Roman" w:hAnsi="Times New Roman" w:cs="Times New Roman"/>
          <w:lang w:val="en-US"/>
        </w:rPr>
        <w:t xml:space="preserve"> </w:t>
      </w:r>
      <w:r w:rsidR="00C16D71" w:rsidRPr="000F46B1">
        <w:rPr>
          <w:rFonts w:ascii="Times New Roman" w:hAnsi="Times New Roman" w:cs="Times New Roman"/>
          <w:lang w:val="en-US"/>
        </w:rPr>
        <w:t>Investor</w:t>
      </w:r>
      <w:r w:rsidR="000766D9" w:rsidRPr="000F46B1">
        <w:rPr>
          <w:rFonts w:ascii="Times New Roman" w:hAnsi="Times New Roman" w:cs="Times New Roman"/>
          <w:lang w:val="en-US"/>
        </w:rPr>
        <w:t xml:space="preserve"> protection is used as a proxy for</w:t>
      </w:r>
      <w:r w:rsidR="00D52B4A" w:rsidRPr="000F46B1">
        <w:rPr>
          <w:rFonts w:ascii="Times New Roman" w:hAnsi="Times New Roman" w:cs="Times New Roman"/>
          <w:lang w:val="en-US"/>
        </w:rPr>
        <w:t xml:space="preserve"> country-specific</w:t>
      </w:r>
      <w:r w:rsidR="000766D9" w:rsidRPr="000F46B1">
        <w:rPr>
          <w:rFonts w:ascii="Times New Roman" w:hAnsi="Times New Roman" w:cs="Times New Roman"/>
          <w:lang w:val="en-US"/>
        </w:rPr>
        <w:t xml:space="preserve"> corporate governance</w:t>
      </w:r>
      <w:r w:rsidR="009E6B1E" w:rsidRPr="000F46B1">
        <w:rPr>
          <w:rFonts w:ascii="Times New Roman" w:hAnsi="Times New Roman" w:cs="Times New Roman"/>
          <w:lang w:val="en-US"/>
        </w:rPr>
        <w:t xml:space="preserve"> </w:t>
      </w:r>
      <w:r w:rsidR="00F17A5B" w:rsidRPr="000F46B1">
        <w:rPr>
          <w:rFonts w:ascii="Times New Roman" w:hAnsi="Times New Roman" w:cs="Times New Roman"/>
          <w:lang w:val="en-US"/>
        </w:rPr>
        <w:t>mechanism</w:t>
      </w:r>
      <w:r w:rsidR="000766D9" w:rsidRPr="000F46B1">
        <w:rPr>
          <w:rFonts w:ascii="Times New Roman" w:hAnsi="Times New Roman" w:cs="Times New Roman"/>
          <w:lang w:val="en-US"/>
        </w:rPr>
        <w:t>.</w:t>
      </w:r>
      <w:r w:rsidR="000341E5" w:rsidRPr="000F46B1">
        <w:rPr>
          <w:rFonts w:ascii="Times New Roman" w:hAnsi="Times New Roman" w:cs="Times New Roman"/>
          <w:lang w:val="en-US"/>
        </w:rPr>
        <w:t xml:space="preserve"> </w:t>
      </w:r>
      <w:r w:rsidR="00235CD7" w:rsidRPr="000F46B1">
        <w:rPr>
          <w:rFonts w:ascii="Times New Roman" w:hAnsi="Times New Roman" w:cs="Times New Roman"/>
          <w:lang w:val="en-US"/>
        </w:rPr>
        <w:t xml:space="preserve">This study will use </w:t>
      </w:r>
      <w:r w:rsidR="009C116F" w:rsidRPr="000F46B1">
        <w:rPr>
          <w:rFonts w:ascii="Times New Roman" w:hAnsi="Times New Roman" w:cs="Times New Roman"/>
          <w:lang w:val="en-US"/>
        </w:rPr>
        <w:t xml:space="preserve">two different </w:t>
      </w:r>
      <w:r w:rsidR="00C710CC" w:rsidRPr="000F46B1">
        <w:rPr>
          <w:rFonts w:ascii="Times New Roman" w:hAnsi="Times New Roman" w:cs="Times New Roman"/>
          <w:lang w:val="en-US"/>
        </w:rPr>
        <w:t>approximations</w:t>
      </w:r>
      <w:r w:rsidR="009C116F" w:rsidRPr="000F46B1">
        <w:rPr>
          <w:rFonts w:ascii="Times New Roman" w:hAnsi="Times New Roman" w:cs="Times New Roman"/>
          <w:lang w:val="en-US"/>
        </w:rPr>
        <w:t xml:space="preserve"> to measure investor protection. </w:t>
      </w:r>
      <w:r w:rsidR="007360FD" w:rsidRPr="000F46B1">
        <w:rPr>
          <w:rFonts w:ascii="Times New Roman" w:hAnsi="Times New Roman" w:cs="Times New Roman"/>
          <w:lang w:val="en-US"/>
        </w:rPr>
        <w:t>The f</w:t>
      </w:r>
      <w:r w:rsidR="009C116F" w:rsidRPr="000F46B1">
        <w:rPr>
          <w:rFonts w:ascii="Times New Roman" w:hAnsi="Times New Roman" w:cs="Times New Roman"/>
          <w:lang w:val="en-US"/>
        </w:rPr>
        <w:t xml:space="preserve">irst one is based on </w:t>
      </w:r>
      <w:r w:rsidR="00235CD7" w:rsidRPr="000F46B1">
        <w:rPr>
          <w:rFonts w:ascii="Times New Roman" w:hAnsi="Times New Roman" w:cs="Times New Roman"/>
          <w:lang w:val="en-US"/>
        </w:rPr>
        <w:t>the methodology by Martins et al (2020) since their measure is more comprehensive than the study by Cheng et al (2007).</w:t>
      </w:r>
      <w:r w:rsidR="00556949" w:rsidRPr="000F46B1">
        <w:rPr>
          <w:rFonts w:ascii="Times New Roman" w:hAnsi="Times New Roman" w:cs="Times New Roman"/>
          <w:lang w:val="en-US"/>
        </w:rPr>
        <w:t xml:space="preserve"> </w:t>
      </w:r>
      <w:r w:rsidR="007E3C83" w:rsidRPr="000F46B1">
        <w:rPr>
          <w:rFonts w:ascii="Times New Roman" w:hAnsi="Times New Roman" w:cs="Times New Roman"/>
          <w:lang w:val="en-US"/>
        </w:rPr>
        <w:t>T</w:t>
      </w:r>
      <w:r w:rsidR="00556949" w:rsidRPr="000F46B1">
        <w:rPr>
          <w:rFonts w:ascii="Times New Roman" w:hAnsi="Times New Roman" w:cs="Times New Roman"/>
          <w:lang w:val="en-US"/>
        </w:rPr>
        <w:t>he study of Martins et al (2020) take</w:t>
      </w:r>
      <w:r w:rsidR="0066497C" w:rsidRPr="000F46B1">
        <w:rPr>
          <w:rFonts w:ascii="Times New Roman" w:hAnsi="Times New Roman" w:cs="Times New Roman"/>
          <w:lang w:val="en-US"/>
        </w:rPr>
        <w:t>s</w:t>
      </w:r>
      <w:r w:rsidR="00556949" w:rsidRPr="000F46B1">
        <w:rPr>
          <w:rFonts w:ascii="Times New Roman" w:hAnsi="Times New Roman" w:cs="Times New Roman"/>
          <w:lang w:val="en-US"/>
        </w:rPr>
        <w:t xml:space="preserve"> multiple measures into account from previous studies (Djankov et al., 2003; 2007; 2008a; La Porta et al., 1998, Lopez-de-Silanes, &amp; Shleifer, 2006) to come up with a credit right and shareholder protection index. </w:t>
      </w:r>
      <w:r w:rsidR="00556949" w:rsidRPr="000F46B1">
        <w:rPr>
          <w:rFonts w:ascii="Times New Roman" w:hAnsi="Times New Roman" w:cs="Times New Roman"/>
          <w:lang w:val="en-US"/>
        </w:rPr>
        <w:lastRenderedPageBreak/>
        <w:t xml:space="preserve">Creditor right score is related to creditor rights, legal reserve, debt enforcement, contract enforcement and information sharing. The shareholder protection is associated with anti-self-dealing, anti-director’s right, mandatory dividends, disclosure requirements and liability </w:t>
      </w:r>
      <w:r w:rsidR="00556949" w:rsidRPr="005328BF">
        <w:rPr>
          <w:rFonts w:ascii="Times New Roman" w:hAnsi="Times New Roman" w:cs="Times New Roman"/>
          <w:lang w:val="en-US"/>
        </w:rPr>
        <w:t>standards.</w:t>
      </w:r>
      <w:r w:rsidR="007A22BB" w:rsidRPr="005328BF">
        <w:rPr>
          <w:rFonts w:ascii="Times New Roman" w:hAnsi="Times New Roman" w:cs="Times New Roman"/>
          <w:lang w:val="en-US"/>
        </w:rPr>
        <w:t xml:space="preserve"> </w:t>
      </w:r>
      <w:r w:rsidR="009979B1" w:rsidRPr="005328BF">
        <w:rPr>
          <w:rFonts w:ascii="Times New Roman" w:hAnsi="Times New Roman" w:cs="Times New Roman"/>
          <w:lang w:val="en-US"/>
        </w:rPr>
        <w:t>The data</w:t>
      </w:r>
      <w:r w:rsidR="009979B1" w:rsidRPr="000F46B1">
        <w:rPr>
          <w:rFonts w:ascii="Times New Roman" w:hAnsi="Times New Roman" w:cs="Times New Roman"/>
          <w:lang w:val="en-US"/>
        </w:rPr>
        <w:t xml:space="preserve"> </w:t>
      </w:r>
      <w:r w:rsidR="00330936" w:rsidRPr="000F46B1">
        <w:rPr>
          <w:rFonts w:ascii="Times New Roman" w:hAnsi="Times New Roman" w:cs="Times New Roman"/>
          <w:lang w:val="en-US"/>
        </w:rPr>
        <w:t>is provided</w:t>
      </w:r>
      <w:r w:rsidR="009979B1" w:rsidRPr="000F46B1">
        <w:rPr>
          <w:rFonts w:ascii="Times New Roman" w:hAnsi="Times New Roman" w:cs="Times New Roman"/>
          <w:lang w:val="en-US"/>
        </w:rPr>
        <w:t xml:space="preserve"> in table 2 of their study. </w:t>
      </w:r>
      <w:r w:rsidR="001A69D8" w:rsidRPr="000F46B1">
        <w:rPr>
          <w:rFonts w:ascii="Times New Roman" w:hAnsi="Times New Roman" w:cs="Times New Roman"/>
          <w:lang w:val="en-US"/>
        </w:rPr>
        <w:t>T</w:t>
      </w:r>
      <w:r w:rsidR="00BC025A" w:rsidRPr="000F46B1">
        <w:rPr>
          <w:rFonts w:ascii="Times New Roman" w:hAnsi="Times New Roman" w:cs="Times New Roman"/>
          <w:lang w:val="en-US"/>
        </w:rPr>
        <w:t>he second measure is the strength</w:t>
      </w:r>
      <w:r w:rsidR="001A69D8" w:rsidRPr="000F46B1">
        <w:rPr>
          <w:rFonts w:ascii="Times New Roman" w:hAnsi="Times New Roman" w:cs="Times New Roman"/>
          <w:lang w:val="en-US"/>
        </w:rPr>
        <w:t xml:space="preserve"> of investor protection</w:t>
      </w:r>
      <w:r w:rsidR="001874B5" w:rsidRPr="000F46B1">
        <w:rPr>
          <w:rFonts w:ascii="Times New Roman" w:hAnsi="Times New Roman" w:cs="Times New Roman"/>
          <w:lang w:val="en-US"/>
        </w:rPr>
        <w:t xml:space="preserve"> </w:t>
      </w:r>
      <w:r w:rsidR="000245F9" w:rsidRPr="000F46B1">
        <w:rPr>
          <w:rFonts w:ascii="Times New Roman" w:hAnsi="Times New Roman" w:cs="Times New Roman"/>
          <w:lang w:val="en-US"/>
        </w:rPr>
        <w:t xml:space="preserve">index </w:t>
      </w:r>
      <w:r w:rsidR="006C7409" w:rsidRPr="000F46B1">
        <w:rPr>
          <w:rFonts w:ascii="Times New Roman" w:hAnsi="Times New Roman" w:cs="Times New Roman"/>
          <w:lang w:val="en-US"/>
        </w:rPr>
        <w:t>provided by</w:t>
      </w:r>
      <w:r w:rsidR="001874B5" w:rsidRPr="000F46B1">
        <w:rPr>
          <w:rFonts w:ascii="Times New Roman" w:hAnsi="Times New Roman" w:cs="Times New Roman"/>
          <w:lang w:val="en-US"/>
        </w:rPr>
        <w:t xml:space="preserve"> the World Data Bank. </w:t>
      </w:r>
      <w:r w:rsidR="00BC025A" w:rsidRPr="000F46B1">
        <w:rPr>
          <w:rFonts w:ascii="Times New Roman" w:hAnsi="Times New Roman" w:cs="Times New Roman"/>
          <w:lang w:val="en-US"/>
        </w:rPr>
        <w:t>The index measures the strength</w:t>
      </w:r>
      <w:r w:rsidR="000245F9" w:rsidRPr="000F46B1">
        <w:rPr>
          <w:rFonts w:ascii="Times New Roman" w:hAnsi="Times New Roman" w:cs="Times New Roman"/>
          <w:lang w:val="en-US"/>
        </w:rPr>
        <w:t xml:space="preserve"> of minority shareholder protection based on three dimensions: Transparency of rela</w:t>
      </w:r>
      <w:r w:rsidR="00BC025A" w:rsidRPr="000F46B1">
        <w:rPr>
          <w:rFonts w:ascii="Times New Roman" w:hAnsi="Times New Roman" w:cs="Times New Roman"/>
          <w:lang w:val="en-US"/>
        </w:rPr>
        <w:t>ted-party transactions, liability</w:t>
      </w:r>
      <w:r w:rsidR="000245F9" w:rsidRPr="000F46B1">
        <w:rPr>
          <w:rFonts w:ascii="Times New Roman" w:hAnsi="Times New Roman" w:cs="Times New Roman"/>
          <w:lang w:val="en-US"/>
        </w:rPr>
        <w:t xml:space="preserve"> for self-de</w:t>
      </w:r>
      <w:r w:rsidR="00BC025A" w:rsidRPr="000F46B1">
        <w:rPr>
          <w:rFonts w:ascii="Times New Roman" w:hAnsi="Times New Roman" w:cs="Times New Roman"/>
          <w:lang w:val="en-US"/>
        </w:rPr>
        <w:t>aling and shareholder’s ability to sue officers</w:t>
      </w:r>
      <w:r w:rsidR="000245F9" w:rsidRPr="000F46B1">
        <w:rPr>
          <w:rFonts w:ascii="Times New Roman" w:hAnsi="Times New Roman" w:cs="Times New Roman"/>
          <w:lang w:val="en-US"/>
        </w:rPr>
        <w:t xml:space="preserve"> and directors for misconduct.</w:t>
      </w:r>
      <w:r w:rsidR="000245F9">
        <w:rPr>
          <w:rFonts w:ascii="Times New Roman" w:hAnsi="Times New Roman" w:cs="Times New Roman"/>
          <w:lang w:val="en-US"/>
        </w:rPr>
        <w:t xml:space="preserve"> </w:t>
      </w:r>
      <w:r w:rsidR="00556949">
        <w:rPr>
          <w:rFonts w:ascii="Times New Roman" w:hAnsi="Times New Roman" w:cs="Times New Roman"/>
          <w:lang w:val="en-US"/>
        </w:rPr>
        <w:t xml:space="preserve">  </w:t>
      </w:r>
    </w:p>
    <w:p w14:paraId="4854E98B" w14:textId="196527CA" w:rsidR="005F7E91" w:rsidRDefault="00E55EE4" w:rsidP="00F11F89">
      <w:pPr>
        <w:spacing w:after="0"/>
        <w:ind w:firstLine="708"/>
        <w:jc w:val="both"/>
        <w:rPr>
          <w:rFonts w:ascii="Times New Roman" w:hAnsi="Times New Roman" w:cs="Times New Roman"/>
          <w:lang w:val="en-US"/>
        </w:rPr>
      </w:pPr>
      <w:r w:rsidRPr="003C49C3">
        <w:rPr>
          <w:rFonts w:ascii="Times New Roman" w:hAnsi="Times New Roman" w:cs="Times New Roman"/>
          <w:lang w:val="en-US"/>
        </w:rPr>
        <w:t>Since some variables can strongly influence the results, those variables should be held constant to avoid spurious results</w:t>
      </w:r>
      <w:r w:rsidR="006B33A6">
        <w:rPr>
          <w:rFonts w:ascii="Times New Roman" w:hAnsi="Times New Roman" w:cs="Times New Roman"/>
          <w:lang w:val="en-US"/>
        </w:rPr>
        <w:t xml:space="preserve">. </w:t>
      </w:r>
      <w:r w:rsidR="00A1658F" w:rsidRPr="003C49C3">
        <w:rPr>
          <w:rFonts w:ascii="Times New Roman" w:hAnsi="Times New Roman" w:cs="Times New Roman"/>
          <w:color w:val="000000" w:themeColor="text1"/>
          <w:lang w:val="en-US"/>
        </w:rPr>
        <w:t xml:space="preserve">This study </w:t>
      </w:r>
      <w:r w:rsidR="00A869BB" w:rsidRPr="00D9768B">
        <w:rPr>
          <w:rFonts w:ascii="Times New Roman" w:hAnsi="Times New Roman" w:cs="Times New Roman"/>
          <w:lang w:val="en-US"/>
        </w:rPr>
        <w:t>control</w:t>
      </w:r>
      <w:r w:rsidR="00D9768B" w:rsidRPr="00D9768B">
        <w:rPr>
          <w:rFonts w:ascii="Times New Roman" w:hAnsi="Times New Roman" w:cs="Times New Roman"/>
          <w:lang w:val="en-US"/>
        </w:rPr>
        <w:t>s</w:t>
      </w:r>
      <w:r w:rsidR="00D667F1" w:rsidRPr="00D9768B">
        <w:rPr>
          <w:rFonts w:ascii="Times New Roman" w:hAnsi="Times New Roman" w:cs="Times New Roman"/>
          <w:lang w:val="en-US"/>
        </w:rPr>
        <w:t xml:space="preserve"> </w:t>
      </w:r>
      <w:r w:rsidR="00A869BB" w:rsidRPr="00D9768B">
        <w:rPr>
          <w:rFonts w:ascii="Times New Roman" w:hAnsi="Times New Roman" w:cs="Times New Roman"/>
          <w:lang w:val="en-US"/>
        </w:rPr>
        <w:t>for</w:t>
      </w:r>
      <w:r w:rsidR="005F4FB1" w:rsidRPr="00D9768B">
        <w:rPr>
          <w:rFonts w:ascii="Times New Roman" w:hAnsi="Times New Roman" w:cs="Times New Roman"/>
          <w:lang w:val="en-US"/>
        </w:rPr>
        <w:t xml:space="preserve"> firm </w:t>
      </w:r>
      <w:r w:rsidR="00C05B0C" w:rsidRPr="00D9768B">
        <w:rPr>
          <w:rFonts w:ascii="Times New Roman" w:hAnsi="Times New Roman" w:cs="Times New Roman"/>
          <w:lang w:val="en-US"/>
        </w:rPr>
        <w:t xml:space="preserve">specific </w:t>
      </w:r>
      <w:r w:rsidR="005F4FB1" w:rsidRPr="00D9768B">
        <w:rPr>
          <w:rFonts w:ascii="Times New Roman" w:hAnsi="Times New Roman" w:cs="Times New Roman"/>
          <w:lang w:val="en-US"/>
        </w:rPr>
        <w:t>determinants of the capital structure</w:t>
      </w:r>
      <w:r w:rsidR="00E422D9" w:rsidRPr="00D9768B">
        <w:rPr>
          <w:rFonts w:ascii="Times New Roman" w:hAnsi="Times New Roman" w:cs="Times New Roman"/>
          <w:lang w:val="en-US"/>
        </w:rPr>
        <w:t xml:space="preserve"> that previous studies have found to have a significant effect. </w:t>
      </w:r>
      <w:r w:rsidR="00D9062D">
        <w:rPr>
          <w:rFonts w:ascii="Times New Roman" w:hAnsi="Times New Roman" w:cs="Times New Roman"/>
          <w:color w:val="000000" w:themeColor="text1"/>
          <w:lang w:val="en-US"/>
        </w:rPr>
        <w:t xml:space="preserve">The first control variable is </w:t>
      </w:r>
      <w:r w:rsidR="00F17A5B">
        <w:rPr>
          <w:rFonts w:ascii="Times New Roman" w:hAnsi="Times New Roman" w:cs="Times New Roman"/>
          <w:color w:val="000000" w:themeColor="text1"/>
          <w:lang w:val="en-US"/>
        </w:rPr>
        <w:t>profitability</w:t>
      </w:r>
      <w:r w:rsidR="00012526">
        <w:rPr>
          <w:rFonts w:ascii="Times New Roman" w:hAnsi="Times New Roman" w:cs="Times New Roman"/>
          <w:color w:val="000000" w:themeColor="text1"/>
          <w:lang w:val="en-US"/>
        </w:rPr>
        <w:t>, measured a</w:t>
      </w:r>
      <w:r w:rsidR="009F3520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012526">
        <w:rPr>
          <w:rFonts w:ascii="Times New Roman" w:hAnsi="Times New Roman" w:cs="Times New Roman"/>
          <w:color w:val="000000" w:themeColor="text1"/>
          <w:lang w:val="en-US"/>
        </w:rPr>
        <w:t xml:space="preserve"> the </w:t>
      </w:r>
      <w:r w:rsidR="00164D0C">
        <w:rPr>
          <w:rFonts w:ascii="Times New Roman" w:hAnsi="Times New Roman" w:cs="Times New Roman"/>
          <w:color w:val="000000" w:themeColor="text1"/>
          <w:lang w:val="en-US"/>
        </w:rPr>
        <w:t>e</w:t>
      </w:r>
      <w:r w:rsidR="002864C1">
        <w:rPr>
          <w:rFonts w:ascii="Times New Roman" w:hAnsi="Times New Roman" w:cs="Times New Roman"/>
          <w:color w:val="000000" w:themeColor="text1"/>
          <w:lang w:val="en-US"/>
        </w:rPr>
        <w:t xml:space="preserve">arnings </w:t>
      </w:r>
      <w:r w:rsidR="00164D0C">
        <w:rPr>
          <w:rFonts w:ascii="Times New Roman" w:hAnsi="Times New Roman" w:cs="Times New Roman"/>
          <w:color w:val="000000" w:themeColor="text1"/>
          <w:lang w:val="en-US"/>
        </w:rPr>
        <w:t>before interest and taxes</w:t>
      </w:r>
      <w:r w:rsidR="00012526">
        <w:rPr>
          <w:rFonts w:ascii="Times New Roman" w:hAnsi="Times New Roman" w:cs="Times New Roman"/>
          <w:color w:val="000000" w:themeColor="text1"/>
          <w:lang w:val="en-US"/>
        </w:rPr>
        <w:t xml:space="preserve"> over </w:t>
      </w:r>
      <w:r w:rsidR="00975059">
        <w:rPr>
          <w:rFonts w:ascii="Times New Roman" w:hAnsi="Times New Roman" w:cs="Times New Roman"/>
          <w:color w:val="000000" w:themeColor="text1"/>
          <w:lang w:val="en-US"/>
        </w:rPr>
        <w:t xml:space="preserve">the </w:t>
      </w:r>
      <w:r w:rsidR="00012526">
        <w:rPr>
          <w:rFonts w:ascii="Times New Roman" w:hAnsi="Times New Roman" w:cs="Times New Roman"/>
          <w:color w:val="000000" w:themeColor="text1"/>
          <w:lang w:val="en-US"/>
        </w:rPr>
        <w:t>total assets.</w:t>
      </w:r>
      <w:r w:rsidR="00105874">
        <w:rPr>
          <w:rFonts w:ascii="Times New Roman" w:hAnsi="Times New Roman" w:cs="Times New Roman"/>
          <w:color w:val="000000" w:themeColor="text1"/>
          <w:lang w:val="en-US"/>
        </w:rPr>
        <w:t xml:space="preserve"> Profitable firms are </w:t>
      </w:r>
      <w:r w:rsidR="00F45813">
        <w:rPr>
          <w:rFonts w:ascii="Times New Roman" w:hAnsi="Times New Roman" w:cs="Times New Roman"/>
          <w:color w:val="000000" w:themeColor="text1"/>
          <w:lang w:val="en-US"/>
        </w:rPr>
        <w:t>better able</w:t>
      </w:r>
      <w:r w:rsidR="00105874">
        <w:rPr>
          <w:rFonts w:ascii="Times New Roman" w:hAnsi="Times New Roman" w:cs="Times New Roman"/>
          <w:color w:val="000000" w:themeColor="text1"/>
          <w:lang w:val="en-US"/>
        </w:rPr>
        <w:t xml:space="preserve"> to rely on internal funds</w:t>
      </w:r>
      <w:r w:rsidR="00C33233">
        <w:rPr>
          <w:rFonts w:ascii="Times New Roman" w:hAnsi="Times New Roman" w:cs="Times New Roman"/>
          <w:color w:val="000000" w:themeColor="text1"/>
          <w:lang w:val="en-US"/>
        </w:rPr>
        <w:t>. Internal funds</w:t>
      </w:r>
      <w:r w:rsidR="00105874">
        <w:rPr>
          <w:rFonts w:ascii="Times New Roman" w:hAnsi="Times New Roman" w:cs="Times New Roman"/>
          <w:color w:val="000000" w:themeColor="text1"/>
          <w:lang w:val="en-US"/>
        </w:rPr>
        <w:t xml:space="preserve"> are less </w:t>
      </w:r>
      <w:r w:rsidR="00C33233">
        <w:rPr>
          <w:rFonts w:ascii="Times New Roman" w:hAnsi="Times New Roman" w:cs="Times New Roman"/>
          <w:color w:val="000000" w:themeColor="text1"/>
          <w:lang w:val="en-US"/>
        </w:rPr>
        <w:t>expensive</w:t>
      </w:r>
      <w:r w:rsidR="00105874">
        <w:rPr>
          <w:rFonts w:ascii="Times New Roman" w:hAnsi="Times New Roman" w:cs="Times New Roman"/>
          <w:color w:val="000000" w:themeColor="text1"/>
          <w:lang w:val="en-US"/>
        </w:rPr>
        <w:t xml:space="preserve"> than outside sources</w:t>
      </w:r>
      <w:r w:rsidR="00C33233">
        <w:rPr>
          <w:rFonts w:ascii="Times New Roman" w:hAnsi="Times New Roman" w:cs="Times New Roman"/>
          <w:color w:val="000000" w:themeColor="text1"/>
          <w:lang w:val="en-US"/>
        </w:rPr>
        <w:t xml:space="preserve"> since</w:t>
      </w:r>
      <w:r w:rsidR="00130211">
        <w:rPr>
          <w:rFonts w:ascii="Times New Roman" w:hAnsi="Times New Roman" w:cs="Times New Roman"/>
          <w:color w:val="000000" w:themeColor="text1"/>
          <w:lang w:val="en-US"/>
        </w:rPr>
        <w:t xml:space="preserve"> there are no transaction cost</w:t>
      </w:r>
      <w:r w:rsidR="00D667F1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130211">
        <w:rPr>
          <w:rFonts w:ascii="Times New Roman" w:hAnsi="Times New Roman" w:cs="Times New Roman"/>
          <w:color w:val="000000" w:themeColor="text1"/>
          <w:lang w:val="en-US"/>
        </w:rPr>
        <w:t xml:space="preserve"> involved</w:t>
      </w:r>
      <w:r w:rsidR="00C33233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130211">
        <w:rPr>
          <w:rFonts w:ascii="Times New Roman" w:hAnsi="Times New Roman" w:cs="Times New Roman"/>
          <w:color w:val="000000" w:themeColor="text1"/>
          <w:lang w:val="en-US"/>
        </w:rPr>
        <w:t xml:space="preserve">and outside financiers usually require </w:t>
      </w:r>
      <w:r w:rsidR="00C33233">
        <w:rPr>
          <w:rFonts w:ascii="Times New Roman" w:hAnsi="Times New Roman" w:cs="Times New Roman"/>
          <w:color w:val="000000" w:themeColor="text1"/>
          <w:lang w:val="en-US"/>
        </w:rPr>
        <w:t>payments in form of dividends or interest.</w:t>
      </w:r>
      <w:r w:rsidR="00012526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AE0444">
        <w:rPr>
          <w:rFonts w:ascii="Times New Roman" w:hAnsi="Times New Roman" w:cs="Times New Roman"/>
          <w:color w:val="000000" w:themeColor="text1"/>
          <w:lang w:val="en-US"/>
        </w:rPr>
        <w:t xml:space="preserve">Consequently, profitable firms are less likely </w:t>
      </w:r>
      <w:r w:rsidR="00D667F1">
        <w:rPr>
          <w:rFonts w:ascii="Times New Roman" w:hAnsi="Times New Roman" w:cs="Times New Roman"/>
          <w:color w:val="000000" w:themeColor="text1"/>
          <w:lang w:val="en-US"/>
        </w:rPr>
        <w:t xml:space="preserve">to </w:t>
      </w:r>
      <w:r w:rsidR="00AE0444">
        <w:rPr>
          <w:rFonts w:ascii="Times New Roman" w:hAnsi="Times New Roman" w:cs="Times New Roman"/>
          <w:color w:val="000000" w:themeColor="text1"/>
          <w:lang w:val="en-US"/>
        </w:rPr>
        <w:t>obtain external finance.</w:t>
      </w:r>
      <w:r w:rsidR="008415EC">
        <w:rPr>
          <w:rFonts w:ascii="Times New Roman" w:hAnsi="Times New Roman" w:cs="Times New Roman"/>
          <w:color w:val="000000" w:themeColor="text1"/>
          <w:lang w:val="en-US"/>
        </w:rPr>
        <w:t xml:space="preserve"> (</w:t>
      </w:r>
      <w:r w:rsidR="00753ED6" w:rsidRPr="002965BF">
        <w:rPr>
          <w:rFonts w:ascii="Times New Roman" w:hAnsi="Times New Roman" w:cs="Times New Roman"/>
          <w:lang w:val="en-US"/>
        </w:rPr>
        <w:t>Neves et al (2020)</w:t>
      </w:r>
      <w:r w:rsidR="008415EC">
        <w:rPr>
          <w:rFonts w:ascii="Times New Roman" w:hAnsi="Times New Roman" w:cs="Times New Roman"/>
          <w:color w:val="000000" w:themeColor="text1"/>
          <w:lang w:val="en-US"/>
        </w:rPr>
        <w:t>)</w:t>
      </w:r>
      <w:r w:rsidR="000B612A">
        <w:rPr>
          <w:rFonts w:ascii="Times New Roman" w:hAnsi="Times New Roman" w:cs="Times New Roman"/>
          <w:color w:val="000000" w:themeColor="text1"/>
          <w:lang w:val="en-US"/>
        </w:rPr>
        <w:t>.</w:t>
      </w:r>
      <w:r w:rsidR="00AE0444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FA0E7D">
        <w:rPr>
          <w:rFonts w:ascii="Times New Roman" w:hAnsi="Times New Roman" w:cs="Times New Roman"/>
          <w:color w:val="000000" w:themeColor="text1"/>
          <w:lang w:val="en-US"/>
        </w:rPr>
        <w:t>The second control variable is firm size, meas</w:t>
      </w:r>
      <w:r w:rsidR="000C4A23">
        <w:rPr>
          <w:rFonts w:ascii="Times New Roman" w:hAnsi="Times New Roman" w:cs="Times New Roman"/>
          <w:color w:val="000000" w:themeColor="text1"/>
          <w:lang w:val="en-US"/>
        </w:rPr>
        <w:t xml:space="preserve">ured as the </w:t>
      </w:r>
      <w:r w:rsidR="00D7346C">
        <w:rPr>
          <w:rFonts w:ascii="Times New Roman" w:hAnsi="Times New Roman" w:cs="Times New Roman"/>
          <w:color w:val="000000" w:themeColor="text1"/>
          <w:lang w:val="en-US"/>
        </w:rPr>
        <w:t xml:space="preserve">natural </w:t>
      </w:r>
      <w:r w:rsidR="000C4A23">
        <w:rPr>
          <w:rFonts w:ascii="Times New Roman" w:hAnsi="Times New Roman" w:cs="Times New Roman"/>
          <w:color w:val="000000" w:themeColor="text1"/>
          <w:lang w:val="en-US"/>
        </w:rPr>
        <w:t>logarithm of total assets.</w:t>
      </w:r>
      <w:r w:rsidR="00A355DD">
        <w:rPr>
          <w:rFonts w:ascii="Times New Roman" w:hAnsi="Times New Roman" w:cs="Times New Roman"/>
          <w:color w:val="000000" w:themeColor="text1"/>
          <w:lang w:val="en-US"/>
        </w:rPr>
        <w:t xml:space="preserve"> Larger firms usually have more stable cash flows and less </w:t>
      </w:r>
      <w:r w:rsidR="00F17A5B">
        <w:rPr>
          <w:rFonts w:ascii="Times New Roman" w:hAnsi="Times New Roman" w:cs="Times New Roman"/>
          <w:color w:val="000000" w:themeColor="text1"/>
          <w:lang w:val="en-US"/>
        </w:rPr>
        <w:t>volatility</w:t>
      </w:r>
      <w:r w:rsidR="00A355DD">
        <w:rPr>
          <w:rFonts w:ascii="Times New Roman" w:hAnsi="Times New Roman" w:cs="Times New Roman"/>
          <w:color w:val="000000" w:themeColor="text1"/>
          <w:lang w:val="en-US"/>
        </w:rPr>
        <w:t xml:space="preserve"> earnings, which decreases the cost of financial distress. </w:t>
      </w:r>
      <w:r w:rsidR="00F17A5B">
        <w:rPr>
          <w:rFonts w:ascii="Times New Roman" w:hAnsi="Times New Roman" w:cs="Times New Roman"/>
          <w:color w:val="000000" w:themeColor="text1"/>
          <w:lang w:val="en-US"/>
        </w:rPr>
        <w:t>Therefore,</w:t>
      </w:r>
      <w:r w:rsidR="00A355DD">
        <w:rPr>
          <w:rFonts w:ascii="Times New Roman" w:hAnsi="Times New Roman" w:cs="Times New Roman"/>
          <w:color w:val="000000" w:themeColor="text1"/>
          <w:lang w:val="en-US"/>
        </w:rPr>
        <w:t xml:space="preserve"> lenders are more like</w:t>
      </w:r>
      <w:r w:rsidR="00282897">
        <w:rPr>
          <w:rFonts w:ascii="Times New Roman" w:hAnsi="Times New Roman" w:cs="Times New Roman"/>
          <w:color w:val="000000" w:themeColor="text1"/>
          <w:lang w:val="en-US"/>
        </w:rPr>
        <w:t>ly</w:t>
      </w:r>
      <w:r w:rsidR="00A355DD">
        <w:rPr>
          <w:rFonts w:ascii="Times New Roman" w:hAnsi="Times New Roman" w:cs="Times New Roman"/>
          <w:color w:val="000000" w:themeColor="text1"/>
          <w:lang w:val="en-US"/>
        </w:rPr>
        <w:t xml:space="preserve"> to </w:t>
      </w:r>
      <w:r w:rsidR="00C226D5">
        <w:rPr>
          <w:rFonts w:ascii="Times New Roman" w:hAnsi="Times New Roman" w:cs="Times New Roman"/>
          <w:color w:val="000000" w:themeColor="text1"/>
          <w:lang w:val="en-US"/>
        </w:rPr>
        <w:t>finance larger firms</w:t>
      </w:r>
      <w:r w:rsidR="00F73BDE">
        <w:rPr>
          <w:rFonts w:ascii="Times New Roman" w:hAnsi="Times New Roman" w:cs="Times New Roman"/>
          <w:color w:val="000000" w:themeColor="text1"/>
          <w:lang w:val="en-US"/>
        </w:rPr>
        <w:t xml:space="preserve"> (</w:t>
      </w:r>
      <w:r w:rsidR="00753ED6" w:rsidRPr="002965BF">
        <w:rPr>
          <w:rFonts w:ascii="Times New Roman" w:hAnsi="Times New Roman" w:cs="Times New Roman"/>
          <w:lang w:val="en-US"/>
        </w:rPr>
        <w:t>Neves et al (2020)</w:t>
      </w:r>
      <w:r w:rsidR="00532CEE">
        <w:rPr>
          <w:rFonts w:ascii="Times New Roman" w:hAnsi="Times New Roman" w:cs="Times New Roman"/>
          <w:lang w:val="en-US"/>
        </w:rPr>
        <w:t xml:space="preserve">. </w:t>
      </w:r>
      <w:r w:rsidR="00335256">
        <w:rPr>
          <w:rFonts w:ascii="Times New Roman" w:hAnsi="Times New Roman" w:cs="Times New Roman"/>
          <w:color w:val="000000" w:themeColor="text1"/>
          <w:lang w:val="en-US"/>
        </w:rPr>
        <w:t xml:space="preserve">The third control variable is </w:t>
      </w:r>
      <w:r w:rsidR="00F17A5B">
        <w:rPr>
          <w:rFonts w:ascii="Times New Roman" w:hAnsi="Times New Roman" w:cs="Times New Roman"/>
          <w:color w:val="000000" w:themeColor="text1"/>
          <w:lang w:val="en-US"/>
        </w:rPr>
        <w:t>tangibility</w:t>
      </w:r>
      <w:r w:rsidR="00335256">
        <w:rPr>
          <w:rFonts w:ascii="Times New Roman" w:hAnsi="Times New Roman" w:cs="Times New Roman"/>
          <w:color w:val="000000" w:themeColor="text1"/>
          <w:lang w:val="en-US"/>
        </w:rPr>
        <w:t xml:space="preserve">. </w:t>
      </w:r>
      <w:r w:rsidR="00AA00A3" w:rsidRPr="00276838">
        <w:rPr>
          <w:rFonts w:ascii="Times New Roman" w:hAnsi="Times New Roman" w:cs="Times New Roman"/>
          <w:lang w:val="en-US"/>
        </w:rPr>
        <w:t>T</w:t>
      </w:r>
      <w:r w:rsidR="00F17A5B" w:rsidRPr="00276838">
        <w:rPr>
          <w:rFonts w:ascii="Times New Roman" w:hAnsi="Times New Roman" w:cs="Times New Roman"/>
          <w:lang w:val="en-US"/>
        </w:rPr>
        <w:t>angibility</w:t>
      </w:r>
      <w:r w:rsidR="00F66FFD" w:rsidRPr="00E7041F">
        <w:rPr>
          <w:rFonts w:ascii="Times New Roman" w:hAnsi="Times New Roman" w:cs="Times New Roman"/>
          <w:color w:val="FF0000"/>
          <w:lang w:val="en-US"/>
        </w:rPr>
        <w:t xml:space="preserve"> </w:t>
      </w:r>
      <w:r w:rsidR="00F66FFD">
        <w:rPr>
          <w:rFonts w:ascii="Times New Roman" w:hAnsi="Times New Roman" w:cs="Times New Roman"/>
          <w:color w:val="000000" w:themeColor="text1"/>
          <w:lang w:val="en-US"/>
        </w:rPr>
        <w:t xml:space="preserve">can be used as a form a collateral, subsequently </w:t>
      </w:r>
      <w:r w:rsidR="00A36D4C">
        <w:rPr>
          <w:rFonts w:ascii="Times New Roman" w:hAnsi="Times New Roman" w:cs="Times New Roman"/>
          <w:color w:val="000000" w:themeColor="text1"/>
          <w:lang w:val="en-US"/>
        </w:rPr>
        <w:t>making it more likely for firms to obtain leverage</w:t>
      </w:r>
      <w:r w:rsidR="008E16A5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8E16A5" w:rsidRPr="00516C9B">
        <w:rPr>
          <w:rFonts w:ascii="Times New Roman" w:hAnsi="Times New Roman" w:cs="Times New Roman"/>
          <w:lang w:val="en-US"/>
        </w:rPr>
        <w:t>(Rajan and Zingales, 1995)</w:t>
      </w:r>
      <w:r w:rsidR="008E16A5">
        <w:rPr>
          <w:rFonts w:ascii="Times New Roman" w:hAnsi="Times New Roman" w:cs="Times New Roman"/>
          <w:lang w:val="en-US"/>
        </w:rPr>
        <w:t xml:space="preserve">. </w:t>
      </w:r>
      <w:r w:rsidR="00F17A5B">
        <w:rPr>
          <w:rFonts w:ascii="Times New Roman" w:hAnsi="Times New Roman" w:cs="Times New Roman"/>
          <w:lang w:val="en-US"/>
        </w:rPr>
        <w:t>Tangibility</w:t>
      </w:r>
      <w:r w:rsidR="00D82D5C">
        <w:rPr>
          <w:rFonts w:ascii="Times New Roman" w:hAnsi="Times New Roman" w:cs="Times New Roman"/>
          <w:lang w:val="en-US"/>
        </w:rPr>
        <w:t xml:space="preserve"> is measured at the fixed assets over the total assets. </w:t>
      </w:r>
      <w:r w:rsidR="00717109">
        <w:rPr>
          <w:rFonts w:ascii="Times New Roman" w:hAnsi="Times New Roman" w:cs="Times New Roman"/>
          <w:lang w:val="en-US"/>
        </w:rPr>
        <w:t xml:space="preserve">Lastly, </w:t>
      </w:r>
      <w:r w:rsidR="0017410E">
        <w:rPr>
          <w:rFonts w:ascii="Times New Roman" w:hAnsi="Times New Roman" w:cs="Times New Roman"/>
          <w:lang w:val="en-US"/>
        </w:rPr>
        <w:t>industry</w:t>
      </w:r>
      <w:r w:rsidR="00E96408">
        <w:rPr>
          <w:rFonts w:ascii="Times New Roman" w:hAnsi="Times New Roman" w:cs="Times New Roman"/>
          <w:lang w:val="en-US"/>
        </w:rPr>
        <w:t>-</w:t>
      </w:r>
      <w:r w:rsidR="0017410E">
        <w:rPr>
          <w:rFonts w:ascii="Times New Roman" w:hAnsi="Times New Roman" w:cs="Times New Roman"/>
          <w:lang w:val="en-US"/>
        </w:rPr>
        <w:t>specific dumm</w:t>
      </w:r>
      <w:r w:rsidR="00BE20B8">
        <w:rPr>
          <w:rFonts w:ascii="Times New Roman" w:hAnsi="Times New Roman" w:cs="Times New Roman"/>
          <w:lang w:val="en-US"/>
        </w:rPr>
        <w:t>ies</w:t>
      </w:r>
      <w:r w:rsidR="0017410E">
        <w:rPr>
          <w:rFonts w:ascii="Times New Roman" w:hAnsi="Times New Roman" w:cs="Times New Roman"/>
          <w:lang w:val="en-US"/>
        </w:rPr>
        <w:t xml:space="preserve"> will be included to control for </w:t>
      </w:r>
      <w:r w:rsidR="00E7041F" w:rsidRPr="001858CE">
        <w:rPr>
          <w:rFonts w:ascii="Times New Roman" w:hAnsi="Times New Roman" w:cs="Times New Roman"/>
          <w:lang w:val="en-US"/>
        </w:rPr>
        <w:t xml:space="preserve">differences </w:t>
      </w:r>
      <w:r w:rsidR="0017410E" w:rsidRPr="001858CE">
        <w:rPr>
          <w:rFonts w:ascii="Times New Roman" w:hAnsi="Times New Roman" w:cs="Times New Roman"/>
          <w:lang w:val="en-US"/>
        </w:rPr>
        <w:t xml:space="preserve">across </w:t>
      </w:r>
      <w:r w:rsidR="0017410E">
        <w:rPr>
          <w:rFonts w:ascii="Times New Roman" w:hAnsi="Times New Roman" w:cs="Times New Roman"/>
          <w:lang w:val="en-US"/>
        </w:rPr>
        <w:t>different</w:t>
      </w:r>
      <w:r w:rsidR="00773746">
        <w:rPr>
          <w:rFonts w:ascii="Times New Roman" w:hAnsi="Times New Roman" w:cs="Times New Roman"/>
          <w:lang w:val="en-US"/>
        </w:rPr>
        <w:t xml:space="preserve"> </w:t>
      </w:r>
      <w:r w:rsidR="0017410E">
        <w:rPr>
          <w:rFonts w:ascii="Times New Roman" w:hAnsi="Times New Roman" w:cs="Times New Roman"/>
          <w:lang w:val="en-US"/>
        </w:rPr>
        <w:t xml:space="preserve">industries. </w:t>
      </w:r>
      <w:r w:rsidR="00FA2234" w:rsidRPr="004945DC">
        <w:rPr>
          <w:rFonts w:ascii="Times New Roman" w:hAnsi="Times New Roman" w:cs="Times New Roman"/>
          <w:lang w:val="en-US"/>
        </w:rPr>
        <w:t xml:space="preserve">Appendix B </w:t>
      </w:r>
      <w:r w:rsidR="00B57C26" w:rsidRPr="004945DC">
        <w:rPr>
          <w:rFonts w:ascii="Times New Roman" w:hAnsi="Times New Roman" w:cs="Times New Roman"/>
          <w:lang w:val="en-US"/>
        </w:rPr>
        <w:t xml:space="preserve">provides </w:t>
      </w:r>
      <w:r w:rsidR="005242C5" w:rsidRPr="004945DC">
        <w:rPr>
          <w:rFonts w:ascii="Times New Roman" w:hAnsi="Times New Roman" w:cs="Times New Roman"/>
          <w:lang w:val="en-US"/>
        </w:rPr>
        <w:t>an overview of all the variables</w:t>
      </w:r>
      <w:r w:rsidR="00C02361" w:rsidRPr="004945DC">
        <w:rPr>
          <w:rFonts w:ascii="Times New Roman" w:hAnsi="Times New Roman" w:cs="Times New Roman"/>
          <w:lang w:val="en-US"/>
        </w:rPr>
        <w:t xml:space="preserve"> in one table</w:t>
      </w:r>
      <w:r w:rsidR="005242C5" w:rsidRPr="004945DC">
        <w:rPr>
          <w:rFonts w:ascii="Times New Roman" w:hAnsi="Times New Roman" w:cs="Times New Roman"/>
          <w:lang w:val="en-US"/>
        </w:rPr>
        <w:t>.</w:t>
      </w:r>
      <w:r w:rsidR="005242C5">
        <w:rPr>
          <w:rFonts w:ascii="Times New Roman" w:hAnsi="Times New Roman" w:cs="Times New Roman"/>
          <w:lang w:val="en-US"/>
        </w:rPr>
        <w:t xml:space="preserve"> </w:t>
      </w:r>
    </w:p>
    <w:p w14:paraId="12653539" w14:textId="1432D119" w:rsidR="00A40538" w:rsidRDefault="007F2460" w:rsidP="00F11F89">
      <w:pPr>
        <w:spacing w:after="0"/>
        <w:ind w:firstLine="708"/>
        <w:jc w:val="both"/>
        <w:rPr>
          <w:rFonts w:ascii="Times New Roman" w:hAnsi="Times New Roman" w:cs="Times New Roman"/>
          <w:lang w:val="en-US"/>
        </w:rPr>
      </w:pPr>
      <w:r w:rsidRPr="00856DFE">
        <w:rPr>
          <w:rFonts w:ascii="Times New Roman" w:hAnsi="Times New Roman" w:cs="Times New Roman"/>
          <w:lang w:val="en-US"/>
        </w:rPr>
        <w:t>For all 5 the hypothesis the dependent variable</w:t>
      </w:r>
      <w:r w:rsidR="004945DC" w:rsidRPr="00856DFE">
        <w:rPr>
          <w:rFonts w:ascii="Times New Roman" w:hAnsi="Times New Roman" w:cs="Times New Roman"/>
          <w:lang w:val="en-US"/>
        </w:rPr>
        <w:t xml:space="preserve"> is</w:t>
      </w:r>
      <w:r w:rsidRPr="00856DFE">
        <w:rPr>
          <w:rFonts w:ascii="Times New Roman" w:hAnsi="Times New Roman" w:cs="Times New Roman"/>
          <w:lang w:val="en-US"/>
        </w:rPr>
        <w:t xml:space="preserve"> capital structure</w:t>
      </w:r>
      <w:r w:rsidR="00251670" w:rsidRPr="00856DFE">
        <w:rPr>
          <w:rFonts w:ascii="Times New Roman" w:hAnsi="Times New Roman" w:cs="Times New Roman"/>
          <w:lang w:val="en-US"/>
        </w:rPr>
        <w:t>.</w:t>
      </w:r>
      <w:r w:rsidR="007E264A" w:rsidRPr="00856DFE">
        <w:rPr>
          <w:rFonts w:ascii="Times New Roman" w:hAnsi="Times New Roman" w:cs="Times New Roman"/>
          <w:lang w:val="en-US"/>
        </w:rPr>
        <w:t xml:space="preserve"> </w:t>
      </w:r>
      <w:r w:rsidR="00251670" w:rsidRPr="00856DFE">
        <w:rPr>
          <w:rFonts w:ascii="Times New Roman" w:hAnsi="Times New Roman" w:cs="Times New Roman"/>
          <w:lang w:val="en-US"/>
        </w:rPr>
        <w:t>The</w:t>
      </w:r>
      <w:r w:rsidR="007E264A" w:rsidRPr="00856DFE">
        <w:rPr>
          <w:rFonts w:ascii="Times New Roman" w:hAnsi="Times New Roman" w:cs="Times New Roman"/>
          <w:lang w:val="en-US"/>
        </w:rPr>
        <w:t xml:space="preserve"> firm</w:t>
      </w:r>
      <w:r w:rsidR="00875987" w:rsidRPr="00856DFE">
        <w:rPr>
          <w:rFonts w:ascii="Times New Roman" w:hAnsi="Times New Roman" w:cs="Times New Roman"/>
          <w:lang w:val="en-US"/>
        </w:rPr>
        <w:t xml:space="preserve"> and industry</w:t>
      </w:r>
      <w:r w:rsidR="007E264A" w:rsidRPr="00856DFE">
        <w:rPr>
          <w:rFonts w:ascii="Times New Roman" w:hAnsi="Times New Roman" w:cs="Times New Roman"/>
          <w:lang w:val="en-US"/>
        </w:rPr>
        <w:t xml:space="preserve"> specific control variables </w:t>
      </w:r>
      <w:r w:rsidR="001142C9" w:rsidRPr="00856DFE">
        <w:rPr>
          <w:rFonts w:ascii="Times New Roman" w:hAnsi="Times New Roman" w:cs="Times New Roman"/>
          <w:lang w:val="en-US"/>
        </w:rPr>
        <w:t xml:space="preserve">also </w:t>
      </w:r>
      <w:r w:rsidR="007E264A" w:rsidRPr="00856DFE">
        <w:rPr>
          <w:rFonts w:ascii="Times New Roman" w:hAnsi="Times New Roman" w:cs="Times New Roman"/>
          <w:lang w:val="en-US"/>
        </w:rPr>
        <w:t>remain the same</w:t>
      </w:r>
      <w:r w:rsidRPr="00856DFE">
        <w:rPr>
          <w:rFonts w:ascii="Times New Roman" w:hAnsi="Times New Roman" w:cs="Times New Roman"/>
          <w:lang w:val="en-US"/>
        </w:rPr>
        <w:t>.</w:t>
      </w:r>
      <w:r w:rsidR="007E264A" w:rsidRPr="00856DFE">
        <w:rPr>
          <w:rFonts w:ascii="Times New Roman" w:hAnsi="Times New Roman" w:cs="Times New Roman"/>
          <w:lang w:val="en-US"/>
        </w:rPr>
        <w:t xml:space="preserve"> The </w:t>
      </w:r>
      <w:r w:rsidR="00354C9A" w:rsidRPr="00856DFE">
        <w:rPr>
          <w:rFonts w:ascii="Times New Roman" w:hAnsi="Times New Roman" w:cs="Times New Roman"/>
          <w:lang w:val="en-US"/>
        </w:rPr>
        <w:t>independent variable</w:t>
      </w:r>
      <w:r w:rsidR="00154433">
        <w:rPr>
          <w:rFonts w:ascii="Times New Roman" w:hAnsi="Times New Roman" w:cs="Times New Roman"/>
          <w:lang w:val="en-US"/>
        </w:rPr>
        <w:t>s</w:t>
      </w:r>
      <w:r w:rsidR="00354C9A" w:rsidRPr="00856DFE">
        <w:rPr>
          <w:rFonts w:ascii="Times New Roman" w:hAnsi="Times New Roman" w:cs="Times New Roman"/>
          <w:lang w:val="en-US"/>
        </w:rPr>
        <w:t xml:space="preserve"> for hypothesis 1 and 2 are the </w:t>
      </w:r>
      <w:r w:rsidR="00A913F4" w:rsidRPr="00856DFE">
        <w:rPr>
          <w:rFonts w:ascii="Times New Roman" w:hAnsi="Times New Roman" w:cs="Times New Roman"/>
          <w:lang w:val="en-US"/>
        </w:rPr>
        <w:t xml:space="preserve">three </w:t>
      </w:r>
      <w:r w:rsidR="00354C9A" w:rsidRPr="00856DFE">
        <w:rPr>
          <w:rFonts w:ascii="Times New Roman" w:hAnsi="Times New Roman" w:cs="Times New Roman"/>
          <w:lang w:val="en-US"/>
        </w:rPr>
        <w:t xml:space="preserve">different board </w:t>
      </w:r>
      <w:r w:rsidR="00B97937" w:rsidRPr="00856DFE">
        <w:rPr>
          <w:rFonts w:ascii="Times New Roman" w:hAnsi="Times New Roman" w:cs="Times New Roman"/>
          <w:lang w:val="en-US"/>
        </w:rPr>
        <w:t>variables</w:t>
      </w:r>
      <w:r w:rsidR="00354C9A" w:rsidRPr="00856DFE">
        <w:rPr>
          <w:rFonts w:ascii="Times New Roman" w:hAnsi="Times New Roman" w:cs="Times New Roman"/>
          <w:lang w:val="en-US"/>
        </w:rPr>
        <w:t xml:space="preserve">. </w:t>
      </w:r>
      <w:r w:rsidR="00972489" w:rsidRPr="00856DFE">
        <w:rPr>
          <w:rFonts w:ascii="Times New Roman" w:hAnsi="Times New Roman" w:cs="Times New Roman"/>
          <w:lang w:val="en-US"/>
        </w:rPr>
        <w:t>For hypothesis 2 t</w:t>
      </w:r>
      <w:r w:rsidR="006304F3" w:rsidRPr="00856DFE">
        <w:rPr>
          <w:rFonts w:ascii="Times New Roman" w:hAnsi="Times New Roman" w:cs="Times New Roman"/>
          <w:lang w:val="en-US"/>
        </w:rPr>
        <w:t>he crisis is measured as a dummy variable</w:t>
      </w:r>
      <w:r w:rsidR="00373BDF" w:rsidRPr="00856DFE">
        <w:rPr>
          <w:rFonts w:ascii="Times New Roman" w:hAnsi="Times New Roman" w:cs="Times New Roman"/>
          <w:lang w:val="en-US"/>
        </w:rPr>
        <w:t>,</w:t>
      </w:r>
      <w:r w:rsidR="006304F3" w:rsidRPr="00856DFE">
        <w:rPr>
          <w:rFonts w:ascii="Times New Roman" w:hAnsi="Times New Roman" w:cs="Times New Roman"/>
          <w:lang w:val="en-US"/>
        </w:rPr>
        <w:t xml:space="preserve"> whereby 1 indicates the period between 2010-2012 and 0 otherwise. </w:t>
      </w:r>
      <w:r w:rsidR="00CE27CB" w:rsidRPr="00856DFE">
        <w:rPr>
          <w:rFonts w:ascii="Times New Roman" w:hAnsi="Times New Roman" w:cs="Times New Roman"/>
          <w:lang w:val="en-US"/>
        </w:rPr>
        <w:t xml:space="preserve">To investigate whether </w:t>
      </w:r>
      <w:r w:rsidR="009244D6" w:rsidRPr="00856DFE">
        <w:rPr>
          <w:rFonts w:ascii="Times New Roman" w:hAnsi="Times New Roman" w:cs="Times New Roman"/>
          <w:lang w:val="en-US"/>
        </w:rPr>
        <w:t xml:space="preserve">different board characteristics have a stronger or weak effect during the crisis, </w:t>
      </w:r>
      <w:r w:rsidR="001E774A" w:rsidRPr="00856DFE">
        <w:rPr>
          <w:rFonts w:ascii="Times New Roman" w:hAnsi="Times New Roman" w:cs="Times New Roman"/>
          <w:lang w:val="en-US"/>
        </w:rPr>
        <w:t xml:space="preserve">an interaction term is included between the </w:t>
      </w:r>
      <w:r w:rsidR="006304F3" w:rsidRPr="00856DFE">
        <w:rPr>
          <w:rFonts w:ascii="Times New Roman" w:hAnsi="Times New Roman" w:cs="Times New Roman"/>
          <w:lang w:val="en-US"/>
        </w:rPr>
        <w:t xml:space="preserve">dummy variable and the </w:t>
      </w:r>
      <w:r w:rsidR="000932A8" w:rsidRPr="00856DFE">
        <w:rPr>
          <w:rFonts w:ascii="Times New Roman" w:hAnsi="Times New Roman" w:cs="Times New Roman"/>
          <w:lang w:val="en-US"/>
        </w:rPr>
        <w:t>independent variables</w:t>
      </w:r>
      <w:r w:rsidR="006304F3" w:rsidRPr="00856DFE">
        <w:rPr>
          <w:rFonts w:ascii="Times New Roman" w:hAnsi="Times New Roman" w:cs="Times New Roman"/>
          <w:lang w:val="en-US"/>
        </w:rPr>
        <w:t xml:space="preserve">. </w:t>
      </w:r>
      <w:r w:rsidR="00155108" w:rsidRPr="00856DFE">
        <w:rPr>
          <w:rFonts w:ascii="Times New Roman" w:hAnsi="Times New Roman" w:cs="Times New Roman"/>
          <w:lang w:val="en-US"/>
        </w:rPr>
        <w:t xml:space="preserve">For hypothesis </w:t>
      </w:r>
      <w:r w:rsidR="00152BA5" w:rsidRPr="00856DFE">
        <w:rPr>
          <w:rFonts w:ascii="Times New Roman" w:hAnsi="Times New Roman" w:cs="Times New Roman"/>
          <w:lang w:val="en-US"/>
        </w:rPr>
        <w:t>3 and 4 the indepen</w:t>
      </w:r>
      <w:r w:rsidR="001015DE" w:rsidRPr="00856DFE">
        <w:rPr>
          <w:rFonts w:ascii="Times New Roman" w:hAnsi="Times New Roman" w:cs="Times New Roman"/>
          <w:lang w:val="en-US"/>
        </w:rPr>
        <w:t>dent</w:t>
      </w:r>
      <w:r w:rsidR="00152BA5" w:rsidRPr="00856DFE">
        <w:rPr>
          <w:rFonts w:ascii="Times New Roman" w:hAnsi="Times New Roman" w:cs="Times New Roman"/>
          <w:lang w:val="en-US"/>
        </w:rPr>
        <w:t xml:space="preserve"> variable is</w:t>
      </w:r>
      <w:r w:rsidR="008D0ADC" w:rsidRPr="00856DFE">
        <w:rPr>
          <w:rFonts w:ascii="Times New Roman" w:hAnsi="Times New Roman" w:cs="Times New Roman"/>
          <w:lang w:val="en-US"/>
        </w:rPr>
        <w:t xml:space="preserve"> investor protection based on the study from Martins et al (2020). </w:t>
      </w:r>
      <w:r w:rsidR="002B2F72" w:rsidRPr="00856DFE">
        <w:rPr>
          <w:rFonts w:ascii="Times New Roman" w:hAnsi="Times New Roman" w:cs="Times New Roman"/>
          <w:lang w:val="en-US"/>
        </w:rPr>
        <w:t>The reason is that this</w:t>
      </w:r>
      <w:r w:rsidR="008D0ADC" w:rsidRPr="00856DFE">
        <w:rPr>
          <w:rFonts w:ascii="Times New Roman" w:hAnsi="Times New Roman" w:cs="Times New Roman"/>
          <w:lang w:val="en-US"/>
        </w:rPr>
        <w:t xml:space="preserve"> measure makes a distinction between </w:t>
      </w:r>
      <w:r w:rsidR="00583A47" w:rsidRPr="00856DFE">
        <w:rPr>
          <w:rFonts w:ascii="Times New Roman" w:hAnsi="Times New Roman" w:cs="Times New Roman"/>
          <w:lang w:val="en-US"/>
        </w:rPr>
        <w:t xml:space="preserve">credit and shareholder protection. </w:t>
      </w:r>
      <w:r w:rsidR="00F339AC" w:rsidRPr="00856DFE">
        <w:rPr>
          <w:rFonts w:ascii="Times New Roman" w:hAnsi="Times New Roman" w:cs="Times New Roman"/>
          <w:lang w:val="en-US"/>
        </w:rPr>
        <w:t xml:space="preserve">Hypothesis 5 focuses </w:t>
      </w:r>
      <w:r w:rsidR="00F40BAB" w:rsidRPr="00856DFE">
        <w:rPr>
          <w:rFonts w:ascii="Times New Roman" w:hAnsi="Times New Roman" w:cs="Times New Roman"/>
          <w:lang w:val="en-US"/>
        </w:rPr>
        <w:t xml:space="preserve">specifically </w:t>
      </w:r>
      <w:r w:rsidR="00F339AC" w:rsidRPr="00856DFE">
        <w:rPr>
          <w:rFonts w:ascii="Times New Roman" w:hAnsi="Times New Roman" w:cs="Times New Roman"/>
          <w:lang w:val="en-US"/>
        </w:rPr>
        <w:t xml:space="preserve">on </w:t>
      </w:r>
      <w:r w:rsidR="00594F91" w:rsidRPr="00856DFE">
        <w:rPr>
          <w:rFonts w:ascii="Times New Roman" w:hAnsi="Times New Roman" w:cs="Times New Roman"/>
          <w:lang w:val="en-US"/>
        </w:rPr>
        <w:t>shareholder protection</w:t>
      </w:r>
      <w:r w:rsidR="009E63F1" w:rsidRPr="00856DFE">
        <w:rPr>
          <w:rFonts w:ascii="Times New Roman" w:hAnsi="Times New Roman" w:cs="Times New Roman"/>
          <w:lang w:val="en-US"/>
        </w:rPr>
        <w:t xml:space="preserve"> whereby the economic development of a country is taken into ac</w:t>
      </w:r>
      <w:r w:rsidR="00FD27B7" w:rsidRPr="00856DFE">
        <w:rPr>
          <w:rFonts w:ascii="Times New Roman" w:hAnsi="Times New Roman" w:cs="Times New Roman"/>
          <w:lang w:val="en-US"/>
        </w:rPr>
        <w:t>c</w:t>
      </w:r>
      <w:r w:rsidR="009E63F1" w:rsidRPr="00856DFE">
        <w:rPr>
          <w:rFonts w:ascii="Times New Roman" w:hAnsi="Times New Roman" w:cs="Times New Roman"/>
          <w:lang w:val="en-US"/>
        </w:rPr>
        <w:t>ount</w:t>
      </w:r>
      <w:r w:rsidR="00E104C3" w:rsidRPr="00856DFE">
        <w:rPr>
          <w:rFonts w:ascii="Times New Roman" w:hAnsi="Times New Roman" w:cs="Times New Roman"/>
          <w:lang w:val="en-US"/>
        </w:rPr>
        <w:t>.</w:t>
      </w:r>
      <w:r w:rsidR="00C2433B" w:rsidRPr="00856DFE">
        <w:rPr>
          <w:rFonts w:ascii="Times New Roman" w:hAnsi="Times New Roman" w:cs="Times New Roman"/>
          <w:lang w:val="en-US"/>
        </w:rPr>
        <w:t xml:space="preserve"> </w:t>
      </w:r>
      <w:r w:rsidR="00154433" w:rsidRPr="00856DFE">
        <w:rPr>
          <w:rFonts w:ascii="Times New Roman" w:hAnsi="Times New Roman" w:cs="Times New Roman"/>
          <w:lang w:val="en-US"/>
        </w:rPr>
        <w:t>Therefore,</w:t>
      </w:r>
      <w:r w:rsidR="00C2433B" w:rsidRPr="00856DFE">
        <w:rPr>
          <w:rFonts w:ascii="Times New Roman" w:hAnsi="Times New Roman" w:cs="Times New Roman"/>
          <w:lang w:val="en-US"/>
        </w:rPr>
        <w:t xml:space="preserve"> the </w:t>
      </w:r>
      <w:r w:rsidR="00EA44C4" w:rsidRPr="00856DFE">
        <w:rPr>
          <w:rFonts w:ascii="Times New Roman" w:hAnsi="Times New Roman" w:cs="Times New Roman"/>
          <w:lang w:val="en-US"/>
        </w:rPr>
        <w:t xml:space="preserve">measurement </w:t>
      </w:r>
      <w:r w:rsidR="009E63F1" w:rsidRPr="00856DFE">
        <w:rPr>
          <w:rFonts w:ascii="Times New Roman" w:hAnsi="Times New Roman" w:cs="Times New Roman"/>
          <w:lang w:val="en-US"/>
        </w:rPr>
        <w:t xml:space="preserve">of </w:t>
      </w:r>
      <w:r w:rsidR="00C2433B" w:rsidRPr="00856DFE">
        <w:rPr>
          <w:rFonts w:ascii="Times New Roman" w:hAnsi="Times New Roman" w:cs="Times New Roman"/>
          <w:lang w:val="en-US"/>
        </w:rPr>
        <w:t xml:space="preserve">investor </w:t>
      </w:r>
      <w:r w:rsidR="009E63F1" w:rsidRPr="00856DFE">
        <w:rPr>
          <w:rFonts w:ascii="Times New Roman" w:hAnsi="Times New Roman" w:cs="Times New Roman"/>
          <w:lang w:val="en-US"/>
        </w:rPr>
        <w:t>protection provided by the Wo</w:t>
      </w:r>
      <w:r w:rsidR="001D580F" w:rsidRPr="00856DFE">
        <w:rPr>
          <w:rFonts w:ascii="Times New Roman" w:hAnsi="Times New Roman" w:cs="Times New Roman"/>
          <w:lang w:val="en-US"/>
        </w:rPr>
        <w:t xml:space="preserve">rld Data Bank is more </w:t>
      </w:r>
      <w:r w:rsidR="00154433" w:rsidRPr="00856DFE">
        <w:rPr>
          <w:rFonts w:ascii="Times New Roman" w:hAnsi="Times New Roman" w:cs="Times New Roman"/>
          <w:lang w:val="en-US"/>
        </w:rPr>
        <w:t>appropriate</w:t>
      </w:r>
      <w:r w:rsidR="009E63F1" w:rsidRPr="00856DFE">
        <w:rPr>
          <w:rFonts w:ascii="Times New Roman" w:hAnsi="Times New Roman" w:cs="Times New Roman"/>
          <w:lang w:val="en-US"/>
        </w:rPr>
        <w:t xml:space="preserve">. </w:t>
      </w:r>
      <w:r w:rsidR="00BD6AEA" w:rsidRPr="00856DFE">
        <w:rPr>
          <w:rFonts w:ascii="Times New Roman" w:hAnsi="Times New Roman" w:cs="Times New Roman"/>
          <w:lang w:val="en-US"/>
        </w:rPr>
        <w:t xml:space="preserve">A dummy variable will </w:t>
      </w:r>
      <w:r w:rsidR="0003122E" w:rsidRPr="00856DFE">
        <w:rPr>
          <w:rFonts w:ascii="Times New Roman" w:hAnsi="Times New Roman" w:cs="Times New Roman"/>
          <w:lang w:val="en-US"/>
        </w:rPr>
        <w:t xml:space="preserve">indicate whether countries are </w:t>
      </w:r>
      <w:r w:rsidR="00154433" w:rsidRPr="00856DFE">
        <w:rPr>
          <w:rFonts w:ascii="Times New Roman" w:hAnsi="Times New Roman" w:cs="Times New Roman"/>
          <w:lang w:val="en-US"/>
        </w:rPr>
        <w:t>considered</w:t>
      </w:r>
      <w:r w:rsidR="0003122E" w:rsidRPr="00856DFE">
        <w:rPr>
          <w:rFonts w:ascii="Times New Roman" w:hAnsi="Times New Roman" w:cs="Times New Roman"/>
          <w:lang w:val="en-US"/>
        </w:rPr>
        <w:t xml:space="preserve"> developed countries (</w:t>
      </w:r>
      <w:r w:rsidR="00751EFF" w:rsidRPr="00856DFE">
        <w:rPr>
          <w:rFonts w:ascii="Times New Roman" w:hAnsi="Times New Roman" w:cs="Times New Roman"/>
          <w:lang w:val="en-US"/>
        </w:rPr>
        <w:t xml:space="preserve">GDP </w:t>
      </w:r>
      <w:r w:rsidR="0003122E" w:rsidRPr="00856DFE">
        <w:rPr>
          <w:rFonts w:ascii="Times New Roman" w:hAnsi="Times New Roman" w:cs="Times New Roman"/>
          <w:lang w:val="en-US"/>
        </w:rPr>
        <w:t>$4,125 and $12,735</w:t>
      </w:r>
      <w:r w:rsidR="00751EFF" w:rsidRPr="00856DFE">
        <w:rPr>
          <w:rFonts w:ascii="Times New Roman" w:hAnsi="Times New Roman" w:cs="Times New Roman"/>
          <w:lang w:val="en-US"/>
        </w:rPr>
        <w:t>) or zero ($12,736 or higher).</w:t>
      </w:r>
      <w:r w:rsidR="00751EFF">
        <w:rPr>
          <w:rFonts w:ascii="Times New Roman" w:hAnsi="Times New Roman" w:cs="Times New Roman"/>
          <w:lang w:val="en-US"/>
        </w:rPr>
        <w:t xml:space="preserve"> </w:t>
      </w:r>
    </w:p>
    <w:p w14:paraId="734494CC" w14:textId="77777777" w:rsidR="00BC41E4" w:rsidRPr="008F315D" w:rsidRDefault="00BC41E4" w:rsidP="007408F8">
      <w:pPr>
        <w:spacing w:after="0"/>
        <w:jc w:val="both"/>
        <w:rPr>
          <w:rFonts w:ascii="Times New Roman" w:hAnsi="Times New Roman" w:cs="Times New Roman"/>
          <w:lang w:val="en-US"/>
        </w:rPr>
      </w:pPr>
    </w:p>
    <w:p w14:paraId="7435D16A" w14:textId="290D48D4" w:rsidR="00E91276" w:rsidRPr="00BC41E4" w:rsidRDefault="00AC5B19" w:rsidP="007408F8">
      <w:pPr>
        <w:pStyle w:val="Kop1"/>
        <w:spacing w:before="0"/>
        <w:rPr>
          <w:lang w:val="en-US"/>
        </w:rPr>
      </w:pPr>
      <w:bookmarkStart w:id="5" w:name="_Toc68294583"/>
      <w:r>
        <w:rPr>
          <w:lang w:val="en-US"/>
        </w:rPr>
        <w:t>6.</w:t>
      </w:r>
      <w:r>
        <w:rPr>
          <w:lang w:val="en-US"/>
        </w:rPr>
        <w:tab/>
        <w:t>Conclusion</w:t>
      </w:r>
      <w:bookmarkEnd w:id="5"/>
    </w:p>
    <w:p w14:paraId="01A2B625" w14:textId="07750DC1" w:rsidR="001C0D92" w:rsidRPr="004C1936" w:rsidRDefault="00A82C59" w:rsidP="004C1936">
      <w:pPr>
        <w:jc w:val="both"/>
        <w:rPr>
          <w:rFonts w:ascii="Times New Roman" w:hAnsi="Times New Roman" w:cs="Times New Roman"/>
          <w:noProof/>
          <w:lang w:val="en-US"/>
        </w:rPr>
      </w:pPr>
      <w:r w:rsidRPr="0031477C">
        <w:rPr>
          <w:rFonts w:ascii="Times New Roman" w:hAnsi="Times New Roman" w:cs="Times New Roman"/>
          <w:noProof/>
          <w:lang w:val="en-US"/>
        </w:rPr>
        <w:t>Summarizing the research proposal, t</w:t>
      </w:r>
      <w:r w:rsidR="00DE121C" w:rsidRPr="0031477C">
        <w:rPr>
          <w:rFonts w:ascii="Times New Roman" w:hAnsi="Times New Roman" w:cs="Times New Roman"/>
          <w:noProof/>
          <w:lang w:val="en-US"/>
        </w:rPr>
        <w:t>he t</w:t>
      </w:r>
      <w:r w:rsidR="0079618E" w:rsidRPr="0031477C">
        <w:rPr>
          <w:rFonts w:ascii="Times New Roman" w:hAnsi="Times New Roman" w:cs="Times New Roman"/>
          <w:noProof/>
          <w:lang w:val="en-US"/>
        </w:rPr>
        <w:t>hesis aims to ad</w:t>
      </w:r>
      <w:r w:rsidR="0026693A">
        <w:rPr>
          <w:rFonts w:ascii="Times New Roman" w:hAnsi="Times New Roman" w:cs="Times New Roman"/>
          <w:noProof/>
          <w:lang w:val="en-US"/>
        </w:rPr>
        <w:t>d</w:t>
      </w:r>
      <w:r w:rsidR="0079618E" w:rsidRPr="0031477C">
        <w:rPr>
          <w:rFonts w:ascii="Times New Roman" w:hAnsi="Times New Roman" w:cs="Times New Roman"/>
          <w:noProof/>
          <w:lang w:val="en-US"/>
        </w:rPr>
        <w:t>ress three</w:t>
      </w:r>
      <w:r w:rsidR="0031477C">
        <w:rPr>
          <w:rFonts w:ascii="Times New Roman" w:hAnsi="Times New Roman" w:cs="Times New Roman"/>
          <w:noProof/>
          <w:lang w:val="en-US"/>
        </w:rPr>
        <w:t xml:space="preserve"> main</w:t>
      </w:r>
      <w:r w:rsidR="0079618E" w:rsidRPr="0031477C">
        <w:rPr>
          <w:rFonts w:ascii="Times New Roman" w:hAnsi="Times New Roman" w:cs="Times New Roman"/>
          <w:noProof/>
          <w:lang w:val="en-US"/>
        </w:rPr>
        <w:t xml:space="preserve"> issues: First whether corporate governance negatively affect</w:t>
      </w:r>
      <w:r w:rsidR="0026693A">
        <w:rPr>
          <w:rFonts w:ascii="Times New Roman" w:hAnsi="Times New Roman" w:cs="Times New Roman"/>
          <w:noProof/>
          <w:lang w:val="en-US"/>
        </w:rPr>
        <w:t>s</w:t>
      </w:r>
      <w:r w:rsidR="0079618E" w:rsidRPr="0031477C">
        <w:rPr>
          <w:rFonts w:ascii="Times New Roman" w:hAnsi="Times New Roman" w:cs="Times New Roman"/>
          <w:noProof/>
          <w:lang w:val="en-US"/>
        </w:rPr>
        <w:t xml:space="preserve"> firm leverage. Second, whether the soveign debt crisis influence</w:t>
      </w:r>
      <w:r w:rsidR="0026693A">
        <w:rPr>
          <w:rFonts w:ascii="Times New Roman" w:hAnsi="Times New Roman" w:cs="Times New Roman"/>
          <w:noProof/>
          <w:lang w:val="en-US"/>
        </w:rPr>
        <w:t>s</w:t>
      </w:r>
      <w:r w:rsidR="0079618E" w:rsidRPr="0031477C">
        <w:rPr>
          <w:rFonts w:ascii="Times New Roman" w:hAnsi="Times New Roman" w:cs="Times New Roman"/>
          <w:noProof/>
          <w:lang w:val="en-US"/>
        </w:rPr>
        <w:t xml:space="preserve"> the strenght of this relationship. </w:t>
      </w:r>
      <w:r w:rsidR="005C2E4B" w:rsidRPr="0031477C">
        <w:rPr>
          <w:rFonts w:ascii="Times New Roman" w:hAnsi="Times New Roman" w:cs="Times New Roman"/>
          <w:noProof/>
          <w:lang w:val="en-US"/>
        </w:rPr>
        <w:t xml:space="preserve">And third, whether investor protection </w:t>
      </w:r>
      <w:r w:rsidR="00D336A5" w:rsidRPr="0031477C">
        <w:rPr>
          <w:rFonts w:ascii="Times New Roman" w:hAnsi="Times New Roman" w:cs="Times New Roman"/>
          <w:noProof/>
          <w:lang w:val="en-US"/>
        </w:rPr>
        <w:t>influence</w:t>
      </w:r>
      <w:r w:rsidR="00D168C7">
        <w:rPr>
          <w:rFonts w:ascii="Times New Roman" w:hAnsi="Times New Roman" w:cs="Times New Roman"/>
          <w:noProof/>
          <w:lang w:val="en-US"/>
        </w:rPr>
        <w:t>s</w:t>
      </w:r>
      <w:r w:rsidR="00D336A5" w:rsidRPr="0031477C">
        <w:rPr>
          <w:rFonts w:ascii="Times New Roman" w:hAnsi="Times New Roman" w:cs="Times New Roman"/>
          <w:noProof/>
          <w:lang w:val="en-US"/>
        </w:rPr>
        <w:t xml:space="preserve"> leverage different</w:t>
      </w:r>
      <w:r w:rsidR="00FA3030">
        <w:rPr>
          <w:rFonts w:ascii="Times New Roman" w:hAnsi="Times New Roman" w:cs="Times New Roman"/>
          <w:noProof/>
          <w:lang w:val="en-US"/>
        </w:rPr>
        <w:t>ly</w:t>
      </w:r>
      <w:r w:rsidR="00D336A5" w:rsidRPr="0031477C">
        <w:rPr>
          <w:rFonts w:ascii="Times New Roman" w:hAnsi="Times New Roman" w:cs="Times New Roman"/>
          <w:noProof/>
          <w:lang w:val="en-US"/>
        </w:rPr>
        <w:t xml:space="preserve"> between developed and developing countries. </w:t>
      </w:r>
      <w:r w:rsidR="00FA3030">
        <w:rPr>
          <w:rFonts w:ascii="Times New Roman" w:hAnsi="Times New Roman" w:cs="Times New Roman"/>
          <w:noProof/>
          <w:lang w:val="en-US"/>
        </w:rPr>
        <w:t xml:space="preserve">Reviewing the literature, the </w:t>
      </w:r>
      <w:r w:rsidR="000E33F6">
        <w:rPr>
          <w:rFonts w:ascii="Times New Roman" w:hAnsi="Times New Roman" w:cs="Times New Roman"/>
          <w:noProof/>
          <w:lang w:val="en-US"/>
        </w:rPr>
        <w:t>conflicting</w:t>
      </w:r>
      <w:r w:rsidR="00FA3030">
        <w:rPr>
          <w:rFonts w:ascii="Times New Roman" w:hAnsi="Times New Roman" w:cs="Times New Roman"/>
          <w:noProof/>
          <w:lang w:val="en-US"/>
        </w:rPr>
        <w:t xml:space="preserve"> </w:t>
      </w:r>
      <w:r w:rsidR="0075447A">
        <w:rPr>
          <w:rFonts w:ascii="Times New Roman" w:hAnsi="Times New Roman" w:cs="Times New Roman"/>
          <w:noProof/>
          <w:lang w:val="en-US"/>
        </w:rPr>
        <w:t>emperical evidence</w:t>
      </w:r>
      <w:r w:rsidR="00FA3030">
        <w:rPr>
          <w:rFonts w:ascii="Times New Roman" w:hAnsi="Times New Roman" w:cs="Times New Roman"/>
          <w:noProof/>
          <w:lang w:val="en-US"/>
        </w:rPr>
        <w:t xml:space="preserve"> </w:t>
      </w:r>
      <w:r w:rsidR="00400B4D">
        <w:rPr>
          <w:rFonts w:ascii="Times New Roman" w:hAnsi="Times New Roman" w:cs="Times New Roman"/>
          <w:noProof/>
          <w:lang w:val="en-US"/>
        </w:rPr>
        <w:t>in which direction strong</w:t>
      </w:r>
      <w:r w:rsidR="00D168C7">
        <w:rPr>
          <w:rFonts w:ascii="Times New Roman" w:hAnsi="Times New Roman" w:cs="Times New Roman"/>
          <w:noProof/>
          <w:lang w:val="en-US"/>
        </w:rPr>
        <w:t xml:space="preserve"> corporate governance influences </w:t>
      </w:r>
      <w:r w:rsidR="00400B4D">
        <w:rPr>
          <w:rFonts w:ascii="Times New Roman" w:hAnsi="Times New Roman" w:cs="Times New Roman"/>
          <w:noProof/>
          <w:lang w:val="en-US"/>
        </w:rPr>
        <w:t xml:space="preserve">the leverage of firms gave raise to research this topic. Furthermore, there is a lack of emperical studies </w:t>
      </w:r>
      <w:r w:rsidR="00EA0278">
        <w:rPr>
          <w:rFonts w:ascii="Times New Roman" w:hAnsi="Times New Roman" w:cs="Times New Roman"/>
          <w:noProof/>
          <w:lang w:val="en-US"/>
        </w:rPr>
        <w:t xml:space="preserve">focussing on the role of investor protection as a determinant </w:t>
      </w:r>
      <w:r w:rsidR="00E46014">
        <w:rPr>
          <w:rFonts w:ascii="Times New Roman" w:hAnsi="Times New Roman" w:cs="Times New Roman"/>
          <w:noProof/>
          <w:lang w:val="en-US"/>
        </w:rPr>
        <w:t xml:space="preserve">on corporate capital structure. </w:t>
      </w:r>
      <w:r w:rsidR="00BE7EE1">
        <w:rPr>
          <w:rFonts w:ascii="Times New Roman" w:hAnsi="Times New Roman" w:cs="Times New Roman"/>
          <w:noProof/>
          <w:lang w:val="en-US"/>
        </w:rPr>
        <w:t>A quantita</w:t>
      </w:r>
      <w:r w:rsidR="00B4759B">
        <w:rPr>
          <w:rFonts w:ascii="Times New Roman" w:hAnsi="Times New Roman" w:cs="Times New Roman"/>
          <w:noProof/>
          <w:lang w:val="en-US"/>
        </w:rPr>
        <w:t>t</w:t>
      </w:r>
      <w:r w:rsidR="00BE7EE1">
        <w:rPr>
          <w:rFonts w:ascii="Times New Roman" w:hAnsi="Times New Roman" w:cs="Times New Roman"/>
          <w:noProof/>
          <w:lang w:val="en-US"/>
        </w:rPr>
        <w:t>ive approach will be used to inv</w:t>
      </w:r>
      <w:r w:rsidR="00D168C7">
        <w:rPr>
          <w:rFonts w:ascii="Times New Roman" w:hAnsi="Times New Roman" w:cs="Times New Roman"/>
          <w:noProof/>
          <w:lang w:val="en-US"/>
        </w:rPr>
        <w:t>estige the different hypotheses.</w:t>
      </w:r>
      <w:r w:rsidR="00507072">
        <w:rPr>
          <w:rFonts w:ascii="Times New Roman" w:hAnsi="Times New Roman" w:cs="Times New Roman"/>
          <w:noProof/>
          <w:lang w:val="en-US"/>
        </w:rPr>
        <w:t xml:space="preserve"> The data can be obtained from </w:t>
      </w:r>
      <w:r w:rsidR="000F526E" w:rsidRPr="006B6597">
        <w:rPr>
          <w:rFonts w:ascii="Times New Roman" w:hAnsi="Times New Roman" w:cs="Times New Roman"/>
          <w:lang w:val="en-US"/>
        </w:rPr>
        <w:t>Thomas Reuters Eikon</w:t>
      </w:r>
      <w:r w:rsidR="000F526E">
        <w:rPr>
          <w:rFonts w:ascii="Times New Roman" w:hAnsi="Times New Roman" w:cs="Times New Roman"/>
          <w:lang w:val="en-US"/>
        </w:rPr>
        <w:t xml:space="preserve"> database, Wharton Research Data </w:t>
      </w:r>
      <w:r w:rsidR="00496A1E">
        <w:rPr>
          <w:rFonts w:ascii="Times New Roman" w:hAnsi="Times New Roman" w:cs="Times New Roman"/>
          <w:lang w:val="en-US"/>
        </w:rPr>
        <w:t>Services</w:t>
      </w:r>
      <w:r w:rsidR="000F526E">
        <w:rPr>
          <w:rFonts w:ascii="Times New Roman" w:hAnsi="Times New Roman" w:cs="Times New Roman"/>
          <w:lang w:val="en-US"/>
        </w:rPr>
        <w:t xml:space="preserve"> and previous </w:t>
      </w:r>
      <w:r w:rsidR="00B0563B">
        <w:rPr>
          <w:rFonts w:ascii="Times New Roman" w:hAnsi="Times New Roman" w:cs="Times New Roman"/>
          <w:lang w:val="en-US"/>
        </w:rPr>
        <w:t>empirical</w:t>
      </w:r>
      <w:r w:rsidR="000F526E">
        <w:rPr>
          <w:rFonts w:ascii="Times New Roman" w:hAnsi="Times New Roman" w:cs="Times New Roman"/>
          <w:lang w:val="en-US"/>
        </w:rPr>
        <w:t xml:space="preserve"> studies. </w:t>
      </w:r>
      <w:r w:rsidR="004C1936">
        <w:rPr>
          <w:rFonts w:ascii="Times New Roman" w:hAnsi="Times New Roman" w:cs="Times New Roman"/>
          <w:noProof/>
          <w:lang w:val="en-US"/>
        </w:rPr>
        <w:t xml:space="preserve">The most difficult part </w:t>
      </w:r>
      <w:r w:rsidR="006B14D1">
        <w:rPr>
          <w:rFonts w:ascii="Times New Roman" w:hAnsi="Times New Roman" w:cs="Times New Roman"/>
          <w:noProof/>
          <w:lang w:val="en-US"/>
        </w:rPr>
        <w:t xml:space="preserve">is </w:t>
      </w:r>
      <w:r w:rsidR="00496A1E">
        <w:rPr>
          <w:rFonts w:ascii="Times New Roman" w:hAnsi="Times New Roman" w:cs="Times New Roman"/>
          <w:noProof/>
          <w:lang w:val="en-US"/>
        </w:rPr>
        <w:t xml:space="preserve">to </w:t>
      </w:r>
      <w:r w:rsidR="006B14D1">
        <w:rPr>
          <w:rFonts w:ascii="Times New Roman" w:hAnsi="Times New Roman" w:cs="Times New Roman"/>
          <w:noProof/>
          <w:lang w:val="en-US"/>
        </w:rPr>
        <w:t xml:space="preserve">construct a workable dataset, since data for will </w:t>
      </w:r>
      <w:r w:rsidR="00851F97">
        <w:rPr>
          <w:rFonts w:ascii="Times New Roman" w:hAnsi="Times New Roman" w:cs="Times New Roman"/>
          <w:noProof/>
          <w:lang w:val="en-US"/>
        </w:rPr>
        <w:t xml:space="preserve">be </w:t>
      </w:r>
      <w:r w:rsidR="006B14D1">
        <w:rPr>
          <w:rFonts w:ascii="Times New Roman" w:hAnsi="Times New Roman" w:cs="Times New Roman"/>
          <w:noProof/>
          <w:lang w:val="en-US"/>
        </w:rPr>
        <w:t xml:space="preserve">obtained from three different data sources. </w:t>
      </w:r>
      <w:r w:rsidR="001C0D92" w:rsidRPr="00AC5B19">
        <w:rPr>
          <w:noProof/>
          <w:lang w:val="en-US"/>
        </w:rPr>
        <w:br w:type="page"/>
      </w:r>
    </w:p>
    <w:p w14:paraId="15F91610" w14:textId="3F275261" w:rsidR="009A378E" w:rsidRPr="00AC5B19" w:rsidRDefault="004E630F" w:rsidP="003A732A">
      <w:pPr>
        <w:pStyle w:val="Kop1"/>
        <w:spacing w:before="0"/>
        <w:rPr>
          <w:noProof/>
          <w:lang w:val="en-US"/>
        </w:rPr>
      </w:pPr>
      <w:bookmarkStart w:id="6" w:name="_Toc68294584"/>
      <w:r>
        <w:rPr>
          <w:noProof/>
          <w:lang w:val="en-US"/>
        </w:rPr>
        <w:lastRenderedPageBreak/>
        <w:t>7</w:t>
      </w:r>
      <w:r w:rsidR="00AE678B" w:rsidRPr="00AC5B19">
        <w:rPr>
          <w:noProof/>
          <w:lang w:val="en-US"/>
        </w:rPr>
        <w:t>.</w:t>
      </w:r>
      <w:r w:rsidR="00AE678B" w:rsidRPr="00AC5B19">
        <w:rPr>
          <w:noProof/>
          <w:lang w:val="en-US"/>
        </w:rPr>
        <w:tab/>
      </w:r>
      <w:r>
        <w:rPr>
          <w:noProof/>
          <w:lang w:val="en-US"/>
        </w:rPr>
        <w:t>Reference</w:t>
      </w:r>
      <w:bookmarkEnd w:id="6"/>
    </w:p>
    <w:p w14:paraId="1617A26A" w14:textId="2E7DE0A3" w:rsidR="003A2A48" w:rsidRDefault="003A2A48" w:rsidP="00BA0BB7">
      <w:pPr>
        <w:spacing w:after="0"/>
        <w:rPr>
          <w:noProof/>
          <w:lang w:val="en-US"/>
        </w:rPr>
      </w:pPr>
    </w:p>
    <w:p w14:paraId="0E6440C1" w14:textId="77777777" w:rsidR="00C078E1" w:rsidRPr="00156ACC" w:rsidRDefault="00C078E1" w:rsidP="00C078E1">
      <w:pPr>
        <w:spacing w:after="0"/>
        <w:rPr>
          <w:rFonts w:ascii="Times New Roman" w:hAnsi="Times New Roman" w:cs="Times New Roman"/>
          <w:i/>
          <w:iCs/>
          <w:lang w:val="en-US"/>
        </w:rPr>
      </w:pPr>
      <w:r w:rsidRPr="00156ACC">
        <w:rPr>
          <w:rFonts w:ascii="Times New Roman" w:hAnsi="Times New Roman" w:cs="Times New Roman"/>
          <w:lang w:val="en-US"/>
        </w:rPr>
        <w:t xml:space="preserve">Adams, R., &amp; Mehran, H. (2003). Is corporate governance different for bank holding companies? </w:t>
      </w:r>
      <w:r w:rsidRPr="00F33D42">
        <w:rPr>
          <w:rFonts w:ascii="Times New Roman" w:hAnsi="Times New Roman" w:cs="Times New Roman"/>
          <w:i/>
          <w:iCs/>
          <w:lang w:val="en-US"/>
        </w:rPr>
        <w:t>Federal Reserve Bank of New York Economic Policy Review, 9(1), 123-142.</w:t>
      </w:r>
    </w:p>
    <w:p w14:paraId="2E1FA0B0" w14:textId="77777777" w:rsidR="00C078E1" w:rsidRDefault="00C078E1" w:rsidP="00BA0BB7">
      <w:pPr>
        <w:spacing w:after="0"/>
        <w:rPr>
          <w:noProof/>
          <w:lang w:val="en-US"/>
        </w:rPr>
      </w:pPr>
    </w:p>
    <w:p w14:paraId="23F613EA" w14:textId="77777777" w:rsidR="00A53FF1" w:rsidRDefault="00A53FF1" w:rsidP="00A53FF1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D223D5">
        <w:rPr>
          <w:rFonts w:ascii="Times New Roman" w:hAnsi="Times New Roman" w:cs="Times New Roman"/>
          <w:noProof/>
          <w:lang w:val="en-US"/>
        </w:rPr>
        <w:t>Ariss, T.R (2016). Legal Systems, Capital Structure, and Debt Maturity in Developing Countries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. </w:t>
      </w:r>
      <w:r w:rsidRPr="00D223D5">
        <w:rPr>
          <w:rFonts w:ascii="Times New Roman" w:hAnsi="Times New Roman" w:cs="Times New Roman"/>
          <w:i/>
          <w:iCs/>
          <w:noProof/>
          <w:lang w:val="en-US"/>
        </w:rPr>
        <w:t>Corporate Governance: An International Review</w:t>
      </w:r>
      <w:r>
        <w:rPr>
          <w:rFonts w:ascii="Times New Roman" w:hAnsi="Times New Roman" w:cs="Times New Roman"/>
          <w:i/>
          <w:iCs/>
          <w:noProof/>
          <w:lang w:val="en-US"/>
        </w:rPr>
        <w:t>.</w:t>
      </w:r>
      <w:r w:rsidRPr="00D223D5">
        <w:rPr>
          <w:rFonts w:ascii="Times New Roman" w:hAnsi="Times New Roman" w:cs="Times New Roman"/>
          <w:i/>
          <w:iCs/>
          <w:noProof/>
          <w:lang w:val="en-US"/>
        </w:rPr>
        <w:t xml:space="preserve"> 24(2), 130-144.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</w:t>
      </w:r>
    </w:p>
    <w:p w14:paraId="1D3F6443" w14:textId="0C98D2B6" w:rsidR="00A53FF1" w:rsidRDefault="00A53FF1" w:rsidP="00BA0BB7">
      <w:pPr>
        <w:spacing w:after="0"/>
        <w:rPr>
          <w:noProof/>
          <w:lang w:val="en-US"/>
        </w:rPr>
      </w:pPr>
    </w:p>
    <w:p w14:paraId="4C5E1320" w14:textId="77777777" w:rsidR="00526054" w:rsidRDefault="00526054" w:rsidP="00526054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4B7B98">
        <w:rPr>
          <w:rFonts w:ascii="Times New Roman" w:hAnsi="Times New Roman" w:cs="Times New Roman"/>
          <w:noProof/>
          <w:lang w:val="en-US"/>
        </w:rPr>
        <w:t>Arping, S and Sautner, Z (2010). Corporate governance nad leverage: Evidence from a natural experiment.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Finance Research Letters 7 (2), 127-134. </w:t>
      </w:r>
    </w:p>
    <w:p w14:paraId="5DD841B8" w14:textId="3E1F2B20" w:rsidR="00526054" w:rsidRDefault="00526054" w:rsidP="00BA0BB7">
      <w:pPr>
        <w:spacing w:after="0"/>
        <w:rPr>
          <w:noProof/>
          <w:lang w:val="en-US"/>
        </w:rPr>
      </w:pPr>
    </w:p>
    <w:p w14:paraId="6BEFE9E7" w14:textId="77777777" w:rsidR="001D1ED2" w:rsidRDefault="001D1ED2" w:rsidP="001D1ED2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DC39C8">
        <w:rPr>
          <w:rFonts w:ascii="Times New Roman" w:hAnsi="Times New Roman" w:cs="Times New Roman"/>
          <w:noProof/>
          <w:lang w:val="en-US"/>
        </w:rPr>
        <w:t>Baker, M and Wurgler, J (2002). Market timing and capital structure.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The journal of Finance. 57(1), 1-32. </w:t>
      </w:r>
    </w:p>
    <w:p w14:paraId="4CC63BC6" w14:textId="13FAC3B0" w:rsidR="001D1ED2" w:rsidRDefault="001D1ED2" w:rsidP="00BA0BB7">
      <w:pPr>
        <w:spacing w:after="0"/>
        <w:rPr>
          <w:noProof/>
          <w:lang w:val="en-US"/>
        </w:rPr>
      </w:pPr>
    </w:p>
    <w:p w14:paraId="16CF1598" w14:textId="77777777" w:rsidR="00C66030" w:rsidRDefault="00C66030" w:rsidP="00C66030">
      <w:pPr>
        <w:spacing w:after="0"/>
        <w:rPr>
          <w:rFonts w:ascii="Times New Roman" w:hAnsi="Times New Roman" w:cs="Times New Roman"/>
          <w:noProof/>
          <w:lang w:val="en-US"/>
        </w:rPr>
      </w:pPr>
      <w:r w:rsidRPr="00485BC2">
        <w:rPr>
          <w:rFonts w:ascii="Times New Roman" w:hAnsi="Times New Roman" w:cs="Times New Roman"/>
          <w:noProof/>
          <w:lang w:val="en-US"/>
        </w:rPr>
        <w:t xml:space="preserve">Bunkanwanicha, </w:t>
      </w:r>
      <w:r>
        <w:rPr>
          <w:rFonts w:ascii="Times New Roman" w:hAnsi="Times New Roman" w:cs="Times New Roman"/>
          <w:noProof/>
          <w:lang w:val="en-US"/>
        </w:rPr>
        <w:t xml:space="preserve">A., Gupta, J., Rokhim, R (2008). </w:t>
      </w:r>
      <w:r w:rsidRPr="00485BC2">
        <w:rPr>
          <w:rFonts w:ascii="Times New Roman" w:hAnsi="Times New Roman" w:cs="Times New Roman"/>
          <w:noProof/>
          <w:lang w:val="en-US"/>
        </w:rPr>
        <w:t>Debt and entrenchment: Evidence from Thailand and Indonesia</w:t>
      </w:r>
      <w:r>
        <w:rPr>
          <w:rFonts w:ascii="Times New Roman" w:hAnsi="Times New Roman" w:cs="Times New Roman"/>
          <w:noProof/>
          <w:lang w:val="en-US"/>
        </w:rPr>
        <w:t xml:space="preserve">. </w:t>
      </w:r>
      <w:r w:rsidRPr="00280F5A">
        <w:rPr>
          <w:rFonts w:ascii="Times New Roman" w:hAnsi="Times New Roman" w:cs="Times New Roman"/>
          <w:i/>
          <w:iCs/>
          <w:noProof/>
          <w:lang w:val="en-US"/>
        </w:rPr>
        <w:t>European Journal of Operational Research. 185(3), 1578-1595.</w:t>
      </w:r>
      <w:r>
        <w:rPr>
          <w:rFonts w:ascii="Times New Roman" w:hAnsi="Times New Roman" w:cs="Times New Roman"/>
          <w:noProof/>
          <w:lang w:val="en-US"/>
        </w:rPr>
        <w:t xml:space="preserve"> </w:t>
      </w:r>
    </w:p>
    <w:p w14:paraId="6C96C269" w14:textId="579D6336" w:rsidR="00A40475" w:rsidRDefault="00A40475" w:rsidP="00BA0BB7">
      <w:pPr>
        <w:spacing w:after="0"/>
        <w:rPr>
          <w:noProof/>
          <w:lang w:val="en-US"/>
        </w:rPr>
      </w:pPr>
    </w:p>
    <w:p w14:paraId="50BA1885" w14:textId="77777777" w:rsidR="00302180" w:rsidRDefault="00302180" w:rsidP="00302180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080975">
        <w:rPr>
          <w:rFonts w:ascii="Times New Roman" w:hAnsi="Times New Roman" w:cs="Times New Roman"/>
          <w:noProof/>
          <w:lang w:val="en-US"/>
        </w:rPr>
        <w:t>Chen, L (2019). Debt covenants and analysts’s information environment.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Asia-Pacific Journal of Accounting &amp; Economics. 26(1), 17-37. </w:t>
      </w:r>
    </w:p>
    <w:p w14:paraId="2D42678D" w14:textId="081C24EA" w:rsidR="00212533" w:rsidRDefault="00212533" w:rsidP="00BA0BB7">
      <w:pPr>
        <w:spacing w:after="0"/>
        <w:rPr>
          <w:noProof/>
          <w:lang w:val="en-US"/>
        </w:rPr>
      </w:pPr>
    </w:p>
    <w:p w14:paraId="15ECDFD0" w14:textId="77777777" w:rsidR="00313D20" w:rsidRDefault="00313D20" w:rsidP="00313D20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320B6B">
        <w:rPr>
          <w:rFonts w:ascii="Times New Roman" w:hAnsi="Times New Roman" w:cs="Times New Roman"/>
          <w:noProof/>
          <w:lang w:val="en-US"/>
        </w:rPr>
        <w:t>Cheng, S-R., Shiu, C.Y (2007). Investor protection and capital structure: international evid</w:t>
      </w:r>
      <w:r>
        <w:rPr>
          <w:rFonts w:ascii="Times New Roman" w:hAnsi="Times New Roman" w:cs="Times New Roman"/>
          <w:noProof/>
          <w:lang w:val="en-US"/>
        </w:rPr>
        <w:t xml:space="preserve">ence. 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</w:t>
      </w:r>
      <w:r w:rsidRPr="00BB598E">
        <w:rPr>
          <w:rFonts w:ascii="Times New Roman" w:hAnsi="Times New Roman" w:cs="Times New Roman"/>
          <w:i/>
          <w:iCs/>
          <w:noProof/>
          <w:lang w:val="en-US"/>
        </w:rPr>
        <w:t xml:space="preserve">Journal of Multinational Financial Management 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17(1), 30-44. </w:t>
      </w:r>
    </w:p>
    <w:p w14:paraId="3AC0EA64" w14:textId="72A4AB3D" w:rsidR="00313D20" w:rsidRDefault="00313D20" w:rsidP="00BA0BB7">
      <w:pPr>
        <w:spacing w:after="0"/>
        <w:rPr>
          <w:noProof/>
          <w:lang w:val="en-US"/>
        </w:rPr>
      </w:pPr>
    </w:p>
    <w:p w14:paraId="65889E38" w14:textId="77777777" w:rsidR="00B33512" w:rsidRDefault="00B33512" w:rsidP="00B33512">
      <w:pPr>
        <w:spacing w:after="0"/>
        <w:rPr>
          <w:rFonts w:ascii="Times New Roman" w:hAnsi="Times New Roman" w:cs="Times New Roman"/>
          <w:noProof/>
          <w:lang w:val="en-US"/>
        </w:rPr>
      </w:pPr>
      <w:r>
        <w:rPr>
          <w:rFonts w:ascii="Times New Roman" w:hAnsi="Times New Roman" w:cs="Times New Roman"/>
          <w:noProof/>
          <w:lang w:val="en-US"/>
        </w:rPr>
        <w:t xml:space="preserve">Chow, P.Y., Muhammad, J., Bany-Ariffin, A., Cheng, F.F (2018). </w:t>
      </w:r>
      <w:r w:rsidRPr="009152F2">
        <w:rPr>
          <w:rFonts w:ascii="Times New Roman" w:hAnsi="Times New Roman" w:cs="Times New Roman"/>
          <w:noProof/>
          <w:lang w:val="en-US"/>
        </w:rPr>
        <w:t>Macroeconomic uncertainty, corporate governance and corporate capital structure</w:t>
      </w:r>
      <w:r>
        <w:rPr>
          <w:rFonts w:ascii="Times New Roman" w:hAnsi="Times New Roman" w:cs="Times New Roman"/>
          <w:noProof/>
          <w:lang w:val="en-US"/>
        </w:rPr>
        <w:t xml:space="preserve">. </w:t>
      </w:r>
      <w:r w:rsidRPr="009152F2">
        <w:rPr>
          <w:rFonts w:ascii="Times New Roman" w:hAnsi="Times New Roman" w:cs="Times New Roman"/>
          <w:noProof/>
          <w:lang w:val="en-US"/>
        </w:rPr>
        <w:t>International Journal of Managerial Finance</w:t>
      </w:r>
      <w:r>
        <w:rPr>
          <w:rFonts w:ascii="Times New Roman" w:hAnsi="Times New Roman" w:cs="Times New Roman"/>
          <w:noProof/>
          <w:lang w:val="en-US"/>
        </w:rPr>
        <w:t xml:space="preserve">. 14(3), 301-321. </w:t>
      </w:r>
    </w:p>
    <w:p w14:paraId="7D5CBEAF" w14:textId="7D0D4CD6" w:rsidR="00D226D3" w:rsidRDefault="00D226D3" w:rsidP="00BA0BB7">
      <w:pPr>
        <w:spacing w:after="0"/>
        <w:rPr>
          <w:noProof/>
          <w:lang w:val="en-US"/>
        </w:rPr>
      </w:pPr>
    </w:p>
    <w:p w14:paraId="6074C525" w14:textId="77777777" w:rsidR="0080705F" w:rsidRDefault="0080705F" w:rsidP="0080705F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>
        <w:rPr>
          <w:rFonts w:ascii="Times New Roman" w:hAnsi="Times New Roman" w:cs="Times New Roman"/>
          <w:noProof/>
          <w:lang w:val="en-US"/>
        </w:rPr>
        <w:t xml:space="preserve">Deesomsak, R., Paudyal, K., Pescetto, G (2004). </w:t>
      </w:r>
      <w:r w:rsidRPr="00310639">
        <w:rPr>
          <w:rFonts w:ascii="Times New Roman" w:hAnsi="Times New Roman" w:cs="Times New Roman"/>
          <w:noProof/>
          <w:lang w:val="en-US"/>
        </w:rPr>
        <w:t>The determinants of capital structure: evidence from the Asia Pacific region</w:t>
      </w:r>
      <w:r>
        <w:rPr>
          <w:rFonts w:ascii="Times New Roman" w:hAnsi="Times New Roman" w:cs="Times New Roman"/>
          <w:noProof/>
          <w:lang w:val="en-US"/>
        </w:rPr>
        <w:t xml:space="preserve">. </w:t>
      </w:r>
      <w:r w:rsidRPr="003855E6">
        <w:rPr>
          <w:rFonts w:ascii="Times New Roman" w:hAnsi="Times New Roman" w:cs="Times New Roman"/>
          <w:i/>
          <w:iCs/>
          <w:noProof/>
          <w:lang w:val="en-US"/>
        </w:rPr>
        <w:t xml:space="preserve">Journal of Multinational Financial Management. 14(4), 387-405. </w:t>
      </w:r>
    </w:p>
    <w:p w14:paraId="0249B36B" w14:textId="67C58CEA" w:rsidR="0080705F" w:rsidRDefault="0080705F" w:rsidP="00BA0BB7">
      <w:pPr>
        <w:spacing w:after="0"/>
        <w:rPr>
          <w:noProof/>
          <w:lang w:val="en-US"/>
        </w:rPr>
      </w:pPr>
    </w:p>
    <w:p w14:paraId="6209DEFF" w14:textId="77777777" w:rsidR="00D65302" w:rsidRDefault="00D65302" w:rsidP="00D65302">
      <w:pPr>
        <w:spacing w:after="0"/>
        <w:rPr>
          <w:rFonts w:ascii="Times New Roman" w:hAnsi="Times New Roman" w:cs="Times New Roman"/>
          <w:noProof/>
          <w:lang w:val="en-US"/>
        </w:rPr>
      </w:pPr>
      <w:r>
        <w:rPr>
          <w:rFonts w:ascii="Times New Roman" w:hAnsi="Times New Roman" w:cs="Times New Roman"/>
          <w:noProof/>
          <w:lang w:val="en-US"/>
        </w:rPr>
        <w:t xml:space="preserve">Dimitropoulos, P (2014). Capital structure and corporate governance of soccer clubs: European evidence. </w:t>
      </w:r>
      <w:r w:rsidRPr="00CE5F66">
        <w:rPr>
          <w:rFonts w:ascii="Times New Roman" w:hAnsi="Times New Roman" w:cs="Times New Roman"/>
          <w:i/>
          <w:iCs/>
          <w:noProof/>
          <w:lang w:val="en-US"/>
        </w:rPr>
        <w:t>Management Research Review 37 (7), 658-678.</w:t>
      </w:r>
      <w:r>
        <w:rPr>
          <w:rFonts w:ascii="Times New Roman" w:hAnsi="Times New Roman" w:cs="Times New Roman"/>
          <w:noProof/>
          <w:lang w:val="en-US"/>
        </w:rPr>
        <w:t xml:space="preserve"> </w:t>
      </w:r>
    </w:p>
    <w:p w14:paraId="20BBDC94" w14:textId="77777777" w:rsidR="00D65302" w:rsidRDefault="00D65302" w:rsidP="00BA0BB7">
      <w:pPr>
        <w:spacing w:after="0"/>
        <w:rPr>
          <w:noProof/>
          <w:lang w:val="en-US"/>
        </w:rPr>
      </w:pPr>
    </w:p>
    <w:p w14:paraId="2463A70A" w14:textId="161FA487" w:rsidR="00791E17" w:rsidRDefault="00791E17" w:rsidP="00BA0BB7">
      <w:pPr>
        <w:spacing w:after="0"/>
        <w:rPr>
          <w:rFonts w:ascii="Times New Roman" w:hAnsi="Times New Roman" w:cs="Times New Roman"/>
          <w:i/>
          <w:iCs/>
          <w:lang w:val="en-US"/>
        </w:rPr>
      </w:pPr>
      <w:r w:rsidRPr="00E46E73">
        <w:rPr>
          <w:rFonts w:ascii="Times New Roman" w:hAnsi="Times New Roman" w:cs="Times New Roman"/>
          <w:lang w:val="en-US"/>
        </w:rPr>
        <w:t xml:space="preserve">Djankov, S., La Porta, R., Lopez-de-Silanes, F., &amp; Shleifer, A. (2003). Courts. </w:t>
      </w:r>
      <w:r w:rsidRPr="00E46E73">
        <w:rPr>
          <w:rFonts w:ascii="Times New Roman" w:hAnsi="Times New Roman" w:cs="Times New Roman"/>
          <w:i/>
          <w:iCs/>
          <w:lang w:val="en-US"/>
        </w:rPr>
        <w:t>The Quarterly Journal of Economics, 118 (2), 453–517</w:t>
      </w:r>
    </w:p>
    <w:p w14:paraId="56F79DA4" w14:textId="77777777" w:rsidR="00CF71C3" w:rsidRDefault="00CF71C3" w:rsidP="00BA0BB7">
      <w:pPr>
        <w:spacing w:after="0"/>
        <w:rPr>
          <w:noProof/>
          <w:lang w:val="en-US"/>
        </w:rPr>
      </w:pPr>
    </w:p>
    <w:p w14:paraId="51FB8EC7" w14:textId="77777777" w:rsidR="00BE536F" w:rsidRPr="00E46E73" w:rsidRDefault="00BE536F" w:rsidP="00BE536F">
      <w:pPr>
        <w:spacing w:after="0"/>
        <w:rPr>
          <w:rFonts w:ascii="Times New Roman" w:hAnsi="Times New Roman" w:cs="Times New Roman"/>
          <w:lang w:val="en-US"/>
        </w:rPr>
      </w:pPr>
      <w:r w:rsidRPr="00E46E73">
        <w:rPr>
          <w:rFonts w:ascii="Times New Roman" w:hAnsi="Times New Roman" w:cs="Times New Roman"/>
          <w:lang w:val="en-US"/>
        </w:rPr>
        <w:t xml:space="preserve">Djankov, S., La Porta, R., Lopez-de-Silanes, F., &amp; Shleifer,A. (2008b). The law and economics of self-dealing. </w:t>
      </w:r>
      <w:r w:rsidRPr="00E46E73">
        <w:rPr>
          <w:rFonts w:ascii="Times New Roman" w:hAnsi="Times New Roman" w:cs="Times New Roman"/>
          <w:i/>
          <w:iCs/>
          <w:lang w:val="en-US"/>
        </w:rPr>
        <w:t>Journal of Financial Economics, 88 (3), 430–465.</w:t>
      </w:r>
      <w:r w:rsidRPr="00E46E73">
        <w:rPr>
          <w:rFonts w:ascii="Times New Roman" w:hAnsi="Times New Roman" w:cs="Times New Roman"/>
          <w:lang w:val="en-US"/>
        </w:rPr>
        <w:t xml:space="preserve"> </w:t>
      </w:r>
    </w:p>
    <w:p w14:paraId="3AA154B7" w14:textId="77777777" w:rsidR="00BE536F" w:rsidRPr="00E46E73" w:rsidRDefault="00BE536F" w:rsidP="00BE536F">
      <w:pPr>
        <w:spacing w:after="0"/>
        <w:rPr>
          <w:rFonts w:ascii="Times New Roman" w:hAnsi="Times New Roman" w:cs="Times New Roman"/>
          <w:lang w:val="en-US"/>
        </w:rPr>
      </w:pPr>
    </w:p>
    <w:p w14:paraId="5A3BC3F3" w14:textId="77777777" w:rsidR="00BE536F" w:rsidRPr="00E46E73" w:rsidRDefault="00BE536F" w:rsidP="00BE536F">
      <w:pPr>
        <w:spacing w:after="0"/>
        <w:rPr>
          <w:rFonts w:ascii="Times New Roman" w:hAnsi="Times New Roman" w:cs="Times New Roman"/>
          <w:lang w:val="en-US"/>
        </w:rPr>
      </w:pPr>
      <w:r w:rsidRPr="00E46E73">
        <w:rPr>
          <w:rFonts w:ascii="Times New Roman" w:hAnsi="Times New Roman" w:cs="Times New Roman"/>
          <w:lang w:val="en-US"/>
        </w:rPr>
        <w:t xml:space="preserve">Djankov, S., McLiesh, C., &amp; Shleifer, A. (2007). Private credit in 129 countries. </w:t>
      </w:r>
      <w:r w:rsidRPr="00E46E73">
        <w:rPr>
          <w:rFonts w:ascii="Times New Roman" w:hAnsi="Times New Roman" w:cs="Times New Roman"/>
          <w:i/>
          <w:iCs/>
          <w:lang w:val="en-US"/>
        </w:rPr>
        <w:t xml:space="preserve">Journal of Financial Economics, 84 (2), 299–329. </w:t>
      </w:r>
    </w:p>
    <w:p w14:paraId="0133F29E" w14:textId="77777777" w:rsidR="00E32926" w:rsidRDefault="00E32926" w:rsidP="00BA0BB7">
      <w:pPr>
        <w:spacing w:after="0"/>
        <w:rPr>
          <w:noProof/>
          <w:lang w:val="en-US"/>
        </w:rPr>
      </w:pPr>
    </w:p>
    <w:p w14:paraId="3710CB7C" w14:textId="77777777" w:rsidR="005E5F58" w:rsidRDefault="005E5F58" w:rsidP="005E5F58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C02FDD">
        <w:rPr>
          <w:rFonts w:ascii="Times New Roman" w:hAnsi="Times New Roman" w:cs="Times New Roman"/>
          <w:noProof/>
          <w:lang w:val="de-DE"/>
        </w:rPr>
        <w:t xml:space="preserve">Erkens, H.D., Hung, M., Matos, P (2012). </w:t>
      </w:r>
      <w:r w:rsidRPr="0091683D">
        <w:rPr>
          <w:rFonts w:ascii="Times New Roman" w:hAnsi="Times New Roman" w:cs="Times New Roman"/>
          <w:noProof/>
          <w:lang w:val="en-US"/>
        </w:rPr>
        <w:t>Corporate governance in the 2007-2008 financial crisis: Evidence from financial institutions worldwide</w:t>
      </w:r>
      <w:r>
        <w:rPr>
          <w:rFonts w:ascii="Times New Roman" w:hAnsi="Times New Roman" w:cs="Times New Roman"/>
          <w:noProof/>
          <w:lang w:val="en-US"/>
        </w:rPr>
        <w:t>.</w:t>
      </w:r>
      <w:r w:rsidRPr="003449E0">
        <w:rPr>
          <w:rFonts w:ascii="Times New Roman" w:hAnsi="Times New Roman" w:cs="Times New Roman"/>
          <w:i/>
          <w:iCs/>
          <w:noProof/>
          <w:lang w:val="en-US"/>
        </w:rPr>
        <w:t xml:space="preserve"> Journal of Corporate Finance 18(2), 389-411. </w:t>
      </w:r>
    </w:p>
    <w:p w14:paraId="146D1023" w14:textId="7B81F0DC" w:rsidR="005E5F58" w:rsidRDefault="005E5F58" w:rsidP="00BA0BB7">
      <w:pPr>
        <w:spacing w:after="0"/>
        <w:rPr>
          <w:noProof/>
          <w:lang w:val="en-US"/>
        </w:rPr>
      </w:pPr>
    </w:p>
    <w:p w14:paraId="46317522" w14:textId="77777777" w:rsidR="00C526B5" w:rsidRDefault="00C526B5" w:rsidP="00C526B5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4B22FB">
        <w:rPr>
          <w:rFonts w:ascii="Times New Roman" w:hAnsi="Times New Roman" w:cs="Times New Roman"/>
          <w:noProof/>
          <w:lang w:val="en-US"/>
        </w:rPr>
        <w:t>Ghosh, C., Giambona, E., Harding, J.P., Sirmans, C.F (2011). How entrenchment, incentives and governance influence REIT capital structure.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</w:t>
      </w:r>
      <w:r w:rsidRPr="008A3BD6">
        <w:rPr>
          <w:rFonts w:ascii="Times New Roman" w:hAnsi="Times New Roman" w:cs="Times New Roman"/>
          <w:i/>
          <w:iCs/>
          <w:noProof/>
          <w:lang w:val="en-US"/>
        </w:rPr>
        <w:t>Journal of Real Estate Finance and Economics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. 43(1-2), 39-72. </w:t>
      </w:r>
    </w:p>
    <w:p w14:paraId="4302317E" w14:textId="77777777" w:rsidR="00C526B5" w:rsidRDefault="00C526B5" w:rsidP="00BA0BB7">
      <w:pPr>
        <w:spacing w:after="0"/>
        <w:rPr>
          <w:noProof/>
          <w:lang w:val="en-US"/>
        </w:rPr>
      </w:pPr>
    </w:p>
    <w:p w14:paraId="2207236D" w14:textId="77777777" w:rsidR="0054481D" w:rsidRPr="00156ACC" w:rsidRDefault="0054481D" w:rsidP="0054481D">
      <w:pPr>
        <w:spacing w:after="0"/>
        <w:rPr>
          <w:rFonts w:ascii="Times New Roman" w:hAnsi="Times New Roman" w:cs="Times New Roman"/>
          <w:lang w:val="en-US"/>
        </w:rPr>
      </w:pPr>
      <w:r w:rsidRPr="00156ACC">
        <w:rPr>
          <w:rFonts w:ascii="Times New Roman" w:hAnsi="Times New Roman" w:cs="Times New Roman"/>
          <w:lang w:val="en-US"/>
        </w:rPr>
        <w:lastRenderedPageBreak/>
        <w:t xml:space="preserve">Gupta, M., Fields. L.P (2009). Board independence and corporate governance: Evidence from Director resignations. </w:t>
      </w:r>
      <w:r w:rsidRPr="00156ACC">
        <w:rPr>
          <w:rFonts w:ascii="Times New Roman" w:hAnsi="Times New Roman" w:cs="Times New Roman"/>
          <w:i/>
          <w:iCs/>
          <w:lang w:val="en-US"/>
        </w:rPr>
        <w:t>Journal of business finance &amp; accounting, 36 (1), 161-184.</w:t>
      </w:r>
      <w:r w:rsidRPr="00156ACC">
        <w:rPr>
          <w:rFonts w:ascii="Times New Roman" w:hAnsi="Times New Roman" w:cs="Times New Roman"/>
          <w:lang w:val="en-US"/>
        </w:rPr>
        <w:t xml:space="preserve"> </w:t>
      </w:r>
    </w:p>
    <w:p w14:paraId="5BA347D2" w14:textId="77777777" w:rsidR="0054481D" w:rsidRDefault="0054481D" w:rsidP="004467AF">
      <w:pPr>
        <w:spacing w:after="0"/>
        <w:rPr>
          <w:rFonts w:ascii="Times New Roman" w:hAnsi="Times New Roman" w:cs="Times New Roman"/>
          <w:noProof/>
          <w:lang w:val="en-US"/>
        </w:rPr>
      </w:pPr>
    </w:p>
    <w:p w14:paraId="53C68CDE" w14:textId="3A229462" w:rsidR="004467AF" w:rsidRDefault="004467AF" w:rsidP="004467AF">
      <w:pPr>
        <w:spacing w:after="0"/>
        <w:rPr>
          <w:rFonts w:ascii="Times New Roman" w:hAnsi="Times New Roman" w:cs="Times New Roman"/>
          <w:noProof/>
          <w:lang w:val="en-US"/>
        </w:rPr>
      </w:pPr>
      <w:r w:rsidRPr="00F87270">
        <w:rPr>
          <w:rFonts w:ascii="Times New Roman" w:hAnsi="Times New Roman" w:cs="Times New Roman"/>
          <w:noProof/>
          <w:lang w:val="en-US"/>
        </w:rPr>
        <w:t>Harford, J., Li, K., Zhao, S.X (2008). Corporate board and the leverage and debt maturity choices.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</w:t>
      </w:r>
      <w:r w:rsidRPr="00F87270">
        <w:rPr>
          <w:i/>
          <w:iCs/>
          <w:lang w:val="en-US"/>
        </w:rPr>
        <w:t>International Journal of Corporate Governance</w:t>
      </w:r>
      <w:r w:rsidRPr="00F87270">
        <w:rPr>
          <w:rFonts w:ascii="Times New Roman" w:hAnsi="Times New Roman" w:cs="Times New Roman"/>
          <w:i/>
          <w:iCs/>
          <w:noProof/>
          <w:lang w:val="en-US"/>
        </w:rPr>
        <w:t>. 1(1), 3-27.</w:t>
      </w:r>
      <w:r>
        <w:rPr>
          <w:rFonts w:ascii="Times New Roman" w:hAnsi="Times New Roman" w:cs="Times New Roman"/>
          <w:noProof/>
          <w:lang w:val="en-US"/>
        </w:rPr>
        <w:t xml:space="preserve"> </w:t>
      </w:r>
    </w:p>
    <w:p w14:paraId="69DCB988" w14:textId="77777777" w:rsidR="004467AF" w:rsidRDefault="004467AF" w:rsidP="00BA0BB7">
      <w:pPr>
        <w:spacing w:after="0"/>
        <w:rPr>
          <w:noProof/>
          <w:lang w:val="en-US"/>
        </w:rPr>
      </w:pPr>
    </w:p>
    <w:p w14:paraId="3CEA8AEE" w14:textId="3D79A10C" w:rsidR="00AD2869" w:rsidRDefault="00AD2869" w:rsidP="00AD2869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E33EFE">
        <w:rPr>
          <w:rFonts w:ascii="Times New Roman" w:hAnsi="Times New Roman" w:cs="Times New Roman"/>
          <w:noProof/>
          <w:lang w:val="en-US"/>
        </w:rPr>
        <w:t>Jensen, C. M (1993). The Modern Industrial Revolution, Exit, and the Failure of Internal Control Systems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. The </w:t>
      </w:r>
      <w:r w:rsidR="007560CE">
        <w:rPr>
          <w:rFonts w:ascii="Times New Roman" w:hAnsi="Times New Roman" w:cs="Times New Roman"/>
          <w:i/>
          <w:iCs/>
          <w:noProof/>
          <w:lang w:val="en-US"/>
        </w:rPr>
        <w:t>J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ournal of Finance. 48(3), 831-880. </w:t>
      </w:r>
    </w:p>
    <w:p w14:paraId="015F37C1" w14:textId="77777777" w:rsidR="00AD2869" w:rsidRDefault="00AD2869" w:rsidP="00BA0BB7">
      <w:pPr>
        <w:spacing w:after="0"/>
        <w:rPr>
          <w:noProof/>
          <w:lang w:val="en-US"/>
        </w:rPr>
      </w:pPr>
    </w:p>
    <w:p w14:paraId="03629BB5" w14:textId="77777777" w:rsidR="00CD5FD7" w:rsidRDefault="00CD5FD7" w:rsidP="00CD5FD7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DC39C8">
        <w:rPr>
          <w:rFonts w:ascii="Times New Roman" w:hAnsi="Times New Roman" w:cs="Times New Roman"/>
          <w:noProof/>
          <w:lang w:val="en-US"/>
        </w:rPr>
        <w:t>Jensen, C.M and Meckling, H.W (1976). Theory of the firm: Managerial behavior, agency costs and ownership structure.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Journal of Finanical economics. 3(4), 305-360. </w:t>
      </w:r>
    </w:p>
    <w:p w14:paraId="39F4E785" w14:textId="533DDADD" w:rsidR="00CD5FD7" w:rsidRDefault="00CD5FD7" w:rsidP="00BA0BB7">
      <w:pPr>
        <w:spacing w:after="0"/>
        <w:rPr>
          <w:noProof/>
          <w:lang w:val="en-US"/>
        </w:rPr>
      </w:pPr>
    </w:p>
    <w:p w14:paraId="799279BC" w14:textId="77777777" w:rsidR="00214E5B" w:rsidRDefault="00214E5B" w:rsidP="00214E5B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3E6235">
        <w:rPr>
          <w:rFonts w:ascii="Times New Roman" w:hAnsi="Times New Roman" w:cs="Times New Roman"/>
          <w:noProof/>
          <w:lang w:val="en-US"/>
        </w:rPr>
        <w:t>Jiraporn, P., Kim, J-C., Kim, S.Y., Kitsabunnarat , P (2012). Capital structure and corporate governance quality: Evidence from the Institutional Shareholder Services (ISS).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</w:t>
      </w:r>
      <w:r w:rsidRPr="00135BF5">
        <w:rPr>
          <w:rFonts w:ascii="Times New Roman" w:hAnsi="Times New Roman" w:cs="Times New Roman"/>
          <w:i/>
          <w:iCs/>
          <w:noProof/>
          <w:lang w:val="en-US"/>
        </w:rPr>
        <w:t xml:space="preserve">International Review of Economics and Finance 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22(1), 208-221. </w:t>
      </w:r>
    </w:p>
    <w:p w14:paraId="07022D5A" w14:textId="19686F30" w:rsidR="00214E5B" w:rsidRDefault="00214E5B" w:rsidP="00BA0BB7">
      <w:pPr>
        <w:spacing w:after="0"/>
        <w:rPr>
          <w:noProof/>
          <w:lang w:val="en-US"/>
        </w:rPr>
      </w:pPr>
    </w:p>
    <w:p w14:paraId="567E3D4F" w14:textId="71DA892A" w:rsidR="00944AD2" w:rsidRDefault="00944AD2" w:rsidP="00BA0BB7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AB3C28">
        <w:rPr>
          <w:rFonts w:ascii="Times New Roman" w:hAnsi="Times New Roman" w:cs="Times New Roman"/>
          <w:noProof/>
          <w:lang w:val="en-US"/>
        </w:rPr>
        <w:t>La porta, R., Lopez-de-Silanes, F., Schleifer, A., Vishny, R (2000). Investor protection and corporate governance.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Journal of </w:t>
      </w:r>
      <w:r w:rsidR="008C7464">
        <w:rPr>
          <w:rFonts w:ascii="Times New Roman" w:hAnsi="Times New Roman" w:cs="Times New Roman"/>
          <w:i/>
          <w:iCs/>
          <w:noProof/>
          <w:lang w:val="en-US"/>
        </w:rPr>
        <w:t>F</w:t>
      </w:r>
      <w:r>
        <w:rPr>
          <w:rFonts w:ascii="Times New Roman" w:hAnsi="Times New Roman" w:cs="Times New Roman"/>
          <w:i/>
          <w:iCs/>
          <w:noProof/>
          <w:lang w:val="en-US"/>
        </w:rPr>
        <w:t>inanical economics. 58(1), 3-27.</w:t>
      </w:r>
    </w:p>
    <w:p w14:paraId="67CD0884" w14:textId="3FCC9E53" w:rsidR="001E233B" w:rsidRDefault="001E233B" w:rsidP="00BA0BB7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</w:p>
    <w:p w14:paraId="3BF9F24E" w14:textId="77777777" w:rsidR="001E233B" w:rsidRPr="001E233B" w:rsidRDefault="001E233B" w:rsidP="001E233B">
      <w:pPr>
        <w:spacing w:after="0"/>
        <w:rPr>
          <w:rFonts w:ascii="Times New Roman" w:hAnsi="Times New Roman" w:cs="Times New Roman"/>
          <w:lang w:val="en-US"/>
        </w:rPr>
      </w:pPr>
      <w:r w:rsidRPr="00E46E73">
        <w:rPr>
          <w:rFonts w:ascii="Times New Roman" w:hAnsi="Times New Roman" w:cs="Times New Roman"/>
          <w:lang w:val="en-US"/>
        </w:rPr>
        <w:t xml:space="preserve">La Porta, R., Lopez-de-Silanes, F., Shleifer, A., &amp; Vishny, R. (1998). </w:t>
      </w:r>
      <w:r w:rsidRPr="00CA7DBE">
        <w:rPr>
          <w:rFonts w:ascii="Times New Roman" w:hAnsi="Times New Roman" w:cs="Times New Roman"/>
          <w:lang w:val="en-US"/>
        </w:rPr>
        <w:t>Law and finance</w:t>
      </w:r>
      <w:r w:rsidRPr="001E233B">
        <w:rPr>
          <w:rFonts w:ascii="Times New Roman" w:hAnsi="Times New Roman" w:cs="Times New Roman"/>
          <w:i/>
          <w:iCs/>
          <w:lang w:val="en-US"/>
        </w:rPr>
        <w:t>. Journal of Political Economy. 106 (6), 1113–1155.</w:t>
      </w:r>
    </w:p>
    <w:p w14:paraId="7ED15C1F" w14:textId="77777777" w:rsidR="001E233B" w:rsidRPr="001E233B" w:rsidRDefault="001E233B" w:rsidP="001E233B">
      <w:pPr>
        <w:spacing w:after="0"/>
        <w:rPr>
          <w:rFonts w:ascii="Times New Roman" w:hAnsi="Times New Roman" w:cs="Times New Roman"/>
          <w:lang w:val="en-US"/>
        </w:rPr>
      </w:pPr>
    </w:p>
    <w:p w14:paraId="40C7FD89" w14:textId="77777777" w:rsidR="001E233B" w:rsidRPr="00C02FDD" w:rsidRDefault="001E233B" w:rsidP="001E233B">
      <w:pPr>
        <w:spacing w:after="0"/>
        <w:rPr>
          <w:rFonts w:ascii="Times New Roman" w:hAnsi="Times New Roman" w:cs="Times New Roman"/>
          <w:lang w:val="en-US"/>
        </w:rPr>
      </w:pPr>
      <w:r w:rsidRPr="00E46E73">
        <w:rPr>
          <w:rFonts w:ascii="Times New Roman" w:hAnsi="Times New Roman" w:cs="Times New Roman"/>
          <w:lang w:val="en-US"/>
        </w:rPr>
        <w:t xml:space="preserve">La Porta, R., Lopez-de-Silanes, F., &amp; Shleifer, A. (2006). What works in securities laws? </w:t>
      </w:r>
      <w:r w:rsidRPr="00C02FDD">
        <w:rPr>
          <w:rFonts w:ascii="Times New Roman" w:hAnsi="Times New Roman" w:cs="Times New Roman"/>
          <w:i/>
          <w:iCs/>
          <w:lang w:val="en-US"/>
        </w:rPr>
        <w:t>The Journal of Finance, 61(1), 1–32</w:t>
      </w:r>
    </w:p>
    <w:p w14:paraId="27E29EFC" w14:textId="77777777" w:rsidR="001E233B" w:rsidRPr="00ED6B4D" w:rsidRDefault="001E233B" w:rsidP="00BA0BB7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</w:p>
    <w:p w14:paraId="317F2E8F" w14:textId="57FDA192" w:rsidR="00962450" w:rsidRDefault="00962450" w:rsidP="00962450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962450">
        <w:rPr>
          <w:rFonts w:ascii="Times New Roman" w:hAnsi="Times New Roman" w:cs="Times New Roman"/>
          <w:noProof/>
          <w:lang w:val="en-US"/>
        </w:rPr>
        <w:t xml:space="preserve">Lemmon, L.M and Zender, F.J (2010). </w:t>
      </w:r>
      <w:r w:rsidRPr="00E169D7">
        <w:rPr>
          <w:rFonts w:ascii="Times New Roman" w:hAnsi="Times New Roman" w:cs="Times New Roman"/>
          <w:noProof/>
          <w:lang w:val="en-US"/>
        </w:rPr>
        <w:t>Debt capacity and tests o</w:t>
      </w:r>
      <w:r>
        <w:rPr>
          <w:rFonts w:ascii="Times New Roman" w:hAnsi="Times New Roman" w:cs="Times New Roman"/>
          <w:noProof/>
          <w:lang w:val="en-US"/>
        </w:rPr>
        <w:t xml:space="preserve">f capital structure theories. </w:t>
      </w:r>
      <w:r w:rsidRPr="005D6BA0">
        <w:rPr>
          <w:rFonts w:ascii="Times New Roman" w:hAnsi="Times New Roman" w:cs="Times New Roman"/>
          <w:i/>
          <w:iCs/>
          <w:noProof/>
          <w:lang w:val="en-US"/>
        </w:rPr>
        <w:t xml:space="preserve">The journal of Financial and Quantiative Analysis. 45(5), 1161-1187. </w:t>
      </w:r>
    </w:p>
    <w:p w14:paraId="3B5E736F" w14:textId="1C18DC26" w:rsidR="00962450" w:rsidRDefault="00962450" w:rsidP="00BA0BB7">
      <w:pPr>
        <w:spacing w:after="0"/>
        <w:rPr>
          <w:noProof/>
          <w:lang w:val="en-US"/>
        </w:rPr>
      </w:pPr>
    </w:p>
    <w:p w14:paraId="701AB424" w14:textId="77777777" w:rsidR="00FA41C1" w:rsidRPr="00CE4087" w:rsidRDefault="00FA41C1" w:rsidP="00FA41C1">
      <w:pPr>
        <w:spacing w:after="0"/>
        <w:rPr>
          <w:rFonts w:ascii="Times New Roman" w:hAnsi="Times New Roman" w:cs="Times New Roman"/>
          <w:noProof/>
          <w:lang w:val="en-US"/>
        </w:rPr>
      </w:pPr>
      <w:r w:rsidRPr="00C078E1">
        <w:rPr>
          <w:rFonts w:ascii="Times New Roman" w:hAnsi="Times New Roman" w:cs="Times New Roman"/>
        </w:rPr>
        <w:t xml:space="preserve">Lipton, M., &amp; Lorsch, J. W. (1992). </w:t>
      </w:r>
      <w:r w:rsidRPr="00156ACC">
        <w:rPr>
          <w:rFonts w:ascii="Times New Roman" w:hAnsi="Times New Roman" w:cs="Times New Roman"/>
          <w:lang w:val="en-US"/>
        </w:rPr>
        <w:t xml:space="preserve">A modest proposal for improved corporate governance. </w:t>
      </w:r>
      <w:r w:rsidRPr="00971A21">
        <w:rPr>
          <w:rFonts w:ascii="Times New Roman" w:hAnsi="Times New Roman" w:cs="Times New Roman"/>
          <w:i/>
          <w:iCs/>
        </w:rPr>
        <w:t>Business Lawyer, 48(1), 59-77.</w:t>
      </w:r>
      <w:r w:rsidRPr="00156ACC">
        <w:rPr>
          <w:rFonts w:ascii="Times New Roman" w:hAnsi="Times New Roman" w:cs="Times New Roman"/>
        </w:rPr>
        <w:t xml:space="preserve"> </w:t>
      </w:r>
    </w:p>
    <w:p w14:paraId="00C24DD7" w14:textId="77777777" w:rsidR="00FA41C1" w:rsidRDefault="00FA41C1" w:rsidP="00BA0BB7">
      <w:pPr>
        <w:spacing w:after="0"/>
        <w:rPr>
          <w:noProof/>
          <w:lang w:val="en-US"/>
        </w:rPr>
      </w:pPr>
    </w:p>
    <w:p w14:paraId="17D04ADA" w14:textId="24D4B457" w:rsidR="00CF71C3" w:rsidRDefault="00CF71C3" w:rsidP="00BA0BB7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E46E73">
        <w:rPr>
          <w:rFonts w:ascii="Times New Roman" w:hAnsi="Times New Roman" w:cs="Times New Roman"/>
          <w:noProof/>
          <w:lang w:val="en-US"/>
        </w:rPr>
        <w:t xml:space="preserve">Martins, H. C., Schiehll, E., Terro, P.R.S (2020). Do shareholder protection and creditor rights have distinct effects on the association between debt maturity and ownership structure? </w:t>
      </w:r>
      <w:r w:rsidRPr="00E46E73">
        <w:rPr>
          <w:rFonts w:ascii="Times New Roman" w:hAnsi="Times New Roman" w:cs="Times New Roman"/>
          <w:i/>
          <w:iCs/>
          <w:noProof/>
          <w:lang w:val="en-US"/>
        </w:rPr>
        <w:t>Journal of Business Finance &amp; Accounting, 47(6), 708-729.</w:t>
      </w:r>
    </w:p>
    <w:p w14:paraId="0F173B3C" w14:textId="77777777" w:rsidR="005C038B" w:rsidRDefault="005C038B" w:rsidP="00BA0BB7">
      <w:pPr>
        <w:spacing w:after="0"/>
        <w:rPr>
          <w:noProof/>
          <w:lang w:val="en-US"/>
        </w:rPr>
      </w:pPr>
    </w:p>
    <w:p w14:paraId="4B552BBB" w14:textId="7F51DA8E" w:rsidR="0012011B" w:rsidRDefault="006B7BB7" w:rsidP="00BA0BB7">
      <w:pPr>
        <w:spacing w:after="0"/>
        <w:rPr>
          <w:rFonts w:ascii="Times New Roman" w:hAnsi="Times New Roman" w:cs="Times New Roman"/>
          <w:noProof/>
          <w:lang w:val="en-US"/>
        </w:rPr>
      </w:pPr>
      <w:r w:rsidRPr="008D62BD">
        <w:rPr>
          <w:rFonts w:ascii="Times New Roman" w:hAnsi="Times New Roman" w:cs="Times New Roman"/>
          <w:noProof/>
          <w:lang w:val="en-US"/>
        </w:rPr>
        <w:t>Modigliani</w:t>
      </w:r>
      <w:r w:rsidR="008C499B">
        <w:rPr>
          <w:rFonts w:ascii="Times New Roman" w:hAnsi="Times New Roman" w:cs="Times New Roman"/>
          <w:noProof/>
          <w:lang w:val="en-US"/>
        </w:rPr>
        <w:t>,</w:t>
      </w:r>
      <w:r w:rsidRPr="008D62BD">
        <w:rPr>
          <w:rFonts w:ascii="Times New Roman" w:hAnsi="Times New Roman" w:cs="Times New Roman"/>
          <w:noProof/>
          <w:lang w:val="en-US"/>
        </w:rPr>
        <w:t xml:space="preserve"> </w:t>
      </w:r>
      <w:r w:rsidR="008D62BD" w:rsidRPr="008D62BD">
        <w:rPr>
          <w:rFonts w:ascii="Times New Roman" w:hAnsi="Times New Roman" w:cs="Times New Roman"/>
          <w:noProof/>
          <w:lang w:val="en-US"/>
        </w:rPr>
        <w:t>F</w:t>
      </w:r>
      <w:r w:rsidR="00D47818">
        <w:rPr>
          <w:rFonts w:ascii="Times New Roman" w:hAnsi="Times New Roman" w:cs="Times New Roman"/>
          <w:noProof/>
          <w:lang w:val="en-US"/>
        </w:rPr>
        <w:t>.</w:t>
      </w:r>
      <w:r w:rsidR="008D62BD" w:rsidRPr="008D62BD">
        <w:rPr>
          <w:rFonts w:ascii="Times New Roman" w:hAnsi="Times New Roman" w:cs="Times New Roman"/>
          <w:noProof/>
          <w:lang w:val="en-US"/>
        </w:rPr>
        <w:t xml:space="preserve"> and </w:t>
      </w:r>
      <w:r w:rsidR="00D47818" w:rsidRPr="008D62BD">
        <w:rPr>
          <w:rFonts w:ascii="Times New Roman" w:hAnsi="Times New Roman" w:cs="Times New Roman"/>
          <w:noProof/>
          <w:lang w:val="en-US"/>
        </w:rPr>
        <w:t>Mille</w:t>
      </w:r>
      <w:r w:rsidR="00D47818">
        <w:rPr>
          <w:rFonts w:ascii="Times New Roman" w:hAnsi="Times New Roman" w:cs="Times New Roman"/>
          <w:noProof/>
          <w:lang w:val="en-US"/>
        </w:rPr>
        <w:t xml:space="preserve">r, M </w:t>
      </w:r>
      <w:r w:rsidR="008D62BD">
        <w:rPr>
          <w:rFonts w:ascii="Times New Roman" w:hAnsi="Times New Roman" w:cs="Times New Roman"/>
          <w:noProof/>
          <w:lang w:val="en-US"/>
        </w:rPr>
        <w:t xml:space="preserve">(1958). The cost of capital, corporation finance and theory of invesment. </w:t>
      </w:r>
      <w:r w:rsidR="008D62BD" w:rsidRPr="00D023AA">
        <w:rPr>
          <w:rFonts w:ascii="Times New Roman" w:hAnsi="Times New Roman" w:cs="Times New Roman"/>
          <w:i/>
          <w:iCs/>
          <w:noProof/>
          <w:lang w:val="en-US"/>
        </w:rPr>
        <w:t>American Economic Review 48 (3), 261-297.</w:t>
      </w:r>
      <w:r w:rsidR="008D62BD">
        <w:rPr>
          <w:rFonts w:ascii="Times New Roman" w:hAnsi="Times New Roman" w:cs="Times New Roman"/>
          <w:noProof/>
          <w:lang w:val="en-US"/>
        </w:rPr>
        <w:t xml:space="preserve"> </w:t>
      </w:r>
    </w:p>
    <w:p w14:paraId="25ACE440" w14:textId="68857648" w:rsidR="0012011B" w:rsidRDefault="0012011B" w:rsidP="00BA0BB7">
      <w:pPr>
        <w:spacing w:after="0"/>
        <w:rPr>
          <w:rFonts w:ascii="Times New Roman" w:hAnsi="Times New Roman" w:cs="Times New Roman"/>
          <w:noProof/>
          <w:lang w:val="en-US"/>
        </w:rPr>
      </w:pPr>
    </w:p>
    <w:p w14:paraId="1A2A6B0F" w14:textId="77777777" w:rsidR="00240112" w:rsidRPr="00F67EA8" w:rsidRDefault="00240112" w:rsidP="00240112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E91276">
        <w:rPr>
          <w:rFonts w:ascii="Times New Roman" w:hAnsi="Times New Roman" w:cs="Times New Roman"/>
          <w:noProof/>
          <w:lang w:val="en-US"/>
        </w:rPr>
        <w:t xml:space="preserve">Nasseem, M. K., Zhang, H., Malik, F., Rehman, R (2017). </w:t>
      </w:r>
      <w:r w:rsidRPr="00130D62">
        <w:rPr>
          <w:rFonts w:ascii="Times New Roman" w:hAnsi="Times New Roman" w:cs="Times New Roman"/>
          <w:noProof/>
          <w:lang w:val="en-US"/>
        </w:rPr>
        <w:t>Capital structure and corporate governance.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The journal of developing areas 51(1) 33-47. </w:t>
      </w:r>
    </w:p>
    <w:p w14:paraId="63179134" w14:textId="77777777" w:rsidR="00240112" w:rsidRDefault="00240112" w:rsidP="00BA0BB7">
      <w:pPr>
        <w:spacing w:after="0"/>
        <w:rPr>
          <w:rFonts w:ascii="Times New Roman" w:hAnsi="Times New Roman" w:cs="Times New Roman"/>
          <w:noProof/>
          <w:lang w:val="en-US"/>
        </w:rPr>
      </w:pPr>
    </w:p>
    <w:p w14:paraId="61B9EAF9" w14:textId="77777777" w:rsidR="00A70BAF" w:rsidRDefault="00A70BAF" w:rsidP="00A70BAF">
      <w:pPr>
        <w:spacing w:after="0"/>
        <w:rPr>
          <w:rFonts w:ascii="Times New Roman" w:hAnsi="Times New Roman" w:cs="Times New Roman"/>
          <w:noProof/>
          <w:lang w:val="en-US"/>
        </w:rPr>
      </w:pPr>
      <w:r>
        <w:rPr>
          <w:rFonts w:ascii="Times New Roman" w:hAnsi="Times New Roman" w:cs="Times New Roman"/>
          <w:noProof/>
          <w:lang w:val="en-US"/>
        </w:rPr>
        <w:t xml:space="preserve">Neves, E.M., </w:t>
      </w:r>
      <w:r w:rsidRPr="00461654">
        <w:rPr>
          <w:rFonts w:ascii="Times New Roman" w:hAnsi="Times New Roman" w:cs="Times New Roman"/>
          <w:noProof/>
          <w:lang w:val="en-US"/>
        </w:rPr>
        <w:t>Serrasqueiro</w:t>
      </w:r>
      <w:r>
        <w:rPr>
          <w:rFonts w:ascii="Times New Roman" w:hAnsi="Times New Roman" w:cs="Times New Roman"/>
          <w:noProof/>
          <w:lang w:val="en-US"/>
        </w:rPr>
        <w:t xml:space="preserve">, Z., Dias, A., Hermano, C (2020). </w:t>
      </w:r>
      <w:r w:rsidRPr="00366559">
        <w:rPr>
          <w:rFonts w:ascii="Times New Roman" w:hAnsi="Times New Roman" w:cs="Times New Roman"/>
          <w:noProof/>
          <w:lang w:val="en-US"/>
        </w:rPr>
        <w:t>Capital structure decisions in a period of economic intervention</w:t>
      </w:r>
      <w:r>
        <w:rPr>
          <w:rFonts w:ascii="Times New Roman" w:hAnsi="Times New Roman" w:cs="Times New Roman"/>
          <w:noProof/>
          <w:lang w:val="en-US"/>
        </w:rPr>
        <w:t xml:space="preserve">. </w:t>
      </w:r>
      <w:r w:rsidRPr="007E3BD8">
        <w:rPr>
          <w:rFonts w:ascii="Times New Roman" w:hAnsi="Times New Roman" w:cs="Times New Roman"/>
          <w:i/>
          <w:iCs/>
          <w:noProof/>
          <w:lang w:val="en-US"/>
        </w:rPr>
        <w:t>International Journal of Accounting &amp; Information Management 28(3), 465-495.</w:t>
      </w:r>
      <w:r>
        <w:rPr>
          <w:rFonts w:ascii="Times New Roman" w:hAnsi="Times New Roman" w:cs="Times New Roman"/>
          <w:noProof/>
          <w:lang w:val="en-US"/>
        </w:rPr>
        <w:t xml:space="preserve"> </w:t>
      </w:r>
    </w:p>
    <w:p w14:paraId="701E9EAB" w14:textId="77777777" w:rsidR="00A70BAF" w:rsidRDefault="00A70BAF" w:rsidP="00BA0BB7">
      <w:pPr>
        <w:spacing w:after="0"/>
        <w:rPr>
          <w:rFonts w:ascii="Times New Roman" w:hAnsi="Times New Roman" w:cs="Times New Roman"/>
          <w:noProof/>
          <w:lang w:val="en-US"/>
        </w:rPr>
      </w:pPr>
    </w:p>
    <w:p w14:paraId="785F46BE" w14:textId="77777777" w:rsidR="00E169D7" w:rsidRDefault="0012011B" w:rsidP="00BA0BB7">
      <w:pPr>
        <w:spacing w:after="0"/>
        <w:rPr>
          <w:rFonts w:ascii="Times New Roman" w:hAnsi="Times New Roman" w:cs="Times New Roman"/>
          <w:noProof/>
          <w:lang w:val="en-US"/>
        </w:rPr>
      </w:pPr>
      <w:r w:rsidRPr="00620328">
        <w:rPr>
          <w:rFonts w:ascii="Times New Roman" w:hAnsi="Times New Roman" w:cs="Times New Roman"/>
          <w:noProof/>
          <w:lang w:val="en-US"/>
        </w:rPr>
        <w:t>Rajan, G</w:t>
      </w:r>
      <w:r w:rsidR="0067329E" w:rsidRPr="00620328">
        <w:rPr>
          <w:rFonts w:ascii="Times New Roman" w:hAnsi="Times New Roman" w:cs="Times New Roman"/>
          <w:noProof/>
          <w:lang w:val="en-US"/>
        </w:rPr>
        <w:t xml:space="preserve">. R </w:t>
      </w:r>
      <w:r w:rsidR="00185445" w:rsidRPr="00620328">
        <w:rPr>
          <w:rFonts w:ascii="Times New Roman" w:hAnsi="Times New Roman" w:cs="Times New Roman"/>
          <w:noProof/>
          <w:lang w:val="en-US"/>
        </w:rPr>
        <w:t>and</w:t>
      </w:r>
      <w:r w:rsidRPr="00620328">
        <w:rPr>
          <w:rFonts w:ascii="Times New Roman" w:hAnsi="Times New Roman" w:cs="Times New Roman"/>
          <w:noProof/>
          <w:lang w:val="en-US"/>
        </w:rPr>
        <w:t xml:space="preserve"> Zingales, L (1995). </w:t>
      </w:r>
      <w:r w:rsidRPr="0012011B">
        <w:rPr>
          <w:rFonts w:ascii="Times New Roman" w:hAnsi="Times New Roman" w:cs="Times New Roman"/>
          <w:noProof/>
          <w:lang w:val="en-US"/>
        </w:rPr>
        <w:t xml:space="preserve">What </w:t>
      </w:r>
      <w:r w:rsidR="00A25CE3">
        <w:rPr>
          <w:rFonts w:ascii="Times New Roman" w:hAnsi="Times New Roman" w:cs="Times New Roman"/>
          <w:noProof/>
          <w:lang w:val="en-US"/>
        </w:rPr>
        <w:t>d</w:t>
      </w:r>
      <w:r w:rsidRPr="0012011B">
        <w:rPr>
          <w:rFonts w:ascii="Times New Roman" w:hAnsi="Times New Roman" w:cs="Times New Roman"/>
          <w:noProof/>
          <w:lang w:val="en-US"/>
        </w:rPr>
        <w:t xml:space="preserve">o </w:t>
      </w:r>
      <w:r w:rsidR="00A25CE3">
        <w:rPr>
          <w:rFonts w:ascii="Times New Roman" w:hAnsi="Times New Roman" w:cs="Times New Roman"/>
          <w:noProof/>
          <w:lang w:val="en-US"/>
        </w:rPr>
        <w:t>w</w:t>
      </w:r>
      <w:r w:rsidRPr="0012011B">
        <w:rPr>
          <w:rFonts w:ascii="Times New Roman" w:hAnsi="Times New Roman" w:cs="Times New Roman"/>
          <w:noProof/>
          <w:lang w:val="en-US"/>
        </w:rPr>
        <w:t xml:space="preserve">e </w:t>
      </w:r>
      <w:r w:rsidR="00A25CE3">
        <w:rPr>
          <w:rFonts w:ascii="Times New Roman" w:hAnsi="Times New Roman" w:cs="Times New Roman"/>
          <w:noProof/>
          <w:lang w:val="en-US"/>
        </w:rPr>
        <w:t>k</w:t>
      </w:r>
      <w:r w:rsidRPr="0012011B">
        <w:rPr>
          <w:rFonts w:ascii="Times New Roman" w:hAnsi="Times New Roman" w:cs="Times New Roman"/>
          <w:noProof/>
          <w:lang w:val="en-US"/>
        </w:rPr>
        <w:t xml:space="preserve">now about </w:t>
      </w:r>
      <w:r w:rsidR="00A25CE3">
        <w:rPr>
          <w:rFonts w:ascii="Times New Roman" w:hAnsi="Times New Roman" w:cs="Times New Roman"/>
          <w:noProof/>
          <w:lang w:val="en-US"/>
        </w:rPr>
        <w:t>c</w:t>
      </w:r>
      <w:r w:rsidRPr="0012011B">
        <w:rPr>
          <w:rFonts w:ascii="Times New Roman" w:hAnsi="Times New Roman" w:cs="Times New Roman"/>
          <w:noProof/>
          <w:lang w:val="en-US"/>
        </w:rPr>
        <w:t xml:space="preserve">apital </w:t>
      </w:r>
      <w:r w:rsidR="00A25CE3">
        <w:rPr>
          <w:rFonts w:ascii="Times New Roman" w:hAnsi="Times New Roman" w:cs="Times New Roman"/>
          <w:noProof/>
          <w:lang w:val="en-US"/>
        </w:rPr>
        <w:t>s</w:t>
      </w:r>
      <w:r w:rsidRPr="0012011B">
        <w:rPr>
          <w:rFonts w:ascii="Times New Roman" w:hAnsi="Times New Roman" w:cs="Times New Roman"/>
          <w:noProof/>
          <w:lang w:val="en-US"/>
        </w:rPr>
        <w:t xml:space="preserve">tructure? </w:t>
      </w:r>
      <w:r w:rsidRPr="00A25CE3">
        <w:rPr>
          <w:rFonts w:ascii="Times New Roman" w:hAnsi="Times New Roman" w:cs="Times New Roman"/>
          <w:noProof/>
          <w:lang w:val="en-US"/>
        </w:rPr>
        <w:t>Some Evidence from International Data.</w:t>
      </w:r>
      <w:r w:rsidR="00A25CE3">
        <w:rPr>
          <w:rFonts w:ascii="Times New Roman" w:hAnsi="Times New Roman" w:cs="Times New Roman"/>
          <w:noProof/>
          <w:lang w:val="en-US"/>
        </w:rPr>
        <w:t xml:space="preserve"> </w:t>
      </w:r>
      <w:r w:rsidR="00A25CE3" w:rsidRPr="00DD58DF">
        <w:rPr>
          <w:rFonts w:ascii="Times New Roman" w:hAnsi="Times New Roman" w:cs="Times New Roman"/>
          <w:i/>
          <w:iCs/>
          <w:noProof/>
          <w:lang w:val="en-US"/>
        </w:rPr>
        <w:t>The journal of Finance</w:t>
      </w:r>
      <w:r w:rsidRPr="00DD58DF">
        <w:rPr>
          <w:rFonts w:ascii="Times New Roman" w:hAnsi="Times New Roman" w:cs="Times New Roman"/>
          <w:i/>
          <w:iCs/>
          <w:noProof/>
          <w:lang w:val="en-US"/>
        </w:rPr>
        <w:t xml:space="preserve"> 50(5), 1421-1460.</w:t>
      </w:r>
      <w:r w:rsidRPr="00A25CE3">
        <w:rPr>
          <w:rFonts w:ascii="Times New Roman" w:hAnsi="Times New Roman" w:cs="Times New Roman"/>
          <w:noProof/>
          <w:lang w:val="en-US"/>
        </w:rPr>
        <w:t xml:space="preserve"> </w:t>
      </w:r>
    </w:p>
    <w:p w14:paraId="35314FDC" w14:textId="77777777" w:rsidR="00AD2869" w:rsidRDefault="00AD2869" w:rsidP="00BA0BB7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</w:p>
    <w:p w14:paraId="488DAE2E" w14:textId="45FA0DB4" w:rsidR="00E14959" w:rsidRPr="00270391" w:rsidRDefault="008C499B" w:rsidP="00BA0BB7">
      <w:pPr>
        <w:spacing w:after="0"/>
        <w:rPr>
          <w:rFonts w:ascii="Times New Roman" w:hAnsi="Times New Roman" w:cs="Times New Roman"/>
          <w:i/>
          <w:iCs/>
          <w:noProof/>
          <w:lang w:val="en-US"/>
        </w:rPr>
      </w:pPr>
      <w:r w:rsidRPr="00680067">
        <w:rPr>
          <w:rFonts w:ascii="Times New Roman" w:hAnsi="Times New Roman" w:cs="Times New Roman"/>
          <w:noProof/>
          <w:lang w:val="en-US"/>
        </w:rPr>
        <w:t xml:space="preserve">Schleifer, A. and Vishny, W. R (1997). A </w:t>
      </w:r>
      <w:r w:rsidR="00BE4972">
        <w:rPr>
          <w:rFonts w:ascii="Times New Roman" w:hAnsi="Times New Roman" w:cs="Times New Roman"/>
          <w:noProof/>
          <w:lang w:val="en-US"/>
        </w:rPr>
        <w:t>S</w:t>
      </w:r>
      <w:r w:rsidRPr="00680067">
        <w:rPr>
          <w:rFonts w:ascii="Times New Roman" w:hAnsi="Times New Roman" w:cs="Times New Roman"/>
          <w:noProof/>
          <w:lang w:val="en-US"/>
        </w:rPr>
        <w:t xml:space="preserve">urvey of </w:t>
      </w:r>
      <w:r w:rsidR="00BE4972">
        <w:rPr>
          <w:rFonts w:ascii="Times New Roman" w:hAnsi="Times New Roman" w:cs="Times New Roman"/>
          <w:noProof/>
          <w:lang w:val="en-US"/>
        </w:rPr>
        <w:t>Co</w:t>
      </w:r>
      <w:r w:rsidRPr="00680067">
        <w:rPr>
          <w:rFonts w:ascii="Times New Roman" w:hAnsi="Times New Roman" w:cs="Times New Roman"/>
          <w:noProof/>
          <w:lang w:val="en-US"/>
        </w:rPr>
        <w:t xml:space="preserve">rporate </w:t>
      </w:r>
      <w:r w:rsidR="00BE4972">
        <w:rPr>
          <w:rFonts w:ascii="Times New Roman" w:hAnsi="Times New Roman" w:cs="Times New Roman"/>
          <w:noProof/>
          <w:lang w:val="en-US"/>
        </w:rPr>
        <w:t>G</w:t>
      </w:r>
      <w:r w:rsidRPr="00680067">
        <w:rPr>
          <w:rFonts w:ascii="Times New Roman" w:hAnsi="Times New Roman" w:cs="Times New Roman"/>
          <w:noProof/>
          <w:lang w:val="en-US"/>
        </w:rPr>
        <w:t>overnance.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 The </w:t>
      </w:r>
      <w:r w:rsidR="00DF062E">
        <w:rPr>
          <w:rFonts w:ascii="Times New Roman" w:hAnsi="Times New Roman" w:cs="Times New Roman"/>
          <w:i/>
          <w:iCs/>
          <w:noProof/>
          <w:lang w:val="en-US"/>
        </w:rPr>
        <w:t>J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ournal of </w:t>
      </w:r>
      <w:r w:rsidR="007B5E16">
        <w:rPr>
          <w:rFonts w:ascii="Times New Roman" w:hAnsi="Times New Roman" w:cs="Times New Roman"/>
          <w:i/>
          <w:iCs/>
          <w:noProof/>
          <w:lang w:val="en-US"/>
        </w:rPr>
        <w:t>Fi</w:t>
      </w:r>
      <w:r>
        <w:rPr>
          <w:rFonts w:ascii="Times New Roman" w:hAnsi="Times New Roman" w:cs="Times New Roman"/>
          <w:i/>
          <w:iCs/>
          <w:noProof/>
          <w:lang w:val="en-US"/>
        </w:rPr>
        <w:t xml:space="preserve">nance. 52(2), 737-783. </w:t>
      </w:r>
    </w:p>
    <w:p w14:paraId="42C2F03D" w14:textId="08FB1DC3" w:rsidR="000F67CC" w:rsidRPr="00AC5B19" w:rsidRDefault="004E630F" w:rsidP="000F67CC">
      <w:pPr>
        <w:pStyle w:val="Kop1"/>
        <w:rPr>
          <w:noProof/>
          <w:lang w:val="en-US"/>
        </w:rPr>
      </w:pPr>
      <w:bookmarkStart w:id="7" w:name="_Toc68294585"/>
      <w:r>
        <w:rPr>
          <w:noProof/>
          <w:lang w:val="en-US"/>
        </w:rPr>
        <w:lastRenderedPageBreak/>
        <w:t>8</w:t>
      </w:r>
      <w:r w:rsidR="000F67CC" w:rsidRPr="00AC5B19">
        <w:rPr>
          <w:noProof/>
          <w:lang w:val="en-US"/>
        </w:rPr>
        <w:t xml:space="preserve">. </w:t>
      </w:r>
      <w:r w:rsidR="000F67CC" w:rsidRPr="00AC5B19">
        <w:rPr>
          <w:noProof/>
          <w:lang w:val="en-US"/>
        </w:rPr>
        <w:tab/>
      </w:r>
      <w:r>
        <w:rPr>
          <w:noProof/>
          <w:lang w:val="en-US"/>
        </w:rPr>
        <w:t>Appendix</w:t>
      </w:r>
      <w:bookmarkEnd w:id="7"/>
    </w:p>
    <w:p w14:paraId="04E715CE" w14:textId="45F79B45" w:rsidR="0095165B" w:rsidRDefault="0095165B" w:rsidP="00486581">
      <w:pPr>
        <w:spacing w:after="0"/>
        <w:rPr>
          <w:rFonts w:ascii="Times New Roman" w:hAnsi="Times New Roman" w:cs="Times New Roman"/>
          <w:noProof/>
          <w:lang w:val="en-US"/>
        </w:rPr>
      </w:pPr>
    </w:p>
    <w:p w14:paraId="470C896C" w14:textId="0D118E16" w:rsidR="00FA2234" w:rsidRDefault="00FA2234" w:rsidP="00FA2234">
      <w:pPr>
        <w:pStyle w:val="Kop2"/>
        <w:rPr>
          <w:noProof/>
          <w:lang w:val="en-US"/>
        </w:rPr>
      </w:pPr>
      <w:bookmarkStart w:id="8" w:name="_Toc68294586"/>
      <w:r>
        <w:rPr>
          <w:noProof/>
          <w:lang w:val="en-US"/>
        </w:rPr>
        <w:t xml:space="preserve">Appendix A: </w:t>
      </w:r>
      <w:r>
        <w:rPr>
          <w:noProof/>
          <w:lang w:val="en-US"/>
        </w:rPr>
        <w:tab/>
      </w:r>
      <w:r w:rsidR="00C628C4">
        <w:rPr>
          <w:noProof/>
          <w:lang w:val="en-US"/>
        </w:rPr>
        <w:t>T</w:t>
      </w:r>
      <w:r>
        <w:rPr>
          <w:noProof/>
          <w:lang w:val="en-US"/>
        </w:rPr>
        <w:t>imetable</w:t>
      </w:r>
      <w:bookmarkEnd w:id="8"/>
    </w:p>
    <w:p w14:paraId="1E5AE93C" w14:textId="77777777" w:rsidR="00FA2234" w:rsidRDefault="00FA2234" w:rsidP="00486581">
      <w:pPr>
        <w:spacing w:after="0"/>
        <w:rPr>
          <w:rFonts w:ascii="Times New Roman" w:hAnsi="Times New Roman" w:cs="Times New Roman"/>
          <w:noProof/>
          <w:lang w:val="en-US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123"/>
        <w:gridCol w:w="2124"/>
        <w:gridCol w:w="2124"/>
      </w:tblGrid>
      <w:tr w:rsidR="00E94BD0" w14:paraId="4ECDC38A" w14:textId="77777777" w:rsidTr="003540FB">
        <w:tc>
          <w:tcPr>
            <w:tcW w:w="2123" w:type="dxa"/>
          </w:tcPr>
          <w:p w14:paraId="044F9414" w14:textId="18E07F6F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Task</w:t>
            </w:r>
          </w:p>
        </w:tc>
        <w:tc>
          <w:tcPr>
            <w:tcW w:w="2124" w:type="dxa"/>
          </w:tcPr>
          <w:p w14:paraId="77F30D28" w14:textId="1AEED7FA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Actions</w:t>
            </w:r>
          </w:p>
        </w:tc>
        <w:tc>
          <w:tcPr>
            <w:tcW w:w="2124" w:type="dxa"/>
          </w:tcPr>
          <w:p w14:paraId="7BF07923" w14:textId="1A317F73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Deadline</w:t>
            </w:r>
          </w:p>
        </w:tc>
      </w:tr>
      <w:tr w:rsidR="00E94BD0" w14:paraId="1049FBC2" w14:textId="77777777" w:rsidTr="003540FB">
        <w:tc>
          <w:tcPr>
            <w:tcW w:w="2123" w:type="dxa"/>
          </w:tcPr>
          <w:p w14:paraId="46D37167" w14:textId="1212D043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Submit master’s thesis supervision</w:t>
            </w:r>
          </w:p>
        </w:tc>
        <w:tc>
          <w:tcPr>
            <w:tcW w:w="2124" w:type="dxa"/>
          </w:tcPr>
          <w:p w14:paraId="10F2BE7F" w14:textId="6841534A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 xml:space="preserve">Maybe 1 additional meeting with supervisor to discuss certain steps. </w:t>
            </w:r>
          </w:p>
        </w:tc>
        <w:tc>
          <w:tcPr>
            <w:tcW w:w="2124" w:type="dxa"/>
          </w:tcPr>
          <w:p w14:paraId="38B26851" w14:textId="72A7585B" w:rsidR="00E94BD0" w:rsidRPr="00C46328" w:rsidRDefault="00E94BD0" w:rsidP="00C70BC4">
            <w:pPr>
              <w:rPr>
                <w:rFonts w:ascii="Times New Roman" w:hAnsi="Times New Roman" w:cs="Times New Roman"/>
                <w:b/>
                <w:bCs/>
                <w:noProof/>
                <w:lang w:val="en-US"/>
              </w:rPr>
            </w:pPr>
            <w:r w:rsidRPr="00C46328">
              <w:rPr>
                <w:rFonts w:ascii="Times New Roman" w:hAnsi="Times New Roman" w:cs="Times New Roman"/>
                <w:b/>
                <w:bCs/>
                <w:noProof/>
                <w:lang w:val="en-US"/>
              </w:rPr>
              <w:t>23-4-2021</w:t>
            </w:r>
          </w:p>
        </w:tc>
      </w:tr>
      <w:tr w:rsidR="00E94BD0" w14:paraId="01B9ACCC" w14:textId="77777777" w:rsidTr="003540FB">
        <w:tc>
          <w:tcPr>
            <w:tcW w:w="2123" w:type="dxa"/>
          </w:tcPr>
          <w:p w14:paraId="014C0896" w14:textId="18C0700D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Introduction</w:t>
            </w:r>
          </w:p>
        </w:tc>
        <w:tc>
          <w:tcPr>
            <w:tcW w:w="2124" w:type="dxa"/>
          </w:tcPr>
          <w:p w14:paraId="7491FB73" w14:textId="3B21C9BD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Refine based on other chapters.</w:t>
            </w:r>
          </w:p>
        </w:tc>
        <w:tc>
          <w:tcPr>
            <w:tcW w:w="2124" w:type="dxa"/>
          </w:tcPr>
          <w:p w14:paraId="5CF2246D" w14:textId="35F98D94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Beginning of june</w:t>
            </w:r>
          </w:p>
        </w:tc>
      </w:tr>
      <w:tr w:rsidR="00E94BD0" w14:paraId="7BECE870" w14:textId="77777777" w:rsidTr="003540FB">
        <w:tc>
          <w:tcPr>
            <w:tcW w:w="2123" w:type="dxa"/>
          </w:tcPr>
          <w:p w14:paraId="4B26ADA7" w14:textId="22D5D456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Literature review</w:t>
            </w:r>
          </w:p>
        </w:tc>
        <w:tc>
          <w:tcPr>
            <w:tcW w:w="2124" w:type="dxa"/>
          </w:tcPr>
          <w:p w14:paraId="04E844D5" w14:textId="45843A78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Refine current literature review</w:t>
            </w:r>
          </w:p>
        </w:tc>
        <w:tc>
          <w:tcPr>
            <w:tcW w:w="2124" w:type="dxa"/>
          </w:tcPr>
          <w:p w14:paraId="25E0CB92" w14:textId="515A170C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Before 1-5-2021</w:t>
            </w:r>
          </w:p>
        </w:tc>
      </w:tr>
      <w:tr w:rsidR="00E94BD0" w:rsidRPr="003C4965" w14:paraId="0FA4240F" w14:textId="77777777" w:rsidTr="003540FB">
        <w:tc>
          <w:tcPr>
            <w:tcW w:w="2123" w:type="dxa"/>
          </w:tcPr>
          <w:p w14:paraId="4A9DFE02" w14:textId="31E92EEB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Research method</w:t>
            </w:r>
          </w:p>
        </w:tc>
        <w:tc>
          <w:tcPr>
            <w:tcW w:w="2124" w:type="dxa"/>
          </w:tcPr>
          <w:p w14:paraId="2A658D5D" w14:textId="4E4BF3C6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Workshop 12 april for 1 additional control variable (block ownership)</w:t>
            </w:r>
          </w:p>
        </w:tc>
        <w:tc>
          <w:tcPr>
            <w:tcW w:w="2124" w:type="dxa"/>
          </w:tcPr>
          <w:p w14:paraId="2A266D2B" w14:textId="19519C47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If possible, obtaining data before 1-5-2021</w:t>
            </w:r>
          </w:p>
        </w:tc>
      </w:tr>
      <w:tr w:rsidR="00E94BD0" w14:paraId="5367BA41" w14:textId="77777777" w:rsidTr="003540FB">
        <w:tc>
          <w:tcPr>
            <w:tcW w:w="2123" w:type="dxa"/>
          </w:tcPr>
          <w:p w14:paraId="1B7A4AA0" w14:textId="77777777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</w:p>
        </w:tc>
        <w:tc>
          <w:tcPr>
            <w:tcW w:w="2124" w:type="dxa"/>
          </w:tcPr>
          <w:p w14:paraId="3D8DAD59" w14:textId="64EBF18C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 xml:space="preserve">Make workable dataset. Data from BoardEx is time consuming since I need to the change data manually (% &amp; dummy variables) for all 3 variables. Also need to merge data from different data sources which might take more time than expected. </w:t>
            </w:r>
          </w:p>
        </w:tc>
        <w:tc>
          <w:tcPr>
            <w:tcW w:w="2124" w:type="dxa"/>
          </w:tcPr>
          <w:p w14:paraId="7F400545" w14:textId="1623DDE0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Before 12-4-2021</w:t>
            </w:r>
          </w:p>
        </w:tc>
      </w:tr>
      <w:tr w:rsidR="00E94BD0" w14:paraId="0E507848" w14:textId="77777777" w:rsidTr="003540FB">
        <w:tc>
          <w:tcPr>
            <w:tcW w:w="2123" w:type="dxa"/>
          </w:tcPr>
          <w:p w14:paraId="44F808A9" w14:textId="77777777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</w:p>
        </w:tc>
        <w:tc>
          <w:tcPr>
            <w:tcW w:w="2124" w:type="dxa"/>
          </w:tcPr>
          <w:p w14:paraId="7A711634" w14:textId="23A624D0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 xml:space="preserve">Write chapter </w:t>
            </w:r>
          </w:p>
        </w:tc>
        <w:tc>
          <w:tcPr>
            <w:tcW w:w="2124" w:type="dxa"/>
          </w:tcPr>
          <w:p w14:paraId="5F6DCEC9" w14:textId="03435BDC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Before 1-5</w:t>
            </w:r>
            <w:r w:rsidR="00C8159C">
              <w:rPr>
                <w:rFonts w:ascii="Times New Roman" w:hAnsi="Times New Roman" w:cs="Times New Roman"/>
                <w:noProof/>
                <w:lang w:val="en-US"/>
              </w:rPr>
              <w:t>-2021</w:t>
            </w:r>
          </w:p>
        </w:tc>
      </w:tr>
      <w:tr w:rsidR="00E94BD0" w14:paraId="6C2271DE" w14:textId="77777777" w:rsidTr="003540FB">
        <w:tc>
          <w:tcPr>
            <w:tcW w:w="2123" w:type="dxa"/>
          </w:tcPr>
          <w:p w14:paraId="27080308" w14:textId="096B3D03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Findings</w:t>
            </w:r>
          </w:p>
        </w:tc>
        <w:tc>
          <w:tcPr>
            <w:tcW w:w="2124" w:type="dxa"/>
          </w:tcPr>
          <w:p w14:paraId="5E57A1AC" w14:textId="42790338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 xml:space="preserve">Run regressions, robustness check etc. </w:t>
            </w:r>
          </w:p>
        </w:tc>
        <w:tc>
          <w:tcPr>
            <w:tcW w:w="2124" w:type="dxa"/>
          </w:tcPr>
          <w:p w14:paraId="79690A7E" w14:textId="4B27CDD1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During may</w:t>
            </w:r>
          </w:p>
        </w:tc>
      </w:tr>
      <w:tr w:rsidR="00E94BD0" w14:paraId="7E523B75" w14:textId="77777777" w:rsidTr="003540FB">
        <w:tc>
          <w:tcPr>
            <w:tcW w:w="2123" w:type="dxa"/>
          </w:tcPr>
          <w:p w14:paraId="7FB2903C" w14:textId="77777777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</w:p>
        </w:tc>
        <w:tc>
          <w:tcPr>
            <w:tcW w:w="2124" w:type="dxa"/>
          </w:tcPr>
          <w:p w14:paraId="005442C4" w14:textId="386C4356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Write chapter</w:t>
            </w:r>
          </w:p>
        </w:tc>
        <w:tc>
          <w:tcPr>
            <w:tcW w:w="2124" w:type="dxa"/>
          </w:tcPr>
          <w:p w14:paraId="3B91FB25" w14:textId="2237EC9C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During may</w:t>
            </w:r>
          </w:p>
        </w:tc>
      </w:tr>
      <w:tr w:rsidR="00E94BD0" w14:paraId="7B8BA21D" w14:textId="77777777" w:rsidTr="003540FB">
        <w:tc>
          <w:tcPr>
            <w:tcW w:w="2123" w:type="dxa"/>
          </w:tcPr>
          <w:p w14:paraId="00773D2D" w14:textId="0C4C131A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Statisitcal problems (assumption test)</w:t>
            </w:r>
          </w:p>
        </w:tc>
        <w:tc>
          <w:tcPr>
            <w:tcW w:w="2124" w:type="dxa"/>
          </w:tcPr>
          <w:p w14:paraId="1BB63AD9" w14:textId="7DEC6478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Study notes previous course + notes previous year + other sources (google, yotuube)</w:t>
            </w:r>
          </w:p>
        </w:tc>
        <w:tc>
          <w:tcPr>
            <w:tcW w:w="2124" w:type="dxa"/>
          </w:tcPr>
          <w:p w14:paraId="79728DA2" w14:textId="26C7A373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During may</w:t>
            </w:r>
          </w:p>
        </w:tc>
      </w:tr>
      <w:tr w:rsidR="00E94BD0" w14:paraId="300516B2" w14:textId="77777777" w:rsidTr="003540FB">
        <w:tc>
          <w:tcPr>
            <w:tcW w:w="2123" w:type="dxa"/>
          </w:tcPr>
          <w:p w14:paraId="36D73C2E" w14:textId="1E91D1E1" w:rsidR="00E94BD0" w:rsidRDefault="00E94BD0" w:rsidP="00BD614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Discussion and conslusion</w:t>
            </w:r>
          </w:p>
        </w:tc>
        <w:tc>
          <w:tcPr>
            <w:tcW w:w="2124" w:type="dxa"/>
          </w:tcPr>
          <w:p w14:paraId="4281E173" w14:textId="7A18F40C" w:rsidR="00E94BD0" w:rsidRDefault="00E94BD0" w:rsidP="00BD614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 xml:space="preserve">After findings section. </w:t>
            </w:r>
          </w:p>
        </w:tc>
        <w:tc>
          <w:tcPr>
            <w:tcW w:w="2124" w:type="dxa"/>
          </w:tcPr>
          <w:p w14:paraId="7A2C7E1C" w14:textId="7840ED93" w:rsidR="00E94BD0" w:rsidRDefault="00E94BD0" w:rsidP="00BD614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First week of june</w:t>
            </w:r>
          </w:p>
        </w:tc>
      </w:tr>
      <w:tr w:rsidR="00E94BD0" w14:paraId="141C2D70" w14:textId="77777777" w:rsidTr="003540FB">
        <w:tc>
          <w:tcPr>
            <w:tcW w:w="2123" w:type="dxa"/>
          </w:tcPr>
          <w:p w14:paraId="4BDE2CD5" w14:textId="6B8E4AB3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Master thesis</w:t>
            </w:r>
          </w:p>
        </w:tc>
        <w:tc>
          <w:tcPr>
            <w:tcW w:w="2124" w:type="dxa"/>
          </w:tcPr>
          <w:p w14:paraId="63D70522" w14:textId="5447A9D4" w:rsidR="00E94BD0" w:rsidRDefault="00E94BD0" w:rsidP="00C70BC4">
            <w:pPr>
              <w:rPr>
                <w:rFonts w:ascii="Times New Roman" w:hAnsi="Times New Roman" w:cs="Times New Roman"/>
                <w:noProof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/>
              </w:rPr>
              <w:t>See above</w:t>
            </w:r>
          </w:p>
        </w:tc>
        <w:tc>
          <w:tcPr>
            <w:tcW w:w="2124" w:type="dxa"/>
          </w:tcPr>
          <w:p w14:paraId="256ABFA5" w14:textId="0BB2C25C" w:rsidR="00E94BD0" w:rsidRPr="00C46328" w:rsidRDefault="00E94BD0" w:rsidP="00C70BC4">
            <w:pPr>
              <w:rPr>
                <w:rFonts w:ascii="Times New Roman" w:hAnsi="Times New Roman" w:cs="Times New Roman"/>
                <w:b/>
                <w:bCs/>
                <w:noProof/>
                <w:lang w:val="en-US"/>
              </w:rPr>
            </w:pPr>
            <w:r w:rsidRPr="00C46328">
              <w:rPr>
                <w:rFonts w:ascii="Times New Roman" w:hAnsi="Times New Roman" w:cs="Times New Roman"/>
                <w:b/>
                <w:bCs/>
                <w:noProof/>
                <w:lang w:val="en-US"/>
              </w:rPr>
              <w:t>End June</w:t>
            </w:r>
          </w:p>
        </w:tc>
      </w:tr>
    </w:tbl>
    <w:p w14:paraId="67F7F70D" w14:textId="2ECDA1A3" w:rsidR="00A367CA" w:rsidRDefault="00A367CA" w:rsidP="00486581">
      <w:pPr>
        <w:spacing w:after="0"/>
        <w:rPr>
          <w:rFonts w:ascii="Times New Roman" w:hAnsi="Times New Roman" w:cs="Times New Roman"/>
          <w:noProof/>
          <w:lang w:val="en-US"/>
        </w:rPr>
      </w:pPr>
    </w:p>
    <w:p w14:paraId="75154D96" w14:textId="4D4E7C03" w:rsidR="009F5205" w:rsidRDefault="009F5205" w:rsidP="00B40DF5">
      <w:pPr>
        <w:spacing w:after="0"/>
        <w:jc w:val="both"/>
        <w:rPr>
          <w:rFonts w:ascii="Times New Roman" w:hAnsi="Times New Roman" w:cs="Times New Roman"/>
          <w:shd w:val="clear" w:color="auto" w:fill="FFFFFF"/>
          <w:lang w:val="en-US"/>
        </w:rPr>
      </w:pPr>
    </w:p>
    <w:p w14:paraId="56F85721" w14:textId="1033773D" w:rsidR="009F5205" w:rsidRDefault="009F5205" w:rsidP="00B40DF5">
      <w:pPr>
        <w:spacing w:after="0"/>
        <w:jc w:val="both"/>
        <w:rPr>
          <w:rFonts w:ascii="Times New Roman" w:hAnsi="Times New Roman" w:cs="Times New Roman"/>
          <w:shd w:val="clear" w:color="auto" w:fill="FFFFFF"/>
          <w:lang w:val="en-US"/>
        </w:rPr>
      </w:pPr>
    </w:p>
    <w:p w14:paraId="2172285E" w14:textId="33836362" w:rsidR="009F5205" w:rsidRDefault="009F5205" w:rsidP="00B40DF5">
      <w:pPr>
        <w:spacing w:after="0"/>
        <w:jc w:val="both"/>
        <w:rPr>
          <w:rFonts w:ascii="Times New Roman" w:hAnsi="Times New Roman" w:cs="Times New Roman"/>
          <w:shd w:val="clear" w:color="auto" w:fill="FFFFFF"/>
          <w:lang w:val="en-US"/>
        </w:rPr>
      </w:pPr>
    </w:p>
    <w:p w14:paraId="20289A36" w14:textId="77777777" w:rsidR="006B59EF" w:rsidRDefault="006B59EF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51FF3095" w14:textId="31924E4E" w:rsidR="00FA2234" w:rsidRDefault="004E3F33" w:rsidP="00DF54A7">
      <w:pPr>
        <w:pStyle w:val="Kop2"/>
        <w:rPr>
          <w:lang w:val="en-US"/>
        </w:rPr>
      </w:pPr>
      <w:bookmarkStart w:id="9" w:name="_Toc68294587"/>
      <w:r>
        <w:rPr>
          <w:lang w:val="en-US"/>
        </w:rPr>
        <w:lastRenderedPageBreak/>
        <w:t xml:space="preserve">Appendix B: </w:t>
      </w:r>
      <w:r w:rsidR="00DA7FE2">
        <w:rPr>
          <w:lang w:val="en-US"/>
        </w:rPr>
        <w:tab/>
        <w:t>Measurement variables</w:t>
      </w:r>
      <w:bookmarkEnd w:id="9"/>
    </w:p>
    <w:p w14:paraId="54D2DF6D" w14:textId="77777777" w:rsidR="00DF54A7" w:rsidRPr="00DF54A7" w:rsidRDefault="00DF54A7" w:rsidP="00DF54A7">
      <w:pPr>
        <w:rPr>
          <w:lang w:val="en-US"/>
        </w:rPr>
      </w:pPr>
    </w:p>
    <w:p w14:paraId="5F1B8EAC" w14:textId="28C2BDFC" w:rsidR="006B59EF" w:rsidRPr="005F7E91" w:rsidRDefault="006B59EF" w:rsidP="006B59EF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5F7E91">
        <w:rPr>
          <w:rFonts w:ascii="Times New Roman" w:hAnsi="Times New Roman" w:cs="Times New Roman"/>
          <w:b/>
          <w:bCs/>
          <w:lang w:val="en-US"/>
        </w:rPr>
        <w:t>Table 1: Description and operationalization variables</w:t>
      </w:r>
    </w:p>
    <w:tbl>
      <w:tblPr>
        <w:tblStyle w:val="Tabelraster"/>
        <w:tblW w:w="9916" w:type="dxa"/>
        <w:tblInd w:w="-414" w:type="dxa"/>
        <w:tblLook w:val="04A0" w:firstRow="1" w:lastRow="0" w:firstColumn="1" w:lastColumn="0" w:noHBand="0" w:noVBand="1"/>
      </w:tblPr>
      <w:tblGrid>
        <w:gridCol w:w="3384"/>
        <w:gridCol w:w="6532"/>
      </w:tblGrid>
      <w:tr w:rsidR="006B59EF" w:rsidRPr="00874EAD" w14:paraId="0A193D60" w14:textId="77777777" w:rsidTr="006C2031">
        <w:trPr>
          <w:trHeight w:val="335"/>
        </w:trPr>
        <w:tc>
          <w:tcPr>
            <w:tcW w:w="3384" w:type="dxa"/>
            <w:tcBorders>
              <w:top w:val="double" w:sz="12" w:space="0" w:color="auto"/>
              <w:left w:val="nil"/>
              <w:bottom w:val="single" w:sz="12" w:space="0" w:color="auto"/>
              <w:right w:val="nil"/>
            </w:tcBorders>
          </w:tcPr>
          <w:p w14:paraId="3F3D3619" w14:textId="77777777" w:rsidR="006B59EF" w:rsidRPr="00874EAD" w:rsidRDefault="006B59EF" w:rsidP="006C2031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874EAD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Panel A. Dependent variables</w:t>
            </w:r>
          </w:p>
        </w:tc>
        <w:tc>
          <w:tcPr>
            <w:tcW w:w="6532" w:type="dxa"/>
            <w:tcBorders>
              <w:top w:val="double" w:sz="12" w:space="0" w:color="auto"/>
              <w:left w:val="nil"/>
              <w:bottom w:val="single" w:sz="12" w:space="0" w:color="auto"/>
              <w:right w:val="nil"/>
            </w:tcBorders>
          </w:tcPr>
          <w:p w14:paraId="2A514037" w14:textId="77777777" w:rsidR="006B59EF" w:rsidRPr="00874EAD" w:rsidRDefault="006B59EF" w:rsidP="006C2031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6B59EF" w:rsidRPr="00874EAD" w14:paraId="03236B21" w14:textId="77777777" w:rsidTr="006C2031">
        <w:trPr>
          <w:trHeight w:val="236"/>
        </w:trPr>
        <w:tc>
          <w:tcPr>
            <w:tcW w:w="338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554329E" w14:textId="77777777" w:rsidR="006B59EF" w:rsidRPr="00874EAD" w:rsidRDefault="006B59EF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874EAD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br w:type="page"/>
              <w:t>Variable</w:t>
            </w:r>
          </w:p>
        </w:tc>
        <w:tc>
          <w:tcPr>
            <w:tcW w:w="653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A26875B" w14:textId="77777777" w:rsidR="006B59EF" w:rsidRPr="00874EAD" w:rsidRDefault="006B59EF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874EAD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Definition</w:t>
            </w:r>
          </w:p>
        </w:tc>
      </w:tr>
      <w:tr w:rsidR="006B59EF" w:rsidRPr="003752DF" w14:paraId="00245C3B" w14:textId="77777777" w:rsidTr="006C2031">
        <w:trPr>
          <w:trHeight w:val="326"/>
        </w:trPr>
        <w:tc>
          <w:tcPr>
            <w:tcW w:w="3384" w:type="dxa"/>
            <w:tcBorders>
              <w:top w:val="nil"/>
              <w:left w:val="nil"/>
              <w:bottom w:val="nil"/>
              <w:right w:val="nil"/>
            </w:tcBorders>
          </w:tcPr>
          <w:p w14:paraId="6FBFFB28" w14:textId="77777777" w:rsidR="006B59EF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Capital structure</w:t>
            </w:r>
          </w:p>
          <w:p w14:paraId="00D185E4" w14:textId="71339100" w:rsidR="003174B0" w:rsidRPr="00874EAD" w:rsidRDefault="003174B0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Database</w:t>
            </w:r>
          </w:p>
        </w:tc>
        <w:tc>
          <w:tcPr>
            <w:tcW w:w="6532" w:type="dxa"/>
            <w:tcBorders>
              <w:top w:val="nil"/>
              <w:left w:val="nil"/>
              <w:bottom w:val="nil"/>
              <w:right w:val="nil"/>
            </w:tcBorders>
          </w:tcPr>
          <w:p w14:paraId="651F13CC" w14:textId="199422C4" w:rsidR="006B59EF" w:rsidRDefault="006B59EF" w:rsidP="003174B0">
            <w:pPr>
              <w:pStyle w:val="Lijstalinea"/>
              <w:numPr>
                <w:ilvl w:val="0"/>
                <w:numId w:val="28"/>
              </w:num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174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Total debt </w:t>
            </w:r>
            <w:r w:rsidR="00914379" w:rsidRPr="003174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% </w:t>
            </w:r>
            <w:r w:rsidRPr="003174B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total assets</w:t>
            </w:r>
          </w:p>
          <w:p w14:paraId="010A3874" w14:textId="2F261318" w:rsidR="003174B0" w:rsidRPr="003174B0" w:rsidRDefault="003174B0" w:rsidP="003174B0">
            <w:pPr>
              <w:pStyle w:val="Lijstalinea"/>
              <w:numPr>
                <w:ilvl w:val="0"/>
                <w:numId w:val="28"/>
              </w:num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Worldscope code WC08236AQ</w:t>
            </w:r>
          </w:p>
        </w:tc>
      </w:tr>
      <w:tr w:rsidR="006B59EF" w:rsidRPr="00874EAD" w14:paraId="100F5267" w14:textId="77777777" w:rsidTr="006C2031">
        <w:trPr>
          <w:trHeight w:val="228"/>
        </w:trPr>
        <w:tc>
          <w:tcPr>
            <w:tcW w:w="338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0DF2FC97" w14:textId="77777777" w:rsidR="006B59EF" w:rsidRPr="00874EAD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874EAD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Panel B. Independent variables</w:t>
            </w:r>
          </w:p>
        </w:tc>
        <w:tc>
          <w:tcPr>
            <w:tcW w:w="653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DD0D886" w14:textId="77777777" w:rsidR="006B59EF" w:rsidRPr="00874EAD" w:rsidRDefault="006B59EF" w:rsidP="006C2031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6B59EF" w:rsidRPr="00874EAD" w14:paraId="6BCA3AB3" w14:textId="77777777" w:rsidTr="006C2031">
        <w:trPr>
          <w:trHeight w:val="308"/>
        </w:trPr>
        <w:tc>
          <w:tcPr>
            <w:tcW w:w="338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6D900C0" w14:textId="77777777" w:rsidR="006B59EF" w:rsidRPr="00874EAD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874EAD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Variable</w:t>
            </w:r>
          </w:p>
        </w:tc>
        <w:tc>
          <w:tcPr>
            <w:tcW w:w="653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DFE9C98" w14:textId="77777777" w:rsidR="006B59EF" w:rsidRPr="00874EAD" w:rsidRDefault="006B59EF" w:rsidP="006C2031">
            <w:pPr>
              <w:rPr>
                <w:rFonts w:ascii="Times New Roman" w:hAnsi="Times New Roman" w:cs="Times New Roman"/>
                <w:lang w:val="en-GB"/>
              </w:rPr>
            </w:pPr>
            <w:r w:rsidRPr="00874EAD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Definition</w:t>
            </w:r>
          </w:p>
        </w:tc>
      </w:tr>
      <w:tr w:rsidR="006B59EF" w:rsidRPr="003C4965" w14:paraId="49C0B03D" w14:textId="77777777" w:rsidTr="006C2031">
        <w:trPr>
          <w:trHeight w:val="228"/>
        </w:trPr>
        <w:tc>
          <w:tcPr>
            <w:tcW w:w="3384" w:type="dxa"/>
            <w:tcBorders>
              <w:top w:val="nil"/>
              <w:left w:val="nil"/>
              <w:bottom w:val="nil"/>
              <w:right w:val="nil"/>
            </w:tcBorders>
          </w:tcPr>
          <w:p w14:paraId="483AC9CE" w14:textId="77777777" w:rsidR="006B59EF" w:rsidRDefault="006B59EF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1F3544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Board independence</w:t>
            </w:r>
          </w:p>
          <w:p w14:paraId="125CC984" w14:textId="77777777" w:rsidR="006B59EF" w:rsidRPr="001F3544" w:rsidRDefault="006B59EF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Database</w:t>
            </w:r>
          </w:p>
        </w:tc>
        <w:tc>
          <w:tcPr>
            <w:tcW w:w="6532" w:type="dxa"/>
            <w:tcBorders>
              <w:top w:val="nil"/>
              <w:left w:val="nil"/>
              <w:bottom w:val="nil"/>
              <w:right w:val="nil"/>
            </w:tcBorders>
          </w:tcPr>
          <w:p w14:paraId="0CAB9317" w14:textId="77777777" w:rsidR="006B59EF" w:rsidRPr="00C24138" w:rsidRDefault="006B59EF" w:rsidP="006C2031">
            <w:pPr>
              <w:pStyle w:val="Lijstaline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C24138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Percentage of independent board members. </w:t>
            </w:r>
          </w:p>
          <w:p w14:paraId="2D368D6F" w14:textId="2FA562D1" w:rsidR="006B59EF" w:rsidRPr="004724CA" w:rsidRDefault="006B59EF" w:rsidP="006C2031">
            <w:pPr>
              <w:pStyle w:val="Lijstaline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C24138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BoardEX i</w:t>
            </w:r>
            <w:r w:rsidRPr="00C2413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ndicator of role type - Executive Director, Supervisory Director, or Senior Manager</w:t>
            </w:r>
            <w:r w:rsidR="00F1413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</w:p>
          <w:p w14:paraId="20DC9805" w14:textId="77777777" w:rsidR="006B59EF" w:rsidRPr="004724CA" w:rsidRDefault="006B59EF" w:rsidP="006C2031">
            <w:pPr>
              <w:ind w:left="360"/>
              <w:jc w:val="both"/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</w:p>
        </w:tc>
      </w:tr>
      <w:tr w:rsidR="006B59EF" w:rsidRPr="003752DF" w14:paraId="57611B6A" w14:textId="77777777" w:rsidTr="006C2031">
        <w:trPr>
          <w:trHeight w:val="201"/>
        </w:trPr>
        <w:tc>
          <w:tcPr>
            <w:tcW w:w="3384" w:type="dxa"/>
            <w:tcBorders>
              <w:top w:val="nil"/>
              <w:left w:val="nil"/>
              <w:bottom w:val="nil"/>
              <w:right w:val="nil"/>
            </w:tcBorders>
          </w:tcPr>
          <w:p w14:paraId="0035E563" w14:textId="77777777" w:rsidR="006B59EF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F354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CEO duality</w:t>
            </w:r>
          </w:p>
          <w:p w14:paraId="2EADB68C" w14:textId="77777777" w:rsidR="006B59EF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5940D973" w14:textId="77777777" w:rsidR="006B59EF" w:rsidRPr="001F3544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Database</w:t>
            </w:r>
          </w:p>
        </w:tc>
        <w:tc>
          <w:tcPr>
            <w:tcW w:w="6532" w:type="dxa"/>
            <w:tcBorders>
              <w:top w:val="nil"/>
              <w:left w:val="nil"/>
              <w:bottom w:val="nil"/>
              <w:right w:val="nil"/>
            </w:tcBorders>
          </w:tcPr>
          <w:p w14:paraId="27E2E8AC" w14:textId="77777777" w:rsidR="006B59EF" w:rsidRDefault="006B59EF" w:rsidP="006C2031">
            <w:pPr>
              <w:pStyle w:val="Lijstalinea"/>
              <w:numPr>
                <w:ilvl w:val="0"/>
                <w:numId w:val="2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C2413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Dummy variable indication whether there is a separation of roles between the CEO directors (1) or not (0). </w:t>
            </w:r>
          </w:p>
          <w:p w14:paraId="4704C46F" w14:textId="77777777" w:rsidR="006B59EF" w:rsidRDefault="006B59EF" w:rsidP="006C2031">
            <w:pPr>
              <w:pStyle w:val="Lijstalinea"/>
              <w:numPr>
                <w:ilvl w:val="0"/>
                <w:numId w:val="2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C2413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BoardE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X</w:t>
            </w:r>
            <w:r w:rsidRPr="00C2413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indicator role name. </w:t>
            </w:r>
          </w:p>
          <w:p w14:paraId="1CF0A7C6" w14:textId="77777777" w:rsidR="006B59EF" w:rsidRPr="00C24138" w:rsidRDefault="006B59EF" w:rsidP="006C2031">
            <w:pPr>
              <w:pStyle w:val="Lijstalinea"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6B59EF" w:rsidRPr="003C4965" w14:paraId="782FEF76" w14:textId="77777777" w:rsidTr="006C2031">
        <w:trPr>
          <w:trHeight w:val="176"/>
        </w:trPr>
        <w:tc>
          <w:tcPr>
            <w:tcW w:w="3384" w:type="dxa"/>
            <w:tcBorders>
              <w:top w:val="nil"/>
              <w:left w:val="nil"/>
              <w:bottom w:val="nil"/>
              <w:right w:val="nil"/>
            </w:tcBorders>
          </w:tcPr>
          <w:p w14:paraId="43658C19" w14:textId="77777777" w:rsidR="006B59EF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F354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Board size</w:t>
            </w:r>
          </w:p>
          <w:p w14:paraId="14AA516A" w14:textId="77777777" w:rsidR="005063D4" w:rsidRDefault="005063D4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29BC65B6" w14:textId="033B4A9E" w:rsidR="006B59EF" w:rsidRPr="001F3544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Database</w:t>
            </w:r>
          </w:p>
        </w:tc>
        <w:tc>
          <w:tcPr>
            <w:tcW w:w="6532" w:type="dxa"/>
            <w:tcBorders>
              <w:top w:val="nil"/>
              <w:left w:val="nil"/>
              <w:bottom w:val="nil"/>
              <w:right w:val="nil"/>
            </w:tcBorders>
          </w:tcPr>
          <w:p w14:paraId="3B96CDA9" w14:textId="2846B8C2" w:rsidR="006B59EF" w:rsidRPr="00E40EB1" w:rsidRDefault="006B59EF" w:rsidP="006C2031">
            <w:pPr>
              <w:pStyle w:val="Lijstalinea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24138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Dummy variable </w:t>
            </w:r>
            <w:r w:rsidRPr="00C2413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indication whether </w:t>
            </w:r>
            <w:r w:rsidRPr="00C2413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the board size is less than the median size (1) or not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  <w:p w14:paraId="235C9E5E" w14:textId="3C2AB8A1" w:rsidR="006B59EF" w:rsidRDefault="006B59EF" w:rsidP="006C2031">
            <w:pPr>
              <w:pStyle w:val="Lijstalinea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2413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BoardE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  <w:r w:rsidRPr="00C2413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indicator number of directors in board. </w:t>
            </w:r>
          </w:p>
          <w:p w14:paraId="33344B0D" w14:textId="77777777" w:rsidR="006B59EF" w:rsidRPr="00E40EB1" w:rsidRDefault="006B59EF" w:rsidP="006C2031">
            <w:pPr>
              <w:ind w:left="360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6B59EF" w:rsidRPr="003C4965" w14:paraId="4BB4B79B" w14:textId="77777777" w:rsidTr="006C2031">
        <w:trPr>
          <w:trHeight w:val="201"/>
        </w:trPr>
        <w:tc>
          <w:tcPr>
            <w:tcW w:w="3384" w:type="dxa"/>
            <w:tcBorders>
              <w:top w:val="nil"/>
              <w:left w:val="nil"/>
              <w:bottom w:val="nil"/>
              <w:right w:val="nil"/>
            </w:tcBorders>
          </w:tcPr>
          <w:p w14:paraId="7DD3BEBA" w14:textId="77777777" w:rsidR="006B59EF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11A0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Creditor right index</w:t>
            </w:r>
          </w:p>
          <w:p w14:paraId="6A4A929C" w14:textId="77777777" w:rsidR="00817118" w:rsidRDefault="00817118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4A10B22E" w14:textId="77777777" w:rsidR="00817118" w:rsidRDefault="00817118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6202757B" w14:textId="30F3050A" w:rsidR="00817118" w:rsidRPr="00B11A0D" w:rsidRDefault="00817118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Database</w:t>
            </w:r>
          </w:p>
        </w:tc>
        <w:tc>
          <w:tcPr>
            <w:tcW w:w="6532" w:type="dxa"/>
            <w:tcBorders>
              <w:top w:val="nil"/>
              <w:left w:val="nil"/>
              <w:bottom w:val="nil"/>
              <w:right w:val="nil"/>
            </w:tcBorders>
          </w:tcPr>
          <w:p w14:paraId="1361D404" w14:textId="2EE0995E" w:rsidR="006B59EF" w:rsidRDefault="006B59EF" w:rsidP="006C2031">
            <w:pPr>
              <w:pStyle w:val="Lijstalinea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B11A0D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Index ranges from 0 to 5 based on the following criteria: (1) creditor rights,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Pr="00B11A0D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(2) legal reserve, (3) debt enforcement, (4) contract enforcement, (5) information sharing</w:t>
            </w:r>
          </w:p>
          <w:p w14:paraId="7968837C" w14:textId="54747080" w:rsidR="00CE4087" w:rsidRPr="00817118" w:rsidRDefault="00690ACE" w:rsidP="006C2031">
            <w:pPr>
              <w:pStyle w:val="Lijstalinea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Paper </w:t>
            </w:r>
            <w:r w:rsidR="00817118" w:rsidRPr="0081711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Martins et al (2020)</w:t>
            </w:r>
            <w:r w:rsidR="0081711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table 2</w:t>
            </w:r>
          </w:p>
          <w:p w14:paraId="2B0F593F" w14:textId="77777777" w:rsidR="006B59EF" w:rsidRDefault="006B59EF" w:rsidP="006C20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06DF9DC8" w14:textId="77777777" w:rsidR="006B59EF" w:rsidRPr="00593FB5" w:rsidRDefault="006B59EF" w:rsidP="006C2031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6B59EF" w:rsidRPr="003752DF" w14:paraId="4E13AC1B" w14:textId="77777777" w:rsidTr="006C2031">
        <w:trPr>
          <w:trHeight w:val="70"/>
        </w:trPr>
        <w:tc>
          <w:tcPr>
            <w:tcW w:w="3384" w:type="dxa"/>
            <w:tcBorders>
              <w:top w:val="nil"/>
              <w:left w:val="nil"/>
              <w:bottom w:val="nil"/>
              <w:right w:val="nil"/>
            </w:tcBorders>
          </w:tcPr>
          <w:p w14:paraId="5B3F724F" w14:textId="77777777" w:rsidR="006B59EF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Shareholder protection index</w:t>
            </w:r>
          </w:p>
          <w:p w14:paraId="2B9ABF1C" w14:textId="77777777" w:rsidR="00A34E05" w:rsidRDefault="00A34E05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73D75FC7" w14:textId="77777777" w:rsidR="00A34E05" w:rsidRDefault="00A34E05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6A0ED42F" w14:textId="77777777" w:rsidR="00A34E05" w:rsidRDefault="00A34E05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Database</w:t>
            </w:r>
          </w:p>
          <w:p w14:paraId="4B0DD7CC" w14:textId="77777777" w:rsidR="009D7C9D" w:rsidRDefault="009D7C9D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0449B072" w14:textId="77777777" w:rsidR="009D7C9D" w:rsidRDefault="009D7C9D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Strenght investor protection</w:t>
            </w:r>
          </w:p>
          <w:p w14:paraId="628E4AEA" w14:textId="77777777" w:rsidR="00DA36E1" w:rsidRDefault="00DA36E1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6EF486C1" w14:textId="241F5F0D" w:rsidR="009D7C9D" w:rsidRPr="00874EAD" w:rsidRDefault="009D7C9D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Database</w:t>
            </w:r>
          </w:p>
        </w:tc>
        <w:tc>
          <w:tcPr>
            <w:tcW w:w="6532" w:type="dxa"/>
            <w:tcBorders>
              <w:top w:val="nil"/>
              <w:left w:val="nil"/>
              <w:bottom w:val="nil"/>
              <w:right w:val="nil"/>
            </w:tcBorders>
          </w:tcPr>
          <w:p w14:paraId="1F4876D4" w14:textId="77777777" w:rsidR="006B59EF" w:rsidRDefault="006B59EF" w:rsidP="00817118">
            <w:pPr>
              <w:pStyle w:val="Lijstalinea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81711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Index ranges from 0 to 5 based on the following criteria: (1) anti-self-dealing, (2) anti-director’s right, (3) mandatory dividends, (4) disclosure requirements (5) liability standards.   </w:t>
            </w:r>
          </w:p>
          <w:p w14:paraId="700921DD" w14:textId="2AAF0EA9" w:rsidR="00817118" w:rsidRDefault="0060142D" w:rsidP="00817118">
            <w:pPr>
              <w:pStyle w:val="Lijstalinea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Paper</w:t>
            </w:r>
            <w:r w:rsidR="00690AC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="00817118" w:rsidRPr="0081711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Martins et al (2020)</w:t>
            </w:r>
            <w:r w:rsidR="0081711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table 2</w:t>
            </w:r>
          </w:p>
          <w:p w14:paraId="18D239B8" w14:textId="1DDD057E" w:rsidR="00390774" w:rsidRDefault="00390774" w:rsidP="0039077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43286C18" w14:textId="25C1AEDF" w:rsidR="00390774" w:rsidRPr="001A7767" w:rsidRDefault="00390774" w:rsidP="001A7767">
            <w:pPr>
              <w:pStyle w:val="Lijstalinea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A776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Index ranges from 0 (weak legal protection) to 10 (strong legal protection)</w:t>
            </w:r>
          </w:p>
          <w:p w14:paraId="125E76BC" w14:textId="01CAB75B" w:rsidR="00390774" w:rsidRPr="001A7767" w:rsidRDefault="00390774" w:rsidP="001A7767">
            <w:pPr>
              <w:pStyle w:val="Lijstalinea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A776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World Data bank</w:t>
            </w:r>
          </w:p>
          <w:p w14:paraId="1D5BDC5D" w14:textId="77777777" w:rsidR="009D7C9D" w:rsidRDefault="009D7C9D" w:rsidP="009D7C9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35E284F6" w14:textId="74A948D4" w:rsidR="009D7C9D" w:rsidRPr="009D7C9D" w:rsidRDefault="009D7C9D" w:rsidP="009D7C9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6B59EF" w:rsidRPr="003752DF" w14:paraId="7A93BE11" w14:textId="77777777" w:rsidTr="006C2031">
        <w:trPr>
          <w:trHeight w:val="201"/>
        </w:trPr>
        <w:tc>
          <w:tcPr>
            <w:tcW w:w="3384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3BE605F" w14:textId="77777777" w:rsidR="006B59EF" w:rsidRPr="00874EAD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653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984112E" w14:textId="77777777" w:rsidR="006B59EF" w:rsidRPr="00874EAD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6B59EF" w:rsidRPr="00874EAD" w14:paraId="3A5EB225" w14:textId="77777777" w:rsidTr="006C2031">
        <w:trPr>
          <w:trHeight w:val="228"/>
        </w:trPr>
        <w:tc>
          <w:tcPr>
            <w:tcW w:w="338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0EF8066" w14:textId="77777777" w:rsidR="006B59EF" w:rsidRPr="00874EAD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874EAD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Panel C. Control variables</w:t>
            </w:r>
          </w:p>
        </w:tc>
        <w:tc>
          <w:tcPr>
            <w:tcW w:w="653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F1D8406" w14:textId="77777777" w:rsidR="006B59EF" w:rsidRPr="00874EAD" w:rsidRDefault="006B59EF" w:rsidP="006C2031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6B59EF" w:rsidRPr="00874EAD" w14:paraId="4055D2A1" w14:textId="77777777" w:rsidTr="006C2031">
        <w:trPr>
          <w:trHeight w:val="335"/>
        </w:trPr>
        <w:tc>
          <w:tcPr>
            <w:tcW w:w="338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DE518B8" w14:textId="77777777" w:rsidR="006B59EF" w:rsidRPr="00874EAD" w:rsidRDefault="006B59EF" w:rsidP="006C2031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874EAD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Variable</w:t>
            </w:r>
          </w:p>
        </w:tc>
        <w:tc>
          <w:tcPr>
            <w:tcW w:w="653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8F23E89" w14:textId="77777777" w:rsidR="006B59EF" w:rsidRPr="00874EAD" w:rsidRDefault="006B59EF" w:rsidP="006C2031">
            <w:pPr>
              <w:rPr>
                <w:rFonts w:ascii="Times New Roman" w:hAnsi="Times New Roman" w:cs="Times New Roman"/>
                <w:lang w:val="en-GB"/>
              </w:rPr>
            </w:pPr>
            <w:r w:rsidRPr="00874EAD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Definition</w:t>
            </w:r>
          </w:p>
        </w:tc>
      </w:tr>
      <w:tr w:rsidR="006B59EF" w:rsidRPr="003752DF" w14:paraId="3C657801" w14:textId="77777777" w:rsidTr="006C2031">
        <w:trPr>
          <w:trHeight w:val="506"/>
        </w:trPr>
        <w:tc>
          <w:tcPr>
            <w:tcW w:w="3384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77E418E" w14:textId="79BE15CF" w:rsidR="006B59EF" w:rsidRDefault="006B59EF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Firm </w:t>
            </w:r>
            <w:r w:rsidRPr="00984222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profitability</w:t>
            </w:r>
          </w:p>
          <w:p w14:paraId="0C579DCA" w14:textId="1A07F783" w:rsidR="008C3E41" w:rsidRDefault="008C3E41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Database</w:t>
            </w:r>
          </w:p>
          <w:p w14:paraId="3EAF1383" w14:textId="77777777" w:rsidR="008C3E41" w:rsidRDefault="008C3E41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</w:p>
          <w:p w14:paraId="01A5C0FA" w14:textId="70B9B7BA" w:rsidR="006B59EF" w:rsidRDefault="006B59EF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F</w:t>
            </w:r>
            <w:r w:rsidRPr="00A13FE4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irm size</w:t>
            </w:r>
          </w:p>
          <w:p w14:paraId="1FCA3B61" w14:textId="3D60DC5D" w:rsidR="00922420" w:rsidRDefault="00922420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Database</w:t>
            </w:r>
          </w:p>
          <w:p w14:paraId="47F2A1D8" w14:textId="77777777" w:rsidR="00922420" w:rsidRDefault="00922420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</w:p>
          <w:p w14:paraId="4EE8E8DF" w14:textId="77777777" w:rsidR="006B59EF" w:rsidRPr="00874EAD" w:rsidRDefault="006B59EF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Firm </w:t>
            </w:r>
            <w:r w:rsidRPr="001F6FE0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tangibility</w:t>
            </w:r>
          </w:p>
        </w:tc>
        <w:tc>
          <w:tcPr>
            <w:tcW w:w="6532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83A99BD" w14:textId="77777777" w:rsidR="006B59EF" w:rsidRPr="00922420" w:rsidRDefault="006B59EF" w:rsidP="00922420">
            <w:pPr>
              <w:pStyle w:val="Lijstalinea"/>
              <w:numPr>
                <w:ilvl w:val="0"/>
                <w:numId w:val="30"/>
              </w:num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922420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Earnings before interest and taxes (EBIT) divided by total assets. </w:t>
            </w:r>
          </w:p>
          <w:p w14:paraId="7F9827B9" w14:textId="6B084FBC" w:rsidR="008C3E41" w:rsidRPr="00922420" w:rsidRDefault="008C3E41" w:rsidP="00922420">
            <w:pPr>
              <w:pStyle w:val="Lijstalinea"/>
              <w:numPr>
                <w:ilvl w:val="0"/>
                <w:numId w:val="30"/>
              </w:num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922420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Worldscope code WC18191</w:t>
            </w:r>
          </w:p>
          <w:p w14:paraId="1D9FE459" w14:textId="77777777" w:rsidR="008C3E41" w:rsidRDefault="008C3E41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</w:p>
          <w:p w14:paraId="5B28CE16" w14:textId="6A674394" w:rsidR="006B59EF" w:rsidRPr="000114DB" w:rsidRDefault="006B59EF" w:rsidP="000114DB">
            <w:pPr>
              <w:pStyle w:val="Lijstalinea"/>
              <w:numPr>
                <w:ilvl w:val="0"/>
                <w:numId w:val="31"/>
              </w:num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0114DB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Natural logarithm of total assets.</w:t>
            </w:r>
          </w:p>
          <w:p w14:paraId="16986DD1" w14:textId="0E4781B7" w:rsidR="00922420" w:rsidRPr="000114DB" w:rsidRDefault="00922420" w:rsidP="000114DB">
            <w:pPr>
              <w:pStyle w:val="Lijstalinea"/>
              <w:numPr>
                <w:ilvl w:val="0"/>
                <w:numId w:val="31"/>
              </w:num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0114DB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Worldscope code WC02999</w:t>
            </w:r>
          </w:p>
          <w:p w14:paraId="6D3F145C" w14:textId="77777777" w:rsidR="00922420" w:rsidRDefault="00922420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</w:p>
          <w:p w14:paraId="59FE0BBB" w14:textId="2CB385D8" w:rsidR="006B59EF" w:rsidRPr="00922420" w:rsidRDefault="006B59EF" w:rsidP="00922420">
            <w:pPr>
              <w:pStyle w:val="Lijstalinea"/>
              <w:numPr>
                <w:ilvl w:val="0"/>
                <w:numId w:val="29"/>
              </w:num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922420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Fixed assets divided by total assets</w:t>
            </w:r>
            <w:r w:rsidR="00922420" w:rsidRPr="00922420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 (propery plant and equipment net divided by total assets)</w:t>
            </w:r>
          </w:p>
          <w:p w14:paraId="7686235F" w14:textId="77777777" w:rsidR="00922420" w:rsidRDefault="00922420" w:rsidP="00922420">
            <w:pPr>
              <w:pStyle w:val="Lijstalinea"/>
              <w:numPr>
                <w:ilvl w:val="0"/>
                <w:numId w:val="29"/>
              </w:num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922420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Worldscope code WC02501 and WC02999  </w:t>
            </w:r>
          </w:p>
          <w:p w14:paraId="47770772" w14:textId="5870B2BF" w:rsidR="006A0DE6" w:rsidRPr="006A0DE6" w:rsidRDefault="006A0DE6" w:rsidP="006A0DE6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</w:p>
        </w:tc>
      </w:tr>
      <w:tr w:rsidR="006B59EF" w:rsidRPr="003C4965" w14:paraId="384D00CA" w14:textId="77777777" w:rsidTr="006C2031">
        <w:trPr>
          <w:trHeight w:val="716"/>
        </w:trPr>
        <w:tc>
          <w:tcPr>
            <w:tcW w:w="3384" w:type="dxa"/>
            <w:tcBorders>
              <w:top w:val="nil"/>
              <w:left w:val="nil"/>
              <w:bottom w:val="nil"/>
              <w:right w:val="nil"/>
            </w:tcBorders>
          </w:tcPr>
          <w:p w14:paraId="1BB9A52B" w14:textId="77777777" w:rsidR="006B59EF" w:rsidRPr="00874EAD" w:rsidRDefault="006B59EF" w:rsidP="006C2031">
            <w:p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874EAD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Industry dummy</w:t>
            </w:r>
          </w:p>
        </w:tc>
        <w:tc>
          <w:tcPr>
            <w:tcW w:w="6532" w:type="dxa"/>
            <w:tcBorders>
              <w:top w:val="nil"/>
              <w:left w:val="nil"/>
              <w:bottom w:val="nil"/>
              <w:right w:val="nil"/>
            </w:tcBorders>
          </w:tcPr>
          <w:p w14:paraId="3C021E31" w14:textId="77777777" w:rsidR="006B59EF" w:rsidRPr="00090ABD" w:rsidRDefault="006B59EF" w:rsidP="00090ABD">
            <w:pPr>
              <w:pStyle w:val="Lijstalinea"/>
              <w:numPr>
                <w:ilvl w:val="0"/>
                <w:numId w:val="33"/>
              </w:numP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090ABD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Dummy variable indicating whether a firm is a part of an industry (1) or not (0). </w:t>
            </w:r>
          </w:p>
        </w:tc>
      </w:tr>
    </w:tbl>
    <w:p w14:paraId="1F4BF6F5" w14:textId="7EC63F3D" w:rsidR="009F5205" w:rsidRPr="008D62BD" w:rsidRDefault="009F5205" w:rsidP="000C6A38">
      <w:pPr>
        <w:spacing w:after="0"/>
        <w:jc w:val="both"/>
        <w:rPr>
          <w:i/>
          <w:iCs/>
          <w:lang w:val="en-US"/>
        </w:rPr>
      </w:pPr>
    </w:p>
    <w:sectPr w:rsidR="009F5205" w:rsidRPr="008D62BD" w:rsidSect="00E77FA3">
      <w:footerReference w:type="default" r:id="rId10"/>
      <w:pgSz w:w="11906" w:h="16838"/>
      <w:pgMar w:top="1417" w:right="1417" w:bottom="1417" w:left="1417" w:header="709" w:footer="709" w:gutter="567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333E72" w14:textId="77777777" w:rsidR="00A43329" w:rsidRDefault="00A43329" w:rsidP="00E77FA3">
      <w:pPr>
        <w:spacing w:after="0" w:line="240" w:lineRule="auto"/>
      </w:pPr>
      <w:r>
        <w:separator/>
      </w:r>
    </w:p>
  </w:endnote>
  <w:endnote w:type="continuationSeparator" w:id="0">
    <w:p w14:paraId="2AA904D9" w14:textId="77777777" w:rsidR="00A43329" w:rsidRDefault="00A43329" w:rsidP="00E77F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 new roman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850399" w14:textId="1E86D81A" w:rsidR="006A1F63" w:rsidRDefault="006A1F63" w:rsidP="00E77FA3">
    <w:pPr>
      <w:pStyle w:val="Voettekst"/>
      <w:jc w:val="center"/>
    </w:pPr>
  </w:p>
  <w:p w14:paraId="44398262" w14:textId="77777777" w:rsidR="006A1F63" w:rsidRDefault="006A1F63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014890826"/>
      <w:docPartObj>
        <w:docPartGallery w:val="Page Numbers (Bottom of Page)"/>
        <w:docPartUnique/>
      </w:docPartObj>
    </w:sdtPr>
    <w:sdtEndPr/>
    <w:sdtContent>
      <w:p w14:paraId="37C39554" w14:textId="17C4FBF0" w:rsidR="006A1F63" w:rsidRDefault="006A1F63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580F">
          <w:rPr>
            <w:noProof/>
          </w:rPr>
          <w:t>9</w:t>
        </w:r>
        <w:r>
          <w:fldChar w:fldCharType="end"/>
        </w:r>
      </w:p>
    </w:sdtContent>
  </w:sdt>
  <w:p w14:paraId="37689FEA" w14:textId="77777777" w:rsidR="006A1F63" w:rsidRDefault="006A1F63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A78CBF" w14:textId="77777777" w:rsidR="00A43329" w:rsidRDefault="00A43329" w:rsidP="00E77FA3">
      <w:pPr>
        <w:spacing w:after="0" w:line="240" w:lineRule="auto"/>
      </w:pPr>
      <w:r>
        <w:separator/>
      </w:r>
    </w:p>
  </w:footnote>
  <w:footnote w:type="continuationSeparator" w:id="0">
    <w:p w14:paraId="4EBA5029" w14:textId="77777777" w:rsidR="00A43329" w:rsidRDefault="00A43329" w:rsidP="00E77FA3">
      <w:pPr>
        <w:spacing w:after="0" w:line="240" w:lineRule="auto"/>
      </w:pPr>
      <w:r>
        <w:continuationSeparator/>
      </w:r>
    </w:p>
  </w:footnote>
  <w:footnote w:id="1">
    <w:p w14:paraId="5EDDBD38" w14:textId="36795EC3" w:rsidR="00132B81" w:rsidRPr="00005E15" w:rsidRDefault="00132B81" w:rsidP="00FB0AC9">
      <w:pPr>
        <w:pStyle w:val="Voetnoottekst"/>
        <w:jc w:val="both"/>
        <w:rPr>
          <w:lang w:val="en-US"/>
        </w:rPr>
      </w:pPr>
      <w:r>
        <w:rPr>
          <w:rStyle w:val="Voetnootmarkering"/>
        </w:rPr>
        <w:footnoteRef/>
      </w:r>
      <w:r w:rsidRPr="00005E15">
        <w:rPr>
          <w:lang w:val="en-US"/>
        </w:rPr>
        <w:t xml:space="preserve"> </w:t>
      </w:r>
      <w:r w:rsidR="00005E15"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Listed companies are legally obliged to comply with the </w:t>
      </w:r>
      <w:r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Code </w:t>
      </w:r>
      <w:r w:rsidR="00026E45" w:rsidRPr="00F67B44">
        <w:rPr>
          <w:rFonts w:ascii="Times New Roman" w:hAnsi="Times New Roman" w:cs="Times New Roman"/>
          <w:sz w:val="18"/>
          <w:szCs w:val="18"/>
          <w:lang w:val="en-US"/>
        </w:rPr>
        <w:t>Tabaksblat</w:t>
      </w:r>
      <w:r w:rsidR="00FB0AC9" w:rsidRPr="00F67B44">
        <w:rPr>
          <w:rFonts w:ascii="Times New Roman" w:hAnsi="Times New Roman" w:cs="Times New Roman"/>
          <w:sz w:val="18"/>
          <w:szCs w:val="18"/>
          <w:lang w:val="en-US"/>
        </w:rPr>
        <w:t>.</w:t>
      </w:r>
      <w:r w:rsidR="00844BB3"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FB0AC9" w:rsidRPr="00F67B44">
        <w:rPr>
          <w:rFonts w:ascii="Times New Roman" w:hAnsi="Times New Roman" w:cs="Times New Roman"/>
          <w:sz w:val="18"/>
          <w:szCs w:val="18"/>
          <w:lang w:val="en-US"/>
        </w:rPr>
        <w:t>The main aim</w:t>
      </w:r>
      <w:r w:rsidR="00751776"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 of the Code </w:t>
      </w:r>
      <w:r w:rsidR="00026E45" w:rsidRPr="00F67B44">
        <w:rPr>
          <w:rFonts w:ascii="Times New Roman" w:hAnsi="Times New Roman" w:cs="Times New Roman"/>
          <w:sz w:val="18"/>
          <w:szCs w:val="18"/>
          <w:lang w:val="en-US"/>
        </w:rPr>
        <w:t>Tabaksblat</w:t>
      </w:r>
      <w:r w:rsidR="00FB0AC9"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 is to protect</w:t>
      </w:r>
      <w:r w:rsidR="00844BB3"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 the interest of shareholders and other stakeholders</w:t>
      </w:r>
      <w:r w:rsidR="00FB0AC9"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 by increasing the corporate governance quality</w:t>
      </w:r>
      <w:r w:rsidR="00844BB3"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r w:rsidR="005E13B5"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For </w:t>
      </w:r>
      <w:r w:rsidR="00026E45" w:rsidRPr="00F67B44">
        <w:rPr>
          <w:rFonts w:ascii="Times New Roman" w:hAnsi="Times New Roman" w:cs="Times New Roman"/>
          <w:sz w:val="18"/>
          <w:szCs w:val="18"/>
          <w:lang w:val="en-US"/>
        </w:rPr>
        <w:t>instance,</w:t>
      </w:r>
      <w:r w:rsidR="00FB0AC9"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 by providing information about the remuneration policy and </w:t>
      </w:r>
      <w:r w:rsidR="005E13B5"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by making </w:t>
      </w:r>
      <w:r w:rsidR="005760B4" w:rsidRPr="00F67B44">
        <w:rPr>
          <w:rFonts w:ascii="Times New Roman" w:hAnsi="Times New Roman" w:cs="Times New Roman"/>
          <w:sz w:val="18"/>
          <w:szCs w:val="18"/>
          <w:lang w:val="en-US"/>
        </w:rPr>
        <w:t>the annual report more transpare</w:t>
      </w:r>
      <w:r w:rsidR="00FB0AC9" w:rsidRPr="00F67B44">
        <w:rPr>
          <w:rFonts w:ascii="Times New Roman" w:hAnsi="Times New Roman" w:cs="Times New Roman"/>
          <w:sz w:val="18"/>
          <w:szCs w:val="18"/>
          <w:lang w:val="en-US"/>
        </w:rPr>
        <w:t>nt by indicating w</w:t>
      </w:r>
      <w:r w:rsidR="00F70278" w:rsidRPr="00F67B44">
        <w:rPr>
          <w:rFonts w:ascii="Times New Roman" w:hAnsi="Times New Roman" w:cs="Times New Roman"/>
          <w:sz w:val="18"/>
          <w:szCs w:val="18"/>
          <w:lang w:val="en-US"/>
        </w:rPr>
        <w:t>h</w:t>
      </w:r>
      <w:r w:rsidR="00FB0AC9" w:rsidRPr="00F67B44">
        <w:rPr>
          <w:rFonts w:ascii="Times New Roman" w:hAnsi="Times New Roman" w:cs="Times New Roman"/>
          <w:sz w:val="18"/>
          <w:szCs w:val="18"/>
          <w:lang w:val="en-US"/>
        </w:rPr>
        <w:t>ether the code is being adhered</w:t>
      </w:r>
      <w:r w:rsidR="00A3373A" w:rsidRPr="00F67B44">
        <w:rPr>
          <w:rFonts w:ascii="Times New Roman" w:hAnsi="Times New Roman" w:cs="Times New Roman"/>
          <w:sz w:val="18"/>
          <w:szCs w:val="18"/>
          <w:lang w:val="en-US"/>
        </w:rPr>
        <w:t xml:space="preserve"> or not</w:t>
      </w:r>
      <w:r w:rsidR="00FB0AC9" w:rsidRPr="00F67B44">
        <w:rPr>
          <w:rFonts w:ascii="Times New Roman" w:hAnsi="Times New Roman" w:cs="Times New Roman"/>
          <w:sz w:val="18"/>
          <w:szCs w:val="18"/>
          <w:lang w:val="en-US"/>
        </w:rPr>
        <w:t>.</w:t>
      </w:r>
    </w:p>
  </w:footnote>
  <w:footnote w:id="2">
    <w:p w14:paraId="43B38C19" w14:textId="77777777" w:rsidR="003D07AF" w:rsidRPr="007B420C" w:rsidRDefault="003D07AF" w:rsidP="003D07AF">
      <w:pPr>
        <w:pStyle w:val="Voetnoottekst"/>
        <w:rPr>
          <w:lang w:val="en-US"/>
        </w:rPr>
      </w:pPr>
      <w:r>
        <w:rPr>
          <w:rStyle w:val="Voetnootmarkering"/>
        </w:rPr>
        <w:footnoteRef/>
      </w:r>
      <w:r w:rsidRPr="00B43BFB">
        <w:rPr>
          <w:lang w:val="en-US"/>
        </w:rPr>
        <w:t xml:space="preserve"> </w:t>
      </w:r>
      <w:r w:rsidRPr="00C9376E">
        <w:rPr>
          <w:rFonts w:ascii="Times New Roman" w:hAnsi="Times New Roman" w:cs="Times New Roman"/>
          <w:sz w:val="18"/>
          <w:szCs w:val="18"/>
          <w:lang w:val="en-US"/>
        </w:rPr>
        <w:t>Higher percentage of ownership rights provides more incentives to the controlling shareholder to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 monitor the firm, indicating better corporate governance.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14EA2"/>
    <w:multiLevelType w:val="multilevel"/>
    <w:tmpl w:val="A984A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907076"/>
    <w:multiLevelType w:val="hybridMultilevel"/>
    <w:tmpl w:val="764E1FB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881272"/>
    <w:multiLevelType w:val="hybridMultilevel"/>
    <w:tmpl w:val="A3CC512E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1E10FDE"/>
    <w:multiLevelType w:val="hybridMultilevel"/>
    <w:tmpl w:val="CA18B46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527DB"/>
    <w:multiLevelType w:val="multilevel"/>
    <w:tmpl w:val="6F6E3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404AD2"/>
    <w:multiLevelType w:val="hybridMultilevel"/>
    <w:tmpl w:val="2630832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740657"/>
    <w:multiLevelType w:val="multilevel"/>
    <w:tmpl w:val="E46A6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614180A"/>
    <w:multiLevelType w:val="hybridMultilevel"/>
    <w:tmpl w:val="F6F257F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826A4F"/>
    <w:multiLevelType w:val="multilevel"/>
    <w:tmpl w:val="3AAA0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91A7DF0"/>
    <w:multiLevelType w:val="hybridMultilevel"/>
    <w:tmpl w:val="89A887F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CD748E"/>
    <w:multiLevelType w:val="hybridMultilevel"/>
    <w:tmpl w:val="6840C5B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876AF8"/>
    <w:multiLevelType w:val="multilevel"/>
    <w:tmpl w:val="1AEAD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5937E40"/>
    <w:multiLevelType w:val="hybridMultilevel"/>
    <w:tmpl w:val="4874FE4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66660"/>
    <w:multiLevelType w:val="hybridMultilevel"/>
    <w:tmpl w:val="D976086A"/>
    <w:lvl w:ilvl="0" w:tplc="804EAAB8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A62615"/>
    <w:multiLevelType w:val="hybridMultilevel"/>
    <w:tmpl w:val="3CF6173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BF1046"/>
    <w:multiLevelType w:val="hybridMultilevel"/>
    <w:tmpl w:val="03AC58A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380CD2"/>
    <w:multiLevelType w:val="hybridMultilevel"/>
    <w:tmpl w:val="07188F3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802C18"/>
    <w:multiLevelType w:val="hybridMultilevel"/>
    <w:tmpl w:val="06543218"/>
    <w:lvl w:ilvl="0" w:tplc="B014820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5F22C6"/>
    <w:multiLevelType w:val="hybridMultilevel"/>
    <w:tmpl w:val="F1D4021C"/>
    <w:lvl w:ilvl="0" w:tplc="7750C32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A04D25"/>
    <w:multiLevelType w:val="hybridMultilevel"/>
    <w:tmpl w:val="B14AFB3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4D7CB0"/>
    <w:multiLevelType w:val="hybridMultilevel"/>
    <w:tmpl w:val="60BC9D9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910E81"/>
    <w:multiLevelType w:val="hybridMultilevel"/>
    <w:tmpl w:val="4F3ADBB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F15172"/>
    <w:multiLevelType w:val="hybridMultilevel"/>
    <w:tmpl w:val="296A202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912356"/>
    <w:multiLevelType w:val="hybridMultilevel"/>
    <w:tmpl w:val="96BE7AB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387E5E"/>
    <w:multiLevelType w:val="hybridMultilevel"/>
    <w:tmpl w:val="277C2E02"/>
    <w:lvl w:ilvl="0" w:tplc="2C62141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D4687B"/>
    <w:multiLevelType w:val="hybridMultilevel"/>
    <w:tmpl w:val="EE027A0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177D59"/>
    <w:multiLevelType w:val="multilevel"/>
    <w:tmpl w:val="2C24B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E20038A"/>
    <w:multiLevelType w:val="hybridMultilevel"/>
    <w:tmpl w:val="FC782D9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302C64"/>
    <w:multiLevelType w:val="hybridMultilevel"/>
    <w:tmpl w:val="88B27C5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CE1956"/>
    <w:multiLevelType w:val="hybridMultilevel"/>
    <w:tmpl w:val="60AC035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D26942"/>
    <w:multiLevelType w:val="hybridMultilevel"/>
    <w:tmpl w:val="6DD4E1E4"/>
    <w:lvl w:ilvl="0" w:tplc="A53EED54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0E0609"/>
    <w:multiLevelType w:val="hybridMultilevel"/>
    <w:tmpl w:val="A6185006"/>
    <w:lvl w:ilvl="0" w:tplc="6764E354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3D51FC"/>
    <w:multiLevelType w:val="hybridMultilevel"/>
    <w:tmpl w:val="F06600A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1946FF"/>
    <w:multiLevelType w:val="hybridMultilevel"/>
    <w:tmpl w:val="DCF088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9"/>
  </w:num>
  <w:num w:numId="3">
    <w:abstractNumId w:val="25"/>
  </w:num>
  <w:num w:numId="4">
    <w:abstractNumId w:val="6"/>
  </w:num>
  <w:num w:numId="5">
    <w:abstractNumId w:val="8"/>
  </w:num>
  <w:num w:numId="6">
    <w:abstractNumId w:val="11"/>
  </w:num>
  <w:num w:numId="7">
    <w:abstractNumId w:val="26"/>
  </w:num>
  <w:num w:numId="8">
    <w:abstractNumId w:val="4"/>
  </w:num>
  <w:num w:numId="9">
    <w:abstractNumId w:val="0"/>
  </w:num>
  <w:num w:numId="10">
    <w:abstractNumId w:val="2"/>
  </w:num>
  <w:num w:numId="11">
    <w:abstractNumId w:val="21"/>
  </w:num>
  <w:num w:numId="12">
    <w:abstractNumId w:val="17"/>
  </w:num>
  <w:num w:numId="13">
    <w:abstractNumId w:val="16"/>
  </w:num>
  <w:num w:numId="14">
    <w:abstractNumId w:val="18"/>
  </w:num>
  <w:num w:numId="15">
    <w:abstractNumId w:val="22"/>
  </w:num>
  <w:num w:numId="16">
    <w:abstractNumId w:val="28"/>
  </w:num>
  <w:num w:numId="17">
    <w:abstractNumId w:val="10"/>
  </w:num>
  <w:num w:numId="18">
    <w:abstractNumId w:val="15"/>
  </w:num>
  <w:num w:numId="19">
    <w:abstractNumId w:val="24"/>
  </w:num>
  <w:num w:numId="20">
    <w:abstractNumId w:val="31"/>
  </w:num>
  <w:num w:numId="21">
    <w:abstractNumId w:val="5"/>
  </w:num>
  <w:num w:numId="22">
    <w:abstractNumId w:val="30"/>
  </w:num>
  <w:num w:numId="23">
    <w:abstractNumId w:val="23"/>
  </w:num>
  <w:num w:numId="24">
    <w:abstractNumId w:val="13"/>
  </w:num>
  <w:num w:numId="25">
    <w:abstractNumId w:val="3"/>
  </w:num>
  <w:num w:numId="26">
    <w:abstractNumId w:val="32"/>
  </w:num>
  <w:num w:numId="27">
    <w:abstractNumId w:val="1"/>
  </w:num>
  <w:num w:numId="28">
    <w:abstractNumId w:val="20"/>
  </w:num>
  <w:num w:numId="29">
    <w:abstractNumId w:val="27"/>
  </w:num>
  <w:num w:numId="30">
    <w:abstractNumId w:val="29"/>
  </w:num>
  <w:num w:numId="31">
    <w:abstractNumId w:val="33"/>
  </w:num>
  <w:num w:numId="32">
    <w:abstractNumId w:val="9"/>
  </w:num>
  <w:num w:numId="33">
    <w:abstractNumId w:val="12"/>
  </w:num>
  <w:num w:numId="3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6AA5"/>
    <w:rsid w:val="000019F1"/>
    <w:rsid w:val="0000262F"/>
    <w:rsid w:val="00002F8E"/>
    <w:rsid w:val="000031A5"/>
    <w:rsid w:val="000044F4"/>
    <w:rsid w:val="00005AF3"/>
    <w:rsid w:val="00005C80"/>
    <w:rsid w:val="00005E15"/>
    <w:rsid w:val="00005EB5"/>
    <w:rsid w:val="0000626A"/>
    <w:rsid w:val="000106F1"/>
    <w:rsid w:val="000109CC"/>
    <w:rsid w:val="000113DF"/>
    <w:rsid w:val="000114DB"/>
    <w:rsid w:val="000117BF"/>
    <w:rsid w:val="00011CE2"/>
    <w:rsid w:val="00012283"/>
    <w:rsid w:val="00012526"/>
    <w:rsid w:val="00012AF3"/>
    <w:rsid w:val="00013432"/>
    <w:rsid w:val="00013F36"/>
    <w:rsid w:val="00015ECD"/>
    <w:rsid w:val="00016D16"/>
    <w:rsid w:val="00017852"/>
    <w:rsid w:val="0002089C"/>
    <w:rsid w:val="000209A0"/>
    <w:rsid w:val="000209AB"/>
    <w:rsid w:val="00021C94"/>
    <w:rsid w:val="000226D7"/>
    <w:rsid w:val="00022E27"/>
    <w:rsid w:val="0002321E"/>
    <w:rsid w:val="000237F9"/>
    <w:rsid w:val="000244A6"/>
    <w:rsid w:val="000245F9"/>
    <w:rsid w:val="00024D7E"/>
    <w:rsid w:val="0002522B"/>
    <w:rsid w:val="00025B8A"/>
    <w:rsid w:val="00026E45"/>
    <w:rsid w:val="0002796E"/>
    <w:rsid w:val="000304B8"/>
    <w:rsid w:val="0003122E"/>
    <w:rsid w:val="000313DF"/>
    <w:rsid w:val="000318DC"/>
    <w:rsid w:val="00031AF4"/>
    <w:rsid w:val="00031BCE"/>
    <w:rsid w:val="00031D52"/>
    <w:rsid w:val="00031FA3"/>
    <w:rsid w:val="0003220F"/>
    <w:rsid w:val="0003231C"/>
    <w:rsid w:val="0003270D"/>
    <w:rsid w:val="000327C0"/>
    <w:rsid w:val="0003364A"/>
    <w:rsid w:val="000341E5"/>
    <w:rsid w:val="00034AF1"/>
    <w:rsid w:val="00035584"/>
    <w:rsid w:val="00035646"/>
    <w:rsid w:val="0003586A"/>
    <w:rsid w:val="00036652"/>
    <w:rsid w:val="000372C1"/>
    <w:rsid w:val="00037736"/>
    <w:rsid w:val="00037E1E"/>
    <w:rsid w:val="00037E21"/>
    <w:rsid w:val="00037E59"/>
    <w:rsid w:val="00037E72"/>
    <w:rsid w:val="0004091C"/>
    <w:rsid w:val="000412AF"/>
    <w:rsid w:val="00041B1E"/>
    <w:rsid w:val="00041B3A"/>
    <w:rsid w:val="00042677"/>
    <w:rsid w:val="00042844"/>
    <w:rsid w:val="000428A9"/>
    <w:rsid w:val="00042CAA"/>
    <w:rsid w:val="00043D8A"/>
    <w:rsid w:val="00044BA0"/>
    <w:rsid w:val="000450A3"/>
    <w:rsid w:val="000451A5"/>
    <w:rsid w:val="000456C2"/>
    <w:rsid w:val="000463D5"/>
    <w:rsid w:val="0004671E"/>
    <w:rsid w:val="00046CD6"/>
    <w:rsid w:val="00046CF9"/>
    <w:rsid w:val="00047D19"/>
    <w:rsid w:val="00050A0B"/>
    <w:rsid w:val="00050B6F"/>
    <w:rsid w:val="00050CEF"/>
    <w:rsid w:val="000510AE"/>
    <w:rsid w:val="00051BB4"/>
    <w:rsid w:val="0005350B"/>
    <w:rsid w:val="00054513"/>
    <w:rsid w:val="000547AF"/>
    <w:rsid w:val="0005484B"/>
    <w:rsid w:val="000555AE"/>
    <w:rsid w:val="00055732"/>
    <w:rsid w:val="00055DD3"/>
    <w:rsid w:val="00056DC8"/>
    <w:rsid w:val="000570F4"/>
    <w:rsid w:val="00057AA1"/>
    <w:rsid w:val="00060294"/>
    <w:rsid w:val="00060508"/>
    <w:rsid w:val="000616E3"/>
    <w:rsid w:val="00061F9A"/>
    <w:rsid w:val="00062B19"/>
    <w:rsid w:val="00062C73"/>
    <w:rsid w:val="00062E35"/>
    <w:rsid w:val="0006310E"/>
    <w:rsid w:val="00063143"/>
    <w:rsid w:val="00063D95"/>
    <w:rsid w:val="00064D8C"/>
    <w:rsid w:val="000651E4"/>
    <w:rsid w:val="00065853"/>
    <w:rsid w:val="00065C3B"/>
    <w:rsid w:val="00065C90"/>
    <w:rsid w:val="0006740D"/>
    <w:rsid w:val="00067CD7"/>
    <w:rsid w:val="00070CCC"/>
    <w:rsid w:val="000716BC"/>
    <w:rsid w:val="0007170F"/>
    <w:rsid w:val="00071818"/>
    <w:rsid w:val="00071A50"/>
    <w:rsid w:val="00072309"/>
    <w:rsid w:val="0007241B"/>
    <w:rsid w:val="00072EA3"/>
    <w:rsid w:val="00074F39"/>
    <w:rsid w:val="00075E9A"/>
    <w:rsid w:val="000763B2"/>
    <w:rsid w:val="00076627"/>
    <w:rsid w:val="00076677"/>
    <w:rsid w:val="000766D9"/>
    <w:rsid w:val="00076CE3"/>
    <w:rsid w:val="000772D3"/>
    <w:rsid w:val="0007786A"/>
    <w:rsid w:val="00080487"/>
    <w:rsid w:val="00080975"/>
    <w:rsid w:val="0008097D"/>
    <w:rsid w:val="00081E9A"/>
    <w:rsid w:val="000823B7"/>
    <w:rsid w:val="00082E57"/>
    <w:rsid w:val="00082FFD"/>
    <w:rsid w:val="0008425E"/>
    <w:rsid w:val="0008448D"/>
    <w:rsid w:val="0008472D"/>
    <w:rsid w:val="000849E0"/>
    <w:rsid w:val="00084D72"/>
    <w:rsid w:val="00084D93"/>
    <w:rsid w:val="00086783"/>
    <w:rsid w:val="00086B9F"/>
    <w:rsid w:val="0008747D"/>
    <w:rsid w:val="000907DD"/>
    <w:rsid w:val="00090ABD"/>
    <w:rsid w:val="00090D4F"/>
    <w:rsid w:val="00090FCC"/>
    <w:rsid w:val="00091E3E"/>
    <w:rsid w:val="00091EF6"/>
    <w:rsid w:val="0009207A"/>
    <w:rsid w:val="000920C5"/>
    <w:rsid w:val="000932A8"/>
    <w:rsid w:val="00094FE5"/>
    <w:rsid w:val="0009563D"/>
    <w:rsid w:val="00096701"/>
    <w:rsid w:val="0009679C"/>
    <w:rsid w:val="0009737C"/>
    <w:rsid w:val="000A1AC9"/>
    <w:rsid w:val="000A1E76"/>
    <w:rsid w:val="000A23C0"/>
    <w:rsid w:val="000A3EB5"/>
    <w:rsid w:val="000A4184"/>
    <w:rsid w:val="000A41B6"/>
    <w:rsid w:val="000A4CBC"/>
    <w:rsid w:val="000A53ED"/>
    <w:rsid w:val="000A5937"/>
    <w:rsid w:val="000A5ECA"/>
    <w:rsid w:val="000A5FF4"/>
    <w:rsid w:val="000A679D"/>
    <w:rsid w:val="000A6FB2"/>
    <w:rsid w:val="000A7287"/>
    <w:rsid w:val="000A7399"/>
    <w:rsid w:val="000B279D"/>
    <w:rsid w:val="000B310A"/>
    <w:rsid w:val="000B3730"/>
    <w:rsid w:val="000B4495"/>
    <w:rsid w:val="000B4643"/>
    <w:rsid w:val="000B559A"/>
    <w:rsid w:val="000B612A"/>
    <w:rsid w:val="000B6244"/>
    <w:rsid w:val="000B6591"/>
    <w:rsid w:val="000B72A2"/>
    <w:rsid w:val="000B7E02"/>
    <w:rsid w:val="000C0955"/>
    <w:rsid w:val="000C17DC"/>
    <w:rsid w:val="000C2817"/>
    <w:rsid w:val="000C3037"/>
    <w:rsid w:val="000C3359"/>
    <w:rsid w:val="000C3778"/>
    <w:rsid w:val="000C4926"/>
    <w:rsid w:val="000C4A23"/>
    <w:rsid w:val="000C51F2"/>
    <w:rsid w:val="000C5535"/>
    <w:rsid w:val="000C6270"/>
    <w:rsid w:val="000C627C"/>
    <w:rsid w:val="000C6A38"/>
    <w:rsid w:val="000C722B"/>
    <w:rsid w:val="000D03E2"/>
    <w:rsid w:val="000D18F2"/>
    <w:rsid w:val="000D199B"/>
    <w:rsid w:val="000D3136"/>
    <w:rsid w:val="000D35E4"/>
    <w:rsid w:val="000D3FBD"/>
    <w:rsid w:val="000D4A4A"/>
    <w:rsid w:val="000D5775"/>
    <w:rsid w:val="000D752C"/>
    <w:rsid w:val="000D7E69"/>
    <w:rsid w:val="000E0FB2"/>
    <w:rsid w:val="000E20CF"/>
    <w:rsid w:val="000E2401"/>
    <w:rsid w:val="000E2B9C"/>
    <w:rsid w:val="000E2D2C"/>
    <w:rsid w:val="000E33F6"/>
    <w:rsid w:val="000E5313"/>
    <w:rsid w:val="000E5BA8"/>
    <w:rsid w:val="000E5C33"/>
    <w:rsid w:val="000E6208"/>
    <w:rsid w:val="000E6C45"/>
    <w:rsid w:val="000E7093"/>
    <w:rsid w:val="000E718C"/>
    <w:rsid w:val="000F07C9"/>
    <w:rsid w:val="000F0AD4"/>
    <w:rsid w:val="000F10CF"/>
    <w:rsid w:val="000F2590"/>
    <w:rsid w:val="000F2EE9"/>
    <w:rsid w:val="000F3096"/>
    <w:rsid w:val="000F40AE"/>
    <w:rsid w:val="000F46B1"/>
    <w:rsid w:val="000F4DB1"/>
    <w:rsid w:val="000F526E"/>
    <w:rsid w:val="000F538A"/>
    <w:rsid w:val="000F542C"/>
    <w:rsid w:val="000F5819"/>
    <w:rsid w:val="000F5820"/>
    <w:rsid w:val="000F5A33"/>
    <w:rsid w:val="000F5BF1"/>
    <w:rsid w:val="000F5C18"/>
    <w:rsid w:val="000F5D14"/>
    <w:rsid w:val="000F61F9"/>
    <w:rsid w:val="000F67CC"/>
    <w:rsid w:val="000F6889"/>
    <w:rsid w:val="000F72C2"/>
    <w:rsid w:val="000F7FF4"/>
    <w:rsid w:val="00100515"/>
    <w:rsid w:val="00100966"/>
    <w:rsid w:val="00100A97"/>
    <w:rsid w:val="00100D93"/>
    <w:rsid w:val="0010115E"/>
    <w:rsid w:val="001011F6"/>
    <w:rsid w:val="001015DE"/>
    <w:rsid w:val="00101DFB"/>
    <w:rsid w:val="00103B81"/>
    <w:rsid w:val="00105128"/>
    <w:rsid w:val="00105874"/>
    <w:rsid w:val="00106D61"/>
    <w:rsid w:val="00106E15"/>
    <w:rsid w:val="00107DAE"/>
    <w:rsid w:val="00110133"/>
    <w:rsid w:val="001108A9"/>
    <w:rsid w:val="00110AB2"/>
    <w:rsid w:val="00112266"/>
    <w:rsid w:val="001126AF"/>
    <w:rsid w:val="001134DE"/>
    <w:rsid w:val="001135AB"/>
    <w:rsid w:val="0011381A"/>
    <w:rsid w:val="001142C9"/>
    <w:rsid w:val="00114DB8"/>
    <w:rsid w:val="001156A7"/>
    <w:rsid w:val="0011665B"/>
    <w:rsid w:val="001176B1"/>
    <w:rsid w:val="00117ACB"/>
    <w:rsid w:val="0012011B"/>
    <w:rsid w:val="0012097F"/>
    <w:rsid w:val="00120AC3"/>
    <w:rsid w:val="00121901"/>
    <w:rsid w:val="00125812"/>
    <w:rsid w:val="00126435"/>
    <w:rsid w:val="00126616"/>
    <w:rsid w:val="0012734E"/>
    <w:rsid w:val="00127480"/>
    <w:rsid w:val="001300A5"/>
    <w:rsid w:val="00130211"/>
    <w:rsid w:val="0013038A"/>
    <w:rsid w:val="00130680"/>
    <w:rsid w:val="00130C34"/>
    <w:rsid w:val="00130D62"/>
    <w:rsid w:val="00131829"/>
    <w:rsid w:val="00131C86"/>
    <w:rsid w:val="00131FD5"/>
    <w:rsid w:val="00132A10"/>
    <w:rsid w:val="00132B81"/>
    <w:rsid w:val="0013392C"/>
    <w:rsid w:val="00133940"/>
    <w:rsid w:val="00133D6C"/>
    <w:rsid w:val="00135A52"/>
    <w:rsid w:val="00135BF5"/>
    <w:rsid w:val="00135D8B"/>
    <w:rsid w:val="00136F09"/>
    <w:rsid w:val="00137EDF"/>
    <w:rsid w:val="00142894"/>
    <w:rsid w:val="00142B15"/>
    <w:rsid w:val="00142B9C"/>
    <w:rsid w:val="00143439"/>
    <w:rsid w:val="00143C14"/>
    <w:rsid w:val="00143E4E"/>
    <w:rsid w:val="00143F50"/>
    <w:rsid w:val="0014408B"/>
    <w:rsid w:val="001442F8"/>
    <w:rsid w:val="001451AD"/>
    <w:rsid w:val="00145269"/>
    <w:rsid w:val="00146D77"/>
    <w:rsid w:val="0015053C"/>
    <w:rsid w:val="00151742"/>
    <w:rsid w:val="00151FE3"/>
    <w:rsid w:val="001522B1"/>
    <w:rsid w:val="001525B2"/>
    <w:rsid w:val="00152BA5"/>
    <w:rsid w:val="00153DE0"/>
    <w:rsid w:val="00154433"/>
    <w:rsid w:val="00154DB8"/>
    <w:rsid w:val="00155108"/>
    <w:rsid w:val="00155768"/>
    <w:rsid w:val="00155A32"/>
    <w:rsid w:val="00155A91"/>
    <w:rsid w:val="00155EEA"/>
    <w:rsid w:val="00156ACC"/>
    <w:rsid w:val="00156AFE"/>
    <w:rsid w:val="00156BB7"/>
    <w:rsid w:val="001570F4"/>
    <w:rsid w:val="00157B39"/>
    <w:rsid w:val="00157F7C"/>
    <w:rsid w:val="00160005"/>
    <w:rsid w:val="00161137"/>
    <w:rsid w:val="00161533"/>
    <w:rsid w:val="00162191"/>
    <w:rsid w:val="0016248F"/>
    <w:rsid w:val="00162CCA"/>
    <w:rsid w:val="00163EF0"/>
    <w:rsid w:val="001646B8"/>
    <w:rsid w:val="00164D0C"/>
    <w:rsid w:val="001651CF"/>
    <w:rsid w:val="00165284"/>
    <w:rsid w:val="001656DD"/>
    <w:rsid w:val="001661F1"/>
    <w:rsid w:val="00166B67"/>
    <w:rsid w:val="00167FE7"/>
    <w:rsid w:val="00170A92"/>
    <w:rsid w:val="0017163E"/>
    <w:rsid w:val="00171694"/>
    <w:rsid w:val="001734B6"/>
    <w:rsid w:val="00173C59"/>
    <w:rsid w:val="00173F09"/>
    <w:rsid w:val="0017410E"/>
    <w:rsid w:val="00174B38"/>
    <w:rsid w:val="00176648"/>
    <w:rsid w:val="0018004B"/>
    <w:rsid w:val="00180904"/>
    <w:rsid w:val="00180BA7"/>
    <w:rsid w:val="00181ECF"/>
    <w:rsid w:val="001826D3"/>
    <w:rsid w:val="00182A0D"/>
    <w:rsid w:val="001847A4"/>
    <w:rsid w:val="00185445"/>
    <w:rsid w:val="001858CE"/>
    <w:rsid w:val="00185D90"/>
    <w:rsid w:val="001865AD"/>
    <w:rsid w:val="001866A3"/>
    <w:rsid w:val="00186D9E"/>
    <w:rsid w:val="00186EC5"/>
    <w:rsid w:val="00186FDB"/>
    <w:rsid w:val="00187268"/>
    <w:rsid w:val="001874B5"/>
    <w:rsid w:val="00190652"/>
    <w:rsid w:val="001915D6"/>
    <w:rsid w:val="00191E27"/>
    <w:rsid w:val="00192409"/>
    <w:rsid w:val="001924B1"/>
    <w:rsid w:val="00192DA3"/>
    <w:rsid w:val="00193313"/>
    <w:rsid w:val="00194183"/>
    <w:rsid w:val="00194603"/>
    <w:rsid w:val="00195675"/>
    <w:rsid w:val="001956A5"/>
    <w:rsid w:val="001959BF"/>
    <w:rsid w:val="00195F52"/>
    <w:rsid w:val="001964A3"/>
    <w:rsid w:val="00196E3C"/>
    <w:rsid w:val="00197BFA"/>
    <w:rsid w:val="00197FAA"/>
    <w:rsid w:val="001A00D7"/>
    <w:rsid w:val="001A0A7A"/>
    <w:rsid w:val="001A1105"/>
    <w:rsid w:val="001A166B"/>
    <w:rsid w:val="001A16CD"/>
    <w:rsid w:val="001A247F"/>
    <w:rsid w:val="001A269A"/>
    <w:rsid w:val="001A2FE2"/>
    <w:rsid w:val="001A3380"/>
    <w:rsid w:val="001A35DA"/>
    <w:rsid w:val="001A3738"/>
    <w:rsid w:val="001A4D8C"/>
    <w:rsid w:val="001A541F"/>
    <w:rsid w:val="001A544F"/>
    <w:rsid w:val="001A5CF4"/>
    <w:rsid w:val="001A69D8"/>
    <w:rsid w:val="001A6D10"/>
    <w:rsid w:val="001A7767"/>
    <w:rsid w:val="001B123B"/>
    <w:rsid w:val="001B2B60"/>
    <w:rsid w:val="001B309E"/>
    <w:rsid w:val="001B3563"/>
    <w:rsid w:val="001B3D36"/>
    <w:rsid w:val="001B3FC9"/>
    <w:rsid w:val="001B449D"/>
    <w:rsid w:val="001B543E"/>
    <w:rsid w:val="001B56A4"/>
    <w:rsid w:val="001B602F"/>
    <w:rsid w:val="001B6143"/>
    <w:rsid w:val="001C0035"/>
    <w:rsid w:val="001C04B7"/>
    <w:rsid w:val="001C0D92"/>
    <w:rsid w:val="001C0EA4"/>
    <w:rsid w:val="001C16D8"/>
    <w:rsid w:val="001C1744"/>
    <w:rsid w:val="001C1D83"/>
    <w:rsid w:val="001C215B"/>
    <w:rsid w:val="001C247A"/>
    <w:rsid w:val="001C34F5"/>
    <w:rsid w:val="001C396C"/>
    <w:rsid w:val="001C4E2A"/>
    <w:rsid w:val="001C4FD3"/>
    <w:rsid w:val="001C5404"/>
    <w:rsid w:val="001C57F7"/>
    <w:rsid w:val="001C5EAC"/>
    <w:rsid w:val="001C6643"/>
    <w:rsid w:val="001C684E"/>
    <w:rsid w:val="001C6EE7"/>
    <w:rsid w:val="001D03FB"/>
    <w:rsid w:val="001D0523"/>
    <w:rsid w:val="001D135E"/>
    <w:rsid w:val="001D18E8"/>
    <w:rsid w:val="001D1ED2"/>
    <w:rsid w:val="001D22ED"/>
    <w:rsid w:val="001D28E1"/>
    <w:rsid w:val="001D2D20"/>
    <w:rsid w:val="001D2EC3"/>
    <w:rsid w:val="001D2FC3"/>
    <w:rsid w:val="001D3926"/>
    <w:rsid w:val="001D41E5"/>
    <w:rsid w:val="001D4F47"/>
    <w:rsid w:val="001D4F86"/>
    <w:rsid w:val="001D580B"/>
    <w:rsid w:val="001D580F"/>
    <w:rsid w:val="001D69EA"/>
    <w:rsid w:val="001D6E66"/>
    <w:rsid w:val="001D7377"/>
    <w:rsid w:val="001D748E"/>
    <w:rsid w:val="001D777D"/>
    <w:rsid w:val="001E0B5B"/>
    <w:rsid w:val="001E0D82"/>
    <w:rsid w:val="001E0ECD"/>
    <w:rsid w:val="001E1F15"/>
    <w:rsid w:val="001E1FF5"/>
    <w:rsid w:val="001E204E"/>
    <w:rsid w:val="001E233B"/>
    <w:rsid w:val="001E2B39"/>
    <w:rsid w:val="001E2B91"/>
    <w:rsid w:val="001E2BFD"/>
    <w:rsid w:val="001E2BFF"/>
    <w:rsid w:val="001E2E40"/>
    <w:rsid w:val="001E30F1"/>
    <w:rsid w:val="001E370F"/>
    <w:rsid w:val="001E4C91"/>
    <w:rsid w:val="001E570A"/>
    <w:rsid w:val="001E5DE7"/>
    <w:rsid w:val="001E752D"/>
    <w:rsid w:val="001E774A"/>
    <w:rsid w:val="001F068D"/>
    <w:rsid w:val="001F1046"/>
    <w:rsid w:val="001F12D6"/>
    <w:rsid w:val="001F1E19"/>
    <w:rsid w:val="001F2086"/>
    <w:rsid w:val="001F28B3"/>
    <w:rsid w:val="001F2E27"/>
    <w:rsid w:val="001F2EC9"/>
    <w:rsid w:val="001F2F52"/>
    <w:rsid w:val="001F3544"/>
    <w:rsid w:val="001F3A8A"/>
    <w:rsid w:val="001F4069"/>
    <w:rsid w:val="001F465F"/>
    <w:rsid w:val="001F5364"/>
    <w:rsid w:val="001F6FE0"/>
    <w:rsid w:val="001F70DE"/>
    <w:rsid w:val="00200691"/>
    <w:rsid w:val="002008AE"/>
    <w:rsid w:val="00200CE5"/>
    <w:rsid w:val="00200CFA"/>
    <w:rsid w:val="002014FA"/>
    <w:rsid w:val="00201C17"/>
    <w:rsid w:val="00201F9B"/>
    <w:rsid w:val="0020314A"/>
    <w:rsid w:val="00204E54"/>
    <w:rsid w:val="00205082"/>
    <w:rsid w:val="00205DF2"/>
    <w:rsid w:val="00206111"/>
    <w:rsid w:val="002077B8"/>
    <w:rsid w:val="00207C5B"/>
    <w:rsid w:val="00210CB5"/>
    <w:rsid w:val="00210F89"/>
    <w:rsid w:val="00211097"/>
    <w:rsid w:val="0021131F"/>
    <w:rsid w:val="00212533"/>
    <w:rsid w:val="00212847"/>
    <w:rsid w:val="0021313C"/>
    <w:rsid w:val="002131E8"/>
    <w:rsid w:val="00213AF1"/>
    <w:rsid w:val="00214100"/>
    <w:rsid w:val="00214119"/>
    <w:rsid w:val="0021418E"/>
    <w:rsid w:val="0021453B"/>
    <w:rsid w:val="00214558"/>
    <w:rsid w:val="00214E5B"/>
    <w:rsid w:val="00215393"/>
    <w:rsid w:val="00215F04"/>
    <w:rsid w:val="00216679"/>
    <w:rsid w:val="00216719"/>
    <w:rsid w:val="00216BB6"/>
    <w:rsid w:val="002170E3"/>
    <w:rsid w:val="002206E1"/>
    <w:rsid w:val="002207D1"/>
    <w:rsid w:val="00221FDA"/>
    <w:rsid w:val="00223EBC"/>
    <w:rsid w:val="00224C25"/>
    <w:rsid w:val="002265DE"/>
    <w:rsid w:val="0022697E"/>
    <w:rsid w:val="00226F61"/>
    <w:rsid w:val="002274BA"/>
    <w:rsid w:val="00227C77"/>
    <w:rsid w:val="00227DC7"/>
    <w:rsid w:val="00231037"/>
    <w:rsid w:val="00232A97"/>
    <w:rsid w:val="002334B9"/>
    <w:rsid w:val="002336E0"/>
    <w:rsid w:val="0023393A"/>
    <w:rsid w:val="0023445B"/>
    <w:rsid w:val="00235CD7"/>
    <w:rsid w:val="00235DB4"/>
    <w:rsid w:val="0023632B"/>
    <w:rsid w:val="00236E6D"/>
    <w:rsid w:val="00236F2D"/>
    <w:rsid w:val="00237443"/>
    <w:rsid w:val="0023757B"/>
    <w:rsid w:val="00237D71"/>
    <w:rsid w:val="00240112"/>
    <w:rsid w:val="002413B4"/>
    <w:rsid w:val="002418D3"/>
    <w:rsid w:val="00241E42"/>
    <w:rsid w:val="0024218E"/>
    <w:rsid w:val="00242200"/>
    <w:rsid w:val="002429D0"/>
    <w:rsid w:val="00242A5E"/>
    <w:rsid w:val="00242E24"/>
    <w:rsid w:val="002442AF"/>
    <w:rsid w:val="00244A66"/>
    <w:rsid w:val="00245454"/>
    <w:rsid w:val="002469DE"/>
    <w:rsid w:val="00246F62"/>
    <w:rsid w:val="00247A96"/>
    <w:rsid w:val="002504EC"/>
    <w:rsid w:val="00251670"/>
    <w:rsid w:val="00251C40"/>
    <w:rsid w:val="00252144"/>
    <w:rsid w:val="0025313E"/>
    <w:rsid w:val="002539D9"/>
    <w:rsid w:val="002543E8"/>
    <w:rsid w:val="002549DB"/>
    <w:rsid w:val="002550CA"/>
    <w:rsid w:val="002560DB"/>
    <w:rsid w:val="00256104"/>
    <w:rsid w:val="002571B1"/>
    <w:rsid w:val="00257AC3"/>
    <w:rsid w:val="002603A0"/>
    <w:rsid w:val="00261721"/>
    <w:rsid w:val="00261854"/>
    <w:rsid w:val="0026185A"/>
    <w:rsid w:val="00262BED"/>
    <w:rsid w:val="00262CE8"/>
    <w:rsid w:val="00262FD4"/>
    <w:rsid w:val="0026313B"/>
    <w:rsid w:val="00264515"/>
    <w:rsid w:val="0026657B"/>
    <w:rsid w:val="0026693A"/>
    <w:rsid w:val="00266D52"/>
    <w:rsid w:val="0026713F"/>
    <w:rsid w:val="002700F8"/>
    <w:rsid w:val="00270391"/>
    <w:rsid w:val="002710B3"/>
    <w:rsid w:val="0027164B"/>
    <w:rsid w:val="002720D6"/>
    <w:rsid w:val="002724DC"/>
    <w:rsid w:val="002731A8"/>
    <w:rsid w:val="002739F5"/>
    <w:rsid w:val="00273AC2"/>
    <w:rsid w:val="00274C74"/>
    <w:rsid w:val="00275135"/>
    <w:rsid w:val="002763F9"/>
    <w:rsid w:val="00276838"/>
    <w:rsid w:val="0027684A"/>
    <w:rsid w:val="00277273"/>
    <w:rsid w:val="00277B98"/>
    <w:rsid w:val="002803DF"/>
    <w:rsid w:val="00280EF9"/>
    <w:rsid w:val="00280F5A"/>
    <w:rsid w:val="00281B5B"/>
    <w:rsid w:val="0028216E"/>
    <w:rsid w:val="00282897"/>
    <w:rsid w:val="00282F52"/>
    <w:rsid w:val="00283214"/>
    <w:rsid w:val="0028331C"/>
    <w:rsid w:val="00284B44"/>
    <w:rsid w:val="00284EEA"/>
    <w:rsid w:val="00285845"/>
    <w:rsid w:val="002860CC"/>
    <w:rsid w:val="00286335"/>
    <w:rsid w:val="002864C1"/>
    <w:rsid w:val="00286B58"/>
    <w:rsid w:val="00287454"/>
    <w:rsid w:val="0029038D"/>
    <w:rsid w:val="00291E86"/>
    <w:rsid w:val="00291EE7"/>
    <w:rsid w:val="00293B04"/>
    <w:rsid w:val="00294534"/>
    <w:rsid w:val="00294807"/>
    <w:rsid w:val="00295303"/>
    <w:rsid w:val="0029583A"/>
    <w:rsid w:val="00295AEF"/>
    <w:rsid w:val="00295FF5"/>
    <w:rsid w:val="002965BF"/>
    <w:rsid w:val="00296845"/>
    <w:rsid w:val="002968B1"/>
    <w:rsid w:val="00296E3F"/>
    <w:rsid w:val="002975DD"/>
    <w:rsid w:val="00297B13"/>
    <w:rsid w:val="00297F79"/>
    <w:rsid w:val="002A1311"/>
    <w:rsid w:val="002A1B5E"/>
    <w:rsid w:val="002A1DDB"/>
    <w:rsid w:val="002A2104"/>
    <w:rsid w:val="002A2BEC"/>
    <w:rsid w:val="002A2EE3"/>
    <w:rsid w:val="002A32EF"/>
    <w:rsid w:val="002A4ABD"/>
    <w:rsid w:val="002A4E09"/>
    <w:rsid w:val="002A577D"/>
    <w:rsid w:val="002A57D4"/>
    <w:rsid w:val="002A631B"/>
    <w:rsid w:val="002A7396"/>
    <w:rsid w:val="002B038F"/>
    <w:rsid w:val="002B0A98"/>
    <w:rsid w:val="002B0B17"/>
    <w:rsid w:val="002B0B8A"/>
    <w:rsid w:val="002B20A0"/>
    <w:rsid w:val="002B2351"/>
    <w:rsid w:val="002B2F72"/>
    <w:rsid w:val="002B3AFE"/>
    <w:rsid w:val="002B41BD"/>
    <w:rsid w:val="002B5A40"/>
    <w:rsid w:val="002B5C31"/>
    <w:rsid w:val="002B6518"/>
    <w:rsid w:val="002B681F"/>
    <w:rsid w:val="002B6C62"/>
    <w:rsid w:val="002B6F79"/>
    <w:rsid w:val="002B79E2"/>
    <w:rsid w:val="002B7DB2"/>
    <w:rsid w:val="002C08AE"/>
    <w:rsid w:val="002C0E2F"/>
    <w:rsid w:val="002C0F6A"/>
    <w:rsid w:val="002C199A"/>
    <w:rsid w:val="002C2742"/>
    <w:rsid w:val="002C31B8"/>
    <w:rsid w:val="002C3919"/>
    <w:rsid w:val="002C3D1A"/>
    <w:rsid w:val="002C474E"/>
    <w:rsid w:val="002C4958"/>
    <w:rsid w:val="002C5530"/>
    <w:rsid w:val="002C554F"/>
    <w:rsid w:val="002C5A6D"/>
    <w:rsid w:val="002C6714"/>
    <w:rsid w:val="002C6B7F"/>
    <w:rsid w:val="002C74AF"/>
    <w:rsid w:val="002C7FA4"/>
    <w:rsid w:val="002D1D7B"/>
    <w:rsid w:val="002D208E"/>
    <w:rsid w:val="002D41DD"/>
    <w:rsid w:val="002D41FE"/>
    <w:rsid w:val="002D4F02"/>
    <w:rsid w:val="002D5E1E"/>
    <w:rsid w:val="002D677D"/>
    <w:rsid w:val="002D6C1E"/>
    <w:rsid w:val="002D76CA"/>
    <w:rsid w:val="002E02E8"/>
    <w:rsid w:val="002E147C"/>
    <w:rsid w:val="002E172F"/>
    <w:rsid w:val="002E1DC9"/>
    <w:rsid w:val="002E408A"/>
    <w:rsid w:val="002E4B60"/>
    <w:rsid w:val="002E5608"/>
    <w:rsid w:val="002E5C57"/>
    <w:rsid w:val="002E5F44"/>
    <w:rsid w:val="002E6058"/>
    <w:rsid w:val="002E6E7C"/>
    <w:rsid w:val="002E6F23"/>
    <w:rsid w:val="002E73A0"/>
    <w:rsid w:val="002E74CE"/>
    <w:rsid w:val="002F06F5"/>
    <w:rsid w:val="002F0887"/>
    <w:rsid w:val="002F0F0D"/>
    <w:rsid w:val="002F0F7D"/>
    <w:rsid w:val="002F153C"/>
    <w:rsid w:val="002F16BF"/>
    <w:rsid w:val="002F21C2"/>
    <w:rsid w:val="002F25BE"/>
    <w:rsid w:val="002F2931"/>
    <w:rsid w:val="002F2A0D"/>
    <w:rsid w:val="002F356A"/>
    <w:rsid w:val="002F36B9"/>
    <w:rsid w:val="002F3835"/>
    <w:rsid w:val="002F3AE1"/>
    <w:rsid w:val="002F4765"/>
    <w:rsid w:val="002F4AAD"/>
    <w:rsid w:val="002F51AD"/>
    <w:rsid w:val="002F613F"/>
    <w:rsid w:val="002F64A9"/>
    <w:rsid w:val="002F6634"/>
    <w:rsid w:val="002F6D3A"/>
    <w:rsid w:val="002F6E3F"/>
    <w:rsid w:val="002F7206"/>
    <w:rsid w:val="002F7CB5"/>
    <w:rsid w:val="0030098C"/>
    <w:rsid w:val="0030145D"/>
    <w:rsid w:val="00301855"/>
    <w:rsid w:val="00301B2F"/>
    <w:rsid w:val="003020F3"/>
    <w:rsid w:val="00302180"/>
    <w:rsid w:val="003023A1"/>
    <w:rsid w:val="003056ED"/>
    <w:rsid w:val="003063B8"/>
    <w:rsid w:val="00306658"/>
    <w:rsid w:val="00306DC8"/>
    <w:rsid w:val="00307F49"/>
    <w:rsid w:val="00310639"/>
    <w:rsid w:val="0031087D"/>
    <w:rsid w:val="003109EC"/>
    <w:rsid w:val="00310E33"/>
    <w:rsid w:val="00311162"/>
    <w:rsid w:val="00311F0B"/>
    <w:rsid w:val="00311FE4"/>
    <w:rsid w:val="003123BB"/>
    <w:rsid w:val="00312E51"/>
    <w:rsid w:val="003135EC"/>
    <w:rsid w:val="00313669"/>
    <w:rsid w:val="00313D20"/>
    <w:rsid w:val="0031413D"/>
    <w:rsid w:val="0031477C"/>
    <w:rsid w:val="00314B1D"/>
    <w:rsid w:val="003155CB"/>
    <w:rsid w:val="003174B0"/>
    <w:rsid w:val="0031767B"/>
    <w:rsid w:val="0032074A"/>
    <w:rsid w:val="00320B6B"/>
    <w:rsid w:val="00321602"/>
    <w:rsid w:val="0032285E"/>
    <w:rsid w:val="00322A34"/>
    <w:rsid w:val="00322F35"/>
    <w:rsid w:val="0032365F"/>
    <w:rsid w:val="0032387A"/>
    <w:rsid w:val="003243DE"/>
    <w:rsid w:val="00324690"/>
    <w:rsid w:val="00324CFB"/>
    <w:rsid w:val="00325674"/>
    <w:rsid w:val="00325CC8"/>
    <w:rsid w:val="003260BD"/>
    <w:rsid w:val="003260EA"/>
    <w:rsid w:val="00326101"/>
    <w:rsid w:val="00326C41"/>
    <w:rsid w:val="00326CDC"/>
    <w:rsid w:val="00330572"/>
    <w:rsid w:val="00330936"/>
    <w:rsid w:val="00331194"/>
    <w:rsid w:val="003314CA"/>
    <w:rsid w:val="0033165A"/>
    <w:rsid w:val="00331767"/>
    <w:rsid w:val="0033177E"/>
    <w:rsid w:val="00332366"/>
    <w:rsid w:val="003324B8"/>
    <w:rsid w:val="00332C8C"/>
    <w:rsid w:val="00332EFE"/>
    <w:rsid w:val="00333535"/>
    <w:rsid w:val="0033380E"/>
    <w:rsid w:val="00333BDF"/>
    <w:rsid w:val="00335250"/>
    <w:rsid w:val="00335256"/>
    <w:rsid w:val="00335DC7"/>
    <w:rsid w:val="00336326"/>
    <w:rsid w:val="003406AA"/>
    <w:rsid w:val="00341423"/>
    <w:rsid w:val="00341D14"/>
    <w:rsid w:val="0034223F"/>
    <w:rsid w:val="00342B66"/>
    <w:rsid w:val="00342ED8"/>
    <w:rsid w:val="00343887"/>
    <w:rsid w:val="00344231"/>
    <w:rsid w:val="003449E0"/>
    <w:rsid w:val="00344DCE"/>
    <w:rsid w:val="003453CC"/>
    <w:rsid w:val="00345501"/>
    <w:rsid w:val="00345E7D"/>
    <w:rsid w:val="00345F0C"/>
    <w:rsid w:val="00346D94"/>
    <w:rsid w:val="00347B03"/>
    <w:rsid w:val="003504DE"/>
    <w:rsid w:val="003507E5"/>
    <w:rsid w:val="003511AD"/>
    <w:rsid w:val="00351EAF"/>
    <w:rsid w:val="00352AB2"/>
    <w:rsid w:val="00353984"/>
    <w:rsid w:val="00353C2C"/>
    <w:rsid w:val="00353E27"/>
    <w:rsid w:val="00354C9A"/>
    <w:rsid w:val="003554FA"/>
    <w:rsid w:val="0035566E"/>
    <w:rsid w:val="00355BF9"/>
    <w:rsid w:val="00355E45"/>
    <w:rsid w:val="003572AF"/>
    <w:rsid w:val="003572B9"/>
    <w:rsid w:val="00357EBF"/>
    <w:rsid w:val="00360369"/>
    <w:rsid w:val="00360FEF"/>
    <w:rsid w:val="0036137F"/>
    <w:rsid w:val="00361555"/>
    <w:rsid w:val="003624A9"/>
    <w:rsid w:val="00363B06"/>
    <w:rsid w:val="00363D32"/>
    <w:rsid w:val="00363F19"/>
    <w:rsid w:val="00363FA1"/>
    <w:rsid w:val="0036509C"/>
    <w:rsid w:val="00366447"/>
    <w:rsid w:val="00366559"/>
    <w:rsid w:val="0036683B"/>
    <w:rsid w:val="00366948"/>
    <w:rsid w:val="003673A4"/>
    <w:rsid w:val="00367487"/>
    <w:rsid w:val="00367533"/>
    <w:rsid w:val="003675E1"/>
    <w:rsid w:val="003677D1"/>
    <w:rsid w:val="003677EB"/>
    <w:rsid w:val="00367D12"/>
    <w:rsid w:val="003703E0"/>
    <w:rsid w:val="003708A9"/>
    <w:rsid w:val="0037156D"/>
    <w:rsid w:val="003715CC"/>
    <w:rsid w:val="0037224C"/>
    <w:rsid w:val="003729B2"/>
    <w:rsid w:val="00372DE2"/>
    <w:rsid w:val="00373BDF"/>
    <w:rsid w:val="00373ED8"/>
    <w:rsid w:val="003740BE"/>
    <w:rsid w:val="003740F9"/>
    <w:rsid w:val="003752DF"/>
    <w:rsid w:val="003753FF"/>
    <w:rsid w:val="003758BE"/>
    <w:rsid w:val="00375AE9"/>
    <w:rsid w:val="00375FD1"/>
    <w:rsid w:val="003763F7"/>
    <w:rsid w:val="003765DB"/>
    <w:rsid w:val="00377F1A"/>
    <w:rsid w:val="00380164"/>
    <w:rsid w:val="00380604"/>
    <w:rsid w:val="00380D3E"/>
    <w:rsid w:val="00380E7B"/>
    <w:rsid w:val="003814ED"/>
    <w:rsid w:val="00382421"/>
    <w:rsid w:val="00383374"/>
    <w:rsid w:val="003835BB"/>
    <w:rsid w:val="00384043"/>
    <w:rsid w:val="003840AF"/>
    <w:rsid w:val="00384A50"/>
    <w:rsid w:val="003855E6"/>
    <w:rsid w:val="00385E3D"/>
    <w:rsid w:val="00386D5A"/>
    <w:rsid w:val="003874B5"/>
    <w:rsid w:val="00387C6E"/>
    <w:rsid w:val="00390774"/>
    <w:rsid w:val="00392501"/>
    <w:rsid w:val="003927E7"/>
    <w:rsid w:val="00393637"/>
    <w:rsid w:val="00394BE7"/>
    <w:rsid w:val="00394E8B"/>
    <w:rsid w:val="00394EC4"/>
    <w:rsid w:val="00394FED"/>
    <w:rsid w:val="00395AB1"/>
    <w:rsid w:val="00395CBE"/>
    <w:rsid w:val="00395CC5"/>
    <w:rsid w:val="00396B99"/>
    <w:rsid w:val="00396D3B"/>
    <w:rsid w:val="00397106"/>
    <w:rsid w:val="0039745A"/>
    <w:rsid w:val="003A0997"/>
    <w:rsid w:val="003A1285"/>
    <w:rsid w:val="003A2771"/>
    <w:rsid w:val="003A2A48"/>
    <w:rsid w:val="003A302B"/>
    <w:rsid w:val="003A31FF"/>
    <w:rsid w:val="003A3285"/>
    <w:rsid w:val="003A53E7"/>
    <w:rsid w:val="003A54A6"/>
    <w:rsid w:val="003A6A35"/>
    <w:rsid w:val="003A6AB9"/>
    <w:rsid w:val="003A70D7"/>
    <w:rsid w:val="003A732A"/>
    <w:rsid w:val="003A75CB"/>
    <w:rsid w:val="003A7A0C"/>
    <w:rsid w:val="003A7F23"/>
    <w:rsid w:val="003A7FF5"/>
    <w:rsid w:val="003B0249"/>
    <w:rsid w:val="003B0EA1"/>
    <w:rsid w:val="003B1839"/>
    <w:rsid w:val="003B1BA2"/>
    <w:rsid w:val="003B32E1"/>
    <w:rsid w:val="003B3497"/>
    <w:rsid w:val="003B3B76"/>
    <w:rsid w:val="003B3D59"/>
    <w:rsid w:val="003B3E75"/>
    <w:rsid w:val="003B4146"/>
    <w:rsid w:val="003B417F"/>
    <w:rsid w:val="003B4820"/>
    <w:rsid w:val="003B5187"/>
    <w:rsid w:val="003B54A6"/>
    <w:rsid w:val="003B555A"/>
    <w:rsid w:val="003B57E8"/>
    <w:rsid w:val="003B5BEC"/>
    <w:rsid w:val="003B5C48"/>
    <w:rsid w:val="003B6D22"/>
    <w:rsid w:val="003B70B5"/>
    <w:rsid w:val="003C017B"/>
    <w:rsid w:val="003C0189"/>
    <w:rsid w:val="003C02D2"/>
    <w:rsid w:val="003C0A1D"/>
    <w:rsid w:val="003C210A"/>
    <w:rsid w:val="003C27F8"/>
    <w:rsid w:val="003C2DAA"/>
    <w:rsid w:val="003C3B2F"/>
    <w:rsid w:val="003C4965"/>
    <w:rsid w:val="003C49C3"/>
    <w:rsid w:val="003C6017"/>
    <w:rsid w:val="003C72BB"/>
    <w:rsid w:val="003C75C1"/>
    <w:rsid w:val="003C7E96"/>
    <w:rsid w:val="003D07AF"/>
    <w:rsid w:val="003D12B6"/>
    <w:rsid w:val="003D1467"/>
    <w:rsid w:val="003D1690"/>
    <w:rsid w:val="003D34B5"/>
    <w:rsid w:val="003D3769"/>
    <w:rsid w:val="003D379F"/>
    <w:rsid w:val="003D3E58"/>
    <w:rsid w:val="003D580F"/>
    <w:rsid w:val="003D5B85"/>
    <w:rsid w:val="003D61BF"/>
    <w:rsid w:val="003D6231"/>
    <w:rsid w:val="003D6AD0"/>
    <w:rsid w:val="003D6FA6"/>
    <w:rsid w:val="003E0335"/>
    <w:rsid w:val="003E0F62"/>
    <w:rsid w:val="003E238F"/>
    <w:rsid w:val="003E25C2"/>
    <w:rsid w:val="003E2E1C"/>
    <w:rsid w:val="003E3049"/>
    <w:rsid w:val="003E492B"/>
    <w:rsid w:val="003E4DDF"/>
    <w:rsid w:val="003E5270"/>
    <w:rsid w:val="003E5ADD"/>
    <w:rsid w:val="003E5BA6"/>
    <w:rsid w:val="003E6235"/>
    <w:rsid w:val="003E6DC4"/>
    <w:rsid w:val="003F0203"/>
    <w:rsid w:val="003F1482"/>
    <w:rsid w:val="003F245C"/>
    <w:rsid w:val="003F245D"/>
    <w:rsid w:val="003F2522"/>
    <w:rsid w:val="003F2EFD"/>
    <w:rsid w:val="003F3BF8"/>
    <w:rsid w:val="003F3CBE"/>
    <w:rsid w:val="003F44C6"/>
    <w:rsid w:val="003F4638"/>
    <w:rsid w:val="003F4D84"/>
    <w:rsid w:val="003F4ECB"/>
    <w:rsid w:val="003F5026"/>
    <w:rsid w:val="003F5323"/>
    <w:rsid w:val="003F59F0"/>
    <w:rsid w:val="003F6610"/>
    <w:rsid w:val="00400B4D"/>
    <w:rsid w:val="00401B09"/>
    <w:rsid w:val="00402B94"/>
    <w:rsid w:val="00402C75"/>
    <w:rsid w:val="00402D18"/>
    <w:rsid w:val="00402F0A"/>
    <w:rsid w:val="00404DF9"/>
    <w:rsid w:val="00405617"/>
    <w:rsid w:val="004056FE"/>
    <w:rsid w:val="00405BEE"/>
    <w:rsid w:val="004068E8"/>
    <w:rsid w:val="0040729C"/>
    <w:rsid w:val="00407ED0"/>
    <w:rsid w:val="00410771"/>
    <w:rsid w:val="00410C72"/>
    <w:rsid w:val="00411845"/>
    <w:rsid w:val="00411D1A"/>
    <w:rsid w:val="00411E25"/>
    <w:rsid w:val="004121D3"/>
    <w:rsid w:val="004127E4"/>
    <w:rsid w:val="00412C94"/>
    <w:rsid w:val="00413751"/>
    <w:rsid w:val="0041377B"/>
    <w:rsid w:val="00413A2B"/>
    <w:rsid w:val="00413C41"/>
    <w:rsid w:val="00413C79"/>
    <w:rsid w:val="00413C9B"/>
    <w:rsid w:val="0041526B"/>
    <w:rsid w:val="00415973"/>
    <w:rsid w:val="00416677"/>
    <w:rsid w:val="00421302"/>
    <w:rsid w:val="004217E4"/>
    <w:rsid w:val="00421862"/>
    <w:rsid w:val="00422C1B"/>
    <w:rsid w:val="00424F92"/>
    <w:rsid w:val="004267AB"/>
    <w:rsid w:val="00426B91"/>
    <w:rsid w:val="00426E00"/>
    <w:rsid w:val="004277D1"/>
    <w:rsid w:val="00430FB9"/>
    <w:rsid w:val="004320A1"/>
    <w:rsid w:val="00432E97"/>
    <w:rsid w:val="004338D8"/>
    <w:rsid w:val="004352CF"/>
    <w:rsid w:val="00435EBC"/>
    <w:rsid w:val="0043602C"/>
    <w:rsid w:val="0043645E"/>
    <w:rsid w:val="00437681"/>
    <w:rsid w:val="00437732"/>
    <w:rsid w:val="0044000D"/>
    <w:rsid w:val="004400F2"/>
    <w:rsid w:val="00440272"/>
    <w:rsid w:val="004402A6"/>
    <w:rsid w:val="004405A5"/>
    <w:rsid w:val="004422A9"/>
    <w:rsid w:val="00442E93"/>
    <w:rsid w:val="00442EA1"/>
    <w:rsid w:val="00443598"/>
    <w:rsid w:val="00443A26"/>
    <w:rsid w:val="004445B6"/>
    <w:rsid w:val="00444D40"/>
    <w:rsid w:val="00444F3F"/>
    <w:rsid w:val="00446121"/>
    <w:rsid w:val="00446165"/>
    <w:rsid w:val="004467AF"/>
    <w:rsid w:val="00446C8F"/>
    <w:rsid w:val="00450799"/>
    <w:rsid w:val="00450B10"/>
    <w:rsid w:val="004517A6"/>
    <w:rsid w:val="0045237E"/>
    <w:rsid w:val="00452560"/>
    <w:rsid w:val="00453013"/>
    <w:rsid w:val="00453EEE"/>
    <w:rsid w:val="00454092"/>
    <w:rsid w:val="00454522"/>
    <w:rsid w:val="0045491D"/>
    <w:rsid w:val="0045554C"/>
    <w:rsid w:val="00455673"/>
    <w:rsid w:val="004567C3"/>
    <w:rsid w:val="00456E0E"/>
    <w:rsid w:val="0046008A"/>
    <w:rsid w:val="00460910"/>
    <w:rsid w:val="00460B1D"/>
    <w:rsid w:val="00461206"/>
    <w:rsid w:val="00461654"/>
    <w:rsid w:val="00461A00"/>
    <w:rsid w:val="00462890"/>
    <w:rsid w:val="00463567"/>
    <w:rsid w:val="00463D56"/>
    <w:rsid w:val="00465464"/>
    <w:rsid w:val="00465719"/>
    <w:rsid w:val="00465B48"/>
    <w:rsid w:val="00466D5F"/>
    <w:rsid w:val="0046792B"/>
    <w:rsid w:val="00470BF3"/>
    <w:rsid w:val="004710D6"/>
    <w:rsid w:val="00471533"/>
    <w:rsid w:val="004720FE"/>
    <w:rsid w:val="0047247E"/>
    <w:rsid w:val="004724CA"/>
    <w:rsid w:val="00472EED"/>
    <w:rsid w:val="0047430D"/>
    <w:rsid w:val="00474963"/>
    <w:rsid w:val="00475205"/>
    <w:rsid w:val="00475295"/>
    <w:rsid w:val="004756DD"/>
    <w:rsid w:val="00475781"/>
    <w:rsid w:val="00477979"/>
    <w:rsid w:val="0048080A"/>
    <w:rsid w:val="00480DDD"/>
    <w:rsid w:val="00481321"/>
    <w:rsid w:val="00481D26"/>
    <w:rsid w:val="00482018"/>
    <w:rsid w:val="004823F9"/>
    <w:rsid w:val="00482925"/>
    <w:rsid w:val="004834C7"/>
    <w:rsid w:val="00483759"/>
    <w:rsid w:val="00484694"/>
    <w:rsid w:val="004855F3"/>
    <w:rsid w:val="00485B8C"/>
    <w:rsid w:val="00485BC2"/>
    <w:rsid w:val="00486581"/>
    <w:rsid w:val="00486C92"/>
    <w:rsid w:val="00487A46"/>
    <w:rsid w:val="00487B86"/>
    <w:rsid w:val="00490E5A"/>
    <w:rsid w:val="0049110B"/>
    <w:rsid w:val="00491145"/>
    <w:rsid w:val="004915CB"/>
    <w:rsid w:val="004917C6"/>
    <w:rsid w:val="00492589"/>
    <w:rsid w:val="00492AEE"/>
    <w:rsid w:val="00492F9F"/>
    <w:rsid w:val="00493C71"/>
    <w:rsid w:val="004944A3"/>
    <w:rsid w:val="00494568"/>
    <w:rsid w:val="004945DC"/>
    <w:rsid w:val="00494C67"/>
    <w:rsid w:val="00495D3E"/>
    <w:rsid w:val="004967AE"/>
    <w:rsid w:val="00496A1E"/>
    <w:rsid w:val="00496E32"/>
    <w:rsid w:val="00497417"/>
    <w:rsid w:val="0049769D"/>
    <w:rsid w:val="00497A53"/>
    <w:rsid w:val="00497FE0"/>
    <w:rsid w:val="004A08E9"/>
    <w:rsid w:val="004A0B01"/>
    <w:rsid w:val="004A1861"/>
    <w:rsid w:val="004A1E9D"/>
    <w:rsid w:val="004A3376"/>
    <w:rsid w:val="004A340C"/>
    <w:rsid w:val="004A3860"/>
    <w:rsid w:val="004A388C"/>
    <w:rsid w:val="004A3AB5"/>
    <w:rsid w:val="004A3E44"/>
    <w:rsid w:val="004A44E8"/>
    <w:rsid w:val="004A4788"/>
    <w:rsid w:val="004A6DA7"/>
    <w:rsid w:val="004A7170"/>
    <w:rsid w:val="004A7769"/>
    <w:rsid w:val="004A7B50"/>
    <w:rsid w:val="004B024F"/>
    <w:rsid w:val="004B180B"/>
    <w:rsid w:val="004B226D"/>
    <w:rsid w:val="004B22FB"/>
    <w:rsid w:val="004B45EF"/>
    <w:rsid w:val="004B4A6A"/>
    <w:rsid w:val="004B5525"/>
    <w:rsid w:val="004B59B2"/>
    <w:rsid w:val="004B5C9E"/>
    <w:rsid w:val="004B652E"/>
    <w:rsid w:val="004B6A26"/>
    <w:rsid w:val="004B6F24"/>
    <w:rsid w:val="004B7389"/>
    <w:rsid w:val="004B7B98"/>
    <w:rsid w:val="004C0065"/>
    <w:rsid w:val="004C0689"/>
    <w:rsid w:val="004C0B39"/>
    <w:rsid w:val="004C0D96"/>
    <w:rsid w:val="004C1936"/>
    <w:rsid w:val="004C193E"/>
    <w:rsid w:val="004C21BA"/>
    <w:rsid w:val="004C2509"/>
    <w:rsid w:val="004C26E3"/>
    <w:rsid w:val="004C277F"/>
    <w:rsid w:val="004C2C1C"/>
    <w:rsid w:val="004C2E53"/>
    <w:rsid w:val="004C358D"/>
    <w:rsid w:val="004C4A4F"/>
    <w:rsid w:val="004C5C8F"/>
    <w:rsid w:val="004C6E0D"/>
    <w:rsid w:val="004C71AD"/>
    <w:rsid w:val="004C7862"/>
    <w:rsid w:val="004C7F5F"/>
    <w:rsid w:val="004D0A48"/>
    <w:rsid w:val="004D0B06"/>
    <w:rsid w:val="004D0E74"/>
    <w:rsid w:val="004D2824"/>
    <w:rsid w:val="004D3B21"/>
    <w:rsid w:val="004D553B"/>
    <w:rsid w:val="004D7347"/>
    <w:rsid w:val="004E0059"/>
    <w:rsid w:val="004E04AD"/>
    <w:rsid w:val="004E10BB"/>
    <w:rsid w:val="004E28D8"/>
    <w:rsid w:val="004E3965"/>
    <w:rsid w:val="004E3C2E"/>
    <w:rsid w:val="004E3F33"/>
    <w:rsid w:val="004E3FCA"/>
    <w:rsid w:val="004E4803"/>
    <w:rsid w:val="004E4EBD"/>
    <w:rsid w:val="004E5245"/>
    <w:rsid w:val="004E58F2"/>
    <w:rsid w:val="004E5A1A"/>
    <w:rsid w:val="004E607F"/>
    <w:rsid w:val="004E630F"/>
    <w:rsid w:val="004E68F5"/>
    <w:rsid w:val="004E735D"/>
    <w:rsid w:val="004F0553"/>
    <w:rsid w:val="004F072C"/>
    <w:rsid w:val="004F0D32"/>
    <w:rsid w:val="004F0F28"/>
    <w:rsid w:val="004F0F7F"/>
    <w:rsid w:val="004F2566"/>
    <w:rsid w:val="004F2833"/>
    <w:rsid w:val="004F2A87"/>
    <w:rsid w:val="004F2B4F"/>
    <w:rsid w:val="004F3206"/>
    <w:rsid w:val="004F43F8"/>
    <w:rsid w:val="004F483F"/>
    <w:rsid w:val="004F4D5B"/>
    <w:rsid w:val="004F5591"/>
    <w:rsid w:val="004F5B5B"/>
    <w:rsid w:val="004F5C68"/>
    <w:rsid w:val="004F60EB"/>
    <w:rsid w:val="004F61CA"/>
    <w:rsid w:val="004F6314"/>
    <w:rsid w:val="004F6527"/>
    <w:rsid w:val="004F6F1E"/>
    <w:rsid w:val="004F7790"/>
    <w:rsid w:val="00500593"/>
    <w:rsid w:val="00501DF4"/>
    <w:rsid w:val="0050239C"/>
    <w:rsid w:val="005027EF"/>
    <w:rsid w:val="00503666"/>
    <w:rsid w:val="005038E3"/>
    <w:rsid w:val="00503E54"/>
    <w:rsid w:val="0050549B"/>
    <w:rsid w:val="00505FAF"/>
    <w:rsid w:val="005063D4"/>
    <w:rsid w:val="00507072"/>
    <w:rsid w:val="0050776D"/>
    <w:rsid w:val="00507D40"/>
    <w:rsid w:val="005102C8"/>
    <w:rsid w:val="00510504"/>
    <w:rsid w:val="00510897"/>
    <w:rsid w:val="00511BF3"/>
    <w:rsid w:val="00511DB2"/>
    <w:rsid w:val="0051217F"/>
    <w:rsid w:val="00512251"/>
    <w:rsid w:val="005126B7"/>
    <w:rsid w:val="005134A0"/>
    <w:rsid w:val="00514E2A"/>
    <w:rsid w:val="005151A7"/>
    <w:rsid w:val="0051527D"/>
    <w:rsid w:val="00516608"/>
    <w:rsid w:val="005168F8"/>
    <w:rsid w:val="00516C9B"/>
    <w:rsid w:val="0051755D"/>
    <w:rsid w:val="00520185"/>
    <w:rsid w:val="005209F2"/>
    <w:rsid w:val="00521084"/>
    <w:rsid w:val="00521301"/>
    <w:rsid w:val="00522996"/>
    <w:rsid w:val="00522AD3"/>
    <w:rsid w:val="00522CC2"/>
    <w:rsid w:val="005242C5"/>
    <w:rsid w:val="0052435E"/>
    <w:rsid w:val="00524999"/>
    <w:rsid w:val="00526054"/>
    <w:rsid w:val="005265BE"/>
    <w:rsid w:val="00526FB4"/>
    <w:rsid w:val="005276D3"/>
    <w:rsid w:val="00527F58"/>
    <w:rsid w:val="00530668"/>
    <w:rsid w:val="0053082C"/>
    <w:rsid w:val="005309FC"/>
    <w:rsid w:val="00531438"/>
    <w:rsid w:val="00531AE8"/>
    <w:rsid w:val="00531B36"/>
    <w:rsid w:val="00531B54"/>
    <w:rsid w:val="005328BF"/>
    <w:rsid w:val="00532CEE"/>
    <w:rsid w:val="00532DE5"/>
    <w:rsid w:val="005330E2"/>
    <w:rsid w:val="00535048"/>
    <w:rsid w:val="005354F2"/>
    <w:rsid w:val="00535756"/>
    <w:rsid w:val="00535A6B"/>
    <w:rsid w:val="005366F2"/>
    <w:rsid w:val="00536C03"/>
    <w:rsid w:val="00537441"/>
    <w:rsid w:val="00537640"/>
    <w:rsid w:val="005376D8"/>
    <w:rsid w:val="005376E1"/>
    <w:rsid w:val="00537849"/>
    <w:rsid w:val="00537C08"/>
    <w:rsid w:val="00540CAD"/>
    <w:rsid w:val="005410C8"/>
    <w:rsid w:val="005415F6"/>
    <w:rsid w:val="00542544"/>
    <w:rsid w:val="00542E36"/>
    <w:rsid w:val="00542FE7"/>
    <w:rsid w:val="005433C9"/>
    <w:rsid w:val="005434A3"/>
    <w:rsid w:val="005444E3"/>
    <w:rsid w:val="0054481D"/>
    <w:rsid w:val="00545A34"/>
    <w:rsid w:val="00545AFB"/>
    <w:rsid w:val="00545DC2"/>
    <w:rsid w:val="00546F86"/>
    <w:rsid w:val="00550830"/>
    <w:rsid w:val="00551D0E"/>
    <w:rsid w:val="00552DBF"/>
    <w:rsid w:val="005537EC"/>
    <w:rsid w:val="00554F15"/>
    <w:rsid w:val="00556949"/>
    <w:rsid w:val="00557B02"/>
    <w:rsid w:val="005601BA"/>
    <w:rsid w:val="005607E9"/>
    <w:rsid w:val="00560C83"/>
    <w:rsid w:val="00560EF2"/>
    <w:rsid w:val="0056106C"/>
    <w:rsid w:val="00561277"/>
    <w:rsid w:val="0056200E"/>
    <w:rsid w:val="005635E6"/>
    <w:rsid w:val="00564B7B"/>
    <w:rsid w:val="00565734"/>
    <w:rsid w:val="00566024"/>
    <w:rsid w:val="00566137"/>
    <w:rsid w:val="00566431"/>
    <w:rsid w:val="005665A2"/>
    <w:rsid w:val="00566A42"/>
    <w:rsid w:val="005670EE"/>
    <w:rsid w:val="005700C9"/>
    <w:rsid w:val="00570435"/>
    <w:rsid w:val="005706BE"/>
    <w:rsid w:val="00571DC2"/>
    <w:rsid w:val="005722FE"/>
    <w:rsid w:val="00573AEA"/>
    <w:rsid w:val="00573C26"/>
    <w:rsid w:val="00574190"/>
    <w:rsid w:val="00574313"/>
    <w:rsid w:val="00574FD9"/>
    <w:rsid w:val="00575257"/>
    <w:rsid w:val="005760B4"/>
    <w:rsid w:val="0058028E"/>
    <w:rsid w:val="00580680"/>
    <w:rsid w:val="00581BBD"/>
    <w:rsid w:val="00581CBF"/>
    <w:rsid w:val="0058221B"/>
    <w:rsid w:val="00582339"/>
    <w:rsid w:val="0058334E"/>
    <w:rsid w:val="00583A47"/>
    <w:rsid w:val="00583F85"/>
    <w:rsid w:val="005864E6"/>
    <w:rsid w:val="00586F24"/>
    <w:rsid w:val="00586FF5"/>
    <w:rsid w:val="00590CE5"/>
    <w:rsid w:val="00591B6A"/>
    <w:rsid w:val="00591CE7"/>
    <w:rsid w:val="0059231B"/>
    <w:rsid w:val="00593ECD"/>
    <w:rsid w:val="00593FB5"/>
    <w:rsid w:val="00593FF0"/>
    <w:rsid w:val="005943ED"/>
    <w:rsid w:val="005944BC"/>
    <w:rsid w:val="00594712"/>
    <w:rsid w:val="00594A9F"/>
    <w:rsid w:val="00594F91"/>
    <w:rsid w:val="00595E25"/>
    <w:rsid w:val="00596C21"/>
    <w:rsid w:val="00597244"/>
    <w:rsid w:val="0059729D"/>
    <w:rsid w:val="005978A5"/>
    <w:rsid w:val="005979A3"/>
    <w:rsid w:val="00597B1D"/>
    <w:rsid w:val="005A0C0F"/>
    <w:rsid w:val="005A1B07"/>
    <w:rsid w:val="005A2951"/>
    <w:rsid w:val="005A2A58"/>
    <w:rsid w:val="005A2C98"/>
    <w:rsid w:val="005A2E31"/>
    <w:rsid w:val="005A3F1F"/>
    <w:rsid w:val="005A49FC"/>
    <w:rsid w:val="005A4A58"/>
    <w:rsid w:val="005A51BC"/>
    <w:rsid w:val="005A54E5"/>
    <w:rsid w:val="005A605C"/>
    <w:rsid w:val="005A6EFE"/>
    <w:rsid w:val="005A722F"/>
    <w:rsid w:val="005A7BB6"/>
    <w:rsid w:val="005B04B5"/>
    <w:rsid w:val="005B0A7D"/>
    <w:rsid w:val="005B11BC"/>
    <w:rsid w:val="005B1244"/>
    <w:rsid w:val="005B1EF1"/>
    <w:rsid w:val="005B242A"/>
    <w:rsid w:val="005B3DAC"/>
    <w:rsid w:val="005B41EE"/>
    <w:rsid w:val="005B488E"/>
    <w:rsid w:val="005B4D4D"/>
    <w:rsid w:val="005B5DB6"/>
    <w:rsid w:val="005B6083"/>
    <w:rsid w:val="005B6170"/>
    <w:rsid w:val="005C038B"/>
    <w:rsid w:val="005C0AA4"/>
    <w:rsid w:val="005C1F1F"/>
    <w:rsid w:val="005C1F50"/>
    <w:rsid w:val="005C2E4B"/>
    <w:rsid w:val="005C560A"/>
    <w:rsid w:val="005C5AFF"/>
    <w:rsid w:val="005C5B51"/>
    <w:rsid w:val="005C5F02"/>
    <w:rsid w:val="005C6AEB"/>
    <w:rsid w:val="005C6C9D"/>
    <w:rsid w:val="005C7F75"/>
    <w:rsid w:val="005D0583"/>
    <w:rsid w:val="005D1D28"/>
    <w:rsid w:val="005D2113"/>
    <w:rsid w:val="005D2373"/>
    <w:rsid w:val="005D2C86"/>
    <w:rsid w:val="005D34EC"/>
    <w:rsid w:val="005D4877"/>
    <w:rsid w:val="005D503F"/>
    <w:rsid w:val="005D5817"/>
    <w:rsid w:val="005D5D88"/>
    <w:rsid w:val="005D5E3D"/>
    <w:rsid w:val="005D5E71"/>
    <w:rsid w:val="005D68CE"/>
    <w:rsid w:val="005D6BA0"/>
    <w:rsid w:val="005D6E54"/>
    <w:rsid w:val="005D7ED4"/>
    <w:rsid w:val="005E0992"/>
    <w:rsid w:val="005E13B5"/>
    <w:rsid w:val="005E13E3"/>
    <w:rsid w:val="005E1C17"/>
    <w:rsid w:val="005E22CD"/>
    <w:rsid w:val="005E34B5"/>
    <w:rsid w:val="005E4BB9"/>
    <w:rsid w:val="005E4E86"/>
    <w:rsid w:val="005E58EA"/>
    <w:rsid w:val="005E5F58"/>
    <w:rsid w:val="005E6682"/>
    <w:rsid w:val="005E6A4B"/>
    <w:rsid w:val="005E6D74"/>
    <w:rsid w:val="005E7A2E"/>
    <w:rsid w:val="005E7D1F"/>
    <w:rsid w:val="005F1688"/>
    <w:rsid w:val="005F1CA3"/>
    <w:rsid w:val="005F1EEE"/>
    <w:rsid w:val="005F3186"/>
    <w:rsid w:val="005F345B"/>
    <w:rsid w:val="005F4FB1"/>
    <w:rsid w:val="005F6247"/>
    <w:rsid w:val="005F7201"/>
    <w:rsid w:val="005F7269"/>
    <w:rsid w:val="005F730E"/>
    <w:rsid w:val="005F7E91"/>
    <w:rsid w:val="00600A4B"/>
    <w:rsid w:val="0060142D"/>
    <w:rsid w:val="00601BFA"/>
    <w:rsid w:val="00601C8E"/>
    <w:rsid w:val="00601FC1"/>
    <w:rsid w:val="00602DC4"/>
    <w:rsid w:val="00602EF5"/>
    <w:rsid w:val="00603B7B"/>
    <w:rsid w:val="00603D32"/>
    <w:rsid w:val="0060401B"/>
    <w:rsid w:val="00605B23"/>
    <w:rsid w:val="00605BF7"/>
    <w:rsid w:val="00605DA9"/>
    <w:rsid w:val="0060614A"/>
    <w:rsid w:val="0060627E"/>
    <w:rsid w:val="006062D0"/>
    <w:rsid w:val="006063FF"/>
    <w:rsid w:val="006079B2"/>
    <w:rsid w:val="006103DD"/>
    <w:rsid w:val="00610708"/>
    <w:rsid w:val="00611066"/>
    <w:rsid w:val="00611C8F"/>
    <w:rsid w:val="00611F0B"/>
    <w:rsid w:val="0061208C"/>
    <w:rsid w:val="006137FA"/>
    <w:rsid w:val="00614645"/>
    <w:rsid w:val="00614EF2"/>
    <w:rsid w:val="006155C2"/>
    <w:rsid w:val="00616E95"/>
    <w:rsid w:val="00620328"/>
    <w:rsid w:val="00621BCF"/>
    <w:rsid w:val="00621E0A"/>
    <w:rsid w:val="00624014"/>
    <w:rsid w:val="00624CA0"/>
    <w:rsid w:val="00625224"/>
    <w:rsid w:val="00625572"/>
    <w:rsid w:val="0062562A"/>
    <w:rsid w:val="006257B4"/>
    <w:rsid w:val="00626476"/>
    <w:rsid w:val="00626A54"/>
    <w:rsid w:val="00626FAD"/>
    <w:rsid w:val="006274DB"/>
    <w:rsid w:val="00627F88"/>
    <w:rsid w:val="006304F3"/>
    <w:rsid w:val="00630B36"/>
    <w:rsid w:val="00630C20"/>
    <w:rsid w:val="0063135E"/>
    <w:rsid w:val="0063150E"/>
    <w:rsid w:val="00631822"/>
    <w:rsid w:val="00631842"/>
    <w:rsid w:val="00632012"/>
    <w:rsid w:val="0063248A"/>
    <w:rsid w:val="0063346A"/>
    <w:rsid w:val="00634B68"/>
    <w:rsid w:val="00634D51"/>
    <w:rsid w:val="00634FC0"/>
    <w:rsid w:val="006351EC"/>
    <w:rsid w:val="0063534B"/>
    <w:rsid w:val="00635CF5"/>
    <w:rsid w:val="00637100"/>
    <w:rsid w:val="0063755E"/>
    <w:rsid w:val="00637C4A"/>
    <w:rsid w:val="00640604"/>
    <w:rsid w:val="00640B27"/>
    <w:rsid w:val="006411E0"/>
    <w:rsid w:val="00641E9D"/>
    <w:rsid w:val="00641F0B"/>
    <w:rsid w:val="00642515"/>
    <w:rsid w:val="00642B46"/>
    <w:rsid w:val="00642DAA"/>
    <w:rsid w:val="00643281"/>
    <w:rsid w:val="0064349F"/>
    <w:rsid w:val="00643E7B"/>
    <w:rsid w:val="00644508"/>
    <w:rsid w:val="00644A91"/>
    <w:rsid w:val="00645528"/>
    <w:rsid w:val="0064564E"/>
    <w:rsid w:val="00645675"/>
    <w:rsid w:val="006459F6"/>
    <w:rsid w:val="00645D65"/>
    <w:rsid w:val="0064662F"/>
    <w:rsid w:val="00647498"/>
    <w:rsid w:val="00647566"/>
    <w:rsid w:val="006476DB"/>
    <w:rsid w:val="00647B2A"/>
    <w:rsid w:val="00647FB3"/>
    <w:rsid w:val="00650049"/>
    <w:rsid w:val="006505BF"/>
    <w:rsid w:val="006508D2"/>
    <w:rsid w:val="006508FC"/>
    <w:rsid w:val="00650DD8"/>
    <w:rsid w:val="00650EB7"/>
    <w:rsid w:val="00654C93"/>
    <w:rsid w:val="00654FB5"/>
    <w:rsid w:val="00655345"/>
    <w:rsid w:val="00655DBE"/>
    <w:rsid w:val="0065738E"/>
    <w:rsid w:val="00657781"/>
    <w:rsid w:val="00657A6A"/>
    <w:rsid w:val="00661768"/>
    <w:rsid w:val="00661BE9"/>
    <w:rsid w:val="006621D0"/>
    <w:rsid w:val="006621FC"/>
    <w:rsid w:val="006627E1"/>
    <w:rsid w:val="0066294C"/>
    <w:rsid w:val="0066322D"/>
    <w:rsid w:val="006632B2"/>
    <w:rsid w:val="0066378D"/>
    <w:rsid w:val="0066497C"/>
    <w:rsid w:val="00664DB0"/>
    <w:rsid w:val="0066513C"/>
    <w:rsid w:val="00665B16"/>
    <w:rsid w:val="00665B91"/>
    <w:rsid w:val="0066716F"/>
    <w:rsid w:val="00670F10"/>
    <w:rsid w:val="00671184"/>
    <w:rsid w:val="006712E8"/>
    <w:rsid w:val="00671893"/>
    <w:rsid w:val="00671FCF"/>
    <w:rsid w:val="00672254"/>
    <w:rsid w:val="0067329E"/>
    <w:rsid w:val="00673476"/>
    <w:rsid w:val="00673B53"/>
    <w:rsid w:val="00674161"/>
    <w:rsid w:val="0067565F"/>
    <w:rsid w:val="00676196"/>
    <w:rsid w:val="00680067"/>
    <w:rsid w:val="006802B7"/>
    <w:rsid w:val="00680476"/>
    <w:rsid w:val="00680F46"/>
    <w:rsid w:val="006831CA"/>
    <w:rsid w:val="00683853"/>
    <w:rsid w:val="00684CD5"/>
    <w:rsid w:val="0068511C"/>
    <w:rsid w:val="00687C32"/>
    <w:rsid w:val="00690ACE"/>
    <w:rsid w:val="00690BA6"/>
    <w:rsid w:val="0069202C"/>
    <w:rsid w:val="006921C1"/>
    <w:rsid w:val="0069605E"/>
    <w:rsid w:val="0069626B"/>
    <w:rsid w:val="00696FCE"/>
    <w:rsid w:val="00697F59"/>
    <w:rsid w:val="006A06BF"/>
    <w:rsid w:val="006A0CB5"/>
    <w:rsid w:val="006A0DE6"/>
    <w:rsid w:val="006A1513"/>
    <w:rsid w:val="006A1F63"/>
    <w:rsid w:val="006A21BA"/>
    <w:rsid w:val="006A263B"/>
    <w:rsid w:val="006A3FBC"/>
    <w:rsid w:val="006A42C1"/>
    <w:rsid w:val="006A489C"/>
    <w:rsid w:val="006A4FB7"/>
    <w:rsid w:val="006A51A3"/>
    <w:rsid w:val="006A5DC0"/>
    <w:rsid w:val="006A60E6"/>
    <w:rsid w:val="006A62DF"/>
    <w:rsid w:val="006A746A"/>
    <w:rsid w:val="006A75BD"/>
    <w:rsid w:val="006A7848"/>
    <w:rsid w:val="006B0EB4"/>
    <w:rsid w:val="006B14D1"/>
    <w:rsid w:val="006B151E"/>
    <w:rsid w:val="006B1688"/>
    <w:rsid w:val="006B1AB3"/>
    <w:rsid w:val="006B1D17"/>
    <w:rsid w:val="006B201E"/>
    <w:rsid w:val="006B2E32"/>
    <w:rsid w:val="006B33A6"/>
    <w:rsid w:val="006B4CDC"/>
    <w:rsid w:val="006B4F67"/>
    <w:rsid w:val="006B59EF"/>
    <w:rsid w:val="006B5F71"/>
    <w:rsid w:val="006B61D1"/>
    <w:rsid w:val="006B6427"/>
    <w:rsid w:val="006B6558"/>
    <w:rsid w:val="006B6597"/>
    <w:rsid w:val="006B6857"/>
    <w:rsid w:val="006B7BB7"/>
    <w:rsid w:val="006C0B1C"/>
    <w:rsid w:val="006C0E10"/>
    <w:rsid w:val="006C0E44"/>
    <w:rsid w:val="006C1223"/>
    <w:rsid w:val="006C131C"/>
    <w:rsid w:val="006C1498"/>
    <w:rsid w:val="006C268F"/>
    <w:rsid w:val="006C29B4"/>
    <w:rsid w:val="006C2BA4"/>
    <w:rsid w:val="006C38FB"/>
    <w:rsid w:val="006C395C"/>
    <w:rsid w:val="006C456F"/>
    <w:rsid w:val="006C4628"/>
    <w:rsid w:val="006C4A2A"/>
    <w:rsid w:val="006C4AA5"/>
    <w:rsid w:val="006C4F28"/>
    <w:rsid w:val="006C51DC"/>
    <w:rsid w:val="006C7409"/>
    <w:rsid w:val="006C78AA"/>
    <w:rsid w:val="006C7C00"/>
    <w:rsid w:val="006D033B"/>
    <w:rsid w:val="006D10E9"/>
    <w:rsid w:val="006D1926"/>
    <w:rsid w:val="006D1ECF"/>
    <w:rsid w:val="006D3371"/>
    <w:rsid w:val="006D3BCA"/>
    <w:rsid w:val="006D48FD"/>
    <w:rsid w:val="006D500D"/>
    <w:rsid w:val="006D52A5"/>
    <w:rsid w:val="006D5419"/>
    <w:rsid w:val="006D601D"/>
    <w:rsid w:val="006D716B"/>
    <w:rsid w:val="006D7B4F"/>
    <w:rsid w:val="006D7EA8"/>
    <w:rsid w:val="006E050D"/>
    <w:rsid w:val="006E0954"/>
    <w:rsid w:val="006E19D3"/>
    <w:rsid w:val="006E1B4E"/>
    <w:rsid w:val="006E38D6"/>
    <w:rsid w:val="006E40EC"/>
    <w:rsid w:val="006E438C"/>
    <w:rsid w:val="006E514A"/>
    <w:rsid w:val="006E55B7"/>
    <w:rsid w:val="006E6689"/>
    <w:rsid w:val="006E6D57"/>
    <w:rsid w:val="006E6FB8"/>
    <w:rsid w:val="006E732C"/>
    <w:rsid w:val="006E7FF6"/>
    <w:rsid w:val="006F1484"/>
    <w:rsid w:val="006F1A2B"/>
    <w:rsid w:val="006F1E38"/>
    <w:rsid w:val="006F1F38"/>
    <w:rsid w:val="006F2329"/>
    <w:rsid w:val="006F235D"/>
    <w:rsid w:val="006F27C9"/>
    <w:rsid w:val="006F283B"/>
    <w:rsid w:val="006F3131"/>
    <w:rsid w:val="006F32C8"/>
    <w:rsid w:val="006F3328"/>
    <w:rsid w:val="006F3C20"/>
    <w:rsid w:val="006F4FD6"/>
    <w:rsid w:val="006F5D42"/>
    <w:rsid w:val="006F65BB"/>
    <w:rsid w:val="006F6DD1"/>
    <w:rsid w:val="006F7317"/>
    <w:rsid w:val="006F7AAC"/>
    <w:rsid w:val="006F7DBC"/>
    <w:rsid w:val="00700D4C"/>
    <w:rsid w:val="00701D8B"/>
    <w:rsid w:val="00702735"/>
    <w:rsid w:val="0070280E"/>
    <w:rsid w:val="0070307A"/>
    <w:rsid w:val="0070307E"/>
    <w:rsid w:val="00703D66"/>
    <w:rsid w:val="00704903"/>
    <w:rsid w:val="00704C7E"/>
    <w:rsid w:val="007051F3"/>
    <w:rsid w:val="00705568"/>
    <w:rsid w:val="007057D9"/>
    <w:rsid w:val="007067C0"/>
    <w:rsid w:val="007072D5"/>
    <w:rsid w:val="0070767B"/>
    <w:rsid w:val="00710931"/>
    <w:rsid w:val="00712C62"/>
    <w:rsid w:val="00712C8B"/>
    <w:rsid w:val="00712F42"/>
    <w:rsid w:val="00714087"/>
    <w:rsid w:val="00715686"/>
    <w:rsid w:val="007157E9"/>
    <w:rsid w:val="007158C2"/>
    <w:rsid w:val="0071625A"/>
    <w:rsid w:val="00716AA5"/>
    <w:rsid w:val="00716FCB"/>
    <w:rsid w:val="00717109"/>
    <w:rsid w:val="007208FC"/>
    <w:rsid w:val="00720BA2"/>
    <w:rsid w:val="00720C1F"/>
    <w:rsid w:val="00720D96"/>
    <w:rsid w:val="00720DF9"/>
    <w:rsid w:val="00721918"/>
    <w:rsid w:val="007219F2"/>
    <w:rsid w:val="007220D0"/>
    <w:rsid w:val="00722411"/>
    <w:rsid w:val="00722A58"/>
    <w:rsid w:val="0072307D"/>
    <w:rsid w:val="0072314C"/>
    <w:rsid w:val="0072366D"/>
    <w:rsid w:val="0072453F"/>
    <w:rsid w:val="007247E1"/>
    <w:rsid w:val="00724BA2"/>
    <w:rsid w:val="0072597D"/>
    <w:rsid w:val="00727B70"/>
    <w:rsid w:val="00730B04"/>
    <w:rsid w:val="007321C9"/>
    <w:rsid w:val="007328FC"/>
    <w:rsid w:val="00732916"/>
    <w:rsid w:val="007330C9"/>
    <w:rsid w:val="00733166"/>
    <w:rsid w:val="00733955"/>
    <w:rsid w:val="00733AB2"/>
    <w:rsid w:val="007341D1"/>
    <w:rsid w:val="007343AF"/>
    <w:rsid w:val="00734715"/>
    <w:rsid w:val="00734A66"/>
    <w:rsid w:val="00734A7A"/>
    <w:rsid w:val="00735F1A"/>
    <w:rsid w:val="007360FD"/>
    <w:rsid w:val="00736426"/>
    <w:rsid w:val="00736634"/>
    <w:rsid w:val="00736DF1"/>
    <w:rsid w:val="007374AD"/>
    <w:rsid w:val="0073789E"/>
    <w:rsid w:val="00740294"/>
    <w:rsid w:val="007408F8"/>
    <w:rsid w:val="00740B9E"/>
    <w:rsid w:val="00740C70"/>
    <w:rsid w:val="00740D64"/>
    <w:rsid w:val="00740D85"/>
    <w:rsid w:val="00741A08"/>
    <w:rsid w:val="00742CB2"/>
    <w:rsid w:val="00742D44"/>
    <w:rsid w:val="00743A66"/>
    <w:rsid w:val="00743B64"/>
    <w:rsid w:val="00743E6F"/>
    <w:rsid w:val="00744654"/>
    <w:rsid w:val="00744E09"/>
    <w:rsid w:val="00744F76"/>
    <w:rsid w:val="007455FF"/>
    <w:rsid w:val="00745B15"/>
    <w:rsid w:val="00746230"/>
    <w:rsid w:val="00747599"/>
    <w:rsid w:val="00751052"/>
    <w:rsid w:val="0075119C"/>
    <w:rsid w:val="00751776"/>
    <w:rsid w:val="00751EFF"/>
    <w:rsid w:val="00751F9C"/>
    <w:rsid w:val="0075208B"/>
    <w:rsid w:val="00752994"/>
    <w:rsid w:val="00752EEA"/>
    <w:rsid w:val="00753ED6"/>
    <w:rsid w:val="0075447A"/>
    <w:rsid w:val="00754A5C"/>
    <w:rsid w:val="00754ADD"/>
    <w:rsid w:val="00754C71"/>
    <w:rsid w:val="00755BBC"/>
    <w:rsid w:val="007560CE"/>
    <w:rsid w:val="00756387"/>
    <w:rsid w:val="007578D7"/>
    <w:rsid w:val="00760559"/>
    <w:rsid w:val="007608B5"/>
    <w:rsid w:val="00760B74"/>
    <w:rsid w:val="00760DB2"/>
    <w:rsid w:val="00762603"/>
    <w:rsid w:val="00762649"/>
    <w:rsid w:val="007627C4"/>
    <w:rsid w:val="00762E7B"/>
    <w:rsid w:val="0076312A"/>
    <w:rsid w:val="0076441A"/>
    <w:rsid w:val="007645AA"/>
    <w:rsid w:val="00764CEA"/>
    <w:rsid w:val="00766154"/>
    <w:rsid w:val="007673A8"/>
    <w:rsid w:val="007676F7"/>
    <w:rsid w:val="00771AE9"/>
    <w:rsid w:val="007729A1"/>
    <w:rsid w:val="00773098"/>
    <w:rsid w:val="0077309D"/>
    <w:rsid w:val="0077321C"/>
    <w:rsid w:val="00773746"/>
    <w:rsid w:val="00774931"/>
    <w:rsid w:val="007755F1"/>
    <w:rsid w:val="007758F2"/>
    <w:rsid w:val="00775E91"/>
    <w:rsid w:val="00777AED"/>
    <w:rsid w:val="00780685"/>
    <w:rsid w:val="00780FBF"/>
    <w:rsid w:val="0078127B"/>
    <w:rsid w:val="00782626"/>
    <w:rsid w:val="007829FF"/>
    <w:rsid w:val="00782D47"/>
    <w:rsid w:val="00782D59"/>
    <w:rsid w:val="0078380B"/>
    <w:rsid w:val="0078447F"/>
    <w:rsid w:val="00784AF2"/>
    <w:rsid w:val="00784F17"/>
    <w:rsid w:val="00785592"/>
    <w:rsid w:val="00785C1B"/>
    <w:rsid w:val="00786714"/>
    <w:rsid w:val="00790293"/>
    <w:rsid w:val="0079070A"/>
    <w:rsid w:val="00790AFF"/>
    <w:rsid w:val="00790CD2"/>
    <w:rsid w:val="007912AF"/>
    <w:rsid w:val="00791DD2"/>
    <w:rsid w:val="00791E17"/>
    <w:rsid w:val="0079224E"/>
    <w:rsid w:val="007929A2"/>
    <w:rsid w:val="00792B4C"/>
    <w:rsid w:val="00792CCB"/>
    <w:rsid w:val="007934B9"/>
    <w:rsid w:val="00793570"/>
    <w:rsid w:val="00793BB7"/>
    <w:rsid w:val="007945FA"/>
    <w:rsid w:val="00794DF8"/>
    <w:rsid w:val="00794E7E"/>
    <w:rsid w:val="00795192"/>
    <w:rsid w:val="007951C5"/>
    <w:rsid w:val="007957D8"/>
    <w:rsid w:val="007958A4"/>
    <w:rsid w:val="00795DD9"/>
    <w:rsid w:val="0079618E"/>
    <w:rsid w:val="007966EE"/>
    <w:rsid w:val="007967CB"/>
    <w:rsid w:val="00796C8B"/>
    <w:rsid w:val="00797113"/>
    <w:rsid w:val="00797979"/>
    <w:rsid w:val="007A00A2"/>
    <w:rsid w:val="007A0392"/>
    <w:rsid w:val="007A0584"/>
    <w:rsid w:val="007A1540"/>
    <w:rsid w:val="007A22BB"/>
    <w:rsid w:val="007A2562"/>
    <w:rsid w:val="007A3318"/>
    <w:rsid w:val="007A42DE"/>
    <w:rsid w:val="007A4532"/>
    <w:rsid w:val="007A45E8"/>
    <w:rsid w:val="007A484C"/>
    <w:rsid w:val="007A4CEB"/>
    <w:rsid w:val="007A526E"/>
    <w:rsid w:val="007A5647"/>
    <w:rsid w:val="007A6183"/>
    <w:rsid w:val="007A63AE"/>
    <w:rsid w:val="007A6A6F"/>
    <w:rsid w:val="007A6EEF"/>
    <w:rsid w:val="007A7097"/>
    <w:rsid w:val="007A7680"/>
    <w:rsid w:val="007B019C"/>
    <w:rsid w:val="007B02A2"/>
    <w:rsid w:val="007B06A7"/>
    <w:rsid w:val="007B0DC9"/>
    <w:rsid w:val="007B0E4A"/>
    <w:rsid w:val="007B1898"/>
    <w:rsid w:val="007B1BAF"/>
    <w:rsid w:val="007B1CE8"/>
    <w:rsid w:val="007B23A1"/>
    <w:rsid w:val="007B2A5D"/>
    <w:rsid w:val="007B2AE1"/>
    <w:rsid w:val="007B38E3"/>
    <w:rsid w:val="007B3FA0"/>
    <w:rsid w:val="007B413E"/>
    <w:rsid w:val="007B420C"/>
    <w:rsid w:val="007B4A45"/>
    <w:rsid w:val="007B5E16"/>
    <w:rsid w:val="007B5F57"/>
    <w:rsid w:val="007B7C33"/>
    <w:rsid w:val="007C0130"/>
    <w:rsid w:val="007C076B"/>
    <w:rsid w:val="007C107B"/>
    <w:rsid w:val="007C1EBB"/>
    <w:rsid w:val="007C1FC2"/>
    <w:rsid w:val="007C287E"/>
    <w:rsid w:val="007C3001"/>
    <w:rsid w:val="007C3391"/>
    <w:rsid w:val="007C3F87"/>
    <w:rsid w:val="007C4AFD"/>
    <w:rsid w:val="007C4B7A"/>
    <w:rsid w:val="007C52F7"/>
    <w:rsid w:val="007C5BAC"/>
    <w:rsid w:val="007C64DB"/>
    <w:rsid w:val="007D1008"/>
    <w:rsid w:val="007D137E"/>
    <w:rsid w:val="007D1875"/>
    <w:rsid w:val="007D1D30"/>
    <w:rsid w:val="007D29F2"/>
    <w:rsid w:val="007D30AC"/>
    <w:rsid w:val="007D398C"/>
    <w:rsid w:val="007D3B18"/>
    <w:rsid w:val="007D44AF"/>
    <w:rsid w:val="007D4FA4"/>
    <w:rsid w:val="007D51BC"/>
    <w:rsid w:val="007D524C"/>
    <w:rsid w:val="007D5B4F"/>
    <w:rsid w:val="007D6705"/>
    <w:rsid w:val="007D6BDB"/>
    <w:rsid w:val="007D6D0D"/>
    <w:rsid w:val="007D6E93"/>
    <w:rsid w:val="007D7073"/>
    <w:rsid w:val="007D72CC"/>
    <w:rsid w:val="007D73BB"/>
    <w:rsid w:val="007D7416"/>
    <w:rsid w:val="007D758B"/>
    <w:rsid w:val="007D7755"/>
    <w:rsid w:val="007D79C4"/>
    <w:rsid w:val="007E152A"/>
    <w:rsid w:val="007E1D76"/>
    <w:rsid w:val="007E1FA7"/>
    <w:rsid w:val="007E264A"/>
    <w:rsid w:val="007E330A"/>
    <w:rsid w:val="007E3BD8"/>
    <w:rsid w:val="007E3C64"/>
    <w:rsid w:val="007E3C83"/>
    <w:rsid w:val="007E3ED3"/>
    <w:rsid w:val="007E410F"/>
    <w:rsid w:val="007E4B15"/>
    <w:rsid w:val="007E5188"/>
    <w:rsid w:val="007E607E"/>
    <w:rsid w:val="007E62E4"/>
    <w:rsid w:val="007E744D"/>
    <w:rsid w:val="007E7A83"/>
    <w:rsid w:val="007E7D56"/>
    <w:rsid w:val="007F001E"/>
    <w:rsid w:val="007F0329"/>
    <w:rsid w:val="007F2275"/>
    <w:rsid w:val="007F2460"/>
    <w:rsid w:val="007F318C"/>
    <w:rsid w:val="007F3B2B"/>
    <w:rsid w:val="007F3F34"/>
    <w:rsid w:val="007F5350"/>
    <w:rsid w:val="007F5403"/>
    <w:rsid w:val="007F6643"/>
    <w:rsid w:val="007F6B0A"/>
    <w:rsid w:val="007F6C2F"/>
    <w:rsid w:val="007F6FB3"/>
    <w:rsid w:val="007F7362"/>
    <w:rsid w:val="007F73D9"/>
    <w:rsid w:val="007F77C3"/>
    <w:rsid w:val="007F7DD3"/>
    <w:rsid w:val="007F7DFB"/>
    <w:rsid w:val="00800846"/>
    <w:rsid w:val="00801BB1"/>
    <w:rsid w:val="00801C00"/>
    <w:rsid w:val="00802085"/>
    <w:rsid w:val="0080276A"/>
    <w:rsid w:val="00804635"/>
    <w:rsid w:val="008047D5"/>
    <w:rsid w:val="00805930"/>
    <w:rsid w:val="00805A17"/>
    <w:rsid w:val="00805F3F"/>
    <w:rsid w:val="0080608E"/>
    <w:rsid w:val="0080705F"/>
    <w:rsid w:val="00810C6E"/>
    <w:rsid w:val="00810E39"/>
    <w:rsid w:val="00811238"/>
    <w:rsid w:val="00812BB3"/>
    <w:rsid w:val="00813F27"/>
    <w:rsid w:val="00814D49"/>
    <w:rsid w:val="00814EEE"/>
    <w:rsid w:val="00815637"/>
    <w:rsid w:val="008159BF"/>
    <w:rsid w:val="00815CB7"/>
    <w:rsid w:val="00817118"/>
    <w:rsid w:val="008172C4"/>
    <w:rsid w:val="00817AF4"/>
    <w:rsid w:val="00817E71"/>
    <w:rsid w:val="008207E9"/>
    <w:rsid w:val="00820806"/>
    <w:rsid w:val="008209FB"/>
    <w:rsid w:val="008211D3"/>
    <w:rsid w:val="008213B1"/>
    <w:rsid w:val="00821BA2"/>
    <w:rsid w:val="00822746"/>
    <w:rsid w:val="00823FC8"/>
    <w:rsid w:val="008249BD"/>
    <w:rsid w:val="00824A30"/>
    <w:rsid w:val="008255D8"/>
    <w:rsid w:val="008258B9"/>
    <w:rsid w:val="00825CA2"/>
    <w:rsid w:val="0082651F"/>
    <w:rsid w:val="00826FB4"/>
    <w:rsid w:val="00827583"/>
    <w:rsid w:val="008275E5"/>
    <w:rsid w:val="00827DD8"/>
    <w:rsid w:val="0083091D"/>
    <w:rsid w:val="0083166B"/>
    <w:rsid w:val="00831C98"/>
    <w:rsid w:val="00832031"/>
    <w:rsid w:val="008325BA"/>
    <w:rsid w:val="00832760"/>
    <w:rsid w:val="008328F7"/>
    <w:rsid w:val="00832B92"/>
    <w:rsid w:val="00832BE1"/>
    <w:rsid w:val="00832CCA"/>
    <w:rsid w:val="0083314F"/>
    <w:rsid w:val="00834AC7"/>
    <w:rsid w:val="00835648"/>
    <w:rsid w:val="008369A7"/>
    <w:rsid w:val="008370EC"/>
    <w:rsid w:val="0083741C"/>
    <w:rsid w:val="00837927"/>
    <w:rsid w:val="008379D9"/>
    <w:rsid w:val="00837BEC"/>
    <w:rsid w:val="00837C9D"/>
    <w:rsid w:val="00837EAD"/>
    <w:rsid w:val="00840D67"/>
    <w:rsid w:val="00840E36"/>
    <w:rsid w:val="008415EC"/>
    <w:rsid w:val="00842061"/>
    <w:rsid w:val="008420F3"/>
    <w:rsid w:val="0084374E"/>
    <w:rsid w:val="008437C8"/>
    <w:rsid w:val="008438D9"/>
    <w:rsid w:val="00843A7E"/>
    <w:rsid w:val="00843ADD"/>
    <w:rsid w:val="00843B56"/>
    <w:rsid w:val="00844825"/>
    <w:rsid w:val="00844BB3"/>
    <w:rsid w:val="00844BC8"/>
    <w:rsid w:val="0084527E"/>
    <w:rsid w:val="00847371"/>
    <w:rsid w:val="008473AA"/>
    <w:rsid w:val="008473CE"/>
    <w:rsid w:val="008473D7"/>
    <w:rsid w:val="00847667"/>
    <w:rsid w:val="00847CBB"/>
    <w:rsid w:val="00847F7E"/>
    <w:rsid w:val="00850EC0"/>
    <w:rsid w:val="00851062"/>
    <w:rsid w:val="00851159"/>
    <w:rsid w:val="00851334"/>
    <w:rsid w:val="00851787"/>
    <w:rsid w:val="00851F97"/>
    <w:rsid w:val="008532B2"/>
    <w:rsid w:val="00853F7E"/>
    <w:rsid w:val="00854D23"/>
    <w:rsid w:val="00854DAB"/>
    <w:rsid w:val="0085580D"/>
    <w:rsid w:val="00856123"/>
    <w:rsid w:val="00856425"/>
    <w:rsid w:val="00856DFE"/>
    <w:rsid w:val="008574DF"/>
    <w:rsid w:val="008579A9"/>
    <w:rsid w:val="008602C2"/>
    <w:rsid w:val="00860B48"/>
    <w:rsid w:val="0086256B"/>
    <w:rsid w:val="00862B5B"/>
    <w:rsid w:val="00863ED0"/>
    <w:rsid w:val="00863F70"/>
    <w:rsid w:val="00864057"/>
    <w:rsid w:val="00864553"/>
    <w:rsid w:val="00864568"/>
    <w:rsid w:val="00864D90"/>
    <w:rsid w:val="00866962"/>
    <w:rsid w:val="00866B28"/>
    <w:rsid w:val="00867BE3"/>
    <w:rsid w:val="00871A06"/>
    <w:rsid w:val="00871E15"/>
    <w:rsid w:val="008720E8"/>
    <w:rsid w:val="0087228D"/>
    <w:rsid w:val="00872A1D"/>
    <w:rsid w:val="00872B15"/>
    <w:rsid w:val="0087368E"/>
    <w:rsid w:val="00874E67"/>
    <w:rsid w:val="00875987"/>
    <w:rsid w:val="00875CD4"/>
    <w:rsid w:val="00875E39"/>
    <w:rsid w:val="008766B2"/>
    <w:rsid w:val="00876F79"/>
    <w:rsid w:val="00877BD7"/>
    <w:rsid w:val="00877F73"/>
    <w:rsid w:val="008800DA"/>
    <w:rsid w:val="008803A9"/>
    <w:rsid w:val="00880CAD"/>
    <w:rsid w:val="008818EB"/>
    <w:rsid w:val="00882396"/>
    <w:rsid w:val="00882511"/>
    <w:rsid w:val="008828A7"/>
    <w:rsid w:val="008856E4"/>
    <w:rsid w:val="00885E8B"/>
    <w:rsid w:val="0089041F"/>
    <w:rsid w:val="00890A21"/>
    <w:rsid w:val="008923EB"/>
    <w:rsid w:val="00893F6D"/>
    <w:rsid w:val="00893FE5"/>
    <w:rsid w:val="0089478F"/>
    <w:rsid w:val="00894FC0"/>
    <w:rsid w:val="00896532"/>
    <w:rsid w:val="0089741B"/>
    <w:rsid w:val="00897597"/>
    <w:rsid w:val="008975EE"/>
    <w:rsid w:val="0089779D"/>
    <w:rsid w:val="008977BE"/>
    <w:rsid w:val="008A0D84"/>
    <w:rsid w:val="008A1099"/>
    <w:rsid w:val="008A14FF"/>
    <w:rsid w:val="008A1ED2"/>
    <w:rsid w:val="008A2622"/>
    <w:rsid w:val="008A2806"/>
    <w:rsid w:val="008A2B06"/>
    <w:rsid w:val="008A2EF6"/>
    <w:rsid w:val="008A3084"/>
    <w:rsid w:val="008A368E"/>
    <w:rsid w:val="008A3907"/>
    <w:rsid w:val="008A3BD6"/>
    <w:rsid w:val="008A4F2D"/>
    <w:rsid w:val="008A538D"/>
    <w:rsid w:val="008A58ED"/>
    <w:rsid w:val="008A6E66"/>
    <w:rsid w:val="008A70E2"/>
    <w:rsid w:val="008A7572"/>
    <w:rsid w:val="008A7C7B"/>
    <w:rsid w:val="008B10DC"/>
    <w:rsid w:val="008B16A0"/>
    <w:rsid w:val="008B1C8D"/>
    <w:rsid w:val="008B3365"/>
    <w:rsid w:val="008B341C"/>
    <w:rsid w:val="008B35CC"/>
    <w:rsid w:val="008B464B"/>
    <w:rsid w:val="008B4792"/>
    <w:rsid w:val="008B5A3B"/>
    <w:rsid w:val="008B5B75"/>
    <w:rsid w:val="008B6942"/>
    <w:rsid w:val="008C005A"/>
    <w:rsid w:val="008C0592"/>
    <w:rsid w:val="008C0C21"/>
    <w:rsid w:val="008C0C2B"/>
    <w:rsid w:val="008C0CF6"/>
    <w:rsid w:val="008C0E6F"/>
    <w:rsid w:val="008C1E81"/>
    <w:rsid w:val="008C24FD"/>
    <w:rsid w:val="008C25F6"/>
    <w:rsid w:val="008C3E41"/>
    <w:rsid w:val="008C499B"/>
    <w:rsid w:val="008C49DB"/>
    <w:rsid w:val="008C4B03"/>
    <w:rsid w:val="008C4BE2"/>
    <w:rsid w:val="008C6E5C"/>
    <w:rsid w:val="008C726D"/>
    <w:rsid w:val="008C73C4"/>
    <w:rsid w:val="008C7464"/>
    <w:rsid w:val="008C7F1A"/>
    <w:rsid w:val="008D0ADC"/>
    <w:rsid w:val="008D1120"/>
    <w:rsid w:val="008D167C"/>
    <w:rsid w:val="008D192C"/>
    <w:rsid w:val="008D1AFA"/>
    <w:rsid w:val="008D1D82"/>
    <w:rsid w:val="008D2A6E"/>
    <w:rsid w:val="008D36D0"/>
    <w:rsid w:val="008D40D9"/>
    <w:rsid w:val="008D4D39"/>
    <w:rsid w:val="008D5ED2"/>
    <w:rsid w:val="008D62BD"/>
    <w:rsid w:val="008D6C88"/>
    <w:rsid w:val="008D7400"/>
    <w:rsid w:val="008E092E"/>
    <w:rsid w:val="008E0BE1"/>
    <w:rsid w:val="008E133B"/>
    <w:rsid w:val="008E16A5"/>
    <w:rsid w:val="008E20D8"/>
    <w:rsid w:val="008E2143"/>
    <w:rsid w:val="008E27CF"/>
    <w:rsid w:val="008E2967"/>
    <w:rsid w:val="008E3738"/>
    <w:rsid w:val="008E3B0C"/>
    <w:rsid w:val="008E41FC"/>
    <w:rsid w:val="008E435E"/>
    <w:rsid w:val="008E4837"/>
    <w:rsid w:val="008E4BA0"/>
    <w:rsid w:val="008E4E3B"/>
    <w:rsid w:val="008E5F52"/>
    <w:rsid w:val="008E6821"/>
    <w:rsid w:val="008E6A6B"/>
    <w:rsid w:val="008E6C78"/>
    <w:rsid w:val="008E6FB6"/>
    <w:rsid w:val="008E7756"/>
    <w:rsid w:val="008E78E8"/>
    <w:rsid w:val="008F068F"/>
    <w:rsid w:val="008F0A6F"/>
    <w:rsid w:val="008F152C"/>
    <w:rsid w:val="008F1785"/>
    <w:rsid w:val="008F1CDD"/>
    <w:rsid w:val="008F1EBE"/>
    <w:rsid w:val="008F20B1"/>
    <w:rsid w:val="008F2BFB"/>
    <w:rsid w:val="008F315D"/>
    <w:rsid w:val="008F3614"/>
    <w:rsid w:val="008F38D1"/>
    <w:rsid w:val="008F3E95"/>
    <w:rsid w:val="008F403E"/>
    <w:rsid w:val="008F42B9"/>
    <w:rsid w:val="008F44DF"/>
    <w:rsid w:val="008F4D8C"/>
    <w:rsid w:val="008F51B1"/>
    <w:rsid w:val="008F547A"/>
    <w:rsid w:val="008F6DAD"/>
    <w:rsid w:val="008F704E"/>
    <w:rsid w:val="00901F81"/>
    <w:rsid w:val="009022F8"/>
    <w:rsid w:val="0090240B"/>
    <w:rsid w:val="00903ACE"/>
    <w:rsid w:val="00903C9B"/>
    <w:rsid w:val="00904F71"/>
    <w:rsid w:val="00904FFF"/>
    <w:rsid w:val="009051EF"/>
    <w:rsid w:val="009054BA"/>
    <w:rsid w:val="0090579A"/>
    <w:rsid w:val="00906C5B"/>
    <w:rsid w:val="00907244"/>
    <w:rsid w:val="0090761D"/>
    <w:rsid w:val="0091025E"/>
    <w:rsid w:val="0091054A"/>
    <w:rsid w:val="00910FEE"/>
    <w:rsid w:val="00911AA0"/>
    <w:rsid w:val="0091210F"/>
    <w:rsid w:val="00912420"/>
    <w:rsid w:val="0091284F"/>
    <w:rsid w:val="00913621"/>
    <w:rsid w:val="00913925"/>
    <w:rsid w:val="00913BC7"/>
    <w:rsid w:val="0091409C"/>
    <w:rsid w:val="00914379"/>
    <w:rsid w:val="00914CD6"/>
    <w:rsid w:val="009152F2"/>
    <w:rsid w:val="009162E2"/>
    <w:rsid w:val="0091683D"/>
    <w:rsid w:val="00916C2D"/>
    <w:rsid w:val="00917AD8"/>
    <w:rsid w:val="00917C91"/>
    <w:rsid w:val="00920814"/>
    <w:rsid w:val="00920CF7"/>
    <w:rsid w:val="00921B92"/>
    <w:rsid w:val="00921F7D"/>
    <w:rsid w:val="00922420"/>
    <w:rsid w:val="00922626"/>
    <w:rsid w:val="00922A39"/>
    <w:rsid w:val="00922AE0"/>
    <w:rsid w:val="00923154"/>
    <w:rsid w:val="0092348E"/>
    <w:rsid w:val="0092388D"/>
    <w:rsid w:val="00923CE6"/>
    <w:rsid w:val="00923FD9"/>
    <w:rsid w:val="009244D6"/>
    <w:rsid w:val="0092463A"/>
    <w:rsid w:val="00924A1F"/>
    <w:rsid w:val="00925967"/>
    <w:rsid w:val="00926651"/>
    <w:rsid w:val="00926F16"/>
    <w:rsid w:val="00930336"/>
    <w:rsid w:val="00930753"/>
    <w:rsid w:val="00932165"/>
    <w:rsid w:val="009323E2"/>
    <w:rsid w:val="0093253B"/>
    <w:rsid w:val="00932665"/>
    <w:rsid w:val="00932E6C"/>
    <w:rsid w:val="00932FA1"/>
    <w:rsid w:val="00933355"/>
    <w:rsid w:val="00933401"/>
    <w:rsid w:val="00934AB5"/>
    <w:rsid w:val="00935529"/>
    <w:rsid w:val="00935D76"/>
    <w:rsid w:val="0093670C"/>
    <w:rsid w:val="00936E13"/>
    <w:rsid w:val="00937231"/>
    <w:rsid w:val="00937C22"/>
    <w:rsid w:val="00940441"/>
    <w:rsid w:val="00940631"/>
    <w:rsid w:val="00940E72"/>
    <w:rsid w:val="009411C9"/>
    <w:rsid w:val="0094184B"/>
    <w:rsid w:val="00942B7F"/>
    <w:rsid w:val="009439CA"/>
    <w:rsid w:val="00943A38"/>
    <w:rsid w:val="00944551"/>
    <w:rsid w:val="009449CA"/>
    <w:rsid w:val="00944AD2"/>
    <w:rsid w:val="00945F07"/>
    <w:rsid w:val="0094681B"/>
    <w:rsid w:val="009469AF"/>
    <w:rsid w:val="0094755B"/>
    <w:rsid w:val="00947AD7"/>
    <w:rsid w:val="0095165B"/>
    <w:rsid w:val="00952B67"/>
    <w:rsid w:val="00952BFA"/>
    <w:rsid w:val="00952C9D"/>
    <w:rsid w:val="0095318F"/>
    <w:rsid w:val="009539FB"/>
    <w:rsid w:val="00954CB0"/>
    <w:rsid w:val="009563DE"/>
    <w:rsid w:val="0095673D"/>
    <w:rsid w:val="00956F39"/>
    <w:rsid w:val="009570EE"/>
    <w:rsid w:val="009577F7"/>
    <w:rsid w:val="00957A66"/>
    <w:rsid w:val="0096015E"/>
    <w:rsid w:val="0096036E"/>
    <w:rsid w:val="00960BAB"/>
    <w:rsid w:val="009617BE"/>
    <w:rsid w:val="00961BE9"/>
    <w:rsid w:val="00962450"/>
    <w:rsid w:val="00962B4C"/>
    <w:rsid w:val="0096341E"/>
    <w:rsid w:val="0096393A"/>
    <w:rsid w:val="00963C8F"/>
    <w:rsid w:val="0096400A"/>
    <w:rsid w:val="009646F4"/>
    <w:rsid w:val="00966151"/>
    <w:rsid w:val="009674B6"/>
    <w:rsid w:val="00967BAF"/>
    <w:rsid w:val="00967FAC"/>
    <w:rsid w:val="009700FD"/>
    <w:rsid w:val="00970F40"/>
    <w:rsid w:val="00970FCC"/>
    <w:rsid w:val="00971A21"/>
    <w:rsid w:val="00971A3E"/>
    <w:rsid w:val="00972489"/>
    <w:rsid w:val="00972755"/>
    <w:rsid w:val="00972B54"/>
    <w:rsid w:val="009739E3"/>
    <w:rsid w:val="0097402E"/>
    <w:rsid w:val="009749E6"/>
    <w:rsid w:val="00975059"/>
    <w:rsid w:val="00975124"/>
    <w:rsid w:val="00975E0A"/>
    <w:rsid w:val="009764FD"/>
    <w:rsid w:val="00976E2E"/>
    <w:rsid w:val="009774E0"/>
    <w:rsid w:val="00977BCA"/>
    <w:rsid w:val="00977C4A"/>
    <w:rsid w:val="009800EF"/>
    <w:rsid w:val="009802DC"/>
    <w:rsid w:val="00980B1D"/>
    <w:rsid w:val="009816F9"/>
    <w:rsid w:val="00982103"/>
    <w:rsid w:val="00982FBF"/>
    <w:rsid w:val="009830AE"/>
    <w:rsid w:val="009836B8"/>
    <w:rsid w:val="009836BF"/>
    <w:rsid w:val="00984222"/>
    <w:rsid w:val="009848C0"/>
    <w:rsid w:val="00984EE7"/>
    <w:rsid w:val="00986384"/>
    <w:rsid w:val="009905CD"/>
    <w:rsid w:val="0099143B"/>
    <w:rsid w:val="00991F8C"/>
    <w:rsid w:val="009925AE"/>
    <w:rsid w:val="00992800"/>
    <w:rsid w:val="009930C2"/>
    <w:rsid w:val="009930FD"/>
    <w:rsid w:val="00993653"/>
    <w:rsid w:val="00993F0F"/>
    <w:rsid w:val="009946F3"/>
    <w:rsid w:val="009962C0"/>
    <w:rsid w:val="009967BF"/>
    <w:rsid w:val="0099690F"/>
    <w:rsid w:val="009973F9"/>
    <w:rsid w:val="009977BA"/>
    <w:rsid w:val="009979B1"/>
    <w:rsid w:val="00997E68"/>
    <w:rsid w:val="009A01F0"/>
    <w:rsid w:val="009A0778"/>
    <w:rsid w:val="009A0902"/>
    <w:rsid w:val="009A19C2"/>
    <w:rsid w:val="009A378E"/>
    <w:rsid w:val="009A3959"/>
    <w:rsid w:val="009A3DEA"/>
    <w:rsid w:val="009A439F"/>
    <w:rsid w:val="009A4441"/>
    <w:rsid w:val="009A49CB"/>
    <w:rsid w:val="009A5F93"/>
    <w:rsid w:val="009A63B6"/>
    <w:rsid w:val="009A63D7"/>
    <w:rsid w:val="009A7256"/>
    <w:rsid w:val="009A7B75"/>
    <w:rsid w:val="009A7E56"/>
    <w:rsid w:val="009B047C"/>
    <w:rsid w:val="009B0A26"/>
    <w:rsid w:val="009B241D"/>
    <w:rsid w:val="009B24F4"/>
    <w:rsid w:val="009B4DF5"/>
    <w:rsid w:val="009B61B9"/>
    <w:rsid w:val="009B6279"/>
    <w:rsid w:val="009B675B"/>
    <w:rsid w:val="009B6AE5"/>
    <w:rsid w:val="009C0739"/>
    <w:rsid w:val="009C0BA3"/>
    <w:rsid w:val="009C116F"/>
    <w:rsid w:val="009C13CF"/>
    <w:rsid w:val="009C3B81"/>
    <w:rsid w:val="009C3BB1"/>
    <w:rsid w:val="009C3C16"/>
    <w:rsid w:val="009C48B8"/>
    <w:rsid w:val="009C4D25"/>
    <w:rsid w:val="009C52F8"/>
    <w:rsid w:val="009C5CD7"/>
    <w:rsid w:val="009D01C4"/>
    <w:rsid w:val="009D055F"/>
    <w:rsid w:val="009D0C1F"/>
    <w:rsid w:val="009D0F0B"/>
    <w:rsid w:val="009D12F4"/>
    <w:rsid w:val="009D1CC4"/>
    <w:rsid w:val="009D25B5"/>
    <w:rsid w:val="009D2C98"/>
    <w:rsid w:val="009D30CB"/>
    <w:rsid w:val="009D30E5"/>
    <w:rsid w:val="009D383E"/>
    <w:rsid w:val="009D3899"/>
    <w:rsid w:val="009D3C00"/>
    <w:rsid w:val="009D415D"/>
    <w:rsid w:val="009D4560"/>
    <w:rsid w:val="009D4CBB"/>
    <w:rsid w:val="009D5062"/>
    <w:rsid w:val="009D5A14"/>
    <w:rsid w:val="009D5A72"/>
    <w:rsid w:val="009D605B"/>
    <w:rsid w:val="009D64C9"/>
    <w:rsid w:val="009D6AF7"/>
    <w:rsid w:val="009D7C9D"/>
    <w:rsid w:val="009E05E3"/>
    <w:rsid w:val="009E1914"/>
    <w:rsid w:val="009E1CE7"/>
    <w:rsid w:val="009E2A02"/>
    <w:rsid w:val="009E3AE4"/>
    <w:rsid w:val="009E3DB6"/>
    <w:rsid w:val="009E42B3"/>
    <w:rsid w:val="009E444B"/>
    <w:rsid w:val="009E62AB"/>
    <w:rsid w:val="009E632B"/>
    <w:rsid w:val="009E63F1"/>
    <w:rsid w:val="009E6B1E"/>
    <w:rsid w:val="009E7585"/>
    <w:rsid w:val="009E7B78"/>
    <w:rsid w:val="009F0F56"/>
    <w:rsid w:val="009F116F"/>
    <w:rsid w:val="009F153A"/>
    <w:rsid w:val="009F18D4"/>
    <w:rsid w:val="009F1F79"/>
    <w:rsid w:val="009F2514"/>
    <w:rsid w:val="009F2782"/>
    <w:rsid w:val="009F27EE"/>
    <w:rsid w:val="009F2CAE"/>
    <w:rsid w:val="009F2DF5"/>
    <w:rsid w:val="009F2E76"/>
    <w:rsid w:val="009F2EB6"/>
    <w:rsid w:val="009F3520"/>
    <w:rsid w:val="009F37DE"/>
    <w:rsid w:val="009F3DD9"/>
    <w:rsid w:val="009F4A29"/>
    <w:rsid w:val="009F50AA"/>
    <w:rsid w:val="009F5205"/>
    <w:rsid w:val="009F5C4D"/>
    <w:rsid w:val="009F60D1"/>
    <w:rsid w:val="009F62C1"/>
    <w:rsid w:val="009F69BC"/>
    <w:rsid w:val="009F72AC"/>
    <w:rsid w:val="00A00593"/>
    <w:rsid w:val="00A005D8"/>
    <w:rsid w:val="00A01BF8"/>
    <w:rsid w:val="00A025F5"/>
    <w:rsid w:val="00A02AD8"/>
    <w:rsid w:val="00A02CC0"/>
    <w:rsid w:val="00A02D47"/>
    <w:rsid w:val="00A02FB4"/>
    <w:rsid w:val="00A0529D"/>
    <w:rsid w:val="00A05B7D"/>
    <w:rsid w:val="00A05BEC"/>
    <w:rsid w:val="00A05D12"/>
    <w:rsid w:val="00A06200"/>
    <w:rsid w:val="00A06972"/>
    <w:rsid w:val="00A07551"/>
    <w:rsid w:val="00A07B26"/>
    <w:rsid w:val="00A11A10"/>
    <w:rsid w:val="00A11A92"/>
    <w:rsid w:val="00A12280"/>
    <w:rsid w:val="00A13727"/>
    <w:rsid w:val="00A13904"/>
    <w:rsid w:val="00A13FCD"/>
    <w:rsid w:val="00A13FE4"/>
    <w:rsid w:val="00A14191"/>
    <w:rsid w:val="00A1429E"/>
    <w:rsid w:val="00A15615"/>
    <w:rsid w:val="00A1622C"/>
    <w:rsid w:val="00A1658F"/>
    <w:rsid w:val="00A168EE"/>
    <w:rsid w:val="00A16DE9"/>
    <w:rsid w:val="00A16EAD"/>
    <w:rsid w:val="00A17408"/>
    <w:rsid w:val="00A175EA"/>
    <w:rsid w:val="00A20042"/>
    <w:rsid w:val="00A20738"/>
    <w:rsid w:val="00A20BA0"/>
    <w:rsid w:val="00A212B0"/>
    <w:rsid w:val="00A214D7"/>
    <w:rsid w:val="00A227AB"/>
    <w:rsid w:val="00A22DBD"/>
    <w:rsid w:val="00A22E39"/>
    <w:rsid w:val="00A231E0"/>
    <w:rsid w:val="00A235D8"/>
    <w:rsid w:val="00A23BD9"/>
    <w:rsid w:val="00A24A95"/>
    <w:rsid w:val="00A24BE0"/>
    <w:rsid w:val="00A25281"/>
    <w:rsid w:val="00A259C6"/>
    <w:rsid w:val="00A25CE3"/>
    <w:rsid w:val="00A25FC7"/>
    <w:rsid w:val="00A2600B"/>
    <w:rsid w:val="00A2646B"/>
    <w:rsid w:val="00A26B3A"/>
    <w:rsid w:val="00A26ECF"/>
    <w:rsid w:val="00A27837"/>
    <w:rsid w:val="00A27B20"/>
    <w:rsid w:val="00A27D64"/>
    <w:rsid w:val="00A31543"/>
    <w:rsid w:val="00A31815"/>
    <w:rsid w:val="00A31863"/>
    <w:rsid w:val="00A32EE2"/>
    <w:rsid w:val="00A3373A"/>
    <w:rsid w:val="00A347EC"/>
    <w:rsid w:val="00A3482A"/>
    <w:rsid w:val="00A34E05"/>
    <w:rsid w:val="00A34E07"/>
    <w:rsid w:val="00A355DD"/>
    <w:rsid w:val="00A35707"/>
    <w:rsid w:val="00A35ECA"/>
    <w:rsid w:val="00A367CA"/>
    <w:rsid w:val="00A36D4C"/>
    <w:rsid w:val="00A36E50"/>
    <w:rsid w:val="00A37999"/>
    <w:rsid w:val="00A400C5"/>
    <w:rsid w:val="00A40475"/>
    <w:rsid w:val="00A40538"/>
    <w:rsid w:val="00A40CA5"/>
    <w:rsid w:val="00A41350"/>
    <w:rsid w:val="00A43033"/>
    <w:rsid w:val="00A4311C"/>
    <w:rsid w:val="00A431D0"/>
    <w:rsid w:val="00A43329"/>
    <w:rsid w:val="00A438B0"/>
    <w:rsid w:val="00A444FA"/>
    <w:rsid w:val="00A446D5"/>
    <w:rsid w:val="00A45AD1"/>
    <w:rsid w:val="00A46545"/>
    <w:rsid w:val="00A46ACB"/>
    <w:rsid w:val="00A47DD4"/>
    <w:rsid w:val="00A47DE8"/>
    <w:rsid w:val="00A50D81"/>
    <w:rsid w:val="00A52619"/>
    <w:rsid w:val="00A5279F"/>
    <w:rsid w:val="00A5305E"/>
    <w:rsid w:val="00A5386E"/>
    <w:rsid w:val="00A53AA3"/>
    <w:rsid w:val="00A53B7F"/>
    <w:rsid w:val="00A53FF1"/>
    <w:rsid w:val="00A5419A"/>
    <w:rsid w:val="00A55446"/>
    <w:rsid w:val="00A55FAC"/>
    <w:rsid w:val="00A56864"/>
    <w:rsid w:val="00A56CDD"/>
    <w:rsid w:val="00A56F61"/>
    <w:rsid w:val="00A57472"/>
    <w:rsid w:val="00A60268"/>
    <w:rsid w:val="00A602E8"/>
    <w:rsid w:val="00A61672"/>
    <w:rsid w:val="00A616F9"/>
    <w:rsid w:val="00A61AAA"/>
    <w:rsid w:val="00A61F15"/>
    <w:rsid w:val="00A61F71"/>
    <w:rsid w:val="00A623E5"/>
    <w:rsid w:val="00A62DFC"/>
    <w:rsid w:val="00A62F89"/>
    <w:rsid w:val="00A63034"/>
    <w:rsid w:val="00A65469"/>
    <w:rsid w:val="00A65746"/>
    <w:rsid w:val="00A65BD9"/>
    <w:rsid w:val="00A65FBA"/>
    <w:rsid w:val="00A661B4"/>
    <w:rsid w:val="00A66211"/>
    <w:rsid w:val="00A67024"/>
    <w:rsid w:val="00A67C30"/>
    <w:rsid w:val="00A703B6"/>
    <w:rsid w:val="00A7050A"/>
    <w:rsid w:val="00A70707"/>
    <w:rsid w:val="00A70727"/>
    <w:rsid w:val="00A70BAF"/>
    <w:rsid w:val="00A71770"/>
    <w:rsid w:val="00A71820"/>
    <w:rsid w:val="00A72731"/>
    <w:rsid w:val="00A7278B"/>
    <w:rsid w:val="00A72A78"/>
    <w:rsid w:val="00A730E9"/>
    <w:rsid w:val="00A73287"/>
    <w:rsid w:val="00A73A1F"/>
    <w:rsid w:val="00A73BF4"/>
    <w:rsid w:val="00A73F8F"/>
    <w:rsid w:val="00A743C9"/>
    <w:rsid w:val="00A744AA"/>
    <w:rsid w:val="00A74894"/>
    <w:rsid w:val="00A76B19"/>
    <w:rsid w:val="00A76BB8"/>
    <w:rsid w:val="00A77354"/>
    <w:rsid w:val="00A774F0"/>
    <w:rsid w:val="00A7799A"/>
    <w:rsid w:val="00A77DEE"/>
    <w:rsid w:val="00A8080E"/>
    <w:rsid w:val="00A81436"/>
    <w:rsid w:val="00A81B20"/>
    <w:rsid w:val="00A8248C"/>
    <w:rsid w:val="00A826ED"/>
    <w:rsid w:val="00A82C59"/>
    <w:rsid w:val="00A834A8"/>
    <w:rsid w:val="00A83673"/>
    <w:rsid w:val="00A83C45"/>
    <w:rsid w:val="00A841E0"/>
    <w:rsid w:val="00A856BB"/>
    <w:rsid w:val="00A85A2C"/>
    <w:rsid w:val="00A85C46"/>
    <w:rsid w:val="00A86094"/>
    <w:rsid w:val="00A869BB"/>
    <w:rsid w:val="00A87B09"/>
    <w:rsid w:val="00A90A5E"/>
    <w:rsid w:val="00A90CA6"/>
    <w:rsid w:val="00A913F4"/>
    <w:rsid w:val="00A914AC"/>
    <w:rsid w:val="00A9279A"/>
    <w:rsid w:val="00A93357"/>
    <w:rsid w:val="00A93A4B"/>
    <w:rsid w:val="00A93B35"/>
    <w:rsid w:val="00A93C31"/>
    <w:rsid w:val="00A94031"/>
    <w:rsid w:val="00A9476C"/>
    <w:rsid w:val="00A94BB9"/>
    <w:rsid w:val="00A94EB2"/>
    <w:rsid w:val="00A95138"/>
    <w:rsid w:val="00A95ECD"/>
    <w:rsid w:val="00A9603D"/>
    <w:rsid w:val="00A96F5C"/>
    <w:rsid w:val="00A975C3"/>
    <w:rsid w:val="00A97AD7"/>
    <w:rsid w:val="00AA00A3"/>
    <w:rsid w:val="00AA026D"/>
    <w:rsid w:val="00AA03AB"/>
    <w:rsid w:val="00AA0F39"/>
    <w:rsid w:val="00AA133C"/>
    <w:rsid w:val="00AA26A8"/>
    <w:rsid w:val="00AA2EE9"/>
    <w:rsid w:val="00AA3B68"/>
    <w:rsid w:val="00AA3D9D"/>
    <w:rsid w:val="00AA3DE3"/>
    <w:rsid w:val="00AA4289"/>
    <w:rsid w:val="00AA42EE"/>
    <w:rsid w:val="00AA44AF"/>
    <w:rsid w:val="00AA454D"/>
    <w:rsid w:val="00AA51C5"/>
    <w:rsid w:val="00AA535F"/>
    <w:rsid w:val="00AA556D"/>
    <w:rsid w:val="00AA66AB"/>
    <w:rsid w:val="00AA7235"/>
    <w:rsid w:val="00AA731A"/>
    <w:rsid w:val="00AA7730"/>
    <w:rsid w:val="00AA7B98"/>
    <w:rsid w:val="00AA7C81"/>
    <w:rsid w:val="00AA7EA3"/>
    <w:rsid w:val="00AB180A"/>
    <w:rsid w:val="00AB1B23"/>
    <w:rsid w:val="00AB2718"/>
    <w:rsid w:val="00AB27BF"/>
    <w:rsid w:val="00AB343D"/>
    <w:rsid w:val="00AB3C28"/>
    <w:rsid w:val="00AB3F8A"/>
    <w:rsid w:val="00AB441E"/>
    <w:rsid w:val="00AB6102"/>
    <w:rsid w:val="00AB6EE6"/>
    <w:rsid w:val="00AB7C3E"/>
    <w:rsid w:val="00AB7CEF"/>
    <w:rsid w:val="00AC0B0D"/>
    <w:rsid w:val="00AC0B4D"/>
    <w:rsid w:val="00AC123F"/>
    <w:rsid w:val="00AC1531"/>
    <w:rsid w:val="00AC1E2B"/>
    <w:rsid w:val="00AC2104"/>
    <w:rsid w:val="00AC3154"/>
    <w:rsid w:val="00AC3455"/>
    <w:rsid w:val="00AC4933"/>
    <w:rsid w:val="00AC5129"/>
    <w:rsid w:val="00AC5B19"/>
    <w:rsid w:val="00AC6015"/>
    <w:rsid w:val="00AC64D2"/>
    <w:rsid w:val="00AC690E"/>
    <w:rsid w:val="00AC765A"/>
    <w:rsid w:val="00AC772B"/>
    <w:rsid w:val="00AC7D2E"/>
    <w:rsid w:val="00AD0342"/>
    <w:rsid w:val="00AD0662"/>
    <w:rsid w:val="00AD0BB9"/>
    <w:rsid w:val="00AD0DB4"/>
    <w:rsid w:val="00AD2869"/>
    <w:rsid w:val="00AD3166"/>
    <w:rsid w:val="00AD46FD"/>
    <w:rsid w:val="00AD497F"/>
    <w:rsid w:val="00AD49C6"/>
    <w:rsid w:val="00AD5A43"/>
    <w:rsid w:val="00AD6149"/>
    <w:rsid w:val="00AD68C3"/>
    <w:rsid w:val="00AD68D7"/>
    <w:rsid w:val="00AD6A3B"/>
    <w:rsid w:val="00AD700A"/>
    <w:rsid w:val="00AD71F6"/>
    <w:rsid w:val="00AD74FB"/>
    <w:rsid w:val="00AD7A43"/>
    <w:rsid w:val="00AD7F6D"/>
    <w:rsid w:val="00AE032F"/>
    <w:rsid w:val="00AE0444"/>
    <w:rsid w:val="00AE0B2D"/>
    <w:rsid w:val="00AE13B9"/>
    <w:rsid w:val="00AE1539"/>
    <w:rsid w:val="00AE27D9"/>
    <w:rsid w:val="00AE2D17"/>
    <w:rsid w:val="00AE3008"/>
    <w:rsid w:val="00AE32FF"/>
    <w:rsid w:val="00AE42F5"/>
    <w:rsid w:val="00AE4C92"/>
    <w:rsid w:val="00AE51C4"/>
    <w:rsid w:val="00AE59BC"/>
    <w:rsid w:val="00AE5C11"/>
    <w:rsid w:val="00AE5EB6"/>
    <w:rsid w:val="00AE678B"/>
    <w:rsid w:val="00AE6DB1"/>
    <w:rsid w:val="00AE733B"/>
    <w:rsid w:val="00AE7BEA"/>
    <w:rsid w:val="00AE7F37"/>
    <w:rsid w:val="00AE7F90"/>
    <w:rsid w:val="00AF1EE7"/>
    <w:rsid w:val="00AF28C9"/>
    <w:rsid w:val="00AF2BBA"/>
    <w:rsid w:val="00AF3332"/>
    <w:rsid w:val="00AF3D7A"/>
    <w:rsid w:val="00AF3E12"/>
    <w:rsid w:val="00AF4811"/>
    <w:rsid w:val="00AF497F"/>
    <w:rsid w:val="00AF555A"/>
    <w:rsid w:val="00AF5C79"/>
    <w:rsid w:val="00AF5F27"/>
    <w:rsid w:val="00AF6169"/>
    <w:rsid w:val="00AF65B2"/>
    <w:rsid w:val="00B00C2E"/>
    <w:rsid w:val="00B029AE"/>
    <w:rsid w:val="00B02B5D"/>
    <w:rsid w:val="00B0329B"/>
    <w:rsid w:val="00B039C8"/>
    <w:rsid w:val="00B03E66"/>
    <w:rsid w:val="00B053FD"/>
    <w:rsid w:val="00B0563B"/>
    <w:rsid w:val="00B06796"/>
    <w:rsid w:val="00B07CF9"/>
    <w:rsid w:val="00B07FC5"/>
    <w:rsid w:val="00B109C3"/>
    <w:rsid w:val="00B11227"/>
    <w:rsid w:val="00B114A3"/>
    <w:rsid w:val="00B11A0D"/>
    <w:rsid w:val="00B11B14"/>
    <w:rsid w:val="00B11D24"/>
    <w:rsid w:val="00B124BC"/>
    <w:rsid w:val="00B129A0"/>
    <w:rsid w:val="00B12BC9"/>
    <w:rsid w:val="00B12DE7"/>
    <w:rsid w:val="00B12F1D"/>
    <w:rsid w:val="00B13891"/>
    <w:rsid w:val="00B13A1F"/>
    <w:rsid w:val="00B14315"/>
    <w:rsid w:val="00B14B19"/>
    <w:rsid w:val="00B14CA8"/>
    <w:rsid w:val="00B14FEB"/>
    <w:rsid w:val="00B156ED"/>
    <w:rsid w:val="00B15A1F"/>
    <w:rsid w:val="00B15A89"/>
    <w:rsid w:val="00B15D9B"/>
    <w:rsid w:val="00B16311"/>
    <w:rsid w:val="00B167BB"/>
    <w:rsid w:val="00B167EC"/>
    <w:rsid w:val="00B17964"/>
    <w:rsid w:val="00B20186"/>
    <w:rsid w:val="00B208CB"/>
    <w:rsid w:val="00B23DC8"/>
    <w:rsid w:val="00B24344"/>
    <w:rsid w:val="00B25A3F"/>
    <w:rsid w:val="00B26D6D"/>
    <w:rsid w:val="00B27CDD"/>
    <w:rsid w:val="00B27EEB"/>
    <w:rsid w:val="00B30142"/>
    <w:rsid w:val="00B30BE4"/>
    <w:rsid w:val="00B31264"/>
    <w:rsid w:val="00B32015"/>
    <w:rsid w:val="00B32275"/>
    <w:rsid w:val="00B32AA9"/>
    <w:rsid w:val="00B32B46"/>
    <w:rsid w:val="00B32B93"/>
    <w:rsid w:val="00B334D8"/>
    <w:rsid w:val="00B33512"/>
    <w:rsid w:val="00B3369A"/>
    <w:rsid w:val="00B337B5"/>
    <w:rsid w:val="00B33D4C"/>
    <w:rsid w:val="00B34BE7"/>
    <w:rsid w:val="00B370B1"/>
    <w:rsid w:val="00B373B3"/>
    <w:rsid w:val="00B374FF"/>
    <w:rsid w:val="00B37825"/>
    <w:rsid w:val="00B37B8F"/>
    <w:rsid w:val="00B37E35"/>
    <w:rsid w:val="00B40DF5"/>
    <w:rsid w:val="00B41954"/>
    <w:rsid w:val="00B41F64"/>
    <w:rsid w:val="00B42736"/>
    <w:rsid w:val="00B42A73"/>
    <w:rsid w:val="00B43377"/>
    <w:rsid w:val="00B438E0"/>
    <w:rsid w:val="00B43BFB"/>
    <w:rsid w:val="00B43D0B"/>
    <w:rsid w:val="00B44246"/>
    <w:rsid w:val="00B44D8D"/>
    <w:rsid w:val="00B46263"/>
    <w:rsid w:val="00B462CA"/>
    <w:rsid w:val="00B46527"/>
    <w:rsid w:val="00B46746"/>
    <w:rsid w:val="00B46974"/>
    <w:rsid w:val="00B46ED8"/>
    <w:rsid w:val="00B4759B"/>
    <w:rsid w:val="00B47616"/>
    <w:rsid w:val="00B47A73"/>
    <w:rsid w:val="00B50641"/>
    <w:rsid w:val="00B52111"/>
    <w:rsid w:val="00B546CD"/>
    <w:rsid w:val="00B550B9"/>
    <w:rsid w:val="00B559AE"/>
    <w:rsid w:val="00B5643E"/>
    <w:rsid w:val="00B56557"/>
    <w:rsid w:val="00B56965"/>
    <w:rsid w:val="00B56E19"/>
    <w:rsid w:val="00B57529"/>
    <w:rsid w:val="00B57A0C"/>
    <w:rsid w:val="00B57C26"/>
    <w:rsid w:val="00B60AA2"/>
    <w:rsid w:val="00B62A92"/>
    <w:rsid w:val="00B62B8A"/>
    <w:rsid w:val="00B6341C"/>
    <w:rsid w:val="00B63BBD"/>
    <w:rsid w:val="00B63E5D"/>
    <w:rsid w:val="00B63FB9"/>
    <w:rsid w:val="00B6468A"/>
    <w:rsid w:val="00B649E0"/>
    <w:rsid w:val="00B64C29"/>
    <w:rsid w:val="00B65F2D"/>
    <w:rsid w:val="00B6622A"/>
    <w:rsid w:val="00B7088C"/>
    <w:rsid w:val="00B7279C"/>
    <w:rsid w:val="00B72F12"/>
    <w:rsid w:val="00B7494D"/>
    <w:rsid w:val="00B76502"/>
    <w:rsid w:val="00B76A38"/>
    <w:rsid w:val="00B76C1D"/>
    <w:rsid w:val="00B76CAE"/>
    <w:rsid w:val="00B76E4C"/>
    <w:rsid w:val="00B77BA6"/>
    <w:rsid w:val="00B80D9C"/>
    <w:rsid w:val="00B80EC4"/>
    <w:rsid w:val="00B813E4"/>
    <w:rsid w:val="00B81854"/>
    <w:rsid w:val="00B822E2"/>
    <w:rsid w:val="00B82AC5"/>
    <w:rsid w:val="00B82CC0"/>
    <w:rsid w:val="00B82E7F"/>
    <w:rsid w:val="00B8301A"/>
    <w:rsid w:val="00B8322B"/>
    <w:rsid w:val="00B838B0"/>
    <w:rsid w:val="00B83E5C"/>
    <w:rsid w:val="00B83F71"/>
    <w:rsid w:val="00B8420C"/>
    <w:rsid w:val="00B84D4F"/>
    <w:rsid w:val="00B84D9E"/>
    <w:rsid w:val="00B84E63"/>
    <w:rsid w:val="00B84FDA"/>
    <w:rsid w:val="00B8618E"/>
    <w:rsid w:val="00B868C1"/>
    <w:rsid w:val="00B86FD0"/>
    <w:rsid w:val="00B91CA6"/>
    <w:rsid w:val="00B91FA1"/>
    <w:rsid w:val="00B9262D"/>
    <w:rsid w:val="00B93149"/>
    <w:rsid w:val="00B934BB"/>
    <w:rsid w:val="00B93558"/>
    <w:rsid w:val="00B93628"/>
    <w:rsid w:val="00B93828"/>
    <w:rsid w:val="00B938CA"/>
    <w:rsid w:val="00B93921"/>
    <w:rsid w:val="00B93BD0"/>
    <w:rsid w:val="00B93D7D"/>
    <w:rsid w:val="00B93EB1"/>
    <w:rsid w:val="00B957C2"/>
    <w:rsid w:val="00B95BA9"/>
    <w:rsid w:val="00B95CE4"/>
    <w:rsid w:val="00B95EF5"/>
    <w:rsid w:val="00B96C54"/>
    <w:rsid w:val="00B96C85"/>
    <w:rsid w:val="00B96FB0"/>
    <w:rsid w:val="00B9718B"/>
    <w:rsid w:val="00B973C0"/>
    <w:rsid w:val="00B97937"/>
    <w:rsid w:val="00B97F61"/>
    <w:rsid w:val="00BA0058"/>
    <w:rsid w:val="00BA0194"/>
    <w:rsid w:val="00BA0BB7"/>
    <w:rsid w:val="00BA0EDD"/>
    <w:rsid w:val="00BA106C"/>
    <w:rsid w:val="00BA141D"/>
    <w:rsid w:val="00BA1D34"/>
    <w:rsid w:val="00BA224D"/>
    <w:rsid w:val="00BA2A55"/>
    <w:rsid w:val="00BA311B"/>
    <w:rsid w:val="00BA32FA"/>
    <w:rsid w:val="00BA468F"/>
    <w:rsid w:val="00BA4B72"/>
    <w:rsid w:val="00BA508E"/>
    <w:rsid w:val="00BA6064"/>
    <w:rsid w:val="00BA6BFC"/>
    <w:rsid w:val="00BA7721"/>
    <w:rsid w:val="00BB0A41"/>
    <w:rsid w:val="00BB0AAE"/>
    <w:rsid w:val="00BB0ACA"/>
    <w:rsid w:val="00BB0DA9"/>
    <w:rsid w:val="00BB0F74"/>
    <w:rsid w:val="00BB103F"/>
    <w:rsid w:val="00BB1398"/>
    <w:rsid w:val="00BB17EC"/>
    <w:rsid w:val="00BB2B72"/>
    <w:rsid w:val="00BB2E53"/>
    <w:rsid w:val="00BB35EB"/>
    <w:rsid w:val="00BB4648"/>
    <w:rsid w:val="00BB484D"/>
    <w:rsid w:val="00BB4E68"/>
    <w:rsid w:val="00BB5877"/>
    <w:rsid w:val="00BB598E"/>
    <w:rsid w:val="00BB5C36"/>
    <w:rsid w:val="00BB5E7D"/>
    <w:rsid w:val="00BB5F82"/>
    <w:rsid w:val="00BB688D"/>
    <w:rsid w:val="00BB6AB9"/>
    <w:rsid w:val="00BB6FB1"/>
    <w:rsid w:val="00BB7647"/>
    <w:rsid w:val="00BB7697"/>
    <w:rsid w:val="00BB7DDE"/>
    <w:rsid w:val="00BC025A"/>
    <w:rsid w:val="00BC1994"/>
    <w:rsid w:val="00BC2536"/>
    <w:rsid w:val="00BC2E6B"/>
    <w:rsid w:val="00BC31CF"/>
    <w:rsid w:val="00BC368D"/>
    <w:rsid w:val="00BC38D5"/>
    <w:rsid w:val="00BC41E4"/>
    <w:rsid w:val="00BC42E8"/>
    <w:rsid w:val="00BC4BB6"/>
    <w:rsid w:val="00BC4CA4"/>
    <w:rsid w:val="00BC5122"/>
    <w:rsid w:val="00BC5965"/>
    <w:rsid w:val="00BC5C78"/>
    <w:rsid w:val="00BC6685"/>
    <w:rsid w:val="00BC7A7C"/>
    <w:rsid w:val="00BC7EB1"/>
    <w:rsid w:val="00BD0428"/>
    <w:rsid w:val="00BD14AD"/>
    <w:rsid w:val="00BD174E"/>
    <w:rsid w:val="00BD1AB4"/>
    <w:rsid w:val="00BD4226"/>
    <w:rsid w:val="00BD4B11"/>
    <w:rsid w:val="00BD552C"/>
    <w:rsid w:val="00BD557B"/>
    <w:rsid w:val="00BD57B3"/>
    <w:rsid w:val="00BD5CF2"/>
    <w:rsid w:val="00BD611A"/>
    <w:rsid w:val="00BD6144"/>
    <w:rsid w:val="00BD63F7"/>
    <w:rsid w:val="00BD687E"/>
    <w:rsid w:val="00BD6AEA"/>
    <w:rsid w:val="00BD7490"/>
    <w:rsid w:val="00BD7E3A"/>
    <w:rsid w:val="00BE0639"/>
    <w:rsid w:val="00BE0AE0"/>
    <w:rsid w:val="00BE0B50"/>
    <w:rsid w:val="00BE1581"/>
    <w:rsid w:val="00BE15C7"/>
    <w:rsid w:val="00BE1B45"/>
    <w:rsid w:val="00BE2060"/>
    <w:rsid w:val="00BE20B8"/>
    <w:rsid w:val="00BE24F9"/>
    <w:rsid w:val="00BE4972"/>
    <w:rsid w:val="00BE4A99"/>
    <w:rsid w:val="00BE536F"/>
    <w:rsid w:val="00BE6193"/>
    <w:rsid w:val="00BE68FB"/>
    <w:rsid w:val="00BE75F9"/>
    <w:rsid w:val="00BE7732"/>
    <w:rsid w:val="00BE7CC2"/>
    <w:rsid w:val="00BE7EE1"/>
    <w:rsid w:val="00BF0B63"/>
    <w:rsid w:val="00BF1876"/>
    <w:rsid w:val="00BF1AA6"/>
    <w:rsid w:val="00BF1B0A"/>
    <w:rsid w:val="00BF296F"/>
    <w:rsid w:val="00BF29B7"/>
    <w:rsid w:val="00BF2A42"/>
    <w:rsid w:val="00BF2B9F"/>
    <w:rsid w:val="00BF334D"/>
    <w:rsid w:val="00BF36BA"/>
    <w:rsid w:val="00BF40EA"/>
    <w:rsid w:val="00BF462E"/>
    <w:rsid w:val="00BF4FBB"/>
    <w:rsid w:val="00BF5FF1"/>
    <w:rsid w:val="00BF656D"/>
    <w:rsid w:val="00BF6B23"/>
    <w:rsid w:val="00BF7691"/>
    <w:rsid w:val="00BF7D8C"/>
    <w:rsid w:val="00C002CA"/>
    <w:rsid w:val="00C00FCB"/>
    <w:rsid w:val="00C01B6C"/>
    <w:rsid w:val="00C021B6"/>
    <w:rsid w:val="00C02361"/>
    <w:rsid w:val="00C02970"/>
    <w:rsid w:val="00C02FDD"/>
    <w:rsid w:val="00C04328"/>
    <w:rsid w:val="00C05391"/>
    <w:rsid w:val="00C05B0C"/>
    <w:rsid w:val="00C069FB"/>
    <w:rsid w:val="00C06F1E"/>
    <w:rsid w:val="00C070FF"/>
    <w:rsid w:val="00C078E1"/>
    <w:rsid w:val="00C07C1E"/>
    <w:rsid w:val="00C10780"/>
    <w:rsid w:val="00C109DE"/>
    <w:rsid w:val="00C11594"/>
    <w:rsid w:val="00C11A87"/>
    <w:rsid w:val="00C12208"/>
    <w:rsid w:val="00C12A7F"/>
    <w:rsid w:val="00C12C73"/>
    <w:rsid w:val="00C141BA"/>
    <w:rsid w:val="00C151D4"/>
    <w:rsid w:val="00C1560F"/>
    <w:rsid w:val="00C15707"/>
    <w:rsid w:val="00C16A7A"/>
    <w:rsid w:val="00C16D71"/>
    <w:rsid w:val="00C17AA1"/>
    <w:rsid w:val="00C17E35"/>
    <w:rsid w:val="00C2002F"/>
    <w:rsid w:val="00C2184B"/>
    <w:rsid w:val="00C222C6"/>
    <w:rsid w:val="00C226D5"/>
    <w:rsid w:val="00C22713"/>
    <w:rsid w:val="00C23255"/>
    <w:rsid w:val="00C239DD"/>
    <w:rsid w:val="00C23F23"/>
    <w:rsid w:val="00C24138"/>
    <w:rsid w:val="00C242DB"/>
    <w:rsid w:val="00C2433B"/>
    <w:rsid w:val="00C24377"/>
    <w:rsid w:val="00C246BC"/>
    <w:rsid w:val="00C25DD8"/>
    <w:rsid w:val="00C262D2"/>
    <w:rsid w:val="00C2637A"/>
    <w:rsid w:val="00C31613"/>
    <w:rsid w:val="00C31DC1"/>
    <w:rsid w:val="00C3295F"/>
    <w:rsid w:val="00C32962"/>
    <w:rsid w:val="00C32EE3"/>
    <w:rsid w:val="00C33233"/>
    <w:rsid w:val="00C343E4"/>
    <w:rsid w:val="00C34EDB"/>
    <w:rsid w:val="00C3580C"/>
    <w:rsid w:val="00C35CA0"/>
    <w:rsid w:val="00C37858"/>
    <w:rsid w:val="00C37AB0"/>
    <w:rsid w:val="00C40061"/>
    <w:rsid w:val="00C401A3"/>
    <w:rsid w:val="00C40224"/>
    <w:rsid w:val="00C40548"/>
    <w:rsid w:val="00C40988"/>
    <w:rsid w:val="00C409AD"/>
    <w:rsid w:val="00C40FFF"/>
    <w:rsid w:val="00C4111A"/>
    <w:rsid w:val="00C41DEF"/>
    <w:rsid w:val="00C42E57"/>
    <w:rsid w:val="00C442B2"/>
    <w:rsid w:val="00C448A1"/>
    <w:rsid w:val="00C454DE"/>
    <w:rsid w:val="00C45767"/>
    <w:rsid w:val="00C46328"/>
    <w:rsid w:val="00C464A3"/>
    <w:rsid w:val="00C4658B"/>
    <w:rsid w:val="00C469E2"/>
    <w:rsid w:val="00C4744A"/>
    <w:rsid w:val="00C47DA0"/>
    <w:rsid w:val="00C5009D"/>
    <w:rsid w:val="00C50528"/>
    <w:rsid w:val="00C513F3"/>
    <w:rsid w:val="00C52277"/>
    <w:rsid w:val="00C526B5"/>
    <w:rsid w:val="00C54820"/>
    <w:rsid w:val="00C554CC"/>
    <w:rsid w:val="00C555F7"/>
    <w:rsid w:val="00C55BD2"/>
    <w:rsid w:val="00C55F37"/>
    <w:rsid w:val="00C55F3A"/>
    <w:rsid w:val="00C56009"/>
    <w:rsid w:val="00C57065"/>
    <w:rsid w:val="00C5753B"/>
    <w:rsid w:val="00C603E6"/>
    <w:rsid w:val="00C6053F"/>
    <w:rsid w:val="00C6154F"/>
    <w:rsid w:val="00C61CD7"/>
    <w:rsid w:val="00C61E9B"/>
    <w:rsid w:val="00C62886"/>
    <w:rsid w:val="00C628C4"/>
    <w:rsid w:val="00C63415"/>
    <w:rsid w:val="00C634D0"/>
    <w:rsid w:val="00C63A24"/>
    <w:rsid w:val="00C63CBB"/>
    <w:rsid w:val="00C65867"/>
    <w:rsid w:val="00C65EB7"/>
    <w:rsid w:val="00C66030"/>
    <w:rsid w:val="00C6609C"/>
    <w:rsid w:val="00C669B0"/>
    <w:rsid w:val="00C66DDA"/>
    <w:rsid w:val="00C6711A"/>
    <w:rsid w:val="00C67FE2"/>
    <w:rsid w:val="00C70271"/>
    <w:rsid w:val="00C70BC4"/>
    <w:rsid w:val="00C70D28"/>
    <w:rsid w:val="00C710CC"/>
    <w:rsid w:val="00C713C8"/>
    <w:rsid w:val="00C71A29"/>
    <w:rsid w:val="00C72081"/>
    <w:rsid w:val="00C720BA"/>
    <w:rsid w:val="00C728E4"/>
    <w:rsid w:val="00C739FE"/>
    <w:rsid w:val="00C746EB"/>
    <w:rsid w:val="00C7566E"/>
    <w:rsid w:val="00C76220"/>
    <w:rsid w:val="00C76C69"/>
    <w:rsid w:val="00C76E41"/>
    <w:rsid w:val="00C76F4D"/>
    <w:rsid w:val="00C77256"/>
    <w:rsid w:val="00C77922"/>
    <w:rsid w:val="00C77A52"/>
    <w:rsid w:val="00C811EE"/>
    <w:rsid w:val="00C812A5"/>
    <w:rsid w:val="00C8159C"/>
    <w:rsid w:val="00C823E4"/>
    <w:rsid w:val="00C83EB4"/>
    <w:rsid w:val="00C84338"/>
    <w:rsid w:val="00C84E9A"/>
    <w:rsid w:val="00C85D8B"/>
    <w:rsid w:val="00C85F54"/>
    <w:rsid w:val="00C86001"/>
    <w:rsid w:val="00C8626D"/>
    <w:rsid w:val="00C86A13"/>
    <w:rsid w:val="00C87BA4"/>
    <w:rsid w:val="00C91F58"/>
    <w:rsid w:val="00C9274A"/>
    <w:rsid w:val="00C929E7"/>
    <w:rsid w:val="00C930C1"/>
    <w:rsid w:val="00C9376E"/>
    <w:rsid w:val="00C94739"/>
    <w:rsid w:val="00C95287"/>
    <w:rsid w:val="00C95A59"/>
    <w:rsid w:val="00CA01AF"/>
    <w:rsid w:val="00CA1BB9"/>
    <w:rsid w:val="00CA230B"/>
    <w:rsid w:val="00CA347D"/>
    <w:rsid w:val="00CA3816"/>
    <w:rsid w:val="00CA3F4F"/>
    <w:rsid w:val="00CA5304"/>
    <w:rsid w:val="00CA5375"/>
    <w:rsid w:val="00CA67F1"/>
    <w:rsid w:val="00CA7CEB"/>
    <w:rsid w:val="00CA7DBE"/>
    <w:rsid w:val="00CB0444"/>
    <w:rsid w:val="00CB0A12"/>
    <w:rsid w:val="00CB118C"/>
    <w:rsid w:val="00CB179B"/>
    <w:rsid w:val="00CB2437"/>
    <w:rsid w:val="00CB24B0"/>
    <w:rsid w:val="00CB26A2"/>
    <w:rsid w:val="00CB28CE"/>
    <w:rsid w:val="00CB5365"/>
    <w:rsid w:val="00CB5995"/>
    <w:rsid w:val="00CB5C5B"/>
    <w:rsid w:val="00CB5EA2"/>
    <w:rsid w:val="00CB6944"/>
    <w:rsid w:val="00CB76BD"/>
    <w:rsid w:val="00CB78E1"/>
    <w:rsid w:val="00CC06C7"/>
    <w:rsid w:val="00CC09CE"/>
    <w:rsid w:val="00CC0AC7"/>
    <w:rsid w:val="00CC15D9"/>
    <w:rsid w:val="00CC1952"/>
    <w:rsid w:val="00CC1C55"/>
    <w:rsid w:val="00CC20CE"/>
    <w:rsid w:val="00CC2208"/>
    <w:rsid w:val="00CC22C5"/>
    <w:rsid w:val="00CC2370"/>
    <w:rsid w:val="00CC30E4"/>
    <w:rsid w:val="00CC3421"/>
    <w:rsid w:val="00CC4627"/>
    <w:rsid w:val="00CC5263"/>
    <w:rsid w:val="00CC6094"/>
    <w:rsid w:val="00CC60B6"/>
    <w:rsid w:val="00CC6CF7"/>
    <w:rsid w:val="00CD0278"/>
    <w:rsid w:val="00CD0B60"/>
    <w:rsid w:val="00CD1302"/>
    <w:rsid w:val="00CD1A77"/>
    <w:rsid w:val="00CD2999"/>
    <w:rsid w:val="00CD3289"/>
    <w:rsid w:val="00CD3AD9"/>
    <w:rsid w:val="00CD3D52"/>
    <w:rsid w:val="00CD480B"/>
    <w:rsid w:val="00CD4C3D"/>
    <w:rsid w:val="00CD5BFF"/>
    <w:rsid w:val="00CD5FD7"/>
    <w:rsid w:val="00CD633D"/>
    <w:rsid w:val="00CD71E1"/>
    <w:rsid w:val="00CD72A7"/>
    <w:rsid w:val="00CD744E"/>
    <w:rsid w:val="00CD7611"/>
    <w:rsid w:val="00CD7889"/>
    <w:rsid w:val="00CD78E2"/>
    <w:rsid w:val="00CD7B89"/>
    <w:rsid w:val="00CE0F24"/>
    <w:rsid w:val="00CE1529"/>
    <w:rsid w:val="00CE18CF"/>
    <w:rsid w:val="00CE19DC"/>
    <w:rsid w:val="00CE1EB7"/>
    <w:rsid w:val="00CE234F"/>
    <w:rsid w:val="00CE27CB"/>
    <w:rsid w:val="00CE2EFB"/>
    <w:rsid w:val="00CE2FC5"/>
    <w:rsid w:val="00CE36A1"/>
    <w:rsid w:val="00CE38A0"/>
    <w:rsid w:val="00CE3984"/>
    <w:rsid w:val="00CE3B8B"/>
    <w:rsid w:val="00CE3DB6"/>
    <w:rsid w:val="00CE3E3C"/>
    <w:rsid w:val="00CE3EC5"/>
    <w:rsid w:val="00CE4087"/>
    <w:rsid w:val="00CE4738"/>
    <w:rsid w:val="00CE4965"/>
    <w:rsid w:val="00CE5B7B"/>
    <w:rsid w:val="00CE5F66"/>
    <w:rsid w:val="00CE6733"/>
    <w:rsid w:val="00CE68FE"/>
    <w:rsid w:val="00CE6A40"/>
    <w:rsid w:val="00CE6AE6"/>
    <w:rsid w:val="00CE6BE9"/>
    <w:rsid w:val="00CE71BE"/>
    <w:rsid w:val="00CE72DD"/>
    <w:rsid w:val="00CF0644"/>
    <w:rsid w:val="00CF1414"/>
    <w:rsid w:val="00CF18A4"/>
    <w:rsid w:val="00CF1D4B"/>
    <w:rsid w:val="00CF2501"/>
    <w:rsid w:val="00CF2763"/>
    <w:rsid w:val="00CF2855"/>
    <w:rsid w:val="00CF2E0C"/>
    <w:rsid w:val="00CF3927"/>
    <w:rsid w:val="00CF40F5"/>
    <w:rsid w:val="00CF44A1"/>
    <w:rsid w:val="00CF4809"/>
    <w:rsid w:val="00CF4C53"/>
    <w:rsid w:val="00CF5F05"/>
    <w:rsid w:val="00CF66E2"/>
    <w:rsid w:val="00CF71C3"/>
    <w:rsid w:val="00CF7213"/>
    <w:rsid w:val="00CF75B0"/>
    <w:rsid w:val="00D0064E"/>
    <w:rsid w:val="00D01E6B"/>
    <w:rsid w:val="00D023AA"/>
    <w:rsid w:val="00D02C05"/>
    <w:rsid w:val="00D02EA1"/>
    <w:rsid w:val="00D0309F"/>
    <w:rsid w:val="00D03465"/>
    <w:rsid w:val="00D0389B"/>
    <w:rsid w:val="00D043DB"/>
    <w:rsid w:val="00D04D9B"/>
    <w:rsid w:val="00D055CF"/>
    <w:rsid w:val="00D06C0C"/>
    <w:rsid w:val="00D1106F"/>
    <w:rsid w:val="00D11700"/>
    <w:rsid w:val="00D131C7"/>
    <w:rsid w:val="00D13CC0"/>
    <w:rsid w:val="00D1499A"/>
    <w:rsid w:val="00D159CF"/>
    <w:rsid w:val="00D168C7"/>
    <w:rsid w:val="00D16D32"/>
    <w:rsid w:val="00D1749E"/>
    <w:rsid w:val="00D219B3"/>
    <w:rsid w:val="00D223D5"/>
    <w:rsid w:val="00D226D3"/>
    <w:rsid w:val="00D22850"/>
    <w:rsid w:val="00D22C37"/>
    <w:rsid w:val="00D22F37"/>
    <w:rsid w:val="00D230EC"/>
    <w:rsid w:val="00D23801"/>
    <w:rsid w:val="00D24E7A"/>
    <w:rsid w:val="00D259B3"/>
    <w:rsid w:val="00D26588"/>
    <w:rsid w:val="00D268E9"/>
    <w:rsid w:val="00D27847"/>
    <w:rsid w:val="00D27D55"/>
    <w:rsid w:val="00D27DFB"/>
    <w:rsid w:val="00D30D83"/>
    <w:rsid w:val="00D3186A"/>
    <w:rsid w:val="00D31B5A"/>
    <w:rsid w:val="00D3302B"/>
    <w:rsid w:val="00D33265"/>
    <w:rsid w:val="00D33691"/>
    <w:rsid w:val="00D336A5"/>
    <w:rsid w:val="00D3396A"/>
    <w:rsid w:val="00D34280"/>
    <w:rsid w:val="00D3443F"/>
    <w:rsid w:val="00D3489E"/>
    <w:rsid w:val="00D348B6"/>
    <w:rsid w:val="00D35A27"/>
    <w:rsid w:val="00D36173"/>
    <w:rsid w:val="00D3691B"/>
    <w:rsid w:val="00D36A36"/>
    <w:rsid w:val="00D36A86"/>
    <w:rsid w:val="00D40B52"/>
    <w:rsid w:val="00D42371"/>
    <w:rsid w:val="00D42A69"/>
    <w:rsid w:val="00D42C9E"/>
    <w:rsid w:val="00D42CD4"/>
    <w:rsid w:val="00D4374E"/>
    <w:rsid w:val="00D44981"/>
    <w:rsid w:val="00D44FEE"/>
    <w:rsid w:val="00D4674A"/>
    <w:rsid w:val="00D469B5"/>
    <w:rsid w:val="00D47175"/>
    <w:rsid w:val="00D473F7"/>
    <w:rsid w:val="00D4747F"/>
    <w:rsid w:val="00D47739"/>
    <w:rsid w:val="00D4780E"/>
    <w:rsid w:val="00D47818"/>
    <w:rsid w:val="00D478D3"/>
    <w:rsid w:val="00D5025E"/>
    <w:rsid w:val="00D51EB8"/>
    <w:rsid w:val="00D51F39"/>
    <w:rsid w:val="00D5239D"/>
    <w:rsid w:val="00D526F0"/>
    <w:rsid w:val="00D52B4A"/>
    <w:rsid w:val="00D52C1D"/>
    <w:rsid w:val="00D52C34"/>
    <w:rsid w:val="00D53178"/>
    <w:rsid w:val="00D53BAD"/>
    <w:rsid w:val="00D54BBE"/>
    <w:rsid w:val="00D54D73"/>
    <w:rsid w:val="00D55925"/>
    <w:rsid w:val="00D56740"/>
    <w:rsid w:val="00D56B1F"/>
    <w:rsid w:val="00D56D33"/>
    <w:rsid w:val="00D6036F"/>
    <w:rsid w:val="00D60E9C"/>
    <w:rsid w:val="00D60F9F"/>
    <w:rsid w:val="00D613C6"/>
    <w:rsid w:val="00D619C8"/>
    <w:rsid w:val="00D61B7E"/>
    <w:rsid w:val="00D62314"/>
    <w:rsid w:val="00D63723"/>
    <w:rsid w:val="00D6382F"/>
    <w:rsid w:val="00D63B40"/>
    <w:rsid w:val="00D64AE9"/>
    <w:rsid w:val="00D64CA0"/>
    <w:rsid w:val="00D651F2"/>
    <w:rsid w:val="00D65302"/>
    <w:rsid w:val="00D65342"/>
    <w:rsid w:val="00D667F1"/>
    <w:rsid w:val="00D66A60"/>
    <w:rsid w:val="00D66E4C"/>
    <w:rsid w:val="00D70F1F"/>
    <w:rsid w:val="00D71C03"/>
    <w:rsid w:val="00D7266A"/>
    <w:rsid w:val="00D72839"/>
    <w:rsid w:val="00D72E3F"/>
    <w:rsid w:val="00D7346C"/>
    <w:rsid w:val="00D752BE"/>
    <w:rsid w:val="00D759BE"/>
    <w:rsid w:val="00D75A31"/>
    <w:rsid w:val="00D75EFE"/>
    <w:rsid w:val="00D761D6"/>
    <w:rsid w:val="00D76656"/>
    <w:rsid w:val="00D76AEE"/>
    <w:rsid w:val="00D8118F"/>
    <w:rsid w:val="00D820F9"/>
    <w:rsid w:val="00D828BC"/>
    <w:rsid w:val="00D82D5C"/>
    <w:rsid w:val="00D82EF1"/>
    <w:rsid w:val="00D83595"/>
    <w:rsid w:val="00D835AB"/>
    <w:rsid w:val="00D838A0"/>
    <w:rsid w:val="00D83D5A"/>
    <w:rsid w:val="00D84D6E"/>
    <w:rsid w:val="00D85319"/>
    <w:rsid w:val="00D85700"/>
    <w:rsid w:val="00D86DAD"/>
    <w:rsid w:val="00D871FC"/>
    <w:rsid w:val="00D87527"/>
    <w:rsid w:val="00D87A3E"/>
    <w:rsid w:val="00D87F7C"/>
    <w:rsid w:val="00D9062D"/>
    <w:rsid w:val="00D90F60"/>
    <w:rsid w:val="00D90F62"/>
    <w:rsid w:val="00D913D0"/>
    <w:rsid w:val="00D9170E"/>
    <w:rsid w:val="00D91BFB"/>
    <w:rsid w:val="00D93845"/>
    <w:rsid w:val="00D94080"/>
    <w:rsid w:val="00D95277"/>
    <w:rsid w:val="00D95720"/>
    <w:rsid w:val="00D95C5B"/>
    <w:rsid w:val="00D96B62"/>
    <w:rsid w:val="00D970C4"/>
    <w:rsid w:val="00D97324"/>
    <w:rsid w:val="00D9768B"/>
    <w:rsid w:val="00D97B7E"/>
    <w:rsid w:val="00D97E6F"/>
    <w:rsid w:val="00DA0E99"/>
    <w:rsid w:val="00DA126C"/>
    <w:rsid w:val="00DA1716"/>
    <w:rsid w:val="00DA2013"/>
    <w:rsid w:val="00DA2150"/>
    <w:rsid w:val="00DA243C"/>
    <w:rsid w:val="00DA2FBE"/>
    <w:rsid w:val="00DA36E1"/>
    <w:rsid w:val="00DA3EA2"/>
    <w:rsid w:val="00DA459A"/>
    <w:rsid w:val="00DA51A5"/>
    <w:rsid w:val="00DA545E"/>
    <w:rsid w:val="00DA62DB"/>
    <w:rsid w:val="00DA698F"/>
    <w:rsid w:val="00DA73CC"/>
    <w:rsid w:val="00DA7FE2"/>
    <w:rsid w:val="00DB03C9"/>
    <w:rsid w:val="00DB04FC"/>
    <w:rsid w:val="00DB0986"/>
    <w:rsid w:val="00DB1C2B"/>
    <w:rsid w:val="00DB1E2A"/>
    <w:rsid w:val="00DB2648"/>
    <w:rsid w:val="00DB2D43"/>
    <w:rsid w:val="00DB2E02"/>
    <w:rsid w:val="00DB2ED7"/>
    <w:rsid w:val="00DB3C5A"/>
    <w:rsid w:val="00DB40DE"/>
    <w:rsid w:val="00DB42C3"/>
    <w:rsid w:val="00DB467A"/>
    <w:rsid w:val="00DB5B6C"/>
    <w:rsid w:val="00DB6372"/>
    <w:rsid w:val="00DB6A91"/>
    <w:rsid w:val="00DB725D"/>
    <w:rsid w:val="00DB767C"/>
    <w:rsid w:val="00DB7688"/>
    <w:rsid w:val="00DB7B2C"/>
    <w:rsid w:val="00DC00BD"/>
    <w:rsid w:val="00DC0803"/>
    <w:rsid w:val="00DC13ED"/>
    <w:rsid w:val="00DC21CA"/>
    <w:rsid w:val="00DC2362"/>
    <w:rsid w:val="00DC282E"/>
    <w:rsid w:val="00DC35C5"/>
    <w:rsid w:val="00DC39C8"/>
    <w:rsid w:val="00DC3B2A"/>
    <w:rsid w:val="00DC3CB1"/>
    <w:rsid w:val="00DC3EE6"/>
    <w:rsid w:val="00DC414E"/>
    <w:rsid w:val="00DC4F2C"/>
    <w:rsid w:val="00DC5A4C"/>
    <w:rsid w:val="00DC6D12"/>
    <w:rsid w:val="00DC77FF"/>
    <w:rsid w:val="00DD11ED"/>
    <w:rsid w:val="00DD14F7"/>
    <w:rsid w:val="00DD1E67"/>
    <w:rsid w:val="00DD2278"/>
    <w:rsid w:val="00DD22D0"/>
    <w:rsid w:val="00DD26C3"/>
    <w:rsid w:val="00DD26E7"/>
    <w:rsid w:val="00DD2953"/>
    <w:rsid w:val="00DD2D64"/>
    <w:rsid w:val="00DD2D8D"/>
    <w:rsid w:val="00DD348C"/>
    <w:rsid w:val="00DD39C3"/>
    <w:rsid w:val="00DD42B4"/>
    <w:rsid w:val="00DD4F6A"/>
    <w:rsid w:val="00DD5277"/>
    <w:rsid w:val="00DD56C1"/>
    <w:rsid w:val="00DD58DF"/>
    <w:rsid w:val="00DD5F7B"/>
    <w:rsid w:val="00DD6E70"/>
    <w:rsid w:val="00DD6F85"/>
    <w:rsid w:val="00DD7B22"/>
    <w:rsid w:val="00DE02A1"/>
    <w:rsid w:val="00DE0FE3"/>
    <w:rsid w:val="00DE113F"/>
    <w:rsid w:val="00DE121C"/>
    <w:rsid w:val="00DE177F"/>
    <w:rsid w:val="00DE2006"/>
    <w:rsid w:val="00DE200B"/>
    <w:rsid w:val="00DE269B"/>
    <w:rsid w:val="00DE315B"/>
    <w:rsid w:val="00DE3C7B"/>
    <w:rsid w:val="00DE65D9"/>
    <w:rsid w:val="00DE7DA1"/>
    <w:rsid w:val="00DF0613"/>
    <w:rsid w:val="00DF062E"/>
    <w:rsid w:val="00DF0C90"/>
    <w:rsid w:val="00DF1E75"/>
    <w:rsid w:val="00DF1F8F"/>
    <w:rsid w:val="00DF252F"/>
    <w:rsid w:val="00DF2E2E"/>
    <w:rsid w:val="00DF4020"/>
    <w:rsid w:val="00DF4E1A"/>
    <w:rsid w:val="00DF54A7"/>
    <w:rsid w:val="00DF55A9"/>
    <w:rsid w:val="00DF6A33"/>
    <w:rsid w:val="00E0003B"/>
    <w:rsid w:val="00E00814"/>
    <w:rsid w:val="00E00902"/>
    <w:rsid w:val="00E013D5"/>
    <w:rsid w:val="00E029B9"/>
    <w:rsid w:val="00E02A3C"/>
    <w:rsid w:val="00E02E81"/>
    <w:rsid w:val="00E032EE"/>
    <w:rsid w:val="00E03378"/>
    <w:rsid w:val="00E03552"/>
    <w:rsid w:val="00E04C4C"/>
    <w:rsid w:val="00E062B5"/>
    <w:rsid w:val="00E06C8A"/>
    <w:rsid w:val="00E0706D"/>
    <w:rsid w:val="00E07B2A"/>
    <w:rsid w:val="00E104C3"/>
    <w:rsid w:val="00E10DF1"/>
    <w:rsid w:val="00E12392"/>
    <w:rsid w:val="00E1380F"/>
    <w:rsid w:val="00E14729"/>
    <w:rsid w:val="00E14959"/>
    <w:rsid w:val="00E15449"/>
    <w:rsid w:val="00E169D7"/>
    <w:rsid w:val="00E16FC2"/>
    <w:rsid w:val="00E17031"/>
    <w:rsid w:val="00E17E58"/>
    <w:rsid w:val="00E20B38"/>
    <w:rsid w:val="00E21A4E"/>
    <w:rsid w:val="00E2247E"/>
    <w:rsid w:val="00E23C51"/>
    <w:rsid w:val="00E24E73"/>
    <w:rsid w:val="00E258AE"/>
    <w:rsid w:val="00E25AA9"/>
    <w:rsid w:val="00E25E14"/>
    <w:rsid w:val="00E2657E"/>
    <w:rsid w:val="00E26CA1"/>
    <w:rsid w:val="00E27F60"/>
    <w:rsid w:val="00E303B8"/>
    <w:rsid w:val="00E308CB"/>
    <w:rsid w:val="00E309CC"/>
    <w:rsid w:val="00E31089"/>
    <w:rsid w:val="00E316ED"/>
    <w:rsid w:val="00E32704"/>
    <w:rsid w:val="00E32771"/>
    <w:rsid w:val="00E32926"/>
    <w:rsid w:val="00E32EA3"/>
    <w:rsid w:val="00E3305C"/>
    <w:rsid w:val="00E337E0"/>
    <w:rsid w:val="00E33A8F"/>
    <w:rsid w:val="00E33B06"/>
    <w:rsid w:val="00E33EFE"/>
    <w:rsid w:val="00E342EF"/>
    <w:rsid w:val="00E3461B"/>
    <w:rsid w:val="00E35CF3"/>
    <w:rsid w:val="00E35E04"/>
    <w:rsid w:val="00E35F3A"/>
    <w:rsid w:val="00E35F7B"/>
    <w:rsid w:val="00E36EF3"/>
    <w:rsid w:val="00E37E7B"/>
    <w:rsid w:val="00E37FA2"/>
    <w:rsid w:val="00E40448"/>
    <w:rsid w:val="00E407DF"/>
    <w:rsid w:val="00E4087C"/>
    <w:rsid w:val="00E40EB1"/>
    <w:rsid w:val="00E422D9"/>
    <w:rsid w:val="00E42C95"/>
    <w:rsid w:val="00E43480"/>
    <w:rsid w:val="00E434A1"/>
    <w:rsid w:val="00E4379C"/>
    <w:rsid w:val="00E4597B"/>
    <w:rsid w:val="00E46014"/>
    <w:rsid w:val="00E46E73"/>
    <w:rsid w:val="00E477CD"/>
    <w:rsid w:val="00E505E4"/>
    <w:rsid w:val="00E50908"/>
    <w:rsid w:val="00E50AC2"/>
    <w:rsid w:val="00E517B0"/>
    <w:rsid w:val="00E520BD"/>
    <w:rsid w:val="00E528CA"/>
    <w:rsid w:val="00E549EF"/>
    <w:rsid w:val="00E54F37"/>
    <w:rsid w:val="00E55EE4"/>
    <w:rsid w:val="00E56C52"/>
    <w:rsid w:val="00E56F24"/>
    <w:rsid w:val="00E5717D"/>
    <w:rsid w:val="00E612A5"/>
    <w:rsid w:val="00E61A49"/>
    <w:rsid w:val="00E6372E"/>
    <w:rsid w:val="00E63970"/>
    <w:rsid w:val="00E63D1C"/>
    <w:rsid w:val="00E64412"/>
    <w:rsid w:val="00E650F6"/>
    <w:rsid w:val="00E65A24"/>
    <w:rsid w:val="00E65A56"/>
    <w:rsid w:val="00E65A8F"/>
    <w:rsid w:val="00E66C61"/>
    <w:rsid w:val="00E66EF7"/>
    <w:rsid w:val="00E6755A"/>
    <w:rsid w:val="00E67CA0"/>
    <w:rsid w:val="00E7041F"/>
    <w:rsid w:val="00E71A4E"/>
    <w:rsid w:val="00E71DB7"/>
    <w:rsid w:val="00E72DF7"/>
    <w:rsid w:val="00E73005"/>
    <w:rsid w:val="00E737A5"/>
    <w:rsid w:val="00E73BD1"/>
    <w:rsid w:val="00E73EDE"/>
    <w:rsid w:val="00E741B1"/>
    <w:rsid w:val="00E742E4"/>
    <w:rsid w:val="00E74622"/>
    <w:rsid w:val="00E75EC5"/>
    <w:rsid w:val="00E75F32"/>
    <w:rsid w:val="00E76405"/>
    <w:rsid w:val="00E773A4"/>
    <w:rsid w:val="00E77679"/>
    <w:rsid w:val="00E77C12"/>
    <w:rsid w:val="00E77FA3"/>
    <w:rsid w:val="00E8079E"/>
    <w:rsid w:val="00E812C1"/>
    <w:rsid w:val="00E81495"/>
    <w:rsid w:val="00E81DFC"/>
    <w:rsid w:val="00E81FA1"/>
    <w:rsid w:val="00E81FA8"/>
    <w:rsid w:val="00E82544"/>
    <w:rsid w:val="00E82547"/>
    <w:rsid w:val="00E83890"/>
    <w:rsid w:val="00E8391B"/>
    <w:rsid w:val="00E8408A"/>
    <w:rsid w:val="00E857DF"/>
    <w:rsid w:val="00E869D7"/>
    <w:rsid w:val="00E8705A"/>
    <w:rsid w:val="00E9069D"/>
    <w:rsid w:val="00E90ABE"/>
    <w:rsid w:val="00E91276"/>
    <w:rsid w:val="00E91831"/>
    <w:rsid w:val="00E92EC8"/>
    <w:rsid w:val="00E94BD0"/>
    <w:rsid w:val="00E95638"/>
    <w:rsid w:val="00E95AEB"/>
    <w:rsid w:val="00E95D99"/>
    <w:rsid w:val="00E96408"/>
    <w:rsid w:val="00E96B53"/>
    <w:rsid w:val="00E97067"/>
    <w:rsid w:val="00EA0250"/>
    <w:rsid w:val="00EA0278"/>
    <w:rsid w:val="00EA0BB4"/>
    <w:rsid w:val="00EA0C8A"/>
    <w:rsid w:val="00EA1B81"/>
    <w:rsid w:val="00EA1BDF"/>
    <w:rsid w:val="00EA2339"/>
    <w:rsid w:val="00EA36A4"/>
    <w:rsid w:val="00EA44C4"/>
    <w:rsid w:val="00EA5E1F"/>
    <w:rsid w:val="00EA63E0"/>
    <w:rsid w:val="00EA66C2"/>
    <w:rsid w:val="00EA6740"/>
    <w:rsid w:val="00EA69C4"/>
    <w:rsid w:val="00EA6FA7"/>
    <w:rsid w:val="00EB2909"/>
    <w:rsid w:val="00EB318C"/>
    <w:rsid w:val="00EB36B7"/>
    <w:rsid w:val="00EB457A"/>
    <w:rsid w:val="00EB48A7"/>
    <w:rsid w:val="00EB4B21"/>
    <w:rsid w:val="00EB5378"/>
    <w:rsid w:val="00EB71D8"/>
    <w:rsid w:val="00EB7437"/>
    <w:rsid w:val="00EB7849"/>
    <w:rsid w:val="00EC0371"/>
    <w:rsid w:val="00EC0F81"/>
    <w:rsid w:val="00EC11C7"/>
    <w:rsid w:val="00EC12DD"/>
    <w:rsid w:val="00EC20BB"/>
    <w:rsid w:val="00EC3CB4"/>
    <w:rsid w:val="00EC45F4"/>
    <w:rsid w:val="00EC4AE0"/>
    <w:rsid w:val="00EC52D2"/>
    <w:rsid w:val="00EC5A26"/>
    <w:rsid w:val="00EC6644"/>
    <w:rsid w:val="00EC7814"/>
    <w:rsid w:val="00EC7C3F"/>
    <w:rsid w:val="00ED110D"/>
    <w:rsid w:val="00ED1506"/>
    <w:rsid w:val="00ED15D2"/>
    <w:rsid w:val="00ED18B7"/>
    <w:rsid w:val="00ED195F"/>
    <w:rsid w:val="00ED2BA9"/>
    <w:rsid w:val="00ED3F39"/>
    <w:rsid w:val="00ED51AB"/>
    <w:rsid w:val="00ED5472"/>
    <w:rsid w:val="00ED5E6C"/>
    <w:rsid w:val="00ED67F4"/>
    <w:rsid w:val="00ED6B4D"/>
    <w:rsid w:val="00ED7237"/>
    <w:rsid w:val="00ED7354"/>
    <w:rsid w:val="00ED748B"/>
    <w:rsid w:val="00EE0218"/>
    <w:rsid w:val="00EE1121"/>
    <w:rsid w:val="00EE116A"/>
    <w:rsid w:val="00EE1755"/>
    <w:rsid w:val="00EE1AB8"/>
    <w:rsid w:val="00EE25F5"/>
    <w:rsid w:val="00EE277B"/>
    <w:rsid w:val="00EE429D"/>
    <w:rsid w:val="00EF0018"/>
    <w:rsid w:val="00EF011B"/>
    <w:rsid w:val="00EF01F3"/>
    <w:rsid w:val="00EF03B8"/>
    <w:rsid w:val="00EF0FAE"/>
    <w:rsid w:val="00EF212E"/>
    <w:rsid w:val="00EF239F"/>
    <w:rsid w:val="00EF269B"/>
    <w:rsid w:val="00EF32DD"/>
    <w:rsid w:val="00EF4404"/>
    <w:rsid w:val="00EF4A17"/>
    <w:rsid w:val="00EF4F4A"/>
    <w:rsid w:val="00EF5C4C"/>
    <w:rsid w:val="00EF6A29"/>
    <w:rsid w:val="00EF7E85"/>
    <w:rsid w:val="00EF7E98"/>
    <w:rsid w:val="00F0048C"/>
    <w:rsid w:val="00F00D3A"/>
    <w:rsid w:val="00F010BD"/>
    <w:rsid w:val="00F01B83"/>
    <w:rsid w:val="00F02AC9"/>
    <w:rsid w:val="00F03596"/>
    <w:rsid w:val="00F03C6D"/>
    <w:rsid w:val="00F03DEF"/>
    <w:rsid w:val="00F045BB"/>
    <w:rsid w:val="00F0509A"/>
    <w:rsid w:val="00F0565F"/>
    <w:rsid w:val="00F064EA"/>
    <w:rsid w:val="00F0720B"/>
    <w:rsid w:val="00F07871"/>
    <w:rsid w:val="00F1036A"/>
    <w:rsid w:val="00F10D46"/>
    <w:rsid w:val="00F11F89"/>
    <w:rsid w:val="00F1413E"/>
    <w:rsid w:val="00F14573"/>
    <w:rsid w:val="00F15181"/>
    <w:rsid w:val="00F17A5B"/>
    <w:rsid w:val="00F210DB"/>
    <w:rsid w:val="00F211D7"/>
    <w:rsid w:val="00F217B0"/>
    <w:rsid w:val="00F22511"/>
    <w:rsid w:val="00F22650"/>
    <w:rsid w:val="00F2340C"/>
    <w:rsid w:val="00F25260"/>
    <w:rsid w:val="00F25318"/>
    <w:rsid w:val="00F25A5C"/>
    <w:rsid w:val="00F27938"/>
    <w:rsid w:val="00F27BAF"/>
    <w:rsid w:val="00F27E6A"/>
    <w:rsid w:val="00F27F7C"/>
    <w:rsid w:val="00F30EA0"/>
    <w:rsid w:val="00F31F0D"/>
    <w:rsid w:val="00F321C5"/>
    <w:rsid w:val="00F32660"/>
    <w:rsid w:val="00F32E86"/>
    <w:rsid w:val="00F3316F"/>
    <w:rsid w:val="00F339AC"/>
    <w:rsid w:val="00F33C65"/>
    <w:rsid w:val="00F33CCA"/>
    <w:rsid w:val="00F33D42"/>
    <w:rsid w:val="00F36AB1"/>
    <w:rsid w:val="00F37A5F"/>
    <w:rsid w:val="00F37F24"/>
    <w:rsid w:val="00F37F95"/>
    <w:rsid w:val="00F4029D"/>
    <w:rsid w:val="00F40BAB"/>
    <w:rsid w:val="00F40BBD"/>
    <w:rsid w:val="00F41123"/>
    <w:rsid w:val="00F4157A"/>
    <w:rsid w:val="00F4183A"/>
    <w:rsid w:val="00F41F88"/>
    <w:rsid w:val="00F42172"/>
    <w:rsid w:val="00F4286A"/>
    <w:rsid w:val="00F428D2"/>
    <w:rsid w:val="00F42A34"/>
    <w:rsid w:val="00F4331D"/>
    <w:rsid w:val="00F43B11"/>
    <w:rsid w:val="00F43BD6"/>
    <w:rsid w:val="00F43E68"/>
    <w:rsid w:val="00F451E0"/>
    <w:rsid w:val="00F45551"/>
    <w:rsid w:val="00F45634"/>
    <w:rsid w:val="00F45813"/>
    <w:rsid w:val="00F45B9C"/>
    <w:rsid w:val="00F50A20"/>
    <w:rsid w:val="00F50D82"/>
    <w:rsid w:val="00F52736"/>
    <w:rsid w:val="00F528EA"/>
    <w:rsid w:val="00F52A67"/>
    <w:rsid w:val="00F52A8F"/>
    <w:rsid w:val="00F52D19"/>
    <w:rsid w:val="00F5316A"/>
    <w:rsid w:val="00F535F5"/>
    <w:rsid w:val="00F54929"/>
    <w:rsid w:val="00F54A28"/>
    <w:rsid w:val="00F5555C"/>
    <w:rsid w:val="00F560F2"/>
    <w:rsid w:val="00F56D5C"/>
    <w:rsid w:val="00F57B91"/>
    <w:rsid w:val="00F603F7"/>
    <w:rsid w:val="00F604FA"/>
    <w:rsid w:val="00F60CF0"/>
    <w:rsid w:val="00F61053"/>
    <w:rsid w:val="00F61F6D"/>
    <w:rsid w:val="00F621CA"/>
    <w:rsid w:val="00F626CD"/>
    <w:rsid w:val="00F6280E"/>
    <w:rsid w:val="00F62A83"/>
    <w:rsid w:val="00F63631"/>
    <w:rsid w:val="00F63863"/>
    <w:rsid w:val="00F654F5"/>
    <w:rsid w:val="00F6560F"/>
    <w:rsid w:val="00F6565D"/>
    <w:rsid w:val="00F65CC0"/>
    <w:rsid w:val="00F666A8"/>
    <w:rsid w:val="00F66FFD"/>
    <w:rsid w:val="00F67B44"/>
    <w:rsid w:val="00F67EA8"/>
    <w:rsid w:val="00F67FE1"/>
    <w:rsid w:val="00F70278"/>
    <w:rsid w:val="00F703A1"/>
    <w:rsid w:val="00F70C24"/>
    <w:rsid w:val="00F7182A"/>
    <w:rsid w:val="00F73BDE"/>
    <w:rsid w:val="00F73F26"/>
    <w:rsid w:val="00F74265"/>
    <w:rsid w:val="00F750C0"/>
    <w:rsid w:val="00F76746"/>
    <w:rsid w:val="00F7685D"/>
    <w:rsid w:val="00F7698A"/>
    <w:rsid w:val="00F769C6"/>
    <w:rsid w:val="00F76ACD"/>
    <w:rsid w:val="00F77193"/>
    <w:rsid w:val="00F778A9"/>
    <w:rsid w:val="00F80346"/>
    <w:rsid w:val="00F80DC6"/>
    <w:rsid w:val="00F81301"/>
    <w:rsid w:val="00F81392"/>
    <w:rsid w:val="00F81F39"/>
    <w:rsid w:val="00F82565"/>
    <w:rsid w:val="00F83196"/>
    <w:rsid w:val="00F83512"/>
    <w:rsid w:val="00F8366B"/>
    <w:rsid w:val="00F839C1"/>
    <w:rsid w:val="00F8435F"/>
    <w:rsid w:val="00F85332"/>
    <w:rsid w:val="00F854C9"/>
    <w:rsid w:val="00F8583A"/>
    <w:rsid w:val="00F85AEA"/>
    <w:rsid w:val="00F8634F"/>
    <w:rsid w:val="00F86821"/>
    <w:rsid w:val="00F869D0"/>
    <w:rsid w:val="00F86EA7"/>
    <w:rsid w:val="00F86F83"/>
    <w:rsid w:val="00F87270"/>
    <w:rsid w:val="00F875F9"/>
    <w:rsid w:val="00F87943"/>
    <w:rsid w:val="00F90748"/>
    <w:rsid w:val="00F91E8C"/>
    <w:rsid w:val="00F9205E"/>
    <w:rsid w:val="00F92265"/>
    <w:rsid w:val="00F92B1D"/>
    <w:rsid w:val="00F93221"/>
    <w:rsid w:val="00F93496"/>
    <w:rsid w:val="00F93DD1"/>
    <w:rsid w:val="00F9494A"/>
    <w:rsid w:val="00F95865"/>
    <w:rsid w:val="00F9774E"/>
    <w:rsid w:val="00FA03D9"/>
    <w:rsid w:val="00FA0E7D"/>
    <w:rsid w:val="00FA118E"/>
    <w:rsid w:val="00FA1404"/>
    <w:rsid w:val="00FA184D"/>
    <w:rsid w:val="00FA1BA3"/>
    <w:rsid w:val="00FA2234"/>
    <w:rsid w:val="00FA2DE4"/>
    <w:rsid w:val="00FA3030"/>
    <w:rsid w:val="00FA3587"/>
    <w:rsid w:val="00FA41C1"/>
    <w:rsid w:val="00FA43F1"/>
    <w:rsid w:val="00FA5992"/>
    <w:rsid w:val="00FA5AE0"/>
    <w:rsid w:val="00FA6312"/>
    <w:rsid w:val="00FA7A7C"/>
    <w:rsid w:val="00FA7F9B"/>
    <w:rsid w:val="00FB0891"/>
    <w:rsid w:val="00FB0AC9"/>
    <w:rsid w:val="00FB11F9"/>
    <w:rsid w:val="00FB22A5"/>
    <w:rsid w:val="00FB2D23"/>
    <w:rsid w:val="00FB52DF"/>
    <w:rsid w:val="00FB6267"/>
    <w:rsid w:val="00FB66FC"/>
    <w:rsid w:val="00FB7260"/>
    <w:rsid w:val="00FB776E"/>
    <w:rsid w:val="00FB78F3"/>
    <w:rsid w:val="00FC0283"/>
    <w:rsid w:val="00FC0335"/>
    <w:rsid w:val="00FC1D70"/>
    <w:rsid w:val="00FC28DB"/>
    <w:rsid w:val="00FC323F"/>
    <w:rsid w:val="00FC3A3C"/>
    <w:rsid w:val="00FC4242"/>
    <w:rsid w:val="00FC4B1B"/>
    <w:rsid w:val="00FC4EDE"/>
    <w:rsid w:val="00FC5451"/>
    <w:rsid w:val="00FC5B50"/>
    <w:rsid w:val="00FC63E7"/>
    <w:rsid w:val="00FC682F"/>
    <w:rsid w:val="00FC6E15"/>
    <w:rsid w:val="00FC79E9"/>
    <w:rsid w:val="00FD17B5"/>
    <w:rsid w:val="00FD27B7"/>
    <w:rsid w:val="00FD3DFC"/>
    <w:rsid w:val="00FD5351"/>
    <w:rsid w:val="00FD639A"/>
    <w:rsid w:val="00FD6464"/>
    <w:rsid w:val="00FD70C7"/>
    <w:rsid w:val="00FD7EC7"/>
    <w:rsid w:val="00FD7FEA"/>
    <w:rsid w:val="00FE036A"/>
    <w:rsid w:val="00FE058E"/>
    <w:rsid w:val="00FE0B33"/>
    <w:rsid w:val="00FE0CEC"/>
    <w:rsid w:val="00FE0E61"/>
    <w:rsid w:val="00FE155B"/>
    <w:rsid w:val="00FE23B1"/>
    <w:rsid w:val="00FE2A4F"/>
    <w:rsid w:val="00FE30CA"/>
    <w:rsid w:val="00FE4931"/>
    <w:rsid w:val="00FE5688"/>
    <w:rsid w:val="00FE6759"/>
    <w:rsid w:val="00FE7164"/>
    <w:rsid w:val="00FF071F"/>
    <w:rsid w:val="00FF0FFF"/>
    <w:rsid w:val="00FF13B9"/>
    <w:rsid w:val="00FF1582"/>
    <w:rsid w:val="00FF1B71"/>
    <w:rsid w:val="00FF1EBE"/>
    <w:rsid w:val="00FF2658"/>
    <w:rsid w:val="00FF3EB5"/>
    <w:rsid w:val="00FF46DF"/>
    <w:rsid w:val="00FF4C6C"/>
    <w:rsid w:val="00FF548F"/>
    <w:rsid w:val="00FF61EE"/>
    <w:rsid w:val="00FF69AE"/>
    <w:rsid w:val="00FF6DD9"/>
    <w:rsid w:val="00FF6E18"/>
    <w:rsid w:val="00FF7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388C5E"/>
  <w15:chartTrackingRefBased/>
  <w15:docId w15:val="{746B4600-7070-4B7B-8491-712EB5EEB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3A3285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b/>
      <w:sz w:val="24"/>
      <w:szCs w:val="32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3A3285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7247E1"/>
    <w:pPr>
      <w:keepNext/>
      <w:keepLines/>
      <w:spacing w:before="40" w:after="0"/>
      <w:outlineLvl w:val="2"/>
    </w:pPr>
    <w:rPr>
      <w:rFonts w:ascii="Times New Roman" w:eastAsiaTheme="majorEastAsia" w:hAnsi="Times New Roman" w:cstheme="majorBidi"/>
      <w:b/>
      <w:sz w:val="20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E82544"/>
    <w:rPr>
      <w:color w:val="0000FF"/>
      <w:u w:val="single"/>
    </w:rPr>
  </w:style>
  <w:style w:type="paragraph" w:styleId="Lijstalinea">
    <w:name w:val="List Paragraph"/>
    <w:basedOn w:val="Standaard"/>
    <w:uiPriority w:val="34"/>
    <w:qFormat/>
    <w:rsid w:val="00837927"/>
    <w:pPr>
      <w:ind w:left="720"/>
      <w:contextualSpacing/>
    </w:pPr>
  </w:style>
  <w:style w:type="character" w:customStyle="1" w:styleId="Kop1Char">
    <w:name w:val="Kop 1 Char"/>
    <w:basedOn w:val="Standaardalinea-lettertype"/>
    <w:link w:val="Kop1"/>
    <w:uiPriority w:val="9"/>
    <w:rsid w:val="003A3285"/>
    <w:rPr>
      <w:rFonts w:ascii="Times New Roman" w:eastAsiaTheme="majorEastAsia" w:hAnsi="Times New Roman" w:cstheme="majorBidi"/>
      <w:b/>
      <w:sz w:val="24"/>
      <w:szCs w:val="32"/>
    </w:rPr>
  </w:style>
  <w:style w:type="character" w:customStyle="1" w:styleId="Kop2Char">
    <w:name w:val="Kop 2 Char"/>
    <w:basedOn w:val="Standaardalinea-lettertype"/>
    <w:link w:val="Kop2"/>
    <w:uiPriority w:val="9"/>
    <w:rsid w:val="003A3285"/>
    <w:rPr>
      <w:rFonts w:ascii="Times New Roman" w:eastAsiaTheme="majorEastAsia" w:hAnsi="Times New Roman" w:cstheme="majorBidi"/>
      <w:b/>
      <w:szCs w:val="26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9E2A02"/>
    <w:pPr>
      <w:outlineLvl w:val="9"/>
    </w:pPr>
    <w:rPr>
      <w:rFonts w:asciiTheme="majorHAnsi" w:hAnsiTheme="majorHAnsi"/>
      <w:b w:val="0"/>
      <w:color w:val="2F5496" w:themeColor="accent1" w:themeShade="BF"/>
      <w:sz w:val="32"/>
      <w:lang w:eastAsia="nl-NL"/>
    </w:rPr>
  </w:style>
  <w:style w:type="paragraph" w:styleId="Inhopg1">
    <w:name w:val="toc 1"/>
    <w:basedOn w:val="Standaard"/>
    <w:next w:val="Standaard"/>
    <w:autoRedefine/>
    <w:uiPriority w:val="39"/>
    <w:unhideWhenUsed/>
    <w:rsid w:val="009E2A02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9E2A02"/>
    <w:pPr>
      <w:spacing w:after="100"/>
      <w:ind w:left="220"/>
    </w:p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41526B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iPriority w:val="99"/>
    <w:unhideWhenUsed/>
    <w:rsid w:val="00E77F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77FA3"/>
  </w:style>
  <w:style w:type="paragraph" w:styleId="Voettekst">
    <w:name w:val="footer"/>
    <w:basedOn w:val="Standaard"/>
    <w:link w:val="VoettekstChar"/>
    <w:uiPriority w:val="99"/>
    <w:unhideWhenUsed/>
    <w:rsid w:val="00E77F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77FA3"/>
  </w:style>
  <w:style w:type="character" w:customStyle="1" w:styleId="Kop3Char">
    <w:name w:val="Kop 3 Char"/>
    <w:basedOn w:val="Standaardalinea-lettertype"/>
    <w:link w:val="Kop3"/>
    <w:uiPriority w:val="9"/>
    <w:rsid w:val="007247E1"/>
    <w:rPr>
      <w:rFonts w:ascii="Times New Roman" w:eastAsiaTheme="majorEastAsia" w:hAnsi="Times New Roman" w:cstheme="majorBidi"/>
      <w:b/>
      <w:sz w:val="20"/>
      <w:szCs w:val="24"/>
    </w:rPr>
  </w:style>
  <w:style w:type="paragraph" w:styleId="Inhopg3">
    <w:name w:val="toc 3"/>
    <w:basedOn w:val="Standaard"/>
    <w:next w:val="Standaard"/>
    <w:autoRedefine/>
    <w:uiPriority w:val="39"/>
    <w:unhideWhenUsed/>
    <w:rsid w:val="00166B67"/>
    <w:pPr>
      <w:spacing w:after="100"/>
      <w:ind w:left="440"/>
    </w:pPr>
  </w:style>
  <w:style w:type="character" w:customStyle="1" w:styleId="Onopgelostemelding2">
    <w:name w:val="Onopgeloste melding2"/>
    <w:basedOn w:val="Standaardalinea-lettertype"/>
    <w:uiPriority w:val="99"/>
    <w:semiHidden/>
    <w:unhideWhenUsed/>
    <w:rsid w:val="00EF269B"/>
    <w:rPr>
      <w:color w:val="605E5C"/>
      <w:shd w:val="clear" w:color="auto" w:fill="E1DFDD"/>
    </w:rPr>
  </w:style>
  <w:style w:type="table" w:styleId="Tabelraster">
    <w:name w:val="Table Grid"/>
    <w:basedOn w:val="Standaardtabel"/>
    <w:uiPriority w:val="39"/>
    <w:rsid w:val="009F52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nopgemaaktetabel1">
    <w:name w:val="Plain Table 1"/>
    <w:basedOn w:val="Standaardtabel"/>
    <w:uiPriority w:val="41"/>
    <w:rsid w:val="00A0697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nopgemaaktetabel3">
    <w:name w:val="Plain Table 3"/>
    <w:basedOn w:val="Standaardtabel"/>
    <w:uiPriority w:val="43"/>
    <w:rsid w:val="00A06972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Verfijndetabel1">
    <w:name w:val="Table Subtle 1"/>
    <w:basedOn w:val="Standaardtabel"/>
    <w:uiPriority w:val="99"/>
    <w:rsid w:val="00A06972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Rastertabel5donker-Accent5">
    <w:name w:val="Grid Table 5 Dark Accent 5"/>
    <w:basedOn w:val="Standaardtabel"/>
    <w:uiPriority w:val="50"/>
    <w:rsid w:val="00A0697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Rastertabel1licht">
    <w:name w:val="Grid Table 1 Light"/>
    <w:basedOn w:val="Standaardtabel"/>
    <w:uiPriority w:val="46"/>
    <w:rsid w:val="00A06972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1licht-Accent1">
    <w:name w:val="Grid Table 1 Light Accent 1"/>
    <w:basedOn w:val="Standaardtabel"/>
    <w:uiPriority w:val="46"/>
    <w:rsid w:val="00A06972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5donker-Accent3">
    <w:name w:val="Grid Table 5 Dark Accent 3"/>
    <w:basedOn w:val="Standaardtabel"/>
    <w:uiPriority w:val="50"/>
    <w:rsid w:val="00A0697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132B81"/>
    <w:pPr>
      <w:spacing w:after="0" w:line="240" w:lineRule="auto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132B81"/>
    <w:rPr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132B8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9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892857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48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13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2419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362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3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542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7390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225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755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129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280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942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899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046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032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683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12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645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117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659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622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470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671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060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743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883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58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493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520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0114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508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33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8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4682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918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209532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701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65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07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631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875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832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060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73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159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796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74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20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885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969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658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008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43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473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954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946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1599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145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81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66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707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897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977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145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02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957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89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4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270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534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076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776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503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892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618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60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850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3587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5597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332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047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850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792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562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6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816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22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622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148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773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659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97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0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015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10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865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4522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834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921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741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07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62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84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58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651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919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61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37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36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704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25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0553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7548900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13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52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105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46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653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695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404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139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28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18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36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186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579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467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609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18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720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4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350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31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3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075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158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877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027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76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955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479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2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899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036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089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26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996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469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674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02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872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036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636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448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50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841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21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61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06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172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103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924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274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868407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832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425158">
                  <w:marLeft w:val="199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84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0318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6422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5738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432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881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1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639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0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2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BE0E-6A24-42FC-9AAF-F42E0E95D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5924</Words>
  <Characters>32588</Characters>
  <Application>Microsoft Office Word</Application>
  <DocSecurity>0</DocSecurity>
  <Lines>271</Lines>
  <Paragraphs>76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Jermo Kooijmans</dc:creator>
  <cp:keywords/>
  <dc:description/>
  <cp:lastModifiedBy>Jermo Kooijmans</cp:lastModifiedBy>
  <cp:revision>8</cp:revision>
  <dcterms:created xsi:type="dcterms:W3CDTF">2021-04-02T20:33:00Z</dcterms:created>
  <dcterms:modified xsi:type="dcterms:W3CDTF">2021-04-02T20:34:00Z</dcterms:modified>
</cp:coreProperties>
</file>