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137"/>
        <w:tblW w:w="4218" w:type="pct"/>
        <w:tblBorders>
          <w:left w:val="single" w:sz="12" w:space="0" w:color="4F81BD" w:themeColor="accent1"/>
        </w:tblBorders>
        <w:tblCellMar>
          <w:left w:w="144" w:type="dxa"/>
          <w:right w:w="115" w:type="dxa"/>
        </w:tblCellMar>
        <w:tblLook w:val="04A0" w:firstRow="1" w:lastRow="0" w:firstColumn="1" w:lastColumn="0" w:noHBand="0" w:noVBand="1"/>
      </w:tblPr>
      <w:tblGrid>
        <w:gridCol w:w="7640"/>
      </w:tblGrid>
      <w:tr w:rsidR="001135A0" w:rsidTr="001135A0">
        <w:tc>
          <w:tcPr>
            <w:tcW w:w="7640" w:type="dxa"/>
            <w:tcMar>
              <w:top w:w="216" w:type="dxa"/>
              <w:left w:w="115" w:type="dxa"/>
              <w:bottom w:w="216" w:type="dxa"/>
              <w:right w:w="115" w:type="dxa"/>
            </w:tcMar>
          </w:tcPr>
          <w:p w:rsidR="001135A0" w:rsidRDefault="001135A0" w:rsidP="001135A0">
            <w:pPr>
              <w:pStyle w:val="Geenafstand"/>
              <w:rPr>
                <w:color w:val="365F91" w:themeColor="accent1" w:themeShade="BF"/>
                <w:sz w:val="24"/>
              </w:rPr>
            </w:pPr>
          </w:p>
        </w:tc>
      </w:tr>
      <w:tr w:rsidR="001135A0" w:rsidTr="001135A0">
        <w:tc>
          <w:tcPr>
            <w:tcW w:w="7640" w:type="dxa"/>
          </w:tcPr>
          <w:sdt>
            <w:sdtPr>
              <w:rPr>
                <w:rFonts w:asciiTheme="majorHAnsi" w:eastAsiaTheme="majorEastAsia" w:hAnsiTheme="majorHAnsi" w:cstheme="majorBidi"/>
                <w:color w:val="4F81BD" w:themeColor="accent1"/>
                <w:sz w:val="80"/>
                <w:szCs w:val="80"/>
              </w:rPr>
              <w:alias w:val="Titel"/>
              <w:id w:val="13406919"/>
              <w:placeholder>
                <w:docPart w:val="254F01C4F9C94B0AB09C76DE605DDC31"/>
              </w:placeholder>
              <w:dataBinding w:prefixMappings="xmlns:ns0='http://schemas.openxmlformats.org/package/2006/metadata/core-properties' xmlns:ns1='http://purl.org/dc/elements/1.1/'" w:xpath="/ns0:coreProperties[1]/ns1:title[1]" w:storeItemID="{6C3C8BC8-F283-45AE-878A-BAB7291924A1}"/>
              <w:text/>
            </w:sdtPr>
            <w:sdtContent>
              <w:p w:rsidR="001135A0" w:rsidRPr="00A611B7" w:rsidRDefault="00B628D0" w:rsidP="00B628D0">
                <w:pPr>
                  <w:pStyle w:val="Geenafstand"/>
                  <w:spacing w:line="216" w:lineRule="auto"/>
                  <w:rPr>
                    <w:rFonts w:asciiTheme="majorHAnsi" w:eastAsiaTheme="majorEastAsia" w:hAnsiTheme="majorHAnsi" w:cstheme="majorBidi"/>
                    <w:color w:val="4F81BD" w:themeColor="accent1"/>
                    <w:sz w:val="80"/>
                    <w:szCs w:val="80"/>
                  </w:rPr>
                </w:pPr>
                <w:r w:rsidRPr="00A611B7">
                  <w:rPr>
                    <w:rFonts w:asciiTheme="majorHAnsi" w:eastAsiaTheme="majorEastAsia" w:hAnsiTheme="majorHAnsi" w:cstheme="majorBidi"/>
                    <w:color w:val="4F81BD" w:themeColor="accent1"/>
                    <w:sz w:val="80"/>
                    <w:szCs w:val="80"/>
                  </w:rPr>
                  <w:t>Digitale buurtpreventie: een welkome aanvulling of verspilling van tijd en middelen?</w:t>
                </w:r>
              </w:p>
            </w:sdtContent>
          </w:sdt>
        </w:tc>
      </w:tr>
      <w:tr w:rsidR="001135A0" w:rsidTr="001135A0">
        <w:sdt>
          <w:sdtPr>
            <w:rPr>
              <w:color w:val="365F91" w:themeColor="accent1" w:themeShade="BF"/>
              <w:sz w:val="28"/>
              <w:szCs w:val="28"/>
            </w:rPr>
            <w:alias w:val="Ondertitel"/>
            <w:id w:val="13406923"/>
            <w:placeholder>
              <w:docPart w:val="CDE78A4A520F4177951F031741FB1825"/>
            </w:placeholder>
            <w:dataBinding w:prefixMappings="xmlns:ns0='http://schemas.openxmlformats.org/package/2006/metadata/core-properties' xmlns:ns1='http://purl.org/dc/elements/1.1/'" w:xpath="/ns0:coreProperties[1]/ns1:subject[1]" w:storeItemID="{6C3C8BC8-F283-45AE-878A-BAB7291924A1}"/>
            <w:text/>
          </w:sdtPr>
          <w:sdtContent>
            <w:tc>
              <w:tcPr>
                <w:tcW w:w="7640" w:type="dxa"/>
                <w:tcMar>
                  <w:top w:w="216" w:type="dxa"/>
                  <w:left w:w="115" w:type="dxa"/>
                  <w:bottom w:w="216" w:type="dxa"/>
                  <w:right w:w="115" w:type="dxa"/>
                </w:tcMar>
              </w:tcPr>
              <w:p w:rsidR="001135A0" w:rsidRDefault="009A1869" w:rsidP="001135A0">
                <w:pPr>
                  <w:pStyle w:val="Geenafstand"/>
                  <w:rPr>
                    <w:color w:val="365F91" w:themeColor="accent1" w:themeShade="BF"/>
                    <w:sz w:val="24"/>
                  </w:rPr>
                </w:pPr>
                <w:r>
                  <w:rPr>
                    <w:color w:val="365F91" w:themeColor="accent1" w:themeShade="BF"/>
                    <w:sz w:val="28"/>
                    <w:szCs w:val="28"/>
                  </w:rPr>
                  <w:t>Een onderzoek naar het effect van digitale buurtpreventie op de veiligheidsgevoelens van gebruikers.</w:t>
                </w:r>
              </w:p>
            </w:tc>
          </w:sdtContent>
        </w:sdt>
      </w:tr>
    </w:tbl>
    <w:sdt>
      <w:sdtPr>
        <w:id w:val="-1090468713"/>
        <w:docPartObj>
          <w:docPartGallery w:val="Cover Pages"/>
          <w:docPartUnique/>
        </w:docPartObj>
      </w:sdtPr>
      <w:sdtEndPr>
        <w:rPr>
          <w:rFonts w:ascii="Arial" w:hAnsi="Arial" w:cs="Arial"/>
          <w:b/>
          <w:color w:val="FF0000"/>
        </w:rPr>
      </w:sdtEndPr>
      <w:sdtContent>
        <w:p w:rsidR="008961DD" w:rsidRDefault="008961DD"/>
        <w:p w:rsidR="00653431" w:rsidRDefault="00250851" w:rsidP="00473AB8">
          <w:pPr>
            <w:rPr>
              <w:rFonts w:ascii="Arial" w:hAnsi="Arial" w:cs="Arial"/>
              <w:b/>
              <w:color w:val="FF0000"/>
            </w:rPr>
          </w:pPr>
        </w:p>
      </w:sdtContent>
    </w:sdt>
    <w:p w:rsidR="00A611B7" w:rsidRDefault="00465A72">
      <w:pPr>
        <w:rPr>
          <w:rFonts w:asciiTheme="majorHAnsi" w:eastAsiaTheme="majorEastAsia" w:hAnsiTheme="majorHAnsi" w:cstheme="majorBidi"/>
          <w:color w:val="365F91" w:themeColor="accent1" w:themeShade="BF"/>
          <w:sz w:val="32"/>
          <w:szCs w:val="32"/>
        </w:rPr>
      </w:pPr>
      <w:r>
        <w:rPr>
          <w:noProof/>
          <w:lang w:eastAsia="nl-NL"/>
        </w:rPr>
        <w:drawing>
          <wp:anchor distT="0" distB="0" distL="114300" distR="114300" simplePos="0" relativeHeight="251716608" behindDoc="1" locked="0" layoutInCell="1" allowOverlap="1" wp14:anchorId="0662243A">
            <wp:simplePos x="0" y="0"/>
            <wp:positionH relativeFrom="margin">
              <wp:posOffset>-210185</wp:posOffset>
            </wp:positionH>
            <wp:positionV relativeFrom="paragraph">
              <wp:posOffset>2379980</wp:posOffset>
            </wp:positionV>
            <wp:extent cx="5657850" cy="4242435"/>
            <wp:effectExtent l="0" t="0" r="0" b="5715"/>
            <wp:wrapTight wrapText="bothSides">
              <wp:wrapPolygon edited="0">
                <wp:start x="0" y="0"/>
                <wp:lineTo x="0" y="21532"/>
                <wp:lineTo x="21527" y="21532"/>
                <wp:lineTo x="21527" y="0"/>
                <wp:lineTo x="0" y="0"/>
              </wp:wrapPolygon>
            </wp:wrapTight>
            <wp:docPr id="5" name="Afbeelding 5" descr="Afbeeldingsresultaat voor buurt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uurtwhatsa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24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611B7" w:rsidRPr="00473AB8">
        <w:rPr>
          <w:rFonts w:ascii="Arial" w:hAnsi="Arial" w:cs="Arial"/>
          <w:b/>
          <w:noProof/>
          <w:color w:val="FF0000"/>
          <w:lang w:eastAsia="nl-NL"/>
        </w:rPr>
        <mc:AlternateContent>
          <mc:Choice Requires="wps">
            <w:drawing>
              <wp:anchor distT="45720" distB="45720" distL="114300" distR="114300" simplePos="0" relativeHeight="251720704" behindDoc="0" locked="0" layoutInCell="1" allowOverlap="1">
                <wp:simplePos x="0" y="0"/>
                <wp:positionH relativeFrom="margin">
                  <wp:posOffset>-295946</wp:posOffset>
                </wp:positionH>
                <wp:positionV relativeFrom="paragraph">
                  <wp:posOffset>6635163</wp:posOffset>
                </wp:positionV>
                <wp:extent cx="5747385" cy="1613140"/>
                <wp:effectExtent l="0" t="0" r="5715" b="63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613140"/>
                        </a:xfrm>
                        <a:prstGeom prst="rect">
                          <a:avLst/>
                        </a:prstGeom>
                        <a:solidFill>
                          <a:srgbClr val="FFFFFF"/>
                        </a:solidFill>
                        <a:ln w="9525">
                          <a:noFill/>
                          <a:miter lim="800000"/>
                          <a:headEnd/>
                          <a:tailEnd/>
                        </a:ln>
                      </wps:spPr>
                      <wps:txbx>
                        <w:txbxContent>
                          <w:p w:rsidR="00250851" w:rsidRPr="007E5FBE" w:rsidRDefault="00250851" w:rsidP="00465A72">
                            <w:pPr>
                              <w:ind w:left="1410" w:hanging="1410"/>
                              <w:rPr>
                                <w:color w:val="4F81BD" w:themeColor="accent1"/>
                                <w:sz w:val="16"/>
                                <w:szCs w:val="16"/>
                              </w:rPr>
                            </w:pPr>
                            <w:r w:rsidRPr="007E5FBE">
                              <w:rPr>
                                <w:color w:val="4F81BD" w:themeColor="accent1"/>
                                <w:sz w:val="16"/>
                                <w:szCs w:val="16"/>
                              </w:rPr>
                              <w:t xml:space="preserve">Illustratie: Van den Brink, 2016 </w:t>
                            </w:r>
                          </w:p>
                          <w:p w:rsidR="00250851" w:rsidRPr="00473AB8" w:rsidRDefault="00250851" w:rsidP="00473AB8">
                            <w:pPr>
                              <w:spacing w:after="0" w:line="240" w:lineRule="auto"/>
                              <w:rPr>
                                <w:color w:val="4F81BD" w:themeColor="accent1"/>
                                <w:sz w:val="24"/>
                                <w:szCs w:val="24"/>
                              </w:rPr>
                            </w:pPr>
                            <w:r w:rsidRPr="00473AB8">
                              <w:rPr>
                                <w:i/>
                                <w:color w:val="4F81BD" w:themeColor="accent1"/>
                                <w:sz w:val="24"/>
                                <w:szCs w:val="24"/>
                              </w:rPr>
                              <w:t xml:space="preserve">Auteur: </w:t>
                            </w:r>
                            <w:r w:rsidRPr="00473AB8">
                              <w:rPr>
                                <w:i/>
                                <w:color w:val="4F81BD" w:themeColor="accent1"/>
                                <w:sz w:val="24"/>
                                <w:szCs w:val="24"/>
                              </w:rPr>
                              <w:tab/>
                            </w:r>
                            <w:r w:rsidRPr="00473AB8">
                              <w:rPr>
                                <w:i/>
                                <w:color w:val="4F81BD" w:themeColor="accent1"/>
                                <w:sz w:val="24"/>
                                <w:szCs w:val="24"/>
                              </w:rPr>
                              <w:tab/>
                            </w:r>
                            <w:r w:rsidRPr="00473AB8">
                              <w:rPr>
                                <w:color w:val="4F81BD" w:themeColor="accent1"/>
                                <w:sz w:val="24"/>
                                <w:szCs w:val="24"/>
                              </w:rPr>
                              <w:t>Jasper Vos (s4848802)</w:t>
                            </w:r>
                          </w:p>
                          <w:p w:rsidR="00250851" w:rsidRPr="00473AB8" w:rsidRDefault="00250851" w:rsidP="00473AB8">
                            <w:pPr>
                              <w:spacing w:after="0" w:line="240" w:lineRule="auto"/>
                              <w:ind w:left="2124" w:hanging="2124"/>
                              <w:rPr>
                                <w:color w:val="4F81BD" w:themeColor="accent1"/>
                                <w:sz w:val="24"/>
                                <w:szCs w:val="24"/>
                              </w:rPr>
                            </w:pPr>
                            <w:r w:rsidRPr="00473AB8">
                              <w:rPr>
                                <w:i/>
                                <w:color w:val="4F81BD" w:themeColor="accent1"/>
                                <w:sz w:val="24"/>
                                <w:szCs w:val="24"/>
                              </w:rPr>
                              <w:t xml:space="preserve">Studie: </w:t>
                            </w:r>
                            <w:r w:rsidRPr="00473AB8">
                              <w:rPr>
                                <w:i/>
                                <w:color w:val="4F81BD" w:themeColor="accent1"/>
                                <w:sz w:val="24"/>
                                <w:szCs w:val="24"/>
                              </w:rPr>
                              <w:tab/>
                            </w:r>
                            <w:r w:rsidRPr="00473AB8">
                              <w:rPr>
                                <w:color w:val="4F81BD" w:themeColor="accent1"/>
                                <w:sz w:val="24"/>
                                <w:szCs w:val="24"/>
                              </w:rPr>
                              <w:t>master Bestuurskunde, Faculteit managementwetenschappen, Radboud Universiteit Nijmegen</w:t>
                            </w:r>
                          </w:p>
                          <w:p w:rsidR="00250851" w:rsidRPr="00FB1B1B" w:rsidRDefault="00250851" w:rsidP="00473AB8">
                            <w:pPr>
                              <w:spacing w:after="0" w:line="240" w:lineRule="auto"/>
                              <w:ind w:left="1410" w:hanging="1410"/>
                              <w:rPr>
                                <w:color w:val="4F81BD" w:themeColor="accent1"/>
                                <w:sz w:val="24"/>
                                <w:szCs w:val="24"/>
                                <w:lang w:val="de-DE"/>
                              </w:rPr>
                            </w:pPr>
                            <w:r w:rsidRPr="00FB1B1B">
                              <w:rPr>
                                <w:i/>
                                <w:color w:val="4F81BD" w:themeColor="accent1"/>
                                <w:sz w:val="24"/>
                                <w:szCs w:val="24"/>
                                <w:lang w:val="de-DE"/>
                              </w:rPr>
                              <w:t>Datum:</w:t>
                            </w:r>
                            <w:r w:rsidRPr="00FB1B1B">
                              <w:rPr>
                                <w:i/>
                                <w:color w:val="4F81BD" w:themeColor="accent1"/>
                                <w:sz w:val="24"/>
                                <w:szCs w:val="24"/>
                                <w:lang w:val="de-DE"/>
                              </w:rPr>
                              <w:tab/>
                            </w:r>
                            <w:r w:rsidRPr="00FB1B1B">
                              <w:rPr>
                                <w:i/>
                                <w:color w:val="4F81BD" w:themeColor="accent1"/>
                                <w:sz w:val="24"/>
                                <w:szCs w:val="24"/>
                                <w:lang w:val="de-DE"/>
                              </w:rPr>
                              <w:tab/>
                            </w:r>
                            <w:r w:rsidRPr="00FB1B1B">
                              <w:rPr>
                                <w:i/>
                                <w:color w:val="4F81BD" w:themeColor="accent1"/>
                                <w:sz w:val="24"/>
                                <w:szCs w:val="24"/>
                                <w:lang w:val="de-DE"/>
                              </w:rPr>
                              <w:tab/>
                            </w:r>
                            <w:r w:rsidRPr="00FB1B1B">
                              <w:rPr>
                                <w:color w:val="4F81BD" w:themeColor="accent1"/>
                                <w:sz w:val="24"/>
                                <w:szCs w:val="24"/>
                                <w:lang w:val="de-DE"/>
                              </w:rPr>
                              <w:t>21-12-18</w:t>
                            </w:r>
                          </w:p>
                          <w:p w:rsidR="00250851" w:rsidRPr="00FB1B1B" w:rsidRDefault="00250851" w:rsidP="00473AB8">
                            <w:pPr>
                              <w:spacing w:after="0" w:line="240" w:lineRule="auto"/>
                              <w:ind w:left="1410" w:hanging="1410"/>
                              <w:rPr>
                                <w:color w:val="4F81BD" w:themeColor="accent1"/>
                                <w:sz w:val="24"/>
                                <w:szCs w:val="24"/>
                                <w:lang w:val="de-DE"/>
                              </w:rPr>
                            </w:pPr>
                            <w:r w:rsidRPr="00FB1B1B">
                              <w:rPr>
                                <w:i/>
                                <w:color w:val="4F81BD" w:themeColor="accent1"/>
                                <w:sz w:val="24"/>
                                <w:szCs w:val="24"/>
                                <w:lang w:val="de-DE"/>
                              </w:rPr>
                              <w:t xml:space="preserve">Begeleider: </w:t>
                            </w:r>
                            <w:r w:rsidRPr="00FB1B1B">
                              <w:rPr>
                                <w:i/>
                                <w:color w:val="4F81BD" w:themeColor="accent1"/>
                                <w:sz w:val="24"/>
                                <w:szCs w:val="24"/>
                                <w:lang w:val="de-DE"/>
                              </w:rPr>
                              <w:tab/>
                            </w:r>
                            <w:r w:rsidRPr="00FB1B1B">
                              <w:rPr>
                                <w:i/>
                                <w:color w:val="4F81BD" w:themeColor="accent1"/>
                                <w:sz w:val="24"/>
                                <w:szCs w:val="24"/>
                                <w:lang w:val="de-DE"/>
                              </w:rPr>
                              <w:tab/>
                            </w:r>
                            <w:r w:rsidRPr="00FB1B1B">
                              <w:rPr>
                                <w:i/>
                                <w:color w:val="4F81BD" w:themeColor="accent1"/>
                                <w:sz w:val="24"/>
                                <w:szCs w:val="24"/>
                                <w:lang w:val="de-DE"/>
                              </w:rPr>
                              <w:tab/>
                            </w:r>
                            <w:r w:rsidRPr="00FB1B1B">
                              <w:rPr>
                                <w:color w:val="4F81BD" w:themeColor="accent1"/>
                                <w:sz w:val="24"/>
                                <w:szCs w:val="24"/>
                                <w:lang w:val="de-DE"/>
                              </w:rPr>
                              <w:t>Dhr. Dr. J.H.M.M. Tholen</w:t>
                            </w:r>
                          </w:p>
                          <w:p w:rsidR="00250851" w:rsidRDefault="00250851" w:rsidP="00473AB8">
                            <w:pPr>
                              <w:ind w:left="1410" w:hanging="1410"/>
                              <w:rPr>
                                <w:color w:val="4F81BD" w:themeColor="accent1"/>
                                <w:sz w:val="24"/>
                                <w:szCs w:val="24"/>
                              </w:rPr>
                            </w:pPr>
                            <w:r w:rsidRPr="00473AB8">
                              <w:rPr>
                                <w:i/>
                                <w:color w:val="4F81BD" w:themeColor="accent1"/>
                                <w:sz w:val="24"/>
                                <w:szCs w:val="24"/>
                              </w:rPr>
                              <w:t>Tweede Lezer:</w:t>
                            </w:r>
                            <w:r w:rsidRPr="00473AB8">
                              <w:rPr>
                                <w:i/>
                                <w:color w:val="4F81BD" w:themeColor="accent1"/>
                                <w:sz w:val="24"/>
                                <w:szCs w:val="24"/>
                              </w:rPr>
                              <w:tab/>
                            </w:r>
                            <w:r w:rsidRPr="00473AB8">
                              <w:rPr>
                                <w:i/>
                                <w:color w:val="4F81BD" w:themeColor="accent1"/>
                                <w:sz w:val="24"/>
                                <w:szCs w:val="24"/>
                              </w:rPr>
                              <w:tab/>
                            </w:r>
                            <w:r w:rsidRPr="00473AB8">
                              <w:rPr>
                                <w:i/>
                                <w:color w:val="4F81BD" w:themeColor="accent1"/>
                                <w:sz w:val="24"/>
                                <w:szCs w:val="24"/>
                              </w:rPr>
                              <w:tab/>
                            </w:r>
                            <w:r w:rsidRPr="00473AB8">
                              <w:rPr>
                                <w:color w:val="4F81BD" w:themeColor="accent1"/>
                                <w:sz w:val="24"/>
                                <w:szCs w:val="24"/>
                              </w:rPr>
                              <w:t>Mw. Prof. Dr. S. van Thiel</w:t>
                            </w:r>
                          </w:p>
                          <w:p w:rsidR="00250851" w:rsidRDefault="00250851" w:rsidP="00473AB8">
                            <w:pPr>
                              <w:ind w:left="1410" w:hanging="1410"/>
                              <w:rPr>
                                <w:sz w:val="24"/>
                                <w:szCs w:val="24"/>
                              </w:rPr>
                            </w:pPr>
                          </w:p>
                          <w:p w:rsidR="00250851" w:rsidRPr="00473AB8" w:rsidRDefault="00250851" w:rsidP="00473AB8">
                            <w:pPr>
                              <w:ind w:left="1410" w:hanging="1410"/>
                              <w:rPr>
                                <w:color w:val="4F81BD" w:themeColor="accen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3pt;margin-top:522.45pt;width:452.55pt;height:12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" stroked="f">
                <v:textbox>
                  <w:txbxContent>
                    <w:p w:rsidR="00250851" w:rsidRPr="007E5FBE" w:rsidRDefault="00250851" w:rsidP="00465A72">
                      <w:pPr>
                        <w:ind w:left="1410" w:hanging="1410"/>
                        <w:rPr>
                          <w:color w:val="4F81BD" w:themeColor="accent1"/>
                          <w:sz w:val="16"/>
                          <w:szCs w:val="16"/>
                        </w:rPr>
                      </w:pPr>
                      <w:r w:rsidRPr="007E5FBE">
                        <w:rPr>
                          <w:color w:val="4F81BD" w:themeColor="accent1"/>
                          <w:sz w:val="16"/>
                          <w:szCs w:val="16"/>
                        </w:rPr>
                        <w:t xml:space="preserve">Illustratie: Van den Brink, 2016 </w:t>
                      </w:r>
                    </w:p>
                    <w:p w:rsidR="00250851" w:rsidRPr="00473AB8" w:rsidRDefault="00250851" w:rsidP="00473AB8">
                      <w:pPr>
                        <w:spacing w:after="0" w:line="240" w:lineRule="auto"/>
                        <w:rPr>
                          <w:color w:val="4F81BD" w:themeColor="accent1"/>
                          <w:sz w:val="24"/>
                          <w:szCs w:val="24"/>
                        </w:rPr>
                      </w:pPr>
                      <w:r w:rsidRPr="00473AB8">
                        <w:rPr>
                          <w:i/>
                          <w:color w:val="4F81BD" w:themeColor="accent1"/>
                          <w:sz w:val="24"/>
                          <w:szCs w:val="24"/>
                        </w:rPr>
                        <w:t xml:space="preserve">Auteur: </w:t>
                      </w:r>
                      <w:r w:rsidRPr="00473AB8">
                        <w:rPr>
                          <w:i/>
                          <w:color w:val="4F81BD" w:themeColor="accent1"/>
                          <w:sz w:val="24"/>
                          <w:szCs w:val="24"/>
                        </w:rPr>
                        <w:tab/>
                      </w:r>
                      <w:r w:rsidRPr="00473AB8">
                        <w:rPr>
                          <w:i/>
                          <w:color w:val="4F81BD" w:themeColor="accent1"/>
                          <w:sz w:val="24"/>
                          <w:szCs w:val="24"/>
                        </w:rPr>
                        <w:tab/>
                      </w:r>
                      <w:r w:rsidRPr="00473AB8">
                        <w:rPr>
                          <w:color w:val="4F81BD" w:themeColor="accent1"/>
                          <w:sz w:val="24"/>
                          <w:szCs w:val="24"/>
                        </w:rPr>
                        <w:t>Jasper Vos (s4848802)</w:t>
                      </w:r>
                    </w:p>
                    <w:p w:rsidR="00250851" w:rsidRPr="00473AB8" w:rsidRDefault="00250851" w:rsidP="00473AB8">
                      <w:pPr>
                        <w:spacing w:after="0" w:line="240" w:lineRule="auto"/>
                        <w:ind w:left="2124" w:hanging="2124"/>
                        <w:rPr>
                          <w:color w:val="4F81BD" w:themeColor="accent1"/>
                          <w:sz w:val="24"/>
                          <w:szCs w:val="24"/>
                        </w:rPr>
                      </w:pPr>
                      <w:r w:rsidRPr="00473AB8">
                        <w:rPr>
                          <w:i/>
                          <w:color w:val="4F81BD" w:themeColor="accent1"/>
                          <w:sz w:val="24"/>
                          <w:szCs w:val="24"/>
                        </w:rPr>
                        <w:t xml:space="preserve">Studie: </w:t>
                      </w:r>
                      <w:r w:rsidRPr="00473AB8">
                        <w:rPr>
                          <w:i/>
                          <w:color w:val="4F81BD" w:themeColor="accent1"/>
                          <w:sz w:val="24"/>
                          <w:szCs w:val="24"/>
                        </w:rPr>
                        <w:tab/>
                      </w:r>
                      <w:r w:rsidRPr="00473AB8">
                        <w:rPr>
                          <w:color w:val="4F81BD" w:themeColor="accent1"/>
                          <w:sz w:val="24"/>
                          <w:szCs w:val="24"/>
                        </w:rPr>
                        <w:t>master Bestuurskunde, Faculteit managementwetenschappen, Radboud Universiteit Nijmegen</w:t>
                      </w:r>
                    </w:p>
                    <w:p w:rsidR="00250851" w:rsidRPr="00FB1B1B" w:rsidRDefault="00250851" w:rsidP="00473AB8">
                      <w:pPr>
                        <w:spacing w:after="0" w:line="240" w:lineRule="auto"/>
                        <w:ind w:left="1410" w:hanging="1410"/>
                        <w:rPr>
                          <w:color w:val="4F81BD" w:themeColor="accent1"/>
                          <w:sz w:val="24"/>
                          <w:szCs w:val="24"/>
                          <w:lang w:val="de-DE"/>
                        </w:rPr>
                      </w:pPr>
                      <w:r w:rsidRPr="00FB1B1B">
                        <w:rPr>
                          <w:i/>
                          <w:color w:val="4F81BD" w:themeColor="accent1"/>
                          <w:sz w:val="24"/>
                          <w:szCs w:val="24"/>
                          <w:lang w:val="de-DE"/>
                        </w:rPr>
                        <w:t>Datum:</w:t>
                      </w:r>
                      <w:r w:rsidRPr="00FB1B1B">
                        <w:rPr>
                          <w:i/>
                          <w:color w:val="4F81BD" w:themeColor="accent1"/>
                          <w:sz w:val="24"/>
                          <w:szCs w:val="24"/>
                          <w:lang w:val="de-DE"/>
                        </w:rPr>
                        <w:tab/>
                      </w:r>
                      <w:r w:rsidRPr="00FB1B1B">
                        <w:rPr>
                          <w:i/>
                          <w:color w:val="4F81BD" w:themeColor="accent1"/>
                          <w:sz w:val="24"/>
                          <w:szCs w:val="24"/>
                          <w:lang w:val="de-DE"/>
                        </w:rPr>
                        <w:tab/>
                      </w:r>
                      <w:r w:rsidRPr="00FB1B1B">
                        <w:rPr>
                          <w:i/>
                          <w:color w:val="4F81BD" w:themeColor="accent1"/>
                          <w:sz w:val="24"/>
                          <w:szCs w:val="24"/>
                          <w:lang w:val="de-DE"/>
                        </w:rPr>
                        <w:tab/>
                      </w:r>
                      <w:r w:rsidRPr="00FB1B1B">
                        <w:rPr>
                          <w:color w:val="4F81BD" w:themeColor="accent1"/>
                          <w:sz w:val="24"/>
                          <w:szCs w:val="24"/>
                          <w:lang w:val="de-DE"/>
                        </w:rPr>
                        <w:t>21-12-18</w:t>
                      </w:r>
                    </w:p>
                    <w:p w:rsidR="00250851" w:rsidRPr="00FB1B1B" w:rsidRDefault="00250851" w:rsidP="00473AB8">
                      <w:pPr>
                        <w:spacing w:after="0" w:line="240" w:lineRule="auto"/>
                        <w:ind w:left="1410" w:hanging="1410"/>
                        <w:rPr>
                          <w:color w:val="4F81BD" w:themeColor="accent1"/>
                          <w:sz w:val="24"/>
                          <w:szCs w:val="24"/>
                          <w:lang w:val="de-DE"/>
                        </w:rPr>
                      </w:pPr>
                      <w:r w:rsidRPr="00FB1B1B">
                        <w:rPr>
                          <w:i/>
                          <w:color w:val="4F81BD" w:themeColor="accent1"/>
                          <w:sz w:val="24"/>
                          <w:szCs w:val="24"/>
                          <w:lang w:val="de-DE"/>
                        </w:rPr>
                        <w:t xml:space="preserve">Begeleider: </w:t>
                      </w:r>
                      <w:r w:rsidRPr="00FB1B1B">
                        <w:rPr>
                          <w:i/>
                          <w:color w:val="4F81BD" w:themeColor="accent1"/>
                          <w:sz w:val="24"/>
                          <w:szCs w:val="24"/>
                          <w:lang w:val="de-DE"/>
                        </w:rPr>
                        <w:tab/>
                      </w:r>
                      <w:r w:rsidRPr="00FB1B1B">
                        <w:rPr>
                          <w:i/>
                          <w:color w:val="4F81BD" w:themeColor="accent1"/>
                          <w:sz w:val="24"/>
                          <w:szCs w:val="24"/>
                          <w:lang w:val="de-DE"/>
                        </w:rPr>
                        <w:tab/>
                      </w:r>
                      <w:r w:rsidRPr="00FB1B1B">
                        <w:rPr>
                          <w:i/>
                          <w:color w:val="4F81BD" w:themeColor="accent1"/>
                          <w:sz w:val="24"/>
                          <w:szCs w:val="24"/>
                          <w:lang w:val="de-DE"/>
                        </w:rPr>
                        <w:tab/>
                      </w:r>
                      <w:r w:rsidRPr="00FB1B1B">
                        <w:rPr>
                          <w:color w:val="4F81BD" w:themeColor="accent1"/>
                          <w:sz w:val="24"/>
                          <w:szCs w:val="24"/>
                          <w:lang w:val="de-DE"/>
                        </w:rPr>
                        <w:t>Dhr. Dr. J.H.M.M. Tholen</w:t>
                      </w:r>
                    </w:p>
                    <w:p w:rsidR="00250851" w:rsidRDefault="00250851" w:rsidP="00473AB8">
                      <w:pPr>
                        <w:ind w:left="1410" w:hanging="1410"/>
                        <w:rPr>
                          <w:color w:val="4F81BD" w:themeColor="accent1"/>
                          <w:sz w:val="24"/>
                          <w:szCs w:val="24"/>
                        </w:rPr>
                      </w:pPr>
                      <w:r w:rsidRPr="00473AB8">
                        <w:rPr>
                          <w:i/>
                          <w:color w:val="4F81BD" w:themeColor="accent1"/>
                          <w:sz w:val="24"/>
                          <w:szCs w:val="24"/>
                        </w:rPr>
                        <w:t>Tweede Lezer:</w:t>
                      </w:r>
                      <w:r w:rsidRPr="00473AB8">
                        <w:rPr>
                          <w:i/>
                          <w:color w:val="4F81BD" w:themeColor="accent1"/>
                          <w:sz w:val="24"/>
                          <w:szCs w:val="24"/>
                        </w:rPr>
                        <w:tab/>
                      </w:r>
                      <w:r w:rsidRPr="00473AB8">
                        <w:rPr>
                          <w:i/>
                          <w:color w:val="4F81BD" w:themeColor="accent1"/>
                          <w:sz w:val="24"/>
                          <w:szCs w:val="24"/>
                        </w:rPr>
                        <w:tab/>
                      </w:r>
                      <w:r w:rsidRPr="00473AB8">
                        <w:rPr>
                          <w:i/>
                          <w:color w:val="4F81BD" w:themeColor="accent1"/>
                          <w:sz w:val="24"/>
                          <w:szCs w:val="24"/>
                        </w:rPr>
                        <w:tab/>
                      </w:r>
                      <w:r w:rsidRPr="00473AB8">
                        <w:rPr>
                          <w:color w:val="4F81BD" w:themeColor="accent1"/>
                          <w:sz w:val="24"/>
                          <w:szCs w:val="24"/>
                        </w:rPr>
                        <w:t>Mw. Prof. Dr. S. van Thiel</w:t>
                      </w:r>
                    </w:p>
                    <w:p w:rsidR="00250851" w:rsidRDefault="00250851" w:rsidP="00473AB8">
                      <w:pPr>
                        <w:ind w:left="1410" w:hanging="1410"/>
                        <w:rPr>
                          <w:sz w:val="24"/>
                          <w:szCs w:val="24"/>
                        </w:rPr>
                      </w:pPr>
                    </w:p>
                    <w:p w:rsidR="00250851" w:rsidRPr="00473AB8" w:rsidRDefault="00250851" w:rsidP="00473AB8">
                      <w:pPr>
                        <w:ind w:left="1410" w:hanging="1410"/>
                        <w:rPr>
                          <w:color w:val="4F81BD" w:themeColor="accent1"/>
                          <w:sz w:val="24"/>
                          <w:szCs w:val="24"/>
                        </w:rPr>
                      </w:pPr>
                    </w:p>
                  </w:txbxContent>
                </v:textbox>
                <w10:wrap type="square" anchorx="margin"/>
              </v:shape>
            </w:pict>
          </mc:Fallback>
        </mc:AlternateContent>
      </w:r>
      <w:r w:rsidR="00A611B7">
        <w:br w:type="page"/>
      </w:r>
    </w:p>
    <w:p w:rsidR="00C1194E" w:rsidRDefault="002B1DD9" w:rsidP="00710437">
      <w:pPr>
        <w:pStyle w:val="Kop1"/>
      </w:pPr>
      <w:bookmarkStart w:id="0" w:name="_Toc444456"/>
      <w:r>
        <w:lastRenderedPageBreak/>
        <w:t>Voorwoord</w:t>
      </w:r>
      <w:bookmarkEnd w:id="0"/>
    </w:p>
    <w:p w:rsidR="00710437" w:rsidRPr="00710437" w:rsidRDefault="00710437" w:rsidP="00710437"/>
    <w:p w:rsidR="00403ED5" w:rsidRPr="00EB32FD" w:rsidRDefault="002B1DD9" w:rsidP="002B1DD9">
      <w:pPr>
        <w:rPr>
          <w:rFonts w:ascii="Arial" w:hAnsi="Arial" w:cs="Arial"/>
        </w:rPr>
      </w:pPr>
      <w:r w:rsidRPr="00EB32FD">
        <w:rPr>
          <w:rFonts w:ascii="Arial" w:hAnsi="Arial" w:cs="Arial"/>
        </w:rPr>
        <w:t xml:space="preserve">Na </w:t>
      </w:r>
      <w:r w:rsidR="00B127F2">
        <w:rPr>
          <w:rFonts w:ascii="Arial" w:hAnsi="Arial" w:cs="Arial"/>
        </w:rPr>
        <w:t>ruim twee</w:t>
      </w:r>
      <w:r w:rsidRPr="00EB32FD">
        <w:rPr>
          <w:rFonts w:ascii="Arial" w:hAnsi="Arial" w:cs="Arial"/>
        </w:rPr>
        <w:t xml:space="preserve"> jaar is mijn </w:t>
      </w:r>
      <w:r w:rsidR="00C1194E">
        <w:rPr>
          <w:rFonts w:ascii="Arial" w:hAnsi="Arial" w:cs="Arial"/>
        </w:rPr>
        <w:t>tijd</w:t>
      </w:r>
      <w:r w:rsidRPr="00EB32FD">
        <w:rPr>
          <w:rFonts w:ascii="Arial" w:hAnsi="Arial" w:cs="Arial"/>
        </w:rPr>
        <w:t xml:space="preserve"> als student aan de Radboud Universiteit bijna ten einde. Ik heb met veel plezier de premaster en master Bestuurskunde doorlopen, waarbij ik </w:t>
      </w:r>
      <w:r w:rsidR="00B127F2">
        <w:rPr>
          <w:rFonts w:ascii="Arial" w:hAnsi="Arial" w:cs="Arial"/>
        </w:rPr>
        <w:t xml:space="preserve">mij </w:t>
      </w:r>
      <w:r w:rsidRPr="00EB32FD">
        <w:rPr>
          <w:rFonts w:ascii="Arial" w:hAnsi="Arial" w:cs="Arial"/>
        </w:rPr>
        <w:t xml:space="preserve">zowel op wetenschappelijk als persoonlijk vlak heb kunnen ontwikkelen. </w:t>
      </w:r>
      <w:r w:rsidR="00403ED5" w:rsidRPr="00EB32FD">
        <w:rPr>
          <w:rFonts w:ascii="Arial" w:hAnsi="Arial" w:cs="Arial"/>
        </w:rPr>
        <w:t xml:space="preserve">Hoewel ik het jammer vind dat deze periode ten einde is, kijk ik uit naar de volgende stap. </w:t>
      </w:r>
    </w:p>
    <w:p w:rsidR="00EB32FD" w:rsidRPr="00EB32FD" w:rsidRDefault="002B1DD9" w:rsidP="002B1DD9">
      <w:pPr>
        <w:rPr>
          <w:rFonts w:ascii="Arial" w:hAnsi="Arial" w:cs="Arial"/>
        </w:rPr>
      </w:pPr>
      <w:r w:rsidRPr="00EB32FD">
        <w:rPr>
          <w:rFonts w:ascii="Arial" w:hAnsi="Arial" w:cs="Arial"/>
        </w:rPr>
        <w:t>Voor de totstandkoming van deze scriptie wil ik een aantal mensen bedanken.</w:t>
      </w:r>
      <w:r w:rsidR="00403ED5" w:rsidRPr="00EB32FD">
        <w:rPr>
          <w:rFonts w:ascii="Arial" w:hAnsi="Arial" w:cs="Arial"/>
        </w:rPr>
        <w:t xml:space="preserve"> </w:t>
      </w:r>
      <w:r w:rsidRPr="00EB32FD">
        <w:rPr>
          <w:rFonts w:ascii="Arial" w:hAnsi="Arial" w:cs="Arial"/>
        </w:rPr>
        <w:t xml:space="preserve">Ten </w:t>
      </w:r>
      <w:r w:rsidR="00403ED5" w:rsidRPr="00EB32FD">
        <w:rPr>
          <w:rFonts w:ascii="Arial" w:hAnsi="Arial" w:cs="Arial"/>
        </w:rPr>
        <w:t>eerste wil ik Marjolein Harbers, Martijn Vos en Tom Nijs bedanken</w:t>
      </w:r>
      <w:r w:rsidRPr="00EB32FD">
        <w:rPr>
          <w:rFonts w:ascii="Arial" w:hAnsi="Arial" w:cs="Arial"/>
        </w:rPr>
        <w:t xml:space="preserve"> </w:t>
      </w:r>
      <w:r w:rsidR="00EB32FD" w:rsidRPr="00EB32FD">
        <w:rPr>
          <w:rFonts w:ascii="Arial" w:hAnsi="Arial" w:cs="Arial"/>
        </w:rPr>
        <w:t>voor de hulp</w:t>
      </w:r>
      <w:r w:rsidRPr="00EB32FD">
        <w:rPr>
          <w:rFonts w:ascii="Arial" w:hAnsi="Arial" w:cs="Arial"/>
        </w:rPr>
        <w:t xml:space="preserve"> </w:t>
      </w:r>
      <w:r w:rsidR="00C1194E">
        <w:rPr>
          <w:rFonts w:ascii="Arial" w:hAnsi="Arial" w:cs="Arial"/>
        </w:rPr>
        <w:t>bij</w:t>
      </w:r>
      <w:r w:rsidR="008961DD">
        <w:rPr>
          <w:rFonts w:ascii="Arial" w:hAnsi="Arial" w:cs="Arial"/>
        </w:rPr>
        <w:t xml:space="preserve"> </w:t>
      </w:r>
      <w:r w:rsidR="00B127F2">
        <w:rPr>
          <w:rFonts w:ascii="Arial" w:hAnsi="Arial" w:cs="Arial"/>
        </w:rPr>
        <w:t>het</w:t>
      </w:r>
      <w:r w:rsidR="00403ED5" w:rsidRPr="00EB32FD">
        <w:rPr>
          <w:rFonts w:ascii="Arial" w:hAnsi="Arial" w:cs="Arial"/>
        </w:rPr>
        <w:t xml:space="preserve"> statistische deel van mijn onderzoek. Tijdens mijn analyse merkte ik dat het toepassen van statistische technieken </w:t>
      </w:r>
      <w:r w:rsidR="00C1194E">
        <w:rPr>
          <w:rFonts w:ascii="Arial" w:hAnsi="Arial" w:cs="Arial"/>
        </w:rPr>
        <w:t>in de praktijk</w:t>
      </w:r>
      <w:r w:rsidR="00403ED5" w:rsidRPr="00EB32FD">
        <w:rPr>
          <w:rFonts w:ascii="Arial" w:hAnsi="Arial" w:cs="Arial"/>
        </w:rPr>
        <w:t xml:space="preserve"> lastiger </w:t>
      </w:r>
      <w:r w:rsidR="00EB32FD" w:rsidRPr="00EB32FD">
        <w:rPr>
          <w:rFonts w:ascii="Arial" w:hAnsi="Arial" w:cs="Arial"/>
        </w:rPr>
        <w:t xml:space="preserve">blijkt te zijn </w:t>
      </w:r>
      <w:r w:rsidR="00403ED5" w:rsidRPr="00EB32FD">
        <w:rPr>
          <w:rFonts w:ascii="Arial" w:hAnsi="Arial" w:cs="Arial"/>
        </w:rPr>
        <w:t xml:space="preserve">dan tijdens de oefeningen van de colleges statistiek. Dit zorgde er voor dat ik er zelf even niet meer uit kwam en mijn onderzoek even vastliep. Gelukkig hebben </w:t>
      </w:r>
      <w:r w:rsidR="008326FB">
        <w:rPr>
          <w:rFonts w:ascii="Arial" w:hAnsi="Arial" w:cs="Arial"/>
        </w:rPr>
        <w:t xml:space="preserve">zij </w:t>
      </w:r>
      <w:r w:rsidR="00403ED5" w:rsidRPr="00EB32FD">
        <w:rPr>
          <w:rFonts w:ascii="Arial" w:hAnsi="Arial" w:cs="Arial"/>
        </w:rPr>
        <w:t xml:space="preserve">mij hierbij geholpen en heb ik mijn onderzoek tot een goed eind weten te brengen. Ik wil </w:t>
      </w:r>
      <w:r w:rsidR="008326FB">
        <w:rPr>
          <w:rFonts w:ascii="Arial" w:hAnsi="Arial" w:cs="Arial"/>
        </w:rPr>
        <w:t>jullie</w:t>
      </w:r>
      <w:r w:rsidR="00403ED5" w:rsidRPr="00EB32FD">
        <w:rPr>
          <w:rFonts w:ascii="Arial" w:hAnsi="Arial" w:cs="Arial"/>
        </w:rPr>
        <w:t xml:space="preserve"> bedanken voor de tijd, energie en moeite die </w:t>
      </w:r>
      <w:r w:rsidR="008326FB">
        <w:rPr>
          <w:rFonts w:ascii="Arial" w:hAnsi="Arial" w:cs="Arial"/>
        </w:rPr>
        <w:t>zij</w:t>
      </w:r>
      <w:r w:rsidR="00403ED5" w:rsidRPr="00EB32FD">
        <w:rPr>
          <w:rFonts w:ascii="Arial" w:hAnsi="Arial" w:cs="Arial"/>
        </w:rPr>
        <w:t xml:space="preserve"> hierin hebben gestoken. Zonder jullie was het niet gelukt. </w:t>
      </w:r>
    </w:p>
    <w:p w:rsidR="00403ED5" w:rsidRPr="00EB32FD" w:rsidRDefault="00EB32FD" w:rsidP="002B1DD9">
      <w:pPr>
        <w:rPr>
          <w:rFonts w:ascii="Arial" w:hAnsi="Arial" w:cs="Arial"/>
        </w:rPr>
      </w:pPr>
      <w:r w:rsidRPr="00EB32FD">
        <w:rPr>
          <w:rFonts w:ascii="Arial" w:hAnsi="Arial" w:cs="Arial"/>
        </w:rPr>
        <w:t>Ten tweede wil ik mijn begeleider dr. B. Tholen voor de hulp en ondersteuning tijdens de totstandkoming van mijn scriptie.</w:t>
      </w:r>
      <w:r>
        <w:rPr>
          <w:rFonts w:ascii="Arial" w:hAnsi="Arial" w:cs="Arial"/>
        </w:rPr>
        <w:t xml:space="preserve"> Ik heb dit als zeer prettig ervaren.</w:t>
      </w:r>
      <w:r w:rsidRPr="00EB32FD">
        <w:rPr>
          <w:rFonts w:ascii="Arial" w:hAnsi="Arial" w:cs="Arial"/>
        </w:rPr>
        <w:t xml:space="preserve"> Vervolgens wil ik prof. </w:t>
      </w:r>
      <w:r w:rsidR="008326FB">
        <w:rPr>
          <w:rFonts w:ascii="Arial" w:hAnsi="Arial" w:cs="Arial"/>
        </w:rPr>
        <w:t>d</w:t>
      </w:r>
      <w:r w:rsidRPr="00EB32FD">
        <w:rPr>
          <w:rFonts w:ascii="Arial" w:hAnsi="Arial" w:cs="Arial"/>
        </w:rPr>
        <w:t xml:space="preserve">r. S. van Thiel en dr. P.M. </w:t>
      </w:r>
      <w:proofErr w:type="spellStart"/>
      <w:r w:rsidRPr="00EB32FD">
        <w:rPr>
          <w:rFonts w:ascii="Arial" w:hAnsi="Arial" w:cs="Arial"/>
        </w:rPr>
        <w:t>Kruyen</w:t>
      </w:r>
      <w:proofErr w:type="spellEnd"/>
      <w:r w:rsidRPr="00EB32FD">
        <w:rPr>
          <w:rFonts w:ascii="Arial" w:hAnsi="Arial" w:cs="Arial"/>
        </w:rPr>
        <w:t xml:space="preserve"> bedanken voor de hulp </w:t>
      </w:r>
      <w:r w:rsidR="008326FB">
        <w:rPr>
          <w:rFonts w:ascii="Arial" w:hAnsi="Arial" w:cs="Arial"/>
        </w:rPr>
        <w:t xml:space="preserve">tijdens </w:t>
      </w:r>
      <w:r w:rsidR="008961DD">
        <w:rPr>
          <w:rFonts w:ascii="Arial" w:hAnsi="Arial" w:cs="Arial"/>
        </w:rPr>
        <w:t>mijn</w:t>
      </w:r>
      <w:r w:rsidRPr="00EB32FD">
        <w:rPr>
          <w:rFonts w:ascii="Arial" w:hAnsi="Arial" w:cs="Arial"/>
        </w:rPr>
        <w:t xml:space="preserve"> onderzoek. Ook wil ik alle mensen bedanken die als respondent mee hebben gedaan aan mijn onderzoek. Tot slot wil ik uiteraard mijn vriendin en familie bedanken voor de hulp en het luisterend oor tijdens de afgelopen periode.</w:t>
      </w:r>
    </w:p>
    <w:p w:rsidR="00EB32FD" w:rsidRPr="00EB32FD" w:rsidRDefault="00EB32FD" w:rsidP="002B1DD9">
      <w:pPr>
        <w:rPr>
          <w:rFonts w:ascii="Arial" w:hAnsi="Arial" w:cs="Arial"/>
        </w:rPr>
      </w:pPr>
    </w:p>
    <w:p w:rsidR="00EB32FD" w:rsidRDefault="00EB32FD" w:rsidP="008961DD">
      <w:pPr>
        <w:spacing w:after="0" w:line="240" w:lineRule="auto"/>
        <w:rPr>
          <w:rFonts w:ascii="Arial" w:hAnsi="Arial" w:cs="Arial"/>
        </w:rPr>
      </w:pPr>
      <w:r w:rsidRPr="00EB32FD">
        <w:rPr>
          <w:rFonts w:ascii="Arial" w:hAnsi="Arial" w:cs="Arial"/>
        </w:rPr>
        <w:t>Jasper Vos</w:t>
      </w:r>
    </w:p>
    <w:p w:rsidR="008961DD" w:rsidRPr="00EB32FD" w:rsidRDefault="00A611B7" w:rsidP="008961DD">
      <w:pPr>
        <w:spacing w:after="0" w:line="240" w:lineRule="auto"/>
        <w:rPr>
          <w:rFonts w:ascii="Arial" w:hAnsi="Arial" w:cs="Arial"/>
        </w:rPr>
      </w:pPr>
      <w:r>
        <w:rPr>
          <w:rFonts w:ascii="Arial" w:hAnsi="Arial" w:cs="Arial"/>
        </w:rPr>
        <w:t>Februari</w:t>
      </w:r>
      <w:r w:rsidR="008961DD">
        <w:rPr>
          <w:rFonts w:ascii="Arial" w:hAnsi="Arial" w:cs="Arial"/>
        </w:rPr>
        <w:t xml:space="preserve"> 2018</w:t>
      </w:r>
    </w:p>
    <w:p w:rsidR="00403ED5" w:rsidRDefault="00403ED5" w:rsidP="002B1DD9"/>
    <w:p w:rsidR="002B1DD9" w:rsidRDefault="002B1DD9"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p w:rsidR="008961DD" w:rsidRDefault="008961DD" w:rsidP="00726912">
      <w:pPr>
        <w:spacing w:after="0" w:line="360" w:lineRule="auto"/>
        <w:rPr>
          <w:rFonts w:ascii="Arial" w:hAnsi="Arial" w:cs="Arial"/>
          <w:b/>
          <w:color w:val="FF0000"/>
        </w:rPr>
      </w:pPr>
    </w:p>
    <w:sdt>
      <w:sdtPr>
        <w:rPr>
          <w:rFonts w:asciiTheme="minorHAnsi" w:eastAsiaTheme="minorHAnsi" w:hAnsiTheme="minorHAnsi" w:cstheme="minorBidi"/>
          <w:color w:val="auto"/>
          <w:sz w:val="22"/>
          <w:szCs w:val="22"/>
          <w:lang w:eastAsia="en-US"/>
        </w:rPr>
        <w:id w:val="2097668824"/>
        <w:docPartObj>
          <w:docPartGallery w:val="Table of Contents"/>
          <w:docPartUnique/>
        </w:docPartObj>
      </w:sdtPr>
      <w:sdtEndPr>
        <w:rPr>
          <w:b/>
          <w:bCs/>
        </w:rPr>
      </w:sdtEndPr>
      <w:sdtContent>
        <w:p w:rsidR="00D507A1" w:rsidRPr="00D507A1" w:rsidRDefault="00D507A1" w:rsidP="00D507A1">
          <w:pPr>
            <w:pStyle w:val="Kopvaninhoudsopgave"/>
            <w:rPr>
              <w:b/>
            </w:rPr>
          </w:pPr>
          <w:r>
            <w:rPr>
              <w:rStyle w:val="Kop1Char"/>
              <w:b/>
            </w:rPr>
            <w:t>Inhoudsopgave</w:t>
          </w:r>
        </w:p>
        <w:p w:rsidR="00DE1D4C" w:rsidRDefault="00D507A1">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444456" w:history="1">
            <w:r w:rsidR="00DE1D4C" w:rsidRPr="00DE1D4C">
              <w:rPr>
                <w:rStyle w:val="Hyperlink"/>
                <w:b/>
                <w:noProof/>
              </w:rPr>
              <w:t>Voorwoord</w:t>
            </w:r>
            <w:r w:rsidR="00DE1D4C">
              <w:rPr>
                <w:noProof/>
                <w:webHidden/>
              </w:rPr>
              <w:tab/>
            </w:r>
            <w:r w:rsidR="00DE1D4C">
              <w:rPr>
                <w:noProof/>
                <w:webHidden/>
              </w:rPr>
              <w:fldChar w:fldCharType="begin"/>
            </w:r>
            <w:r w:rsidR="00DE1D4C">
              <w:rPr>
                <w:noProof/>
                <w:webHidden/>
              </w:rPr>
              <w:instrText xml:space="preserve"> PAGEREF _Toc444456 \h </w:instrText>
            </w:r>
            <w:r w:rsidR="00DE1D4C">
              <w:rPr>
                <w:noProof/>
                <w:webHidden/>
              </w:rPr>
            </w:r>
            <w:r w:rsidR="00DE1D4C">
              <w:rPr>
                <w:noProof/>
                <w:webHidden/>
              </w:rPr>
              <w:fldChar w:fldCharType="separate"/>
            </w:r>
            <w:r w:rsidR="00947936">
              <w:rPr>
                <w:noProof/>
                <w:webHidden/>
              </w:rPr>
              <w:t>1</w:t>
            </w:r>
            <w:r w:rsidR="00DE1D4C">
              <w:rPr>
                <w:noProof/>
                <w:webHidden/>
              </w:rPr>
              <w:fldChar w:fldCharType="end"/>
            </w:r>
          </w:hyperlink>
        </w:p>
        <w:p w:rsidR="00DE1D4C" w:rsidRDefault="00250851">
          <w:pPr>
            <w:pStyle w:val="Inhopg1"/>
            <w:tabs>
              <w:tab w:val="left" w:pos="440"/>
              <w:tab w:val="right" w:leader="dot" w:pos="9062"/>
            </w:tabs>
            <w:rPr>
              <w:rFonts w:eastAsiaTheme="minorEastAsia"/>
              <w:noProof/>
              <w:lang w:eastAsia="nl-NL"/>
            </w:rPr>
          </w:pPr>
          <w:hyperlink w:anchor="_Toc444457" w:history="1">
            <w:r w:rsidR="00DE1D4C" w:rsidRPr="00E8468F">
              <w:rPr>
                <w:rStyle w:val="Hyperlink"/>
                <w:b/>
                <w:noProof/>
              </w:rPr>
              <w:t>1.</w:t>
            </w:r>
            <w:r w:rsidR="00DE1D4C">
              <w:rPr>
                <w:rFonts w:eastAsiaTheme="minorEastAsia"/>
                <w:noProof/>
                <w:lang w:eastAsia="nl-NL"/>
              </w:rPr>
              <w:tab/>
            </w:r>
            <w:r w:rsidR="00DE1D4C" w:rsidRPr="00E8468F">
              <w:rPr>
                <w:rStyle w:val="Hyperlink"/>
                <w:b/>
                <w:noProof/>
              </w:rPr>
              <w:t>Inleiding</w:t>
            </w:r>
            <w:r w:rsidR="00DE1D4C">
              <w:rPr>
                <w:noProof/>
                <w:webHidden/>
              </w:rPr>
              <w:tab/>
            </w:r>
            <w:r w:rsidR="00DE1D4C">
              <w:rPr>
                <w:noProof/>
                <w:webHidden/>
              </w:rPr>
              <w:fldChar w:fldCharType="begin"/>
            </w:r>
            <w:r w:rsidR="00DE1D4C">
              <w:rPr>
                <w:noProof/>
                <w:webHidden/>
              </w:rPr>
              <w:instrText xml:space="preserve"> PAGEREF _Toc444457 \h </w:instrText>
            </w:r>
            <w:r w:rsidR="00DE1D4C">
              <w:rPr>
                <w:noProof/>
                <w:webHidden/>
              </w:rPr>
            </w:r>
            <w:r w:rsidR="00DE1D4C">
              <w:rPr>
                <w:noProof/>
                <w:webHidden/>
              </w:rPr>
              <w:fldChar w:fldCharType="separate"/>
            </w:r>
            <w:r w:rsidR="00947936">
              <w:rPr>
                <w:noProof/>
                <w:webHidden/>
              </w:rPr>
              <w:t>4</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58" w:history="1">
            <w:r w:rsidR="00DE1D4C" w:rsidRPr="00E8468F">
              <w:rPr>
                <w:rStyle w:val="Hyperlink"/>
                <w:b/>
                <w:noProof/>
              </w:rPr>
              <w:t>1.1 Aanleiding</w:t>
            </w:r>
            <w:r w:rsidR="00DE1D4C">
              <w:rPr>
                <w:noProof/>
                <w:webHidden/>
              </w:rPr>
              <w:tab/>
            </w:r>
            <w:r w:rsidR="00DE1D4C">
              <w:rPr>
                <w:noProof/>
                <w:webHidden/>
              </w:rPr>
              <w:fldChar w:fldCharType="begin"/>
            </w:r>
            <w:r w:rsidR="00DE1D4C">
              <w:rPr>
                <w:noProof/>
                <w:webHidden/>
              </w:rPr>
              <w:instrText xml:space="preserve"> PAGEREF _Toc444458 \h </w:instrText>
            </w:r>
            <w:r w:rsidR="00DE1D4C">
              <w:rPr>
                <w:noProof/>
                <w:webHidden/>
              </w:rPr>
            </w:r>
            <w:r w:rsidR="00DE1D4C">
              <w:rPr>
                <w:noProof/>
                <w:webHidden/>
              </w:rPr>
              <w:fldChar w:fldCharType="separate"/>
            </w:r>
            <w:r w:rsidR="00947936">
              <w:rPr>
                <w:noProof/>
                <w:webHidden/>
              </w:rPr>
              <w:t>4</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59" w:history="1">
            <w:r w:rsidR="00DE1D4C" w:rsidRPr="00E8468F">
              <w:rPr>
                <w:rStyle w:val="Hyperlink"/>
                <w:b/>
                <w:noProof/>
              </w:rPr>
              <w:t>1.2 Doelstelling</w:t>
            </w:r>
            <w:r w:rsidR="00DE1D4C">
              <w:rPr>
                <w:noProof/>
                <w:webHidden/>
              </w:rPr>
              <w:tab/>
            </w:r>
            <w:r w:rsidR="00DE1D4C">
              <w:rPr>
                <w:noProof/>
                <w:webHidden/>
              </w:rPr>
              <w:fldChar w:fldCharType="begin"/>
            </w:r>
            <w:r w:rsidR="00DE1D4C">
              <w:rPr>
                <w:noProof/>
                <w:webHidden/>
              </w:rPr>
              <w:instrText xml:space="preserve"> PAGEREF _Toc444459 \h </w:instrText>
            </w:r>
            <w:r w:rsidR="00DE1D4C">
              <w:rPr>
                <w:noProof/>
                <w:webHidden/>
              </w:rPr>
            </w:r>
            <w:r w:rsidR="00DE1D4C">
              <w:rPr>
                <w:noProof/>
                <w:webHidden/>
              </w:rPr>
              <w:fldChar w:fldCharType="separate"/>
            </w:r>
            <w:r w:rsidR="00947936">
              <w:rPr>
                <w:noProof/>
                <w:webHidden/>
              </w:rPr>
              <w:t>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0" w:history="1">
            <w:r w:rsidR="00DE1D4C" w:rsidRPr="00E8468F">
              <w:rPr>
                <w:rStyle w:val="Hyperlink"/>
                <w:b/>
                <w:noProof/>
              </w:rPr>
              <w:t>1.3 Hoofdvraag</w:t>
            </w:r>
            <w:r w:rsidR="00DE1D4C">
              <w:rPr>
                <w:noProof/>
                <w:webHidden/>
              </w:rPr>
              <w:tab/>
            </w:r>
            <w:r w:rsidR="00DE1D4C">
              <w:rPr>
                <w:noProof/>
                <w:webHidden/>
              </w:rPr>
              <w:fldChar w:fldCharType="begin"/>
            </w:r>
            <w:r w:rsidR="00DE1D4C">
              <w:rPr>
                <w:noProof/>
                <w:webHidden/>
              </w:rPr>
              <w:instrText xml:space="preserve"> PAGEREF _Toc444460 \h </w:instrText>
            </w:r>
            <w:r w:rsidR="00DE1D4C">
              <w:rPr>
                <w:noProof/>
                <w:webHidden/>
              </w:rPr>
            </w:r>
            <w:r w:rsidR="00DE1D4C">
              <w:rPr>
                <w:noProof/>
                <w:webHidden/>
              </w:rPr>
              <w:fldChar w:fldCharType="separate"/>
            </w:r>
            <w:r w:rsidR="00947936">
              <w:rPr>
                <w:noProof/>
                <w:webHidden/>
              </w:rPr>
              <w:t>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1" w:history="1">
            <w:r w:rsidR="00DE1D4C" w:rsidRPr="00E8468F">
              <w:rPr>
                <w:rStyle w:val="Hyperlink"/>
                <w:b/>
                <w:noProof/>
              </w:rPr>
              <w:t>1.4 Deelvragen</w:t>
            </w:r>
            <w:r w:rsidR="00DE1D4C">
              <w:rPr>
                <w:noProof/>
                <w:webHidden/>
              </w:rPr>
              <w:tab/>
            </w:r>
            <w:r w:rsidR="00DE1D4C">
              <w:rPr>
                <w:noProof/>
                <w:webHidden/>
              </w:rPr>
              <w:fldChar w:fldCharType="begin"/>
            </w:r>
            <w:r w:rsidR="00DE1D4C">
              <w:rPr>
                <w:noProof/>
                <w:webHidden/>
              </w:rPr>
              <w:instrText xml:space="preserve"> PAGEREF _Toc444461 \h </w:instrText>
            </w:r>
            <w:r w:rsidR="00DE1D4C">
              <w:rPr>
                <w:noProof/>
                <w:webHidden/>
              </w:rPr>
            </w:r>
            <w:r w:rsidR="00DE1D4C">
              <w:rPr>
                <w:noProof/>
                <w:webHidden/>
              </w:rPr>
              <w:fldChar w:fldCharType="separate"/>
            </w:r>
            <w:r w:rsidR="00947936">
              <w:rPr>
                <w:noProof/>
                <w:webHidden/>
              </w:rPr>
              <w:t>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2" w:history="1">
            <w:r w:rsidR="00DE1D4C" w:rsidRPr="00E8468F">
              <w:rPr>
                <w:rStyle w:val="Hyperlink"/>
                <w:b/>
                <w:noProof/>
              </w:rPr>
              <w:t>1.5 Maatschappelijke en wetenschappelijke relevantie</w:t>
            </w:r>
            <w:r w:rsidR="00DE1D4C">
              <w:rPr>
                <w:noProof/>
                <w:webHidden/>
              </w:rPr>
              <w:tab/>
            </w:r>
            <w:r w:rsidR="00DE1D4C">
              <w:rPr>
                <w:noProof/>
                <w:webHidden/>
              </w:rPr>
              <w:fldChar w:fldCharType="begin"/>
            </w:r>
            <w:r w:rsidR="00DE1D4C">
              <w:rPr>
                <w:noProof/>
                <w:webHidden/>
              </w:rPr>
              <w:instrText xml:space="preserve"> PAGEREF _Toc444462 \h </w:instrText>
            </w:r>
            <w:r w:rsidR="00DE1D4C">
              <w:rPr>
                <w:noProof/>
                <w:webHidden/>
              </w:rPr>
            </w:r>
            <w:r w:rsidR="00DE1D4C">
              <w:rPr>
                <w:noProof/>
                <w:webHidden/>
              </w:rPr>
              <w:fldChar w:fldCharType="separate"/>
            </w:r>
            <w:r w:rsidR="00947936">
              <w:rPr>
                <w:noProof/>
                <w:webHidden/>
              </w:rPr>
              <w:t>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3" w:history="1">
            <w:r w:rsidR="00DE1D4C" w:rsidRPr="00E8468F">
              <w:rPr>
                <w:rStyle w:val="Hyperlink"/>
                <w:b/>
                <w:noProof/>
              </w:rPr>
              <w:t>1.6 Voorbeschouwing theoretisch en methodologisch kader</w:t>
            </w:r>
            <w:r w:rsidR="00DE1D4C">
              <w:rPr>
                <w:noProof/>
                <w:webHidden/>
              </w:rPr>
              <w:tab/>
            </w:r>
            <w:r w:rsidR="00DE1D4C">
              <w:rPr>
                <w:noProof/>
                <w:webHidden/>
              </w:rPr>
              <w:fldChar w:fldCharType="begin"/>
            </w:r>
            <w:r w:rsidR="00DE1D4C">
              <w:rPr>
                <w:noProof/>
                <w:webHidden/>
              </w:rPr>
              <w:instrText xml:space="preserve"> PAGEREF _Toc444463 \h </w:instrText>
            </w:r>
            <w:r w:rsidR="00DE1D4C">
              <w:rPr>
                <w:noProof/>
                <w:webHidden/>
              </w:rPr>
            </w:r>
            <w:r w:rsidR="00DE1D4C">
              <w:rPr>
                <w:noProof/>
                <w:webHidden/>
              </w:rPr>
              <w:fldChar w:fldCharType="separate"/>
            </w:r>
            <w:r w:rsidR="00947936">
              <w:rPr>
                <w:noProof/>
                <w:webHidden/>
              </w:rPr>
              <w:t>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4" w:history="1">
            <w:r w:rsidR="00DE1D4C" w:rsidRPr="00E8468F">
              <w:rPr>
                <w:rStyle w:val="Hyperlink"/>
                <w:b/>
                <w:noProof/>
              </w:rPr>
              <w:t>1.7 Leeswijzer</w:t>
            </w:r>
            <w:r w:rsidR="00DE1D4C">
              <w:rPr>
                <w:noProof/>
                <w:webHidden/>
              </w:rPr>
              <w:tab/>
            </w:r>
            <w:r w:rsidR="00DE1D4C">
              <w:rPr>
                <w:noProof/>
                <w:webHidden/>
              </w:rPr>
              <w:fldChar w:fldCharType="begin"/>
            </w:r>
            <w:r w:rsidR="00DE1D4C">
              <w:rPr>
                <w:noProof/>
                <w:webHidden/>
              </w:rPr>
              <w:instrText xml:space="preserve"> PAGEREF _Toc444464 \h </w:instrText>
            </w:r>
            <w:r w:rsidR="00DE1D4C">
              <w:rPr>
                <w:noProof/>
                <w:webHidden/>
              </w:rPr>
            </w:r>
            <w:r w:rsidR="00DE1D4C">
              <w:rPr>
                <w:noProof/>
                <w:webHidden/>
              </w:rPr>
              <w:fldChar w:fldCharType="separate"/>
            </w:r>
            <w:r w:rsidR="00947936">
              <w:rPr>
                <w:noProof/>
                <w:webHidden/>
              </w:rPr>
              <w:t>6</w:t>
            </w:r>
            <w:r w:rsidR="00DE1D4C">
              <w:rPr>
                <w:noProof/>
                <w:webHidden/>
              </w:rPr>
              <w:fldChar w:fldCharType="end"/>
            </w:r>
          </w:hyperlink>
        </w:p>
        <w:p w:rsidR="00DE1D4C" w:rsidRDefault="00250851">
          <w:pPr>
            <w:pStyle w:val="Inhopg1"/>
            <w:tabs>
              <w:tab w:val="left" w:pos="440"/>
              <w:tab w:val="right" w:leader="dot" w:pos="9062"/>
            </w:tabs>
            <w:rPr>
              <w:rFonts w:eastAsiaTheme="minorEastAsia"/>
              <w:noProof/>
              <w:lang w:eastAsia="nl-NL"/>
            </w:rPr>
          </w:pPr>
          <w:hyperlink w:anchor="_Toc444465" w:history="1">
            <w:r w:rsidR="00DE1D4C" w:rsidRPr="00E8468F">
              <w:rPr>
                <w:rStyle w:val="Hyperlink"/>
                <w:b/>
                <w:noProof/>
              </w:rPr>
              <w:t>2.</w:t>
            </w:r>
            <w:r w:rsidR="00DE1D4C">
              <w:rPr>
                <w:rFonts w:eastAsiaTheme="minorEastAsia"/>
                <w:noProof/>
                <w:lang w:eastAsia="nl-NL"/>
              </w:rPr>
              <w:tab/>
            </w:r>
            <w:r w:rsidR="00DE1D4C" w:rsidRPr="00E8468F">
              <w:rPr>
                <w:rStyle w:val="Hyperlink"/>
                <w:b/>
                <w:noProof/>
              </w:rPr>
              <w:t>Theoretisch kader</w:t>
            </w:r>
            <w:r w:rsidR="00DE1D4C">
              <w:rPr>
                <w:noProof/>
                <w:webHidden/>
              </w:rPr>
              <w:tab/>
            </w:r>
            <w:r w:rsidR="00DE1D4C">
              <w:rPr>
                <w:noProof/>
                <w:webHidden/>
              </w:rPr>
              <w:fldChar w:fldCharType="begin"/>
            </w:r>
            <w:r w:rsidR="00DE1D4C">
              <w:rPr>
                <w:noProof/>
                <w:webHidden/>
              </w:rPr>
              <w:instrText xml:space="preserve"> PAGEREF _Toc444465 \h </w:instrText>
            </w:r>
            <w:r w:rsidR="00DE1D4C">
              <w:rPr>
                <w:noProof/>
                <w:webHidden/>
              </w:rPr>
            </w:r>
            <w:r w:rsidR="00DE1D4C">
              <w:rPr>
                <w:noProof/>
                <w:webHidden/>
              </w:rPr>
              <w:fldChar w:fldCharType="separate"/>
            </w:r>
            <w:r w:rsidR="00947936">
              <w:rPr>
                <w:noProof/>
                <w:webHidden/>
              </w:rPr>
              <w:t>7</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6" w:history="1">
            <w:r w:rsidR="00DE1D4C" w:rsidRPr="00E8468F">
              <w:rPr>
                <w:rStyle w:val="Hyperlink"/>
                <w:b/>
                <w:noProof/>
              </w:rPr>
              <w:t>Inleiding</w:t>
            </w:r>
            <w:r w:rsidR="00DE1D4C">
              <w:rPr>
                <w:noProof/>
                <w:webHidden/>
              </w:rPr>
              <w:tab/>
            </w:r>
            <w:r w:rsidR="00DE1D4C">
              <w:rPr>
                <w:noProof/>
                <w:webHidden/>
              </w:rPr>
              <w:fldChar w:fldCharType="begin"/>
            </w:r>
            <w:r w:rsidR="00DE1D4C">
              <w:rPr>
                <w:noProof/>
                <w:webHidden/>
              </w:rPr>
              <w:instrText xml:space="preserve"> PAGEREF _Toc444466 \h </w:instrText>
            </w:r>
            <w:r w:rsidR="00DE1D4C">
              <w:rPr>
                <w:noProof/>
                <w:webHidden/>
              </w:rPr>
            </w:r>
            <w:r w:rsidR="00DE1D4C">
              <w:rPr>
                <w:noProof/>
                <w:webHidden/>
              </w:rPr>
              <w:fldChar w:fldCharType="separate"/>
            </w:r>
            <w:r w:rsidR="00947936">
              <w:rPr>
                <w:noProof/>
                <w:webHidden/>
              </w:rPr>
              <w:t>7</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7" w:history="1">
            <w:r w:rsidR="00DE1D4C" w:rsidRPr="00E8468F">
              <w:rPr>
                <w:rStyle w:val="Hyperlink"/>
                <w:b/>
                <w:noProof/>
              </w:rPr>
              <w:t>2.1 Afbakening begrippen</w:t>
            </w:r>
            <w:r w:rsidR="00DE1D4C">
              <w:rPr>
                <w:noProof/>
                <w:webHidden/>
              </w:rPr>
              <w:tab/>
            </w:r>
            <w:r w:rsidR="00DE1D4C">
              <w:rPr>
                <w:noProof/>
                <w:webHidden/>
              </w:rPr>
              <w:fldChar w:fldCharType="begin"/>
            </w:r>
            <w:r w:rsidR="00DE1D4C">
              <w:rPr>
                <w:noProof/>
                <w:webHidden/>
              </w:rPr>
              <w:instrText xml:space="preserve"> PAGEREF _Toc444467 \h </w:instrText>
            </w:r>
            <w:r w:rsidR="00DE1D4C">
              <w:rPr>
                <w:noProof/>
                <w:webHidden/>
              </w:rPr>
            </w:r>
            <w:r w:rsidR="00DE1D4C">
              <w:rPr>
                <w:noProof/>
                <w:webHidden/>
              </w:rPr>
              <w:fldChar w:fldCharType="separate"/>
            </w:r>
            <w:r w:rsidR="00947936">
              <w:rPr>
                <w:noProof/>
                <w:webHidden/>
              </w:rPr>
              <w:t>7</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8" w:history="1">
            <w:r w:rsidR="00DE1D4C" w:rsidRPr="00E8468F">
              <w:rPr>
                <w:rStyle w:val="Hyperlink"/>
                <w:b/>
                <w:noProof/>
              </w:rPr>
              <w:t>2.2 Subjectieve sociale veiligheid en digitale buurtpreventie</w:t>
            </w:r>
            <w:r w:rsidR="00DE1D4C">
              <w:rPr>
                <w:noProof/>
                <w:webHidden/>
              </w:rPr>
              <w:tab/>
            </w:r>
            <w:r w:rsidR="00DE1D4C">
              <w:rPr>
                <w:noProof/>
                <w:webHidden/>
              </w:rPr>
              <w:fldChar w:fldCharType="begin"/>
            </w:r>
            <w:r w:rsidR="00DE1D4C">
              <w:rPr>
                <w:noProof/>
                <w:webHidden/>
              </w:rPr>
              <w:instrText xml:space="preserve"> PAGEREF _Toc444468 \h </w:instrText>
            </w:r>
            <w:r w:rsidR="00DE1D4C">
              <w:rPr>
                <w:noProof/>
                <w:webHidden/>
              </w:rPr>
            </w:r>
            <w:r w:rsidR="00DE1D4C">
              <w:rPr>
                <w:noProof/>
                <w:webHidden/>
              </w:rPr>
              <w:fldChar w:fldCharType="separate"/>
            </w:r>
            <w:r w:rsidR="00947936">
              <w:rPr>
                <w:noProof/>
                <w:webHidden/>
              </w:rPr>
              <w:t>8</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69" w:history="1">
            <w:r w:rsidR="00DE1D4C" w:rsidRPr="00E8468F">
              <w:rPr>
                <w:rStyle w:val="Hyperlink"/>
                <w:b/>
                <w:noProof/>
              </w:rPr>
              <w:t>2.3 Overige variabelen</w:t>
            </w:r>
            <w:r w:rsidR="00DE1D4C">
              <w:rPr>
                <w:noProof/>
                <w:webHidden/>
              </w:rPr>
              <w:tab/>
            </w:r>
            <w:r w:rsidR="00DE1D4C">
              <w:rPr>
                <w:noProof/>
                <w:webHidden/>
              </w:rPr>
              <w:fldChar w:fldCharType="begin"/>
            </w:r>
            <w:r w:rsidR="00DE1D4C">
              <w:rPr>
                <w:noProof/>
                <w:webHidden/>
              </w:rPr>
              <w:instrText xml:space="preserve"> PAGEREF _Toc444469 \h </w:instrText>
            </w:r>
            <w:r w:rsidR="00DE1D4C">
              <w:rPr>
                <w:noProof/>
                <w:webHidden/>
              </w:rPr>
            </w:r>
            <w:r w:rsidR="00DE1D4C">
              <w:rPr>
                <w:noProof/>
                <w:webHidden/>
              </w:rPr>
              <w:fldChar w:fldCharType="separate"/>
            </w:r>
            <w:r w:rsidR="00947936">
              <w:rPr>
                <w:noProof/>
                <w:webHidden/>
              </w:rPr>
              <w:t>9</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0" w:history="1">
            <w:r w:rsidR="00DE1D4C" w:rsidRPr="00E8468F">
              <w:rPr>
                <w:rStyle w:val="Hyperlink"/>
                <w:b/>
                <w:noProof/>
              </w:rPr>
              <w:t>2.4 Conclusie</w:t>
            </w:r>
            <w:r w:rsidR="00DE1D4C">
              <w:rPr>
                <w:noProof/>
                <w:webHidden/>
              </w:rPr>
              <w:tab/>
            </w:r>
            <w:r w:rsidR="00DE1D4C">
              <w:rPr>
                <w:noProof/>
                <w:webHidden/>
              </w:rPr>
              <w:fldChar w:fldCharType="begin"/>
            </w:r>
            <w:r w:rsidR="00DE1D4C">
              <w:rPr>
                <w:noProof/>
                <w:webHidden/>
              </w:rPr>
              <w:instrText xml:space="preserve"> PAGEREF _Toc444470 \h </w:instrText>
            </w:r>
            <w:r w:rsidR="00DE1D4C">
              <w:rPr>
                <w:noProof/>
                <w:webHidden/>
              </w:rPr>
            </w:r>
            <w:r w:rsidR="00DE1D4C">
              <w:rPr>
                <w:noProof/>
                <w:webHidden/>
              </w:rPr>
              <w:fldChar w:fldCharType="separate"/>
            </w:r>
            <w:r w:rsidR="00947936">
              <w:rPr>
                <w:noProof/>
                <w:webHidden/>
              </w:rPr>
              <w:t>15</w:t>
            </w:r>
            <w:r w:rsidR="00DE1D4C">
              <w:rPr>
                <w:noProof/>
                <w:webHidden/>
              </w:rPr>
              <w:fldChar w:fldCharType="end"/>
            </w:r>
          </w:hyperlink>
        </w:p>
        <w:p w:rsidR="00DE1D4C" w:rsidRDefault="00250851">
          <w:pPr>
            <w:pStyle w:val="Inhopg1"/>
            <w:tabs>
              <w:tab w:val="right" w:leader="dot" w:pos="9062"/>
            </w:tabs>
            <w:rPr>
              <w:rFonts w:eastAsiaTheme="minorEastAsia"/>
              <w:noProof/>
              <w:lang w:eastAsia="nl-NL"/>
            </w:rPr>
          </w:pPr>
          <w:hyperlink w:anchor="_Toc444471" w:history="1">
            <w:r w:rsidR="00DE1D4C" w:rsidRPr="00E8468F">
              <w:rPr>
                <w:rStyle w:val="Hyperlink"/>
                <w:b/>
                <w:noProof/>
              </w:rPr>
              <w:t xml:space="preserve">3. </w:t>
            </w:r>
            <w:r w:rsidR="00DE1D4C">
              <w:rPr>
                <w:rStyle w:val="Hyperlink"/>
                <w:b/>
                <w:noProof/>
              </w:rPr>
              <w:t xml:space="preserve">    </w:t>
            </w:r>
            <w:r w:rsidR="00DE1D4C" w:rsidRPr="00E8468F">
              <w:rPr>
                <w:rStyle w:val="Hyperlink"/>
                <w:b/>
                <w:noProof/>
              </w:rPr>
              <w:t>Methode</w:t>
            </w:r>
            <w:r w:rsidR="00DE1D4C">
              <w:rPr>
                <w:noProof/>
                <w:webHidden/>
              </w:rPr>
              <w:tab/>
            </w:r>
            <w:r w:rsidR="00DE1D4C">
              <w:rPr>
                <w:noProof/>
                <w:webHidden/>
              </w:rPr>
              <w:fldChar w:fldCharType="begin"/>
            </w:r>
            <w:r w:rsidR="00DE1D4C">
              <w:rPr>
                <w:noProof/>
                <w:webHidden/>
              </w:rPr>
              <w:instrText xml:space="preserve"> PAGEREF _Toc444471 \h </w:instrText>
            </w:r>
            <w:r w:rsidR="00DE1D4C">
              <w:rPr>
                <w:noProof/>
                <w:webHidden/>
              </w:rPr>
            </w:r>
            <w:r w:rsidR="00DE1D4C">
              <w:rPr>
                <w:noProof/>
                <w:webHidden/>
              </w:rPr>
              <w:fldChar w:fldCharType="separate"/>
            </w:r>
            <w:r w:rsidR="00947936">
              <w:rPr>
                <w:noProof/>
                <w:webHidden/>
              </w:rPr>
              <w:t>16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2" w:history="1">
            <w:r w:rsidR="00DE1D4C" w:rsidRPr="00E8468F">
              <w:rPr>
                <w:rStyle w:val="Hyperlink"/>
                <w:b/>
                <w:noProof/>
              </w:rPr>
              <w:t>Inleiding</w:t>
            </w:r>
            <w:r w:rsidR="00DE1D4C">
              <w:rPr>
                <w:noProof/>
                <w:webHidden/>
              </w:rPr>
              <w:tab/>
            </w:r>
            <w:r w:rsidR="00DE1D4C">
              <w:rPr>
                <w:noProof/>
                <w:webHidden/>
              </w:rPr>
              <w:fldChar w:fldCharType="begin"/>
            </w:r>
            <w:r w:rsidR="00DE1D4C">
              <w:rPr>
                <w:noProof/>
                <w:webHidden/>
              </w:rPr>
              <w:instrText xml:space="preserve"> PAGEREF _Toc444472 \h </w:instrText>
            </w:r>
            <w:r w:rsidR="00DE1D4C">
              <w:rPr>
                <w:noProof/>
                <w:webHidden/>
              </w:rPr>
            </w:r>
            <w:r w:rsidR="00DE1D4C">
              <w:rPr>
                <w:noProof/>
                <w:webHidden/>
              </w:rPr>
              <w:fldChar w:fldCharType="separate"/>
            </w:r>
            <w:r w:rsidR="00947936">
              <w:rPr>
                <w:noProof/>
                <w:webHidden/>
              </w:rPr>
              <w:t>16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3" w:history="1">
            <w:r w:rsidR="00DE1D4C" w:rsidRPr="00E8468F">
              <w:rPr>
                <w:rStyle w:val="Hyperlink"/>
                <w:b/>
                <w:noProof/>
              </w:rPr>
              <w:t>3.1 Onderzoeksmethode</w:t>
            </w:r>
            <w:r w:rsidR="00DE1D4C">
              <w:rPr>
                <w:noProof/>
                <w:webHidden/>
              </w:rPr>
              <w:tab/>
            </w:r>
            <w:r w:rsidR="00DE1D4C">
              <w:rPr>
                <w:noProof/>
                <w:webHidden/>
              </w:rPr>
              <w:fldChar w:fldCharType="begin"/>
            </w:r>
            <w:r w:rsidR="00DE1D4C">
              <w:rPr>
                <w:noProof/>
                <w:webHidden/>
              </w:rPr>
              <w:instrText xml:space="preserve"> PAGEREF _Toc444473 \h </w:instrText>
            </w:r>
            <w:r w:rsidR="00DE1D4C">
              <w:rPr>
                <w:noProof/>
                <w:webHidden/>
              </w:rPr>
            </w:r>
            <w:r w:rsidR="00DE1D4C">
              <w:rPr>
                <w:noProof/>
                <w:webHidden/>
              </w:rPr>
              <w:fldChar w:fldCharType="separate"/>
            </w:r>
            <w:r w:rsidR="00947936">
              <w:rPr>
                <w:noProof/>
                <w:webHidden/>
              </w:rPr>
              <w:t>16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4" w:history="1">
            <w:r w:rsidR="00DE1D4C" w:rsidRPr="00E8468F">
              <w:rPr>
                <w:rStyle w:val="Hyperlink"/>
                <w:b/>
                <w:noProof/>
              </w:rPr>
              <w:t>3.2 Onderzoekspopulatie</w:t>
            </w:r>
            <w:r w:rsidR="00DE1D4C">
              <w:rPr>
                <w:noProof/>
                <w:webHidden/>
              </w:rPr>
              <w:tab/>
            </w:r>
            <w:r w:rsidR="00DE1D4C">
              <w:rPr>
                <w:noProof/>
                <w:webHidden/>
              </w:rPr>
              <w:fldChar w:fldCharType="begin"/>
            </w:r>
            <w:r w:rsidR="00DE1D4C">
              <w:rPr>
                <w:noProof/>
                <w:webHidden/>
              </w:rPr>
              <w:instrText xml:space="preserve"> PAGEREF _Toc444474 \h </w:instrText>
            </w:r>
            <w:r w:rsidR="00DE1D4C">
              <w:rPr>
                <w:noProof/>
                <w:webHidden/>
              </w:rPr>
            </w:r>
            <w:r w:rsidR="00DE1D4C">
              <w:rPr>
                <w:noProof/>
                <w:webHidden/>
              </w:rPr>
              <w:fldChar w:fldCharType="separate"/>
            </w:r>
            <w:r w:rsidR="00947936">
              <w:rPr>
                <w:noProof/>
                <w:webHidden/>
              </w:rPr>
              <w:t>16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5" w:history="1">
            <w:r w:rsidR="00DE1D4C" w:rsidRPr="00E8468F">
              <w:rPr>
                <w:rStyle w:val="Hyperlink"/>
                <w:b/>
                <w:noProof/>
              </w:rPr>
              <w:t>3.3 Operationalisatie</w:t>
            </w:r>
            <w:r w:rsidR="00DE1D4C">
              <w:rPr>
                <w:noProof/>
                <w:webHidden/>
              </w:rPr>
              <w:tab/>
            </w:r>
            <w:r w:rsidR="00DE1D4C">
              <w:rPr>
                <w:noProof/>
                <w:webHidden/>
              </w:rPr>
              <w:fldChar w:fldCharType="begin"/>
            </w:r>
            <w:r w:rsidR="00DE1D4C">
              <w:rPr>
                <w:noProof/>
                <w:webHidden/>
              </w:rPr>
              <w:instrText xml:space="preserve"> PAGEREF _Toc444475 \h </w:instrText>
            </w:r>
            <w:r w:rsidR="00DE1D4C">
              <w:rPr>
                <w:noProof/>
                <w:webHidden/>
              </w:rPr>
            </w:r>
            <w:r w:rsidR="00DE1D4C">
              <w:rPr>
                <w:noProof/>
                <w:webHidden/>
              </w:rPr>
              <w:fldChar w:fldCharType="separate"/>
            </w:r>
            <w:r w:rsidR="00947936">
              <w:rPr>
                <w:noProof/>
                <w:webHidden/>
              </w:rPr>
              <w:t>16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6" w:history="1">
            <w:r w:rsidR="00DE1D4C" w:rsidRPr="00E8468F">
              <w:rPr>
                <w:rStyle w:val="Hyperlink"/>
                <w:b/>
                <w:noProof/>
              </w:rPr>
              <w:t>3.4 Methode van analyse</w:t>
            </w:r>
            <w:r w:rsidR="00DE1D4C">
              <w:rPr>
                <w:noProof/>
                <w:webHidden/>
              </w:rPr>
              <w:tab/>
            </w:r>
            <w:r w:rsidR="00DE1D4C">
              <w:rPr>
                <w:noProof/>
                <w:webHidden/>
              </w:rPr>
              <w:fldChar w:fldCharType="begin"/>
            </w:r>
            <w:r w:rsidR="00DE1D4C">
              <w:rPr>
                <w:noProof/>
                <w:webHidden/>
              </w:rPr>
              <w:instrText xml:space="preserve"> PAGEREF _Toc444476 \h </w:instrText>
            </w:r>
            <w:r w:rsidR="00DE1D4C">
              <w:rPr>
                <w:noProof/>
                <w:webHidden/>
              </w:rPr>
            </w:r>
            <w:r w:rsidR="00DE1D4C">
              <w:rPr>
                <w:noProof/>
                <w:webHidden/>
              </w:rPr>
              <w:fldChar w:fldCharType="separate"/>
            </w:r>
            <w:r w:rsidR="00947936">
              <w:rPr>
                <w:noProof/>
                <w:webHidden/>
              </w:rPr>
              <w:t>23</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7" w:history="1">
            <w:r w:rsidR="00DE1D4C" w:rsidRPr="00E8468F">
              <w:rPr>
                <w:rStyle w:val="Hyperlink"/>
                <w:b/>
                <w:noProof/>
              </w:rPr>
              <w:t>3.5 Betrouwbaarheid en validiteit</w:t>
            </w:r>
            <w:r w:rsidR="00DE1D4C">
              <w:rPr>
                <w:noProof/>
                <w:webHidden/>
              </w:rPr>
              <w:tab/>
            </w:r>
            <w:r w:rsidR="00DE1D4C">
              <w:rPr>
                <w:noProof/>
                <w:webHidden/>
              </w:rPr>
              <w:fldChar w:fldCharType="begin"/>
            </w:r>
            <w:r w:rsidR="00DE1D4C">
              <w:rPr>
                <w:noProof/>
                <w:webHidden/>
              </w:rPr>
              <w:instrText xml:space="preserve"> PAGEREF _Toc444477 \h </w:instrText>
            </w:r>
            <w:r w:rsidR="00DE1D4C">
              <w:rPr>
                <w:noProof/>
                <w:webHidden/>
              </w:rPr>
            </w:r>
            <w:r w:rsidR="00DE1D4C">
              <w:rPr>
                <w:noProof/>
                <w:webHidden/>
              </w:rPr>
              <w:fldChar w:fldCharType="separate"/>
            </w:r>
            <w:r w:rsidR="00947936">
              <w:rPr>
                <w:noProof/>
                <w:webHidden/>
              </w:rPr>
              <w:t>23</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78" w:history="1">
            <w:r w:rsidR="00DE1D4C" w:rsidRPr="00E8468F">
              <w:rPr>
                <w:rStyle w:val="Hyperlink"/>
                <w:b/>
                <w:noProof/>
              </w:rPr>
              <w:t>3.6 Conclusie</w:t>
            </w:r>
            <w:r w:rsidR="00DE1D4C">
              <w:rPr>
                <w:noProof/>
                <w:webHidden/>
              </w:rPr>
              <w:tab/>
            </w:r>
            <w:r w:rsidR="00DE1D4C">
              <w:rPr>
                <w:noProof/>
                <w:webHidden/>
              </w:rPr>
              <w:fldChar w:fldCharType="begin"/>
            </w:r>
            <w:r w:rsidR="00DE1D4C">
              <w:rPr>
                <w:noProof/>
                <w:webHidden/>
              </w:rPr>
              <w:instrText xml:space="preserve"> PAGEREF _Toc444478 \h </w:instrText>
            </w:r>
            <w:r w:rsidR="00DE1D4C">
              <w:rPr>
                <w:noProof/>
                <w:webHidden/>
              </w:rPr>
            </w:r>
            <w:r w:rsidR="00DE1D4C">
              <w:rPr>
                <w:noProof/>
                <w:webHidden/>
              </w:rPr>
              <w:fldChar w:fldCharType="separate"/>
            </w:r>
            <w:r w:rsidR="00947936">
              <w:rPr>
                <w:noProof/>
                <w:webHidden/>
              </w:rPr>
              <w:t>24</w:t>
            </w:r>
            <w:r w:rsidR="00DE1D4C">
              <w:rPr>
                <w:noProof/>
                <w:webHidden/>
              </w:rPr>
              <w:fldChar w:fldCharType="end"/>
            </w:r>
          </w:hyperlink>
        </w:p>
        <w:p w:rsidR="00DE1D4C" w:rsidRDefault="00250851">
          <w:pPr>
            <w:pStyle w:val="Inhopg1"/>
            <w:tabs>
              <w:tab w:val="left" w:pos="440"/>
              <w:tab w:val="right" w:leader="dot" w:pos="9062"/>
            </w:tabs>
            <w:rPr>
              <w:rFonts w:eastAsiaTheme="minorEastAsia"/>
              <w:noProof/>
              <w:lang w:eastAsia="nl-NL"/>
            </w:rPr>
          </w:pPr>
          <w:hyperlink w:anchor="_Toc444479" w:history="1">
            <w:r w:rsidR="00DE1D4C" w:rsidRPr="00E8468F">
              <w:rPr>
                <w:rStyle w:val="Hyperlink"/>
                <w:b/>
                <w:noProof/>
              </w:rPr>
              <w:t>4.</w:t>
            </w:r>
            <w:r w:rsidR="00DE1D4C">
              <w:rPr>
                <w:rFonts w:eastAsiaTheme="minorEastAsia"/>
                <w:noProof/>
                <w:lang w:eastAsia="nl-NL"/>
              </w:rPr>
              <w:tab/>
            </w:r>
            <w:r w:rsidR="00DE1D4C" w:rsidRPr="00E8468F">
              <w:rPr>
                <w:rStyle w:val="Hyperlink"/>
                <w:b/>
                <w:noProof/>
              </w:rPr>
              <w:t>Resultaten</w:t>
            </w:r>
            <w:r w:rsidR="00DE1D4C">
              <w:rPr>
                <w:noProof/>
                <w:webHidden/>
              </w:rPr>
              <w:tab/>
            </w:r>
            <w:r w:rsidR="00DE1D4C">
              <w:rPr>
                <w:noProof/>
                <w:webHidden/>
              </w:rPr>
              <w:fldChar w:fldCharType="begin"/>
            </w:r>
            <w:r w:rsidR="00DE1D4C">
              <w:rPr>
                <w:noProof/>
                <w:webHidden/>
              </w:rPr>
              <w:instrText xml:space="preserve"> PAGEREF _Toc444479 \h </w:instrText>
            </w:r>
            <w:r w:rsidR="00DE1D4C">
              <w:rPr>
                <w:noProof/>
                <w:webHidden/>
              </w:rPr>
            </w:r>
            <w:r w:rsidR="00DE1D4C">
              <w:rPr>
                <w:noProof/>
                <w:webHidden/>
              </w:rPr>
              <w:fldChar w:fldCharType="separate"/>
            </w:r>
            <w:r w:rsidR="00947936">
              <w:rPr>
                <w:noProof/>
                <w:webHidden/>
              </w:rPr>
              <w:t>25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0" w:history="1">
            <w:r w:rsidR="00DE1D4C" w:rsidRPr="00E8468F">
              <w:rPr>
                <w:rStyle w:val="Hyperlink"/>
                <w:b/>
                <w:noProof/>
              </w:rPr>
              <w:t>Inleiding</w:t>
            </w:r>
            <w:r w:rsidR="00DE1D4C">
              <w:rPr>
                <w:noProof/>
                <w:webHidden/>
              </w:rPr>
              <w:tab/>
            </w:r>
            <w:r w:rsidR="00DE1D4C">
              <w:rPr>
                <w:noProof/>
                <w:webHidden/>
              </w:rPr>
              <w:fldChar w:fldCharType="begin"/>
            </w:r>
            <w:r w:rsidR="00DE1D4C">
              <w:rPr>
                <w:noProof/>
                <w:webHidden/>
              </w:rPr>
              <w:instrText xml:space="preserve"> PAGEREF _Toc444480 \h </w:instrText>
            </w:r>
            <w:r w:rsidR="00DE1D4C">
              <w:rPr>
                <w:noProof/>
                <w:webHidden/>
              </w:rPr>
            </w:r>
            <w:r w:rsidR="00DE1D4C">
              <w:rPr>
                <w:noProof/>
                <w:webHidden/>
              </w:rPr>
              <w:fldChar w:fldCharType="separate"/>
            </w:r>
            <w:r w:rsidR="00947936">
              <w:rPr>
                <w:noProof/>
                <w:webHidden/>
              </w:rPr>
              <w:t>25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1" w:history="1">
            <w:r w:rsidR="00DE1D4C" w:rsidRPr="00E8468F">
              <w:rPr>
                <w:rStyle w:val="Hyperlink"/>
                <w:b/>
                <w:noProof/>
              </w:rPr>
              <w:t>4.1 Steekproef</w:t>
            </w:r>
            <w:r w:rsidR="00DE1D4C">
              <w:rPr>
                <w:noProof/>
                <w:webHidden/>
              </w:rPr>
              <w:tab/>
            </w:r>
            <w:r w:rsidR="00DE1D4C">
              <w:rPr>
                <w:noProof/>
                <w:webHidden/>
              </w:rPr>
              <w:fldChar w:fldCharType="begin"/>
            </w:r>
            <w:r w:rsidR="00DE1D4C">
              <w:rPr>
                <w:noProof/>
                <w:webHidden/>
              </w:rPr>
              <w:instrText xml:space="preserve"> PAGEREF _Toc444481 \h </w:instrText>
            </w:r>
            <w:r w:rsidR="00DE1D4C">
              <w:rPr>
                <w:noProof/>
                <w:webHidden/>
              </w:rPr>
            </w:r>
            <w:r w:rsidR="00DE1D4C">
              <w:rPr>
                <w:noProof/>
                <w:webHidden/>
              </w:rPr>
              <w:fldChar w:fldCharType="separate"/>
            </w:r>
            <w:r w:rsidR="00947936">
              <w:rPr>
                <w:noProof/>
                <w:webHidden/>
              </w:rPr>
              <w:t>25</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2" w:history="1">
            <w:r w:rsidR="00DE1D4C" w:rsidRPr="00E8468F">
              <w:rPr>
                <w:rStyle w:val="Hyperlink"/>
                <w:b/>
                <w:noProof/>
              </w:rPr>
              <w:t>4.2 Toetsing assumpties en correlatie variabelen</w:t>
            </w:r>
            <w:r w:rsidR="00DE1D4C">
              <w:rPr>
                <w:noProof/>
                <w:webHidden/>
              </w:rPr>
              <w:tab/>
            </w:r>
            <w:r w:rsidR="00DE1D4C">
              <w:rPr>
                <w:noProof/>
                <w:webHidden/>
              </w:rPr>
              <w:fldChar w:fldCharType="begin"/>
            </w:r>
            <w:r w:rsidR="00DE1D4C">
              <w:rPr>
                <w:noProof/>
                <w:webHidden/>
              </w:rPr>
              <w:instrText xml:space="preserve"> PAGEREF _Toc444482 \h </w:instrText>
            </w:r>
            <w:r w:rsidR="00DE1D4C">
              <w:rPr>
                <w:noProof/>
                <w:webHidden/>
              </w:rPr>
            </w:r>
            <w:r w:rsidR="00DE1D4C">
              <w:rPr>
                <w:noProof/>
                <w:webHidden/>
              </w:rPr>
              <w:fldChar w:fldCharType="separate"/>
            </w:r>
            <w:r w:rsidR="00947936">
              <w:rPr>
                <w:noProof/>
                <w:webHidden/>
              </w:rPr>
              <w:t>27</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3" w:history="1">
            <w:r w:rsidR="00DE1D4C" w:rsidRPr="00E8468F">
              <w:rPr>
                <w:rStyle w:val="Hyperlink"/>
                <w:b/>
                <w:noProof/>
              </w:rPr>
              <w:t>4.3 Analyse</w:t>
            </w:r>
            <w:r w:rsidR="00DE1D4C">
              <w:rPr>
                <w:noProof/>
                <w:webHidden/>
              </w:rPr>
              <w:tab/>
            </w:r>
            <w:r w:rsidR="00DE1D4C">
              <w:rPr>
                <w:noProof/>
                <w:webHidden/>
              </w:rPr>
              <w:fldChar w:fldCharType="begin"/>
            </w:r>
            <w:r w:rsidR="00DE1D4C">
              <w:rPr>
                <w:noProof/>
                <w:webHidden/>
              </w:rPr>
              <w:instrText xml:space="preserve"> PAGEREF _Toc444483 \h </w:instrText>
            </w:r>
            <w:r w:rsidR="00DE1D4C">
              <w:rPr>
                <w:noProof/>
                <w:webHidden/>
              </w:rPr>
            </w:r>
            <w:r w:rsidR="00DE1D4C">
              <w:rPr>
                <w:noProof/>
                <w:webHidden/>
              </w:rPr>
              <w:fldChar w:fldCharType="separate"/>
            </w:r>
            <w:r w:rsidR="00947936">
              <w:rPr>
                <w:noProof/>
                <w:webHidden/>
              </w:rPr>
              <w:t>28</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4" w:history="1">
            <w:r w:rsidR="00DE1D4C" w:rsidRPr="00E8468F">
              <w:rPr>
                <w:rStyle w:val="Hyperlink"/>
                <w:b/>
                <w:noProof/>
              </w:rPr>
              <w:t>4.4 Conclusie</w:t>
            </w:r>
            <w:r w:rsidR="00DE1D4C">
              <w:rPr>
                <w:noProof/>
                <w:webHidden/>
              </w:rPr>
              <w:tab/>
            </w:r>
            <w:r w:rsidR="00DE1D4C">
              <w:rPr>
                <w:noProof/>
                <w:webHidden/>
              </w:rPr>
              <w:fldChar w:fldCharType="begin"/>
            </w:r>
            <w:r w:rsidR="00DE1D4C">
              <w:rPr>
                <w:noProof/>
                <w:webHidden/>
              </w:rPr>
              <w:instrText xml:space="preserve"> PAGEREF _Toc444484 \h </w:instrText>
            </w:r>
            <w:r w:rsidR="00DE1D4C">
              <w:rPr>
                <w:noProof/>
                <w:webHidden/>
              </w:rPr>
            </w:r>
            <w:r w:rsidR="00DE1D4C">
              <w:rPr>
                <w:noProof/>
                <w:webHidden/>
              </w:rPr>
              <w:fldChar w:fldCharType="separate"/>
            </w:r>
            <w:r w:rsidR="00947936">
              <w:rPr>
                <w:noProof/>
                <w:webHidden/>
              </w:rPr>
              <w:t>30</w:t>
            </w:r>
            <w:r w:rsidR="00DE1D4C">
              <w:rPr>
                <w:noProof/>
                <w:webHidden/>
              </w:rPr>
              <w:fldChar w:fldCharType="end"/>
            </w:r>
          </w:hyperlink>
        </w:p>
        <w:p w:rsidR="00DE1D4C" w:rsidRDefault="00250851">
          <w:pPr>
            <w:pStyle w:val="Inhopg1"/>
            <w:tabs>
              <w:tab w:val="left" w:pos="440"/>
              <w:tab w:val="right" w:leader="dot" w:pos="9062"/>
            </w:tabs>
            <w:rPr>
              <w:rFonts w:eastAsiaTheme="minorEastAsia"/>
              <w:noProof/>
              <w:lang w:eastAsia="nl-NL"/>
            </w:rPr>
          </w:pPr>
          <w:hyperlink w:anchor="_Toc444485" w:history="1">
            <w:r w:rsidR="00DE1D4C" w:rsidRPr="00E8468F">
              <w:rPr>
                <w:rStyle w:val="Hyperlink"/>
                <w:b/>
                <w:noProof/>
              </w:rPr>
              <w:t>5.</w:t>
            </w:r>
            <w:r w:rsidR="00DE1D4C">
              <w:rPr>
                <w:rFonts w:eastAsiaTheme="minorEastAsia"/>
                <w:noProof/>
                <w:lang w:eastAsia="nl-NL"/>
              </w:rPr>
              <w:tab/>
            </w:r>
            <w:r w:rsidR="00DE1D4C" w:rsidRPr="00E8468F">
              <w:rPr>
                <w:rStyle w:val="Hyperlink"/>
                <w:b/>
                <w:noProof/>
              </w:rPr>
              <w:t>Conclusie en aanbevelingen</w:t>
            </w:r>
            <w:r w:rsidR="00DE1D4C">
              <w:rPr>
                <w:noProof/>
                <w:webHidden/>
              </w:rPr>
              <w:tab/>
            </w:r>
            <w:r w:rsidR="00DE1D4C">
              <w:rPr>
                <w:noProof/>
                <w:webHidden/>
              </w:rPr>
              <w:fldChar w:fldCharType="begin"/>
            </w:r>
            <w:r w:rsidR="00DE1D4C">
              <w:rPr>
                <w:noProof/>
                <w:webHidden/>
              </w:rPr>
              <w:instrText xml:space="preserve"> PAGEREF _Toc444485 \h </w:instrText>
            </w:r>
            <w:r w:rsidR="00DE1D4C">
              <w:rPr>
                <w:noProof/>
                <w:webHidden/>
              </w:rPr>
            </w:r>
            <w:r w:rsidR="00DE1D4C">
              <w:rPr>
                <w:noProof/>
                <w:webHidden/>
              </w:rPr>
              <w:fldChar w:fldCharType="separate"/>
            </w:r>
            <w:r w:rsidR="00947936">
              <w:rPr>
                <w:noProof/>
                <w:webHidden/>
              </w:rPr>
              <w:t>32</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6" w:history="1">
            <w:r w:rsidR="00DE1D4C" w:rsidRPr="00E8468F">
              <w:rPr>
                <w:rStyle w:val="Hyperlink"/>
                <w:b/>
                <w:noProof/>
              </w:rPr>
              <w:t>Inleiding</w:t>
            </w:r>
            <w:r w:rsidR="00DE1D4C">
              <w:rPr>
                <w:noProof/>
                <w:webHidden/>
              </w:rPr>
              <w:tab/>
            </w:r>
            <w:r w:rsidR="00DE1D4C">
              <w:rPr>
                <w:noProof/>
                <w:webHidden/>
              </w:rPr>
              <w:fldChar w:fldCharType="begin"/>
            </w:r>
            <w:r w:rsidR="00DE1D4C">
              <w:rPr>
                <w:noProof/>
                <w:webHidden/>
              </w:rPr>
              <w:instrText xml:space="preserve"> PAGEREF _Toc444486 \h </w:instrText>
            </w:r>
            <w:r w:rsidR="00DE1D4C">
              <w:rPr>
                <w:noProof/>
                <w:webHidden/>
              </w:rPr>
            </w:r>
            <w:r w:rsidR="00DE1D4C">
              <w:rPr>
                <w:noProof/>
                <w:webHidden/>
              </w:rPr>
              <w:fldChar w:fldCharType="separate"/>
            </w:r>
            <w:r w:rsidR="00947936">
              <w:rPr>
                <w:noProof/>
                <w:webHidden/>
              </w:rPr>
              <w:t>32</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7" w:history="1">
            <w:r w:rsidR="00DE1D4C" w:rsidRPr="00E8468F">
              <w:rPr>
                <w:rStyle w:val="Hyperlink"/>
                <w:b/>
                <w:noProof/>
              </w:rPr>
              <w:t>5.1 Conclusie</w:t>
            </w:r>
            <w:r w:rsidR="00DE1D4C">
              <w:rPr>
                <w:noProof/>
                <w:webHidden/>
              </w:rPr>
              <w:tab/>
            </w:r>
            <w:r w:rsidR="00DE1D4C">
              <w:rPr>
                <w:noProof/>
                <w:webHidden/>
              </w:rPr>
              <w:fldChar w:fldCharType="begin"/>
            </w:r>
            <w:r w:rsidR="00DE1D4C">
              <w:rPr>
                <w:noProof/>
                <w:webHidden/>
              </w:rPr>
              <w:instrText xml:space="preserve"> PAGEREF _Toc444487 \h </w:instrText>
            </w:r>
            <w:r w:rsidR="00DE1D4C">
              <w:rPr>
                <w:noProof/>
                <w:webHidden/>
              </w:rPr>
            </w:r>
            <w:r w:rsidR="00DE1D4C">
              <w:rPr>
                <w:noProof/>
                <w:webHidden/>
              </w:rPr>
              <w:fldChar w:fldCharType="separate"/>
            </w:r>
            <w:r w:rsidR="00947936">
              <w:rPr>
                <w:noProof/>
                <w:webHidden/>
              </w:rPr>
              <w:t>32</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8" w:history="1">
            <w:r w:rsidR="00DE1D4C" w:rsidRPr="00E8468F">
              <w:rPr>
                <w:rStyle w:val="Hyperlink"/>
                <w:b/>
                <w:noProof/>
              </w:rPr>
              <w:t>5.2 Discussie</w:t>
            </w:r>
            <w:r w:rsidR="00DE1D4C">
              <w:rPr>
                <w:noProof/>
                <w:webHidden/>
              </w:rPr>
              <w:tab/>
            </w:r>
            <w:r w:rsidR="00DE1D4C">
              <w:rPr>
                <w:noProof/>
                <w:webHidden/>
              </w:rPr>
              <w:fldChar w:fldCharType="begin"/>
            </w:r>
            <w:r w:rsidR="00DE1D4C">
              <w:rPr>
                <w:noProof/>
                <w:webHidden/>
              </w:rPr>
              <w:instrText xml:space="preserve"> PAGEREF _Toc444488 \h </w:instrText>
            </w:r>
            <w:r w:rsidR="00DE1D4C">
              <w:rPr>
                <w:noProof/>
                <w:webHidden/>
              </w:rPr>
            </w:r>
            <w:r w:rsidR="00DE1D4C">
              <w:rPr>
                <w:noProof/>
                <w:webHidden/>
              </w:rPr>
              <w:fldChar w:fldCharType="separate"/>
            </w:r>
            <w:r w:rsidR="00947936">
              <w:rPr>
                <w:noProof/>
                <w:webHidden/>
              </w:rPr>
              <w:t>36</w:t>
            </w:r>
            <w:r w:rsidR="00DE1D4C">
              <w:rPr>
                <w:noProof/>
                <w:webHidden/>
              </w:rPr>
              <w:fldChar w:fldCharType="end"/>
            </w:r>
          </w:hyperlink>
        </w:p>
        <w:p w:rsidR="00DE1D4C" w:rsidRDefault="00250851">
          <w:pPr>
            <w:pStyle w:val="Inhopg3"/>
            <w:tabs>
              <w:tab w:val="right" w:leader="dot" w:pos="9062"/>
            </w:tabs>
            <w:rPr>
              <w:rFonts w:eastAsiaTheme="minorEastAsia"/>
              <w:noProof/>
              <w:lang w:eastAsia="nl-NL"/>
            </w:rPr>
          </w:pPr>
          <w:hyperlink w:anchor="_Toc444489" w:history="1">
            <w:r w:rsidR="00DE1D4C" w:rsidRPr="00E8468F">
              <w:rPr>
                <w:rStyle w:val="Hyperlink"/>
                <w:b/>
                <w:noProof/>
              </w:rPr>
              <w:t>5.3 Aanbevelingen</w:t>
            </w:r>
            <w:r w:rsidR="00DE1D4C">
              <w:rPr>
                <w:noProof/>
                <w:webHidden/>
              </w:rPr>
              <w:tab/>
            </w:r>
            <w:r w:rsidR="00DE1D4C">
              <w:rPr>
                <w:noProof/>
                <w:webHidden/>
              </w:rPr>
              <w:fldChar w:fldCharType="begin"/>
            </w:r>
            <w:r w:rsidR="00DE1D4C">
              <w:rPr>
                <w:noProof/>
                <w:webHidden/>
              </w:rPr>
              <w:instrText xml:space="preserve"> PAGEREF _Toc444489 \h </w:instrText>
            </w:r>
            <w:r w:rsidR="00DE1D4C">
              <w:rPr>
                <w:noProof/>
                <w:webHidden/>
              </w:rPr>
            </w:r>
            <w:r w:rsidR="00DE1D4C">
              <w:rPr>
                <w:noProof/>
                <w:webHidden/>
              </w:rPr>
              <w:fldChar w:fldCharType="separate"/>
            </w:r>
            <w:r w:rsidR="00947936">
              <w:rPr>
                <w:noProof/>
                <w:webHidden/>
              </w:rPr>
              <w:t>38</w:t>
            </w:r>
            <w:r w:rsidR="00DE1D4C">
              <w:rPr>
                <w:noProof/>
                <w:webHidden/>
              </w:rPr>
              <w:fldChar w:fldCharType="end"/>
            </w:r>
          </w:hyperlink>
        </w:p>
        <w:p w:rsidR="00DE1D4C" w:rsidRDefault="00250851">
          <w:pPr>
            <w:pStyle w:val="Inhopg1"/>
            <w:tabs>
              <w:tab w:val="right" w:leader="dot" w:pos="9062"/>
            </w:tabs>
            <w:rPr>
              <w:rFonts w:eastAsiaTheme="minorEastAsia"/>
              <w:noProof/>
              <w:lang w:eastAsia="nl-NL"/>
            </w:rPr>
          </w:pPr>
          <w:hyperlink w:anchor="_Toc444490" w:history="1">
            <w:r w:rsidR="00DE1D4C" w:rsidRPr="00E8468F">
              <w:rPr>
                <w:rStyle w:val="Hyperlink"/>
                <w:b/>
                <w:noProof/>
              </w:rPr>
              <w:t>Literatuurlijst</w:t>
            </w:r>
            <w:r w:rsidR="00DE1D4C">
              <w:rPr>
                <w:noProof/>
                <w:webHidden/>
              </w:rPr>
              <w:tab/>
            </w:r>
            <w:r w:rsidR="00DE1D4C">
              <w:rPr>
                <w:noProof/>
                <w:webHidden/>
              </w:rPr>
              <w:fldChar w:fldCharType="begin"/>
            </w:r>
            <w:r w:rsidR="00DE1D4C">
              <w:rPr>
                <w:noProof/>
                <w:webHidden/>
              </w:rPr>
              <w:instrText xml:space="preserve"> PAGEREF _Toc444490 \h </w:instrText>
            </w:r>
            <w:r w:rsidR="00DE1D4C">
              <w:rPr>
                <w:noProof/>
                <w:webHidden/>
              </w:rPr>
            </w:r>
            <w:r w:rsidR="00DE1D4C">
              <w:rPr>
                <w:noProof/>
                <w:webHidden/>
              </w:rPr>
              <w:fldChar w:fldCharType="separate"/>
            </w:r>
            <w:r w:rsidR="00947936">
              <w:rPr>
                <w:noProof/>
                <w:webHidden/>
              </w:rPr>
              <w:t>40</w:t>
            </w:r>
            <w:r w:rsidR="00DE1D4C">
              <w:rPr>
                <w:noProof/>
                <w:webHidden/>
              </w:rPr>
              <w:fldChar w:fldCharType="end"/>
            </w:r>
          </w:hyperlink>
        </w:p>
        <w:p w:rsidR="00DE1D4C" w:rsidRDefault="00250851">
          <w:pPr>
            <w:pStyle w:val="Inhopg1"/>
            <w:tabs>
              <w:tab w:val="right" w:leader="dot" w:pos="9062"/>
            </w:tabs>
            <w:rPr>
              <w:rFonts w:eastAsiaTheme="minorEastAsia"/>
              <w:noProof/>
              <w:lang w:eastAsia="nl-NL"/>
            </w:rPr>
          </w:pPr>
          <w:hyperlink w:anchor="_Toc444491" w:history="1">
            <w:r w:rsidR="00DE1D4C" w:rsidRPr="00E8468F">
              <w:rPr>
                <w:rStyle w:val="Hyperlink"/>
                <w:b/>
                <w:noProof/>
              </w:rPr>
              <w:t>Bijlage 1: enquête</w:t>
            </w:r>
            <w:r w:rsidR="00DE1D4C">
              <w:rPr>
                <w:noProof/>
                <w:webHidden/>
              </w:rPr>
              <w:tab/>
            </w:r>
            <w:r w:rsidR="00DE1D4C">
              <w:rPr>
                <w:noProof/>
                <w:webHidden/>
              </w:rPr>
              <w:fldChar w:fldCharType="begin"/>
            </w:r>
            <w:r w:rsidR="00DE1D4C">
              <w:rPr>
                <w:noProof/>
                <w:webHidden/>
              </w:rPr>
              <w:instrText xml:space="preserve"> PAGEREF _Toc444491 \h </w:instrText>
            </w:r>
            <w:r w:rsidR="00DE1D4C">
              <w:rPr>
                <w:noProof/>
                <w:webHidden/>
              </w:rPr>
            </w:r>
            <w:r w:rsidR="00DE1D4C">
              <w:rPr>
                <w:noProof/>
                <w:webHidden/>
              </w:rPr>
              <w:fldChar w:fldCharType="separate"/>
            </w:r>
            <w:r w:rsidR="00947936">
              <w:rPr>
                <w:noProof/>
                <w:webHidden/>
              </w:rPr>
              <w:t>45</w:t>
            </w:r>
            <w:r w:rsidR="00DE1D4C">
              <w:rPr>
                <w:noProof/>
                <w:webHidden/>
              </w:rPr>
              <w:fldChar w:fldCharType="end"/>
            </w:r>
          </w:hyperlink>
        </w:p>
        <w:p w:rsidR="00DE1D4C" w:rsidRDefault="00250851">
          <w:pPr>
            <w:pStyle w:val="Inhopg1"/>
            <w:tabs>
              <w:tab w:val="right" w:leader="dot" w:pos="9062"/>
            </w:tabs>
            <w:rPr>
              <w:rFonts w:eastAsiaTheme="minorEastAsia"/>
              <w:noProof/>
              <w:lang w:eastAsia="nl-NL"/>
            </w:rPr>
          </w:pPr>
          <w:hyperlink w:anchor="_Toc444492" w:history="1">
            <w:r w:rsidR="00DE1D4C" w:rsidRPr="00E8468F">
              <w:rPr>
                <w:rStyle w:val="Hyperlink"/>
                <w:b/>
                <w:noProof/>
              </w:rPr>
              <w:t>Bijlage 2: Correlatiematrix</w:t>
            </w:r>
            <w:r w:rsidR="00DE1D4C">
              <w:rPr>
                <w:noProof/>
                <w:webHidden/>
              </w:rPr>
              <w:tab/>
            </w:r>
            <w:r w:rsidR="00DE1D4C">
              <w:rPr>
                <w:noProof/>
                <w:webHidden/>
              </w:rPr>
              <w:fldChar w:fldCharType="begin"/>
            </w:r>
            <w:r w:rsidR="00DE1D4C">
              <w:rPr>
                <w:noProof/>
                <w:webHidden/>
              </w:rPr>
              <w:instrText xml:space="preserve"> PAGEREF _Toc444492 \h </w:instrText>
            </w:r>
            <w:r w:rsidR="00DE1D4C">
              <w:rPr>
                <w:noProof/>
                <w:webHidden/>
              </w:rPr>
            </w:r>
            <w:r w:rsidR="00DE1D4C">
              <w:rPr>
                <w:noProof/>
                <w:webHidden/>
              </w:rPr>
              <w:fldChar w:fldCharType="separate"/>
            </w:r>
            <w:r w:rsidR="00947936">
              <w:rPr>
                <w:noProof/>
                <w:webHidden/>
              </w:rPr>
              <w:t>48</w:t>
            </w:r>
            <w:r w:rsidR="00DE1D4C">
              <w:rPr>
                <w:noProof/>
                <w:webHidden/>
              </w:rPr>
              <w:fldChar w:fldCharType="end"/>
            </w:r>
          </w:hyperlink>
        </w:p>
        <w:p w:rsidR="00D507A1" w:rsidRDefault="00D507A1">
          <w:r>
            <w:rPr>
              <w:b/>
              <w:bCs/>
            </w:rPr>
            <w:fldChar w:fldCharType="end"/>
          </w:r>
        </w:p>
      </w:sdtContent>
    </w:sdt>
    <w:p w:rsidR="00D507A1" w:rsidRPr="00D507A1" w:rsidRDefault="00D507A1" w:rsidP="00D507A1">
      <w:pPr>
        <w:pStyle w:val="Kop1"/>
      </w:pPr>
    </w:p>
    <w:p w:rsidR="00AB3987" w:rsidRPr="00AB3987" w:rsidRDefault="00AB3987" w:rsidP="00AB3987"/>
    <w:p w:rsidR="00473AB8" w:rsidRDefault="00473AB8" w:rsidP="00E96600">
      <w:pPr>
        <w:rPr>
          <w:rFonts w:ascii="Arial" w:hAnsi="Arial" w:cs="Arial"/>
          <w:b/>
          <w:color w:val="FF0000"/>
        </w:rPr>
      </w:pPr>
    </w:p>
    <w:p w:rsidR="00473AB8" w:rsidRDefault="00473AB8" w:rsidP="00E96600">
      <w:pPr>
        <w:rPr>
          <w:rFonts w:ascii="Arial" w:hAnsi="Arial" w:cs="Arial"/>
          <w:b/>
          <w:color w:val="FF0000"/>
        </w:rPr>
      </w:pPr>
    </w:p>
    <w:p w:rsidR="00473AB8" w:rsidRDefault="00473AB8" w:rsidP="00E96600">
      <w:pPr>
        <w:rPr>
          <w:rFonts w:ascii="Arial" w:hAnsi="Arial" w:cs="Arial"/>
          <w:b/>
          <w:color w:val="FF0000"/>
        </w:rPr>
      </w:pPr>
    </w:p>
    <w:p w:rsidR="00473AB8" w:rsidRDefault="00473AB8" w:rsidP="00E96600">
      <w:pPr>
        <w:rPr>
          <w:rFonts w:ascii="Arial" w:hAnsi="Arial" w:cs="Arial"/>
          <w:b/>
          <w:color w:val="FF0000"/>
        </w:rPr>
      </w:pPr>
    </w:p>
    <w:p w:rsidR="00473AB8" w:rsidRDefault="00473AB8"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653431" w:rsidRDefault="00653431" w:rsidP="00E96600">
      <w:pPr>
        <w:rPr>
          <w:rFonts w:ascii="Arial" w:hAnsi="Arial" w:cs="Arial"/>
          <w:b/>
          <w:color w:val="FF0000"/>
        </w:rPr>
      </w:pPr>
    </w:p>
    <w:p w:rsidR="00B75464" w:rsidRDefault="00B75464" w:rsidP="00E96600">
      <w:pPr>
        <w:rPr>
          <w:rFonts w:ascii="Arial" w:hAnsi="Arial" w:cs="Arial"/>
          <w:b/>
          <w:color w:val="FF0000"/>
        </w:rPr>
      </w:pPr>
    </w:p>
    <w:p w:rsidR="00DC11AA" w:rsidRDefault="00DC11AA" w:rsidP="00E96600">
      <w:pPr>
        <w:rPr>
          <w:rFonts w:ascii="Arial" w:hAnsi="Arial" w:cs="Arial"/>
          <w:b/>
          <w:color w:val="FF0000"/>
        </w:rPr>
      </w:pPr>
    </w:p>
    <w:p w:rsidR="00D058CD" w:rsidRDefault="00D058CD" w:rsidP="00E96600">
      <w:pPr>
        <w:rPr>
          <w:rFonts w:ascii="Arial" w:hAnsi="Arial" w:cs="Arial"/>
          <w:b/>
          <w:color w:val="FF0000"/>
        </w:rPr>
      </w:pPr>
    </w:p>
    <w:p w:rsidR="00DC11AA" w:rsidRDefault="00DC11AA" w:rsidP="00E96600">
      <w:pPr>
        <w:rPr>
          <w:rFonts w:ascii="Arial" w:hAnsi="Arial" w:cs="Arial"/>
          <w:b/>
          <w:color w:val="FF0000"/>
        </w:rPr>
      </w:pPr>
    </w:p>
    <w:p w:rsidR="00B33D3E" w:rsidRDefault="00B33D3E" w:rsidP="00E96600">
      <w:pPr>
        <w:rPr>
          <w:rFonts w:ascii="Arial" w:hAnsi="Arial" w:cs="Arial"/>
          <w:b/>
          <w:color w:val="FF0000"/>
        </w:rPr>
      </w:pPr>
    </w:p>
    <w:p w:rsidR="00133E52" w:rsidRDefault="00AF61BD" w:rsidP="00B33D3E">
      <w:pPr>
        <w:pStyle w:val="Kop1"/>
        <w:numPr>
          <w:ilvl w:val="0"/>
          <w:numId w:val="4"/>
        </w:numPr>
        <w:spacing w:before="0" w:line="240" w:lineRule="auto"/>
        <w:rPr>
          <w:b/>
        </w:rPr>
      </w:pPr>
      <w:bookmarkStart w:id="1" w:name="_Toc444457"/>
      <w:r w:rsidRPr="00CC0226">
        <w:rPr>
          <w:b/>
        </w:rPr>
        <w:lastRenderedPageBreak/>
        <w:t>Inleiding</w:t>
      </w:r>
      <w:bookmarkEnd w:id="1"/>
    </w:p>
    <w:p w:rsidR="00B33D3E" w:rsidRPr="00B33D3E" w:rsidRDefault="00B33D3E" w:rsidP="00B33D3E">
      <w:pPr>
        <w:spacing w:after="0" w:line="240" w:lineRule="auto"/>
      </w:pPr>
    </w:p>
    <w:p w:rsidR="00050D05" w:rsidRPr="008013CB" w:rsidRDefault="0033785C" w:rsidP="00B33D3E">
      <w:pPr>
        <w:pStyle w:val="Kop3"/>
        <w:pBdr>
          <w:bottom w:val="double" w:sz="6" w:space="1" w:color="auto"/>
        </w:pBdr>
        <w:spacing w:before="0" w:line="240" w:lineRule="auto"/>
        <w:rPr>
          <w:b/>
        </w:rPr>
      </w:pPr>
      <w:bookmarkStart w:id="2" w:name="_Toc444458"/>
      <w:r w:rsidRPr="008013CB">
        <w:rPr>
          <w:b/>
        </w:rPr>
        <w:t xml:space="preserve">1.1 </w:t>
      </w:r>
      <w:r w:rsidR="00AF61BD" w:rsidRPr="008013CB">
        <w:rPr>
          <w:b/>
        </w:rPr>
        <w:t>Aanleiding</w:t>
      </w:r>
      <w:bookmarkEnd w:id="2"/>
    </w:p>
    <w:p w:rsidR="00B42735" w:rsidRPr="00B42735" w:rsidRDefault="00C8684F" w:rsidP="00B33D3E">
      <w:pPr>
        <w:spacing w:after="0" w:line="240" w:lineRule="auto"/>
        <w:rPr>
          <w:rFonts w:ascii="Arial" w:hAnsi="Arial" w:cs="Arial"/>
        </w:rPr>
      </w:pPr>
      <w:r w:rsidRPr="00A55BA7">
        <w:rPr>
          <w:rFonts w:ascii="Arial" w:hAnsi="Arial" w:cs="Arial"/>
        </w:rPr>
        <w:t>In 2013 stelde Koning Willem-</w:t>
      </w:r>
      <w:r w:rsidR="00F72AD0" w:rsidRPr="00A55BA7">
        <w:rPr>
          <w:rFonts w:ascii="Arial" w:hAnsi="Arial" w:cs="Arial"/>
        </w:rPr>
        <w:t>Alexander</w:t>
      </w:r>
      <w:r w:rsidRPr="00A55BA7">
        <w:rPr>
          <w:rFonts w:ascii="Arial" w:hAnsi="Arial" w:cs="Arial"/>
        </w:rPr>
        <w:t xml:space="preserve"> in de troonrede dat de verzorgingsstaat</w:t>
      </w:r>
      <w:r w:rsidR="00B42735" w:rsidRPr="00A55BA7">
        <w:rPr>
          <w:rFonts w:ascii="Arial" w:hAnsi="Arial" w:cs="Arial"/>
        </w:rPr>
        <w:t xml:space="preserve"> in Nederland</w:t>
      </w:r>
      <w:r w:rsidRPr="00A55BA7">
        <w:rPr>
          <w:rFonts w:ascii="Arial" w:hAnsi="Arial" w:cs="Arial"/>
        </w:rPr>
        <w:t xml:space="preserve"> verandert in</w:t>
      </w:r>
      <w:r w:rsidR="00B42735" w:rsidRPr="00A55BA7">
        <w:rPr>
          <w:rFonts w:ascii="Arial" w:hAnsi="Arial" w:cs="Arial"/>
        </w:rPr>
        <w:t xml:space="preserve"> een participatiesamenleving.</w:t>
      </w:r>
      <w:r w:rsidR="003B5F59" w:rsidRPr="00A55BA7">
        <w:rPr>
          <w:rFonts w:ascii="Arial" w:hAnsi="Arial" w:cs="Arial"/>
        </w:rPr>
        <w:t xml:space="preserve"> </w:t>
      </w:r>
      <w:r w:rsidR="00A94435" w:rsidRPr="00A55BA7">
        <w:rPr>
          <w:rFonts w:ascii="Arial" w:hAnsi="Arial" w:cs="Arial"/>
        </w:rPr>
        <w:t>Hij introducee</w:t>
      </w:r>
      <w:r w:rsidR="00A55BA7" w:rsidRPr="00A55BA7">
        <w:rPr>
          <w:rFonts w:ascii="Arial" w:hAnsi="Arial" w:cs="Arial"/>
        </w:rPr>
        <w:t>rde dit met de volgende tekst: “</w:t>
      </w:r>
      <w:r w:rsidR="00A94435" w:rsidRPr="00A55BA7">
        <w:rPr>
          <w:rFonts w:ascii="Arial" w:hAnsi="Arial" w:cs="Arial"/>
        </w:rPr>
        <w:t>Van iedereen die dat kan, wordt gevraagd verantwoordelijkheid te nemen voor zijn of haar eigen leven en omgeving. Wanneer mensen zelf vorm geven aan hun toekomst, voegen zij niet alleen waarde toe aan hun eigen leven, maar ook</w:t>
      </w:r>
      <w:r w:rsidR="00A55BA7" w:rsidRPr="00A55BA7">
        <w:rPr>
          <w:rFonts w:ascii="Arial" w:hAnsi="Arial" w:cs="Arial"/>
        </w:rPr>
        <w:t xml:space="preserve"> aan de samenleving als geheel” (Rijksoverheid, 2013).</w:t>
      </w:r>
      <w:r w:rsidR="001154BC" w:rsidRPr="00A55BA7">
        <w:rPr>
          <w:rFonts w:ascii="Arial" w:hAnsi="Arial" w:cs="Arial"/>
        </w:rPr>
        <w:t xml:space="preserve"> </w:t>
      </w:r>
      <w:r w:rsidR="00B42735" w:rsidRPr="00A55BA7">
        <w:rPr>
          <w:rFonts w:ascii="Arial" w:hAnsi="Arial" w:cs="Arial"/>
        </w:rPr>
        <w:t>De boodschap was dat burgers weer meer zelf moesten gaan regelen en niet afwachtend naar de overheid moesten kijken.</w:t>
      </w:r>
      <w:r w:rsidR="001154BC" w:rsidRPr="00A55BA7">
        <w:rPr>
          <w:rFonts w:ascii="Arial" w:hAnsi="Arial" w:cs="Arial"/>
        </w:rPr>
        <w:t xml:space="preserve"> Hoewel het concept participatiesamenleving in de troonrede werd genoemd, was het op dat moment niet nieuw. </w:t>
      </w:r>
      <w:r w:rsidR="001140EC" w:rsidRPr="00A55BA7">
        <w:rPr>
          <w:rFonts w:ascii="Arial" w:hAnsi="Arial" w:cs="Arial"/>
        </w:rPr>
        <w:t>Het was een ontwikkeling die al bestond maar op dat</w:t>
      </w:r>
      <w:r w:rsidR="00A55BA7">
        <w:rPr>
          <w:rFonts w:ascii="Arial" w:hAnsi="Arial" w:cs="Arial"/>
        </w:rPr>
        <w:t xml:space="preserve"> moment expliciet werd genoemd (Maarse, 2017).</w:t>
      </w:r>
    </w:p>
    <w:p w:rsidR="00C34F07" w:rsidRPr="00B42735" w:rsidRDefault="001140EC" w:rsidP="00E14358">
      <w:pPr>
        <w:spacing w:after="0" w:line="240" w:lineRule="auto"/>
        <w:ind w:firstLine="708"/>
        <w:rPr>
          <w:rFonts w:ascii="Arial" w:hAnsi="Arial" w:cs="Arial"/>
        </w:rPr>
      </w:pPr>
      <w:r>
        <w:rPr>
          <w:rFonts w:ascii="Arial" w:hAnsi="Arial" w:cs="Arial"/>
        </w:rPr>
        <w:t>D</w:t>
      </w:r>
      <w:r w:rsidR="004D1DB2" w:rsidRPr="00B42735">
        <w:rPr>
          <w:rFonts w:ascii="Arial" w:hAnsi="Arial" w:cs="Arial"/>
        </w:rPr>
        <w:t xml:space="preserve">e </w:t>
      </w:r>
      <w:r w:rsidR="00001FB7" w:rsidRPr="00B42735">
        <w:rPr>
          <w:rFonts w:ascii="Arial" w:hAnsi="Arial" w:cs="Arial"/>
        </w:rPr>
        <w:t>financiële</w:t>
      </w:r>
      <w:r w:rsidR="004D1DB2" w:rsidRPr="00B42735">
        <w:rPr>
          <w:rFonts w:ascii="Arial" w:hAnsi="Arial" w:cs="Arial"/>
        </w:rPr>
        <w:t xml:space="preserve"> crisis </w:t>
      </w:r>
      <w:r>
        <w:rPr>
          <w:rFonts w:ascii="Arial" w:hAnsi="Arial" w:cs="Arial"/>
        </w:rPr>
        <w:t>zorgde uiteindelijk</w:t>
      </w:r>
      <w:r w:rsidR="004D1DB2" w:rsidRPr="00B42735">
        <w:rPr>
          <w:rFonts w:ascii="Arial" w:hAnsi="Arial" w:cs="Arial"/>
        </w:rPr>
        <w:t xml:space="preserve"> voor een geschikte </w:t>
      </w:r>
      <w:proofErr w:type="spellStart"/>
      <w:r w:rsidR="004D1DB2" w:rsidRPr="00B42735">
        <w:rPr>
          <w:rFonts w:ascii="Arial" w:hAnsi="Arial" w:cs="Arial"/>
        </w:rPr>
        <w:t>window</w:t>
      </w:r>
      <w:proofErr w:type="spellEnd"/>
      <w:r w:rsidR="004D1DB2" w:rsidRPr="00B42735">
        <w:rPr>
          <w:rFonts w:ascii="Arial" w:hAnsi="Arial" w:cs="Arial"/>
        </w:rPr>
        <w:t xml:space="preserve"> of opportunity om het concept participatiesamenleving ook publiek</w:t>
      </w:r>
      <w:r w:rsidR="00707E6B" w:rsidRPr="00B42735">
        <w:rPr>
          <w:rFonts w:ascii="Arial" w:hAnsi="Arial" w:cs="Arial"/>
        </w:rPr>
        <w:t>elijk te introduceren. De partic</w:t>
      </w:r>
      <w:r w:rsidR="004D1DB2" w:rsidRPr="00B42735">
        <w:rPr>
          <w:rFonts w:ascii="Arial" w:hAnsi="Arial" w:cs="Arial"/>
        </w:rPr>
        <w:t>ipatiesamenleving is dus ook uit te leggen als bezuin</w:t>
      </w:r>
      <w:r w:rsidR="00A55BA7">
        <w:rPr>
          <w:rFonts w:ascii="Arial" w:hAnsi="Arial" w:cs="Arial"/>
        </w:rPr>
        <w:t>igingsactie vanuit de overheid (Maarse, 2017).</w:t>
      </w:r>
      <w:r w:rsidR="004D1DB2" w:rsidRPr="00B42735">
        <w:rPr>
          <w:rFonts w:ascii="Arial" w:hAnsi="Arial" w:cs="Arial"/>
        </w:rPr>
        <w:t xml:space="preserve"> Naast de </w:t>
      </w:r>
      <w:r w:rsidR="00C34F07" w:rsidRPr="00B42735">
        <w:rPr>
          <w:rFonts w:ascii="Arial" w:hAnsi="Arial" w:cs="Arial"/>
        </w:rPr>
        <w:t>financiële</w:t>
      </w:r>
      <w:r w:rsidR="004D1DB2" w:rsidRPr="00B42735">
        <w:rPr>
          <w:rFonts w:ascii="Arial" w:hAnsi="Arial" w:cs="Arial"/>
        </w:rPr>
        <w:t xml:space="preserve"> crisis no</w:t>
      </w:r>
      <w:r w:rsidR="00C34F07" w:rsidRPr="00B42735">
        <w:rPr>
          <w:rFonts w:ascii="Arial" w:hAnsi="Arial" w:cs="Arial"/>
        </w:rPr>
        <w:t xml:space="preserve">emen </w:t>
      </w:r>
      <w:proofErr w:type="spellStart"/>
      <w:r w:rsidR="00C34F07" w:rsidRPr="00B42735">
        <w:rPr>
          <w:rFonts w:ascii="Arial" w:hAnsi="Arial" w:cs="Arial"/>
        </w:rPr>
        <w:t>Boutel</w:t>
      </w:r>
      <w:r w:rsidR="00B42735">
        <w:rPr>
          <w:rFonts w:ascii="Arial" w:hAnsi="Arial" w:cs="Arial"/>
        </w:rPr>
        <w:t>l</w:t>
      </w:r>
      <w:r w:rsidR="00C34F07" w:rsidRPr="00B42735">
        <w:rPr>
          <w:rFonts w:ascii="Arial" w:hAnsi="Arial" w:cs="Arial"/>
        </w:rPr>
        <w:t>ier</w:t>
      </w:r>
      <w:proofErr w:type="spellEnd"/>
      <w:r w:rsidR="00C34F07" w:rsidRPr="00B42735">
        <w:rPr>
          <w:rFonts w:ascii="Arial" w:hAnsi="Arial" w:cs="Arial"/>
        </w:rPr>
        <w:t xml:space="preserve"> en Van der Klein</w:t>
      </w:r>
      <w:r w:rsidR="00D444AD">
        <w:rPr>
          <w:rFonts w:ascii="Arial" w:hAnsi="Arial" w:cs="Arial"/>
        </w:rPr>
        <w:t xml:space="preserve"> (2014)</w:t>
      </w:r>
      <w:r w:rsidR="00C34F07" w:rsidRPr="00B42735">
        <w:rPr>
          <w:rFonts w:ascii="Arial" w:hAnsi="Arial" w:cs="Arial"/>
        </w:rPr>
        <w:t xml:space="preserve"> ook de decentralisatietrend en de netwerksamenleving als twee ontwikkelingen die de transformatie naar</w:t>
      </w:r>
      <w:r w:rsidR="00B42735">
        <w:rPr>
          <w:rFonts w:ascii="Arial" w:hAnsi="Arial" w:cs="Arial"/>
        </w:rPr>
        <w:t xml:space="preserve"> de</w:t>
      </w:r>
      <w:r w:rsidR="00C34F07" w:rsidRPr="00B42735">
        <w:rPr>
          <w:rFonts w:ascii="Arial" w:hAnsi="Arial" w:cs="Arial"/>
        </w:rPr>
        <w:t xml:space="preserve"> participatiesamenleving kracht bij hebben gezet. De decentralisatietrend zorgde er voor dat er met minder middelen dichter bij de burger prestaties moesten worden geleverd. </w:t>
      </w:r>
      <w:r w:rsidR="00EC013A" w:rsidRPr="00B42735">
        <w:rPr>
          <w:rFonts w:ascii="Arial" w:hAnsi="Arial" w:cs="Arial"/>
        </w:rPr>
        <w:t xml:space="preserve">De netwerksamenleving is ontstaan doordat de collectieve identiteiten binnen de verschillende zuilen zijn verdwenen. Binnen de netwerksamenleving vormen burgers netwerken om samen wat voor elkaar te krijgen. De </w:t>
      </w:r>
      <w:r w:rsidR="00A556CB" w:rsidRPr="00B42735">
        <w:rPr>
          <w:rFonts w:ascii="Arial" w:hAnsi="Arial" w:cs="Arial"/>
        </w:rPr>
        <w:t>digitale ontwikkeling is hierbinnen een drijvende kracht geweest omdat het er voor heeft gezorgd dat burgers elkaar makkelijker konden vinden en benaderen voor zo’n netwerk. Veel burgerinitiatieven zijn op deze manier gevormd</w:t>
      </w:r>
      <w:r w:rsidR="00D444AD">
        <w:rPr>
          <w:rFonts w:ascii="Arial" w:hAnsi="Arial" w:cs="Arial"/>
        </w:rPr>
        <w:t xml:space="preserve"> </w:t>
      </w:r>
      <w:r w:rsidR="00D444AD" w:rsidRPr="00D444AD">
        <w:rPr>
          <w:rFonts w:ascii="Arial" w:hAnsi="Arial" w:cs="Arial"/>
        </w:rPr>
        <w:t>(</w:t>
      </w:r>
      <w:proofErr w:type="spellStart"/>
      <w:r w:rsidR="00D444AD" w:rsidRPr="00D444AD">
        <w:rPr>
          <w:rFonts w:ascii="Arial" w:hAnsi="Arial" w:cs="Arial"/>
        </w:rPr>
        <w:t>Boutellier</w:t>
      </w:r>
      <w:proofErr w:type="spellEnd"/>
      <w:r w:rsidR="00D444AD" w:rsidRPr="00D444AD">
        <w:rPr>
          <w:rFonts w:ascii="Arial" w:hAnsi="Arial" w:cs="Arial"/>
        </w:rPr>
        <w:t xml:space="preserve"> &amp; Van der Klein, 2014)</w:t>
      </w:r>
      <w:r w:rsidR="00D444AD">
        <w:rPr>
          <w:rFonts w:ascii="Arial" w:hAnsi="Arial" w:cs="Arial"/>
        </w:rPr>
        <w:t>.</w:t>
      </w:r>
    </w:p>
    <w:p w:rsidR="00AF61BD" w:rsidRDefault="006668BE" w:rsidP="00E14358">
      <w:pPr>
        <w:spacing w:after="0" w:line="240" w:lineRule="auto"/>
        <w:ind w:firstLine="708"/>
        <w:rPr>
          <w:rFonts w:ascii="Arial" w:hAnsi="Arial" w:cs="Arial"/>
        </w:rPr>
      </w:pPr>
      <w:r w:rsidRPr="00B42735">
        <w:rPr>
          <w:rFonts w:ascii="Arial" w:hAnsi="Arial" w:cs="Arial"/>
        </w:rPr>
        <w:t>Een duidelijk voorbeeld van zo’n burgerinitiatief is</w:t>
      </w:r>
      <w:r w:rsidR="00D32DAC">
        <w:rPr>
          <w:rFonts w:ascii="Arial" w:hAnsi="Arial" w:cs="Arial"/>
        </w:rPr>
        <w:t xml:space="preserve"> </w:t>
      </w:r>
      <w:r w:rsidRPr="00B42735">
        <w:rPr>
          <w:rFonts w:ascii="Arial" w:hAnsi="Arial" w:cs="Arial"/>
        </w:rPr>
        <w:t xml:space="preserve">digitale buurtpreventie waarbij buurtbewoners via een digitaal platform elkaar op de hoogte houden </w:t>
      </w:r>
      <w:r w:rsidR="00E06D6A" w:rsidRPr="00B42735">
        <w:rPr>
          <w:rFonts w:ascii="Arial" w:hAnsi="Arial" w:cs="Arial"/>
        </w:rPr>
        <w:t>van verdachte situaties in een buurt.</w:t>
      </w:r>
      <w:r w:rsidRPr="00B42735">
        <w:rPr>
          <w:rFonts w:ascii="Arial" w:hAnsi="Arial" w:cs="Arial"/>
        </w:rPr>
        <w:t xml:space="preserve"> Dit gebeurt al dan niet in samenwerking met de overheid.</w:t>
      </w:r>
      <w:r w:rsidR="002D79EC">
        <w:rPr>
          <w:rFonts w:ascii="Arial" w:hAnsi="Arial" w:cs="Arial"/>
        </w:rPr>
        <w:t xml:space="preserve"> Een veelgebruikte vorm is die waarbij groepen </w:t>
      </w:r>
      <w:r w:rsidR="00BF2D94" w:rsidRPr="00B42735">
        <w:rPr>
          <w:rFonts w:ascii="Arial" w:hAnsi="Arial" w:cs="Arial"/>
        </w:rPr>
        <w:t xml:space="preserve">in de applicatie Whatsapp worden aangemaakt </w:t>
      </w:r>
      <w:r w:rsidR="00606ECC" w:rsidRPr="00606ECC">
        <w:rPr>
          <w:rFonts w:ascii="Arial" w:hAnsi="Arial" w:cs="Arial"/>
        </w:rPr>
        <w:t>(Bervoets, Van Ham, &amp; Ferwerda, 2016)</w:t>
      </w:r>
      <w:r w:rsidR="00606ECC">
        <w:rPr>
          <w:rFonts w:ascii="Arial" w:hAnsi="Arial" w:cs="Arial"/>
        </w:rPr>
        <w:t xml:space="preserve">. </w:t>
      </w:r>
      <w:r w:rsidR="000F5892" w:rsidRPr="00B42735">
        <w:rPr>
          <w:rFonts w:ascii="Arial" w:hAnsi="Arial" w:cs="Arial"/>
        </w:rPr>
        <w:t>Alleen Whatsapp kent als digitaal buurtpreventiemiddel al 7300 groepen met gebruikers</w:t>
      </w:r>
      <w:r w:rsidR="0010669C">
        <w:rPr>
          <w:rFonts w:ascii="Arial" w:hAnsi="Arial" w:cs="Arial"/>
        </w:rPr>
        <w:t xml:space="preserve"> (Elings, 2017). </w:t>
      </w:r>
      <w:r w:rsidR="00C7684A" w:rsidRPr="00B42735">
        <w:rPr>
          <w:rFonts w:ascii="Arial" w:hAnsi="Arial" w:cs="Arial"/>
        </w:rPr>
        <w:t>Een ande</w:t>
      </w:r>
      <w:r w:rsidR="002D79EC">
        <w:rPr>
          <w:rFonts w:ascii="Arial" w:hAnsi="Arial" w:cs="Arial"/>
        </w:rPr>
        <w:t xml:space="preserve">re buurtapp, </w:t>
      </w:r>
      <w:proofErr w:type="spellStart"/>
      <w:r w:rsidR="002D79EC">
        <w:rPr>
          <w:rFonts w:ascii="Arial" w:hAnsi="Arial" w:cs="Arial"/>
        </w:rPr>
        <w:t>Nextdoor</w:t>
      </w:r>
      <w:proofErr w:type="spellEnd"/>
      <w:r w:rsidR="002D79EC">
        <w:rPr>
          <w:rFonts w:ascii="Arial" w:hAnsi="Arial" w:cs="Arial"/>
        </w:rPr>
        <w:t xml:space="preserve"> genaamd, </w:t>
      </w:r>
      <w:r w:rsidR="00C7684A" w:rsidRPr="00B42735">
        <w:rPr>
          <w:rFonts w:ascii="Arial" w:hAnsi="Arial" w:cs="Arial"/>
        </w:rPr>
        <w:t xml:space="preserve">beweert op dit moment in ongeveer de helft van de 10.000 </w:t>
      </w:r>
      <w:r w:rsidR="00E06D6A" w:rsidRPr="00B42735">
        <w:rPr>
          <w:rFonts w:ascii="Arial" w:hAnsi="Arial" w:cs="Arial"/>
        </w:rPr>
        <w:t>Nederlandse b</w:t>
      </w:r>
      <w:r w:rsidR="00C7684A" w:rsidRPr="00B42735">
        <w:rPr>
          <w:rFonts w:ascii="Arial" w:hAnsi="Arial" w:cs="Arial"/>
        </w:rPr>
        <w:t>uurten, zoals door CBS wordt onderscheiden, gebruikt te worden</w:t>
      </w:r>
      <w:r w:rsidR="0010669C">
        <w:rPr>
          <w:rFonts w:ascii="Arial" w:hAnsi="Arial" w:cs="Arial"/>
        </w:rPr>
        <w:t xml:space="preserve"> (Van </w:t>
      </w:r>
      <w:proofErr w:type="spellStart"/>
      <w:r w:rsidR="0010669C">
        <w:rPr>
          <w:rFonts w:ascii="Arial" w:hAnsi="Arial" w:cs="Arial"/>
        </w:rPr>
        <w:t>Lonkhuyzen</w:t>
      </w:r>
      <w:proofErr w:type="spellEnd"/>
      <w:r w:rsidR="0010669C">
        <w:rPr>
          <w:rFonts w:ascii="Arial" w:hAnsi="Arial" w:cs="Arial"/>
        </w:rPr>
        <w:t xml:space="preserve">, 2017). </w:t>
      </w:r>
      <w:r w:rsidR="00E06D6A" w:rsidRPr="00B42735">
        <w:rPr>
          <w:rFonts w:ascii="Arial" w:hAnsi="Arial" w:cs="Arial"/>
        </w:rPr>
        <w:t xml:space="preserve">Uit een buurtonderzoek van het Algemeen Dagblad blijkt dat ongeveer 17% van alle Nederlands gebruik maakt van een dergelijke berichtendienst </w:t>
      </w:r>
      <w:r w:rsidR="000823D3">
        <w:rPr>
          <w:rFonts w:ascii="Arial" w:hAnsi="Arial" w:cs="Arial"/>
        </w:rPr>
        <w:t>ten behoeve van buurtpreventie (</w:t>
      </w:r>
      <w:proofErr w:type="spellStart"/>
      <w:r w:rsidR="000823D3">
        <w:rPr>
          <w:rFonts w:ascii="Arial" w:hAnsi="Arial" w:cs="Arial"/>
        </w:rPr>
        <w:t>Berkelder</w:t>
      </w:r>
      <w:proofErr w:type="spellEnd"/>
      <w:r w:rsidR="000823D3">
        <w:rPr>
          <w:rFonts w:ascii="Arial" w:hAnsi="Arial" w:cs="Arial"/>
        </w:rPr>
        <w:t>, 2016).</w:t>
      </w:r>
    </w:p>
    <w:p w:rsidR="000823D3" w:rsidRDefault="006B5042" w:rsidP="00D058CD">
      <w:pPr>
        <w:spacing w:after="0" w:line="240" w:lineRule="auto"/>
        <w:rPr>
          <w:rFonts w:ascii="Arial" w:hAnsi="Arial" w:cs="Arial"/>
        </w:rPr>
      </w:pPr>
      <w:r>
        <w:rPr>
          <w:rFonts w:ascii="Arial" w:hAnsi="Arial" w:cs="Arial"/>
        </w:rPr>
        <w:t xml:space="preserve">Dat ook de overheid digitale buurtpreventie </w:t>
      </w:r>
      <w:r w:rsidR="002217DC">
        <w:rPr>
          <w:rFonts w:ascii="Arial" w:hAnsi="Arial" w:cs="Arial"/>
        </w:rPr>
        <w:t>steunt</w:t>
      </w:r>
      <w:r>
        <w:rPr>
          <w:rFonts w:ascii="Arial" w:hAnsi="Arial" w:cs="Arial"/>
        </w:rPr>
        <w:t xml:space="preserve"> blijkt uit het feit dat </w:t>
      </w:r>
      <w:r w:rsidR="002217DC">
        <w:rPr>
          <w:rFonts w:ascii="Arial" w:hAnsi="Arial" w:cs="Arial"/>
        </w:rPr>
        <w:t xml:space="preserve">het Ministerie van Justitie </w:t>
      </w:r>
      <w:r w:rsidR="0023307D">
        <w:rPr>
          <w:rFonts w:ascii="Arial" w:hAnsi="Arial" w:cs="Arial"/>
        </w:rPr>
        <w:t xml:space="preserve">recentelijk </w:t>
      </w:r>
      <w:r w:rsidR="002217DC">
        <w:rPr>
          <w:rFonts w:ascii="Arial" w:hAnsi="Arial" w:cs="Arial"/>
        </w:rPr>
        <w:t xml:space="preserve">de buurtpreventie-app </w:t>
      </w:r>
      <w:proofErr w:type="spellStart"/>
      <w:r w:rsidR="002217DC">
        <w:rPr>
          <w:rFonts w:ascii="Arial" w:hAnsi="Arial" w:cs="Arial"/>
        </w:rPr>
        <w:t>Veiligebuurt</w:t>
      </w:r>
      <w:proofErr w:type="spellEnd"/>
      <w:r w:rsidR="002217DC">
        <w:rPr>
          <w:rFonts w:ascii="Arial" w:hAnsi="Arial" w:cs="Arial"/>
        </w:rPr>
        <w:t xml:space="preserve"> heeft geselecteerd voor het Startup-in-</w:t>
      </w:r>
      <w:proofErr w:type="spellStart"/>
      <w:r w:rsidR="002217DC">
        <w:rPr>
          <w:rFonts w:ascii="Arial" w:hAnsi="Arial" w:cs="Arial"/>
        </w:rPr>
        <w:t>Resicence</w:t>
      </w:r>
      <w:proofErr w:type="spellEnd"/>
      <w:r w:rsidR="002217DC">
        <w:rPr>
          <w:rFonts w:ascii="Arial" w:hAnsi="Arial" w:cs="Arial"/>
        </w:rPr>
        <w:t xml:space="preserve"> programma. Dit is een programma waarbij de overheid en startups </w:t>
      </w:r>
      <w:r w:rsidR="0023307D">
        <w:rPr>
          <w:rFonts w:ascii="Arial" w:hAnsi="Arial" w:cs="Arial"/>
        </w:rPr>
        <w:t>de handen in éé</w:t>
      </w:r>
      <w:r w:rsidR="002217DC">
        <w:rPr>
          <w:rFonts w:ascii="Arial" w:hAnsi="Arial" w:cs="Arial"/>
        </w:rPr>
        <w:t xml:space="preserve">n </w:t>
      </w:r>
      <w:r w:rsidR="0023307D">
        <w:rPr>
          <w:rFonts w:ascii="Arial" w:hAnsi="Arial" w:cs="Arial"/>
        </w:rPr>
        <w:t>slaan om</w:t>
      </w:r>
      <w:r w:rsidR="002217DC">
        <w:rPr>
          <w:rFonts w:ascii="Arial" w:hAnsi="Arial" w:cs="Arial"/>
        </w:rPr>
        <w:t xml:space="preserve"> innovaties omtrent maatschappelijke vraags</w:t>
      </w:r>
      <w:r w:rsidR="00872374">
        <w:rPr>
          <w:rFonts w:ascii="Arial" w:hAnsi="Arial" w:cs="Arial"/>
        </w:rPr>
        <w:t>tukken te stimuleren (</w:t>
      </w:r>
      <w:proofErr w:type="spellStart"/>
      <w:r w:rsidR="00872374">
        <w:rPr>
          <w:rFonts w:ascii="Arial" w:hAnsi="Arial" w:cs="Arial"/>
        </w:rPr>
        <w:t>Veiligebuurt</w:t>
      </w:r>
      <w:proofErr w:type="spellEnd"/>
      <w:r w:rsidR="00872374">
        <w:rPr>
          <w:rFonts w:ascii="Arial" w:hAnsi="Arial" w:cs="Arial"/>
        </w:rPr>
        <w:t>, 2018).</w:t>
      </w:r>
    </w:p>
    <w:p w:rsidR="0023307D" w:rsidRDefault="00001FB7" w:rsidP="00D058CD">
      <w:pPr>
        <w:spacing w:after="0" w:line="240" w:lineRule="auto"/>
        <w:ind w:firstLine="708"/>
        <w:rPr>
          <w:rFonts w:ascii="Arial" w:hAnsi="Arial" w:cs="Arial"/>
        </w:rPr>
      </w:pPr>
      <w:r w:rsidRPr="000C43FF">
        <w:rPr>
          <w:rFonts w:ascii="Arial" w:hAnsi="Arial" w:cs="Arial"/>
        </w:rPr>
        <w:t>Volgens het C</w:t>
      </w:r>
      <w:r w:rsidR="00872374" w:rsidRPr="000C43FF">
        <w:rPr>
          <w:rFonts w:ascii="Arial" w:hAnsi="Arial" w:cs="Arial"/>
        </w:rPr>
        <w:t xml:space="preserve">entrum voor </w:t>
      </w:r>
      <w:r w:rsidRPr="000C43FF">
        <w:rPr>
          <w:rFonts w:ascii="Arial" w:hAnsi="Arial" w:cs="Arial"/>
        </w:rPr>
        <w:t>C</w:t>
      </w:r>
      <w:r w:rsidR="00872374" w:rsidRPr="000C43FF">
        <w:rPr>
          <w:rFonts w:ascii="Arial" w:hAnsi="Arial" w:cs="Arial"/>
        </w:rPr>
        <w:t xml:space="preserve">riminaliteitspreventie en </w:t>
      </w:r>
      <w:r w:rsidRPr="000C43FF">
        <w:rPr>
          <w:rFonts w:ascii="Arial" w:hAnsi="Arial" w:cs="Arial"/>
        </w:rPr>
        <w:t>V</w:t>
      </w:r>
      <w:r w:rsidR="00872374" w:rsidRPr="000C43FF">
        <w:rPr>
          <w:rFonts w:ascii="Arial" w:hAnsi="Arial" w:cs="Arial"/>
        </w:rPr>
        <w:t>eiligheid (CCV)</w:t>
      </w:r>
      <w:r w:rsidRPr="000C43FF">
        <w:rPr>
          <w:rFonts w:ascii="Arial" w:hAnsi="Arial" w:cs="Arial"/>
        </w:rPr>
        <w:t xml:space="preserve"> is het primaire doel van (digitale) buurtpreventieprojecten het bewerkstelligen van een actieve bijdrage van bewoners aan de leefbaarhe</w:t>
      </w:r>
      <w:r w:rsidR="006E6C92" w:rsidRPr="000C43FF">
        <w:rPr>
          <w:rFonts w:ascii="Arial" w:hAnsi="Arial" w:cs="Arial"/>
        </w:rPr>
        <w:t xml:space="preserve">id en veiligheid van een </w:t>
      </w:r>
      <w:r w:rsidR="00D462F9" w:rsidRPr="000C43FF">
        <w:rPr>
          <w:rFonts w:ascii="Arial" w:hAnsi="Arial" w:cs="Arial"/>
        </w:rPr>
        <w:t>buurt en als indirecte bijdrage</w:t>
      </w:r>
      <w:r w:rsidR="006E6C92" w:rsidRPr="000C43FF">
        <w:rPr>
          <w:rFonts w:ascii="Arial" w:hAnsi="Arial" w:cs="Arial"/>
        </w:rPr>
        <w:t xml:space="preserve"> het verbeteren van de cohesie door betrokkenheid van de burgers. </w:t>
      </w:r>
      <w:r w:rsidR="00D462F9" w:rsidRPr="000C43FF">
        <w:rPr>
          <w:rFonts w:ascii="Arial" w:hAnsi="Arial" w:cs="Arial"/>
        </w:rPr>
        <w:t>Echter, opvallender is dat ook als indirecte bijdrage wordt genoemd dat het de veiligheidsbeleving van bewoners vergro</w:t>
      </w:r>
      <w:r w:rsidR="000C43FF" w:rsidRPr="000C43FF">
        <w:rPr>
          <w:rFonts w:ascii="Arial" w:hAnsi="Arial" w:cs="Arial"/>
        </w:rPr>
        <w:t xml:space="preserve">ot (Centrum voor criminaliteitspreventie en veiligheid, </w:t>
      </w:r>
      <w:proofErr w:type="spellStart"/>
      <w:r w:rsidR="000C43FF" w:rsidRPr="000C43FF">
        <w:rPr>
          <w:rFonts w:ascii="Arial" w:hAnsi="Arial" w:cs="Arial"/>
        </w:rPr>
        <w:t>z.d</w:t>
      </w:r>
      <w:r w:rsidR="007006A9">
        <w:rPr>
          <w:rFonts w:ascii="Arial" w:hAnsi="Arial" w:cs="Arial"/>
        </w:rPr>
        <w:t>.</w:t>
      </w:r>
      <w:proofErr w:type="spellEnd"/>
      <w:r w:rsidR="007006A9">
        <w:rPr>
          <w:rFonts w:ascii="Arial" w:hAnsi="Arial" w:cs="Arial"/>
        </w:rPr>
        <w:t>-</w:t>
      </w:r>
      <w:r w:rsidR="007006A9" w:rsidRPr="007006A9">
        <w:rPr>
          <w:rFonts w:ascii="Arial" w:hAnsi="Arial" w:cs="Arial"/>
        </w:rPr>
        <w:t>b</w:t>
      </w:r>
      <w:r w:rsidR="000C43FF" w:rsidRPr="000C43FF">
        <w:rPr>
          <w:rFonts w:ascii="Arial" w:hAnsi="Arial" w:cs="Arial"/>
        </w:rPr>
        <w:t xml:space="preserve">). </w:t>
      </w:r>
      <w:r w:rsidR="002D79EC">
        <w:rPr>
          <w:rFonts w:ascii="Arial" w:hAnsi="Arial" w:cs="Arial"/>
        </w:rPr>
        <w:t>Ook oud-</w:t>
      </w:r>
      <w:r w:rsidR="00D462F9" w:rsidRPr="000C43FF">
        <w:rPr>
          <w:rFonts w:ascii="Arial" w:hAnsi="Arial" w:cs="Arial"/>
        </w:rPr>
        <w:t xml:space="preserve">minister </w:t>
      </w:r>
      <w:proofErr w:type="spellStart"/>
      <w:r w:rsidR="00D462F9" w:rsidRPr="000C43FF">
        <w:rPr>
          <w:rFonts w:ascii="Arial" w:hAnsi="Arial" w:cs="Arial"/>
        </w:rPr>
        <w:t>Opstelten</w:t>
      </w:r>
      <w:proofErr w:type="spellEnd"/>
      <w:r w:rsidR="00D462F9" w:rsidRPr="000C43FF">
        <w:rPr>
          <w:rFonts w:ascii="Arial" w:hAnsi="Arial" w:cs="Arial"/>
        </w:rPr>
        <w:t xml:space="preserve"> van Veiligheid en Justitie gaf in een speech in 2010 aan dat een actieve bijdrage </w:t>
      </w:r>
      <w:r w:rsidR="00174B52" w:rsidRPr="000C43FF">
        <w:rPr>
          <w:rFonts w:ascii="Arial" w:hAnsi="Arial" w:cs="Arial"/>
        </w:rPr>
        <w:t>bij preventie, opsporing en handhaving</w:t>
      </w:r>
      <w:r w:rsidR="00D462F9" w:rsidRPr="000C43FF">
        <w:rPr>
          <w:rFonts w:ascii="Arial" w:hAnsi="Arial" w:cs="Arial"/>
        </w:rPr>
        <w:t xml:space="preserve"> door </w:t>
      </w:r>
      <w:r w:rsidR="00174B52" w:rsidRPr="000C43FF">
        <w:rPr>
          <w:rFonts w:ascii="Arial" w:hAnsi="Arial" w:cs="Arial"/>
        </w:rPr>
        <w:t xml:space="preserve">burgers in een buurt </w:t>
      </w:r>
      <w:r w:rsidR="00D462F9" w:rsidRPr="000C43FF">
        <w:rPr>
          <w:rFonts w:ascii="Arial" w:hAnsi="Arial" w:cs="Arial"/>
        </w:rPr>
        <w:t>niet alleen de veiligheid</w:t>
      </w:r>
      <w:r w:rsidR="00D462F9">
        <w:rPr>
          <w:rFonts w:ascii="Arial" w:hAnsi="Arial" w:cs="Arial"/>
        </w:rPr>
        <w:t xml:space="preserve"> te</w:t>
      </w:r>
      <w:r w:rsidR="000C43FF">
        <w:rPr>
          <w:rFonts w:ascii="Arial" w:hAnsi="Arial" w:cs="Arial"/>
        </w:rPr>
        <w:t>n goede komt, maar ook veilighei</w:t>
      </w:r>
      <w:r w:rsidR="00D462F9">
        <w:rPr>
          <w:rFonts w:ascii="Arial" w:hAnsi="Arial" w:cs="Arial"/>
        </w:rPr>
        <w:t>dsbewustzij</w:t>
      </w:r>
      <w:r w:rsidR="000C43FF">
        <w:rPr>
          <w:rFonts w:ascii="Arial" w:hAnsi="Arial" w:cs="Arial"/>
        </w:rPr>
        <w:t>n van de burgers zelf (Rijksoverheid, 2010).</w:t>
      </w:r>
    </w:p>
    <w:p w:rsidR="004B5B10" w:rsidRDefault="00174B52" w:rsidP="00E14358">
      <w:pPr>
        <w:spacing w:after="0" w:line="240" w:lineRule="auto"/>
        <w:ind w:firstLine="708"/>
        <w:rPr>
          <w:rFonts w:ascii="Arial" w:hAnsi="Arial" w:cs="Arial"/>
        </w:rPr>
      </w:pPr>
      <w:r>
        <w:rPr>
          <w:rFonts w:ascii="Arial" w:hAnsi="Arial" w:cs="Arial"/>
        </w:rPr>
        <w:t>Hoewel de definitie van veiligheidsbeleving en veiligheidsbewustzijn verschilt, wordt het voor waar aangenomen dat een acti</w:t>
      </w:r>
      <w:r w:rsidR="002D79EC">
        <w:rPr>
          <w:rFonts w:ascii="Arial" w:hAnsi="Arial" w:cs="Arial"/>
        </w:rPr>
        <w:t>eve bijdrage van burgers bij veiligheids</w:t>
      </w:r>
      <w:r>
        <w:rPr>
          <w:rFonts w:ascii="Arial" w:hAnsi="Arial" w:cs="Arial"/>
        </w:rPr>
        <w:t>preventie in een buurt niet alleen een positief effect heeft op de veiligheid in cijfers, maar ook op de subjectieve beleving van veiligheid van burgers zelf. Echt</w:t>
      </w:r>
      <w:r w:rsidR="00C1698D">
        <w:rPr>
          <w:rFonts w:ascii="Arial" w:hAnsi="Arial" w:cs="Arial"/>
        </w:rPr>
        <w:t xml:space="preserve">er, er is geen </w:t>
      </w:r>
      <w:r>
        <w:rPr>
          <w:rFonts w:ascii="Arial" w:hAnsi="Arial" w:cs="Arial"/>
        </w:rPr>
        <w:t xml:space="preserve">onderzoek </w:t>
      </w:r>
      <w:r w:rsidR="00C1698D">
        <w:rPr>
          <w:rFonts w:ascii="Arial" w:hAnsi="Arial" w:cs="Arial"/>
        </w:rPr>
        <w:t xml:space="preserve">waarin dit </w:t>
      </w:r>
      <w:r w:rsidR="00C1698D">
        <w:rPr>
          <w:rFonts w:ascii="Arial" w:hAnsi="Arial" w:cs="Arial"/>
        </w:rPr>
        <w:lastRenderedPageBreak/>
        <w:t>p</w:t>
      </w:r>
      <w:r w:rsidR="002217DC">
        <w:rPr>
          <w:rFonts w:ascii="Arial" w:hAnsi="Arial" w:cs="Arial"/>
        </w:rPr>
        <w:t>ositieve verband wordt bevestigd</w:t>
      </w:r>
      <w:r w:rsidR="00C1698D">
        <w:rPr>
          <w:rFonts w:ascii="Arial" w:hAnsi="Arial" w:cs="Arial"/>
        </w:rPr>
        <w:t xml:space="preserve">. Sommige experts stellen dat het effect juist omgekeerd kan zijn. Zo geeft Arnout de Vries, onderzoeker en adviseur op het gebied van sociale media en maatschappelijke veiligheid bij het TNO, aan dat de Buurtwhatsapp als digitale preventiebron in allerlei groepen juist het gevoel van </w:t>
      </w:r>
      <w:r w:rsidR="00A611B7">
        <w:rPr>
          <w:rFonts w:ascii="Arial" w:hAnsi="Arial" w:cs="Arial"/>
        </w:rPr>
        <w:t>on</w:t>
      </w:r>
      <w:r w:rsidR="004B5B10">
        <w:rPr>
          <w:rFonts w:ascii="Arial" w:hAnsi="Arial" w:cs="Arial"/>
        </w:rPr>
        <w:t>veiligheid vergroot (Elings, 2017).</w:t>
      </w:r>
    </w:p>
    <w:p w:rsidR="0023307D" w:rsidRDefault="00A611B7" w:rsidP="00E14358">
      <w:pPr>
        <w:spacing w:after="0" w:line="240" w:lineRule="auto"/>
        <w:ind w:firstLine="708"/>
        <w:rPr>
          <w:rFonts w:ascii="Arial" w:hAnsi="Arial" w:cs="Arial"/>
        </w:rPr>
      </w:pPr>
      <w:r>
        <w:rPr>
          <w:rFonts w:ascii="Arial" w:hAnsi="Arial" w:cs="Arial"/>
        </w:rPr>
        <w:t>Ook Peter A</w:t>
      </w:r>
      <w:r w:rsidR="003517E8">
        <w:rPr>
          <w:rFonts w:ascii="Arial" w:hAnsi="Arial" w:cs="Arial"/>
        </w:rPr>
        <w:t>chterberg, cul</w:t>
      </w:r>
      <w:r w:rsidR="002D79EC">
        <w:rPr>
          <w:rFonts w:ascii="Arial" w:hAnsi="Arial" w:cs="Arial"/>
        </w:rPr>
        <w:t>tureel socioloog en hoogleraar s</w:t>
      </w:r>
      <w:r w:rsidR="003517E8">
        <w:rPr>
          <w:rFonts w:ascii="Arial" w:hAnsi="Arial" w:cs="Arial"/>
        </w:rPr>
        <w:t xml:space="preserve">ociologie </w:t>
      </w:r>
      <w:r w:rsidR="001218E2">
        <w:rPr>
          <w:rFonts w:ascii="Arial" w:hAnsi="Arial" w:cs="Arial"/>
        </w:rPr>
        <w:t xml:space="preserve">aan de universiteit van </w:t>
      </w:r>
      <w:r w:rsidR="00F9553F">
        <w:rPr>
          <w:rFonts w:ascii="Arial" w:hAnsi="Arial" w:cs="Arial"/>
        </w:rPr>
        <w:t>Tilburg</w:t>
      </w:r>
      <w:r w:rsidR="003517E8">
        <w:rPr>
          <w:rFonts w:ascii="Arial" w:hAnsi="Arial" w:cs="Arial"/>
        </w:rPr>
        <w:t>, geeft aan dat een dergelijke vorm van d</w:t>
      </w:r>
      <w:r w:rsidR="00F9553F">
        <w:rPr>
          <w:rFonts w:ascii="Arial" w:hAnsi="Arial" w:cs="Arial"/>
        </w:rPr>
        <w:t>igitale buurtpreventie juist kan</w:t>
      </w:r>
      <w:r w:rsidR="003517E8">
        <w:rPr>
          <w:rFonts w:ascii="Arial" w:hAnsi="Arial" w:cs="Arial"/>
        </w:rPr>
        <w:t xml:space="preserve"> zorgen vo</w:t>
      </w:r>
      <w:r w:rsidR="00D31F7A">
        <w:rPr>
          <w:rFonts w:ascii="Arial" w:hAnsi="Arial" w:cs="Arial"/>
        </w:rPr>
        <w:t xml:space="preserve">or een gevoel van onveiligheid. Berichtgeving in een buurtwhatsappgroep over criminaliteit kan burgers angst aan jagen. </w:t>
      </w:r>
      <w:r w:rsidR="00F9553F">
        <w:rPr>
          <w:rFonts w:ascii="Arial" w:hAnsi="Arial" w:cs="Arial"/>
        </w:rPr>
        <w:t xml:space="preserve">Hij legt hierbij de link </w:t>
      </w:r>
      <w:r w:rsidR="00D31F7A">
        <w:rPr>
          <w:rFonts w:ascii="Arial" w:hAnsi="Arial" w:cs="Arial"/>
        </w:rPr>
        <w:t xml:space="preserve">met de </w:t>
      </w:r>
      <w:r w:rsidR="00F9553F">
        <w:rPr>
          <w:rFonts w:ascii="Arial" w:hAnsi="Arial" w:cs="Arial"/>
        </w:rPr>
        <w:t>media</w:t>
      </w:r>
      <w:r w:rsidR="00D31F7A">
        <w:rPr>
          <w:rFonts w:ascii="Arial" w:hAnsi="Arial" w:cs="Arial"/>
        </w:rPr>
        <w:t xml:space="preserve"> die door </w:t>
      </w:r>
      <w:r w:rsidR="00F9553F">
        <w:rPr>
          <w:rFonts w:ascii="Arial" w:hAnsi="Arial" w:cs="Arial"/>
        </w:rPr>
        <w:t>berichtgeving over allerlei vormen van criminaliteit het onveilighe</w:t>
      </w:r>
      <w:r w:rsidR="004B5B10">
        <w:rPr>
          <w:rFonts w:ascii="Arial" w:hAnsi="Arial" w:cs="Arial"/>
        </w:rPr>
        <w:t>idsgevoel van burgers vergroot (Omroep Brabant, 2015</w:t>
      </w:r>
      <w:r w:rsidR="007006A9">
        <w:rPr>
          <w:rFonts w:ascii="Arial" w:hAnsi="Arial" w:cs="Arial"/>
        </w:rPr>
        <w:t>)</w:t>
      </w:r>
      <w:r w:rsidR="004B5B10">
        <w:rPr>
          <w:rFonts w:ascii="Arial" w:hAnsi="Arial" w:cs="Arial"/>
        </w:rPr>
        <w:t>.</w:t>
      </w:r>
    </w:p>
    <w:p w:rsidR="00C1698D" w:rsidRDefault="006B5042" w:rsidP="00D058CD">
      <w:pPr>
        <w:spacing w:after="0" w:line="240" w:lineRule="auto"/>
        <w:rPr>
          <w:rFonts w:ascii="Arial" w:hAnsi="Arial" w:cs="Arial"/>
        </w:rPr>
      </w:pPr>
      <w:r>
        <w:rPr>
          <w:rFonts w:ascii="Arial" w:hAnsi="Arial" w:cs="Arial"/>
        </w:rPr>
        <w:t xml:space="preserve">Hoewel </w:t>
      </w:r>
      <w:r w:rsidR="0023307D">
        <w:rPr>
          <w:rFonts w:ascii="Arial" w:hAnsi="Arial" w:cs="Arial"/>
        </w:rPr>
        <w:t xml:space="preserve">het aantal gebruikers van </w:t>
      </w:r>
      <w:r>
        <w:rPr>
          <w:rFonts w:ascii="Arial" w:hAnsi="Arial" w:cs="Arial"/>
        </w:rPr>
        <w:t>digitale buurtpreventie</w:t>
      </w:r>
      <w:r w:rsidR="0023307D">
        <w:rPr>
          <w:rFonts w:ascii="Arial" w:hAnsi="Arial" w:cs="Arial"/>
        </w:rPr>
        <w:t xml:space="preserve"> groeit en</w:t>
      </w:r>
      <w:r w:rsidR="002D79EC">
        <w:rPr>
          <w:rFonts w:ascii="Arial" w:hAnsi="Arial" w:cs="Arial"/>
        </w:rPr>
        <w:t xml:space="preserve"> het concept</w:t>
      </w:r>
      <w:r w:rsidR="0023307D">
        <w:rPr>
          <w:rFonts w:ascii="Arial" w:hAnsi="Arial" w:cs="Arial"/>
        </w:rPr>
        <w:t xml:space="preserve"> wordt gesteund</w:t>
      </w:r>
      <w:r w:rsidR="002D79EC">
        <w:rPr>
          <w:rFonts w:ascii="Arial" w:hAnsi="Arial" w:cs="Arial"/>
        </w:rPr>
        <w:t xml:space="preserve"> en geprezen</w:t>
      </w:r>
      <w:r w:rsidR="0023307D">
        <w:rPr>
          <w:rFonts w:ascii="Arial" w:hAnsi="Arial" w:cs="Arial"/>
        </w:rPr>
        <w:t xml:space="preserve">, </w:t>
      </w:r>
      <w:r>
        <w:rPr>
          <w:rFonts w:ascii="Arial" w:hAnsi="Arial" w:cs="Arial"/>
        </w:rPr>
        <w:t>is het maar de vraag of het inderdaad een positieve uitwerking heeft op het veiligheidsgevoel van burgers zoals door betrokken partijen wordt gesteld.</w:t>
      </w:r>
    </w:p>
    <w:p w:rsidR="008013CB" w:rsidRDefault="00AF61BD" w:rsidP="00E96600">
      <w:pPr>
        <w:pBdr>
          <w:bottom w:val="double" w:sz="6" w:space="1" w:color="auto"/>
        </w:pBdr>
        <w:spacing w:after="0" w:line="240" w:lineRule="auto"/>
        <w:rPr>
          <w:rStyle w:val="Kop3Char"/>
          <w:b/>
        </w:rPr>
      </w:pPr>
      <w:r w:rsidRPr="00B42735">
        <w:rPr>
          <w:rFonts w:ascii="Arial" w:hAnsi="Arial" w:cs="Arial"/>
        </w:rPr>
        <w:br/>
      </w:r>
      <w:bookmarkStart w:id="3" w:name="_Toc444459"/>
      <w:r w:rsidRPr="008013CB">
        <w:rPr>
          <w:rStyle w:val="Kop3Char"/>
          <w:b/>
        </w:rPr>
        <w:t>1.2 Doelstelling</w:t>
      </w:r>
      <w:bookmarkEnd w:id="3"/>
    </w:p>
    <w:p w:rsidR="00AF61BD" w:rsidRPr="00B42735" w:rsidRDefault="00AF61BD" w:rsidP="00E96600">
      <w:pPr>
        <w:spacing w:after="0" w:line="240" w:lineRule="auto"/>
        <w:rPr>
          <w:rFonts w:ascii="Arial" w:hAnsi="Arial" w:cs="Arial"/>
        </w:rPr>
      </w:pPr>
      <w:r w:rsidRPr="00B42735">
        <w:rPr>
          <w:rFonts w:ascii="Arial" w:hAnsi="Arial" w:cs="Arial"/>
        </w:rPr>
        <w:t>Het doel van dit onderzoek is</w:t>
      </w:r>
      <w:r w:rsidRPr="00B42735">
        <w:rPr>
          <w:rFonts w:ascii="Arial" w:hAnsi="Arial" w:cs="Arial"/>
          <w:b/>
        </w:rPr>
        <w:t xml:space="preserve"> </w:t>
      </w:r>
      <w:r w:rsidR="005D7D35" w:rsidRPr="00B42735">
        <w:rPr>
          <w:rFonts w:ascii="Arial" w:hAnsi="Arial" w:cs="Arial"/>
        </w:rPr>
        <w:t>te achterhal</w:t>
      </w:r>
      <w:r w:rsidR="00A611B7">
        <w:rPr>
          <w:rFonts w:ascii="Arial" w:hAnsi="Arial" w:cs="Arial"/>
        </w:rPr>
        <w:t xml:space="preserve">en wat de invloed is </w:t>
      </w:r>
      <w:r w:rsidR="005D7D35" w:rsidRPr="00B42735">
        <w:rPr>
          <w:rFonts w:ascii="Arial" w:hAnsi="Arial" w:cs="Arial"/>
        </w:rPr>
        <w:t xml:space="preserve">van digitale buurtpreventie op de subjectieve sociale veiligheid van gebruikers. Daarbij zal </w:t>
      </w:r>
      <w:r w:rsidR="001140EC">
        <w:rPr>
          <w:rFonts w:ascii="Arial" w:hAnsi="Arial" w:cs="Arial"/>
        </w:rPr>
        <w:t xml:space="preserve">worden onderzocht </w:t>
      </w:r>
      <w:r w:rsidR="003B4063">
        <w:rPr>
          <w:rFonts w:ascii="Arial" w:hAnsi="Arial" w:cs="Arial"/>
        </w:rPr>
        <w:t xml:space="preserve">in welke situaties de invloed van digitale buurtpreventie op de subjectieve sociale veiligheid zwakker of sterker is. </w:t>
      </w:r>
    </w:p>
    <w:p w:rsidR="005D7D35" w:rsidRPr="00B42735" w:rsidRDefault="005D7D35" w:rsidP="00E96600">
      <w:pPr>
        <w:spacing w:after="0" w:line="240" w:lineRule="auto"/>
        <w:rPr>
          <w:rFonts w:ascii="Arial" w:hAnsi="Arial" w:cs="Arial"/>
          <w:b/>
        </w:rPr>
      </w:pPr>
    </w:p>
    <w:p w:rsidR="00050D05" w:rsidRDefault="00AF61BD" w:rsidP="008013CB">
      <w:pPr>
        <w:pStyle w:val="Kop3"/>
        <w:pBdr>
          <w:bottom w:val="double" w:sz="6" w:space="1" w:color="auto"/>
        </w:pBdr>
        <w:rPr>
          <w:b/>
        </w:rPr>
      </w:pPr>
      <w:bookmarkStart w:id="4" w:name="_Toc444460"/>
      <w:r w:rsidRPr="008013CB">
        <w:rPr>
          <w:b/>
        </w:rPr>
        <w:t xml:space="preserve">1.3 </w:t>
      </w:r>
      <w:r w:rsidR="00CB174B" w:rsidRPr="008013CB">
        <w:rPr>
          <w:b/>
        </w:rPr>
        <w:t>Hoofdvraag</w:t>
      </w:r>
      <w:bookmarkEnd w:id="4"/>
    </w:p>
    <w:p w:rsidR="00050D05" w:rsidRPr="00117712" w:rsidRDefault="005D7D35" w:rsidP="00E96600">
      <w:pPr>
        <w:spacing w:line="240" w:lineRule="auto"/>
        <w:rPr>
          <w:rFonts w:ascii="Arial" w:hAnsi="Arial" w:cs="Arial"/>
        </w:rPr>
      </w:pPr>
      <w:r w:rsidRPr="00B42735">
        <w:rPr>
          <w:rFonts w:ascii="Arial" w:hAnsi="Arial" w:cs="Arial"/>
        </w:rPr>
        <w:t>Wat is de invloed van</w:t>
      </w:r>
      <w:r w:rsidR="00F33CFB" w:rsidRPr="00B42735">
        <w:rPr>
          <w:rFonts w:ascii="Arial" w:hAnsi="Arial" w:cs="Arial"/>
        </w:rPr>
        <w:t xml:space="preserve"> </w:t>
      </w:r>
      <w:r w:rsidR="00D34685" w:rsidRPr="00B42735">
        <w:rPr>
          <w:rFonts w:ascii="Arial" w:hAnsi="Arial" w:cs="Arial"/>
        </w:rPr>
        <w:t>digitale buurtpreventie</w:t>
      </w:r>
      <w:r w:rsidR="00F33CFB" w:rsidRPr="00B42735">
        <w:rPr>
          <w:rFonts w:ascii="Arial" w:hAnsi="Arial" w:cs="Arial"/>
        </w:rPr>
        <w:t xml:space="preserve"> </w:t>
      </w:r>
      <w:r w:rsidR="00D10514" w:rsidRPr="00B42735">
        <w:rPr>
          <w:rFonts w:ascii="Arial" w:hAnsi="Arial" w:cs="Arial"/>
        </w:rPr>
        <w:t>op de subjectieve sociale veiligheid van gebruikers</w:t>
      </w:r>
      <w:r w:rsidR="000C187E" w:rsidRPr="00B42735">
        <w:rPr>
          <w:rFonts w:ascii="Arial" w:hAnsi="Arial" w:cs="Arial"/>
        </w:rPr>
        <w:t xml:space="preserve"> e</w:t>
      </w:r>
      <w:r w:rsidR="00C03C6E">
        <w:rPr>
          <w:rFonts w:ascii="Arial" w:hAnsi="Arial" w:cs="Arial"/>
        </w:rPr>
        <w:t>n in welke situaties is deze invloed sterker of zwakker?</w:t>
      </w:r>
    </w:p>
    <w:p w:rsidR="00977AE0" w:rsidRDefault="00AF61BD" w:rsidP="008013CB">
      <w:pPr>
        <w:pStyle w:val="Kop3"/>
        <w:pBdr>
          <w:bottom w:val="double" w:sz="6" w:space="1" w:color="auto"/>
        </w:pBdr>
        <w:rPr>
          <w:b/>
        </w:rPr>
      </w:pPr>
      <w:bookmarkStart w:id="5" w:name="_Toc444461"/>
      <w:r w:rsidRPr="008013CB">
        <w:rPr>
          <w:b/>
        </w:rPr>
        <w:t xml:space="preserve">1.4 </w:t>
      </w:r>
      <w:r w:rsidR="00160BB3" w:rsidRPr="008013CB">
        <w:rPr>
          <w:b/>
        </w:rPr>
        <w:t>Deelvragen</w:t>
      </w:r>
      <w:bookmarkEnd w:id="5"/>
    </w:p>
    <w:p w:rsidR="00977AE0" w:rsidRPr="00B42735" w:rsidRDefault="00977AE0" w:rsidP="00E96600">
      <w:pPr>
        <w:spacing w:line="240" w:lineRule="auto"/>
        <w:rPr>
          <w:rFonts w:ascii="Arial" w:hAnsi="Arial" w:cs="Arial"/>
        </w:rPr>
      </w:pPr>
      <w:r w:rsidRPr="00B42735">
        <w:rPr>
          <w:rFonts w:ascii="Arial" w:hAnsi="Arial" w:cs="Arial"/>
          <w:u w:val="single"/>
        </w:rPr>
        <w:t xml:space="preserve">Theoretisch: </w:t>
      </w:r>
      <w:r w:rsidR="008F34C4" w:rsidRPr="00B42735">
        <w:rPr>
          <w:rFonts w:ascii="Arial" w:hAnsi="Arial" w:cs="Arial"/>
        </w:rPr>
        <w:t xml:space="preserve">wat zegt theorie over </w:t>
      </w:r>
      <w:r w:rsidR="00B524A4">
        <w:rPr>
          <w:rFonts w:ascii="Arial" w:hAnsi="Arial" w:cs="Arial"/>
        </w:rPr>
        <w:t xml:space="preserve">het </w:t>
      </w:r>
      <w:r w:rsidR="008F34C4" w:rsidRPr="00B42735">
        <w:rPr>
          <w:rFonts w:ascii="Arial" w:hAnsi="Arial" w:cs="Arial"/>
        </w:rPr>
        <w:t>verband X</w:t>
      </w:r>
      <w:r w:rsidRPr="00B42735">
        <w:rPr>
          <w:rFonts w:ascii="Arial" w:hAnsi="Arial" w:cs="Arial"/>
        </w:rPr>
        <w:sym w:font="Wingdings" w:char="F0E0"/>
      </w:r>
      <w:r w:rsidRPr="00B42735">
        <w:rPr>
          <w:rFonts w:ascii="Arial" w:hAnsi="Arial" w:cs="Arial"/>
        </w:rPr>
        <w:t>Y</w:t>
      </w:r>
    </w:p>
    <w:p w:rsidR="00356E67" w:rsidRPr="00B42735" w:rsidRDefault="0021273A" w:rsidP="001E3A5D">
      <w:pPr>
        <w:pStyle w:val="Lijstalinea"/>
        <w:numPr>
          <w:ilvl w:val="0"/>
          <w:numId w:val="1"/>
        </w:numPr>
        <w:spacing w:line="240" w:lineRule="auto"/>
        <w:rPr>
          <w:rFonts w:ascii="Arial" w:hAnsi="Arial" w:cs="Arial"/>
        </w:rPr>
      </w:pPr>
      <w:bookmarkStart w:id="6" w:name="_Hlk532303811"/>
      <w:r w:rsidRPr="00B42735">
        <w:rPr>
          <w:rFonts w:ascii="Arial" w:hAnsi="Arial" w:cs="Arial"/>
        </w:rPr>
        <w:t>Wat zegt de literatuur</w:t>
      </w:r>
      <w:r w:rsidR="00384855">
        <w:rPr>
          <w:rFonts w:ascii="Arial" w:hAnsi="Arial" w:cs="Arial"/>
        </w:rPr>
        <w:t xml:space="preserve"> over de invloed van digitale buurtpreventie op de subjectieve veiligheid van gebruikers?</w:t>
      </w:r>
    </w:p>
    <w:bookmarkEnd w:id="6"/>
    <w:p w:rsidR="00D71C1B" w:rsidRPr="00B42735" w:rsidRDefault="00D71C1B" w:rsidP="001E3A5D">
      <w:pPr>
        <w:pStyle w:val="Lijstalinea"/>
        <w:numPr>
          <w:ilvl w:val="0"/>
          <w:numId w:val="1"/>
        </w:numPr>
        <w:spacing w:line="240" w:lineRule="auto"/>
        <w:rPr>
          <w:rFonts w:ascii="Arial" w:hAnsi="Arial" w:cs="Arial"/>
        </w:rPr>
      </w:pPr>
      <w:r w:rsidRPr="00B42735">
        <w:rPr>
          <w:rFonts w:ascii="Arial" w:hAnsi="Arial" w:cs="Arial"/>
        </w:rPr>
        <w:t xml:space="preserve">Wat zegt de literatuur over </w:t>
      </w:r>
      <w:r w:rsidR="002934DB">
        <w:rPr>
          <w:rFonts w:ascii="Arial" w:hAnsi="Arial" w:cs="Arial"/>
        </w:rPr>
        <w:t>het effect</w:t>
      </w:r>
      <w:r w:rsidRPr="00B42735">
        <w:rPr>
          <w:rFonts w:ascii="Arial" w:hAnsi="Arial" w:cs="Arial"/>
        </w:rPr>
        <w:t xml:space="preserve"> van </w:t>
      </w:r>
      <w:r w:rsidR="001E4113">
        <w:rPr>
          <w:rFonts w:ascii="Arial" w:hAnsi="Arial" w:cs="Arial"/>
        </w:rPr>
        <w:t xml:space="preserve">digitale buurtpreventie </w:t>
      </w:r>
      <w:r w:rsidR="00EB5CC1">
        <w:rPr>
          <w:rFonts w:ascii="Arial" w:hAnsi="Arial" w:cs="Arial"/>
        </w:rPr>
        <w:t xml:space="preserve">op de subjectieve veiligheid van </w:t>
      </w:r>
      <w:r w:rsidR="00E761C3">
        <w:rPr>
          <w:rFonts w:ascii="Arial" w:hAnsi="Arial" w:cs="Arial"/>
        </w:rPr>
        <w:t xml:space="preserve">gebruikers </w:t>
      </w:r>
      <w:r w:rsidR="00651580">
        <w:rPr>
          <w:rFonts w:ascii="Arial" w:hAnsi="Arial" w:cs="Arial"/>
        </w:rPr>
        <w:t>in verschillende situaties</w:t>
      </w:r>
      <w:r w:rsidR="00E761C3">
        <w:rPr>
          <w:rFonts w:ascii="Arial" w:hAnsi="Arial" w:cs="Arial"/>
        </w:rPr>
        <w:t>?</w:t>
      </w:r>
      <w:r w:rsidRPr="00B42735">
        <w:rPr>
          <w:rFonts w:ascii="Arial" w:hAnsi="Arial" w:cs="Arial"/>
        </w:rPr>
        <w:t xml:space="preserve"> </w:t>
      </w:r>
    </w:p>
    <w:p w:rsidR="00977AE0" w:rsidRPr="00B42735" w:rsidRDefault="00977AE0" w:rsidP="00E96600">
      <w:pPr>
        <w:spacing w:line="240" w:lineRule="auto"/>
        <w:rPr>
          <w:rFonts w:ascii="Arial" w:hAnsi="Arial" w:cs="Arial"/>
        </w:rPr>
      </w:pPr>
      <w:r w:rsidRPr="00B42735">
        <w:rPr>
          <w:rFonts w:ascii="Arial" w:hAnsi="Arial" w:cs="Arial"/>
          <w:u w:val="single"/>
        </w:rPr>
        <w:t>Empirisch:</w:t>
      </w:r>
      <w:r w:rsidRPr="00B42735">
        <w:rPr>
          <w:rFonts w:ascii="Arial" w:hAnsi="Arial" w:cs="Arial"/>
        </w:rPr>
        <w:t xml:space="preserve"> </w:t>
      </w:r>
      <w:r w:rsidR="00E1036F" w:rsidRPr="00B42735">
        <w:rPr>
          <w:rFonts w:ascii="Arial" w:hAnsi="Arial" w:cs="Arial"/>
        </w:rPr>
        <w:t>Wat laat de empirie zien over het verband tussen</w:t>
      </w:r>
      <w:r w:rsidR="008F34C4" w:rsidRPr="00B42735">
        <w:rPr>
          <w:rFonts w:ascii="Arial" w:hAnsi="Arial" w:cs="Arial"/>
        </w:rPr>
        <w:t xml:space="preserve"> X</w:t>
      </w:r>
      <w:r w:rsidRPr="00B42735">
        <w:rPr>
          <w:rFonts w:ascii="Arial" w:hAnsi="Arial" w:cs="Arial"/>
        </w:rPr>
        <w:sym w:font="Wingdings" w:char="F0E0"/>
      </w:r>
      <w:r w:rsidR="008F34C4" w:rsidRPr="00B42735">
        <w:rPr>
          <w:rFonts w:ascii="Arial" w:hAnsi="Arial" w:cs="Arial"/>
        </w:rPr>
        <w:t>Y</w:t>
      </w:r>
    </w:p>
    <w:p w:rsidR="00356E67" w:rsidRPr="00B42735" w:rsidRDefault="00356E67" w:rsidP="00E14358">
      <w:pPr>
        <w:pStyle w:val="Lijstalinea"/>
        <w:numPr>
          <w:ilvl w:val="0"/>
          <w:numId w:val="1"/>
        </w:numPr>
        <w:spacing w:after="0" w:line="240" w:lineRule="auto"/>
        <w:rPr>
          <w:rFonts w:ascii="Arial" w:hAnsi="Arial" w:cs="Arial"/>
        </w:rPr>
      </w:pPr>
      <w:r w:rsidRPr="00B42735">
        <w:rPr>
          <w:rFonts w:ascii="Arial" w:hAnsi="Arial" w:cs="Arial"/>
        </w:rPr>
        <w:t xml:space="preserve">Welk verband is </w:t>
      </w:r>
      <w:r w:rsidR="00D71C1B" w:rsidRPr="00B42735">
        <w:rPr>
          <w:rFonts w:ascii="Arial" w:hAnsi="Arial" w:cs="Arial"/>
        </w:rPr>
        <w:t>er zichtbaar tussen</w:t>
      </w:r>
      <w:r w:rsidRPr="00B42735">
        <w:rPr>
          <w:rFonts w:ascii="Arial" w:hAnsi="Arial" w:cs="Arial"/>
        </w:rPr>
        <w:t xml:space="preserve"> de subjectieve sociale veiligheid en de </w:t>
      </w:r>
      <w:r w:rsidR="00D37026" w:rsidRPr="00B42735">
        <w:rPr>
          <w:rFonts w:ascii="Arial" w:hAnsi="Arial" w:cs="Arial"/>
        </w:rPr>
        <w:t xml:space="preserve">inzet </w:t>
      </w:r>
      <w:r w:rsidR="000259A4" w:rsidRPr="00B42735">
        <w:rPr>
          <w:rFonts w:ascii="Arial" w:hAnsi="Arial" w:cs="Arial"/>
        </w:rPr>
        <w:t xml:space="preserve">van </w:t>
      </w:r>
      <w:r w:rsidR="00D34685" w:rsidRPr="00B42735">
        <w:rPr>
          <w:rFonts w:ascii="Arial" w:hAnsi="Arial" w:cs="Arial"/>
        </w:rPr>
        <w:t>digitale buurtpreventie</w:t>
      </w:r>
      <w:r w:rsidR="00D71C1B" w:rsidRPr="00B42735">
        <w:rPr>
          <w:rFonts w:ascii="Arial" w:hAnsi="Arial" w:cs="Arial"/>
        </w:rPr>
        <w:t>?</w:t>
      </w:r>
    </w:p>
    <w:p w:rsidR="00D37026" w:rsidRDefault="00B50171" w:rsidP="00E14358">
      <w:pPr>
        <w:pStyle w:val="Lijstalinea"/>
        <w:numPr>
          <w:ilvl w:val="0"/>
          <w:numId w:val="1"/>
        </w:numPr>
        <w:spacing w:after="0" w:line="240" w:lineRule="auto"/>
        <w:rPr>
          <w:rFonts w:ascii="Arial" w:hAnsi="Arial" w:cs="Arial"/>
        </w:rPr>
      </w:pPr>
      <w:r>
        <w:rPr>
          <w:rFonts w:ascii="Arial" w:hAnsi="Arial" w:cs="Arial"/>
        </w:rPr>
        <w:t xml:space="preserve">In welke situaties is de invloed van digitale buurtpreventie </w:t>
      </w:r>
      <w:r w:rsidR="003E590B">
        <w:rPr>
          <w:rFonts w:ascii="Arial" w:hAnsi="Arial" w:cs="Arial"/>
        </w:rPr>
        <w:t xml:space="preserve">op de subjectieve veiligheid </w:t>
      </w:r>
      <w:r>
        <w:rPr>
          <w:rFonts w:ascii="Arial" w:hAnsi="Arial" w:cs="Arial"/>
        </w:rPr>
        <w:t xml:space="preserve">sterker of zwakker?  </w:t>
      </w:r>
    </w:p>
    <w:p w:rsidR="00E14358" w:rsidRPr="00B42735" w:rsidRDefault="00E14358" w:rsidP="00E14358">
      <w:pPr>
        <w:pStyle w:val="Lijstalinea"/>
        <w:spacing w:after="0" w:line="240" w:lineRule="auto"/>
        <w:rPr>
          <w:rFonts w:ascii="Arial" w:hAnsi="Arial" w:cs="Arial"/>
        </w:rPr>
      </w:pPr>
    </w:p>
    <w:p w:rsidR="00EB24A8" w:rsidRDefault="0033785C" w:rsidP="00E14358">
      <w:pPr>
        <w:pStyle w:val="Kop3"/>
        <w:pBdr>
          <w:bottom w:val="double" w:sz="6" w:space="1" w:color="auto"/>
        </w:pBdr>
        <w:spacing w:line="240" w:lineRule="auto"/>
        <w:rPr>
          <w:b/>
        </w:rPr>
      </w:pPr>
      <w:bookmarkStart w:id="7" w:name="_Toc444462"/>
      <w:r w:rsidRPr="008013CB">
        <w:rPr>
          <w:b/>
        </w:rPr>
        <w:t xml:space="preserve">1.5 </w:t>
      </w:r>
      <w:r w:rsidR="00A67D85" w:rsidRPr="008013CB">
        <w:rPr>
          <w:b/>
        </w:rPr>
        <w:t>Maatschappelijke en wetenschappelijke relevantie</w:t>
      </w:r>
      <w:bookmarkEnd w:id="7"/>
      <w:r w:rsidR="00EB24A8" w:rsidRPr="008013CB">
        <w:rPr>
          <w:b/>
        </w:rPr>
        <w:t xml:space="preserve"> </w:t>
      </w:r>
    </w:p>
    <w:p w:rsidR="004E56EF" w:rsidRDefault="00E84209" w:rsidP="00E14358">
      <w:pPr>
        <w:spacing w:after="0" w:line="240" w:lineRule="auto"/>
        <w:rPr>
          <w:rFonts w:ascii="Arial" w:hAnsi="Arial" w:cs="Arial"/>
        </w:rPr>
      </w:pPr>
      <w:bookmarkStart w:id="8" w:name="_Hlk532827784"/>
      <w:r w:rsidRPr="00E22916">
        <w:rPr>
          <w:rFonts w:ascii="Arial" w:hAnsi="Arial" w:cs="Arial"/>
        </w:rPr>
        <w:t>Steeds meer burgers werken mee aan een vorm van digitale buurtpreventie.</w:t>
      </w:r>
      <w:r w:rsidR="000C01E5" w:rsidRPr="00E22916">
        <w:rPr>
          <w:rFonts w:ascii="Arial" w:hAnsi="Arial" w:cs="Arial"/>
        </w:rPr>
        <w:t xml:space="preserve"> </w:t>
      </w:r>
      <w:r w:rsidR="00682908" w:rsidRPr="00E22916">
        <w:rPr>
          <w:rFonts w:ascii="Arial" w:hAnsi="Arial" w:cs="Arial"/>
        </w:rPr>
        <w:t>H</w:t>
      </w:r>
      <w:r w:rsidR="0058306D" w:rsidRPr="00E22916">
        <w:rPr>
          <w:rFonts w:ascii="Arial" w:hAnsi="Arial" w:cs="Arial"/>
        </w:rPr>
        <w:t>et middel wordt geprezen als</w:t>
      </w:r>
      <w:r w:rsidR="00F4154F">
        <w:rPr>
          <w:rFonts w:ascii="Arial" w:hAnsi="Arial" w:cs="Arial"/>
        </w:rPr>
        <w:t xml:space="preserve"> een</w:t>
      </w:r>
      <w:r w:rsidR="0058306D" w:rsidRPr="00E22916">
        <w:rPr>
          <w:rFonts w:ascii="Arial" w:hAnsi="Arial" w:cs="Arial"/>
        </w:rPr>
        <w:t xml:space="preserve"> goede bijdrage</w:t>
      </w:r>
      <w:r w:rsidR="00F4154F">
        <w:rPr>
          <w:rFonts w:ascii="Arial" w:hAnsi="Arial" w:cs="Arial"/>
        </w:rPr>
        <w:t xml:space="preserve"> aan de veiligheid</w:t>
      </w:r>
      <w:r w:rsidR="0058306D" w:rsidRPr="00E22916">
        <w:rPr>
          <w:rFonts w:ascii="Arial" w:hAnsi="Arial" w:cs="Arial"/>
        </w:rPr>
        <w:t xml:space="preserve"> in tijden van  vermindere</w:t>
      </w:r>
      <w:r w:rsidR="00682908" w:rsidRPr="00E22916">
        <w:rPr>
          <w:rFonts w:ascii="Arial" w:hAnsi="Arial" w:cs="Arial"/>
        </w:rPr>
        <w:t>nde capaciteit bij de politie</w:t>
      </w:r>
      <w:r w:rsidR="004B5B10">
        <w:rPr>
          <w:rFonts w:ascii="Arial" w:hAnsi="Arial" w:cs="Arial"/>
        </w:rPr>
        <w:t xml:space="preserve"> (Lub, 2016). </w:t>
      </w:r>
      <w:r w:rsidR="008C298D">
        <w:rPr>
          <w:rFonts w:ascii="Arial" w:hAnsi="Arial" w:cs="Arial"/>
        </w:rPr>
        <w:t>De overheid stimuleert het gebruik van digitale buurpreventie</w:t>
      </w:r>
      <w:r w:rsidR="00A30E01" w:rsidRPr="00E22916">
        <w:rPr>
          <w:rFonts w:ascii="Arial" w:hAnsi="Arial" w:cs="Arial"/>
        </w:rPr>
        <w:t>. Zo</w:t>
      </w:r>
      <w:r w:rsidR="008C298D">
        <w:rPr>
          <w:rFonts w:ascii="Arial" w:hAnsi="Arial" w:cs="Arial"/>
        </w:rPr>
        <w:t xml:space="preserve"> heeft het</w:t>
      </w:r>
      <w:r w:rsidR="00F4154F">
        <w:rPr>
          <w:rFonts w:ascii="Arial" w:hAnsi="Arial" w:cs="Arial"/>
        </w:rPr>
        <w:t xml:space="preserve"> Ministerie van Veiligheid en justitie</w:t>
      </w:r>
      <w:r w:rsidR="00A30E01" w:rsidRPr="00E22916">
        <w:rPr>
          <w:rFonts w:ascii="Arial" w:hAnsi="Arial" w:cs="Arial"/>
        </w:rPr>
        <w:t xml:space="preserve"> </w:t>
      </w:r>
      <w:r w:rsidR="008C298D">
        <w:rPr>
          <w:rFonts w:ascii="Arial" w:hAnsi="Arial" w:cs="Arial"/>
        </w:rPr>
        <w:t>de</w:t>
      </w:r>
      <w:r w:rsidR="00A30E01" w:rsidRPr="00E22916">
        <w:rPr>
          <w:rFonts w:ascii="Arial" w:hAnsi="Arial" w:cs="Arial"/>
        </w:rPr>
        <w:t xml:space="preserve"> buurtpreventie-app </w:t>
      </w:r>
      <w:proofErr w:type="spellStart"/>
      <w:r w:rsidR="00A30E01" w:rsidRPr="00E22916">
        <w:rPr>
          <w:rFonts w:ascii="Arial" w:hAnsi="Arial" w:cs="Arial"/>
        </w:rPr>
        <w:t>Veiligebuurt</w:t>
      </w:r>
      <w:proofErr w:type="spellEnd"/>
      <w:r w:rsidR="00A30E01" w:rsidRPr="00E22916">
        <w:rPr>
          <w:rFonts w:ascii="Arial" w:hAnsi="Arial" w:cs="Arial"/>
        </w:rPr>
        <w:t xml:space="preserve"> </w:t>
      </w:r>
      <w:r w:rsidR="004E56EF">
        <w:rPr>
          <w:rFonts w:ascii="Arial" w:hAnsi="Arial" w:cs="Arial"/>
        </w:rPr>
        <w:t xml:space="preserve">geselecteerd in </w:t>
      </w:r>
      <w:r w:rsidR="008C298D">
        <w:rPr>
          <w:rFonts w:ascii="Arial" w:hAnsi="Arial" w:cs="Arial"/>
        </w:rPr>
        <w:t xml:space="preserve">een programma </w:t>
      </w:r>
      <w:r w:rsidR="004E56EF">
        <w:rPr>
          <w:rFonts w:ascii="Arial" w:hAnsi="Arial" w:cs="Arial"/>
        </w:rPr>
        <w:t>waarbij de overheid en startups samen werken om innovaties rondom maatschappeli</w:t>
      </w:r>
      <w:r w:rsidR="00A335D8">
        <w:rPr>
          <w:rFonts w:ascii="Arial" w:hAnsi="Arial" w:cs="Arial"/>
        </w:rPr>
        <w:t>jke vraagstukken door te voeren (</w:t>
      </w:r>
      <w:proofErr w:type="spellStart"/>
      <w:r w:rsidR="00A335D8">
        <w:rPr>
          <w:rFonts w:ascii="Arial" w:hAnsi="Arial" w:cs="Arial"/>
        </w:rPr>
        <w:t>Veiligebuurt</w:t>
      </w:r>
      <w:proofErr w:type="spellEnd"/>
      <w:r w:rsidR="00A335D8">
        <w:rPr>
          <w:rFonts w:ascii="Arial" w:hAnsi="Arial" w:cs="Arial"/>
        </w:rPr>
        <w:t>, 2018).</w:t>
      </w:r>
    </w:p>
    <w:p w:rsidR="00A335D8" w:rsidRDefault="000E7862" w:rsidP="00D1596F">
      <w:pPr>
        <w:spacing w:after="0" w:line="240" w:lineRule="auto"/>
        <w:rPr>
          <w:rFonts w:ascii="Arial" w:hAnsi="Arial" w:cs="Arial"/>
        </w:rPr>
      </w:pPr>
      <w:r w:rsidRPr="00E22916">
        <w:rPr>
          <w:rFonts w:ascii="Arial" w:hAnsi="Arial" w:cs="Arial"/>
        </w:rPr>
        <w:t>Ook steeds meer gemeentes zijn enthousiast over digitale buurtpreventie. Hoewel de aanpak verschilt, zie je dat verschillende gemeentes een rol innemen bij d</w:t>
      </w:r>
      <w:r w:rsidR="00A335D8">
        <w:rPr>
          <w:rFonts w:ascii="Arial" w:hAnsi="Arial" w:cs="Arial"/>
        </w:rPr>
        <w:t xml:space="preserve">igitale buurtpreventieprojecten </w:t>
      </w:r>
      <w:r w:rsidR="00A335D8" w:rsidRPr="00A335D8">
        <w:rPr>
          <w:rFonts w:ascii="Arial" w:hAnsi="Arial" w:cs="Arial"/>
        </w:rPr>
        <w:t>(Centrum voor criminaliteitspreventie en veiligheid, 2016</w:t>
      </w:r>
      <w:r w:rsidR="00221570">
        <w:rPr>
          <w:rFonts w:ascii="Arial" w:hAnsi="Arial" w:cs="Arial"/>
        </w:rPr>
        <w:t>-a</w:t>
      </w:r>
      <w:r w:rsidR="00A335D8" w:rsidRPr="00A335D8">
        <w:rPr>
          <w:rFonts w:ascii="Arial" w:hAnsi="Arial" w:cs="Arial"/>
        </w:rPr>
        <w:t>)</w:t>
      </w:r>
      <w:r w:rsidR="00A335D8">
        <w:rPr>
          <w:rFonts w:ascii="Arial" w:hAnsi="Arial" w:cs="Arial"/>
        </w:rPr>
        <w:t>.</w:t>
      </w:r>
    </w:p>
    <w:p w:rsidR="008C298D" w:rsidRDefault="008C298D" w:rsidP="00D1596F">
      <w:pPr>
        <w:spacing w:after="0" w:line="240" w:lineRule="auto"/>
        <w:rPr>
          <w:rFonts w:ascii="Arial" w:hAnsi="Arial" w:cs="Arial"/>
        </w:rPr>
      </w:pPr>
      <w:r>
        <w:rPr>
          <w:rFonts w:ascii="Arial" w:hAnsi="Arial" w:cs="Arial"/>
        </w:rPr>
        <w:t>Daarbij heeft een</w:t>
      </w:r>
      <w:r w:rsidR="000E7862" w:rsidRPr="00E22916">
        <w:rPr>
          <w:rFonts w:ascii="Arial" w:hAnsi="Arial" w:cs="Arial"/>
        </w:rPr>
        <w:t xml:space="preserve"> eerste onderzoek van Tilburg University over de effectiviteit van Whatsapp als buurtpreventie in </w:t>
      </w:r>
      <w:r w:rsidR="004E56EF">
        <w:rPr>
          <w:rFonts w:ascii="Arial" w:hAnsi="Arial" w:cs="Arial"/>
        </w:rPr>
        <w:t xml:space="preserve">wijken in </w:t>
      </w:r>
      <w:r w:rsidR="000E7862" w:rsidRPr="00E22916">
        <w:rPr>
          <w:rFonts w:ascii="Arial" w:hAnsi="Arial" w:cs="Arial"/>
        </w:rPr>
        <w:t>Tilburg laat zien dat het aantal</w:t>
      </w:r>
      <w:r w:rsidR="004E56EF">
        <w:rPr>
          <w:rFonts w:ascii="Arial" w:hAnsi="Arial" w:cs="Arial"/>
        </w:rPr>
        <w:t xml:space="preserve"> inbraken met</w:t>
      </w:r>
      <w:r w:rsidR="009F6976">
        <w:rPr>
          <w:rFonts w:ascii="Arial" w:hAnsi="Arial" w:cs="Arial"/>
        </w:rPr>
        <w:t xml:space="preserve"> 40% is afgenomen </w:t>
      </w:r>
      <w:r w:rsidR="009F6976" w:rsidRPr="009F6976">
        <w:rPr>
          <w:rFonts w:ascii="Arial" w:hAnsi="Arial" w:cs="Arial"/>
        </w:rPr>
        <w:t xml:space="preserve">(Akkermans &amp; </w:t>
      </w:r>
      <w:proofErr w:type="spellStart"/>
      <w:r w:rsidR="009F6976" w:rsidRPr="009F6976">
        <w:rPr>
          <w:rFonts w:ascii="Arial" w:hAnsi="Arial" w:cs="Arial"/>
        </w:rPr>
        <w:t>Vollaard</w:t>
      </w:r>
      <w:proofErr w:type="spellEnd"/>
      <w:r w:rsidR="009F6976" w:rsidRPr="009F6976">
        <w:rPr>
          <w:rFonts w:ascii="Arial" w:hAnsi="Arial" w:cs="Arial"/>
        </w:rPr>
        <w:t>, 2015)</w:t>
      </w:r>
      <w:r w:rsidR="009F6976">
        <w:rPr>
          <w:rFonts w:ascii="Arial" w:hAnsi="Arial" w:cs="Arial"/>
        </w:rPr>
        <w:t>.</w:t>
      </w:r>
      <w:r w:rsidR="000E7862" w:rsidRPr="00E22916">
        <w:rPr>
          <w:rFonts w:ascii="Arial" w:hAnsi="Arial" w:cs="Arial"/>
        </w:rPr>
        <w:t xml:space="preserve"> Digitale buurtpreventie lijkt dus </w:t>
      </w:r>
      <w:r w:rsidR="004E56EF">
        <w:rPr>
          <w:rFonts w:ascii="Arial" w:hAnsi="Arial" w:cs="Arial"/>
        </w:rPr>
        <w:t>een succes te zijn.</w:t>
      </w:r>
      <w:r w:rsidR="000E7862" w:rsidRPr="00E22916">
        <w:rPr>
          <w:rFonts w:ascii="Arial" w:hAnsi="Arial" w:cs="Arial"/>
        </w:rPr>
        <w:t xml:space="preserve"> </w:t>
      </w:r>
    </w:p>
    <w:p w:rsidR="009F6976" w:rsidRDefault="009F6976" w:rsidP="00D1596F">
      <w:pPr>
        <w:spacing w:after="0" w:line="240" w:lineRule="auto"/>
        <w:rPr>
          <w:rFonts w:ascii="Arial" w:hAnsi="Arial" w:cs="Arial"/>
        </w:rPr>
      </w:pPr>
    </w:p>
    <w:p w:rsidR="009438B8" w:rsidRDefault="001270E2" w:rsidP="00E14358">
      <w:pPr>
        <w:spacing w:after="0" w:line="240" w:lineRule="auto"/>
        <w:ind w:firstLine="708"/>
        <w:rPr>
          <w:rFonts w:ascii="Arial" w:hAnsi="Arial" w:cs="Arial"/>
        </w:rPr>
      </w:pPr>
      <w:r>
        <w:rPr>
          <w:rFonts w:ascii="Arial" w:hAnsi="Arial" w:cs="Arial"/>
        </w:rPr>
        <w:lastRenderedPageBreak/>
        <w:t xml:space="preserve">Echter, </w:t>
      </w:r>
      <w:r w:rsidR="000E7862">
        <w:rPr>
          <w:rFonts w:ascii="Arial" w:hAnsi="Arial" w:cs="Arial"/>
        </w:rPr>
        <w:t>het onderzoek v</w:t>
      </w:r>
      <w:r w:rsidR="005B78B3">
        <w:rPr>
          <w:rFonts w:ascii="Arial" w:hAnsi="Arial" w:cs="Arial"/>
        </w:rPr>
        <w:t>an Tilburg U</w:t>
      </w:r>
      <w:r w:rsidR="000E7862">
        <w:rPr>
          <w:rFonts w:ascii="Arial" w:hAnsi="Arial" w:cs="Arial"/>
        </w:rPr>
        <w:t>niversity</w:t>
      </w:r>
      <w:r w:rsidR="00D32DAC">
        <w:rPr>
          <w:rFonts w:ascii="Arial" w:hAnsi="Arial" w:cs="Arial"/>
        </w:rPr>
        <w:t xml:space="preserve"> is</w:t>
      </w:r>
      <w:r w:rsidR="000E7862">
        <w:rPr>
          <w:rFonts w:ascii="Arial" w:hAnsi="Arial" w:cs="Arial"/>
        </w:rPr>
        <w:t xml:space="preserve"> tot nu toe het en</w:t>
      </w:r>
      <w:r w:rsidR="00E6048D">
        <w:rPr>
          <w:rFonts w:ascii="Arial" w:hAnsi="Arial" w:cs="Arial"/>
        </w:rPr>
        <w:t xml:space="preserve">ige </w:t>
      </w:r>
      <w:r w:rsidR="000E7862">
        <w:rPr>
          <w:rFonts w:ascii="Arial" w:hAnsi="Arial" w:cs="Arial"/>
        </w:rPr>
        <w:t xml:space="preserve">onderzoek </w:t>
      </w:r>
      <w:r>
        <w:rPr>
          <w:rFonts w:ascii="Arial" w:hAnsi="Arial" w:cs="Arial"/>
        </w:rPr>
        <w:t>op het gebied van digitale buurtpreventie</w:t>
      </w:r>
      <w:r w:rsidR="000E7862">
        <w:rPr>
          <w:rFonts w:ascii="Arial" w:hAnsi="Arial" w:cs="Arial"/>
        </w:rPr>
        <w:t>. Daarbij is het sle</w:t>
      </w:r>
      <w:r w:rsidR="00051BEA">
        <w:rPr>
          <w:rFonts w:ascii="Arial" w:hAnsi="Arial" w:cs="Arial"/>
        </w:rPr>
        <w:t xml:space="preserve">chts een </w:t>
      </w:r>
      <w:r>
        <w:rPr>
          <w:rFonts w:ascii="Arial" w:hAnsi="Arial" w:cs="Arial"/>
        </w:rPr>
        <w:t xml:space="preserve">objectief </w:t>
      </w:r>
      <w:r w:rsidR="00051BEA">
        <w:rPr>
          <w:rFonts w:ascii="Arial" w:hAnsi="Arial" w:cs="Arial"/>
        </w:rPr>
        <w:t>effectiviteitsonderzoek in één gemeente. Er is geen enke</w:t>
      </w:r>
      <w:r w:rsidR="00E6048D">
        <w:rPr>
          <w:rFonts w:ascii="Arial" w:hAnsi="Arial" w:cs="Arial"/>
        </w:rPr>
        <w:t xml:space="preserve">le garantie dat de effecten </w:t>
      </w:r>
      <w:r w:rsidR="00051BEA">
        <w:rPr>
          <w:rFonts w:ascii="Arial" w:hAnsi="Arial" w:cs="Arial"/>
        </w:rPr>
        <w:t xml:space="preserve">in andere gemeenten </w:t>
      </w:r>
      <w:r>
        <w:rPr>
          <w:rFonts w:ascii="Arial" w:hAnsi="Arial" w:cs="Arial"/>
        </w:rPr>
        <w:t>hetzelfde zullen zijn</w:t>
      </w:r>
      <w:r w:rsidR="00051BEA">
        <w:rPr>
          <w:rFonts w:ascii="Arial" w:hAnsi="Arial" w:cs="Arial"/>
        </w:rPr>
        <w:t xml:space="preserve">. </w:t>
      </w:r>
      <w:r w:rsidR="003F0C6B">
        <w:rPr>
          <w:rFonts w:ascii="Arial" w:hAnsi="Arial" w:cs="Arial"/>
        </w:rPr>
        <w:t xml:space="preserve">Belangrijker </w:t>
      </w:r>
      <w:r w:rsidR="004E56EF">
        <w:rPr>
          <w:rFonts w:ascii="Arial" w:hAnsi="Arial" w:cs="Arial"/>
        </w:rPr>
        <w:t xml:space="preserve">nog </w:t>
      </w:r>
      <w:r w:rsidR="003F0C6B">
        <w:rPr>
          <w:rFonts w:ascii="Arial" w:hAnsi="Arial" w:cs="Arial"/>
        </w:rPr>
        <w:t>is dat</w:t>
      </w:r>
      <w:r w:rsidR="00051BEA">
        <w:rPr>
          <w:rFonts w:ascii="Arial" w:hAnsi="Arial" w:cs="Arial"/>
        </w:rPr>
        <w:t xml:space="preserve"> digitale buurtpreventie in objectieve zin </w:t>
      </w:r>
      <w:r w:rsidR="00D32DAC">
        <w:rPr>
          <w:rFonts w:ascii="Arial" w:hAnsi="Arial" w:cs="Arial"/>
        </w:rPr>
        <w:t>invloed</w:t>
      </w:r>
      <w:r w:rsidR="00051BEA">
        <w:rPr>
          <w:rFonts w:ascii="Arial" w:hAnsi="Arial" w:cs="Arial"/>
        </w:rPr>
        <w:t xml:space="preserve"> kan hebben, maar dat </w:t>
      </w:r>
      <w:r w:rsidR="004E56EF">
        <w:rPr>
          <w:rFonts w:ascii="Arial" w:hAnsi="Arial" w:cs="Arial"/>
        </w:rPr>
        <w:t xml:space="preserve">dit </w:t>
      </w:r>
      <w:r w:rsidR="00D32DAC">
        <w:rPr>
          <w:rFonts w:ascii="Arial" w:hAnsi="Arial" w:cs="Arial"/>
        </w:rPr>
        <w:t xml:space="preserve">niet per definitie betekent dat </w:t>
      </w:r>
      <w:r w:rsidR="004E56EF" w:rsidRPr="004D7689">
        <w:rPr>
          <w:rFonts w:ascii="Arial" w:hAnsi="Arial" w:cs="Arial"/>
        </w:rPr>
        <w:t>burgers zich ook daadwerkelijk veiliger gaan voelen</w:t>
      </w:r>
      <w:r w:rsidR="00051BEA" w:rsidRPr="004D7689">
        <w:rPr>
          <w:rFonts w:ascii="Arial" w:hAnsi="Arial" w:cs="Arial"/>
        </w:rPr>
        <w:t xml:space="preserve">. </w:t>
      </w:r>
      <w:r w:rsidRPr="004D7689">
        <w:rPr>
          <w:rFonts w:ascii="Arial" w:hAnsi="Arial" w:cs="Arial"/>
        </w:rPr>
        <w:t>Het is immers bekend dat objectieve en subjectieve veiligheid fors van elkaar kunnen verschillen</w:t>
      </w:r>
      <w:r w:rsidR="009438B8" w:rsidRPr="004D7689">
        <w:rPr>
          <w:rFonts w:ascii="Arial" w:hAnsi="Arial" w:cs="Arial"/>
        </w:rPr>
        <w:t xml:space="preserve"> (Centrum voor criminaliteitspreventie en veiligheid, </w:t>
      </w:r>
      <w:proofErr w:type="spellStart"/>
      <w:r w:rsidR="009438B8" w:rsidRPr="004D7689">
        <w:rPr>
          <w:rFonts w:ascii="Arial" w:hAnsi="Arial" w:cs="Arial"/>
        </w:rPr>
        <w:t>z.d</w:t>
      </w:r>
      <w:r w:rsidR="00596A31">
        <w:rPr>
          <w:rFonts w:ascii="Arial" w:hAnsi="Arial" w:cs="Arial"/>
        </w:rPr>
        <w:t>.</w:t>
      </w:r>
      <w:proofErr w:type="spellEnd"/>
      <w:r w:rsidR="004D7689" w:rsidRPr="004D7689">
        <w:rPr>
          <w:rFonts w:ascii="Arial" w:hAnsi="Arial" w:cs="Arial"/>
        </w:rPr>
        <w:t>-e</w:t>
      </w:r>
      <w:r w:rsidR="009438B8" w:rsidRPr="004D7689">
        <w:rPr>
          <w:rFonts w:ascii="Arial" w:hAnsi="Arial" w:cs="Arial"/>
        </w:rPr>
        <w:t>).</w:t>
      </w:r>
    </w:p>
    <w:p w:rsidR="008013CB" w:rsidRDefault="004E56EF" w:rsidP="00E14358">
      <w:pPr>
        <w:spacing w:after="0" w:line="240" w:lineRule="auto"/>
        <w:ind w:firstLine="708"/>
        <w:rPr>
          <w:rFonts w:ascii="Arial" w:hAnsi="Arial" w:cs="Arial"/>
        </w:rPr>
      </w:pPr>
      <w:r>
        <w:rPr>
          <w:rFonts w:ascii="Arial" w:hAnsi="Arial" w:cs="Arial"/>
        </w:rPr>
        <w:t xml:space="preserve">Dit onderzoek is wetenschappelijk relevant </w:t>
      </w:r>
      <w:r w:rsidR="005B78B3">
        <w:rPr>
          <w:rFonts w:ascii="Arial" w:hAnsi="Arial" w:cs="Arial"/>
        </w:rPr>
        <w:t>omdat er nog geen onderzoek is gedaan naar het effect van digitale buurtpreventie op de subjectieve sociale veiligheid van gebruikers. Daarbij is het maatschappelijk relevant omdat digitale buurtpreventie een nieuw opkomend fenomeen is, terwijl het niet bekend is of het de veiligheidsgevoelens van burgers wel ten goede komt</w:t>
      </w:r>
      <w:r w:rsidR="00D1596F">
        <w:rPr>
          <w:rFonts w:ascii="Arial" w:hAnsi="Arial" w:cs="Arial"/>
        </w:rPr>
        <w:t xml:space="preserve">. Daarbij zal het onderzoek niet alleen het verband tussen digitale buurtpreventie en de subjectieve sociale veiligheid </w:t>
      </w:r>
      <w:r w:rsidR="003F0C6B">
        <w:rPr>
          <w:rFonts w:ascii="Arial" w:hAnsi="Arial" w:cs="Arial"/>
        </w:rPr>
        <w:t>onderzoeken</w:t>
      </w:r>
      <w:r w:rsidR="00D1596F">
        <w:rPr>
          <w:rFonts w:ascii="Arial" w:hAnsi="Arial" w:cs="Arial"/>
        </w:rPr>
        <w:t xml:space="preserve">, </w:t>
      </w:r>
      <w:r w:rsidR="003E590B">
        <w:rPr>
          <w:rFonts w:ascii="Arial" w:hAnsi="Arial" w:cs="Arial"/>
        </w:rPr>
        <w:t>maar zal ook worden onderzocht</w:t>
      </w:r>
      <w:r w:rsidR="00651580">
        <w:rPr>
          <w:rFonts w:ascii="Arial" w:hAnsi="Arial" w:cs="Arial"/>
        </w:rPr>
        <w:t xml:space="preserve"> in</w:t>
      </w:r>
      <w:r w:rsidR="003E590B">
        <w:rPr>
          <w:rFonts w:ascii="Arial" w:hAnsi="Arial" w:cs="Arial"/>
        </w:rPr>
        <w:t xml:space="preserve"> welke situaties de invloed van digitale buurtpreventie op de subjectieve sociale veiligheid sterker of juist zwakker is.</w:t>
      </w:r>
      <w:r w:rsidR="007C4DDF">
        <w:rPr>
          <w:rFonts w:ascii="Arial" w:hAnsi="Arial" w:cs="Arial"/>
        </w:rPr>
        <w:t xml:space="preserve"> </w:t>
      </w:r>
      <w:r w:rsidR="00D1596F">
        <w:rPr>
          <w:rFonts w:ascii="Arial" w:hAnsi="Arial" w:cs="Arial"/>
        </w:rPr>
        <w:t xml:space="preserve">Het toetsen van deze </w:t>
      </w:r>
      <w:r w:rsidR="003E590B">
        <w:rPr>
          <w:rFonts w:ascii="Arial" w:hAnsi="Arial" w:cs="Arial"/>
        </w:rPr>
        <w:t>situaties</w:t>
      </w:r>
      <w:r w:rsidR="00D1596F">
        <w:rPr>
          <w:rFonts w:ascii="Arial" w:hAnsi="Arial" w:cs="Arial"/>
        </w:rPr>
        <w:t xml:space="preserve"> kan uitwijzen of digitale buurtpreventie in sommige </w:t>
      </w:r>
      <w:r w:rsidR="003E590B">
        <w:rPr>
          <w:rFonts w:ascii="Arial" w:hAnsi="Arial" w:cs="Arial"/>
        </w:rPr>
        <w:t>gevallen</w:t>
      </w:r>
      <w:r w:rsidR="007C4DDF">
        <w:rPr>
          <w:rFonts w:ascii="Arial" w:hAnsi="Arial" w:cs="Arial"/>
        </w:rPr>
        <w:t xml:space="preserve">, </w:t>
      </w:r>
      <w:r w:rsidR="00C41324">
        <w:rPr>
          <w:rFonts w:ascii="Arial" w:hAnsi="Arial" w:cs="Arial"/>
        </w:rPr>
        <w:t xml:space="preserve">bijvoorbeeld </w:t>
      </w:r>
      <w:r w:rsidR="007C4DDF">
        <w:rPr>
          <w:rFonts w:ascii="Arial" w:hAnsi="Arial" w:cs="Arial"/>
        </w:rPr>
        <w:t xml:space="preserve">in wijken </w:t>
      </w:r>
      <w:r w:rsidR="00C41324">
        <w:rPr>
          <w:rFonts w:ascii="Arial" w:hAnsi="Arial" w:cs="Arial"/>
        </w:rPr>
        <w:t>of bij personen met bepaalde kenmerken,</w:t>
      </w:r>
      <w:r w:rsidR="007C4DDF">
        <w:rPr>
          <w:rFonts w:ascii="Arial" w:hAnsi="Arial" w:cs="Arial"/>
        </w:rPr>
        <w:t xml:space="preserve"> positiever of negatiever werkt. </w:t>
      </w:r>
      <w:r w:rsidR="003F0C6B">
        <w:rPr>
          <w:rFonts w:ascii="Arial" w:hAnsi="Arial" w:cs="Arial"/>
        </w:rPr>
        <w:t xml:space="preserve">Het onderzoek tracht hiermee een eerste bijdrage te leveren aan de kennis over </w:t>
      </w:r>
      <w:r w:rsidR="00E34881">
        <w:rPr>
          <w:rFonts w:ascii="Arial" w:hAnsi="Arial" w:cs="Arial"/>
        </w:rPr>
        <w:t xml:space="preserve">het effect van digitale buurtpreventie op de veiligheidsgevoelens van gebruikers. </w:t>
      </w:r>
      <w:bookmarkEnd w:id="8"/>
    </w:p>
    <w:p w:rsidR="00277CF2" w:rsidRPr="00277CF2" w:rsidRDefault="00277CF2" w:rsidP="00277CF2">
      <w:pPr>
        <w:spacing w:after="0" w:line="240" w:lineRule="auto"/>
        <w:rPr>
          <w:rFonts w:ascii="Arial" w:hAnsi="Arial" w:cs="Arial"/>
        </w:rPr>
      </w:pPr>
    </w:p>
    <w:p w:rsidR="00E61846" w:rsidRPr="00E61846" w:rsidRDefault="008013CB" w:rsidP="00E61846">
      <w:pPr>
        <w:pStyle w:val="Kop3"/>
        <w:pBdr>
          <w:bottom w:val="double" w:sz="6" w:space="1" w:color="auto"/>
        </w:pBdr>
        <w:rPr>
          <w:b/>
        </w:rPr>
      </w:pPr>
      <w:bookmarkStart w:id="9" w:name="_Toc444463"/>
      <w:r w:rsidRPr="008013CB">
        <w:rPr>
          <w:b/>
        </w:rPr>
        <w:t>1.6 Voorbeschouwing theoretisch</w:t>
      </w:r>
      <w:r w:rsidR="00682CC1">
        <w:rPr>
          <w:b/>
        </w:rPr>
        <w:t xml:space="preserve"> en methodologisch kader</w:t>
      </w:r>
      <w:bookmarkEnd w:id="9"/>
    </w:p>
    <w:p w:rsidR="00561E8F" w:rsidRDefault="004538DE" w:rsidP="00E14358">
      <w:pPr>
        <w:spacing w:after="0" w:line="240" w:lineRule="auto"/>
        <w:rPr>
          <w:rFonts w:ascii="Arial" w:hAnsi="Arial" w:cs="Arial"/>
        </w:rPr>
      </w:pPr>
      <w:r>
        <w:rPr>
          <w:rFonts w:ascii="Arial" w:hAnsi="Arial" w:cs="Arial"/>
        </w:rPr>
        <w:t xml:space="preserve">Om de hoofdvraag van dit </w:t>
      </w:r>
      <w:r w:rsidR="00CC0226">
        <w:rPr>
          <w:rFonts w:ascii="Arial" w:hAnsi="Arial" w:cs="Arial"/>
        </w:rPr>
        <w:t>onderzoek te beantwoorden zijn</w:t>
      </w:r>
      <w:r>
        <w:rPr>
          <w:rFonts w:ascii="Arial" w:hAnsi="Arial" w:cs="Arial"/>
        </w:rPr>
        <w:t xml:space="preserve"> kwantitatieve onderzoeksmethoden toegepast. </w:t>
      </w:r>
      <w:r w:rsidR="00E61846">
        <w:rPr>
          <w:rFonts w:ascii="Arial" w:hAnsi="Arial" w:cs="Arial"/>
        </w:rPr>
        <w:t xml:space="preserve">Binnen het theoretisch kader </w:t>
      </w:r>
      <w:r w:rsidR="00CC0226">
        <w:rPr>
          <w:rFonts w:ascii="Arial" w:hAnsi="Arial" w:cs="Arial"/>
        </w:rPr>
        <w:t>is op</w:t>
      </w:r>
      <w:r w:rsidR="00E61846">
        <w:rPr>
          <w:rFonts w:ascii="Arial" w:hAnsi="Arial" w:cs="Arial"/>
        </w:rPr>
        <w:t xml:space="preserve"> basis van beschikbare literatuur </w:t>
      </w:r>
      <w:r w:rsidR="00527D9C">
        <w:rPr>
          <w:rFonts w:ascii="Arial" w:hAnsi="Arial" w:cs="Arial"/>
        </w:rPr>
        <w:t xml:space="preserve">allereerst </w:t>
      </w:r>
      <w:r w:rsidR="00CC0226">
        <w:rPr>
          <w:rFonts w:ascii="Arial" w:hAnsi="Arial" w:cs="Arial"/>
        </w:rPr>
        <w:t xml:space="preserve">een voorspelling </w:t>
      </w:r>
      <w:r w:rsidR="00E61846">
        <w:rPr>
          <w:rFonts w:ascii="Arial" w:hAnsi="Arial" w:cs="Arial"/>
        </w:rPr>
        <w:t xml:space="preserve">gedaan over het effect van digitale buurtpreventie op de subjectieve sociale veiligheid van gebruikers. Deze voorspelling </w:t>
      </w:r>
      <w:r w:rsidR="00CC0226">
        <w:rPr>
          <w:rFonts w:ascii="Arial" w:hAnsi="Arial" w:cs="Arial"/>
        </w:rPr>
        <w:t>is</w:t>
      </w:r>
      <w:r w:rsidR="00E61846">
        <w:rPr>
          <w:rFonts w:ascii="Arial" w:hAnsi="Arial" w:cs="Arial"/>
        </w:rPr>
        <w:t xml:space="preserve"> </w:t>
      </w:r>
      <w:r w:rsidR="00561E8F">
        <w:rPr>
          <w:rFonts w:ascii="Arial" w:hAnsi="Arial" w:cs="Arial"/>
        </w:rPr>
        <w:t>vertaald naar een hypothese.</w:t>
      </w:r>
      <w:r w:rsidR="00E61846">
        <w:rPr>
          <w:rFonts w:ascii="Arial" w:hAnsi="Arial" w:cs="Arial"/>
        </w:rPr>
        <w:t xml:space="preserve"> Vervolgens </w:t>
      </w:r>
      <w:r w:rsidR="00CC0226">
        <w:rPr>
          <w:rFonts w:ascii="Arial" w:hAnsi="Arial" w:cs="Arial"/>
        </w:rPr>
        <w:t>is</w:t>
      </w:r>
      <w:r w:rsidR="00527D9C">
        <w:rPr>
          <w:rFonts w:ascii="Arial" w:hAnsi="Arial" w:cs="Arial"/>
        </w:rPr>
        <w:t>, tevens binnen bestaande literatuur,</w:t>
      </w:r>
      <w:r w:rsidR="00CC0226">
        <w:rPr>
          <w:rFonts w:ascii="Arial" w:hAnsi="Arial" w:cs="Arial"/>
        </w:rPr>
        <w:t xml:space="preserve"> </w:t>
      </w:r>
      <w:r w:rsidR="00527D9C">
        <w:rPr>
          <w:rFonts w:ascii="Arial" w:hAnsi="Arial" w:cs="Arial"/>
        </w:rPr>
        <w:t xml:space="preserve">gezocht </w:t>
      </w:r>
      <w:r w:rsidR="008F5466">
        <w:rPr>
          <w:rFonts w:ascii="Arial" w:hAnsi="Arial" w:cs="Arial"/>
        </w:rPr>
        <w:t xml:space="preserve">naar variabelen die </w:t>
      </w:r>
      <w:r w:rsidR="00300240">
        <w:rPr>
          <w:rFonts w:ascii="Arial" w:hAnsi="Arial" w:cs="Arial"/>
        </w:rPr>
        <w:t xml:space="preserve">mogelijk </w:t>
      </w:r>
      <w:r w:rsidR="008F5466">
        <w:rPr>
          <w:rFonts w:ascii="Arial" w:hAnsi="Arial" w:cs="Arial"/>
        </w:rPr>
        <w:t>zorgen voor situaties</w:t>
      </w:r>
      <w:r w:rsidR="003E61FF">
        <w:rPr>
          <w:rFonts w:ascii="Arial" w:hAnsi="Arial" w:cs="Arial"/>
        </w:rPr>
        <w:t xml:space="preserve"> </w:t>
      </w:r>
      <w:r w:rsidR="008F5466">
        <w:rPr>
          <w:rFonts w:ascii="Arial" w:hAnsi="Arial" w:cs="Arial"/>
        </w:rPr>
        <w:t>waarin de invloed van digitale buurtpreventie zwakker of sterker is</w:t>
      </w:r>
      <w:r w:rsidR="00527D9C">
        <w:rPr>
          <w:rFonts w:ascii="Arial" w:hAnsi="Arial" w:cs="Arial"/>
        </w:rPr>
        <w:t xml:space="preserve">. </w:t>
      </w:r>
      <w:r w:rsidR="00CC0226">
        <w:rPr>
          <w:rFonts w:ascii="Arial" w:hAnsi="Arial" w:cs="Arial"/>
        </w:rPr>
        <w:t>Er is</w:t>
      </w:r>
      <w:r w:rsidR="00561E8F">
        <w:rPr>
          <w:rFonts w:ascii="Arial" w:hAnsi="Arial" w:cs="Arial"/>
        </w:rPr>
        <w:t xml:space="preserve"> een selectie van variabelen gemaakt op macro, micro en </w:t>
      </w:r>
      <w:proofErr w:type="spellStart"/>
      <w:r w:rsidR="00561E8F">
        <w:rPr>
          <w:rFonts w:ascii="Arial" w:hAnsi="Arial" w:cs="Arial"/>
        </w:rPr>
        <w:t>meso</w:t>
      </w:r>
      <w:proofErr w:type="spellEnd"/>
      <w:r w:rsidR="00561E8F">
        <w:rPr>
          <w:rFonts w:ascii="Arial" w:hAnsi="Arial" w:cs="Arial"/>
        </w:rPr>
        <w:t xml:space="preserve"> niveau. </w:t>
      </w:r>
      <w:r w:rsidR="00527D9C">
        <w:rPr>
          <w:rFonts w:ascii="Arial" w:hAnsi="Arial" w:cs="Arial"/>
        </w:rPr>
        <w:t xml:space="preserve">Het </w:t>
      </w:r>
      <w:r w:rsidR="00561E8F">
        <w:rPr>
          <w:rFonts w:ascii="Arial" w:hAnsi="Arial" w:cs="Arial"/>
        </w:rPr>
        <w:t xml:space="preserve">verwachtte </w:t>
      </w:r>
      <w:r w:rsidR="00527D9C">
        <w:rPr>
          <w:rFonts w:ascii="Arial" w:hAnsi="Arial" w:cs="Arial"/>
        </w:rPr>
        <w:t xml:space="preserve">effect </w:t>
      </w:r>
      <w:r w:rsidR="00CC0226">
        <w:rPr>
          <w:rFonts w:ascii="Arial" w:hAnsi="Arial" w:cs="Arial"/>
        </w:rPr>
        <w:t>vertaald naar hypothesen.</w:t>
      </w:r>
      <w:r w:rsidR="00561E8F">
        <w:rPr>
          <w:rFonts w:ascii="Arial" w:hAnsi="Arial" w:cs="Arial"/>
        </w:rPr>
        <w:t xml:space="preserve"> </w:t>
      </w:r>
    </w:p>
    <w:p w:rsidR="00682CC1" w:rsidRDefault="00561E8F" w:rsidP="00E14358">
      <w:pPr>
        <w:spacing w:after="0" w:line="240" w:lineRule="auto"/>
        <w:ind w:firstLine="708"/>
        <w:rPr>
          <w:rFonts w:ascii="Arial" w:hAnsi="Arial" w:cs="Arial"/>
        </w:rPr>
      </w:pPr>
      <w:r>
        <w:rPr>
          <w:rFonts w:ascii="Arial" w:hAnsi="Arial" w:cs="Arial"/>
        </w:rPr>
        <w:t xml:space="preserve">De verschillende variabelen uit het theoretische kader </w:t>
      </w:r>
      <w:r w:rsidR="00CC0226">
        <w:rPr>
          <w:rFonts w:ascii="Arial" w:hAnsi="Arial" w:cs="Arial"/>
        </w:rPr>
        <w:t>zijn</w:t>
      </w:r>
      <w:r>
        <w:rPr>
          <w:rFonts w:ascii="Arial" w:hAnsi="Arial" w:cs="Arial"/>
        </w:rPr>
        <w:t xml:space="preserve"> getoetst </w:t>
      </w:r>
      <w:r w:rsidR="004538DE">
        <w:rPr>
          <w:rFonts w:ascii="Arial" w:hAnsi="Arial" w:cs="Arial"/>
        </w:rPr>
        <w:t>d.m</w:t>
      </w:r>
      <w:r w:rsidR="00CC0226">
        <w:rPr>
          <w:rFonts w:ascii="Arial" w:hAnsi="Arial" w:cs="Arial"/>
        </w:rPr>
        <w:t>.</w:t>
      </w:r>
      <w:r w:rsidR="004538DE">
        <w:rPr>
          <w:rFonts w:ascii="Arial" w:hAnsi="Arial" w:cs="Arial"/>
        </w:rPr>
        <w:t xml:space="preserve">v. een </w:t>
      </w:r>
      <w:r>
        <w:rPr>
          <w:rFonts w:ascii="Arial" w:hAnsi="Arial" w:cs="Arial"/>
        </w:rPr>
        <w:t xml:space="preserve">enquête. </w:t>
      </w:r>
      <w:r w:rsidR="00CC0226">
        <w:rPr>
          <w:rFonts w:ascii="Arial" w:hAnsi="Arial" w:cs="Arial"/>
        </w:rPr>
        <w:t>De steekproef bestaat</w:t>
      </w:r>
      <w:r w:rsidR="00834A35">
        <w:rPr>
          <w:rFonts w:ascii="Arial" w:hAnsi="Arial" w:cs="Arial"/>
        </w:rPr>
        <w:t xml:space="preserve"> uit zowel gebruikers als niet-</w:t>
      </w:r>
      <w:r>
        <w:rPr>
          <w:rFonts w:ascii="Arial" w:hAnsi="Arial" w:cs="Arial"/>
        </w:rPr>
        <w:t xml:space="preserve">gebruikers van digitale buurtpreventie. De gegevens uit de enquête </w:t>
      </w:r>
      <w:r w:rsidR="00CC0226">
        <w:rPr>
          <w:rFonts w:ascii="Arial" w:hAnsi="Arial" w:cs="Arial"/>
        </w:rPr>
        <w:t xml:space="preserve">zijn </w:t>
      </w:r>
      <w:r>
        <w:rPr>
          <w:rFonts w:ascii="Arial" w:hAnsi="Arial" w:cs="Arial"/>
        </w:rPr>
        <w:t>onderworpen aan statistische toetsen. Op basis van de ui</w:t>
      </w:r>
      <w:r w:rsidR="00CC0226">
        <w:rPr>
          <w:rFonts w:ascii="Arial" w:hAnsi="Arial" w:cs="Arial"/>
        </w:rPr>
        <w:t>tkomsten van deze toetsen zijn</w:t>
      </w:r>
      <w:r>
        <w:rPr>
          <w:rFonts w:ascii="Arial" w:hAnsi="Arial" w:cs="Arial"/>
        </w:rPr>
        <w:t xml:space="preserve"> de hypothesen die binnen het theoretische kader zijn opgesteld verworpen of aangenomen. </w:t>
      </w:r>
    </w:p>
    <w:p w:rsidR="00E14358" w:rsidRPr="004538DE" w:rsidRDefault="00E14358" w:rsidP="00E14358">
      <w:pPr>
        <w:spacing w:after="0" w:line="240" w:lineRule="auto"/>
        <w:ind w:firstLine="708"/>
        <w:rPr>
          <w:rFonts w:ascii="Arial" w:hAnsi="Arial" w:cs="Arial"/>
        </w:rPr>
      </w:pPr>
    </w:p>
    <w:p w:rsidR="00682CC1" w:rsidRDefault="00682CC1" w:rsidP="00682CC1">
      <w:pPr>
        <w:pStyle w:val="Kop3"/>
        <w:pBdr>
          <w:bottom w:val="double" w:sz="6" w:space="1" w:color="auto"/>
        </w:pBdr>
        <w:rPr>
          <w:b/>
        </w:rPr>
      </w:pPr>
      <w:bookmarkStart w:id="10" w:name="_Toc444464"/>
      <w:r>
        <w:rPr>
          <w:b/>
        </w:rPr>
        <w:t>1.7</w:t>
      </w:r>
      <w:r w:rsidRPr="00682CC1">
        <w:rPr>
          <w:b/>
        </w:rPr>
        <w:t xml:space="preserve"> </w:t>
      </w:r>
      <w:r>
        <w:rPr>
          <w:b/>
        </w:rPr>
        <w:t>Leeswijzer</w:t>
      </w:r>
      <w:bookmarkEnd w:id="10"/>
    </w:p>
    <w:p w:rsidR="00CC0226" w:rsidRDefault="00CC0226" w:rsidP="00CC0226">
      <w:pPr>
        <w:spacing w:line="240" w:lineRule="auto"/>
        <w:rPr>
          <w:rFonts w:ascii="Arial" w:hAnsi="Arial" w:cs="Arial"/>
        </w:rPr>
      </w:pPr>
      <w:r w:rsidRPr="00CC0226">
        <w:rPr>
          <w:rFonts w:ascii="Arial" w:hAnsi="Arial" w:cs="Arial"/>
        </w:rPr>
        <w:t>Dit eerste hoofdstuk vormt de inleiding van het onderzoek. Hierbinnen is de aanleiding gepresenteerd, zijn de hoofd</w:t>
      </w:r>
      <w:r w:rsidR="00834A35">
        <w:rPr>
          <w:rFonts w:ascii="Arial" w:hAnsi="Arial" w:cs="Arial"/>
        </w:rPr>
        <w:t>-</w:t>
      </w:r>
      <w:r w:rsidRPr="00CC0226">
        <w:rPr>
          <w:rFonts w:ascii="Arial" w:hAnsi="Arial" w:cs="Arial"/>
        </w:rPr>
        <w:t xml:space="preserve"> en deelvragen en de doelstellingen opgesteld, is de maatschappelijke en wetenschappelijke relevantie toegelicht en is er tot slot een korte voorbeschouwing op het theoretische en methodologische kader geschetst. </w:t>
      </w:r>
      <w:r w:rsidR="001C6FF8">
        <w:rPr>
          <w:rFonts w:ascii="Arial" w:hAnsi="Arial" w:cs="Arial"/>
        </w:rPr>
        <w:t>Het</w:t>
      </w:r>
      <w:r w:rsidRPr="00CC0226">
        <w:rPr>
          <w:rFonts w:ascii="Arial" w:hAnsi="Arial" w:cs="Arial"/>
        </w:rPr>
        <w:t xml:space="preserve"> volgende hoofdstuk bestaat uit het theoretische kader. </w:t>
      </w:r>
      <w:r w:rsidR="00F66F48">
        <w:rPr>
          <w:rFonts w:ascii="Arial" w:hAnsi="Arial" w:cs="Arial"/>
        </w:rPr>
        <w:t xml:space="preserve">Hier wordt op basis van bestaande literatuur de verbanden tussen de verschillende variabelen geschetst die binnen dit onderzoek worden </w:t>
      </w:r>
      <w:r w:rsidR="00EC2F74">
        <w:rPr>
          <w:rFonts w:ascii="Arial" w:hAnsi="Arial" w:cs="Arial"/>
        </w:rPr>
        <w:t>getoetst</w:t>
      </w:r>
      <w:r w:rsidR="00F66F48">
        <w:rPr>
          <w:rFonts w:ascii="Arial" w:hAnsi="Arial" w:cs="Arial"/>
        </w:rPr>
        <w:t xml:space="preserve">. Op basis van de informatie uit het theoretische kader worden een aantal hypothesen opgesteld. Het derde hoofdstuk bestaat uit het methodologische kader. In dit hoofdstuk wordt ingegaan op de onderzoeksmethode, de onderzoekspopulatie, de </w:t>
      </w:r>
      <w:proofErr w:type="spellStart"/>
      <w:r w:rsidR="00F66F48">
        <w:rPr>
          <w:rFonts w:ascii="Arial" w:hAnsi="Arial" w:cs="Arial"/>
        </w:rPr>
        <w:t>operationalisatie</w:t>
      </w:r>
      <w:proofErr w:type="spellEnd"/>
      <w:r w:rsidR="00F66F48">
        <w:rPr>
          <w:rFonts w:ascii="Arial" w:hAnsi="Arial" w:cs="Arial"/>
        </w:rPr>
        <w:t xml:space="preserve"> van het onderzoek en de betrouwbaarheid en validiteit van het onderzoek. In hoofdstuk vier worden de resultaten gepresenteerd</w:t>
      </w:r>
      <w:r w:rsidR="00EC2F74">
        <w:rPr>
          <w:rFonts w:ascii="Arial" w:hAnsi="Arial" w:cs="Arial"/>
        </w:rPr>
        <w:t xml:space="preserve">. Het vijfde en laatste hoofdstuk bestaat uit de conclusie en aanbevelingen. </w:t>
      </w:r>
      <w:r w:rsidR="00F66F48">
        <w:rPr>
          <w:rFonts w:ascii="Arial" w:hAnsi="Arial" w:cs="Arial"/>
        </w:rPr>
        <w:t xml:space="preserve"> </w:t>
      </w:r>
    </w:p>
    <w:p w:rsidR="00E14358" w:rsidRDefault="00E14358" w:rsidP="00CC0226">
      <w:pPr>
        <w:spacing w:line="240" w:lineRule="auto"/>
        <w:rPr>
          <w:rFonts w:ascii="Arial" w:hAnsi="Arial" w:cs="Arial"/>
        </w:rPr>
      </w:pPr>
    </w:p>
    <w:p w:rsidR="00117712" w:rsidRPr="00CC0226" w:rsidRDefault="00117712" w:rsidP="00CC0226">
      <w:pPr>
        <w:spacing w:line="240" w:lineRule="auto"/>
        <w:rPr>
          <w:rFonts w:ascii="Arial" w:hAnsi="Arial" w:cs="Arial"/>
        </w:rPr>
      </w:pPr>
    </w:p>
    <w:p w:rsidR="00252C92" w:rsidRDefault="008013CB" w:rsidP="00E14358">
      <w:pPr>
        <w:pStyle w:val="Kop1"/>
        <w:numPr>
          <w:ilvl w:val="0"/>
          <w:numId w:val="4"/>
        </w:numPr>
        <w:spacing w:before="0" w:line="240" w:lineRule="auto"/>
        <w:rPr>
          <w:b/>
        </w:rPr>
      </w:pPr>
      <w:bookmarkStart w:id="11" w:name="_Toc444465"/>
      <w:r w:rsidRPr="00CC0226">
        <w:rPr>
          <w:b/>
        </w:rPr>
        <w:lastRenderedPageBreak/>
        <w:t>Theoretisch kader</w:t>
      </w:r>
      <w:bookmarkEnd w:id="11"/>
    </w:p>
    <w:p w:rsidR="00E14358" w:rsidRPr="00E14358" w:rsidRDefault="00E14358" w:rsidP="00E14358">
      <w:pPr>
        <w:spacing w:after="0" w:line="240" w:lineRule="auto"/>
      </w:pPr>
    </w:p>
    <w:p w:rsidR="00097D9D" w:rsidRPr="00984444" w:rsidRDefault="00E96600" w:rsidP="00E14358">
      <w:pPr>
        <w:pStyle w:val="Kop3"/>
        <w:pBdr>
          <w:bottom w:val="double" w:sz="6" w:space="1" w:color="auto"/>
        </w:pBdr>
        <w:spacing w:before="0" w:line="240" w:lineRule="auto"/>
        <w:rPr>
          <w:b/>
        </w:rPr>
      </w:pPr>
      <w:bookmarkStart w:id="12" w:name="_Toc444466"/>
      <w:r w:rsidRPr="00E96600">
        <w:rPr>
          <w:b/>
        </w:rPr>
        <w:t>Inleiding</w:t>
      </w:r>
      <w:bookmarkEnd w:id="12"/>
    </w:p>
    <w:p w:rsidR="00CF3255" w:rsidRDefault="00F128DE" w:rsidP="00DE1D4C">
      <w:pPr>
        <w:spacing w:after="0" w:line="240" w:lineRule="auto"/>
        <w:rPr>
          <w:rFonts w:ascii="Arial" w:hAnsi="Arial" w:cs="Arial"/>
        </w:rPr>
      </w:pPr>
      <w:r w:rsidRPr="00D55D7C">
        <w:rPr>
          <w:rFonts w:ascii="Arial" w:hAnsi="Arial" w:cs="Arial"/>
        </w:rPr>
        <w:t xml:space="preserve">In dit theoretische hoofdstuk worden de eerste twee deelvragen van het onderzoek beantwoord. </w:t>
      </w:r>
      <w:r w:rsidR="00861404">
        <w:rPr>
          <w:rFonts w:ascii="Arial" w:hAnsi="Arial" w:cs="Arial"/>
        </w:rPr>
        <w:t xml:space="preserve">Allereerst zullen de te onderzoeken </w:t>
      </w:r>
      <w:r w:rsidR="00A52AF3">
        <w:rPr>
          <w:rFonts w:ascii="Arial" w:hAnsi="Arial" w:cs="Arial"/>
        </w:rPr>
        <w:t>begrippen</w:t>
      </w:r>
      <w:r w:rsidR="00861404">
        <w:rPr>
          <w:rFonts w:ascii="Arial" w:hAnsi="Arial" w:cs="Arial"/>
        </w:rPr>
        <w:t xml:space="preserve"> worden afgebakend. Vervolgens</w:t>
      </w:r>
      <w:r w:rsidRPr="00D55D7C">
        <w:rPr>
          <w:rFonts w:ascii="Arial" w:hAnsi="Arial" w:cs="Arial"/>
        </w:rPr>
        <w:t xml:space="preserve"> zal het verband tussen de subjectieve sociale veiligheid en digitale buurtpreventie d.m.v. literatuur onder de loep worden genomen, waarna </w:t>
      </w:r>
      <w:r w:rsidR="004F3E84" w:rsidRPr="00D55D7C">
        <w:rPr>
          <w:rFonts w:ascii="Arial" w:hAnsi="Arial" w:cs="Arial"/>
        </w:rPr>
        <w:t xml:space="preserve">een analyse wordt </w:t>
      </w:r>
      <w:r w:rsidRPr="00D55D7C">
        <w:rPr>
          <w:rFonts w:ascii="Arial" w:hAnsi="Arial" w:cs="Arial"/>
        </w:rPr>
        <w:t xml:space="preserve">gemaakt </w:t>
      </w:r>
      <w:r w:rsidR="00834A35">
        <w:rPr>
          <w:rFonts w:ascii="Arial" w:hAnsi="Arial" w:cs="Arial"/>
        </w:rPr>
        <w:t xml:space="preserve">van </w:t>
      </w:r>
      <w:r w:rsidR="00345CBF">
        <w:rPr>
          <w:rFonts w:ascii="Arial" w:hAnsi="Arial" w:cs="Arial"/>
        </w:rPr>
        <w:t xml:space="preserve">variabelen die mogelijk voor situaties kunnen zorgen waarbij de invloed van digitale buurtpreventie sterker of zwakker is. </w:t>
      </w:r>
      <w:r w:rsidR="006F122F" w:rsidRPr="00D55D7C">
        <w:rPr>
          <w:rFonts w:ascii="Arial" w:hAnsi="Arial" w:cs="Arial"/>
        </w:rPr>
        <w:t>Op basis van de</w:t>
      </w:r>
      <w:r w:rsidR="00345CBF">
        <w:rPr>
          <w:rFonts w:ascii="Arial" w:hAnsi="Arial" w:cs="Arial"/>
        </w:rPr>
        <w:t xml:space="preserve"> eerste</w:t>
      </w:r>
      <w:r w:rsidR="006F122F" w:rsidRPr="00D55D7C">
        <w:rPr>
          <w:rFonts w:ascii="Arial" w:hAnsi="Arial" w:cs="Arial"/>
        </w:rPr>
        <w:t xml:space="preserve"> twee </w:t>
      </w:r>
      <w:r w:rsidR="00345CBF">
        <w:rPr>
          <w:rFonts w:ascii="Arial" w:hAnsi="Arial" w:cs="Arial"/>
        </w:rPr>
        <w:t>(</w:t>
      </w:r>
      <w:r w:rsidR="006F122F" w:rsidRPr="00D55D7C">
        <w:rPr>
          <w:rFonts w:ascii="Arial" w:hAnsi="Arial" w:cs="Arial"/>
        </w:rPr>
        <w:t>theoretische</w:t>
      </w:r>
      <w:r w:rsidR="00345CBF">
        <w:rPr>
          <w:rFonts w:ascii="Arial" w:hAnsi="Arial" w:cs="Arial"/>
        </w:rPr>
        <w:t>)</w:t>
      </w:r>
      <w:r w:rsidR="006F122F" w:rsidRPr="00D55D7C">
        <w:rPr>
          <w:rFonts w:ascii="Arial" w:hAnsi="Arial" w:cs="Arial"/>
        </w:rPr>
        <w:t xml:space="preserve"> deelvragen worden e</w:t>
      </w:r>
      <w:r w:rsidR="00834A35">
        <w:rPr>
          <w:rFonts w:ascii="Arial" w:hAnsi="Arial" w:cs="Arial"/>
        </w:rPr>
        <w:t>en aantal verwachtingen geschetst</w:t>
      </w:r>
      <w:r w:rsidR="006F122F" w:rsidRPr="00D55D7C">
        <w:rPr>
          <w:rFonts w:ascii="Arial" w:hAnsi="Arial" w:cs="Arial"/>
        </w:rPr>
        <w:t xml:space="preserve"> die worden geformuleerd in de vorm van hypoth</w:t>
      </w:r>
      <w:r w:rsidR="00F136F4" w:rsidRPr="00D55D7C">
        <w:rPr>
          <w:rFonts w:ascii="Arial" w:hAnsi="Arial" w:cs="Arial"/>
        </w:rPr>
        <w:t xml:space="preserve">esen. Deze hypothesen zullen binnen </w:t>
      </w:r>
      <w:r w:rsidR="006F122F" w:rsidRPr="00D55D7C">
        <w:rPr>
          <w:rFonts w:ascii="Arial" w:hAnsi="Arial" w:cs="Arial"/>
        </w:rPr>
        <w:t>de twee empiri</w:t>
      </w:r>
      <w:r w:rsidR="00834A35">
        <w:rPr>
          <w:rFonts w:ascii="Arial" w:hAnsi="Arial" w:cs="Arial"/>
        </w:rPr>
        <w:t>sche deelvragen worden getoetst, dit gebeurt in hoofdstuk vier.</w:t>
      </w:r>
    </w:p>
    <w:p w:rsidR="00DE1D4C" w:rsidRDefault="00DE1D4C" w:rsidP="00DE1D4C">
      <w:pPr>
        <w:spacing w:after="0" w:line="240" w:lineRule="auto"/>
        <w:rPr>
          <w:rFonts w:ascii="Arial" w:hAnsi="Arial" w:cs="Arial"/>
        </w:rPr>
      </w:pPr>
    </w:p>
    <w:p w:rsidR="00861404" w:rsidRDefault="00CF3255" w:rsidP="00CF3255">
      <w:pPr>
        <w:pStyle w:val="Kop3"/>
        <w:pBdr>
          <w:bottom w:val="double" w:sz="6" w:space="1" w:color="auto"/>
        </w:pBdr>
        <w:rPr>
          <w:b/>
        </w:rPr>
      </w:pPr>
      <w:bookmarkStart w:id="13" w:name="_Toc444467"/>
      <w:r>
        <w:rPr>
          <w:b/>
        </w:rPr>
        <w:t xml:space="preserve">2.1 </w:t>
      </w:r>
      <w:r w:rsidR="00861404" w:rsidRPr="00861404">
        <w:rPr>
          <w:b/>
        </w:rPr>
        <w:t>Afbakening begrippen</w:t>
      </w:r>
      <w:bookmarkEnd w:id="13"/>
    </w:p>
    <w:p w:rsidR="00861404" w:rsidRDefault="00D058CD" w:rsidP="00D058CD">
      <w:pPr>
        <w:spacing w:after="0" w:line="240" w:lineRule="auto"/>
        <w:rPr>
          <w:rFonts w:ascii="Arial" w:hAnsi="Arial" w:cs="Arial"/>
        </w:rPr>
      </w:pPr>
      <w:r w:rsidRPr="00D058CD">
        <w:rPr>
          <w:rFonts w:ascii="Arial" w:hAnsi="Arial" w:cs="Arial"/>
        </w:rPr>
        <w:t>Er zijn twee</w:t>
      </w:r>
      <w:r w:rsidR="00A52AF3" w:rsidRPr="00D058CD">
        <w:rPr>
          <w:rFonts w:ascii="Arial" w:hAnsi="Arial" w:cs="Arial"/>
        </w:rPr>
        <w:t xml:space="preserve"> belangrijke begrippen binnen dit onderzoek die allereerst moet</w:t>
      </w:r>
      <w:r w:rsidRPr="00D058CD">
        <w:rPr>
          <w:rFonts w:ascii="Arial" w:hAnsi="Arial" w:cs="Arial"/>
        </w:rPr>
        <w:t>en worden afgebakend, namelijk digitale buurtpreventie en</w:t>
      </w:r>
      <w:r w:rsidR="00A52AF3" w:rsidRPr="00D058CD">
        <w:rPr>
          <w:rFonts w:ascii="Arial" w:hAnsi="Arial" w:cs="Arial"/>
        </w:rPr>
        <w:t xml:space="preserve"> subjectieve sociale veiligheid</w:t>
      </w:r>
      <w:r w:rsidR="00834A35">
        <w:rPr>
          <w:rFonts w:ascii="Arial" w:hAnsi="Arial" w:cs="Arial"/>
        </w:rPr>
        <w:t xml:space="preserve">. </w:t>
      </w:r>
      <w:r w:rsidRPr="00D058CD">
        <w:rPr>
          <w:rFonts w:ascii="Arial" w:hAnsi="Arial" w:cs="Arial"/>
        </w:rPr>
        <w:t xml:space="preserve">De overige onafhankelijke variabelen zullen </w:t>
      </w:r>
      <w:r>
        <w:rPr>
          <w:rFonts w:ascii="Arial" w:hAnsi="Arial" w:cs="Arial"/>
        </w:rPr>
        <w:t>in hoofdstuk 2.3 van dit theoretische hoofdstuk worden behandeld.</w:t>
      </w:r>
      <w:r w:rsidRPr="00D058CD">
        <w:rPr>
          <w:rFonts w:ascii="Arial" w:hAnsi="Arial" w:cs="Arial"/>
        </w:rPr>
        <w:t xml:space="preserve"> </w:t>
      </w:r>
    </w:p>
    <w:p w:rsidR="00D058CD" w:rsidRPr="00D058CD" w:rsidRDefault="00D058CD" w:rsidP="00D058CD">
      <w:pPr>
        <w:spacing w:after="0" w:line="240" w:lineRule="auto"/>
        <w:rPr>
          <w:rFonts w:ascii="Arial" w:hAnsi="Arial" w:cs="Arial"/>
        </w:rPr>
      </w:pPr>
    </w:p>
    <w:p w:rsidR="00A52AF3" w:rsidRDefault="00A52AF3" w:rsidP="00D058CD">
      <w:pPr>
        <w:pStyle w:val="Kop4"/>
        <w:pBdr>
          <w:bottom w:val="single" w:sz="6" w:space="1" w:color="auto"/>
        </w:pBdr>
        <w:spacing w:before="0" w:line="240" w:lineRule="auto"/>
        <w:rPr>
          <w:i w:val="0"/>
        </w:rPr>
      </w:pPr>
      <w:r>
        <w:rPr>
          <w:i w:val="0"/>
        </w:rPr>
        <w:t>Digitale buurtpreventie</w:t>
      </w:r>
    </w:p>
    <w:p w:rsidR="004C24A3" w:rsidRDefault="00455059" w:rsidP="00D058CD">
      <w:pPr>
        <w:spacing w:after="0" w:line="240" w:lineRule="auto"/>
        <w:rPr>
          <w:rFonts w:ascii="Arial" w:hAnsi="Arial" w:cs="Arial"/>
        </w:rPr>
      </w:pPr>
      <w:r>
        <w:rPr>
          <w:rFonts w:ascii="Arial" w:hAnsi="Arial" w:cs="Arial"/>
        </w:rPr>
        <w:t>Dat di</w:t>
      </w:r>
      <w:r w:rsidR="001D39B6">
        <w:rPr>
          <w:rFonts w:ascii="Arial" w:hAnsi="Arial" w:cs="Arial"/>
        </w:rPr>
        <w:t xml:space="preserve">gitale buurtpreventie nieuw is, </w:t>
      </w:r>
      <w:r>
        <w:rPr>
          <w:rFonts w:ascii="Arial" w:hAnsi="Arial" w:cs="Arial"/>
        </w:rPr>
        <w:t xml:space="preserve">blijkt wel uit het feit dat het </w:t>
      </w:r>
      <w:r w:rsidR="001D39B6">
        <w:rPr>
          <w:rFonts w:ascii="Arial" w:hAnsi="Arial" w:cs="Arial"/>
        </w:rPr>
        <w:t xml:space="preserve">lastig is om een duidelijke </w:t>
      </w:r>
      <w:r w:rsidR="00F3236C">
        <w:rPr>
          <w:rFonts w:ascii="Arial" w:hAnsi="Arial" w:cs="Arial"/>
        </w:rPr>
        <w:t>(</w:t>
      </w:r>
      <w:r w:rsidR="001D39B6">
        <w:rPr>
          <w:rFonts w:ascii="Arial" w:hAnsi="Arial" w:cs="Arial"/>
        </w:rPr>
        <w:t>theoretische</w:t>
      </w:r>
      <w:r w:rsidR="00F3236C">
        <w:rPr>
          <w:rFonts w:ascii="Arial" w:hAnsi="Arial" w:cs="Arial"/>
        </w:rPr>
        <w:t>)</w:t>
      </w:r>
      <w:r w:rsidR="001D39B6">
        <w:rPr>
          <w:rFonts w:ascii="Arial" w:hAnsi="Arial" w:cs="Arial"/>
        </w:rPr>
        <w:t xml:space="preserve"> afbakening te vinden van dit fenomeen. </w:t>
      </w:r>
      <w:r w:rsidR="000E0208">
        <w:rPr>
          <w:rFonts w:ascii="Arial" w:hAnsi="Arial" w:cs="Arial"/>
        </w:rPr>
        <w:t xml:space="preserve">Binnen een Zwitsers onderzoek </w:t>
      </w:r>
      <w:r w:rsidR="004C24A3">
        <w:rPr>
          <w:rFonts w:ascii="Arial" w:hAnsi="Arial" w:cs="Arial"/>
        </w:rPr>
        <w:t>over digitale buurtpreventie wordt het omschreven als een systeem waarbinnen gebruikers informatie kunnen delen, buren kunnen waarschuwen voor verdachte situaties en waarbinnen ze samen tot oplo</w:t>
      </w:r>
      <w:r w:rsidR="0014332E">
        <w:rPr>
          <w:rFonts w:ascii="Arial" w:hAnsi="Arial" w:cs="Arial"/>
        </w:rPr>
        <w:t xml:space="preserve">ssingen kunnen komen </w:t>
      </w:r>
      <w:r w:rsidR="0014332E" w:rsidRPr="0014332E">
        <w:rPr>
          <w:rFonts w:ascii="Arial" w:hAnsi="Arial" w:cs="Arial"/>
        </w:rPr>
        <w:t>(</w:t>
      </w:r>
      <w:proofErr w:type="spellStart"/>
      <w:r w:rsidR="0014332E" w:rsidRPr="0014332E">
        <w:rPr>
          <w:rFonts w:ascii="Arial" w:hAnsi="Arial" w:cs="Arial"/>
        </w:rPr>
        <w:t>Kadar</w:t>
      </w:r>
      <w:proofErr w:type="spellEnd"/>
      <w:r w:rsidR="0014332E" w:rsidRPr="0014332E">
        <w:rPr>
          <w:rFonts w:ascii="Arial" w:hAnsi="Arial" w:cs="Arial"/>
        </w:rPr>
        <w:t>, Te, Rosé</w:t>
      </w:r>
      <w:r w:rsidR="0014332E">
        <w:rPr>
          <w:rFonts w:ascii="Arial" w:hAnsi="Arial" w:cs="Arial"/>
        </w:rPr>
        <w:t xml:space="preserve">s </w:t>
      </w:r>
      <w:proofErr w:type="spellStart"/>
      <w:r w:rsidR="0014332E">
        <w:rPr>
          <w:rFonts w:ascii="Arial" w:hAnsi="Arial" w:cs="Arial"/>
        </w:rPr>
        <w:t>Brüngger</w:t>
      </w:r>
      <w:proofErr w:type="spellEnd"/>
      <w:r w:rsidR="0014332E">
        <w:rPr>
          <w:rFonts w:ascii="Arial" w:hAnsi="Arial" w:cs="Arial"/>
        </w:rPr>
        <w:t xml:space="preserve">, &amp; </w:t>
      </w:r>
      <w:proofErr w:type="spellStart"/>
      <w:r w:rsidR="0014332E">
        <w:rPr>
          <w:rFonts w:ascii="Arial" w:hAnsi="Arial" w:cs="Arial"/>
        </w:rPr>
        <w:t>Pletikosa</w:t>
      </w:r>
      <w:proofErr w:type="spellEnd"/>
      <w:r w:rsidR="0014332E">
        <w:rPr>
          <w:rFonts w:ascii="Arial" w:hAnsi="Arial" w:cs="Arial"/>
        </w:rPr>
        <w:t xml:space="preserve"> </w:t>
      </w:r>
      <w:proofErr w:type="spellStart"/>
      <w:r w:rsidR="0014332E">
        <w:rPr>
          <w:rFonts w:ascii="Arial" w:hAnsi="Arial" w:cs="Arial"/>
        </w:rPr>
        <w:t>Cvijik</w:t>
      </w:r>
      <w:proofErr w:type="spellEnd"/>
      <w:r w:rsidR="0014332E">
        <w:rPr>
          <w:rFonts w:ascii="Arial" w:hAnsi="Arial" w:cs="Arial"/>
        </w:rPr>
        <w:t xml:space="preserve">, </w:t>
      </w:r>
      <w:r w:rsidR="0014332E" w:rsidRPr="0014332E">
        <w:rPr>
          <w:rFonts w:ascii="Arial" w:hAnsi="Arial" w:cs="Arial"/>
        </w:rPr>
        <w:t>2016)</w:t>
      </w:r>
      <w:r w:rsidR="0014332E">
        <w:rPr>
          <w:rFonts w:ascii="Arial" w:hAnsi="Arial" w:cs="Arial"/>
        </w:rPr>
        <w:t xml:space="preserve">. </w:t>
      </w:r>
    </w:p>
    <w:p w:rsidR="009E4DC2" w:rsidRDefault="00F3236C" w:rsidP="00E14358">
      <w:pPr>
        <w:spacing w:after="0" w:line="240" w:lineRule="auto"/>
        <w:ind w:firstLine="708"/>
        <w:rPr>
          <w:rFonts w:ascii="Arial" w:hAnsi="Arial" w:cs="Arial"/>
        </w:rPr>
      </w:pPr>
      <w:r>
        <w:rPr>
          <w:rFonts w:ascii="Arial" w:hAnsi="Arial" w:cs="Arial"/>
        </w:rPr>
        <w:t xml:space="preserve">Hoewel ook het Centrum voor Criminaliteitspreventie en veiligheid geen definitie geeft, komt de omschrijving overeen met die van het onderzoek zoals hiervoor beschreven. Ook zij beschrijven digitale buurtpreventie als een middel waarbij bewoners eenvoudig via speciale apps op de hoogte blijven van wat er speelt in een buurt en waarmee ze met elkaar in contract kunnen treden over verdachte situaties in de wijk. </w:t>
      </w:r>
      <w:r w:rsidR="00A23783">
        <w:rPr>
          <w:rFonts w:ascii="Arial" w:hAnsi="Arial" w:cs="Arial"/>
        </w:rPr>
        <w:t>Daarbij geeft het CCV aan dat dit al dan niet in samenwerking gaat met bijvoor</w:t>
      </w:r>
      <w:r w:rsidR="008F3F7F">
        <w:rPr>
          <w:rFonts w:ascii="Arial" w:hAnsi="Arial" w:cs="Arial"/>
        </w:rPr>
        <w:t xml:space="preserve">beeld de gemeente of de politie </w:t>
      </w:r>
      <w:r w:rsidR="008F3F7F" w:rsidRPr="008F3F7F">
        <w:rPr>
          <w:rFonts w:ascii="Arial" w:hAnsi="Arial" w:cs="Arial"/>
        </w:rPr>
        <w:t>(Centrum voor criminalite</w:t>
      </w:r>
      <w:r w:rsidR="008F3F7F">
        <w:rPr>
          <w:rFonts w:ascii="Arial" w:hAnsi="Arial" w:cs="Arial"/>
        </w:rPr>
        <w:t xml:space="preserve">itspreventie en veiligheid, </w:t>
      </w:r>
      <w:proofErr w:type="spellStart"/>
      <w:r w:rsidR="008F3F7F">
        <w:rPr>
          <w:rFonts w:ascii="Arial" w:hAnsi="Arial" w:cs="Arial"/>
        </w:rPr>
        <w:t>z.d</w:t>
      </w:r>
      <w:proofErr w:type="spellEnd"/>
      <w:r w:rsidR="008E3CFE">
        <w:rPr>
          <w:rFonts w:ascii="Arial" w:hAnsi="Arial" w:cs="Arial"/>
        </w:rPr>
        <w:t>-a</w:t>
      </w:r>
      <w:r w:rsidR="008F3F7F">
        <w:rPr>
          <w:rFonts w:ascii="Arial" w:hAnsi="Arial" w:cs="Arial"/>
        </w:rPr>
        <w:t>,</w:t>
      </w:r>
      <w:r w:rsidR="008E3CFE">
        <w:rPr>
          <w:rFonts w:ascii="Arial" w:hAnsi="Arial" w:cs="Arial"/>
        </w:rPr>
        <w:t xml:space="preserve"> </w:t>
      </w:r>
      <w:proofErr w:type="spellStart"/>
      <w:r w:rsidR="008E3CFE">
        <w:rPr>
          <w:rFonts w:ascii="Arial" w:hAnsi="Arial" w:cs="Arial"/>
        </w:rPr>
        <w:t>z.d.</w:t>
      </w:r>
      <w:proofErr w:type="spellEnd"/>
      <w:r w:rsidR="008E3CFE">
        <w:rPr>
          <w:rFonts w:ascii="Arial" w:hAnsi="Arial" w:cs="Arial"/>
        </w:rPr>
        <w:t>-b,</w:t>
      </w:r>
      <w:r w:rsidR="008F3F7F">
        <w:rPr>
          <w:rFonts w:ascii="Arial" w:hAnsi="Arial" w:cs="Arial"/>
        </w:rPr>
        <w:t xml:space="preserve"> 2016</w:t>
      </w:r>
      <w:r w:rsidR="00630E7A">
        <w:rPr>
          <w:rFonts w:ascii="Arial" w:hAnsi="Arial" w:cs="Arial"/>
        </w:rPr>
        <w:t>-a, 2016-b</w:t>
      </w:r>
      <w:r w:rsidR="008F3F7F" w:rsidRPr="008F3F7F">
        <w:rPr>
          <w:rFonts w:ascii="Arial" w:hAnsi="Arial" w:cs="Arial"/>
        </w:rPr>
        <w:t>)</w:t>
      </w:r>
      <w:r w:rsidR="008E3CFE">
        <w:rPr>
          <w:rFonts w:ascii="Arial" w:hAnsi="Arial" w:cs="Arial"/>
        </w:rPr>
        <w:t>.</w:t>
      </w:r>
      <w:r w:rsidR="009E4DC2">
        <w:rPr>
          <w:rFonts w:ascii="Arial" w:hAnsi="Arial" w:cs="Arial"/>
        </w:rPr>
        <w:t xml:space="preserve"> </w:t>
      </w:r>
    </w:p>
    <w:p w:rsidR="009E4DC2" w:rsidRDefault="00F3236C" w:rsidP="00E14358">
      <w:pPr>
        <w:spacing w:after="0" w:line="240" w:lineRule="auto"/>
        <w:rPr>
          <w:rFonts w:ascii="Arial" w:hAnsi="Arial" w:cs="Arial"/>
        </w:rPr>
      </w:pPr>
      <w:r>
        <w:rPr>
          <w:rFonts w:ascii="Arial" w:hAnsi="Arial" w:cs="Arial"/>
        </w:rPr>
        <w:t xml:space="preserve">Zij geven daarbij 7 verschillende vormen, namelijk: Veiligebuurt.nl, </w:t>
      </w:r>
      <w:proofErr w:type="spellStart"/>
      <w:r>
        <w:rPr>
          <w:rFonts w:ascii="Arial" w:hAnsi="Arial" w:cs="Arial"/>
        </w:rPr>
        <w:t>Nextdoor</w:t>
      </w:r>
      <w:proofErr w:type="spellEnd"/>
      <w:r>
        <w:rPr>
          <w:rFonts w:ascii="Arial" w:hAnsi="Arial" w:cs="Arial"/>
        </w:rPr>
        <w:t>, Lokaal Alarm Systeem, Whatsapp-groepen, We Alert, Buurtapp en WhatsAppbuurtpreventie. Het is niet bekend of deze opsomming u</w:t>
      </w:r>
      <w:r w:rsidR="009E4DC2">
        <w:rPr>
          <w:rFonts w:ascii="Arial" w:hAnsi="Arial" w:cs="Arial"/>
        </w:rPr>
        <w:t>itputtend is (Centrum voor criminaliteitspreventie en veiligheid, 2016</w:t>
      </w:r>
      <w:r w:rsidR="00221570">
        <w:rPr>
          <w:rFonts w:ascii="Arial" w:hAnsi="Arial" w:cs="Arial"/>
        </w:rPr>
        <w:t>-b</w:t>
      </w:r>
      <w:r w:rsidR="009E4DC2">
        <w:rPr>
          <w:rFonts w:ascii="Arial" w:hAnsi="Arial" w:cs="Arial"/>
        </w:rPr>
        <w:t xml:space="preserve">). </w:t>
      </w:r>
    </w:p>
    <w:p w:rsidR="00A8203D" w:rsidRDefault="00A8203D" w:rsidP="00E14358">
      <w:pPr>
        <w:spacing w:after="0" w:line="240" w:lineRule="auto"/>
        <w:ind w:firstLine="708"/>
        <w:rPr>
          <w:rFonts w:ascii="Arial" w:hAnsi="Arial" w:cs="Arial"/>
        </w:rPr>
      </w:pPr>
      <w:r>
        <w:rPr>
          <w:rFonts w:ascii="Arial" w:hAnsi="Arial" w:cs="Arial"/>
        </w:rPr>
        <w:t>Op basis de twee beschrijvingen van de voorgaande bronnen wordt digitale buurtpreventie als volgt afgebakend:</w:t>
      </w:r>
      <w:r w:rsidR="001C00BB">
        <w:rPr>
          <w:rFonts w:ascii="Arial" w:hAnsi="Arial" w:cs="Arial"/>
        </w:rPr>
        <w:t xml:space="preserve"> </w:t>
      </w:r>
      <w:r>
        <w:rPr>
          <w:rFonts w:ascii="Arial" w:hAnsi="Arial" w:cs="Arial"/>
        </w:rPr>
        <w:t xml:space="preserve">Digitale buurtpreventie is een systeem waarbij bewoners van een wijk via een digitaal platform informatie delen, in contact met elkaar treden en elkaar waarschuwen over verdachte situaties in een wijk waarbij al dan niet wordt samengewerkt met een overheidsinstantie zoals de politie of </w:t>
      </w:r>
      <w:r w:rsidR="00A23783">
        <w:rPr>
          <w:rFonts w:ascii="Arial" w:hAnsi="Arial" w:cs="Arial"/>
        </w:rPr>
        <w:t xml:space="preserve">de </w:t>
      </w:r>
      <w:r>
        <w:rPr>
          <w:rFonts w:ascii="Arial" w:hAnsi="Arial" w:cs="Arial"/>
        </w:rPr>
        <w:t xml:space="preserve">gemeente.  </w:t>
      </w:r>
    </w:p>
    <w:p w:rsidR="001C00BB" w:rsidRDefault="001C00BB" w:rsidP="001C00BB">
      <w:pPr>
        <w:spacing w:after="0" w:line="240" w:lineRule="auto"/>
        <w:rPr>
          <w:rFonts w:ascii="Arial" w:hAnsi="Arial" w:cs="Arial"/>
        </w:rPr>
      </w:pPr>
    </w:p>
    <w:p w:rsidR="00A52AF3" w:rsidRDefault="00A52AF3" w:rsidP="00A52AF3">
      <w:pPr>
        <w:pStyle w:val="Kop4"/>
        <w:pBdr>
          <w:bottom w:val="single" w:sz="6" w:space="1" w:color="auto"/>
        </w:pBdr>
        <w:rPr>
          <w:i w:val="0"/>
        </w:rPr>
      </w:pPr>
      <w:r>
        <w:rPr>
          <w:i w:val="0"/>
        </w:rPr>
        <w:t>Subjectieve sociale veiligheid</w:t>
      </w:r>
    </w:p>
    <w:p w:rsidR="00A52AF3" w:rsidRDefault="00382B99" w:rsidP="00E14358">
      <w:pPr>
        <w:spacing w:after="0" w:line="240" w:lineRule="auto"/>
        <w:rPr>
          <w:rFonts w:ascii="Arial" w:hAnsi="Arial" w:cs="Arial"/>
        </w:rPr>
      </w:pPr>
      <w:r>
        <w:rPr>
          <w:rFonts w:ascii="Arial" w:hAnsi="Arial" w:cs="Arial"/>
        </w:rPr>
        <w:t xml:space="preserve">Subjectieve sociale veiligheid is een combinatie van twee kenmerken: subjectieve veiligheid en sociale veiligheid. Subjectieve onveiligheid wordt door Stol (2011) omschreven als de mate waarin mensen zich veilig voelen. Subjectieve veiligheid is dus persoonlijk; daar waar de een zich veilig kan voelen kan dat voor een ander heel anders zijn. </w:t>
      </w:r>
    </w:p>
    <w:p w:rsidR="00924A04" w:rsidRDefault="00382B99" w:rsidP="00E14358">
      <w:pPr>
        <w:spacing w:after="0" w:line="240" w:lineRule="auto"/>
        <w:ind w:firstLine="360"/>
        <w:rPr>
          <w:rFonts w:ascii="Arial" w:hAnsi="Arial" w:cs="Arial"/>
        </w:rPr>
      </w:pPr>
      <w:r>
        <w:rPr>
          <w:rFonts w:ascii="Arial" w:hAnsi="Arial" w:cs="Arial"/>
        </w:rPr>
        <w:t xml:space="preserve">Het tweede kenmerk, sociale veiligheid, wordt door Stol (2011) omschreven </w:t>
      </w:r>
      <w:r w:rsidR="007D0641">
        <w:rPr>
          <w:rFonts w:ascii="Arial" w:hAnsi="Arial" w:cs="Arial"/>
        </w:rPr>
        <w:t xml:space="preserve">als de mate waarin mensen beschermd zijn en zich beschermd voelen tegen persoonlijk </w:t>
      </w:r>
      <w:r w:rsidR="00BA78BF">
        <w:rPr>
          <w:rFonts w:ascii="Arial" w:hAnsi="Arial" w:cs="Arial"/>
        </w:rPr>
        <w:t>l</w:t>
      </w:r>
      <w:r w:rsidR="007D0641">
        <w:rPr>
          <w:rFonts w:ascii="Arial" w:hAnsi="Arial" w:cs="Arial"/>
        </w:rPr>
        <w:t xml:space="preserve">eed door misdrijven, overtredingen en overlast door anderen. Het gaat hier dus om </w:t>
      </w:r>
      <w:r w:rsidR="00BA78BF">
        <w:rPr>
          <w:rFonts w:ascii="Arial" w:hAnsi="Arial" w:cs="Arial"/>
        </w:rPr>
        <w:t xml:space="preserve">de mate van leed dat door andere mensen wordt veroorzaakt in de vorm van overtredingen, overlast en misdrijven. Het gaat hierbij niet alleen om de mate van veiligheid in openbare ruimtes maar </w:t>
      </w:r>
      <w:r w:rsidR="00BA78BF">
        <w:rPr>
          <w:rFonts w:ascii="Arial" w:hAnsi="Arial" w:cs="Arial"/>
        </w:rPr>
        <w:lastRenderedPageBreak/>
        <w:t xml:space="preserve">ook op het werk, thuis en op school. Hierbij gaat het om hoe veilig mensen daadwerkelijk zijn en hoe veilig mensen zich voelen. Dat laatste is specifiek subjectieve sociale veiligheid: sociale- en subjectieve veiligheid samen. </w:t>
      </w:r>
      <w:r w:rsidR="002925F3">
        <w:rPr>
          <w:rFonts w:ascii="Arial" w:hAnsi="Arial" w:cs="Arial"/>
        </w:rPr>
        <w:t>Subjectieve sociale veiligheid gaat dus over</w:t>
      </w:r>
      <w:r w:rsidR="00BA78BF">
        <w:rPr>
          <w:rFonts w:ascii="Arial" w:hAnsi="Arial" w:cs="Arial"/>
        </w:rPr>
        <w:t xml:space="preserve"> de mate waarin mensen zich veilig voelen door leed dat door andere mensen wordt veroorzaakt. </w:t>
      </w:r>
    </w:p>
    <w:p w:rsidR="00E14358" w:rsidRPr="007A5344" w:rsidRDefault="00E14358" w:rsidP="00E14358">
      <w:pPr>
        <w:spacing w:after="0" w:line="240" w:lineRule="auto"/>
        <w:ind w:firstLine="360"/>
        <w:rPr>
          <w:rFonts w:ascii="Arial" w:hAnsi="Arial" w:cs="Arial"/>
        </w:rPr>
      </w:pPr>
    </w:p>
    <w:p w:rsidR="00861404" w:rsidRPr="00924A04" w:rsidRDefault="00CF3255" w:rsidP="00CF3255">
      <w:pPr>
        <w:pStyle w:val="Kop3"/>
        <w:pBdr>
          <w:bottom w:val="double" w:sz="6" w:space="1" w:color="auto"/>
        </w:pBdr>
        <w:spacing w:line="240" w:lineRule="auto"/>
        <w:rPr>
          <w:b/>
        </w:rPr>
      </w:pPr>
      <w:bookmarkStart w:id="14" w:name="_Toc444468"/>
      <w:r>
        <w:rPr>
          <w:b/>
        </w:rPr>
        <w:t>2.2</w:t>
      </w:r>
      <w:r w:rsidR="00924A04">
        <w:rPr>
          <w:b/>
        </w:rPr>
        <w:t xml:space="preserve"> </w:t>
      </w:r>
      <w:r w:rsidR="00097D9D" w:rsidRPr="00097D9D">
        <w:rPr>
          <w:b/>
        </w:rPr>
        <w:t>Subjectieve sociale veiligheid en digitale buurtpreventie</w:t>
      </w:r>
      <w:bookmarkEnd w:id="14"/>
    </w:p>
    <w:p w:rsidR="002934DB" w:rsidRDefault="00384855" w:rsidP="00E14358">
      <w:pPr>
        <w:spacing w:after="0" w:line="240" w:lineRule="auto"/>
        <w:rPr>
          <w:rFonts w:ascii="Arial" w:hAnsi="Arial" w:cs="Arial"/>
        </w:rPr>
      </w:pPr>
      <w:r>
        <w:rPr>
          <w:rFonts w:ascii="Arial" w:hAnsi="Arial" w:cs="Arial"/>
        </w:rPr>
        <w:t>Logisch geredeneerd kan digitale buurtpreventie de subjectieve sociale veiligheid op drie manieren beïnvloeden: positief, negatief of niet.</w:t>
      </w:r>
      <w:r w:rsidR="00CB1323">
        <w:rPr>
          <w:rFonts w:ascii="Arial" w:hAnsi="Arial" w:cs="Arial"/>
        </w:rPr>
        <w:t xml:space="preserve"> Deze effecten kunnen optreden door diverse mechanismen. </w:t>
      </w:r>
      <w:r>
        <w:rPr>
          <w:rFonts w:ascii="Arial" w:hAnsi="Arial" w:cs="Arial"/>
        </w:rPr>
        <w:t xml:space="preserve">Zoals al eerder aangegeven is digitale buurtpreventie een nieuw fenomeen en is er over het algemeen nog </w:t>
      </w:r>
      <w:r w:rsidR="007035CE">
        <w:rPr>
          <w:rFonts w:ascii="Arial" w:hAnsi="Arial" w:cs="Arial"/>
        </w:rPr>
        <w:t xml:space="preserve">weinig </w:t>
      </w:r>
      <w:r>
        <w:rPr>
          <w:rFonts w:ascii="Arial" w:hAnsi="Arial" w:cs="Arial"/>
        </w:rPr>
        <w:t xml:space="preserve">geschreven </w:t>
      </w:r>
      <w:r w:rsidR="00A02D7E">
        <w:rPr>
          <w:rFonts w:ascii="Arial" w:hAnsi="Arial" w:cs="Arial"/>
        </w:rPr>
        <w:t xml:space="preserve">over </w:t>
      </w:r>
      <w:r>
        <w:rPr>
          <w:rFonts w:ascii="Arial" w:hAnsi="Arial" w:cs="Arial"/>
        </w:rPr>
        <w:t xml:space="preserve">of onderzoek gedaan </w:t>
      </w:r>
      <w:r w:rsidR="00CB1323">
        <w:rPr>
          <w:rFonts w:ascii="Arial" w:hAnsi="Arial" w:cs="Arial"/>
        </w:rPr>
        <w:t>naar dit onderwerp. Toch</w:t>
      </w:r>
      <w:r w:rsidR="00A02D7E">
        <w:rPr>
          <w:rFonts w:ascii="Arial" w:hAnsi="Arial" w:cs="Arial"/>
        </w:rPr>
        <w:t xml:space="preserve"> kan op basis van literatuur over</w:t>
      </w:r>
      <w:r w:rsidR="00CB1323">
        <w:rPr>
          <w:rFonts w:ascii="Arial" w:hAnsi="Arial" w:cs="Arial"/>
        </w:rPr>
        <w:t xml:space="preserve"> gerelateerde onderwerpen een v</w:t>
      </w:r>
      <w:r w:rsidR="00A02D7E">
        <w:rPr>
          <w:rFonts w:ascii="Arial" w:hAnsi="Arial" w:cs="Arial"/>
        </w:rPr>
        <w:t>erwachting worden geschetst over de invloed van digitale buurtpreventie op de subjectieve sociale veiligheid.</w:t>
      </w:r>
      <w:r w:rsidR="00CB1323">
        <w:rPr>
          <w:rFonts w:ascii="Arial" w:hAnsi="Arial" w:cs="Arial"/>
        </w:rPr>
        <w:t xml:space="preserve"> </w:t>
      </w:r>
    </w:p>
    <w:p w:rsidR="00BB6F4E" w:rsidRDefault="002934DB" w:rsidP="00E14358">
      <w:pPr>
        <w:spacing w:after="0" w:line="240" w:lineRule="auto"/>
        <w:ind w:firstLine="708"/>
        <w:rPr>
          <w:rFonts w:ascii="Arial" w:hAnsi="Arial" w:cs="Arial"/>
        </w:rPr>
      </w:pPr>
      <w:r w:rsidRPr="00B42735">
        <w:rPr>
          <w:rFonts w:ascii="Arial" w:hAnsi="Arial" w:cs="Arial"/>
        </w:rPr>
        <w:t xml:space="preserve">Van der Land </w:t>
      </w:r>
      <w:r>
        <w:rPr>
          <w:rFonts w:ascii="Arial" w:hAnsi="Arial" w:cs="Arial"/>
        </w:rPr>
        <w:t>(2014) heeft onderzoek gedaan naar buurtwachten in Nederland.</w:t>
      </w:r>
      <w:r w:rsidRPr="00B42735">
        <w:rPr>
          <w:rFonts w:ascii="Arial" w:hAnsi="Arial" w:cs="Arial"/>
        </w:rPr>
        <w:t xml:space="preserve"> </w:t>
      </w:r>
      <w:r>
        <w:rPr>
          <w:rFonts w:ascii="Arial" w:hAnsi="Arial" w:cs="Arial"/>
        </w:rPr>
        <w:t xml:space="preserve">Hoewel </w:t>
      </w:r>
      <w:r w:rsidR="00B46BF6">
        <w:rPr>
          <w:rFonts w:ascii="Arial" w:hAnsi="Arial" w:cs="Arial"/>
        </w:rPr>
        <w:t>het onderzoek niet specifiek is</w:t>
      </w:r>
      <w:r>
        <w:rPr>
          <w:rFonts w:ascii="Arial" w:hAnsi="Arial" w:cs="Arial"/>
        </w:rPr>
        <w:t xml:space="preserve"> gericht op de invloed van de buurtwacht op de subjectie</w:t>
      </w:r>
      <w:r w:rsidR="00B46BF6">
        <w:rPr>
          <w:rFonts w:ascii="Arial" w:hAnsi="Arial" w:cs="Arial"/>
        </w:rPr>
        <w:t>ve veiligheid van bewoners, komt</w:t>
      </w:r>
      <w:r>
        <w:rPr>
          <w:rFonts w:ascii="Arial" w:hAnsi="Arial" w:cs="Arial"/>
        </w:rPr>
        <w:t xml:space="preserve"> er in het onderzoek wel een pervers effect naar voren. </w:t>
      </w:r>
      <w:r w:rsidR="007035CE">
        <w:rPr>
          <w:rFonts w:ascii="Arial" w:hAnsi="Arial" w:cs="Arial"/>
        </w:rPr>
        <w:t>Uit het onderzoek blijkt</w:t>
      </w:r>
      <w:r w:rsidR="000576E2">
        <w:rPr>
          <w:rFonts w:ascii="Arial" w:hAnsi="Arial" w:cs="Arial"/>
        </w:rPr>
        <w:t xml:space="preserve"> dat de aanwezigheid van buurtwachten bij een deel van de buurtbewoners binne</w:t>
      </w:r>
      <w:r w:rsidR="007035CE">
        <w:rPr>
          <w:rFonts w:ascii="Arial" w:hAnsi="Arial" w:cs="Arial"/>
        </w:rPr>
        <w:t>n het onderzoek juist zorgt</w:t>
      </w:r>
      <w:r w:rsidR="000576E2">
        <w:rPr>
          <w:rFonts w:ascii="Arial" w:hAnsi="Arial" w:cs="Arial"/>
        </w:rPr>
        <w:t xml:space="preserve"> voor een toename van de onveiligheidsgevoelens</w:t>
      </w:r>
      <w:r w:rsidR="00B46BF6">
        <w:rPr>
          <w:rFonts w:ascii="Arial" w:hAnsi="Arial" w:cs="Arial"/>
        </w:rPr>
        <w:t xml:space="preserve"> in plaats van een afname.</w:t>
      </w:r>
      <w:r w:rsidR="007035CE">
        <w:rPr>
          <w:rFonts w:ascii="Arial" w:hAnsi="Arial" w:cs="Arial"/>
        </w:rPr>
        <w:t xml:space="preserve"> Dit effect treedt</w:t>
      </w:r>
      <w:r w:rsidR="000576E2">
        <w:rPr>
          <w:rFonts w:ascii="Arial" w:hAnsi="Arial" w:cs="Arial"/>
        </w:rPr>
        <w:t xml:space="preserve"> vooral op bij bewone</w:t>
      </w:r>
      <w:r w:rsidR="00E12832">
        <w:rPr>
          <w:rFonts w:ascii="Arial" w:hAnsi="Arial" w:cs="Arial"/>
        </w:rPr>
        <w:t>rs die de buurtwachten niet kenn</w:t>
      </w:r>
      <w:r w:rsidR="000576E2">
        <w:rPr>
          <w:rFonts w:ascii="Arial" w:hAnsi="Arial" w:cs="Arial"/>
        </w:rPr>
        <w:t xml:space="preserve">en. </w:t>
      </w:r>
      <w:r w:rsidR="000576E2" w:rsidRPr="00B42735">
        <w:rPr>
          <w:rFonts w:ascii="Arial" w:hAnsi="Arial" w:cs="Arial"/>
        </w:rPr>
        <w:t xml:space="preserve">De aanwezigheid van aan de overheid/politie </w:t>
      </w:r>
      <w:r w:rsidR="00B46BF6">
        <w:rPr>
          <w:rFonts w:ascii="Arial" w:hAnsi="Arial" w:cs="Arial"/>
        </w:rPr>
        <w:t>verwante buurtwachten bevestigt</w:t>
      </w:r>
      <w:r w:rsidR="000576E2" w:rsidRPr="00B42735">
        <w:rPr>
          <w:rFonts w:ascii="Arial" w:hAnsi="Arial" w:cs="Arial"/>
        </w:rPr>
        <w:t xml:space="preserve"> voor sommige bewoners de angst om slachtoffer te worden</w:t>
      </w:r>
      <w:r w:rsidR="007035CE">
        <w:rPr>
          <w:rFonts w:ascii="Arial" w:hAnsi="Arial" w:cs="Arial"/>
        </w:rPr>
        <w:t xml:space="preserve"> van criminaliteit</w:t>
      </w:r>
      <w:r w:rsidR="000576E2" w:rsidRPr="00B42735">
        <w:rPr>
          <w:rFonts w:ascii="Arial" w:hAnsi="Arial" w:cs="Arial"/>
        </w:rPr>
        <w:t xml:space="preserve"> en de aanwezigheid van onzichtbare onzekerheden in hun buurt</w:t>
      </w:r>
      <w:r w:rsidR="000576E2">
        <w:rPr>
          <w:rFonts w:ascii="Arial" w:hAnsi="Arial" w:cs="Arial"/>
        </w:rPr>
        <w:t xml:space="preserve">. Het gevolg hiervan is dat bewoners de veiligheid in hun buurt lager classificeren dan dat ze aanvankelijk dachten en dit zorgt voor een mogelijke toename </w:t>
      </w:r>
      <w:r w:rsidR="00266460">
        <w:rPr>
          <w:rFonts w:ascii="Arial" w:hAnsi="Arial" w:cs="Arial"/>
        </w:rPr>
        <w:t>van</w:t>
      </w:r>
      <w:r w:rsidR="000576E2">
        <w:rPr>
          <w:rFonts w:ascii="Arial" w:hAnsi="Arial" w:cs="Arial"/>
        </w:rPr>
        <w:t xml:space="preserve"> onveiligheidsgevoelens</w:t>
      </w:r>
      <w:r w:rsidR="009438B8">
        <w:rPr>
          <w:rFonts w:ascii="Arial" w:hAnsi="Arial" w:cs="Arial"/>
        </w:rPr>
        <w:t xml:space="preserve"> (Van der </w:t>
      </w:r>
      <w:r w:rsidR="0012121E">
        <w:rPr>
          <w:rFonts w:ascii="Arial" w:hAnsi="Arial" w:cs="Arial"/>
        </w:rPr>
        <w:t>L</w:t>
      </w:r>
      <w:r w:rsidR="009438B8">
        <w:rPr>
          <w:rFonts w:ascii="Arial" w:hAnsi="Arial" w:cs="Arial"/>
        </w:rPr>
        <w:t>and, 2014).</w:t>
      </w:r>
    </w:p>
    <w:p w:rsidR="000576E2" w:rsidRDefault="000576E2" w:rsidP="00E14358">
      <w:pPr>
        <w:spacing w:after="0" w:line="240" w:lineRule="auto"/>
        <w:ind w:firstLine="708"/>
        <w:rPr>
          <w:rFonts w:ascii="Arial" w:hAnsi="Arial" w:cs="Arial"/>
        </w:rPr>
      </w:pPr>
      <w:r>
        <w:rPr>
          <w:rFonts w:ascii="Arial" w:hAnsi="Arial" w:cs="Arial"/>
        </w:rPr>
        <w:t xml:space="preserve">Hoewel er bij digitale buurtpreventie geen fysieke buurtwachten aanwezig zijn, kan er wel een link worden gelegd met de resultaten uit het onderzoek van </w:t>
      </w:r>
      <w:proofErr w:type="spellStart"/>
      <w:r>
        <w:rPr>
          <w:rFonts w:ascii="Arial" w:hAnsi="Arial" w:cs="Arial"/>
        </w:rPr>
        <w:t>Van</w:t>
      </w:r>
      <w:proofErr w:type="spellEnd"/>
      <w:r>
        <w:rPr>
          <w:rFonts w:ascii="Arial" w:hAnsi="Arial" w:cs="Arial"/>
        </w:rPr>
        <w:t xml:space="preserve"> der Land. </w:t>
      </w:r>
      <w:r w:rsidR="003A1CF0">
        <w:rPr>
          <w:rFonts w:ascii="Arial" w:hAnsi="Arial" w:cs="Arial"/>
        </w:rPr>
        <w:t>Het inzetten van digitale buurtpreventie kan er voor zorgen dat bewoners, ongeacht</w:t>
      </w:r>
      <w:r w:rsidR="008137AD">
        <w:rPr>
          <w:rFonts w:ascii="Arial" w:hAnsi="Arial" w:cs="Arial"/>
        </w:rPr>
        <w:t xml:space="preserve"> of </w:t>
      </w:r>
      <w:r w:rsidR="00B46BF6">
        <w:rPr>
          <w:rFonts w:ascii="Arial" w:hAnsi="Arial" w:cs="Arial"/>
        </w:rPr>
        <w:t>zij deelnemen aan digitale buurtpreventie</w:t>
      </w:r>
      <w:r w:rsidR="008137AD">
        <w:rPr>
          <w:rFonts w:ascii="Arial" w:hAnsi="Arial" w:cs="Arial"/>
        </w:rPr>
        <w:t xml:space="preserve">, hun buurt onveiliger gaan kwalificeren. </w:t>
      </w:r>
      <w:r w:rsidR="00BB6F4E">
        <w:rPr>
          <w:rFonts w:ascii="Arial" w:hAnsi="Arial" w:cs="Arial"/>
        </w:rPr>
        <w:t xml:space="preserve">Het kan de </w:t>
      </w:r>
      <w:r w:rsidR="007035CE">
        <w:rPr>
          <w:rFonts w:ascii="Arial" w:hAnsi="Arial" w:cs="Arial"/>
        </w:rPr>
        <w:t>bewoners</w:t>
      </w:r>
      <w:r w:rsidR="00BB6F4E">
        <w:rPr>
          <w:rFonts w:ascii="Arial" w:hAnsi="Arial" w:cs="Arial"/>
        </w:rPr>
        <w:t xml:space="preserve"> het gevoel geven dat het nodig is om een digitaal buurtpreventieplatform op te zetten omdat er</w:t>
      </w:r>
      <w:r w:rsidR="00B46BF6">
        <w:rPr>
          <w:rFonts w:ascii="Arial" w:hAnsi="Arial" w:cs="Arial"/>
        </w:rPr>
        <w:t xml:space="preserve"> klaarblijkelijk</w:t>
      </w:r>
      <w:r w:rsidR="00BB6F4E">
        <w:rPr>
          <w:rFonts w:ascii="Arial" w:hAnsi="Arial" w:cs="Arial"/>
        </w:rPr>
        <w:t xml:space="preserve"> onzichtbare risico’s zijn waarvan zij zich tot op heden niet bewust van waren en waarvan zij mogelijk slachtoffer </w:t>
      </w:r>
      <w:r w:rsidR="00B46BF6">
        <w:rPr>
          <w:rFonts w:ascii="Arial" w:hAnsi="Arial" w:cs="Arial"/>
        </w:rPr>
        <w:t>kunnen worden.</w:t>
      </w:r>
      <w:r w:rsidR="00BB6F4E">
        <w:rPr>
          <w:rFonts w:ascii="Arial" w:hAnsi="Arial" w:cs="Arial"/>
        </w:rPr>
        <w:t xml:space="preserve"> Alleen </w:t>
      </w:r>
      <w:r w:rsidR="007E7562">
        <w:rPr>
          <w:rFonts w:ascii="Arial" w:hAnsi="Arial" w:cs="Arial"/>
        </w:rPr>
        <w:t>de aanwezigheid</w:t>
      </w:r>
      <w:r w:rsidR="00BB6F4E">
        <w:rPr>
          <w:rFonts w:ascii="Arial" w:hAnsi="Arial" w:cs="Arial"/>
        </w:rPr>
        <w:t xml:space="preserve"> van digitale buurtpreventie in een buurt </w:t>
      </w:r>
      <w:r w:rsidR="008137AD">
        <w:rPr>
          <w:rFonts w:ascii="Arial" w:hAnsi="Arial" w:cs="Arial"/>
        </w:rPr>
        <w:t xml:space="preserve">kan er dus voor zorgen dat </w:t>
      </w:r>
      <w:r w:rsidR="00BB6F4E">
        <w:rPr>
          <w:rFonts w:ascii="Arial" w:hAnsi="Arial" w:cs="Arial"/>
        </w:rPr>
        <w:t>de subjectieve sociale veiligheid van bewoners negatief wordt beïnvloed.</w:t>
      </w:r>
    </w:p>
    <w:p w:rsidR="009438B8" w:rsidRDefault="002612FA" w:rsidP="00E14358">
      <w:pPr>
        <w:spacing w:after="0" w:line="240" w:lineRule="auto"/>
        <w:ind w:firstLine="708"/>
        <w:rPr>
          <w:rFonts w:ascii="Arial" w:hAnsi="Arial" w:cs="Arial"/>
        </w:rPr>
      </w:pPr>
      <w:r>
        <w:rPr>
          <w:rFonts w:ascii="Arial" w:hAnsi="Arial" w:cs="Arial"/>
        </w:rPr>
        <w:t>Zoals in de aanleiding van het rap</w:t>
      </w:r>
      <w:r w:rsidR="00251D9B">
        <w:rPr>
          <w:rFonts w:ascii="Arial" w:hAnsi="Arial" w:cs="Arial"/>
        </w:rPr>
        <w:t xml:space="preserve">port al werd </w:t>
      </w:r>
      <w:r w:rsidR="00B46BF6">
        <w:rPr>
          <w:rFonts w:ascii="Arial" w:hAnsi="Arial" w:cs="Arial"/>
        </w:rPr>
        <w:t>beschreven</w:t>
      </w:r>
      <w:r w:rsidR="00251D9B">
        <w:rPr>
          <w:rFonts w:ascii="Arial" w:hAnsi="Arial" w:cs="Arial"/>
        </w:rPr>
        <w:t xml:space="preserve"> </w:t>
      </w:r>
      <w:r w:rsidR="00B87878">
        <w:rPr>
          <w:rFonts w:ascii="Arial" w:hAnsi="Arial" w:cs="Arial"/>
        </w:rPr>
        <w:t>stelt</w:t>
      </w:r>
      <w:r w:rsidR="00251D9B">
        <w:rPr>
          <w:rFonts w:ascii="Arial" w:hAnsi="Arial" w:cs="Arial"/>
        </w:rPr>
        <w:t xml:space="preserve"> ook </w:t>
      </w:r>
      <w:r w:rsidR="00B46BF6">
        <w:rPr>
          <w:rFonts w:ascii="Arial" w:hAnsi="Arial" w:cs="Arial"/>
        </w:rPr>
        <w:t xml:space="preserve">Peter Achterberg, </w:t>
      </w:r>
      <w:r w:rsidR="00251D9B">
        <w:rPr>
          <w:rFonts w:ascii="Arial" w:hAnsi="Arial" w:cs="Arial"/>
        </w:rPr>
        <w:t>cultureel socioloog en hoogleraar Sociologie aan de universiteit van Tilburg</w:t>
      </w:r>
      <w:r w:rsidR="00B46BF6">
        <w:rPr>
          <w:rFonts w:ascii="Arial" w:hAnsi="Arial" w:cs="Arial"/>
        </w:rPr>
        <w:t xml:space="preserve">, </w:t>
      </w:r>
      <w:r w:rsidR="007E7562">
        <w:rPr>
          <w:rFonts w:ascii="Arial" w:hAnsi="Arial" w:cs="Arial"/>
        </w:rPr>
        <w:t xml:space="preserve">de hypothese </w:t>
      </w:r>
      <w:r w:rsidR="00D7367E">
        <w:rPr>
          <w:rFonts w:ascii="Arial" w:hAnsi="Arial" w:cs="Arial"/>
        </w:rPr>
        <w:t>dat digitale buurtpreventie kan zorgen voor een negatieve invloed op de subjectieve soc</w:t>
      </w:r>
      <w:r w:rsidR="00BD5810">
        <w:rPr>
          <w:rFonts w:ascii="Arial" w:hAnsi="Arial" w:cs="Arial"/>
        </w:rPr>
        <w:t xml:space="preserve">iale veiligheid van gebruikers. </w:t>
      </w:r>
      <w:r w:rsidR="007035CE">
        <w:rPr>
          <w:rFonts w:ascii="Arial" w:hAnsi="Arial" w:cs="Arial"/>
        </w:rPr>
        <w:t>Hij legt dit uit a</w:t>
      </w:r>
      <w:r w:rsidR="001E76D5">
        <w:rPr>
          <w:rFonts w:ascii="Arial" w:hAnsi="Arial" w:cs="Arial"/>
        </w:rPr>
        <w:t xml:space="preserve">an de hand van </w:t>
      </w:r>
      <w:r w:rsidR="00E12832">
        <w:rPr>
          <w:rFonts w:ascii="Arial" w:hAnsi="Arial" w:cs="Arial"/>
        </w:rPr>
        <w:t>de case in</w:t>
      </w:r>
      <w:r w:rsidR="007035CE">
        <w:rPr>
          <w:rFonts w:ascii="Arial" w:hAnsi="Arial" w:cs="Arial"/>
        </w:rPr>
        <w:t xml:space="preserve"> </w:t>
      </w:r>
      <w:r w:rsidR="001C6FF8">
        <w:rPr>
          <w:rFonts w:ascii="Arial" w:hAnsi="Arial" w:cs="Arial"/>
        </w:rPr>
        <w:t xml:space="preserve">het </w:t>
      </w:r>
      <w:r w:rsidR="007035CE">
        <w:rPr>
          <w:rFonts w:ascii="Arial" w:hAnsi="Arial" w:cs="Arial"/>
        </w:rPr>
        <w:t>dorp Aalburg, waarbij overmatige berichtgeving over Poolse mensen in</w:t>
      </w:r>
      <w:r w:rsidR="001E76D5">
        <w:rPr>
          <w:rFonts w:ascii="Arial" w:hAnsi="Arial" w:cs="Arial"/>
        </w:rPr>
        <w:t xml:space="preserve"> de whatsappgroepen zorgt voor stigmatisering van deze bevolkingsgroep.</w:t>
      </w:r>
      <w:r w:rsidR="007035CE">
        <w:rPr>
          <w:rFonts w:ascii="Arial" w:hAnsi="Arial" w:cs="Arial"/>
        </w:rPr>
        <w:t xml:space="preserve"> Hij geeft aan dat overmatige berichtgeving over Poolse mensen, naast stigmatisering, </w:t>
      </w:r>
      <w:r w:rsidR="001E76D5">
        <w:rPr>
          <w:rFonts w:ascii="Arial" w:hAnsi="Arial" w:cs="Arial"/>
        </w:rPr>
        <w:t xml:space="preserve">ook </w:t>
      </w:r>
      <w:r w:rsidR="007035CE">
        <w:rPr>
          <w:rFonts w:ascii="Arial" w:hAnsi="Arial" w:cs="Arial"/>
        </w:rPr>
        <w:t xml:space="preserve">kan zorgen dat mensen zich onveiliger gaan voelen. </w:t>
      </w:r>
      <w:r w:rsidR="001E76D5">
        <w:rPr>
          <w:rFonts w:ascii="Arial" w:hAnsi="Arial" w:cs="Arial"/>
        </w:rPr>
        <w:t>Achterberg stelt dat in het dorp uit dit voorbeeld objectief gezien weinig criminaliteit voor komt, maar dat de overmatige berichtgeving dit beeld kan verergeren en de angstgevoele</w:t>
      </w:r>
      <w:r w:rsidR="009438B8">
        <w:rPr>
          <w:rFonts w:ascii="Arial" w:hAnsi="Arial" w:cs="Arial"/>
        </w:rPr>
        <w:t>ns bij bewoners kan aanwakkeren (Omroep Brabant, 2015).</w:t>
      </w:r>
    </w:p>
    <w:p w:rsidR="00251D9B" w:rsidRDefault="00B52914" w:rsidP="00E14358">
      <w:pPr>
        <w:spacing w:after="0" w:line="240" w:lineRule="auto"/>
        <w:ind w:firstLine="708"/>
        <w:rPr>
          <w:rFonts w:ascii="Arial" w:hAnsi="Arial" w:cs="Arial"/>
        </w:rPr>
      </w:pPr>
      <w:r>
        <w:rPr>
          <w:rFonts w:ascii="Arial" w:hAnsi="Arial" w:cs="Arial"/>
        </w:rPr>
        <w:t>Hoewel Achterberg</w:t>
      </w:r>
      <w:r w:rsidR="001F18DE">
        <w:rPr>
          <w:rFonts w:ascii="Arial" w:hAnsi="Arial" w:cs="Arial"/>
        </w:rPr>
        <w:t xml:space="preserve"> hier meer doelt op de berichtgeving binnen de digitale buurtpreventie </w:t>
      </w:r>
      <w:r w:rsidR="00A74F89">
        <w:rPr>
          <w:rFonts w:ascii="Arial" w:hAnsi="Arial" w:cs="Arial"/>
        </w:rPr>
        <w:t>als de veroorzaker van de angst</w:t>
      </w:r>
      <w:r w:rsidR="001F18DE">
        <w:rPr>
          <w:rFonts w:ascii="Arial" w:hAnsi="Arial" w:cs="Arial"/>
        </w:rPr>
        <w:t xml:space="preserve"> en niet de aanwezigheid van digitale buurtpreventie in </w:t>
      </w:r>
      <w:r w:rsidR="00E12832">
        <w:rPr>
          <w:rFonts w:ascii="Arial" w:hAnsi="Arial" w:cs="Arial"/>
        </w:rPr>
        <w:t>het algemeen</w:t>
      </w:r>
      <w:r w:rsidR="00432541">
        <w:rPr>
          <w:rFonts w:ascii="Arial" w:hAnsi="Arial" w:cs="Arial"/>
        </w:rPr>
        <w:t xml:space="preserve"> zoal</w:t>
      </w:r>
      <w:r w:rsidR="001E76D5">
        <w:rPr>
          <w:rFonts w:ascii="Arial" w:hAnsi="Arial" w:cs="Arial"/>
        </w:rPr>
        <w:t>s</w:t>
      </w:r>
      <w:r w:rsidR="00432541">
        <w:rPr>
          <w:rFonts w:ascii="Arial" w:hAnsi="Arial" w:cs="Arial"/>
        </w:rPr>
        <w:t xml:space="preserve"> Van der Land</w:t>
      </w:r>
      <w:r w:rsidR="001F18DE">
        <w:rPr>
          <w:rFonts w:ascii="Arial" w:hAnsi="Arial" w:cs="Arial"/>
        </w:rPr>
        <w:t xml:space="preserve">, is het </w:t>
      </w:r>
      <w:r w:rsidR="007E7562">
        <w:rPr>
          <w:rFonts w:ascii="Arial" w:hAnsi="Arial" w:cs="Arial"/>
        </w:rPr>
        <w:t>achterliggende</w:t>
      </w:r>
      <w:r w:rsidR="001F18DE">
        <w:rPr>
          <w:rFonts w:ascii="Arial" w:hAnsi="Arial" w:cs="Arial"/>
        </w:rPr>
        <w:t xml:space="preserve"> mechanisme hetzelfde.</w:t>
      </w:r>
      <w:r w:rsidR="007E7562">
        <w:rPr>
          <w:rFonts w:ascii="Arial" w:hAnsi="Arial" w:cs="Arial"/>
        </w:rPr>
        <w:t xml:space="preserve"> Bij beide redeneringen gaat het om het feit dat</w:t>
      </w:r>
      <w:r w:rsidR="001F18DE">
        <w:rPr>
          <w:rFonts w:ascii="Arial" w:hAnsi="Arial" w:cs="Arial"/>
        </w:rPr>
        <w:t xml:space="preserve"> digitale buurtpreventie een negatieve invloed </w:t>
      </w:r>
      <w:r w:rsidR="007E7562">
        <w:rPr>
          <w:rFonts w:ascii="Arial" w:hAnsi="Arial" w:cs="Arial"/>
        </w:rPr>
        <w:t>kan hebben</w:t>
      </w:r>
      <w:r w:rsidR="001F18DE">
        <w:rPr>
          <w:rFonts w:ascii="Arial" w:hAnsi="Arial" w:cs="Arial"/>
        </w:rPr>
        <w:t xml:space="preserve"> op de subjectieve sociale veiligheid omdat burgers het gevoel krijgen dat hun buurt onveiliger is dan</w:t>
      </w:r>
      <w:r w:rsidR="007E7562">
        <w:rPr>
          <w:rFonts w:ascii="Arial" w:hAnsi="Arial" w:cs="Arial"/>
        </w:rPr>
        <w:t xml:space="preserve"> dat zij aanvankelijk dachten.</w:t>
      </w:r>
    </w:p>
    <w:p w:rsidR="00E14358" w:rsidRDefault="001E76D5" w:rsidP="00E14358">
      <w:pPr>
        <w:spacing w:after="0" w:line="240" w:lineRule="auto"/>
        <w:ind w:firstLine="708"/>
        <w:rPr>
          <w:rFonts w:ascii="Arial" w:hAnsi="Arial" w:cs="Arial"/>
        </w:rPr>
      </w:pPr>
      <w:r>
        <w:rPr>
          <w:rFonts w:ascii="Arial" w:hAnsi="Arial" w:cs="Arial"/>
        </w:rPr>
        <w:t xml:space="preserve">Echter, Achterberg stelt ook dat digitale buurtpreventie zou kunnen zorgen voor een afname van de </w:t>
      </w:r>
      <w:r w:rsidR="002D36E0">
        <w:rPr>
          <w:rFonts w:ascii="Arial" w:hAnsi="Arial" w:cs="Arial"/>
        </w:rPr>
        <w:t>on</w:t>
      </w:r>
      <w:r>
        <w:rPr>
          <w:rFonts w:ascii="Arial" w:hAnsi="Arial" w:cs="Arial"/>
        </w:rPr>
        <w:t xml:space="preserve">veiligheidsgevoelens. </w:t>
      </w:r>
      <w:r w:rsidR="00A74F89" w:rsidRPr="009E791E">
        <w:rPr>
          <w:rFonts w:ascii="Arial" w:hAnsi="Arial" w:cs="Arial"/>
        </w:rPr>
        <w:t>Hij stelt dat als mensen zich onveilig voelen, digitale buurtpreventie ervoor kan zorgen dat die onveiligheid wordt aangepakt</w:t>
      </w:r>
      <w:r w:rsidR="003651BC">
        <w:rPr>
          <w:rFonts w:ascii="Arial" w:hAnsi="Arial" w:cs="Arial"/>
        </w:rPr>
        <w:t xml:space="preserve"> waar</w:t>
      </w:r>
      <w:r w:rsidR="009438B8">
        <w:rPr>
          <w:rFonts w:ascii="Arial" w:hAnsi="Arial" w:cs="Arial"/>
        </w:rPr>
        <w:t xml:space="preserve">door het beter </w:t>
      </w:r>
      <w:r w:rsidR="009438B8">
        <w:rPr>
          <w:rFonts w:ascii="Arial" w:hAnsi="Arial" w:cs="Arial"/>
        </w:rPr>
        <w:lastRenderedPageBreak/>
        <w:t>wordt (Omroep Brabant, 2015).</w:t>
      </w:r>
      <w:r w:rsidR="009E791E">
        <w:rPr>
          <w:rFonts w:ascii="Arial" w:hAnsi="Arial" w:cs="Arial"/>
        </w:rPr>
        <w:t xml:space="preserve">Hoewel het niet </w:t>
      </w:r>
      <w:r w:rsidR="003651BC">
        <w:rPr>
          <w:rFonts w:ascii="Arial" w:hAnsi="Arial" w:cs="Arial"/>
        </w:rPr>
        <w:t xml:space="preserve">geheel </w:t>
      </w:r>
      <w:r w:rsidR="009E791E">
        <w:rPr>
          <w:rFonts w:ascii="Arial" w:hAnsi="Arial" w:cs="Arial"/>
        </w:rPr>
        <w:t>duidelijk is of Achterberg met ‘het’</w:t>
      </w:r>
      <w:r>
        <w:rPr>
          <w:rFonts w:ascii="Arial" w:hAnsi="Arial" w:cs="Arial"/>
        </w:rPr>
        <w:t xml:space="preserve"> </w:t>
      </w:r>
      <w:r w:rsidR="00D15CEC">
        <w:rPr>
          <w:rFonts w:ascii="Arial" w:hAnsi="Arial" w:cs="Arial"/>
        </w:rPr>
        <w:t xml:space="preserve">doelt </w:t>
      </w:r>
      <w:r w:rsidR="009E791E">
        <w:rPr>
          <w:rFonts w:ascii="Arial" w:hAnsi="Arial" w:cs="Arial"/>
        </w:rPr>
        <w:t>op de objectieve veili</w:t>
      </w:r>
      <w:r w:rsidR="00D15CEC">
        <w:rPr>
          <w:rFonts w:ascii="Arial" w:hAnsi="Arial" w:cs="Arial"/>
        </w:rPr>
        <w:t xml:space="preserve">gheid of de </w:t>
      </w:r>
      <w:r>
        <w:rPr>
          <w:rFonts w:ascii="Arial" w:hAnsi="Arial" w:cs="Arial"/>
        </w:rPr>
        <w:t xml:space="preserve">subjectieve veiligheid, </w:t>
      </w:r>
      <w:r w:rsidR="009E791E">
        <w:rPr>
          <w:rFonts w:ascii="Arial" w:hAnsi="Arial" w:cs="Arial"/>
        </w:rPr>
        <w:t xml:space="preserve">lijkt hij te bedoelen dat burgers zich veiliger gaan voelen. </w:t>
      </w:r>
    </w:p>
    <w:p w:rsidR="009438B8" w:rsidRDefault="00386764" w:rsidP="00E14358">
      <w:pPr>
        <w:spacing w:after="0" w:line="240" w:lineRule="auto"/>
        <w:ind w:firstLine="708"/>
        <w:rPr>
          <w:rFonts w:ascii="Arial" w:hAnsi="Arial" w:cs="Arial"/>
        </w:rPr>
      </w:pPr>
      <w:r>
        <w:rPr>
          <w:rFonts w:ascii="Arial" w:hAnsi="Arial" w:cs="Arial"/>
        </w:rPr>
        <w:t xml:space="preserve">Naast Achterberg </w:t>
      </w:r>
      <w:r w:rsidR="000254D5">
        <w:rPr>
          <w:rFonts w:ascii="Arial" w:hAnsi="Arial" w:cs="Arial"/>
        </w:rPr>
        <w:t xml:space="preserve">zijn er diverse andere partijen </w:t>
      </w:r>
      <w:r>
        <w:rPr>
          <w:rFonts w:ascii="Arial" w:hAnsi="Arial" w:cs="Arial"/>
        </w:rPr>
        <w:t>die stellen</w:t>
      </w:r>
      <w:r w:rsidR="001E76D5">
        <w:rPr>
          <w:rFonts w:ascii="Arial" w:hAnsi="Arial" w:cs="Arial"/>
        </w:rPr>
        <w:t xml:space="preserve"> digitale buurtpreventie een positief effect heeft op</w:t>
      </w:r>
      <w:r>
        <w:rPr>
          <w:rFonts w:ascii="Arial" w:hAnsi="Arial" w:cs="Arial"/>
        </w:rPr>
        <w:t xml:space="preserve"> het veiligheidsgevoel van burgers. </w:t>
      </w:r>
      <w:r w:rsidR="004F3E84">
        <w:rPr>
          <w:rFonts w:ascii="Arial" w:hAnsi="Arial" w:cs="Arial"/>
        </w:rPr>
        <w:t>Zo geeft</w:t>
      </w:r>
      <w:r w:rsidR="00C507D7">
        <w:rPr>
          <w:rFonts w:ascii="Arial" w:hAnsi="Arial" w:cs="Arial"/>
        </w:rPr>
        <w:t xml:space="preserve"> het C</w:t>
      </w:r>
      <w:r w:rsidR="006261EF">
        <w:rPr>
          <w:rFonts w:ascii="Arial" w:hAnsi="Arial" w:cs="Arial"/>
        </w:rPr>
        <w:t xml:space="preserve">entrum </w:t>
      </w:r>
      <w:r w:rsidR="00C507D7">
        <w:rPr>
          <w:rFonts w:ascii="Arial" w:hAnsi="Arial" w:cs="Arial"/>
        </w:rPr>
        <w:t>C</w:t>
      </w:r>
      <w:r w:rsidR="006261EF">
        <w:rPr>
          <w:rFonts w:ascii="Arial" w:hAnsi="Arial" w:cs="Arial"/>
        </w:rPr>
        <w:t xml:space="preserve">riminaliteitspreventie en </w:t>
      </w:r>
      <w:r w:rsidR="00C507D7">
        <w:rPr>
          <w:rFonts w:ascii="Arial" w:hAnsi="Arial" w:cs="Arial"/>
        </w:rPr>
        <w:t>V</w:t>
      </w:r>
      <w:r w:rsidR="006261EF">
        <w:rPr>
          <w:rFonts w:ascii="Arial" w:hAnsi="Arial" w:cs="Arial"/>
        </w:rPr>
        <w:t>eiligheid (CCV)</w:t>
      </w:r>
      <w:r w:rsidR="00C507D7">
        <w:rPr>
          <w:rFonts w:ascii="Arial" w:hAnsi="Arial" w:cs="Arial"/>
        </w:rPr>
        <w:t xml:space="preserve"> aan dat buurtpreventie, waaronder zij ook digitale buurtpreventie noemen, zorgt voor een ‘vergroting van de </w:t>
      </w:r>
      <w:r w:rsidR="009438B8">
        <w:rPr>
          <w:rFonts w:ascii="Arial" w:hAnsi="Arial" w:cs="Arial"/>
        </w:rPr>
        <w:t xml:space="preserve">veiligheidsbeleving’ (Centrum voor criminaliteitspreventie en veiligheid, </w:t>
      </w:r>
      <w:proofErr w:type="spellStart"/>
      <w:r w:rsidR="009438B8">
        <w:rPr>
          <w:rFonts w:ascii="Arial" w:hAnsi="Arial" w:cs="Arial"/>
        </w:rPr>
        <w:t>z.d.</w:t>
      </w:r>
      <w:proofErr w:type="spellEnd"/>
      <w:r w:rsidR="009E4DC2">
        <w:rPr>
          <w:rFonts w:ascii="Arial" w:hAnsi="Arial" w:cs="Arial"/>
        </w:rPr>
        <w:t>-b</w:t>
      </w:r>
      <w:r w:rsidR="009438B8">
        <w:rPr>
          <w:rFonts w:ascii="Arial" w:hAnsi="Arial" w:cs="Arial"/>
        </w:rPr>
        <w:t>).</w:t>
      </w:r>
      <w:r w:rsidR="006261EF" w:rsidRPr="006261EF">
        <w:rPr>
          <w:rFonts w:ascii="Arial" w:hAnsi="Arial" w:cs="Arial"/>
        </w:rPr>
        <w:t xml:space="preserve"> </w:t>
      </w:r>
    </w:p>
    <w:p w:rsidR="00706711" w:rsidRPr="00E14358" w:rsidRDefault="00C507D7" w:rsidP="00E14358">
      <w:pPr>
        <w:spacing w:after="0" w:line="240" w:lineRule="auto"/>
        <w:ind w:firstLine="708"/>
        <w:rPr>
          <w:rFonts w:ascii="Arial" w:hAnsi="Arial" w:cs="Arial"/>
        </w:rPr>
      </w:pPr>
      <w:r>
        <w:rPr>
          <w:rFonts w:ascii="Arial" w:hAnsi="Arial" w:cs="Arial"/>
        </w:rPr>
        <w:t xml:space="preserve">Ook </w:t>
      </w:r>
      <w:r w:rsidR="00643FAD">
        <w:rPr>
          <w:rFonts w:ascii="Arial" w:hAnsi="Arial" w:cs="Arial"/>
        </w:rPr>
        <w:t xml:space="preserve">initiatiefnemers van digitale buurtpreventie platforms </w:t>
      </w:r>
      <w:r w:rsidR="00386764">
        <w:rPr>
          <w:rFonts w:ascii="Arial" w:hAnsi="Arial" w:cs="Arial"/>
        </w:rPr>
        <w:t>stellen</w:t>
      </w:r>
      <w:r w:rsidR="00643FAD">
        <w:rPr>
          <w:rFonts w:ascii="Arial" w:hAnsi="Arial" w:cs="Arial"/>
        </w:rPr>
        <w:t xml:space="preserve"> dat het een positief effect heeft op het veiligheidsgevoel. Zo stellen de initiatiefnemers van de Veilige Buurtapp dat </w:t>
      </w:r>
      <w:r w:rsidR="0060148D">
        <w:rPr>
          <w:rFonts w:ascii="Arial" w:hAnsi="Arial" w:cs="Arial"/>
        </w:rPr>
        <w:t>het veiligheidsgevoel van burgers wordt vergroot door buurtpreventie omdat zij beschikking krijgen over meer en betere informatie ove</w:t>
      </w:r>
      <w:r w:rsidR="00706711">
        <w:rPr>
          <w:rFonts w:ascii="Arial" w:hAnsi="Arial" w:cs="Arial"/>
        </w:rPr>
        <w:t>r de veiligheid in hun omgeving (</w:t>
      </w:r>
      <w:proofErr w:type="spellStart"/>
      <w:r w:rsidR="00706711">
        <w:rPr>
          <w:rFonts w:ascii="Arial" w:hAnsi="Arial" w:cs="Arial"/>
        </w:rPr>
        <w:t>Veiligebuurt</w:t>
      </w:r>
      <w:proofErr w:type="spellEnd"/>
      <w:r w:rsidR="00706711">
        <w:rPr>
          <w:rFonts w:ascii="Arial" w:hAnsi="Arial" w:cs="Arial"/>
        </w:rPr>
        <w:t xml:space="preserve">, </w:t>
      </w:r>
      <w:proofErr w:type="spellStart"/>
      <w:r w:rsidR="00706711">
        <w:rPr>
          <w:rFonts w:ascii="Arial" w:hAnsi="Arial" w:cs="Arial"/>
        </w:rPr>
        <w:t>z.d.</w:t>
      </w:r>
      <w:proofErr w:type="spellEnd"/>
      <w:r w:rsidR="00706711">
        <w:rPr>
          <w:rFonts w:ascii="Arial" w:hAnsi="Arial" w:cs="Arial"/>
        </w:rPr>
        <w:t>).</w:t>
      </w:r>
      <w:r w:rsidR="00706711" w:rsidRPr="006261EF">
        <w:rPr>
          <w:rFonts w:ascii="Arial" w:hAnsi="Arial" w:cs="Arial"/>
          <w:color w:val="FF0000"/>
        </w:rPr>
        <w:t xml:space="preserve"> </w:t>
      </w:r>
      <w:r w:rsidR="00386764">
        <w:rPr>
          <w:rFonts w:ascii="Arial" w:hAnsi="Arial" w:cs="Arial"/>
        </w:rPr>
        <w:t>Hoewel de initiatiefnemers van</w:t>
      </w:r>
      <w:r w:rsidR="00FB601A">
        <w:rPr>
          <w:rFonts w:ascii="Arial" w:hAnsi="Arial" w:cs="Arial"/>
        </w:rPr>
        <w:t xml:space="preserve"> het platform</w:t>
      </w:r>
      <w:r w:rsidR="00386764">
        <w:rPr>
          <w:rFonts w:ascii="Arial" w:hAnsi="Arial" w:cs="Arial"/>
        </w:rPr>
        <w:t xml:space="preserve"> </w:t>
      </w:r>
      <w:proofErr w:type="spellStart"/>
      <w:r w:rsidR="00386764">
        <w:rPr>
          <w:rFonts w:ascii="Arial" w:hAnsi="Arial" w:cs="Arial"/>
        </w:rPr>
        <w:t>WeAlert</w:t>
      </w:r>
      <w:proofErr w:type="spellEnd"/>
      <w:r w:rsidR="00386764">
        <w:rPr>
          <w:rFonts w:ascii="Arial" w:hAnsi="Arial" w:cs="Arial"/>
        </w:rPr>
        <w:t xml:space="preserve"> niet </w:t>
      </w:r>
      <w:r w:rsidR="00FB601A">
        <w:rPr>
          <w:rFonts w:ascii="Arial" w:hAnsi="Arial" w:cs="Arial"/>
        </w:rPr>
        <w:t>expliciet</w:t>
      </w:r>
      <w:r w:rsidR="00386764">
        <w:rPr>
          <w:rFonts w:ascii="Arial" w:hAnsi="Arial" w:cs="Arial"/>
        </w:rPr>
        <w:t xml:space="preserve"> het veiligheidsgevoel van burgers noemen, stellen zij ook dat de constante informatiestroom zorgt voor e</w:t>
      </w:r>
      <w:r w:rsidR="00706711">
        <w:rPr>
          <w:rFonts w:ascii="Arial" w:hAnsi="Arial" w:cs="Arial"/>
        </w:rPr>
        <w:t>en veiligere en alertere buurt (</w:t>
      </w:r>
      <w:proofErr w:type="spellStart"/>
      <w:r w:rsidR="00706711">
        <w:rPr>
          <w:rFonts w:ascii="Arial" w:hAnsi="Arial" w:cs="Arial"/>
        </w:rPr>
        <w:t>WeAlert</w:t>
      </w:r>
      <w:proofErr w:type="spellEnd"/>
      <w:r w:rsidR="00706711">
        <w:rPr>
          <w:rFonts w:ascii="Arial" w:hAnsi="Arial" w:cs="Arial"/>
        </w:rPr>
        <w:t xml:space="preserve">, </w:t>
      </w:r>
      <w:proofErr w:type="spellStart"/>
      <w:r w:rsidR="00706711">
        <w:rPr>
          <w:rFonts w:ascii="Arial" w:hAnsi="Arial" w:cs="Arial"/>
        </w:rPr>
        <w:t>z.d.</w:t>
      </w:r>
      <w:proofErr w:type="spellEnd"/>
      <w:r w:rsidR="00706711">
        <w:rPr>
          <w:rFonts w:ascii="Arial" w:hAnsi="Arial" w:cs="Arial"/>
        </w:rPr>
        <w:t>).</w:t>
      </w:r>
    </w:p>
    <w:p w:rsidR="000F6AA4" w:rsidRDefault="00386764" w:rsidP="00E14358">
      <w:pPr>
        <w:spacing w:after="0" w:line="240" w:lineRule="auto"/>
        <w:ind w:firstLine="708"/>
        <w:rPr>
          <w:rFonts w:ascii="Arial" w:hAnsi="Arial" w:cs="Arial"/>
        </w:rPr>
      </w:pPr>
      <w:r>
        <w:rPr>
          <w:rFonts w:ascii="Arial" w:hAnsi="Arial" w:cs="Arial"/>
        </w:rPr>
        <w:t xml:space="preserve">Het opmerkelijke is dat </w:t>
      </w:r>
      <w:r w:rsidR="006261EF">
        <w:rPr>
          <w:rFonts w:ascii="Arial" w:hAnsi="Arial" w:cs="Arial"/>
        </w:rPr>
        <w:t>deze partijen beweren</w:t>
      </w:r>
      <w:r w:rsidR="0060148D">
        <w:rPr>
          <w:rFonts w:ascii="Arial" w:hAnsi="Arial" w:cs="Arial"/>
        </w:rPr>
        <w:t xml:space="preserve"> dat meer informatie leidt tot een verbetering van het veiligheidsgevoel, terwijl Achterberg stelt</w:t>
      </w:r>
      <w:r w:rsidR="006261EF">
        <w:rPr>
          <w:rFonts w:ascii="Arial" w:hAnsi="Arial" w:cs="Arial"/>
        </w:rPr>
        <w:t xml:space="preserve"> dat dit juist een bedreiging zou kunnen zijn</w:t>
      </w:r>
      <w:r w:rsidR="0060148D">
        <w:rPr>
          <w:rFonts w:ascii="Arial" w:hAnsi="Arial" w:cs="Arial"/>
        </w:rPr>
        <w:t xml:space="preserve"> voor het veiligheidsgevoel van </w:t>
      </w:r>
      <w:r w:rsidR="00D15CEC">
        <w:rPr>
          <w:rFonts w:ascii="Arial" w:hAnsi="Arial" w:cs="Arial"/>
        </w:rPr>
        <w:t>bewoners</w:t>
      </w:r>
      <w:r w:rsidR="0060148D">
        <w:rPr>
          <w:rFonts w:ascii="Arial" w:hAnsi="Arial" w:cs="Arial"/>
        </w:rPr>
        <w:t xml:space="preserve">. </w:t>
      </w:r>
      <w:r>
        <w:rPr>
          <w:rFonts w:ascii="Arial" w:hAnsi="Arial" w:cs="Arial"/>
        </w:rPr>
        <w:t xml:space="preserve">Ook diverse gemeentes, waaronder grote gemeentes zoals Amsterdam en Eindhoven, adverteren op hun website met het feit dat digitale buurtpreventie zorgt voor een positief </w:t>
      </w:r>
      <w:r w:rsidR="00FE3BD1">
        <w:rPr>
          <w:rFonts w:ascii="Arial" w:hAnsi="Arial" w:cs="Arial"/>
        </w:rPr>
        <w:t xml:space="preserve">effect op het veiligheidsgevoel </w:t>
      </w:r>
      <w:bookmarkStart w:id="15" w:name="_Hlk532391248"/>
      <w:r w:rsidR="00FE3BD1">
        <w:rPr>
          <w:rFonts w:ascii="Arial" w:hAnsi="Arial" w:cs="Arial"/>
        </w:rPr>
        <w:t xml:space="preserve">(Gemeente Amsterdam, </w:t>
      </w:r>
      <w:proofErr w:type="spellStart"/>
      <w:r w:rsidR="00FE3BD1">
        <w:rPr>
          <w:rFonts w:ascii="Arial" w:hAnsi="Arial" w:cs="Arial"/>
        </w:rPr>
        <w:t>z.d.</w:t>
      </w:r>
      <w:proofErr w:type="spellEnd"/>
      <w:r w:rsidR="00FE3BD1">
        <w:rPr>
          <w:rFonts w:ascii="Arial" w:hAnsi="Arial" w:cs="Arial"/>
        </w:rPr>
        <w:t xml:space="preserve">; Gemeente Eindhoven, </w:t>
      </w:r>
      <w:proofErr w:type="spellStart"/>
      <w:r w:rsidR="00FE3BD1">
        <w:rPr>
          <w:rFonts w:ascii="Arial" w:hAnsi="Arial" w:cs="Arial"/>
        </w:rPr>
        <w:t>z.d.</w:t>
      </w:r>
      <w:proofErr w:type="spellEnd"/>
      <w:r w:rsidR="00FE3BD1">
        <w:rPr>
          <w:rFonts w:ascii="Arial" w:hAnsi="Arial" w:cs="Arial"/>
        </w:rPr>
        <w:t>).</w:t>
      </w:r>
      <w:bookmarkEnd w:id="15"/>
      <w:r>
        <w:rPr>
          <w:rFonts w:ascii="Arial" w:hAnsi="Arial" w:cs="Arial"/>
        </w:rPr>
        <w:t xml:space="preserve"> Zij geven niet aan waarom dit effect zou </w:t>
      </w:r>
      <w:r w:rsidR="00FE3BD1">
        <w:rPr>
          <w:rFonts w:ascii="Arial" w:hAnsi="Arial" w:cs="Arial"/>
        </w:rPr>
        <w:t xml:space="preserve">kunnen optreden. </w:t>
      </w:r>
      <w:r w:rsidR="000254D5">
        <w:rPr>
          <w:rFonts w:ascii="Arial" w:hAnsi="Arial" w:cs="Arial"/>
        </w:rPr>
        <w:t xml:space="preserve">Er </w:t>
      </w:r>
      <w:r w:rsidR="006261EF">
        <w:rPr>
          <w:rFonts w:ascii="Arial" w:hAnsi="Arial" w:cs="Arial"/>
        </w:rPr>
        <w:t>is geen onderbouwing</w:t>
      </w:r>
      <w:r w:rsidR="000254D5">
        <w:rPr>
          <w:rFonts w:ascii="Arial" w:hAnsi="Arial" w:cs="Arial"/>
        </w:rPr>
        <w:t xml:space="preserve"> te vinden voor het feit dat het effect van digitale buurtpreventie op de subjectieve sociale veiligheid nihil zou kunnen zijn.</w:t>
      </w:r>
    </w:p>
    <w:p w:rsidR="00692939" w:rsidRDefault="00386764" w:rsidP="00E14358">
      <w:pPr>
        <w:spacing w:after="0" w:line="240" w:lineRule="auto"/>
        <w:ind w:firstLine="708"/>
        <w:rPr>
          <w:rFonts w:ascii="Arial" w:hAnsi="Arial" w:cs="Arial"/>
        </w:rPr>
      </w:pPr>
      <w:r>
        <w:rPr>
          <w:rFonts w:ascii="Arial" w:hAnsi="Arial" w:cs="Arial"/>
        </w:rPr>
        <w:t xml:space="preserve">Geconcludeerd kan worden dat </w:t>
      </w:r>
      <w:r w:rsidR="004F3E84">
        <w:rPr>
          <w:rFonts w:ascii="Arial" w:hAnsi="Arial" w:cs="Arial"/>
        </w:rPr>
        <w:t xml:space="preserve">voor zowel </w:t>
      </w:r>
      <w:r w:rsidR="006F122F">
        <w:rPr>
          <w:rFonts w:ascii="Arial" w:hAnsi="Arial" w:cs="Arial"/>
        </w:rPr>
        <w:t xml:space="preserve">voor </w:t>
      </w:r>
      <w:r w:rsidR="00E63D1A">
        <w:rPr>
          <w:rFonts w:ascii="Arial" w:hAnsi="Arial" w:cs="Arial"/>
        </w:rPr>
        <w:t xml:space="preserve">een positief effect als een negatief effect </w:t>
      </w:r>
      <w:r w:rsidR="00F97DD7">
        <w:rPr>
          <w:rFonts w:ascii="Arial" w:hAnsi="Arial" w:cs="Arial"/>
        </w:rPr>
        <w:t>onderbouwingen zijn te vinden.</w:t>
      </w:r>
      <w:r w:rsidR="000254D5">
        <w:rPr>
          <w:rFonts w:ascii="Arial" w:hAnsi="Arial" w:cs="Arial"/>
        </w:rPr>
        <w:t xml:space="preserve"> </w:t>
      </w:r>
      <w:r w:rsidR="00F97DD7">
        <w:rPr>
          <w:rFonts w:ascii="Arial" w:hAnsi="Arial" w:cs="Arial"/>
        </w:rPr>
        <w:t xml:space="preserve">Echter, </w:t>
      </w:r>
      <w:r w:rsidR="00FB601A">
        <w:rPr>
          <w:rFonts w:ascii="Arial" w:hAnsi="Arial" w:cs="Arial"/>
        </w:rPr>
        <w:t xml:space="preserve">het gaat hier slechts om beweringen van partijen die niet zijn gebaseerd op (wetenschappelijk) onderzoek. Er is dus geen enkel bewijs </w:t>
      </w:r>
      <w:r w:rsidR="000F6AA4">
        <w:rPr>
          <w:rFonts w:ascii="Arial" w:hAnsi="Arial" w:cs="Arial"/>
        </w:rPr>
        <w:t xml:space="preserve">voor het ontstaan van een positief of een negatief effect op de veiligheidsbeleving van burgers, waardoor er voor beide effecten een hypothese zou kunnen worden opgesteld. Het is echter opmerkelijk dat grote partijen zoals gemeenten en </w:t>
      </w:r>
      <w:r w:rsidR="000254D5">
        <w:rPr>
          <w:rFonts w:ascii="Arial" w:hAnsi="Arial" w:cs="Arial"/>
        </w:rPr>
        <w:t>initiatiefnemers</w:t>
      </w:r>
      <w:r w:rsidR="000F6AA4">
        <w:rPr>
          <w:rFonts w:ascii="Arial" w:hAnsi="Arial" w:cs="Arial"/>
        </w:rPr>
        <w:t xml:space="preserve"> van digitale buurtpreventie stellig, openlijk en zonder wetenschappelijk bewijs </w:t>
      </w:r>
      <w:r w:rsidR="000254D5">
        <w:rPr>
          <w:rFonts w:ascii="Arial" w:hAnsi="Arial" w:cs="Arial"/>
        </w:rPr>
        <w:t>adverteren met het feit</w:t>
      </w:r>
      <w:r w:rsidR="000F6AA4">
        <w:rPr>
          <w:rFonts w:ascii="Arial" w:hAnsi="Arial" w:cs="Arial"/>
        </w:rPr>
        <w:t xml:space="preserve"> dat er een positief effect </w:t>
      </w:r>
      <w:r w:rsidR="000254D5">
        <w:rPr>
          <w:rFonts w:ascii="Arial" w:hAnsi="Arial" w:cs="Arial"/>
        </w:rPr>
        <w:t>optreedt</w:t>
      </w:r>
      <w:r w:rsidR="000F6AA4">
        <w:rPr>
          <w:rFonts w:ascii="Arial" w:hAnsi="Arial" w:cs="Arial"/>
        </w:rPr>
        <w:t xml:space="preserve">. </w:t>
      </w:r>
      <w:r w:rsidR="001C00BB">
        <w:rPr>
          <w:rFonts w:ascii="Arial" w:hAnsi="Arial" w:cs="Arial"/>
        </w:rPr>
        <w:t xml:space="preserve">Omdat er genoeg redenen zijn om te twijfelen aan een mogelijk positief effect tussen het gebruik van digitale buurtpreventie en de subjectieve sociale veiligheid, wordt er een negatief verband tussen beide variabelen getoetst. </w:t>
      </w:r>
      <w:r w:rsidR="000254D5">
        <w:rPr>
          <w:rFonts w:ascii="Arial" w:hAnsi="Arial" w:cs="Arial"/>
        </w:rPr>
        <w:t xml:space="preserve">De eerste hypothese luidt daarom als volgt: </w:t>
      </w:r>
    </w:p>
    <w:p w:rsidR="008F08D7" w:rsidRDefault="00692939" w:rsidP="00E14358">
      <w:pPr>
        <w:spacing w:after="0" w:line="240" w:lineRule="auto"/>
        <w:rPr>
          <w:rFonts w:ascii="Arial" w:hAnsi="Arial" w:cs="Arial"/>
          <w:i/>
        </w:rPr>
      </w:pPr>
      <w:bookmarkStart w:id="16" w:name="_Hlk524097996"/>
      <w:r w:rsidRPr="00E96600">
        <w:rPr>
          <w:rFonts w:ascii="Arial" w:hAnsi="Arial" w:cs="Arial"/>
          <w:i/>
        </w:rPr>
        <w:t xml:space="preserve">Hypothese 1: Digitale buurtpreventie heeft een negatief effect op de subjectieve sociale veiligheid van gebruikers. </w:t>
      </w:r>
    </w:p>
    <w:p w:rsidR="00E14358" w:rsidRPr="00E96600" w:rsidRDefault="00E14358" w:rsidP="00E14358">
      <w:pPr>
        <w:spacing w:after="0" w:line="240" w:lineRule="auto"/>
        <w:rPr>
          <w:rFonts w:ascii="Arial" w:hAnsi="Arial" w:cs="Arial"/>
          <w:i/>
        </w:rPr>
      </w:pPr>
    </w:p>
    <w:p w:rsidR="00BD5810" w:rsidRDefault="00CF3255" w:rsidP="00CF3255">
      <w:pPr>
        <w:pStyle w:val="Kop3"/>
        <w:pBdr>
          <w:bottom w:val="double" w:sz="6" w:space="1" w:color="auto"/>
        </w:pBdr>
        <w:spacing w:before="0" w:line="240" w:lineRule="auto"/>
        <w:rPr>
          <w:b/>
        </w:rPr>
      </w:pPr>
      <w:bookmarkStart w:id="17" w:name="_Toc444469"/>
      <w:bookmarkEnd w:id="16"/>
      <w:r>
        <w:rPr>
          <w:b/>
        </w:rPr>
        <w:t>2.3</w:t>
      </w:r>
      <w:r w:rsidR="00924A04">
        <w:rPr>
          <w:b/>
        </w:rPr>
        <w:t xml:space="preserve"> </w:t>
      </w:r>
      <w:r w:rsidR="0014445F">
        <w:rPr>
          <w:b/>
        </w:rPr>
        <w:t>Overige variabelen</w:t>
      </w:r>
      <w:bookmarkEnd w:id="17"/>
    </w:p>
    <w:p w:rsidR="00941DDB" w:rsidRDefault="00207B55" w:rsidP="00E14358">
      <w:pPr>
        <w:spacing w:after="0" w:line="240" w:lineRule="auto"/>
        <w:rPr>
          <w:rFonts w:ascii="Arial" w:hAnsi="Arial" w:cs="Arial"/>
        </w:rPr>
      </w:pPr>
      <w:r>
        <w:rPr>
          <w:rFonts w:ascii="Arial" w:hAnsi="Arial" w:cs="Arial"/>
        </w:rPr>
        <w:t xml:space="preserve">Zoals in het eerste deel van het theoretische </w:t>
      </w:r>
      <w:r w:rsidR="001C00BB">
        <w:rPr>
          <w:rFonts w:ascii="Arial" w:hAnsi="Arial" w:cs="Arial"/>
        </w:rPr>
        <w:t xml:space="preserve">hoofdstuk </w:t>
      </w:r>
      <w:r w:rsidR="006519D0">
        <w:rPr>
          <w:rFonts w:ascii="Arial" w:hAnsi="Arial" w:cs="Arial"/>
        </w:rPr>
        <w:t>al werd geconcludeerd beweren</w:t>
      </w:r>
      <w:r>
        <w:rPr>
          <w:rFonts w:ascii="Arial" w:hAnsi="Arial" w:cs="Arial"/>
        </w:rPr>
        <w:t xml:space="preserve"> veel partijen </w:t>
      </w:r>
      <w:r w:rsidR="00266460">
        <w:rPr>
          <w:rFonts w:ascii="Arial" w:hAnsi="Arial" w:cs="Arial"/>
        </w:rPr>
        <w:t>dat participatie d.m.v.</w:t>
      </w:r>
      <w:r>
        <w:rPr>
          <w:rFonts w:ascii="Arial" w:hAnsi="Arial" w:cs="Arial"/>
        </w:rPr>
        <w:t xml:space="preserve"> digitale buurtpreventie </w:t>
      </w:r>
      <w:r w:rsidR="006261EF">
        <w:rPr>
          <w:rFonts w:ascii="Arial" w:hAnsi="Arial" w:cs="Arial"/>
        </w:rPr>
        <w:t>de veiligheidsgevoelens van burgers vergroot</w:t>
      </w:r>
      <w:r>
        <w:rPr>
          <w:rFonts w:ascii="Arial" w:hAnsi="Arial" w:cs="Arial"/>
        </w:rPr>
        <w:t xml:space="preserve">. Volgens van Eijk (2013) is </w:t>
      </w:r>
      <w:r w:rsidR="006261EF">
        <w:rPr>
          <w:rFonts w:ascii="Arial" w:hAnsi="Arial" w:cs="Arial"/>
        </w:rPr>
        <w:t>dit één</w:t>
      </w:r>
      <w:r w:rsidR="00EB2D23">
        <w:rPr>
          <w:rFonts w:ascii="Arial" w:hAnsi="Arial" w:cs="Arial"/>
        </w:rPr>
        <w:t xml:space="preserve"> van </w:t>
      </w:r>
      <w:r>
        <w:rPr>
          <w:rFonts w:ascii="Arial" w:hAnsi="Arial" w:cs="Arial"/>
        </w:rPr>
        <w:t>de reden</w:t>
      </w:r>
      <w:r w:rsidR="00EB2D23">
        <w:rPr>
          <w:rFonts w:ascii="Arial" w:hAnsi="Arial" w:cs="Arial"/>
        </w:rPr>
        <w:t>en waarom</w:t>
      </w:r>
      <w:r>
        <w:rPr>
          <w:rFonts w:ascii="Arial" w:hAnsi="Arial" w:cs="Arial"/>
        </w:rPr>
        <w:t xml:space="preserve"> </w:t>
      </w:r>
      <w:r w:rsidR="00EB2D23">
        <w:rPr>
          <w:rFonts w:ascii="Arial" w:hAnsi="Arial" w:cs="Arial"/>
        </w:rPr>
        <w:t xml:space="preserve">ook </w:t>
      </w:r>
      <w:r>
        <w:rPr>
          <w:rFonts w:ascii="Arial" w:hAnsi="Arial" w:cs="Arial"/>
        </w:rPr>
        <w:t>de overheid participatie van burgers in buurtveiligheidspr</w:t>
      </w:r>
      <w:r w:rsidR="00EB2D23">
        <w:rPr>
          <w:rFonts w:ascii="Arial" w:hAnsi="Arial" w:cs="Arial"/>
        </w:rPr>
        <w:t xml:space="preserve">ojecten stimuleert. In haar onderzoek neemt zij deze veronderstelling onder de loep en toetst zij of burgers die zich inzetten als buurtwacht zich ook daadwerkelijk veiliger gaan voelen. </w:t>
      </w:r>
      <w:r w:rsidR="00A71D47">
        <w:rPr>
          <w:rFonts w:ascii="Arial" w:hAnsi="Arial" w:cs="Arial"/>
        </w:rPr>
        <w:t>Hoewel het onderzoek bestaat uit een beperkt aantal interviews, laten de resultaten zien dat participatie van burgers in buurtveiligheidsprojecten niet vanzelfsprekend</w:t>
      </w:r>
      <w:r w:rsidR="00E54302">
        <w:rPr>
          <w:rFonts w:ascii="Arial" w:hAnsi="Arial" w:cs="Arial"/>
        </w:rPr>
        <w:t xml:space="preserve"> positief</w:t>
      </w:r>
      <w:r w:rsidR="00A71D47">
        <w:rPr>
          <w:rFonts w:ascii="Arial" w:hAnsi="Arial" w:cs="Arial"/>
        </w:rPr>
        <w:t xml:space="preserve"> bijdraagt aan de veiligheidsbeleving van </w:t>
      </w:r>
      <w:r w:rsidR="006261EF">
        <w:rPr>
          <w:rFonts w:ascii="Arial" w:hAnsi="Arial" w:cs="Arial"/>
        </w:rPr>
        <w:t xml:space="preserve">deze </w:t>
      </w:r>
      <w:r w:rsidR="00A71D47">
        <w:rPr>
          <w:rFonts w:ascii="Arial" w:hAnsi="Arial" w:cs="Arial"/>
        </w:rPr>
        <w:t>burgers</w:t>
      </w:r>
      <w:r w:rsidR="00E54302">
        <w:rPr>
          <w:rFonts w:ascii="Arial" w:hAnsi="Arial" w:cs="Arial"/>
        </w:rPr>
        <w:t>.</w:t>
      </w:r>
      <w:r w:rsidR="00A71D47">
        <w:rPr>
          <w:rFonts w:ascii="Arial" w:hAnsi="Arial" w:cs="Arial"/>
        </w:rPr>
        <w:t xml:space="preserve"> Van Eijk stelt dat er veel (individuele) factoren zijn die zowel positief als negatief kunnen bijdragen aan de </w:t>
      </w:r>
      <w:r w:rsidR="00511397">
        <w:rPr>
          <w:rFonts w:ascii="Arial" w:hAnsi="Arial" w:cs="Arial"/>
        </w:rPr>
        <w:t xml:space="preserve">veiligheidsbeleving van burgers. Het veiligheidsgevoel van burgers weergeven in </w:t>
      </w:r>
      <w:r w:rsidR="008D6F35">
        <w:rPr>
          <w:rFonts w:ascii="Arial" w:hAnsi="Arial" w:cs="Arial"/>
        </w:rPr>
        <w:t>‘</w:t>
      </w:r>
      <w:r w:rsidR="00511397">
        <w:rPr>
          <w:rFonts w:ascii="Arial" w:hAnsi="Arial" w:cs="Arial"/>
        </w:rPr>
        <w:t>positief</w:t>
      </w:r>
      <w:r w:rsidR="008D6F35">
        <w:rPr>
          <w:rFonts w:ascii="Arial" w:hAnsi="Arial" w:cs="Arial"/>
        </w:rPr>
        <w:t>’</w:t>
      </w:r>
      <w:r w:rsidR="00511397">
        <w:rPr>
          <w:rFonts w:ascii="Arial" w:hAnsi="Arial" w:cs="Arial"/>
        </w:rPr>
        <w:t xml:space="preserve"> of </w:t>
      </w:r>
      <w:r w:rsidR="008D6F35">
        <w:rPr>
          <w:rFonts w:ascii="Arial" w:hAnsi="Arial" w:cs="Arial"/>
        </w:rPr>
        <w:t>‘</w:t>
      </w:r>
      <w:r w:rsidR="00511397">
        <w:rPr>
          <w:rFonts w:ascii="Arial" w:hAnsi="Arial" w:cs="Arial"/>
        </w:rPr>
        <w:t>negatief</w:t>
      </w:r>
      <w:r w:rsidR="008D6F35">
        <w:rPr>
          <w:rFonts w:ascii="Arial" w:hAnsi="Arial" w:cs="Arial"/>
        </w:rPr>
        <w:t>’</w:t>
      </w:r>
      <w:r w:rsidR="006261EF">
        <w:rPr>
          <w:rFonts w:ascii="Arial" w:hAnsi="Arial" w:cs="Arial"/>
        </w:rPr>
        <w:t xml:space="preserve"> of een cijfer</w:t>
      </w:r>
      <w:r w:rsidR="00511397">
        <w:rPr>
          <w:rFonts w:ascii="Arial" w:hAnsi="Arial" w:cs="Arial"/>
        </w:rPr>
        <w:t xml:space="preserve"> is slechts een beperkte weergave van de </w:t>
      </w:r>
      <w:r w:rsidR="008D6F35">
        <w:rPr>
          <w:rFonts w:ascii="Arial" w:hAnsi="Arial" w:cs="Arial"/>
        </w:rPr>
        <w:t>realiteit</w:t>
      </w:r>
      <w:r w:rsidR="00511397">
        <w:rPr>
          <w:rFonts w:ascii="Arial" w:hAnsi="Arial" w:cs="Arial"/>
        </w:rPr>
        <w:t>, aldus Van Eijk</w:t>
      </w:r>
      <w:r w:rsidR="00FE3BD1">
        <w:rPr>
          <w:rFonts w:ascii="Arial" w:hAnsi="Arial" w:cs="Arial"/>
        </w:rPr>
        <w:t xml:space="preserve"> (Van Eijk, 2013).</w:t>
      </w:r>
    </w:p>
    <w:p w:rsidR="007D71C7" w:rsidRDefault="008A0CC0" w:rsidP="00E14358">
      <w:pPr>
        <w:spacing w:after="0" w:line="240" w:lineRule="auto"/>
        <w:ind w:firstLine="708"/>
        <w:rPr>
          <w:rFonts w:ascii="Arial" w:hAnsi="Arial" w:cs="Arial"/>
        </w:rPr>
      </w:pPr>
      <w:r>
        <w:rPr>
          <w:rFonts w:ascii="Arial" w:hAnsi="Arial" w:cs="Arial"/>
        </w:rPr>
        <w:t xml:space="preserve">Hoewel van Eijck zich richt op een fysieke vorm van buurtpreventie, is er wel sprake van gelijkenis met digitale buurtpreventie en kunnen er dus lessen worden getrokken uit haar onderzoek. Dit onderzoek zal zich daarom niet alleen richten op de vraag of er een positief of negatief effect optreedt, maar er </w:t>
      </w:r>
      <w:r w:rsidR="00300240">
        <w:rPr>
          <w:rFonts w:ascii="Arial" w:hAnsi="Arial" w:cs="Arial"/>
        </w:rPr>
        <w:t xml:space="preserve">zal ook worden getoetst of dit effect in bepaalde </w:t>
      </w:r>
      <w:r w:rsidR="008F5466">
        <w:rPr>
          <w:rFonts w:ascii="Arial" w:hAnsi="Arial" w:cs="Arial"/>
        </w:rPr>
        <w:t xml:space="preserve">situaties </w:t>
      </w:r>
      <w:r w:rsidR="00300240">
        <w:rPr>
          <w:rFonts w:ascii="Arial" w:hAnsi="Arial" w:cs="Arial"/>
        </w:rPr>
        <w:lastRenderedPageBreak/>
        <w:t>mogelijk zwakker of sterker is.</w:t>
      </w:r>
      <w:r w:rsidR="00651580">
        <w:rPr>
          <w:rFonts w:ascii="Arial" w:hAnsi="Arial" w:cs="Arial"/>
        </w:rPr>
        <w:t xml:space="preserve"> </w:t>
      </w:r>
      <w:r>
        <w:rPr>
          <w:rFonts w:ascii="Arial" w:hAnsi="Arial" w:cs="Arial"/>
        </w:rPr>
        <w:t xml:space="preserve">Omdat het onmogelijk is om alle vermoedelijke </w:t>
      </w:r>
      <w:r w:rsidR="000326FB">
        <w:rPr>
          <w:rFonts w:ascii="Arial" w:hAnsi="Arial" w:cs="Arial"/>
        </w:rPr>
        <w:t xml:space="preserve">situaties </w:t>
      </w:r>
      <w:r>
        <w:rPr>
          <w:rFonts w:ascii="Arial" w:hAnsi="Arial" w:cs="Arial"/>
        </w:rPr>
        <w:t xml:space="preserve">in kaart te brengen, zal er een selectie worden </w:t>
      </w:r>
      <w:r w:rsidR="006261EF">
        <w:rPr>
          <w:rFonts w:ascii="Arial" w:hAnsi="Arial" w:cs="Arial"/>
        </w:rPr>
        <w:t>gemaakt</w:t>
      </w:r>
      <w:r>
        <w:rPr>
          <w:rFonts w:ascii="Arial" w:hAnsi="Arial" w:cs="Arial"/>
        </w:rPr>
        <w:t xml:space="preserve">. </w:t>
      </w:r>
      <w:r w:rsidR="007D71C7">
        <w:rPr>
          <w:rFonts w:ascii="Arial" w:hAnsi="Arial" w:cs="Arial"/>
        </w:rPr>
        <w:t xml:space="preserve">Om een brede blik te werpen zullen de factoren worden geselecteerd op macro, </w:t>
      </w:r>
      <w:proofErr w:type="spellStart"/>
      <w:r w:rsidR="007D71C7">
        <w:rPr>
          <w:rFonts w:ascii="Arial" w:hAnsi="Arial" w:cs="Arial"/>
        </w:rPr>
        <w:t>meso</w:t>
      </w:r>
      <w:proofErr w:type="spellEnd"/>
      <w:r w:rsidR="007D71C7">
        <w:rPr>
          <w:rFonts w:ascii="Arial" w:hAnsi="Arial" w:cs="Arial"/>
        </w:rPr>
        <w:t xml:space="preserve"> en micro niveau.</w:t>
      </w:r>
      <w:r w:rsidR="00E14358">
        <w:rPr>
          <w:rFonts w:ascii="Arial" w:hAnsi="Arial" w:cs="Arial"/>
        </w:rPr>
        <w:t xml:space="preserve"> Ook binnen deze niveaus zijn de mogelijkheden eindeloos en daarom zijn er factoren geselecteerd</w:t>
      </w:r>
      <w:r w:rsidR="007D71C7">
        <w:rPr>
          <w:rFonts w:ascii="Arial" w:hAnsi="Arial" w:cs="Arial"/>
        </w:rPr>
        <w:t xml:space="preserve"> </w:t>
      </w:r>
      <w:r w:rsidR="00941DDB">
        <w:rPr>
          <w:rFonts w:ascii="Arial" w:hAnsi="Arial" w:cs="Arial"/>
        </w:rPr>
        <w:t xml:space="preserve">die door de onderzoeker relevant worden geacht. </w:t>
      </w:r>
      <w:r w:rsidR="00E14358">
        <w:rPr>
          <w:rFonts w:ascii="Arial" w:hAnsi="Arial" w:cs="Arial"/>
        </w:rPr>
        <w:t xml:space="preserve">De keuze is dus subjectief. </w:t>
      </w:r>
      <w:r w:rsidR="007D71C7">
        <w:rPr>
          <w:rFonts w:ascii="Arial" w:hAnsi="Arial" w:cs="Arial"/>
        </w:rPr>
        <w:t xml:space="preserve">Op macroniveau </w:t>
      </w:r>
      <w:r w:rsidR="003D6FBC">
        <w:rPr>
          <w:rFonts w:ascii="Arial" w:hAnsi="Arial" w:cs="Arial"/>
        </w:rPr>
        <w:t>gaa</w:t>
      </w:r>
      <w:r w:rsidR="007D7030">
        <w:rPr>
          <w:rFonts w:ascii="Arial" w:hAnsi="Arial" w:cs="Arial"/>
        </w:rPr>
        <w:t xml:space="preserve">t het om factoren op maatschappelijk breed niveau. Op mesoniveau gaat het om factoren die op wijkniveau spelen en tot slot </w:t>
      </w:r>
      <w:r w:rsidR="006261EF">
        <w:rPr>
          <w:rFonts w:ascii="Arial" w:hAnsi="Arial" w:cs="Arial"/>
        </w:rPr>
        <w:t>worden er op</w:t>
      </w:r>
      <w:r w:rsidR="007D7030">
        <w:rPr>
          <w:rFonts w:ascii="Arial" w:hAnsi="Arial" w:cs="Arial"/>
        </w:rPr>
        <w:t xml:space="preserve"> microniveau </w:t>
      </w:r>
      <w:r w:rsidR="006261EF">
        <w:rPr>
          <w:rFonts w:ascii="Arial" w:hAnsi="Arial" w:cs="Arial"/>
        </w:rPr>
        <w:t xml:space="preserve">individuele factoren </w:t>
      </w:r>
      <w:r w:rsidR="00D15CEC">
        <w:rPr>
          <w:rFonts w:ascii="Arial" w:hAnsi="Arial" w:cs="Arial"/>
        </w:rPr>
        <w:t xml:space="preserve">geselecteerd. </w:t>
      </w:r>
      <w:r w:rsidR="00A04512">
        <w:rPr>
          <w:rFonts w:ascii="Arial" w:hAnsi="Arial" w:cs="Arial"/>
        </w:rPr>
        <w:t xml:space="preserve">Voor iedere variabele worden twee voorspellingen gedaan in de vorm van twee hypothesen. In de eerste hypothese wordt het directe effect van de variabele op de subjectieve sociale veiligheid voorspeld, in de tweede hypothese wordt het effect van de variabele voorspeld in combinatie met het gebruik van digitale buurtpreventie. </w:t>
      </w:r>
      <w:r w:rsidR="00E14358">
        <w:rPr>
          <w:rFonts w:ascii="Arial" w:hAnsi="Arial" w:cs="Arial"/>
        </w:rPr>
        <w:br/>
      </w:r>
    </w:p>
    <w:p w:rsidR="00097D9D" w:rsidRPr="00117712" w:rsidRDefault="00F63925" w:rsidP="00E14358">
      <w:pPr>
        <w:pStyle w:val="Kop4"/>
        <w:pBdr>
          <w:bottom w:val="single" w:sz="6" w:space="1" w:color="auto"/>
        </w:pBdr>
        <w:spacing w:before="0" w:line="240" w:lineRule="auto"/>
        <w:rPr>
          <w:i w:val="0"/>
        </w:rPr>
      </w:pPr>
      <w:r w:rsidRPr="00097D9D">
        <w:rPr>
          <w:i w:val="0"/>
        </w:rPr>
        <w:t>Macro</w:t>
      </w:r>
    </w:p>
    <w:p w:rsidR="000C34A4" w:rsidRPr="00097D9D" w:rsidRDefault="000C34A4" w:rsidP="00E14358">
      <w:pPr>
        <w:spacing w:after="0" w:line="240" w:lineRule="auto"/>
        <w:rPr>
          <w:rFonts w:ascii="Arial" w:hAnsi="Arial" w:cs="Arial"/>
          <w:b/>
        </w:rPr>
      </w:pPr>
      <w:r w:rsidRPr="00097D9D">
        <w:rPr>
          <w:rFonts w:ascii="Arial" w:hAnsi="Arial" w:cs="Arial"/>
          <w:b/>
        </w:rPr>
        <w:t>Individualisering</w:t>
      </w:r>
    </w:p>
    <w:p w:rsidR="00B87C58" w:rsidRDefault="00DA411B" w:rsidP="00E14358">
      <w:pPr>
        <w:spacing w:after="0" w:line="240" w:lineRule="auto"/>
        <w:rPr>
          <w:rFonts w:ascii="Arial" w:hAnsi="Arial" w:cs="Arial"/>
        </w:rPr>
      </w:pPr>
      <w:r>
        <w:rPr>
          <w:rFonts w:ascii="Arial" w:hAnsi="Arial" w:cs="Arial"/>
        </w:rPr>
        <w:t xml:space="preserve">De individualisering is een belangrijke maatschappelijke trend. Hoewel er veel over wordt gesproken en geschreven, is het </w:t>
      </w:r>
      <w:r w:rsidR="009E3292">
        <w:rPr>
          <w:rFonts w:ascii="Arial" w:hAnsi="Arial" w:cs="Arial"/>
        </w:rPr>
        <w:t>nauwelijks mogelijk</w:t>
      </w:r>
      <w:r>
        <w:rPr>
          <w:rFonts w:ascii="Arial" w:hAnsi="Arial" w:cs="Arial"/>
        </w:rPr>
        <w:t xml:space="preserve"> een </w:t>
      </w:r>
      <w:r w:rsidR="000A17EB">
        <w:rPr>
          <w:rFonts w:ascii="Arial" w:hAnsi="Arial" w:cs="Arial"/>
        </w:rPr>
        <w:t xml:space="preserve">goede definitie van het begrip </w:t>
      </w:r>
      <w:r w:rsidR="0090474B">
        <w:rPr>
          <w:rFonts w:ascii="Arial" w:hAnsi="Arial" w:cs="Arial"/>
        </w:rPr>
        <w:t>te vinden. In een rapport over maatschappelijke ontwikkelingen va</w:t>
      </w:r>
      <w:r w:rsidR="009E3292">
        <w:rPr>
          <w:rFonts w:ascii="Arial" w:hAnsi="Arial" w:cs="Arial"/>
        </w:rPr>
        <w:t xml:space="preserve">n het SCP wordt het begrip door </w:t>
      </w:r>
      <w:r w:rsidR="0090474B">
        <w:rPr>
          <w:rFonts w:ascii="Arial" w:hAnsi="Arial" w:cs="Arial"/>
        </w:rPr>
        <w:t>V</w:t>
      </w:r>
      <w:r w:rsidR="00B61E25">
        <w:rPr>
          <w:rFonts w:ascii="Arial" w:hAnsi="Arial" w:cs="Arial"/>
        </w:rPr>
        <w:t>e</w:t>
      </w:r>
      <w:r w:rsidR="0090474B">
        <w:rPr>
          <w:rFonts w:ascii="Arial" w:hAnsi="Arial" w:cs="Arial"/>
        </w:rPr>
        <w:t>ldheer en Bijl (201</w:t>
      </w:r>
      <w:r w:rsidR="00B61E25">
        <w:rPr>
          <w:rFonts w:ascii="Arial" w:hAnsi="Arial" w:cs="Arial"/>
        </w:rPr>
        <w:t>1</w:t>
      </w:r>
      <w:r w:rsidR="0090474B">
        <w:rPr>
          <w:rFonts w:ascii="Arial" w:hAnsi="Arial" w:cs="Arial"/>
        </w:rPr>
        <w:t xml:space="preserve">) </w:t>
      </w:r>
      <w:r w:rsidR="00B6700D">
        <w:rPr>
          <w:rFonts w:ascii="Arial" w:hAnsi="Arial" w:cs="Arial"/>
        </w:rPr>
        <w:t>als volgt omschreven</w:t>
      </w:r>
      <w:r w:rsidR="0090474B">
        <w:rPr>
          <w:rFonts w:ascii="Arial" w:hAnsi="Arial" w:cs="Arial"/>
        </w:rPr>
        <w:t>: “</w:t>
      </w:r>
      <w:r w:rsidR="00B6700D">
        <w:rPr>
          <w:rFonts w:ascii="Arial" w:hAnsi="Arial" w:cs="Arial"/>
        </w:rPr>
        <w:t xml:space="preserve">Het is op te vatten als </w:t>
      </w:r>
      <w:r w:rsidR="0090474B">
        <w:rPr>
          <w:rFonts w:ascii="Arial" w:hAnsi="Arial" w:cs="Arial"/>
        </w:rPr>
        <w:t>een groeiende autonomie van het individu ten opzichte van zijn directe omgeving en die zijn weerslag heeft gekregen in de sociale</w:t>
      </w:r>
      <w:r w:rsidR="00B6700D">
        <w:rPr>
          <w:rFonts w:ascii="Arial" w:hAnsi="Arial" w:cs="Arial"/>
        </w:rPr>
        <w:t xml:space="preserve"> organisatie van de samenleving</w:t>
      </w:r>
      <w:r w:rsidR="0090474B">
        <w:rPr>
          <w:rFonts w:ascii="Arial" w:hAnsi="Arial" w:cs="Arial"/>
        </w:rPr>
        <w:t>”</w:t>
      </w:r>
      <w:r w:rsidR="00B6700D">
        <w:rPr>
          <w:rFonts w:ascii="Arial" w:hAnsi="Arial" w:cs="Arial"/>
        </w:rPr>
        <w:t xml:space="preserve"> </w:t>
      </w:r>
      <w:r w:rsidR="00B87C58">
        <w:rPr>
          <w:rFonts w:ascii="Arial" w:hAnsi="Arial" w:cs="Arial"/>
        </w:rPr>
        <w:t>(p.29).</w:t>
      </w:r>
    </w:p>
    <w:p w:rsidR="00E96600" w:rsidRDefault="009E3292" w:rsidP="00E96600">
      <w:pPr>
        <w:spacing w:after="0" w:line="240" w:lineRule="auto"/>
        <w:rPr>
          <w:rFonts w:ascii="Arial" w:hAnsi="Arial" w:cs="Arial"/>
        </w:rPr>
      </w:pPr>
      <w:r>
        <w:rPr>
          <w:rFonts w:ascii="Arial" w:hAnsi="Arial" w:cs="Arial"/>
        </w:rPr>
        <w:t>Individualisering is als maatschappelijke trend</w:t>
      </w:r>
      <w:r w:rsidR="00B6700D">
        <w:rPr>
          <w:rFonts w:ascii="Arial" w:hAnsi="Arial" w:cs="Arial"/>
        </w:rPr>
        <w:t xml:space="preserve"> in meerdere </w:t>
      </w:r>
      <w:r w:rsidR="00F66150">
        <w:rPr>
          <w:rFonts w:ascii="Arial" w:hAnsi="Arial" w:cs="Arial"/>
        </w:rPr>
        <w:t>aspecten terug te zien</w:t>
      </w:r>
      <w:r w:rsidR="00B6700D">
        <w:rPr>
          <w:rFonts w:ascii="Arial" w:hAnsi="Arial" w:cs="Arial"/>
        </w:rPr>
        <w:t xml:space="preserve"> zoals het dalende aantal huwelijken, het groeiende aantal eenpersoonshuis</w:t>
      </w:r>
      <w:r w:rsidR="003861D9">
        <w:rPr>
          <w:rFonts w:ascii="Arial" w:hAnsi="Arial" w:cs="Arial"/>
        </w:rPr>
        <w:t xml:space="preserve">huishoudens en het afnemende belang van traditionele verbanden. Dit laatste is </w:t>
      </w:r>
      <w:r w:rsidR="00F66150">
        <w:rPr>
          <w:rFonts w:ascii="Arial" w:hAnsi="Arial" w:cs="Arial"/>
        </w:rPr>
        <w:t>zichtbaar</w:t>
      </w:r>
      <w:r w:rsidR="003861D9">
        <w:rPr>
          <w:rFonts w:ascii="Arial" w:hAnsi="Arial" w:cs="Arial"/>
        </w:rPr>
        <w:t xml:space="preserve"> in bijvoorbeeld de steeds kleiner wordende kerkgemeenschap, een daling in de kerkbezoeken en een afnam</w:t>
      </w:r>
      <w:r w:rsidR="006F426C">
        <w:rPr>
          <w:rFonts w:ascii="Arial" w:hAnsi="Arial" w:cs="Arial"/>
        </w:rPr>
        <w:t xml:space="preserve">e van het aantal vakbondsleden </w:t>
      </w:r>
      <w:r w:rsidR="00B87C58" w:rsidRPr="00B87C58">
        <w:rPr>
          <w:rFonts w:ascii="Arial" w:hAnsi="Arial" w:cs="Arial"/>
        </w:rPr>
        <w:t>(Centraal Bureau voor de Statistiek, 2017)</w:t>
      </w:r>
      <w:r w:rsidR="00B87C58">
        <w:rPr>
          <w:rFonts w:ascii="Arial" w:hAnsi="Arial" w:cs="Arial"/>
        </w:rPr>
        <w:t>.</w:t>
      </w:r>
    </w:p>
    <w:p w:rsidR="00941DDB" w:rsidRDefault="009E3292" w:rsidP="00941DDB">
      <w:pPr>
        <w:spacing w:after="0" w:line="240" w:lineRule="auto"/>
        <w:ind w:firstLine="708"/>
        <w:rPr>
          <w:rFonts w:ascii="Arial" w:hAnsi="Arial" w:cs="Arial"/>
        </w:rPr>
      </w:pPr>
      <w:r w:rsidRPr="00F727FE">
        <w:rPr>
          <w:rFonts w:ascii="Arial" w:hAnsi="Arial" w:cs="Arial"/>
        </w:rPr>
        <w:t xml:space="preserve">Volgens </w:t>
      </w:r>
      <w:proofErr w:type="spellStart"/>
      <w:r w:rsidRPr="00F727FE">
        <w:rPr>
          <w:rFonts w:ascii="Arial" w:hAnsi="Arial" w:cs="Arial"/>
        </w:rPr>
        <w:t>Maas-de</w:t>
      </w:r>
      <w:proofErr w:type="spellEnd"/>
      <w:r w:rsidRPr="00F727FE">
        <w:rPr>
          <w:rFonts w:ascii="Arial" w:hAnsi="Arial" w:cs="Arial"/>
        </w:rPr>
        <w:t xml:space="preserve"> Waal en Van Beem is individualisering één van de vijf I’s (individualisering, informalisering, internationalisering, informatisering en intensivering) </w:t>
      </w:r>
      <w:r w:rsidR="00F66150">
        <w:rPr>
          <w:rFonts w:ascii="Arial" w:hAnsi="Arial" w:cs="Arial"/>
        </w:rPr>
        <w:t xml:space="preserve">die invloed heeft </w:t>
      </w:r>
      <w:r w:rsidR="00B867C7">
        <w:rPr>
          <w:rFonts w:ascii="Arial" w:hAnsi="Arial" w:cs="Arial"/>
        </w:rPr>
        <w:t>op het gebied van veiligheid</w:t>
      </w:r>
      <w:r w:rsidR="007533DA">
        <w:rPr>
          <w:rFonts w:ascii="Arial" w:hAnsi="Arial" w:cs="Arial"/>
        </w:rPr>
        <w:t xml:space="preserve">, nu en in de toekomst. Een voorbeeld hiervan is een toename in het aantal inbraken </w:t>
      </w:r>
      <w:r w:rsidR="00D15CEC">
        <w:rPr>
          <w:rFonts w:ascii="Arial" w:hAnsi="Arial" w:cs="Arial"/>
        </w:rPr>
        <w:t>als gevolg van het groeiende aantal</w:t>
      </w:r>
      <w:r w:rsidR="007533DA">
        <w:rPr>
          <w:rFonts w:ascii="Arial" w:hAnsi="Arial" w:cs="Arial"/>
        </w:rPr>
        <w:t xml:space="preserve"> eenpersoonshuishoudens.</w:t>
      </w:r>
      <w:r w:rsidRPr="00F727FE">
        <w:rPr>
          <w:rFonts w:ascii="Arial" w:hAnsi="Arial" w:cs="Arial"/>
        </w:rPr>
        <w:t xml:space="preserve"> </w:t>
      </w:r>
      <w:r w:rsidR="00370D9D" w:rsidRPr="00F727FE">
        <w:rPr>
          <w:rFonts w:ascii="Arial" w:hAnsi="Arial" w:cs="Arial"/>
        </w:rPr>
        <w:t xml:space="preserve">De huizen van eenpersoonshuishoudens </w:t>
      </w:r>
      <w:r w:rsidR="00F66150" w:rsidRPr="00F727FE">
        <w:rPr>
          <w:rFonts w:ascii="Arial" w:hAnsi="Arial" w:cs="Arial"/>
        </w:rPr>
        <w:t>zijn</w:t>
      </w:r>
      <w:r w:rsidR="00370D9D" w:rsidRPr="00F727FE">
        <w:rPr>
          <w:rFonts w:ascii="Arial" w:hAnsi="Arial" w:cs="Arial"/>
        </w:rPr>
        <w:t xml:space="preserve"> overdag vaak leeg en dit </w:t>
      </w:r>
      <w:r w:rsidR="007533DA">
        <w:rPr>
          <w:rFonts w:ascii="Arial" w:hAnsi="Arial" w:cs="Arial"/>
        </w:rPr>
        <w:t>biedt kansen voor inbrekers</w:t>
      </w:r>
      <w:r w:rsidR="00103A18" w:rsidRPr="00F727FE">
        <w:rPr>
          <w:rFonts w:ascii="Arial" w:hAnsi="Arial" w:cs="Arial"/>
        </w:rPr>
        <w:t xml:space="preserve">. </w:t>
      </w:r>
      <w:r w:rsidR="007533DA">
        <w:rPr>
          <w:rFonts w:ascii="Arial" w:hAnsi="Arial" w:cs="Arial"/>
        </w:rPr>
        <w:t>Ook zorgt de individualisering</w:t>
      </w:r>
      <w:r w:rsidR="00103A18" w:rsidRPr="00F727FE">
        <w:rPr>
          <w:rFonts w:ascii="Arial" w:hAnsi="Arial" w:cs="Arial"/>
        </w:rPr>
        <w:t xml:space="preserve"> er voor dat het toezicht in de omgeving verdwijnt en daardoor ook de sociale controle. Dit heeft een negatief </w:t>
      </w:r>
      <w:r w:rsidR="00BE372D">
        <w:rPr>
          <w:rFonts w:ascii="Arial" w:hAnsi="Arial" w:cs="Arial"/>
        </w:rPr>
        <w:t xml:space="preserve">effect op de sociale veiligheid </w:t>
      </w:r>
      <w:bookmarkStart w:id="18" w:name="_Hlk532391401"/>
      <w:r w:rsidR="00BE372D" w:rsidRPr="00BE372D">
        <w:rPr>
          <w:rFonts w:ascii="Arial" w:hAnsi="Arial" w:cs="Arial"/>
        </w:rPr>
        <w:t>(</w:t>
      </w:r>
      <w:proofErr w:type="spellStart"/>
      <w:r w:rsidR="00BE372D" w:rsidRPr="00BE372D">
        <w:rPr>
          <w:rFonts w:ascii="Arial" w:hAnsi="Arial" w:cs="Arial"/>
        </w:rPr>
        <w:t>Maas-de</w:t>
      </w:r>
      <w:proofErr w:type="spellEnd"/>
      <w:r w:rsidR="00BE372D" w:rsidRPr="00BE372D">
        <w:rPr>
          <w:rFonts w:ascii="Arial" w:hAnsi="Arial" w:cs="Arial"/>
        </w:rPr>
        <w:t xml:space="preserve"> Waal &amp; Van Beem, 2008)</w:t>
      </w:r>
      <w:r w:rsidR="00BE372D">
        <w:rPr>
          <w:rFonts w:ascii="Arial" w:hAnsi="Arial" w:cs="Arial"/>
        </w:rPr>
        <w:t>.</w:t>
      </w:r>
      <w:bookmarkEnd w:id="18"/>
      <w:r w:rsidR="00941DDB">
        <w:rPr>
          <w:rFonts w:ascii="Arial" w:hAnsi="Arial" w:cs="Arial"/>
        </w:rPr>
        <w:tab/>
      </w:r>
    </w:p>
    <w:p w:rsidR="009E3292" w:rsidRDefault="00103A18" w:rsidP="00941DDB">
      <w:pPr>
        <w:spacing w:after="0" w:line="240" w:lineRule="auto"/>
        <w:ind w:firstLine="708"/>
        <w:rPr>
          <w:rFonts w:ascii="Arial" w:hAnsi="Arial" w:cs="Arial"/>
        </w:rPr>
      </w:pPr>
      <w:r w:rsidRPr="00F727FE">
        <w:rPr>
          <w:rFonts w:ascii="Arial" w:hAnsi="Arial" w:cs="Arial"/>
        </w:rPr>
        <w:t xml:space="preserve">Ook Paul </w:t>
      </w:r>
      <w:proofErr w:type="spellStart"/>
      <w:r w:rsidRPr="00F727FE">
        <w:rPr>
          <w:rFonts w:ascii="Arial" w:hAnsi="Arial" w:cs="Arial"/>
        </w:rPr>
        <w:t>Schnabel</w:t>
      </w:r>
      <w:proofErr w:type="spellEnd"/>
      <w:r w:rsidRPr="00F727FE">
        <w:rPr>
          <w:rFonts w:ascii="Arial" w:hAnsi="Arial" w:cs="Arial"/>
        </w:rPr>
        <w:t xml:space="preserve">, universiteitshoogleraar aan de Universiteit Utrecht </w:t>
      </w:r>
      <w:r w:rsidR="00B867C7">
        <w:rPr>
          <w:rFonts w:ascii="Arial" w:hAnsi="Arial" w:cs="Arial"/>
        </w:rPr>
        <w:t>en voormalig directeur van het S</w:t>
      </w:r>
      <w:r w:rsidRPr="00F727FE">
        <w:rPr>
          <w:rFonts w:ascii="Arial" w:hAnsi="Arial" w:cs="Arial"/>
        </w:rPr>
        <w:t>ociaal</w:t>
      </w:r>
      <w:r w:rsidR="00B867C7">
        <w:rPr>
          <w:rFonts w:ascii="Arial" w:hAnsi="Arial" w:cs="Arial"/>
        </w:rPr>
        <w:t xml:space="preserve"> en Cultureel Planbureau, erkent</w:t>
      </w:r>
      <w:r w:rsidRPr="00F727FE">
        <w:rPr>
          <w:rFonts w:ascii="Arial" w:hAnsi="Arial" w:cs="Arial"/>
        </w:rPr>
        <w:t xml:space="preserve"> dat individualisering en de andere vier I’s ervoor zorgen dat burgers steeds meer met onveiligheid worden geconfronteerd. Opvallend is dat </w:t>
      </w:r>
      <w:proofErr w:type="spellStart"/>
      <w:r w:rsidRPr="00F727FE">
        <w:rPr>
          <w:rFonts w:ascii="Arial" w:hAnsi="Arial" w:cs="Arial"/>
        </w:rPr>
        <w:t>Schnabel</w:t>
      </w:r>
      <w:proofErr w:type="spellEnd"/>
      <w:r w:rsidR="006B52F7" w:rsidRPr="00F727FE">
        <w:rPr>
          <w:rFonts w:ascii="Arial" w:hAnsi="Arial" w:cs="Arial"/>
        </w:rPr>
        <w:t xml:space="preserve"> </w:t>
      </w:r>
      <w:r w:rsidR="00AB11B0" w:rsidRPr="00F727FE">
        <w:rPr>
          <w:rFonts w:ascii="Arial" w:hAnsi="Arial" w:cs="Arial"/>
        </w:rPr>
        <w:t>het mechanisme van dit effect niet zoals Maas- de Waal &amp; van Beem zoekt in een afname van de sociale controle</w:t>
      </w:r>
      <w:r w:rsidR="006B52F7" w:rsidRPr="00F727FE">
        <w:rPr>
          <w:rFonts w:ascii="Arial" w:hAnsi="Arial" w:cs="Arial"/>
        </w:rPr>
        <w:t xml:space="preserve">, maar in het feit dat </w:t>
      </w:r>
      <w:r w:rsidR="00F147A6">
        <w:rPr>
          <w:rFonts w:ascii="Arial" w:hAnsi="Arial" w:cs="Arial"/>
        </w:rPr>
        <w:t>de individualisering</w:t>
      </w:r>
      <w:r w:rsidR="006B52F7" w:rsidRPr="00F727FE">
        <w:rPr>
          <w:rFonts w:ascii="Arial" w:hAnsi="Arial" w:cs="Arial"/>
        </w:rPr>
        <w:t xml:space="preserve"> een stimulans is geweest voor burgers om meer crimineel gedrag te vertonen. Volgens </w:t>
      </w:r>
      <w:proofErr w:type="spellStart"/>
      <w:r w:rsidR="006B52F7" w:rsidRPr="00F727FE">
        <w:rPr>
          <w:rFonts w:ascii="Arial" w:hAnsi="Arial" w:cs="Arial"/>
        </w:rPr>
        <w:t>Schnabel</w:t>
      </w:r>
      <w:proofErr w:type="spellEnd"/>
      <w:r w:rsidR="006B52F7" w:rsidRPr="00F727FE">
        <w:rPr>
          <w:rFonts w:ascii="Arial" w:hAnsi="Arial" w:cs="Arial"/>
        </w:rPr>
        <w:t xml:space="preserve"> heeft de </w:t>
      </w:r>
      <w:r w:rsidR="00F147A6">
        <w:rPr>
          <w:rFonts w:ascii="Arial" w:hAnsi="Arial" w:cs="Arial"/>
        </w:rPr>
        <w:t>trend</w:t>
      </w:r>
      <w:r w:rsidR="006B52F7" w:rsidRPr="00F727FE">
        <w:rPr>
          <w:rFonts w:ascii="Arial" w:hAnsi="Arial" w:cs="Arial"/>
        </w:rPr>
        <w:t xml:space="preserve"> gezorgd voor meer keuzevrijheid en daardoor meer gelegenheden om </w:t>
      </w:r>
      <w:proofErr w:type="spellStart"/>
      <w:r w:rsidR="006B52F7" w:rsidRPr="00F727FE">
        <w:rPr>
          <w:rFonts w:ascii="Arial" w:hAnsi="Arial" w:cs="Arial"/>
        </w:rPr>
        <w:t>normoverschrijdend</w:t>
      </w:r>
      <w:proofErr w:type="spellEnd"/>
      <w:r w:rsidR="006B52F7" w:rsidRPr="00F727FE">
        <w:rPr>
          <w:rFonts w:ascii="Arial" w:hAnsi="Arial" w:cs="Arial"/>
        </w:rPr>
        <w:t xml:space="preserve"> gedrag te vertonen. Dit </w:t>
      </w:r>
      <w:r w:rsidR="00F147A6">
        <w:rPr>
          <w:rFonts w:ascii="Arial" w:hAnsi="Arial" w:cs="Arial"/>
        </w:rPr>
        <w:t xml:space="preserve">effect wordt volgens </w:t>
      </w:r>
      <w:proofErr w:type="spellStart"/>
      <w:r w:rsidR="00F147A6">
        <w:rPr>
          <w:rFonts w:ascii="Arial" w:hAnsi="Arial" w:cs="Arial"/>
        </w:rPr>
        <w:t>Schnabel</w:t>
      </w:r>
      <w:proofErr w:type="spellEnd"/>
      <w:r w:rsidR="006B52F7" w:rsidRPr="00F727FE">
        <w:rPr>
          <w:rFonts w:ascii="Arial" w:hAnsi="Arial" w:cs="Arial"/>
        </w:rPr>
        <w:t xml:space="preserve"> versterkt door het proces van intensivering, wat inhoudt dat burgers hun leven volgens eige</w:t>
      </w:r>
      <w:r w:rsidR="004D5232" w:rsidRPr="00F727FE">
        <w:rPr>
          <w:rFonts w:ascii="Arial" w:hAnsi="Arial" w:cs="Arial"/>
        </w:rPr>
        <w:t>n wensen en beleving vormg</w:t>
      </w:r>
      <w:r w:rsidR="001F4C16">
        <w:rPr>
          <w:rFonts w:ascii="Arial" w:hAnsi="Arial" w:cs="Arial"/>
        </w:rPr>
        <w:t xml:space="preserve">even </w:t>
      </w:r>
      <w:r w:rsidR="001F4C16" w:rsidRPr="001F4C16">
        <w:rPr>
          <w:rFonts w:ascii="Arial" w:hAnsi="Arial" w:cs="Arial"/>
        </w:rPr>
        <w:t>(</w:t>
      </w:r>
      <w:proofErr w:type="spellStart"/>
      <w:r w:rsidR="001F4C16" w:rsidRPr="001F4C16">
        <w:rPr>
          <w:rFonts w:ascii="Arial" w:hAnsi="Arial" w:cs="Arial"/>
        </w:rPr>
        <w:t>Dubbeld</w:t>
      </w:r>
      <w:proofErr w:type="spellEnd"/>
      <w:r w:rsidR="001F4C16" w:rsidRPr="001F4C16">
        <w:rPr>
          <w:rFonts w:ascii="Arial" w:hAnsi="Arial" w:cs="Arial"/>
        </w:rPr>
        <w:t>, 2014)</w:t>
      </w:r>
      <w:r w:rsidR="001F4C16">
        <w:rPr>
          <w:rFonts w:ascii="Arial" w:hAnsi="Arial" w:cs="Arial"/>
        </w:rPr>
        <w:t xml:space="preserve">. </w:t>
      </w:r>
      <w:r w:rsidR="004D5232" w:rsidRPr="00F727FE">
        <w:rPr>
          <w:rFonts w:ascii="Arial" w:hAnsi="Arial" w:cs="Arial"/>
        </w:rPr>
        <w:t xml:space="preserve">Op basis van bovenstaande constateringen wordt er verwacht dat </w:t>
      </w:r>
      <w:r w:rsidR="003835F1">
        <w:rPr>
          <w:rFonts w:ascii="Arial" w:hAnsi="Arial" w:cs="Arial"/>
        </w:rPr>
        <w:t xml:space="preserve">individualisering een negatief effect heeft op de subjectieve sociale veiligheid. Daarbij wordt verwacht dat de individualisering als maatschappelijke trend </w:t>
      </w:r>
      <w:r w:rsidR="00C2219F">
        <w:rPr>
          <w:rFonts w:ascii="Arial" w:hAnsi="Arial" w:cs="Arial"/>
        </w:rPr>
        <w:t xml:space="preserve">en digitale buurtpreventie samen een negatieve invloed zullen hebben op subjectieve sociale veiligheid. </w:t>
      </w:r>
      <w:r w:rsidR="00B90E2F">
        <w:rPr>
          <w:rFonts w:ascii="Arial" w:hAnsi="Arial" w:cs="Arial"/>
        </w:rPr>
        <w:t>Echter, er moet ook worden geconcludeerd dat het onmogelijk is om individualisering als trend te meten. Daarom zal de variabele individualise</w:t>
      </w:r>
      <w:r w:rsidR="00FB2F1F">
        <w:rPr>
          <w:rFonts w:ascii="Arial" w:hAnsi="Arial" w:cs="Arial"/>
        </w:rPr>
        <w:t xml:space="preserve">ring </w:t>
      </w:r>
      <w:r w:rsidR="00B90E2F">
        <w:rPr>
          <w:rFonts w:ascii="Arial" w:hAnsi="Arial" w:cs="Arial"/>
        </w:rPr>
        <w:t xml:space="preserve">niet verder worden meegenomen in dit onderzoek. </w:t>
      </w:r>
    </w:p>
    <w:p w:rsidR="007518EA" w:rsidRPr="00F727FE" w:rsidRDefault="007518EA" w:rsidP="00941DDB">
      <w:pPr>
        <w:spacing w:after="0" w:line="240" w:lineRule="auto"/>
        <w:ind w:firstLine="708"/>
        <w:rPr>
          <w:rFonts w:ascii="Arial" w:hAnsi="Arial" w:cs="Arial"/>
        </w:rPr>
      </w:pPr>
    </w:p>
    <w:p w:rsidR="00545CE4" w:rsidRPr="00097D9D" w:rsidRDefault="00747299" w:rsidP="008302D3">
      <w:pPr>
        <w:spacing w:after="0" w:line="240" w:lineRule="auto"/>
        <w:rPr>
          <w:rFonts w:ascii="Arial" w:hAnsi="Arial" w:cs="Arial"/>
          <w:b/>
        </w:rPr>
      </w:pPr>
      <w:r w:rsidRPr="00097D9D">
        <w:rPr>
          <w:rFonts w:ascii="Arial" w:hAnsi="Arial" w:cs="Arial"/>
          <w:b/>
        </w:rPr>
        <w:t>Informatisering</w:t>
      </w:r>
    </w:p>
    <w:p w:rsidR="008302D3" w:rsidRPr="00F727FE" w:rsidRDefault="0039504E" w:rsidP="007518EA">
      <w:pPr>
        <w:spacing w:after="0" w:line="240" w:lineRule="auto"/>
        <w:rPr>
          <w:rFonts w:ascii="Arial" w:hAnsi="Arial" w:cs="Arial"/>
        </w:rPr>
      </w:pPr>
      <w:r w:rsidRPr="00F727FE">
        <w:rPr>
          <w:rFonts w:ascii="Arial" w:hAnsi="Arial" w:cs="Arial"/>
        </w:rPr>
        <w:t>Informatisering is de verandering van interactie en communicatie door de opkoms</w:t>
      </w:r>
      <w:r w:rsidR="00B868FF">
        <w:rPr>
          <w:rFonts w:ascii="Arial" w:hAnsi="Arial" w:cs="Arial"/>
        </w:rPr>
        <w:t xml:space="preserve">t van de automatisering en ICT </w:t>
      </w:r>
      <w:r w:rsidR="00B868FF" w:rsidRPr="00B868FF">
        <w:rPr>
          <w:rFonts w:ascii="Arial" w:hAnsi="Arial" w:cs="Arial"/>
        </w:rPr>
        <w:t>(Sociaal Cultureel Planbureau, 2009)</w:t>
      </w:r>
      <w:r w:rsidR="00B868FF">
        <w:rPr>
          <w:rFonts w:ascii="Arial" w:hAnsi="Arial" w:cs="Arial"/>
        </w:rPr>
        <w:t>.</w:t>
      </w:r>
      <w:r w:rsidR="00EC2F74">
        <w:rPr>
          <w:rFonts w:ascii="Arial" w:hAnsi="Arial" w:cs="Arial"/>
        </w:rPr>
        <w:t xml:space="preserve"> </w:t>
      </w:r>
      <w:r w:rsidR="0033785C" w:rsidRPr="00F727FE">
        <w:rPr>
          <w:rFonts w:ascii="Arial" w:hAnsi="Arial" w:cs="Arial"/>
        </w:rPr>
        <w:t>Zoals hiervoor bes</w:t>
      </w:r>
      <w:r w:rsidR="00F147A6">
        <w:rPr>
          <w:rFonts w:ascii="Arial" w:hAnsi="Arial" w:cs="Arial"/>
        </w:rPr>
        <w:t>chreven is ook informatisering één</w:t>
      </w:r>
      <w:r w:rsidR="0033785C" w:rsidRPr="00F727FE">
        <w:rPr>
          <w:rFonts w:ascii="Arial" w:hAnsi="Arial" w:cs="Arial"/>
        </w:rPr>
        <w:t xml:space="preserve"> van de vijf I’s die invloed heeft op </w:t>
      </w:r>
      <w:r w:rsidR="00393AA1" w:rsidRPr="00F727FE">
        <w:rPr>
          <w:rFonts w:ascii="Arial" w:hAnsi="Arial" w:cs="Arial"/>
        </w:rPr>
        <w:t xml:space="preserve">de sociale veiligheid. </w:t>
      </w:r>
      <w:r w:rsidR="00BE372D">
        <w:rPr>
          <w:rFonts w:ascii="Arial" w:hAnsi="Arial" w:cs="Arial"/>
        </w:rPr>
        <w:t xml:space="preserve">Volgens </w:t>
      </w:r>
      <w:proofErr w:type="spellStart"/>
      <w:r w:rsidR="00BE372D">
        <w:rPr>
          <w:rFonts w:ascii="Arial" w:hAnsi="Arial" w:cs="Arial"/>
        </w:rPr>
        <w:t>Maas-</w:t>
      </w:r>
      <w:r w:rsidRPr="00F727FE">
        <w:rPr>
          <w:rFonts w:ascii="Arial" w:hAnsi="Arial" w:cs="Arial"/>
        </w:rPr>
        <w:t>de</w:t>
      </w:r>
      <w:proofErr w:type="spellEnd"/>
      <w:r w:rsidRPr="00F727FE">
        <w:rPr>
          <w:rFonts w:ascii="Arial" w:hAnsi="Arial" w:cs="Arial"/>
        </w:rPr>
        <w:t xml:space="preserve"> Waal &amp; Van Beem kan </w:t>
      </w:r>
      <w:r w:rsidR="00F147A6">
        <w:rPr>
          <w:rFonts w:ascii="Arial" w:hAnsi="Arial" w:cs="Arial"/>
        </w:rPr>
        <w:t xml:space="preserve">de informatisering de veiligheid zowel positief als negatief </w:t>
      </w:r>
      <w:r w:rsidR="00F147A6">
        <w:rPr>
          <w:rFonts w:ascii="Arial" w:hAnsi="Arial" w:cs="Arial"/>
        </w:rPr>
        <w:lastRenderedPageBreak/>
        <w:t>beïnvloeden, nu en in de toekomst</w:t>
      </w:r>
      <w:r w:rsidRPr="00F727FE">
        <w:rPr>
          <w:rFonts w:ascii="Arial" w:hAnsi="Arial" w:cs="Arial"/>
        </w:rPr>
        <w:t>. Uiteraard zorgt de opkomst van digitale producten en elektronische dienstverlening voor nieuwe kansen voor criminelen. Maas- de Waal &amp; Van Beem geven aan dat de schaal, groeiende complexiteit en de snelheid van de technologische ontwi</w:t>
      </w:r>
      <w:r w:rsidR="007533DA">
        <w:rPr>
          <w:rFonts w:ascii="Arial" w:hAnsi="Arial" w:cs="Arial"/>
        </w:rPr>
        <w:t>kkelingen meer gelegenheid geeft</w:t>
      </w:r>
      <w:r w:rsidRPr="00F727FE">
        <w:rPr>
          <w:rFonts w:ascii="Arial" w:hAnsi="Arial" w:cs="Arial"/>
        </w:rPr>
        <w:t xml:space="preserve"> voor criminelen om toe te slaan. Daarbij stellen zij dat ook</w:t>
      </w:r>
      <w:r w:rsidR="007533DA">
        <w:rPr>
          <w:rFonts w:ascii="Arial" w:hAnsi="Arial" w:cs="Arial"/>
        </w:rPr>
        <w:t xml:space="preserve"> dat</w:t>
      </w:r>
      <w:r w:rsidRPr="00F727FE">
        <w:rPr>
          <w:rFonts w:ascii="Arial" w:hAnsi="Arial" w:cs="Arial"/>
        </w:rPr>
        <w:t xml:space="preserve"> het aantal doelwitten zoals </w:t>
      </w:r>
      <w:proofErr w:type="spellStart"/>
      <w:r w:rsidRPr="00F727FE">
        <w:rPr>
          <w:rFonts w:ascii="Arial" w:hAnsi="Arial" w:cs="Arial"/>
        </w:rPr>
        <w:t>creditcrads</w:t>
      </w:r>
      <w:proofErr w:type="spellEnd"/>
      <w:r w:rsidRPr="00F727FE">
        <w:rPr>
          <w:rFonts w:ascii="Arial" w:hAnsi="Arial" w:cs="Arial"/>
        </w:rPr>
        <w:t xml:space="preserve">, mobiele telefoons en andere vormen van technologie verder toe neemt. </w:t>
      </w:r>
      <w:r w:rsidR="00ED0819" w:rsidRPr="00F727FE">
        <w:rPr>
          <w:rFonts w:ascii="Arial" w:hAnsi="Arial" w:cs="Arial"/>
        </w:rPr>
        <w:t xml:space="preserve">Criminelen </w:t>
      </w:r>
      <w:r w:rsidRPr="00F727FE">
        <w:rPr>
          <w:rFonts w:ascii="Arial" w:hAnsi="Arial" w:cs="Arial"/>
        </w:rPr>
        <w:t xml:space="preserve">kunnen de technologische ontwikkelingen ook </w:t>
      </w:r>
      <w:r w:rsidR="00ED0819" w:rsidRPr="00F727FE">
        <w:rPr>
          <w:rFonts w:ascii="Arial" w:hAnsi="Arial" w:cs="Arial"/>
        </w:rPr>
        <w:t>gebruiken</w:t>
      </w:r>
      <w:r w:rsidRPr="00F727FE">
        <w:rPr>
          <w:rFonts w:ascii="Arial" w:hAnsi="Arial" w:cs="Arial"/>
        </w:rPr>
        <w:t xml:space="preserve"> als hulpmiddel bij criminele activiteiten. Echter, zoals al werd gesteld kan het ook een positieve uitwerking hebben, zo stellen de auteurs. Diezelfde technologische </w:t>
      </w:r>
      <w:r w:rsidR="007533DA" w:rsidRPr="00F727FE">
        <w:rPr>
          <w:rFonts w:ascii="Arial" w:hAnsi="Arial" w:cs="Arial"/>
        </w:rPr>
        <w:t>ontwikkelingen</w:t>
      </w:r>
      <w:r w:rsidRPr="00F727FE">
        <w:rPr>
          <w:rFonts w:ascii="Arial" w:hAnsi="Arial" w:cs="Arial"/>
        </w:rPr>
        <w:t xml:space="preserve"> kunnen ook worden gebruikt om criminaliteit aan te pakken. </w:t>
      </w:r>
      <w:r w:rsidR="00ED0819" w:rsidRPr="00F727FE">
        <w:rPr>
          <w:rFonts w:ascii="Arial" w:hAnsi="Arial" w:cs="Arial"/>
        </w:rPr>
        <w:t>Dat gebeurt nu al met de DNA-test en nieuwe surveillancetechnieken. Daarbij zorgen de nieuwe technieken er ook voor dat burgers zichzelf beter kunnen beveiligen door bijvoorbeeld de plaatsing van beve</w:t>
      </w:r>
      <w:r w:rsidR="007533DA">
        <w:rPr>
          <w:rFonts w:ascii="Arial" w:hAnsi="Arial" w:cs="Arial"/>
        </w:rPr>
        <w:t>i</w:t>
      </w:r>
      <w:r w:rsidR="00BE372D">
        <w:rPr>
          <w:rFonts w:ascii="Arial" w:hAnsi="Arial" w:cs="Arial"/>
        </w:rPr>
        <w:t xml:space="preserve">ligingscamera’s </w:t>
      </w:r>
      <w:r w:rsidR="00BE372D" w:rsidRPr="00BE372D">
        <w:rPr>
          <w:rFonts w:ascii="Arial" w:hAnsi="Arial" w:cs="Arial"/>
        </w:rPr>
        <w:t>(</w:t>
      </w:r>
      <w:proofErr w:type="spellStart"/>
      <w:r w:rsidR="00BE372D" w:rsidRPr="00BE372D">
        <w:rPr>
          <w:rFonts w:ascii="Arial" w:hAnsi="Arial" w:cs="Arial"/>
        </w:rPr>
        <w:t>Maas-de</w:t>
      </w:r>
      <w:proofErr w:type="spellEnd"/>
      <w:r w:rsidR="00BE372D" w:rsidRPr="00BE372D">
        <w:rPr>
          <w:rFonts w:ascii="Arial" w:hAnsi="Arial" w:cs="Arial"/>
        </w:rPr>
        <w:t xml:space="preserve"> Waal &amp; Van Beem, 2008)</w:t>
      </w:r>
      <w:r w:rsidR="00BE372D">
        <w:rPr>
          <w:rFonts w:ascii="Arial" w:hAnsi="Arial" w:cs="Arial"/>
        </w:rPr>
        <w:t>.</w:t>
      </w:r>
    </w:p>
    <w:p w:rsidR="003312B0" w:rsidRDefault="003312B0" w:rsidP="007518EA">
      <w:pPr>
        <w:pStyle w:val="bodytext"/>
        <w:shd w:val="clear" w:color="auto" w:fill="FFFFFF"/>
        <w:spacing w:before="0" w:beforeAutospacing="0" w:after="0" w:afterAutospacing="0"/>
        <w:ind w:firstLine="708"/>
        <w:rPr>
          <w:rFonts w:ascii="Arial" w:hAnsi="Arial" w:cs="Arial"/>
          <w:sz w:val="22"/>
          <w:szCs w:val="22"/>
        </w:rPr>
      </w:pPr>
      <w:proofErr w:type="spellStart"/>
      <w:r w:rsidRPr="00B868FF">
        <w:rPr>
          <w:rFonts w:ascii="Arial" w:hAnsi="Arial" w:cs="Arial"/>
          <w:sz w:val="22"/>
          <w:szCs w:val="22"/>
        </w:rPr>
        <w:t>Schnabel</w:t>
      </w:r>
      <w:proofErr w:type="spellEnd"/>
      <w:r w:rsidRPr="00B868FF">
        <w:rPr>
          <w:rFonts w:ascii="Arial" w:hAnsi="Arial" w:cs="Arial"/>
          <w:sz w:val="22"/>
          <w:szCs w:val="22"/>
        </w:rPr>
        <w:t xml:space="preserve"> </w:t>
      </w:r>
      <w:r w:rsidR="00F727FE" w:rsidRPr="00B868FF">
        <w:rPr>
          <w:rFonts w:ascii="Arial" w:hAnsi="Arial" w:cs="Arial"/>
          <w:sz w:val="22"/>
          <w:szCs w:val="22"/>
        </w:rPr>
        <w:t>geeft aan dat de informatisering nog een ander effect kan hebben. Doordat criminaliteit steeds meer in beeld wordt gebracht door bijvoorbeeld burgers die ongeregeldheden filmen met hun telefoon, kan het beeld ontstaan dat de criminaliteit is gestegen. Ho</w:t>
      </w:r>
      <w:r w:rsidR="00840AF6" w:rsidRPr="00B868FF">
        <w:rPr>
          <w:rFonts w:ascii="Arial" w:hAnsi="Arial" w:cs="Arial"/>
          <w:sz w:val="22"/>
          <w:szCs w:val="22"/>
        </w:rPr>
        <w:t xml:space="preserve">ewel </w:t>
      </w:r>
      <w:proofErr w:type="spellStart"/>
      <w:r w:rsidR="00840AF6" w:rsidRPr="00B868FF">
        <w:rPr>
          <w:rFonts w:ascii="Arial" w:hAnsi="Arial" w:cs="Arial"/>
          <w:sz w:val="22"/>
          <w:szCs w:val="22"/>
        </w:rPr>
        <w:t>Schnabel</w:t>
      </w:r>
      <w:proofErr w:type="spellEnd"/>
      <w:r w:rsidR="00840AF6" w:rsidRPr="00B868FF">
        <w:rPr>
          <w:rFonts w:ascii="Arial" w:hAnsi="Arial" w:cs="Arial"/>
          <w:sz w:val="22"/>
          <w:szCs w:val="22"/>
        </w:rPr>
        <w:t xml:space="preserve"> niet aangeeft of</w:t>
      </w:r>
      <w:r w:rsidR="00F727FE" w:rsidRPr="00B868FF">
        <w:rPr>
          <w:rFonts w:ascii="Arial" w:hAnsi="Arial" w:cs="Arial"/>
          <w:sz w:val="22"/>
          <w:szCs w:val="22"/>
        </w:rPr>
        <w:t xml:space="preserve"> dit een negatief effect is, sluit het wel aan op wat al eerder werd beschreven over het negatieve effect van digitale buurtpreventie op bewoners. </w:t>
      </w:r>
      <w:r w:rsidR="00840AF6" w:rsidRPr="00B868FF">
        <w:rPr>
          <w:rFonts w:ascii="Arial" w:hAnsi="Arial" w:cs="Arial"/>
          <w:sz w:val="22"/>
          <w:szCs w:val="22"/>
        </w:rPr>
        <w:t xml:space="preserve">Er werd al </w:t>
      </w:r>
      <w:r w:rsidR="00F727FE" w:rsidRPr="00B868FF">
        <w:rPr>
          <w:rFonts w:ascii="Arial" w:hAnsi="Arial" w:cs="Arial"/>
          <w:sz w:val="22"/>
          <w:szCs w:val="22"/>
        </w:rPr>
        <w:t>gesteld dat burgers zich onveiliger kunnen gaan voelen omdat zij meer informatie krijgen over criminaliteit in hun buurt en daardoor hun buurt crimineler</w:t>
      </w:r>
      <w:r w:rsidR="00840AF6" w:rsidRPr="00B868FF">
        <w:rPr>
          <w:rFonts w:ascii="Arial" w:hAnsi="Arial" w:cs="Arial"/>
          <w:sz w:val="22"/>
          <w:szCs w:val="22"/>
        </w:rPr>
        <w:t xml:space="preserve"> gaan</w:t>
      </w:r>
      <w:r w:rsidR="00F727FE" w:rsidRPr="00B868FF">
        <w:rPr>
          <w:rFonts w:ascii="Arial" w:hAnsi="Arial" w:cs="Arial"/>
          <w:sz w:val="22"/>
          <w:szCs w:val="22"/>
        </w:rPr>
        <w:t xml:space="preserve"> inschatten dan dat </w:t>
      </w:r>
      <w:r w:rsidR="00B868FF" w:rsidRPr="00B868FF">
        <w:rPr>
          <w:rFonts w:ascii="Arial" w:hAnsi="Arial" w:cs="Arial"/>
          <w:sz w:val="22"/>
          <w:szCs w:val="22"/>
        </w:rPr>
        <w:t>zij in eerste instantie dachten (</w:t>
      </w:r>
      <w:proofErr w:type="spellStart"/>
      <w:r w:rsidR="00B868FF" w:rsidRPr="00B868FF">
        <w:rPr>
          <w:rFonts w:ascii="Arial" w:hAnsi="Arial" w:cs="Arial"/>
          <w:sz w:val="22"/>
          <w:szCs w:val="22"/>
        </w:rPr>
        <w:t>Dubbeld</w:t>
      </w:r>
      <w:proofErr w:type="spellEnd"/>
      <w:r w:rsidR="00B868FF" w:rsidRPr="00B868FF">
        <w:rPr>
          <w:rFonts w:ascii="Arial" w:hAnsi="Arial" w:cs="Arial"/>
          <w:sz w:val="22"/>
          <w:szCs w:val="22"/>
        </w:rPr>
        <w:t>, 2014).</w:t>
      </w:r>
      <w:r w:rsidR="004C3A11">
        <w:rPr>
          <w:rFonts w:ascii="Arial" w:hAnsi="Arial" w:cs="Arial"/>
          <w:sz w:val="22"/>
          <w:szCs w:val="22"/>
        </w:rPr>
        <w:t xml:space="preserve"> </w:t>
      </w:r>
      <w:r w:rsidR="00F7392E">
        <w:rPr>
          <w:rFonts w:ascii="Arial" w:hAnsi="Arial" w:cs="Arial"/>
          <w:sz w:val="22"/>
          <w:szCs w:val="22"/>
        </w:rPr>
        <w:t xml:space="preserve">Op basis van bovenstaande bevindingen kan worden gesteld dat het effect op de subjectieve sociale veiligheid zowel negatief als positief zou kunnen zijn. Echter, net als bij het vorige macro-effect moet ook hier worden geconcludeerd dat het moeilijk is om informatisering als maatschappelijke trend te meten. Daarom zal deze variabele verder niet mee worden genomen in het onderzoek. Daarbij moet wel worden gezegd dat </w:t>
      </w:r>
      <w:r w:rsidR="00FB2F1F">
        <w:rPr>
          <w:rFonts w:ascii="Arial" w:hAnsi="Arial" w:cs="Arial"/>
          <w:sz w:val="22"/>
          <w:szCs w:val="22"/>
        </w:rPr>
        <w:t xml:space="preserve">het bij </w:t>
      </w:r>
      <w:r w:rsidR="00F7392E">
        <w:rPr>
          <w:rFonts w:ascii="Arial" w:hAnsi="Arial" w:cs="Arial"/>
          <w:sz w:val="22"/>
          <w:szCs w:val="22"/>
        </w:rPr>
        <w:t>digitale buurtpreventie</w:t>
      </w:r>
      <w:r w:rsidR="00FB2F1F">
        <w:rPr>
          <w:rFonts w:ascii="Arial" w:hAnsi="Arial" w:cs="Arial"/>
          <w:sz w:val="22"/>
          <w:szCs w:val="22"/>
        </w:rPr>
        <w:t>, de onafhankelijke variabele uit het hoofdeffect,</w:t>
      </w:r>
      <w:r w:rsidR="00F7392E">
        <w:rPr>
          <w:rFonts w:ascii="Arial" w:hAnsi="Arial" w:cs="Arial"/>
          <w:sz w:val="22"/>
          <w:szCs w:val="22"/>
        </w:rPr>
        <w:t xml:space="preserve"> </w:t>
      </w:r>
      <w:r w:rsidR="00FB2F1F">
        <w:rPr>
          <w:rFonts w:ascii="Arial" w:hAnsi="Arial" w:cs="Arial"/>
          <w:sz w:val="22"/>
          <w:szCs w:val="22"/>
        </w:rPr>
        <w:t>gaat om een vorm van informatisering. Hoewel informatisering dus niet expliciet zal worden gemeten, zal het meten van dit effect ook indirect iets zeggen over de invloed van informatisering</w:t>
      </w:r>
      <w:r w:rsidR="008F5466">
        <w:rPr>
          <w:rFonts w:ascii="Arial" w:hAnsi="Arial" w:cs="Arial"/>
          <w:sz w:val="22"/>
          <w:szCs w:val="22"/>
        </w:rPr>
        <w:t xml:space="preserve"> op de subjectieve sociale veiligheid van burgers</w:t>
      </w:r>
      <w:r w:rsidR="00FB2F1F">
        <w:rPr>
          <w:rFonts w:ascii="Arial" w:hAnsi="Arial" w:cs="Arial"/>
          <w:sz w:val="22"/>
          <w:szCs w:val="22"/>
        </w:rPr>
        <w:t xml:space="preserve">. </w:t>
      </w:r>
    </w:p>
    <w:p w:rsidR="007518EA" w:rsidRPr="00B868FF" w:rsidRDefault="007518EA" w:rsidP="007518EA">
      <w:pPr>
        <w:pStyle w:val="bodytext"/>
        <w:shd w:val="clear" w:color="auto" w:fill="FFFFFF"/>
        <w:spacing w:before="0" w:beforeAutospacing="0" w:after="0" w:afterAutospacing="0"/>
        <w:ind w:firstLine="708"/>
        <w:rPr>
          <w:rFonts w:ascii="Arial" w:hAnsi="Arial" w:cs="Arial"/>
          <w:sz w:val="22"/>
          <w:szCs w:val="22"/>
        </w:rPr>
      </w:pPr>
    </w:p>
    <w:p w:rsidR="00E96600" w:rsidRPr="00097D9D" w:rsidRDefault="00F63925" w:rsidP="007518EA">
      <w:pPr>
        <w:pStyle w:val="Kop4"/>
        <w:pBdr>
          <w:bottom w:val="single" w:sz="6" w:space="1" w:color="auto"/>
        </w:pBdr>
        <w:spacing w:before="0" w:line="240" w:lineRule="auto"/>
        <w:rPr>
          <w:i w:val="0"/>
        </w:rPr>
      </w:pPr>
      <w:proofErr w:type="spellStart"/>
      <w:r w:rsidRPr="00097D9D">
        <w:rPr>
          <w:i w:val="0"/>
        </w:rPr>
        <w:t>Meso</w:t>
      </w:r>
      <w:proofErr w:type="spellEnd"/>
    </w:p>
    <w:p w:rsidR="00545CE4" w:rsidRPr="00097D9D" w:rsidRDefault="0098518B" w:rsidP="007518EA">
      <w:pPr>
        <w:spacing w:after="0" w:line="240" w:lineRule="auto"/>
        <w:rPr>
          <w:b/>
        </w:rPr>
      </w:pPr>
      <w:r w:rsidRPr="00097D9D">
        <w:rPr>
          <w:rFonts w:ascii="Arial" w:hAnsi="Arial" w:cs="Arial"/>
          <w:b/>
        </w:rPr>
        <w:t>Sociale cohesie</w:t>
      </w:r>
    </w:p>
    <w:p w:rsidR="008302D3" w:rsidRDefault="00FC1B5A" w:rsidP="008302D3">
      <w:pPr>
        <w:spacing w:after="0" w:line="240" w:lineRule="auto"/>
        <w:rPr>
          <w:rFonts w:ascii="Arial" w:hAnsi="Arial" w:cs="Arial"/>
        </w:rPr>
      </w:pPr>
      <w:r>
        <w:rPr>
          <w:rFonts w:ascii="Arial" w:hAnsi="Arial" w:cs="Arial"/>
        </w:rPr>
        <w:t>Sociale cohesie kent meerdere definities</w:t>
      </w:r>
      <w:r w:rsidR="00297DE6">
        <w:rPr>
          <w:rFonts w:ascii="Arial" w:hAnsi="Arial" w:cs="Arial"/>
        </w:rPr>
        <w:t xml:space="preserve">. Huygen en de </w:t>
      </w:r>
      <w:proofErr w:type="spellStart"/>
      <w:r w:rsidR="00297DE6">
        <w:rPr>
          <w:rFonts w:ascii="Arial" w:hAnsi="Arial" w:cs="Arial"/>
        </w:rPr>
        <w:t>Meere</w:t>
      </w:r>
      <w:proofErr w:type="spellEnd"/>
      <w:r w:rsidR="00297DE6">
        <w:rPr>
          <w:rFonts w:ascii="Arial" w:hAnsi="Arial" w:cs="Arial"/>
        </w:rPr>
        <w:t xml:space="preserve"> (2008) omschrijven sociale cohesie, ook wel sociale samenhang genoemd, als</w:t>
      </w:r>
      <w:r w:rsidR="003458CF">
        <w:rPr>
          <w:rFonts w:ascii="Arial" w:hAnsi="Arial" w:cs="Arial"/>
        </w:rPr>
        <w:t xml:space="preserve"> “de coherentie van een sociaal of politiek systeem, de binding die mensen daarmee hebben en hun onderlinge betrokkenheid of solidariteit.”(p.7). Het gaat dus om de interne bindingskracht van een sociaal systeem. </w:t>
      </w:r>
      <w:r w:rsidR="002B0DFB">
        <w:rPr>
          <w:rFonts w:ascii="Arial" w:hAnsi="Arial" w:cs="Arial"/>
        </w:rPr>
        <w:t xml:space="preserve">Huygen en de </w:t>
      </w:r>
      <w:proofErr w:type="spellStart"/>
      <w:r w:rsidR="002B0DFB">
        <w:rPr>
          <w:rFonts w:ascii="Arial" w:hAnsi="Arial" w:cs="Arial"/>
        </w:rPr>
        <w:t>Meere</w:t>
      </w:r>
      <w:proofErr w:type="spellEnd"/>
      <w:r w:rsidR="002B0DFB">
        <w:rPr>
          <w:rFonts w:ascii="Arial" w:hAnsi="Arial" w:cs="Arial"/>
        </w:rPr>
        <w:t xml:space="preserve"> (2008) noemen 5 dimensies die kenmerkend zijn voor sociale cohesie, namelijk groepsidentificatie en saamhorigheidsgevoelens, frequente en intensieve contacten tussen leden, veel onderling vertrouwen tussen de leden, gedeelde normen en waarden en tot slot participatie in het groep</w:t>
      </w:r>
      <w:r w:rsidR="00E51EE7">
        <w:rPr>
          <w:rFonts w:ascii="Arial" w:hAnsi="Arial" w:cs="Arial"/>
        </w:rPr>
        <w:t xml:space="preserve">sleven. </w:t>
      </w:r>
      <w:r w:rsidR="003458CF">
        <w:rPr>
          <w:rFonts w:ascii="Arial" w:hAnsi="Arial" w:cs="Arial"/>
        </w:rPr>
        <w:t xml:space="preserve">Sociale cohesie kan op verschillende niveaus plaatsvinden. In </w:t>
      </w:r>
      <w:r w:rsidR="007819CF">
        <w:rPr>
          <w:rFonts w:ascii="Arial" w:hAnsi="Arial" w:cs="Arial"/>
        </w:rPr>
        <w:t>dit onderzoek</w:t>
      </w:r>
      <w:r w:rsidR="003458CF">
        <w:rPr>
          <w:rFonts w:ascii="Arial" w:hAnsi="Arial" w:cs="Arial"/>
        </w:rPr>
        <w:t xml:space="preserve"> gaat het om sociale cohesie op </w:t>
      </w:r>
      <w:r w:rsidR="007518EA">
        <w:rPr>
          <w:rFonts w:ascii="Arial" w:hAnsi="Arial" w:cs="Arial"/>
        </w:rPr>
        <w:t xml:space="preserve">buurtniveau. </w:t>
      </w:r>
    </w:p>
    <w:p w:rsidR="00C332AD" w:rsidRPr="00B61E25" w:rsidRDefault="00297DE6" w:rsidP="007518EA">
      <w:pPr>
        <w:spacing w:after="0" w:line="240" w:lineRule="auto"/>
        <w:ind w:firstLine="708"/>
        <w:rPr>
          <w:rFonts w:ascii="Arial" w:hAnsi="Arial" w:cs="Arial"/>
        </w:rPr>
      </w:pPr>
      <w:r>
        <w:rPr>
          <w:rFonts w:ascii="Arial" w:hAnsi="Arial" w:cs="Arial"/>
        </w:rPr>
        <w:t>Over de relatie tussen sociale cohesie en veiligheid is veel geschreven</w:t>
      </w:r>
      <w:r w:rsidR="003334BB">
        <w:rPr>
          <w:rFonts w:ascii="Arial" w:hAnsi="Arial" w:cs="Arial"/>
        </w:rPr>
        <w:t xml:space="preserve">. </w:t>
      </w:r>
      <w:r w:rsidR="006671AB">
        <w:rPr>
          <w:rFonts w:ascii="Arial" w:hAnsi="Arial" w:cs="Arial"/>
        </w:rPr>
        <w:t xml:space="preserve">Vaak wordt aangenomen dat </w:t>
      </w:r>
      <w:r w:rsidR="00AD3550">
        <w:rPr>
          <w:rFonts w:ascii="Arial" w:hAnsi="Arial" w:cs="Arial"/>
        </w:rPr>
        <w:t>meer bewonerscontacten</w:t>
      </w:r>
      <w:r w:rsidR="006671AB">
        <w:rPr>
          <w:rFonts w:ascii="Arial" w:hAnsi="Arial" w:cs="Arial"/>
        </w:rPr>
        <w:t xml:space="preserve"> in een wijk zorgt voor meer sociale controle</w:t>
      </w:r>
      <w:r w:rsidR="00FC1B5A">
        <w:rPr>
          <w:rFonts w:ascii="Arial" w:hAnsi="Arial" w:cs="Arial"/>
        </w:rPr>
        <w:t>,</w:t>
      </w:r>
      <w:r w:rsidR="006671AB">
        <w:rPr>
          <w:rFonts w:ascii="Arial" w:hAnsi="Arial" w:cs="Arial"/>
        </w:rPr>
        <w:t xml:space="preserve"> wat vervolgens een positieve </w:t>
      </w:r>
      <w:r w:rsidR="00D15CEC">
        <w:rPr>
          <w:rFonts w:ascii="Arial" w:hAnsi="Arial" w:cs="Arial"/>
        </w:rPr>
        <w:t>uitwerking</w:t>
      </w:r>
      <w:r w:rsidR="006671AB">
        <w:rPr>
          <w:rFonts w:ascii="Arial" w:hAnsi="Arial" w:cs="Arial"/>
        </w:rPr>
        <w:t xml:space="preserve"> heeft op de leefbaarheid en veiligheid in een wijk. Echter, volgens Lub</w:t>
      </w:r>
      <w:r w:rsidR="00B868FF">
        <w:rPr>
          <w:rFonts w:ascii="Arial" w:hAnsi="Arial" w:cs="Arial"/>
        </w:rPr>
        <w:t xml:space="preserve"> </w:t>
      </w:r>
      <w:r w:rsidR="006671AB">
        <w:rPr>
          <w:rFonts w:ascii="Arial" w:hAnsi="Arial" w:cs="Arial"/>
        </w:rPr>
        <w:t xml:space="preserve">(2013) is deze </w:t>
      </w:r>
      <w:r w:rsidR="00AD3550">
        <w:rPr>
          <w:rFonts w:ascii="Arial" w:hAnsi="Arial" w:cs="Arial"/>
        </w:rPr>
        <w:t>aanname niet vanzelfsprekend.</w:t>
      </w:r>
      <w:r w:rsidR="006671AB">
        <w:rPr>
          <w:rFonts w:ascii="Arial" w:hAnsi="Arial" w:cs="Arial"/>
        </w:rPr>
        <w:t xml:space="preserve"> </w:t>
      </w:r>
      <w:r w:rsidR="00DC1FF0">
        <w:rPr>
          <w:rFonts w:ascii="Arial" w:hAnsi="Arial" w:cs="Arial"/>
        </w:rPr>
        <w:t>Het is niet bewezen</w:t>
      </w:r>
      <w:r w:rsidR="006671AB">
        <w:rPr>
          <w:rFonts w:ascii="Arial" w:hAnsi="Arial" w:cs="Arial"/>
        </w:rPr>
        <w:t xml:space="preserve"> dat meer sociale cohesie zorgt voor </w:t>
      </w:r>
      <w:r w:rsidR="00AD3550">
        <w:rPr>
          <w:rFonts w:ascii="Arial" w:hAnsi="Arial" w:cs="Arial"/>
        </w:rPr>
        <w:t>een verbetering van de leefbaarheid</w:t>
      </w:r>
      <w:r w:rsidR="00DC1FF0">
        <w:rPr>
          <w:rFonts w:ascii="Arial" w:hAnsi="Arial" w:cs="Arial"/>
        </w:rPr>
        <w:t xml:space="preserve"> en vei</w:t>
      </w:r>
      <w:r w:rsidR="00B61E25">
        <w:rPr>
          <w:rFonts w:ascii="Arial" w:hAnsi="Arial" w:cs="Arial"/>
        </w:rPr>
        <w:t>lig</w:t>
      </w:r>
      <w:r w:rsidR="00DC1FF0">
        <w:rPr>
          <w:rFonts w:ascii="Arial" w:hAnsi="Arial" w:cs="Arial"/>
        </w:rPr>
        <w:t>heid</w:t>
      </w:r>
      <w:r w:rsidR="00AD3550">
        <w:rPr>
          <w:rFonts w:ascii="Arial" w:hAnsi="Arial" w:cs="Arial"/>
        </w:rPr>
        <w:t xml:space="preserve"> in (probleem)wijken</w:t>
      </w:r>
      <w:r w:rsidR="00FC1B5A">
        <w:rPr>
          <w:rFonts w:ascii="Arial" w:hAnsi="Arial" w:cs="Arial"/>
        </w:rPr>
        <w:t xml:space="preserve">. Lub stelt dat dit </w:t>
      </w:r>
      <w:r w:rsidR="006671AB">
        <w:rPr>
          <w:rFonts w:ascii="Arial" w:hAnsi="Arial" w:cs="Arial"/>
        </w:rPr>
        <w:t xml:space="preserve">causale verband ook omgekeerd zou kunnen zijn, namelijk dat sociale cohesie het gevolg is van een veilige omgeving. </w:t>
      </w:r>
      <w:r w:rsidR="00757CDF">
        <w:rPr>
          <w:rFonts w:ascii="Arial" w:hAnsi="Arial" w:cs="Arial"/>
        </w:rPr>
        <w:t xml:space="preserve">Wel geeft Lub aan dat </w:t>
      </w:r>
      <w:r w:rsidR="005806D1">
        <w:rPr>
          <w:rFonts w:ascii="Arial" w:hAnsi="Arial" w:cs="Arial"/>
        </w:rPr>
        <w:t xml:space="preserve">er een link is tussen sociale cohesie en onveiligheidsgevoelens van mensen. </w:t>
      </w:r>
    </w:p>
    <w:p w:rsidR="00297DE6" w:rsidRDefault="005806D1" w:rsidP="007518EA">
      <w:pPr>
        <w:spacing w:after="0" w:line="240" w:lineRule="auto"/>
        <w:ind w:firstLine="708"/>
        <w:rPr>
          <w:rFonts w:ascii="Arial" w:hAnsi="Arial" w:cs="Arial"/>
        </w:rPr>
      </w:pPr>
      <w:r>
        <w:rPr>
          <w:rFonts w:ascii="Arial" w:hAnsi="Arial" w:cs="Arial"/>
        </w:rPr>
        <w:t xml:space="preserve">Huygen en de </w:t>
      </w:r>
      <w:proofErr w:type="spellStart"/>
      <w:r>
        <w:rPr>
          <w:rFonts w:ascii="Arial" w:hAnsi="Arial" w:cs="Arial"/>
        </w:rPr>
        <w:t>Meere</w:t>
      </w:r>
      <w:proofErr w:type="spellEnd"/>
      <w:r>
        <w:rPr>
          <w:rFonts w:ascii="Arial" w:hAnsi="Arial" w:cs="Arial"/>
        </w:rPr>
        <w:t xml:space="preserve"> (2008) </w:t>
      </w:r>
      <w:r w:rsidR="00C332AD">
        <w:rPr>
          <w:rFonts w:ascii="Arial" w:hAnsi="Arial" w:cs="Arial"/>
        </w:rPr>
        <w:t xml:space="preserve">onderstrepen deze link. </w:t>
      </w:r>
      <w:r>
        <w:rPr>
          <w:rFonts w:ascii="Arial" w:hAnsi="Arial" w:cs="Arial"/>
        </w:rPr>
        <w:t xml:space="preserve">Zij stellen dat meer sociale cohesie de onveiligheidsgevoelens van burgers vermindert. </w:t>
      </w:r>
      <w:r w:rsidR="00D15CEC">
        <w:rPr>
          <w:rFonts w:ascii="Arial" w:hAnsi="Arial" w:cs="Arial"/>
        </w:rPr>
        <w:t>Opmerkelijk is</w:t>
      </w:r>
      <w:r>
        <w:rPr>
          <w:rFonts w:ascii="Arial" w:hAnsi="Arial" w:cs="Arial"/>
        </w:rPr>
        <w:t xml:space="preserve"> wel dat een enkel buitenlands onderzoek laat zien dat een grote mate van sociale cohesie er </w:t>
      </w:r>
      <w:r w:rsidR="00757CDF">
        <w:rPr>
          <w:rFonts w:ascii="Arial" w:hAnsi="Arial" w:cs="Arial"/>
        </w:rPr>
        <w:t>voor zorgt d</w:t>
      </w:r>
      <w:r w:rsidR="007A26AC">
        <w:rPr>
          <w:rFonts w:ascii="Arial" w:hAnsi="Arial" w:cs="Arial"/>
        </w:rPr>
        <w:t>at mensen een hoger slachtoffer</w:t>
      </w:r>
      <w:r w:rsidR="00757CDF">
        <w:rPr>
          <w:rFonts w:ascii="Arial" w:hAnsi="Arial" w:cs="Arial"/>
        </w:rPr>
        <w:t xml:space="preserve">risico van geweld ervaren. Interessant is dat </w:t>
      </w:r>
      <w:r w:rsidR="00FC1B5A">
        <w:rPr>
          <w:rFonts w:ascii="Arial" w:hAnsi="Arial" w:cs="Arial"/>
        </w:rPr>
        <w:t>het mechanisme</w:t>
      </w:r>
      <w:r w:rsidR="00757CDF">
        <w:rPr>
          <w:rFonts w:ascii="Arial" w:hAnsi="Arial" w:cs="Arial"/>
        </w:rPr>
        <w:t xml:space="preserve"> </w:t>
      </w:r>
      <w:r w:rsidR="00370131">
        <w:rPr>
          <w:rFonts w:ascii="Arial" w:hAnsi="Arial" w:cs="Arial"/>
        </w:rPr>
        <w:t>dat door de onderzoekers voor dat verband wordt genoemd, overeenkomt met het mechanisme uit de eerste hypothese.</w:t>
      </w:r>
      <w:r w:rsidR="00D15CEC">
        <w:rPr>
          <w:rFonts w:ascii="Arial" w:hAnsi="Arial" w:cs="Arial"/>
        </w:rPr>
        <w:t xml:space="preserve"> </w:t>
      </w:r>
      <w:r w:rsidR="00757CDF">
        <w:rPr>
          <w:rFonts w:ascii="Arial" w:hAnsi="Arial" w:cs="Arial"/>
        </w:rPr>
        <w:t xml:space="preserve">Zij stellen namelijk dat dit verband wordt veroorzaakt </w:t>
      </w:r>
      <w:r w:rsidR="00757CDF">
        <w:rPr>
          <w:rFonts w:ascii="Arial" w:hAnsi="Arial" w:cs="Arial"/>
        </w:rPr>
        <w:lastRenderedPageBreak/>
        <w:t>doordat men in een buurt met een hoge mate van sociale cohesie intensiever contact met elkaar houdt waardoor men beter op de hoogte is van mogelijk criminele activiteiten in de buurt</w:t>
      </w:r>
      <w:r w:rsidR="00FC1B5A">
        <w:rPr>
          <w:rFonts w:ascii="Arial" w:hAnsi="Arial" w:cs="Arial"/>
        </w:rPr>
        <w:t>. Dit zorgt ervoor dat men het risico om slachtoffer te worden van crimin</w:t>
      </w:r>
      <w:r w:rsidR="00D15CEC">
        <w:rPr>
          <w:rFonts w:ascii="Arial" w:hAnsi="Arial" w:cs="Arial"/>
        </w:rPr>
        <w:t>aliteit</w:t>
      </w:r>
      <w:r w:rsidR="00FC1B5A">
        <w:rPr>
          <w:rFonts w:ascii="Arial" w:hAnsi="Arial" w:cs="Arial"/>
        </w:rPr>
        <w:t xml:space="preserve"> hoger inschat.</w:t>
      </w:r>
      <w:r w:rsidR="00757CDF">
        <w:rPr>
          <w:rFonts w:ascii="Arial" w:hAnsi="Arial" w:cs="Arial"/>
        </w:rPr>
        <w:t xml:space="preserve"> </w:t>
      </w:r>
    </w:p>
    <w:p w:rsidR="00B90E2F" w:rsidRDefault="00B6383C" w:rsidP="007518EA">
      <w:pPr>
        <w:spacing w:after="0" w:line="240" w:lineRule="auto"/>
        <w:ind w:firstLine="708"/>
        <w:rPr>
          <w:rFonts w:ascii="Arial" w:hAnsi="Arial" w:cs="Arial"/>
        </w:rPr>
      </w:pPr>
      <w:r>
        <w:rPr>
          <w:rFonts w:ascii="Arial" w:hAnsi="Arial" w:cs="Arial"/>
        </w:rPr>
        <w:t>Echter, het gaat hier om een enkel onderzoek. Binnen dit onderzoek wordt er van uitgegaan dat een sterke sociale cohes</w:t>
      </w:r>
      <w:r w:rsidR="002E55A2">
        <w:rPr>
          <w:rFonts w:ascii="Arial" w:hAnsi="Arial" w:cs="Arial"/>
        </w:rPr>
        <w:t xml:space="preserve">ie </w:t>
      </w:r>
      <w:r w:rsidR="00370131">
        <w:rPr>
          <w:rFonts w:ascii="Arial" w:hAnsi="Arial" w:cs="Arial"/>
        </w:rPr>
        <w:t xml:space="preserve">een positieve invloed heeft op de onveiligheidsgevoelens van mensen en dat dit effect mogelijk kan doorwerken in </w:t>
      </w:r>
      <w:r w:rsidR="008C58CE">
        <w:rPr>
          <w:rFonts w:ascii="Arial" w:hAnsi="Arial" w:cs="Arial"/>
        </w:rPr>
        <w:t>combinatie met digitale buurtpreventie</w:t>
      </w:r>
      <w:r w:rsidR="00D15CEC">
        <w:rPr>
          <w:rFonts w:ascii="Arial" w:hAnsi="Arial" w:cs="Arial"/>
        </w:rPr>
        <w:t>.</w:t>
      </w:r>
      <w:r w:rsidR="00B90E2F">
        <w:rPr>
          <w:rFonts w:ascii="Arial" w:hAnsi="Arial" w:cs="Arial"/>
        </w:rPr>
        <w:t xml:space="preserve"> Op basis van deze bevindingen worden </w:t>
      </w:r>
      <w:r w:rsidR="008F5466">
        <w:rPr>
          <w:rFonts w:ascii="Arial" w:hAnsi="Arial" w:cs="Arial"/>
        </w:rPr>
        <w:t xml:space="preserve">de volgende twee </w:t>
      </w:r>
      <w:r w:rsidR="00300240">
        <w:rPr>
          <w:rFonts w:ascii="Arial" w:hAnsi="Arial" w:cs="Arial"/>
        </w:rPr>
        <w:t>verwachtingen geschetst:</w:t>
      </w:r>
    </w:p>
    <w:p w:rsidR="00B90E2F" w:rsidRDefault="00B90E2F" w:rsidP="007518EA">
      <w:pPr>
        <w:spacing w:after="0" w:line="240" w:lineRule="auto"/>
        <w:rPr>
          <w:rFonts w:ascii="Arial" w:hAnsi="Arial" w:cs="Arial"/>
          <w:i/>
        </w:rPr>
      </w:pPr>
      <w:bookmarkStart w:id="19" w:name="_Hlk535912299"/>
      <w:r w:rsidRPr="00B90E2F">
        <w:rPr>
          <w:rFonts w:ascii="Arial" w:hAnsi="Arial" w:cs="Arial"/>
          <w:i/>
        </w:rPr>
        <w:t>Hypothese 2.1:</w:t>
      </w:r>
      <w:r>
        <w:rPr>
          <w:rFonts w:ascii="Arial" w:hAnsi="Arial" w:cs="Arial"/>
          <w:i/>
        </w:rPr>
        <w:t xml:space="preserve"> Een sterke sociale cohesie heeft een positief effect op de subjectieve sociale veiligheid van mensen. </w:t>
      </w:r>
      <w:r w:rsidRPr="00B90E2F">
        <w:rPr>
          <w:rFonts w:ascii="Arial" w:hAnsi="Arial" w:cs="Arial"/>
          <w:i/>
          <w:vanish/>
        </w:rPr>
        <w:t xml:space="preserve"> </w:t>
      </w:r>
    </w:p>
    <w:p w:rsidR="00B90E2F" w:rsidRPr="00B90E2F" w:rsidRDefault="00B90E2F" w:rsidP="007518EA">
      <w:pPr>
        <w:spacing w:after="0" w:line="240" w:lineRule="auto"/>
        <w:rPr>
          <w:rFonts w:ascii="Arial" w:hAnsi="Arial" w:cs="Arial"/>
          <w:i/>
          <w:vanish/>
        </w:rPr>
      </w:pPr>
    </w:p>
    <w:p w:rsidR="00C87C97" w:rsidRDefault="00757CDF" w:rsidP="007518EA">
      <w:pPr>
        <w:spacing w:after="0" w:line="240" w:lineRule="auto"/>
        <w:rPr>
          <w:rFonts w:ascii="Arial" w:hAnsi="Arial" w:cs="Arial"/>
          <w:i/>
        </w:rPr>
      </w:pPr>
      <w:bookmarkStart w:id="20" w:name="_Hlk524098044"/>
      <w:r w:rsidRPr="00097D9D">
        <w:rPr>
          <w:rFonts w:ascii="Arial" w:hAnsi="Arial" w:cs="Arial"/>
          <w:i/>
          <w:vanish/>
        </w:rPr>
        <w:t>hyphdhdhdhd</w:t>
      </w:r>
      <w:r w:rsidR="005F6890" w:rsidRPr="00097D9D">
        <w:rPr>
          <w:rFonts w:ascii="Arial" w:hAnsi="Arial" w:cs="Arial"/>
          <w:i/>
        </w:rPr>
        <w:t>Hypothese 2.</w:t>
      </w:r>
      <w:r w:rsidR="00B90E2F">
        <w:rPr>
          <w:rFonts w:ascii="Arial" w:hAnsi="Arial" w:cs="Arial"/>
          <w:i/>
        </w:rPr>
        <w:t>2</w:t>
      </w:r>
      <w:r w:rsidRPr="00097D9D">
        <w:rPr>
          <w:rFonts w:ascii="Arial" w:hAnsi="Arial" w:cs="Arial"/>
          <w:i/>
        </w:rPr>
        <w:t xml:space="preserve">: </w:t>
      </w:r>
      <w:r w:rsidR="00C87C97">
        <w:rPr>
          <w:rFonts w:ascii="Arial" w:hAnsi="Arial" w:cs="Arial"/>
          <w:i/>
        </w:rPr>
        <w:t xml:space="preserve">Gebruikers van digitale buurtpreventie die in een </w:t>
      </w:r>
      <w:r w:rsidR="007965E1">
        <w:rPr>
          <w:rFonts w:ascii="Arial" w:hAnsi="Arial" w:cs="Arial"/>
          <w:i/>
        </w:rPr>
        <w:t xml:space="preserve">omgeving </w:t>
      </w:r>
      <w:r w:rsidR="00C87C97">
        <w:rPr>
          <w:rFonts w:ascii="Arial" w:hAnsi="Arial" w:cs="Arial"/>
          <w:i/>
        </w:rPr>
        <w:t xml:space="preserve">met een hoge mate van sociale cohesie wonen beoordelen hun subjectieve sociale veiligheid hoger dan gebruikers met digitale buurtpreventie in een omgeving met een lage sociale cohesie. </w:t>
      </w:r>
    </w:p>
    <w:p w:rsidR="007518EA" w:rsidRDefault="007518EA" w:rsidP="007518EA">
      <w:pPr>
        <w:spacing w:after="0" w:line="240" w:lineRule="auto"/>
        <w:rPr>
          <w:rFonts w:ascii="Arial" w:hAnsi="Arial" w:cs="Arial"/>
          <w:i/>
        </w:rPr>
      </w:pPr>
    </w:p>
    <w:bookmarkEnd w:id="20"/>
    <w:bookmarkEnd w:id="19"/>
    <w:p w:rsidR="007D7030" w:rsidRPr="00097D9D" w:rsidRDefault="007D7030" w:rsidP="008302D3">
      <w:pPr>
        <w:spacing w:after="0" w:line="240" w:lineRule="auto"/>
        <w:rPr>
          <w:rFonts w:ascii="Arial" w:hAnsi="Arial" w:cs="Arial"/>
          <w:b/>
        </w:rPr>
      </w:pPr>
      <w:r w:rsidRPr="00097D9D">
        <w:rPr>
          <w:rFonts w:ascii="Arial" w:hAnsi="Arial" w:cs="Arial"/>
          <w:b/>
        </w:rPr>
        <w:t>Objectieve veiligheid</w:t>
      </w:r>
    </w:p>
    <w:p w:rsidR="000647C5" w:rsidRDefault="000647C5" w:rsidP="007518EA">
      <w:pPr>
        <w:spacing w:after="0" w:line="240" w:lineRule="auto"/>
        <w:rPr>
          <w:rFonts w:ascii="Arial" w:hAnsi="Arial" w:cs="Arial"/>
        </w:rPr>
      </w:pPr>
      <w:r>
        <w:rPr>
          <w:rFonts w:ascii="Arial" w:hAnsi="Arial" w:cs="Arial"/>
        </w:rPr>
        <w:t xml:space="preserve">De objectieve veiligheid, het daadwerkelijke </w:t>
      </w:r>
      <w:r w:rsidR="00B35576">
        <w:rPr>
          <w:rFonts w:ascii="Arial" w:hAnsi="Arial" w:cs="Arial"/>
        </w:rPr>
        <w:t>criminaliteitsniveau</w:t>
      </w:r>
      <w:r w:rsidR="00370131">
        <w:rPr>
          <w:rFonts w:ascii="Arial" w:hAnsi="Arial" w:cs="Arial"/>
        </w:rPr>
        <w:t>, is</w:t>
      </w:r>
      <w:r w:rsidR="00E51EE7">
        <w:rPr>
          <w:rFonts w:ascii="Arial" w:hAnsi="Arial" w:cs="Arial"/>
        </w:rPr>
        <w:t xml:space="preserve"> volgens </w:t>
      </w:r>
      <w:proofErr w:type="spellStart"/>
      <w:r w:rsidR="00E51EE7">
        <w:rPr>
          <w:rFonts w:ascii="Arial" w:hAnsi="Arial" w:cs="Arial"/>
        </w:rPr>
        <w:t>Eysink</w:t>
      </w:r>
      <w:proofErr w:type="spellEnd"/>
      <w:r w:rsidR="00E51EE7">
        <w:rPr>
          <w:rFonts w:ascii="Arial" w:hAnsi="Arial" w:cs="Arial"/>
        </w:rPr>
        <w:t xml:space="preserve"> Smeets </w:t>
      </w:r>
      <w:r w:rsidR="00370131">
        <w:rPr>
          <w:rFonts w:ascii="Arial" w:hAnsi="Arial" w:cs="Arial"/>
        </w:rPr>
        <w:t>slechts één</w:t>
      </w:r>
      <w:r>
        <w:rPr>
          <w:rFonts w:ascii="Arial" w:hAnsi="Arial" w:cs="Arial"/>
        </w:rPr>
        <w:t xml:space="preserve"> van de factoren die bepalen hoe veilig mensen zich voelen. De overheid heeft volgens hem de laatste jaren te veel nadruk gelegd</w:t>
      </w:r>
      <w:r w:rsidR="00B35576">
        <w:rPr>
          <w:rFonts w:ascii="Arial" w:hAnsi="Arial" w:cs="Arial"/>
        </w:rPr>
        <w:t xml:space="preserve"> op het bestrijden van</w:t>
      </w:r>
      <w:r w:rsidR="00370131">
        <w:rPr>
          <w:rFonts w:ascii="Arial" w:hAnsi="Arial" w:cs="Arial"/>
        </w:rPr>
        <w:t xml:space="preserve"> </w:t>
      </w:r>
      <w:r w:rsidR="00B35576">
        <w:rPr>
          <w:rFonts w:ascii="Arial" w:hAnsi="Arial" w:cs="Arial"/>
        </w:rPr>
        <w:t>criminaliteit. De overheid schrok dan ook toen bleek dat de burgers zich niet veiliger zijn gaan voelen</w:t>
      </w:r>
      <w:r w:rsidR="00370131">
        <w:rPr>
          <w:rFonts w:ascii="Arial" w:hAnsi="Arial" w:cs="Arial"/>
        </w:rPr>
        <w:t xml:space="preserve">, ondanks </w:t>
      </w:r>
      <w:r w:rsidR="00BB3E7B">
        <w:rPr>
          <w:rFonts w:ascii="Arial" w:hAnsi="Arial" w:cs="Arial"/>
        </w:rPr>
        <w:t xml:space="preserve">een daling van de criminaliteit </w:t>
      </w:r>
      <w:r w:rsidR="00BB3E7B" w:rsidRPr="00BB3E7B">
        <w:rPr>
          <w:rFonts w:ascii="Arial" w:hAnsi="Arial" w:cs="Arial"/>
        </w:rPr>
        <w:t>(Van der Heijden, 2010)</w:t>
      </w:r>
      <w:r w:rsidR="00BB3E7B">
        <w:rPr>
          <w:rFonts w:ascii="Arial" w:hAnsi="Arial" w:cs="Arial"/>
        </w:rPr>
        <w:t>.</w:t>
      </w:r>
      <w:r w:rsidR="00BB3E7B" w:rsidRPr="00BB3E7B">
        <w:rPr>
          <w:rFonts w:ascii="Arial" w:hAnsi="Arial" w:cs="Arial"/>
        </w:rPr>
        <w:t xml:space="preserve"> </w:t>
      </w:r>
    </w:p>
    <w:p w:rsidR="00B35576" w:rsidRDefault="00B35576" w:rsidP="007518EA">
      <w:pPr>
        <w:spacing w:after="0" w:line="240" w:lineRule="auto"/>
        <w:ind w:firstLine="708"/>
        <w:rPr>
          <w:rFonts w:ascii="Arial" w:hAnsi="Arial" w:cs="Arial"/>
        </w:rPr>
      </w:pPr>
      <w:r>
        <w:rPr>
          <w:rFonts w:ascii="Arial" w:hAnsi="Arial" w:cs="Arial"/>
        </w:rPr>
        <w:t>Ook Broers</w:t>
      </w:r>
      <w:r w:rsidR="00F3066A">
        <w:rPr>
          <w:rFonts w:ascii="Arial" w:hAnsi="Arial" w:cs="Arial"/>
        </w:rPr>
        <w:t xml:space="preserve">, Van Steden en </w:t>
      </w:r>
      <w:proofErr w:type="spellStart"/>
      <w:r w:rsidR="00F3066A">
        <w:rPr>
          <w:rFonts w:ascii="Arial" w:hAnsi="Arial" w:cs="Arial"/>
        </w:rPr>
        <w:t>Boutellier</w:t>
      </w:r>
      <w:proofErr w:type="spellEnd"/>
      <w:r w:rsidR="00F3066A">
        <w:rPr>
          <w:rFonts w:ascii="Arial" w:hAnsi="Arial" w:cs="Arial"/>
        </w:rPr>
        <w:t xml:space="preserve"> (2008) stellen</w:t>
      </w:r>
      <w:r>
        <w:rPr>
          <w:rFonts w:ascii="Arial" w:hAnsi="Arial" w:cs="Arial"/>
        </w:rPr>
        <w:t xml:space="preserve"> dat</w:t>
      </w:r>
      <w:r w:rsidR="00370131">
        <w:rPr>
          <w:rFonts w:ascii="Arial" w:hAnsi="Arial" w:cs="Arial"/>
        </w:rPr>
        <w:t xml:space="preserve"> het</w:t>
      </w:r>
      <w:r>
        <w:rPr>
          <w:rFonts w:ascii="Arial" w:hAnsi="Arial" w:cs="Arial"/>
        </w:rPr>
        <w:t xml:space="preserve"> </w:t>
      </w:r>
      <w:r w:rsidR="008F30D8">
        <w:rPr>
          <w:rFonts w:ascii="Arial" w:hAnsi="Arial" w:cs="Arial"/>
        </w:rPr>
        <w:t>criminaliteit</w:t>
      </w:r>
      <w:r w:rsidR="00370131">
        <w:rPr>
          <w:rFonts w:ascii="Arial" w:hAnsi="Arial" w:cs="Arial"/>
        </w:rPr>
        <w:t>scijfer</w:t>
      </w:r>
      <w:r>
        <w:rPr>
          <w:rFonts w:ascii="Arial" w:hAnsi="Arial" w:cs="Arial"/>
        </w:rPr>
        <w:t xml:space="preserve"> niet </w:t>
      </w:r>
      <w:r w:rsidR="00370131">
        <w:rPr>
          <w:rFonts w:ascii="Arial" w:hAnsi="Arial" w:cs="Arial"/>
        </w:rPr>
        <w:t>alleen</w:t>
      </w:r>
      <w:r>
        <w:rPr>
          <w:rFonts w:ascii="Arial" w:hAnsi="Arial" w:cs="Arial"/>
        </w:rPr>
        <w:t xml:space="preserve"> bepaalt hoe veilig mensen zich voelen.</w:t>
      </w:r>
      <w:r w:rsidR="008F30D8">
        <w:rPr>
          <w:rFonts w:ascii="Arial" w:hAnsi="Arial" w:cs="Arial"/>
        </w:rPr>
        <w:t xml:space="preserve"> Zo</w:t>
      </w:r>
      <w:r w:rsidR="00F3066A">
        <w:rPr>
          <w:rFonts w:ascii="Arial" w:hAnsi="Arial" w:cs="Arial"/>
        </w:rPr>
        <w:t xml:space="preserve"> noemen zij</w:t>
      </w:r>
      <w:r w:rsidR="008F30D8">
        <w:rPr>
          <w:rFonts w:ascii="Arial" w:hAnsi="Arial" w:cs="Arial"/>
        </w:rPr>
        <w:t xml:space="preserve"> ook overlast en hinder en veranderingen in de buurtcontext als </w:t>
      </w:r>
      <w:r w:rsidR="00F3066A">
        <w:rPr>
          <w:rFonts w:ascii="Arial" w:hAnsi="Arial" w:cs="Arial"/>
        </w:rPr>
        <w:t xml:space="preserve">verklarende </w:t>
      </w:r>
      <w:r w:rsidR="008F30D8">
        <w:rPr>
          <w:rFonts w:ascii="Arial" w:hAnsi="Arial" w:cs="Arial"/>
        </w:rPr>
        <w:t xml:space="preserve">factoren voor </w:t>
      </w:r>
      <w:r w:rsidR="007A26AC">
        <w:rPr>
          <w:rFonts w:ascii="Arial" w:hAnsi="Arial" w:cs="Arial"/>
        </w:rPr>
        <w:t>(on)</w:t>
      </w:r>
      <w:r w:rsidR="008F30D8">
        <w:rPr>
          <w:rFonts w:ascii="Arial" w:hAnsi="Arial" w:cs="Arial"/>
        </w:rPr>
        <w:t xml:space="preserve">veiligheidsgevoelens van mensen. </w:t>
      </w:r>
      <w:r>
        <w:rPr>
          <w:rFonts w:ascii="Arial" w:hAnsi="Arial" w:cs="Arial"/>
        </w:rPr>
        <w:t xml:space="preserve">Volgens </w:t>
      </w:r>
      <w:r w:rsidR="00F3066A">
        <w:rPr>
          <w:rFonts w:ascii="Arial" w:hAnsi="Arial" w:cs="Arial"/>
        </w:rPr>
        <w:t xml:space="preserve">de auteurs </w:t>
      </w:r>
      <w:r>
        <w:rPr>
          <w:rFonts w:ascii="Arial" w:hAnsi="Arial" w:cs="Arial"/>
        </w:rPr>
        <w:t>bepalen feitelijke bedreigingen zelfs maar voor een klein deel hoe onveil</w:t>
      </w:r>
      <w:r w:rsidR="008F30D8">
        <w:rPr>
          <w:rFonts w:ascii="Arial" w:hAnsi="Arial" w:cs="Arial"/>
        </w:rPr>
        <w:t>ig mensen zich voelen</w:t>
      </w:r>
      <w:r w:rsidR="00E51EE7">
        <w:rPr>
          <w:rFonts w:ascii="Arial" w:hAnsi="Arial" w:cs="Arial"/>
        </w:rPr>
        <w:t>.</w:t>
      </w:r>
      <w:r w:rsidR="008F30D8">
        <w:rPr>
          <w:rFonts w:ascii="Arial" w:hAnsi="Arial" w:cs="Arial"/>
        </w:rPr>
        <w:t xml:space="preserve"> </w:t>
      </w:r>
    </w:p>
    <w:p w:rsidR="00B90E2F" w:rsidRDefault="00F3066A" w:rsidP="007518EA">
      <w:pPr>
        <w:spacing w:after="0" w:line="240" w:lineRule="auto"/>
        <w:ind w:firstLine="708"/>
        <w:rPr>
          <w:rFonts w:ascii="Arial" w:hAnsi="Arial" w:cs="Arial"/>
        </w:rPr>
      </w:pPr>
      <w:r>
        <w:rPr>
          <w:rFonts w:ascii="Arial" w:hAnsi="Arial" w:cs="Arial"/>
        </w:rPr>
        <w:t xml:space="preserve">Hoewel de mate van objectieve veiligheid in een wijk als factor </w:t>
      </w:r>
      <w:r w:rsidR="008F30D8">
        <w:rPr>
          <w:rFonts w:ascii="Arial" w:hAnsi="Arial" w:cs="Arial"/>
        </w:rPr>
        <w:t xml:space="preserve">wordt overschat heeft het wel degelijk invloed op de veiligheidsgevoelens van mensen. </w:t>
      </w:r>
      <w:r w:rsidR="00B90E2F">
        <w:rPr>
          <w:rFonts w:ascii="Arial" w:hAnsi="Arial" w:cs="Arial"/>
        </w:rPr>
        <w:t>Daarom luidt voor de variabele objectieve veiligheid de eerste voorspelling:</w:t>
      </w:r>
    </w:p>
    <w:p w:rsidR="00B90E2F" w:rsidRPr="00B90E2F" w:rsidRDefault="00B90E2F" w:rsidP="007518EA">
      <w:pPr>
        <w:spacing w:after="0" w:line="240" w:lineRule="auto"/>
        <w:rPr>
          <w:rFonts w:ascii="Arial" w:hAnsi="Arial" w:cs="Arial"/>
          <w:i/>
        </w:rPr>
      </w:pPr>
      <w:r>
        <w:rPr>
          <w:rFonts w:ascii="Arial" w:hAnsi="Arial" w:cs="Arial"/>
          <w:i/>
        </w:rPr>
        <w:t xml:space="preserve">Hypothese 3.1: Een hoge objectieve veiligheid heeft een positief effect op de subjectieve sociale veiligheid van mensen. </w:t>
      </w:r>
    </w:p>
    <w:p w:rsidR="00B90E2F" w:rsidRDefault="005E13B5" w:rsidP="007518EA">
      <w:pPr>
        <w:spacing w:after="0" w:line="240" w:lineRule="auto"/>
        <w:ind w:firstLine="708"/>
        <w:rPr>
          <w:rFonts w:ascii="Arial" w:hAnsi="Arial" w:cs="Arial"/>
        </w:rPr>
      </w:pPr>
      <w:r>
        <w:rPr>
          <w:rFonts w:ascii="Arial" w:hAnsi="Arial" w:cs="Arial"/>
        </w:rPr>
        <w:t xml:space="preserve">Ook wordt voorspeld dat een hoge mate van objectieve veiligheid in combinatie met het gebruik van digitale buurtpreventie de subjectieve sociale veiligheid positiever </w:t>
      </w:r>
      <w:r w:rsidR="008F5466">
        <w:rPr>
          <w:rFonts w:ascii="Arial" w:hAnsi="Arial" w:cs="Arial"/>
        </w:rPr>
        <w:t>beïnvloed</w:t>
      </w:r>
      <w:r>
        <w:rPr>
          <w:rFonts w:ascii="Arial" w:hAnsi="Arial" w:cs="Arial"/>
        </w:rPr>
        <w:t xml:space="preserve"> dan het gebruik van digitale buurtpreventie in combinatie met een lage mate van objectieve veiligheid. De tweede voorspelling over deze variabele luidt daarom: </w:t>
      </w:r>
    </w:p>
    <w:p w:rsidR="00C87C97" w:rsidRDefault="008F30D8" w:rsidP="007518EA">
      <w:pPr>
        <w:spacing w:after="0" w:line="240" w:lineRule="auto"/>
        <w:rPr>
          <w:rFonts w:ascii="Arial" w:hAnsi="Arial" w:cs="Arial"/>
          <w:i/>
        </w:rPr>
      </w:pPr>
      <w:bookmarkStart w:id="21" w:name="_Hlk524098057"/>
      <w:r w:rsidRPr="00097D9D">
        <w:rPr>
          <w:rFonts w:ascii="Arial" w:hAnsi="Arial" w:cs="Arial"/>
          <w:i/>
        </w:rPr>
        <w:t xml:space="preserve">Hypothese </w:t>
      </w:r>
      <w:r w:rsidR="005E13B5">
        <w:rPr>
          <w:rFonts w:ascii="Arial" w:hAnsi="Arial" w:cs="Arial"/>
          <w:i/>
        </w:rPr>
        <w:t>3.2</w:t>
      </w:r>
      <w:r w:rsidRPr="00097D9D">
        <w:rPr>
          <w:rFonts w:ascii="Arial" w:hAnsi="Arial" w:cs="Arial"/>
          <w:i/>
        </w:rPr>
        <w:t xml:space="preserve">: </w:t>
      </w:r>
      <w:r w:rsidR="00C87C97">
        <w:rPr>
          <w:rFonts w:ascii="Arial" w:hAnsi="Arial" w:cs="Arial"/>
          <w:i/>
        </w:rPr>
        <w:t xml:space="preserve">Gebruikers van digitale buurtpreventie die in een omgeving wonen met een hoge mate van objectieve veiligheid beoordelen hun subjectieve sociale veiligheid </w:t>
      </w:r>
      <w:r w:rsidR="005E13B5">
        <w:rPr>
          <w:rFonts w:ascii="Arial" w:hAnsi="Arial" w:cs="Arial"/>
          <w:i/>
        </w:rPr>
        <w:t xml:space="preserve">positiever </w:t>
      </w:r>
      <w:r w:rsidR="00C87C97">
        <w:rPr>
          <w:rFonts w:ascii="Arial" w:hAnsi="Arial" w:cs="Arial"/>
          <w:i/>
        </w:rPr>
        <w:t xml:space="preserve">dan gebruikers van digitale buurtpreventie die in een omgeving wonen met een lage mate van objectieve veiligheid. </w:t>
      </w:r>
    </w:p>
    <w:p w:rsidR="007518EA" w:rsidRDefault="007518EA" w:rsidP="007518EA">
      <w:pPr>
        <w:spacing w:after="0" w:line="240" w:lineRule="auto"/>
        <w:rPr>
          <w:rFonts w:ascii="Arial" w:hAnsi="Arial" w:cs="Arial"/>
          <w:i/>
        </w:rPr>
      </w:pPr>
    </w:p>
    <w:bookmarkEnd w:id="21"/>
    <w:p w:rsidR="000C34A4" w:rsidRPr="00097D9D" w:rsidRDefault="00F136F4" w:rsidP="008302D3">
      <w:pPr>
        <w:spacing w:after="0" w:line="240" w:lineRule="auto"/>
        <w:rPr>
          <w:rFonts w:ascii="Arial" w:hAnsi="Arial" w:cs="Arial"/>
          <w:b/>
        </w:rPr>
      </w:pPr>
      <w:r w:rsidRPr="00097D9D">
        <w:rPr>
          <w:rFonts w:ascii="Arial" w:hAnsi="Arial" w:cs="Arial"/>
          <w:b/>
        </w:rPr>
        <w:t>Platteland</w:t>
      </w:r>
      <w:r w:rsidR="000C34A4" w:rsidRPr="00097D9D">
        <w:rPr>
          <w:rFonts w:ascii="Arial" w:hAnsi="Arial" w:cs="Arial"/>
          <w:b/>
        </w:rPr>
        <w:t>/</w:t>
      </w:r>
      <w:r w:rsidRPr="00097D9D">
        <w:rPr>
          <w:rFonts w:ascii="Arial" w:hAnsi="Arial" w:cs="Arial"/>
          <w:b/>
        </w:rPr>
        <w:t>stedelijke gebieden</w:t>
      </w:r>
    </w:p>
    <w:p w:rsidR="001D33D0" w:rsidRPr="00941DDB" w:rsidRDefault="00FC2304" w:rsidP="002548DC">
      <w:pPr>
        <w:spacing w:after="0" w:line="240" w:lineRule="auto"/>
        <w:rPr>
          <w:rFonts w:ascii="Arial" w:hAnsi="Arial" w:cs="Arial"/>
          <w:color w:val="FF0000"/>
        </w:rPr>
      </w:pPr>
      <w:r>
        <w:rPr>
          <w:rFonts w:ascii="Arial" w:hAnsi="Arial" w:cs="Arial"/>
        </w:rPr>
        <w:t xml:space="preserve">In een groot onderzoek van het Sociaal Cultureel Planbureau </w:t>
      </w:r>
      <w:r w:rsidR="00370131">
        <w:rPr>
          <w:rFonts w:ascii="Arial" w:hAnsi="Arial" w:cs="Arial"/>
        </w:rPr>
        <w:t xml:space="preserve">waarin </w:t>
      </w:r>
      <w:r>
        <w:rPr>
          <w:rFonts w:ascii="Arial" w:hAnsi="Arial" w:cs="Arial"/>
        </w:rPr>
        <w:t>het leven op het platteland en</w:t>
      </w:r>
      <w:r w:rsidR="00C960DC">
        <w:rPr>
          <w:rFonts w:ascii="Arial" w:hAnsi="Arial" w:cs="Arial"/>
        </w:rPr>
        <w:t xml:space="preserve"> stad wordt </w:t>
      </w:r>
      <w:r w:rsidR="007A26AC">
        <w:rPr>
          <w:rFonts w:ascii="Arial" w:hAnsi="Arial" w:cs="Arial"/>
        </w:rPr>
        <w:t>onderzocht</w:t>
      </w:r>
      <w:r>
        <w:rPr>
          <w:rFonts w:ascii="Arial" w:hAnsi="Arial" w:cs="Arial"/>
        </w:rPr>
        <w:t xml:space="preserve">, hebben </w:t>
      </w:r>
      <w:proofErr w:type="spellStart"/>
      <w:r>
        <w:rPr>
          <w:rFonts w:ascii="Arial" w:hAnsi="Arial" w:cs="Arial"/>
        </w:rPr>
        <w:t>Oppelaar</w:t>
      </w:r>
      <w:proofErr w:type="spellEnd"/>
      <w:r>
        <w:rPr>
          <w:rFonts w:ascii="Arial" w:hAnsi="Arial" w:cs="Arial"/>
        </w:rPr>
        <w:t xml:space="preserve"> en Wittebrood</w:t>
      </w:r>
      <w:r w:rsidR="00C960DC">
        <w:rPr>
          <w:rFonts w:ascii="Arial" w:hAnsi="Arial" w:cs="Arial"/>
        </w:rPr>
        <w:t xml:space="preserve"> (2006) de sociale veiligheid </w:t>
      </w:r>
      <w:r w:rsidR="00370131">
        <w:rPr>
          <w:rFonts w:ascii="Arial" w:hAnsi="Arial" w:cs="Arial"/>
        </w:rPr>
        <w:t xml:space="preserve">van beide gebieden </w:t>
      </w:r>
      <w:r w:rsidR="00C960DC">
        <w:rPr>
          <w:rFonts w:ascii="Arial" w:hAnsi="Arial" w:cs="Arial"/>
        </w:rPr>
        <w:t>vergeleken</w:t>
      </w:r>
      <w:r>
        <w:rPr>
          <w:rFonts w:ascii="Arial" w:hAnsi="Arial" w:cs="Arial"/>
        </w:rPr>
        <w:t xml:space="preserve">. </w:t>
      </w:r>
      <w:r w:rsidR="009E7D7B">
        <w:rPr>
          <w:rFonts w:ascii="Arial" w:hAnsi="Arial" w:cs="Arial"/>
        </w:rPr>
        <w:t xml:space="preserve">Hoewel de situatie niet altijd zo is geweest, </w:t>
      </w:r>
      <w:r>
        <w:rPr>
          <w:rFonts w:ascii="Arial" w:hAnsi="Arial" w:cs="Arial"/>
        </w:rPr>
        <w:t xml:space="preserve">blijkt uit hun analyse dat het leven op het platteland relatief gezien veiliger is dan het leven in de stad. Bewoners worden niet alleen minder geconfronteerd met vormen van criminaliteit, ze voelen zich ook veiliger. </w:t>
      </w:r>
      <w:proofErr w:type="spellStart"/>
      <w:r>
        <w:rPr>
          <w:rFonts w:ascii="Arial" w:hAnsi="Arial" w:cs="Arial"/>
        </w:rPr>
        <w:t>Oppelaar</w:t>
      </w:r>
      <w:proofErr w:type="spellEnd"/>
      <w:r>
        <w:rPr>
          <w:rFonts w:ascii="Arial" w:hAnsi="Arial" w:cs="Arial"/>
        </w:rPr>
        <w:t xml:space="preserve"> en Wittebrood geven hier drie verklaringen voor. </w:t>
      </w:r>
      <w:r w:rsidR="00B06210">
        <w:rPr>
          <w:rFonts w:ascii="Arial" w:hAnsi="Arial" w:cs="Arial"/>
        </w:rPr>
        <w:t>Ten eerste is de mate van toezicht hoger op het platte</w:t>
      </w:r>
      <w:r w:rsidR="00370131">
        <w:rPr>
          <w:rFonts w:ascii="Arial" w:hAnsi="Arial" w:cs="Arial"/>
        </w:rPr>
        <w:t>land dan in stedelijke gebieden. De informele sociale controle is over het algemeen sterker op het platteland. Zoals al eerder in dit theoretische hoofdstuk werd vastgesteld, heeft dit een positief effect op de veiligheid.</w:t>
      </w:r>
      <w:r w:rsidR="00B06210">
        <w:rPr>
          <w:rFonts w:ascii="Arial" w:hAnsi="Arial" w:cs="Arial"/>
        </w:rPr>
        <w:t xml:space="preserve"> Ten tweede is het aantal (potentiële) daders kleiner op het platteland dan in stedelijke gebieden. </w:t>
      </w:r>
      <w:r w:rsidR="007C2F86">
        <w:rPr>
          <w:rFonts w:ascii="Arial" w:hAnsi="Arial" w:cs="Arial"/>
        </w:rPr>
        <w:t>D</w:t>
      </w:r>
      <w:r w:rsidR="00B06210">
        <w:rPr>
          <w:rFonts w:ascii="Arial" w:hAnsi="Arial" w:cs="Arial"/>
        </w:rPr>
        <w:t>e concentratie bewoners in plattelandsgebieden</w:t>
      </w:r>
      <w:r w:rsidR="00A961BA">
        <w:rPr>
          <w:rFonts w:ascii="Arial" w:hAnsi="Arial" w:cs="Arial"/>
        </w:rPr>
        <w:t xml:space="preserve"> is</w:t>
      </w:r>
      <w:r w:rsidR="00B06210">
        <w:rPr>
          <w:rFonts w:ascii="Arial" w:hAnsi="Arial" w:cs="Arial"/>
        </w:rPr>
        <w:t xml:space="preserve"> kleiner</w:t>
      </w:r>
      <w:r w:rsidR="00370131">
        <w:rPr>
          <w:rFonts w:ascii="Arial" w:hAnsi="Arial" w:cs="Arial"/>
        </w:rPr>
        <w:t>, maar daarbij krijgt het platteland ook minder bezoekers</w:t>
      </w:r>
      <w:r w:rsidR="00B06210">
        <w:rPr>
          <w:rFonts w:ascii="Arial" w:hAnsi="Arial" w:cs="Arial"/>
        </w:rPr>
        <w:t xml:space="preserve">. Ook dit heeft een positief effect op de veiligheid. De laatste verklarende factor die </w:t>
      </w:r>
      <w:proofErr w:type="spellStart"/>
      <w:r w:rsidR="00B06210">
        <w:rPr>
          <w:rFonts w:ascii="Arial" w:hAnsi="Arial" w:cs="Arial"/>
        </w:rPr>
        <w:t>Oppelaar</w:t>
      </w:r>
      <w:proofErr w:type="spellEnd"/>
      <w:r w:rsidR="00B06210">
        <w:rPr>
          <w:rFonts w:ascii="Arial" w:hAnsi="Arial" w:cs="Arial"/>
        </w:rPr>
        <w:t xml:space="preserve"> en Wittebrood geven is</w:t>
      </w:r>
      <w:r w:rsidR="00370131">
        <w:rPr>
          <w:rFonts w:ascii="Arial" w:hAnsi="Arial" w:cs="Arial"/>
        </w:rPr>
        <w:t xml:space="preserve"> de</w:t>
      </w:r>
      <w:r w:rsidR="00B06210">
        <w:rPr>
          <w:rFonts w:ascii="Arial" w:hAnsi="Arial" w:cs="Arial"/>
        </w:rPr>
        <w:t xml:space="preserve"> inrichting van de publieke ruimte. Hoewel stedelijke </w:t>
      </w:r>
      <w:r w:rsidR="00B06210" w:rsidRPr="002548DC">
        <w:rPr>
          <w:rFonts w:ascii="Arial" w:hAnsi="Arial" w:cs="Arial"/>
        </w:rPr>
        <w:t xml:space="preserve">gebieden beter zijn verlicht is er minder bebouwing op het platteland. Dit </w:t>
      </w:r>
      <w:r w:rsidR="00B06210" w:rsidRPr="002548DC">
        <w:rPr>
          <w:rFonts w:ascii="Arial" w:hAnsi="Arial" w:cs="Arial"/>
        </w:rPr>
        <w:lastRenderedPageBreak/>
        <w:t xml:space="preserve">maakt de omgeving overzichtelijker en ruimer en dit werkt positief </w:t>
      </w:r>
      <w:r w:rsidR="00B95C34" w:rsidRPr="002548DC">
        <w:rPr>
          <w:rFonts w:ascii="Arial" w:hAnsi="Arial" w:cs="Arial"/>
        </w:rPr>
        <w:t>op de veiligheid</w:t>
      </w:r>
      <w:r w:rsidR="001D33D0">
        <w:rPr>
          <w:rFonts w:ascii="Arial" w:hAnsi="Arial" w:cs="Arial"/>
        </w:rPr>
        <w:t xml:space="preserve"> </w:t>
      </w:r>
      <w:r w:rsidR="001D33D0" w:rsidRPr="001D33D0">
        <w:rPr>
          <w:rFonts w:ascii="Arial" w:hAnsi="Arial" w:cs="Arial"/>
        </w:rPr>
        <w:t>(</w:t>
      </w:r>
      <w:proofErr w:type="spellStart"/>
      <w:r w:rsidR="001D33D0" w:rsidRPr="001D33D0">
        <w:rPr>
          <w:rFonts w:ascii="Arial" w:hAnsi="Arial" w:cs="Arial"/>
        </w:rPr>
        <w:t>Oppelaar</w:t>
      </w:r>
      <w:proofErr w:type="spellEnd"/>
      <w:r w:rsidR="001D33D0" w:rsidRPr="001D33D0">
        <w:rPr>
          <w:rFonts w:ascii="Arial" w:hAnsi="Arial" w:cs="Arial"/>
        </w:rPr>
        <w:t xml:space="preserve"> &amp; Wittebrood, 2006)</w:t>
      </w:r>
      <w:r w:rsidR="001D33D0">
        <w:rPr>
          <w:rFonts w:ascii="Arial" w:hAnsi="Arial" w:cs="Arial"/>
        </w:rPr>
        <w:t>.</w:t>
      </w:r>
    </w:p>
    <w:p w:rsidR="005E13B5" w:rsidRDefault="00B06210" w:rsidP="007518EA">
      <w:pPr>
        <w:spacing w:after="0" w:line="240" w:lineRule="auto"/>
        <w:ind w:firstLine="708"/>
        <w:rPr>
          <w:rFonts w:ascii="Arial" w:hAnsi="Arial" w:cs="Arial"/>
        </w:rPr>
      </w:pPr>
      <w:r>
        <w:rPr>
          <w:rFonts w:ascii="Arial" w:hAnsi="Arial" w:cs="Arial"/>
        </w:rPr>
        <w:t>Het platteland wordt dus veiliger beoordeeld dan stedelijke gebieden. Dit betekent d</w:t>
      </w:r>
      <w:r w:rsidR="008F30D8">
        <w:rPr>
          <w:rFonts w:ascii="Arial" w:hAnsi="Arial" w:cs="Arial"/>
        </w:rPr>
        <w:t>at bewoners in stedelijke wijken</w:t>
      </w:r>
      <w:r>
        <w:rPr>
          <w:rFonts w:ascii="Arial" w:hAnsi="Arial" w:cs="Arial"/>
        </w:rPr>
        <w:t xml:space="preserve"> zich over het algemeen onveiliger voelen dan </w:t>
      </w:r>
      <w:proofErr w:type="spellStart"/>
      <w:r>
        <w:rPr>
          <w:rFonts w:ascii="Arial" w:hAnsi="Arial" w:cs="Arial"/>
        </w:rPr>
        <w:t>plattelandbewoners</w:t>
      </w:r>
      <w:proofErr w:type="spellEnd"/>
      <w:r w:rsidR="005E13B5">
        <w:rPr>
          <w:rFonts w:ascii="Arial" w:hAnsi="Arial" w:cs="Arial"/>
        </w:rPr>
        <w:t>. De eerste voorspelling die zal worden getoetst luidt daarom:</w:t>
      </w:r>
    </w:p>
    <w:p w:rsidR="005E13B5" w:rsidRPr="005E13B5" w:rsidRDefault="005E13B5" w:rsidP="007518EA">
      <w:pPr>
        <w:spacing w:after="0" w:line="240" w:lineRule="auto"/>
        <w:rPr>
          <w:rFonts w:ascii="Arial" w:hAnsi="Arial" w:cs="Arial"/>
          <w:i/>
        </w:rPr>
      </w:pPr>
      <w:r>
        <w:rPr>
          <w:rFonts w:ascii="Arial" w:hAnsi="Arial" w:cs="Arial"/>
          <w:i/>
        </w:rPr>
        <w:t xml:space="preserve">Hypothese </w:t>
      </w:r>
      <w:r w:rsidR="00E03B65">
        <w:rPr>
          <w:rFonts w:ascii="Arial" w:hAnsi="Arial" w:cs="Arial"/>
          <w:i/>
        </w:rPr>
        <w:t xml:space="preserve">4.1: Plattelandsbewoners beoordelen hun subjectieve sociale veiligheid hoger dan bewoners uit de stad. </w:t>
      </w:r>
    </w:p>
    <w:p w:rsidR="00E03B65" w:rsidRDefault="00E03B65" w:rsidP="007518EA">
      <w:pPr>
        <w:spacing w:after="0" w:line="240" w:lineRule="auto"/>
        <w:ind w:firstLine="708"/>
        <w:rPr>
          <w:rFonts w:ascii="Arial" w:hAnsi="Arial" w:cs="Arial"/>
        </w:rPr>
      </w:pPr>
      <w:r>
        <w:rPr>
          <w:rFonts w:ascii="Arial" w:hAnsi="Arial" w:cs="Arial"/>
        </w:rPr>
        <w:t xml:space="preserve">Daarbij wordt </w:t>
      </w:r>
      <w:r w:rsidR="003D1E6A">
        <w:rPr>
          <w:rFonts w:ascii="Arial" w:hAnsi="Arial" w:cs="Arial"/>
        </w:rPr>
        <w:t>is de voorspelling dat dit effect in combinatie met het effect van digitale buurtpreventie een positieve invloed zal hebben op de subjectieve sociale veiligheid van gebruikers. De tweede hypothese voor deze variabele luidt daarom:</w:t>
      </w:r>
    </w:p>
    <w:p w:rsidR="00B34CEC" w:rsidRDefault="00B5733F" w:rsidP="007518EA">
      <w:pPr>
        <w:spacing w:after="0" w:line="240" w:lineRule="auto"/>
        <w:rPr>
          <w:rFonts w:ascii="Arial" w:hAnsi="Arial" w:cs="Arial"/>
          <w:i/>
        </w:rPr>
      </w:pPr>
      <w:bookmarkStart w:id="22" w:name="_Hlk524098066"/>
      <w:r w:rsidRPr="00097D9D">
        <w:rPr>
          <w:rFonts w:ascii="Arial" w:hAnsi="Arial" w:cs="Arial"/>
          <w:i/>
        </w:rPr>
        <w:t xml:space="preserve">Hypothese </w:t>
      </w:r>
      <w:r w:rsidR="003D1E6A">
        <w:rPr>
          <w:rFonts w:ascii="Arial" w:hAnsi="Arial" w:cs="Arial"/>
          <w:i/>
        </w:rPr>
        <w:t>4.2:</w:t>
      </w:r>
      <w:r w:rsidRPr="00097D9D">
        <w:rPr>
          <w:rFonts w:ascii="Arial" w:hAnsi="Arial" w:cs="Arial"/>
          <w:i/>
        </w:rPr>
        <w:t xml:space="preserve"> </w:t>
      </w:r>
      <w:r w:rsidR="00B34CEC">
        <w:rPr>
          <w:rFonts w:ascii="Arial" w:hAnsi="Arial" w:cs="Arial"/>
          <w:i/>
        </w:rPr>
        <w:t xml:space="preserve">Gebruikers van digitale buurtpreventie die op het platteland wonen beoordelen hun subjectieve sociale veiligheid positiever dan gebruikers van digitale buurtpreventie die in de stad wonen. </w:t>
      </w:r>
    </w:p>
    <w:p w:rsidR="007518EA" w:rsidRDefault="007518EA" w:rsidP="007518EA">
      <w:pPr>
        <w:spacing w:after="0" w:line="240" w:lineRule="auto"/>
        <w:rPr>
          <w:rFonts w:ascii="Arial" w:hAnsi="Arial" w:cs="Arial"/>
          <w:i/>
        </w:rPr>
      </w:pPr>
    </w:p>
    <w:bookmarkEnd w:id="22"/>
    <w:p w:rsidR="00F63925" w:rsidRDefault="00F63925" w:rsidP="00097D9D">
      <w:pPr>
        <w:pStyle w:val="Kop4"/>
        <w:pBdr>
          <w:bottom w:val="single" w:sz="6" w:space="1" w:color="auto"/>
        </w:pBdr>
        <w:rPr>
          <w:i w:val="0"/>
        </w:rPr>
      </w:pPr>
      <w:r w:rsidRPr="00097D9D">
        <w:rPr>
          <w:i w:val="0"/>
        </w:rPr>
        <w:t>Micro</w:t>
      </w:r>
    </w:p>
    <w:p w:rsidR="0040371C" w:rsidRPr="00097D9D" w:rsidRDefault="0040371C" w:rsidP="008302D3">
      <w:pPr>
        <w:spacing w:after="0" w:line="240" w:lineRule="auto"/>
        <w:rPr>
          <w:rFonts w:ascii="Arial" w:hAnsi="Arial" w:cs="Arial"/>
          <w:b/>
        </w:rPr>
      </w:pPr>
      <w:r w:rsidRPr="00097D9D">
        <w:rPr>
          <w:rFonts w:ascii="Arial" w:hAnsi="Arial" w:cs="Arial"/>
          <w:b/>
        </w:rPr>
        <w:t>Leeftijd</w:t>
      </w:r>
    </w:p>
    <w:p w:rsidR="0031154A" w:rsidRPr="002548DC" w:rsidRDefault="0031154A" w:rsidP="008302D3">
      <w:pPr>
        <w:spacing w:after="0" w:line="240" w:lineRule="auto"/>
        <w:rPr>
          <w:rFonts w:ascii="Arial" w:hAnsi="Arial" w:cs="Arial"/>
          <w:color w:val="FF0000"/>
        </w:rPr>
      </w:pPr>
      <w:r>
        <w:rPr>
          <w:rFonts w:ascii="Arial" w:hAnsi="Arial" w:cs="Arial"/>
        </w:rPr>
        <w:t xml:space="preserve">Leeftijd is een belangrijke factor als het gaat om (on)veiligheidsgevoelens, zo laat de </w:t>
      </w:r>
      <w:r w:rsidR="00685FDD">
        <w:rPr>
          <w:rFonts w:ascii="Arial" w:hAnsi="Arial" w:cs="Arial"/>
        </w:rPr>
        <w:t>V</w:t>
      </w:r>
      <w:r>
        <w:rPr>
          <w:rFonts w:ascii="Arial" w:hAnsi="Arial" w:cs="Arial"/>
        </w:rPr>
        <w:t xml:space="preserve">eiligheidsmonitor zien. De </w:t>
      </w:r>
      <w:r w:rsidR="00685FDD">
        <w:rPr>
          <w:rFonts w:ascii="Arial" w:hAnsi="Arial" w:cs="Arial"/>
        </w:rPr>
        <w:t>V</w:t>
      </w:r>
      <w:r>
        <w:rPr>
          <w:rFonts w:ascii="Arial" w:hAnsi="Arial" w:cs="Arial"/>
        </w:rPr>
        <w:t>eiligheidsmonitor is een terugkerend bevolkingsonderzoek naar leefbaarheid, veiligheid, en slachtofferschap. Het onderzoek wordt uitgevoerd door het CBS in opdracht van het Ministe</w:t>
      </w:r>
      <w:r w:rsidR="001A65DA">
        <w:rPr>
          <w:rFonts w:ascii="Arial" w:hAnsi="Arial" w:cs="Arial"/>
        </w:rPr>
        <w:t>rie van Justitie en Veiligheid</w:t>
      </w:r>
      <w:r w:rsidR="001A65DA" w:rsidRPr="006B71B1">
        <w:rPr>
          <w:rFonts w:ascii="Arial" w:hAnsi="Arial" w:cs="Arial"/>
        </w:rPr>
        <w:t xml:space="preserve">. </w:t>
      </w:r>
      <w:r w:rsidRPr="006B71B1">
        <w:rPr>
          <w:rFonts w:ascii="Arial" w:hAnsi="Arial" w:cs="Arial"/>
        </w:rPr>
        <w:t xml:space="preserve">Zoals </w:t>
      </w:r>
      <w:r w:rsidR="005C6D45" w:rsidRPr="006B71B1">
        <w:rPr>
          <w:rFonts w:ascii="Arial" w:hAnsi="Arial" w:cs="Arial"/>
        </w:rPr>
        <w:t>Figuur 1</w:t>
      </w:r>
      <w:r w:rsidRPr="006B71B1">
        <w:rPr>
          <w:rFonts w:ascii="Arial" w:hAnsi="Arial" w:cs="Arial"/>
        </w:rPr>
        <w:t xml:space="preserve"> laat zien </w:t>
      </w:r>
      <w:r>
        <w:rPr>
          <w:rFonts w:ascii="Arial" w:hAnsi="Arial" w:cs="Arial"/>
        </w:rPr>
        <w:t>is er een duidelijke afname van onveiligheidsgevoelens naarmate men ouder wordt. Dit geldt voor zowel de onveiligheids</w:t>
      </w:r>
      <w:r w:rsidR="003D6AEF">
        <w:rPr>
          <w:rFonts w:ascii="Arial" w:hAnsi="Arial" w:cs="Arial"/>
        </w:rPr>
        <w:t xml:space="preserve">gevoelens in de omgeving als de onveiligheidsgevoelens in </w:t>
      </w:r>
      <w:r>
        <w:rPr>
          <w:rFonts w:ascii="Arial" w:hAnsi="Arial" w:cs="Arial"/>
        </w:rPr>
        <w:t>het algemeen</w:t>
      </w:r>
      <w:r w:rsidR="001A65DA">
        <w:rPr>
          <w:rFonts w:ascii="Arial" w:hAnsi="Arial" w:cs="Arial"/>
        </w:rPr>
        <w:t xml:space="preserve"> </w:t>
      </w:r>
      <w:r w:rsidR="001A65DA" w:rsidRPr="001A65DA">
        <w:rPr>
          <w:rFonts w:ascii="Arial" w:hAnsi="Arial" w:cs="Arial"/>
        </w:rPr>
        <w:t>(Centraal Bureau voor de Statistiek, 2018</w:t>
      </w:r>
      <w:r w:rsidR="00154493">
        <w:rPr>
          <w:rFonts w:ascii="Arial" w:hAnsi="Arial" w:cs="Arial"/>
        </w:rPr>
        <w:t>b</w:t>
      </w:r>
      <w:r w:rsidR="005C6D45">
        <w:rPr>
          <w:rFonts w:ascii="Arial" w:hAnsi="Arial" w:cs="Arial"/>
        </w:rPr>
        <w:t>, p. 30</w:t>
      </w:r>
      <w:r w:rsidR="001A65DA" w:rsidRPr="001A65DA">
        <w:rPr>
          <w:rFonts w:ascii="Arial" w:hAnsi="Arial" w:cs="Arial"/>
        </w:rPr>
        <w:t>)</w:t>
      </w:r>
    </w:p>
    <w:p w:rsidR="00C50BD7" w:rsidRDefault="00C50BD7" w:rsidP="00C50BD7">
      <w:pPr>
        <w:keepNext/>
        <w:spacing w:line="240" w:lineRule="auto"/>
      </w:pPr>
      <w:r>
        <w:rPr>
          <w:noProof/>
          <w:lang w:eastAsia="nl-NL"/>
        </w:rPr>
        <w:drawing>
          <wp:inline distT="0" distB="0" distL="0" distR="0">
            <wp:extent cx="3752850" cy="3486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486150"/>
                    </a:xfrm>
                    <a:prstGeom prst="rect">
                      <a:avLst/>
                    </a:prstGeom>
                    <a:noFill/>
                    <a:ln>
                      <a:noFill/>
                    </a:ln>
                  </pic:spPr>
                </pic:pic>
              </a:graphicData>
            </a:graphic>
          </wp:inline>
        </w:drawing>
      </w:r>
    </w:p>
    <w:p w:rsidR="00807B7B" w:rsidRPr="00DD4977" w:rsidRDefault="00C50BD7" w:rsidP="0022580F">
      <w:pPr>
        <w:pStyle w:val="Bijschrift"/>
        <w:rPr>
          <w:rFonts w:ascii="Arial" w:hAnsi="Arial" w:cs="Arial"/>
          <w:color w:val="auto"/>
          <w:sz w:val="22"/>
          <w:szCs w:val="22"/>
        </w:rPr>
      </w:pPr>
      <w:r w:rsidRPr="00DD4977">
        <w:rPr>
          <w:rFonts w:ascii="Arial" w:hAnsi="Arial" w:cs="Arial"/>
          <w:b/>
          <w:color w:val="auto"/>
          <w:sz w:val="22"/>
          <w:szCs w:val="22"/>
        </w:rPr>
        <w:t xml:space="preserve">Figuur </w:t>
      </w:r>
      <w:r w:rsidRPr="00DD4977">
        <w:rPr>
          <w:rFonts w:ascii="Arial" w:hAnsi="Arial" w:cs="Arial"/>
          <w:b/>
          <w:color w:val="auto"/>
          <w:sz w:val="22"/>
          <w:szCs w:val="22"/>
        </w:rPr>
        <w:fldChar w:fldCharType="begin"/>
      </w:r>
      <w:r w:rsidRPr="00DD4977">
        <w:rPr>
          <w:rFonts w:ascii="Arial" w:hAnsi="Arial" w:cs="Arial"/>
          <w:b/>
          <w:color w:val="auto"/>
          <w:sz w:val="22"/>
          <w:szCs w:val="22"/>
        </w:rPr>
        <w:instrText xml:space="preserve"> SEQ Figuur \* ARABIC </w:instrText>
      </w:r>
      <w:r w:rsidRPr="00DD4977">
        <w:rPr>
          <w:rFonts w:ascii="Arial" w:hAnsi="Arial" w:cs="Arial"/>
          <w:b/>
          <w:color w:val="auto"/>
          <w:sz w:val="22"/>
          <w:szCs w:val="22"/>
        </w:rPr>
        <w:fldChar w:fldCharType="separate"/>
      </w:r>
      <w:r w:rsidR="00C07588">
        <w:rPr>
          <w:rFonts w:ascii="Arial" w:hAnsi="Arial" w:cs="Arial"/>
          <w:b/>
          <w:noProof/>
          <w:color w:val="auto"/>
          <w:sz w:val="22"/>
          <w:szCs w:val="22"/>
        </w:rPr>
        <w:t>1</w:t>
      </w:r>
      <w:r w:rsidRPr="00DD4977">
        <w:rPr>
          <w:rFonts w:ascii="Arial" w:hAnsi="Arial" w:cs="Arial"/>
          <w:b/>
          <w:color w:val="auto"/>
          <w:sz w:val="22"/>
          <w:szCs w:val="22"/>
        </w:rPr>
        <w:fldChar w:fldCharType="end"/>
      </w:r>
      <w:r w:rsidRPr="00DD4977">
        <w:rPr>
          <w:rFonts w:ascii="Arial" w:hAnsi="Arial" w:cs="Arial"/>
          <w:color w:val="auto"/>
          <w:sz w:val="22"/>
          <w:szCs w:val="22"/>
        </w:rPr>
        <w:t xml:space="preserve"> </w:t>
      </w:r>
      <w:r w:rsidRPr="00DD4977">
        <w:rPr>
          <w:rFonts w:ascii="Arial" w:hAnsi="Arial" w:cs="Arial"/>
          <w:i w:val="0"/>
          <w:color w:val="auto"/>
          <w:sz w:val="22"/>
          <w:szCs w:val="22"/>
        </w:rPr>
        <w:t xml:space="preserve">Veiligheidsbeleving in buurt en in algemeen - naar leeftijd, 2017. Overgenomen uit </w:t>
      </w:r>
      <w:r w:rsidRPr="00DD4977">
        <w:rPr>
          <w:rFonts w:ascii="Arial" w:hAnsi="Arial" w:cs="Arial"/>
          <w:color w:val="auto"/>
          <w:sz w:val="22"/>
          <w:szCs w:val="22"/>
        </w:rPr>
        <w:t>Veiligheidsmonitor, 2017</w:t>
      </w:r>
      <w:r w:rsidR="00B70DB9" w:rsidRPr="00DD4977">
        <w:rPr>
          <w:rFonts w:ascii="Arial" w:hAnsi="Arial" w:cs="Arial"/>
          <w:i w:val="0"/>
          <w:color w:val="auto"/>
          <w:sz w:val="22"/>
          <w:szCs w:val="22"/>
        </w:rPr>
        <w:t xml:space="preserve"> (p. 30)</w:t>
      </w:r>
      <w:r w:rsidRPr="00DD4977">
        <w:rPr>
          <w:rFonts w:ascii="Arial" w:hAnsi="Arial" w:cs="Arial"/>
          <w:i w:val="0"/>
          <w:color w:val="auto"/>
          <w:sz w:val="22"/>
          <w:szCs w:val="22"/>
        </w:rPr>
        <w:t xml:space="preserve"> door Centraal Bureau voor de Statistiek, 2018</w:t>
      </w:r>
      <w:r w:rsidR="005C6D45" w:rsidRPr="00DD4977">
        <w:rPr>
          <w:rFonts w:ascii="Arial" w:hAnsi="Arial" w:cs="Arial"/>
          <w:i w:val="0"/>
          <w:color w:val="auto"/>
          <w:sz w:val="22"/>
          <w:szCs w:val="22"/>
        </w:rPr>
        <w:t>b</w:t>
      </w:r>
      <w:r w:rsidRPr="00DD4977">
        <w:rPr>
          <w:rFonts w:ascii="Arial" w:hAnsi="Arial" w:cs="Arial"/>
          <w:i w:val="0"/>
          <w:color w:val="auto"/>
          <w:sz w:val="22"/>
          <w:szCs w:val="22"/>
        </w:rPr>
        <w:t xml:space="preserve"> (https://www.cbs.nl/nl-nl/publicatie/2018/09/veiligheidsmonitor-2017)</w:t>
      </w:r>
      <w:r w:rsidR="005C6D45" w:rsidRPr="00DD4977">
        <w:rPr>
          <w:rFonts w:ascii="Arial" w:hAnsi="Arial" w:cs="Arial"/>
          <w:i w:val="0"/>
          <w:color w:val="auto"/>
          <w:sz w:val="22"/>
          <w:szCs w:val="22"/>
        </w:rPr>
        <w:t>.</w:t>
      </w:r>
    </w:p>
    <w:p w:rsidR="003D1E6A" w:rsidRDefault="00D5578A" w:rsidP="007518EA">
      <w:pPr>
        <w:spacing w:after="0" w:line="240" w:lineRule="auto"/>
        <w:rPr>
          <w:rFonts w:ascii="Arial" w:hAnsi="Arial" w:cs="Arial"/>
        </w:rPr>
      </w:pPr>
      <w:r>
        <w:rPr>
          <w:rFonts w:ascii="Arial" w:hAnsi="Arial" w:cs="Arial"/>
        </w:rPr>
        <w:t xml:space="preserve">Hoe ouder men wordt, hoe minder </w:t>
      </w:r>
      <w:r w:rsidR="00D0046E">
        <w:rPr>
          <w:rFonts w:ascii="Arial" w:hAnsi="Arial" w:cs="Arial"/>
        </w:rPr>
        <w:t>onveiligheidsgevoelens men ervaart.</w:t>
      </w:r>
      <w:r>
        <w:rPr>
          <w:rFonts w:ascii="Arial" w:hAnsi="Arial" w:cs="Arial"/>
        </w:rPr>
        <w:t xml:space="preserve"> </w:t>
      </w:r>
      <w:r w:rsidR="003D1E6A">
        <w:rPr>
          <w:rFonts w:ascii="Arial" w:hAnsi="Arial" w:cs="Arial"/>
        </w:rPr>
        <w:t>De eerste hypothese die zal worden getoetst luidt daarom:</w:t>
      </w:r>
    </w:p>
    <w:p w:rsidR="003D1E6A" w:rsidRDefault="003D1E6A" w:rsidP="007518EA">
      <w:pPr>
        <w:spacing w:after="0" w:line="240" w:lineRule="auto"/>
        <w:rPr>
          <w:rFonts w:ascii="Arial" w:hAnsi="Arial" w:cs="Arial"/>
          <w:i/>
        </w:rPr>
      </w:pPr>
      <w:r>
        <w:rPr>
          <w:rFonts w:ascii="Arial" w:hAnsi="Arial" w:cs="Arial"/>
          <w:i/>
        </w:rPr>
        <w:t>Hypothese 5.1: Hoe ouder iemand is, hoe positiever de subjectieve sociale veiligheid wordt beoordeel</w:t>
      </w:r>
      <w:r w:rsidR="00FB2F1F">
        <w:rPr>
          <w:rFonts w:ascii="Arial" w:hAnsi="Arial" w:cs="Arial"/>
          <w:i/>
        </w:rPr>
        <w:t>d</w:t>
      </w:r>
      <w:r>
        <w:rPr>
          <w:rFonts w:ascii="Arial" w:hAnsi="Arial" w:cs="Arial"/>
          <w:i/>
        </w:rPr>
        <w:t xml:space="preserve">. </w:t>
      </w:r>
    </w:p>
    <w:p w:rsidR="003D1E6A" w:rsidRDefault="003D1E6A" w:rsidP="007518EA">
      <w:pPr>
        <w:spacing w:after="0" w:line="240" w:lineRule="auto"/>
        <w:ind w:firstLine="708"/>
        <w:rPr>
          <w:rFonts w:ascii="Arial" w:hAnsi="Arial" w:cs="Arial"/>
        </w:rPr>
      </w:pPr>
      <w:r>
        <w:rPr>
          <w:rFonts w:ascii="Arial" w:hAnsi="Arial" w:cs="Arial"/>
        </w:rPr>
        <w:lastRenderedPageBreak/>
        <w:t xml:space="preserve">Daarbij wordt voorspeld </w:t>
      </w:r>
      <w:r w:rsidR="0072629E">
        <w:rPr>
          <w:rFonts w:ascii="Arial" w:hAnsi="Arial" w:cs="Arial"/>
        </w:rPr>
        <w:t>het</w:t>
      </w:r>
      <w:r>
        <w:rPr>
          <w:rFonts w:ascii="Arial" w:hAnsi="Arial" w:cs="Arial"/>
        </w:rPr>
        <w:t xml:space="preserve"> positieve effect bij toename van leeftijd </w:t>
      </w:r>
      <w:r w:rsidR="0072629E">
        <w:rPr>
          <w:rFonts w:ascii="Arial" w:hAnsi="Arial" w:cs="Arial"/>
        </w:rPr>
        <w:t>in combinatie met het gebruik van digitale buurtpreventie uiteindelijk een positief effect zal geven op de beoordeling van de subjectieve sociale veiligheid. De tweede hypothese voor deze variabele is daarom:</w:t>
      </w:r>
    </w:p>
    <w:p w:rsidR="0031154A" w:rsidRDefault="00D5578A" w:rsidP="007518EA">
      <w:pPr>
        <w:spacing w:after="0" w:line="240" w:lineRule="auto"/>
        <w:rPr>
          <w:rFonts w:ascii="Arial" w:hAnsi="Arial" w:cs="Arial"/>
          <w:i/>
        </w:rPr>
      </w:pPr>
      <w:r w:rsidRPr="00097D9D">
        <w:rPr>
          <w:rFonts w:ascii="Arial" w:hAnsi="Arial" w:cs="Arial"/>
          <w:i/>
        </w:rPr>
        <w:t xml:space="preserve">Hypothese </w:t>
      </w:r>
      <w:r w:rsidR="0072629E">
        <w:rPr>
          <w:rFonts w:ascii="Arial" w:hAnsi="Arial" w:cs="Arial"/>
          <w:i/>
        </w:rPr>
        <w:t>5.2</w:t>
      </w:r>
      <w:r w:rsidRPr="00097D9D">
        <w:rPr>
          <w:rFonts w:ascii="Arial" w:hAnsi="Arial" w:cs="Arial"/>
          <w:i/>
        </w:rPr>
        <w:t xml:space="preserve">: </w:t>
      </w:r>
      <w:r w:rsidR="00A87A70">
        <w:rPr>
          <w:rFonts w:ascii="Arial" w:hAnsi="Arial" w:cs="Arial"/>
          <w:i/>
        </w:rPr>
        <w:t>Een gebruiker van digitale buurtpreventie met een hoge</w:t>
      </w:r>
      <w:r w:rsidR="008772F4">
        <w:rPr>
          <w:rFonts w:ascii="Arial" w:hAnsi="Arial" w:cs="Arial"/>
          <w:i/>
        </w:rPr>
        <w:t xml:space="preserve"> leeftijd beoordeel</w:t>
      </w:r>
      <w:r w:rsidR="00FB2F1F">
        <w:rPr>
          <w:rFonts w:ascii="Arial" w:hAnsi="Arial" w:cs="Arial"/>
          <w:i/>
        </w:rPr>
        <w:t>t</w:t>
      </w:r>
      <w:r w:rsidR="008772F4">
        <w:rPr>
          <w:rFonts w:ascii="Arial" w:hAnsi="Arial" w:cs="Arial"/>
          <w:i/>
        </w:rPr>
        <w:t xml:space="preserve"> zijn subjectieve sociale veiligheid positiever dan een gebruiker met een lage leeftijd. </w:t>
      </w:r>
      <w:r w:rsidRPr="00097D9D">
        <w:rPr>
          <w:rFonts w:ascii="Arial" w:hAnsi="Arial" w:cs="Arial"/>
          <w:i/>
        </w:rPr>
        <w:t xml:space="preserve"> </w:t>
      </w:r>
    </w:p>
    <w:p w:rsidR="007518EA" w:rsidRPr="00097D9D" w:rsidRDefault="007518EA" w:rsidP="007518EA">
      <w:pPr>
        <w:spacing w:after="0" w:line="240" w:lineRule="auto"/>
        <w:rPr>
          <w:rFonts w:ascii="Arial" w:hAnsi="Arial" w:cs="Arial"/>
          <w:i/>
        </w:rPr>
      </w:pPr>
    </w:p>
    <w:p w:rsidR="001A03E9" w:rsidRPr="00097D9D" w:rsidRDefault="001A03E9" w:rsidP="008302D3">
      <w:pPr>
        <w:spacing w:after="0" w:line="240" w:lineRule="auto"/>
        <w:rPr>
          <w:rFonts w:ascii="Arial" w:hAnsi="Arial" w:cs="Arial"/>
          <w:b/>
        </w:rPr>
      </w:pPr>
      <w:r w:rsidRPr="00097D9D">
        <w:rPr>
          <w:rFonts w:ascii="Arial" w:hAnsi="Arial" w:cs="Arial"/>
          <w:b/>
        </w:rPr>
        <w:t>Mediaconsumptie</w:t>
      </w:r>
    </w:p>
    <w:p w:rsidR="0073535E" w:rsidRDefault="00EA3528" w:rsidP="008302D3">
      <w:pPr>
        <w:spacing w:after="0" w:line="240" w:lineRule="auto"/>
        <w:rPr>
          <w:rFonts w:ascii="Arial" w:hAnsi="Arial" w:cs="Arial"/>
        </w:rPr>
      </w:pPr>
      <w:r>
        <w:rPr>
          <w:rFonts w:ascii="Arial" w:hAnsi="Arial" w:cs="Arial"/>
        </w:rPr>
        <w:t xml:space="preserve">Uit diverse onderzoeken blijkt </w:t>
      </w:r>
      <w:r w:rsidR="008C520B">
        <w:rPr>
          <w:rFonts w:ascii="Arial" w:hAnsi="Arial" w:cs="Arial"/>
        </w:rPr>
        <w:t>dat</w:t>
      </w:r>
      <w:r>
        <w:rPr>
          <w:rFonts w:ascii="Arial" w:hAnsi="Arial" w:cs="Arial"/>
        </w:rPr>
        <w:t xml:space="preserve"> de media</w:t>
      </w:r>
      <w:r w:rsidR="0073535E">
        <w:rPr>
          <w:rFonts w:ascii="Arial" w:hAnsi="Arial" w:cs="Arial"/>
        </w:rPr>
        <w:t xml:space="preserve"> en mediaconsumptie door burgers invloed heeft op de veiligheidsgevoelens.</w:t>
      </w:r>
      <w:r w:rsidR="008C520B">
        <w:rPr>
          <w:rFonts w:ascii="Arial" w:hAnsi="Arial" w:cs="Arial"/>
        </w:rPr>
        <w:t xml:space="preserve"> Hiervoor worden meerdere verklaringen geg</w:t>
      </w:r>
      <w:r w:rsidR="00D0046E">
        <w:rPr>
          <w:rFonts w:ascii="Arial" w:hAnsi="Arial" w:cs="Arial"/>
        </w:rPr>
        <w:t xml:space="preserve">even. Ten eerste beïnvloedt de media </w:t>
      </w:r>
      <w:r w:rsidR="0073535E">
        <w:rPr>
          <w:rFonts w:ascii="Arial" w:hAnsi="Arial" w:cs="Arial"/>
        </w:rPr>
        <w:t xml:space="preserve">het wereldbeeld dat mensen hebben. Dit wereldbeeld werkt door in de veiligheidsgevoelens die door burgers wordt ervaren. </w:t>
      </w:r>
      <w:r w:rsidR="008C520B">
        <w:rPr>
          <w:rFonts w:ascii="Arial" w:hAnsi="Arial" w:cs="Arial"/>
        </w:rPr>
        <w:t>Ook de</w:t>
      </w:r>
      <w:r w:rsidR="00CC15C1">
        <w:rPr>
          <w:rFonts w:ascii="Arial" w:hAnsi="Arial" w:cs="Arial"/>
        </w:rPr>
        <w:t xml:space="preserve"> wijze waarop de media bericht</w:t>
      </w:r>
      <w:r w:rsidR="008C520B">
        <w:rPr>
          <w:rFonts w:ascii="Arial" w:hAnsi="Arial" w:cs="Arial"/>
        </w:rPr>
        <w:t xml:space="preserve"> heeft invloed. Hoe persoonlijker zij berichtgeving over slachtofferschap maken, </w:t>
      </w:r>
      <w:r w:rsidR="0021597F">
        <w:rPr>
          <w:rFonts w:ascii="Arial" w:hAnsi="Arial" w:cs="Arial"/>
        </w:rPr>
        <w:t>hoe meer mensen zich met het slachtoffer of de slachtoffers identificeren en hoe meer zij het o</w:t>
      </w:r>
      <w:r w:rsidR="001A65DA">
        <w:rPr>
          <w:rFonts w:ascii="Arial" w:hAnsi="Arial" w:cs="Arial"/>
        </w:rPr>
        <w:t xml:space="preserve">p hun eigen situatie betrekken </w:t>
      </w:r>
      <w:r w:rsidR="001A65DA" w:rsidRPr="001A65DA">
        <w:rPr>
          <w:rFonts w:ascii="Arial" w:hAnsi="Arial" w:cs="Arial"/>
        </w:rPr>
        <w:t xml:space="preserve">(Spithoven, De Graaf, &amp; </w:t>
      </w:r>
      <w:proofErr w:type="spellStart"/>
      <w:r w:rsidR="001A65DA" w:rsidRPr="001A65DA">
        <w:rPr>
          <w:rFonts w:ascii="Arial" w:hAnsi="Arial" w:cs="Arial"/>
        </w:rPr>
        <w:t>Boutellier</w:t>
      </w:r>
      <w:proofErr w:type="spellEnd"/>
      <w:r w:rsidR="001A65DA" w:rsidRPr="001A65DA">
        <w:rPr>
          <w:rFonts w:ascii="Arial" w:hAnsi="Arial" w:cs="Arial"/>
        </w:rPr>
        <w:t>, 2012)</w:t>
      </w:r>
      <w:r w:rsidR="001A65DA">
        <w:rPr>
          <w:rFonts w:ascii="Arial" w:hAnsi="Arial" w:cs="Arial"/>
        </w:rPr>
        <w:t>.</w:t>
      </w:r>
    </w:p>
    <w:p w:rsidR="008302D3" w:rsidRDefault="0021597F" w:rsidP="008302D3">
      <w:pPr>
        <w:spacing w:after="0" w:line="240" w:lineRule="auto"/>
        <w:rPr>
          <w:rFonts w:ascii="Arial" w:hAnsi="Arial" w:cs="Arial"/>
        </w:rPr>
      </w:pPr>
      <w:r>
        <w:rPr>
          <w:rFonts w:ascii="Arial" w:hAnsi="Arial" w:cs="Arial"/>
        </w:rPr>
        <w:t xml:space="preserve">Daarbij is het zo dat </w:t>
      </w:r>
      <w:r w:rsidR="002548DC">
        <w:rPr>
          <w:rFonts w:ascii="Arial" w:hAnsi="Arial" w:cs="Arial"/>
        </w:rPr>
        <w:t>hoe sensationeler journalisten</w:t>
      </w:r>
      <w:r>
        <w:rPr>
          <w:rFonts w:ascii="Arial" w:hAnsi="Arial" w:cs="Arial"/>
        </w:rPr>
        <w:t xml:space="preserve"> berichten over onveilighei</w:t>
      </w:r>
      <w:r w:rsidR="007451A3">
        <w:rPr>
          <w:rFonts w:ascii="Arial" w:hAnsi="Arial" w:cs="Arial"/>
        </w:rPr>
        <w:t xml:space="preserve">d, hoe angstiger mensen worden </w:t>
      </w:r>
      <w:r w:rsidR="007451A3" w:rsidRPr="007451A3">
        <w:rPr>
          <w:rFonts w:ascii="Arial" w:hAnsi="Arial" w:cs="Arial"/>
        </w:rPr>
        <w:t>(Boers et al., 2008)</w:t>
      </w:r>
    </w:p>
    <w:p w:rsidR="0072629E" w:rsidRDefault="006639B8" w:rsidP="007518EA">
      <w:pPr>
        <w:spacing w:after="0" w:line="240" w:lineRule="auto"/>
        <w:ind w:firstLine="708"/>
        <w:rPr>
          <w:rFonts w:ascii="Arial" w:hAnsi="Arial" w:cs="Arial"/>
        </w:rPr>
      </w:pPr>
      <w:r>
        <w:rPr>
          <w:rFonts w:ascii="Arial" w:hAnsi="Arial" w:cs="Arial"/>
        </w:rPr>
        <w:t>De media kan dus invloed hebben op de (</w:t>
      </w:r>
      <w:proofErr w:type="spellStart"/>
      <w:r w:rsidR="002548DC">
        <w:rPr>
          <w:rFonts w:ascii="Arial" w:hAnsi="Arial" w:cs="Arial"/>
        </w:rPr>
        <w:t>onveiligheids</w:t>
      </w:r>
      <w:proofErr w:type="spellEnd"/>
      <w:r>
        <w:rPr>
          <w:rFonts w:ascii="Arial" w:hAnsi="Arial" w:cs="Arial"/>
        </w:rPr>
        <w:t>)gevoelens van mensen.</w:t>
      </w:r>
      <w:r w:rsidR="0072629E">
        <w:rPr>
          <w:rFonts w:ascii="Arial" w:hAnsi="Arial" w:cs="Arial"/>
        </w:rPr>
        <w:t xml:space="preserve"> Zoals vastgesteld zorgt sensationele en persoonlijke berichtgeving voor de aanwakker</w:t>
      </w:r>
      <w:r w:rsidR="00A961BA">
        <w:rPr>
          <w:rFonts w:ascii="Arial" w:hAnsi="Arial" w:cs="Arial"/>
        </w:rPr>
        <w:t xml:space="preserve">ing van onveiligheidsgevoelens. </w:t>
      </w:r>
      <w:r w:rsidR="0072629E">
        <w:rPr>
          <w:rFonts w:ascii="Arial" w:hAnsi="Arial" w:cs="Arial"/>
        </w:rPr>
        <w:t>De eerste hypothese is daarom als volgt opgesteld:</w:t>
      </w:r>
    </w:p>
    <w:p w:rsidR="0072629E" w:rsidRDefault="0072629E" w:rsidP="008302D3">
      <w:pPr>
        <w:spacing w:after="0" w:line="240" w:lineRule="auto"/>
        <w:rPr>
          <w:rFonts w:ascii="Arial" w:hAnsi="Arial" w:cs="Arial"/>
          <w:i/>
        </w:rPr>
      </w:pPr>
      <w:r>
        <w:rPr>
          <w:rFonts w:ascii="Arial" w:hAnsi="Arial" w:cs="Arial"/>
          <w:i/>
        </w:rPr>
        <w:t>Hypothese 6.1: Een hoge mate van consumptie van sensationele berichtgeving en persoonlijk</w:t>
      </w:r>
      <w:r w:rsidR="00A27955">
        <w:rPr>
          <w:rFonts w:ascii="Arial" w:hAnsi="Arial" w:cs="Arial"/>
          <w:i/>
        </w:rPr>
        <w:t>e</w:t>
      </w:r>
      <w:r>
        <w:rPr>
          <w:rFonts w:ascii="Arial" w:hAnsi="Arial" w:cs="Arial"/>
          <w:i/>
        </w:rPr>
        <w:t xml:space="preserve"> berichtgeving over slachtofferschap heeft een negatief effect op de subjectieve sociale veiligheid van mensen. </w:t>
      </w:r>
    </w:p>
    <w:p w:rsidR="001E3380" w:rsidRDefault="0072629E" w:rsidP="007518EA">
      <w:pPr>
        <w:spacing w:after="0" w:line="240" w:lineRule="auto"/>
        <w:ind w:firstLine="708"/>
        <w:rPr>
          <w:rFonts w:ascii="Arial" w:hAnsi="Arial" w:cs="Arial"/>
        </w:rPr>
      </w:pPr>
      <w:r>
        <w:rPr>
          <w:rFonts w:ascii="Arial" w:hAnsi="Arial" w:cs="Arial"/>
        </w:rPr>
        <w:t>Daarbij is de voorspelling dat de negatieve invloed van het consumeren van dit soort media in combinatie met het gebruik van digitale buurtpreventie een negatief effect zal hebben op de subjectieve sociale veiligheid. De tweede hypothese is daarom:</w:t>
      </w:r>
    </w:p>
    <w:p w:rsidR="008A0BD9" w:rsidRDefault="009C2142" w:rsidP="007518EA">
      <w:pPr>
        <w:spacing w:after="0" w:line="240" w:lineRule="auto"/>
        <w:rPr>
          <w:rFonts w:ascii="Arial" w:hAnsi="Arial" w:cs="Arial"/>
          <w:i/>
        </w:rPr>
      </w:pPr>
      <w:r w:rsidRPr="00097D9D">
        <w:rPr>
          <w:rFonts w:ascii="Arial" w:hAnsi="Arial" w:cs="Arial"/>
          <w:i/>
        </w:rPr>
        <w:t xml:space="preserve">Hypothese </w:t>
      </w:r>
      <w:r w:rsidR="0072629E">
        <w:rPr>
          <w:rFonts w:ascii="Arial" w:hAnsi="Arial" w:cs="Arial"/>
          <w:i/>
        </w:rPr>
        <w:t>6.2</w:t>
      </w:r>
      <w:r w:rsidR="00811E17" w:rsidRPr="00097D9D">
        <w:rPr>
          <w:rFonts w:ascii="Arial" w:hAnsi="Arial" w:cs="Arial"/>
          <w:i/>
        </w:rPr>
        <w:t>:</w:t>
      </w:r>
      <w:r w:rsidR="005C0D7D">
        <w:rPr>
          <w:rFonts w:ascii="Arial" w:hAnsi="Arial" w:cs="Arial"/>
          <w:i/>
        </w:rPr>
        <w:t xml:space="preserve"> </w:t>
      </w:r>
      <w:r w:rsidR="008772F4">
        <w:rPr>
          <w:rFonts w:ascii="Arial" w:hAnsi="Arial" w:cs="Arial"/>
          <w:i/>
        </w:rPr>
        <w:t xml:space="preserve">Gebruikers van digitale buurtpreventie die een hoge mate van sensationele berichtgeving en persoonlijke mediaberichtgeving over slachtofferschap consumeren beoordelen </w:t>
      </w:r>
      <w:r w:rsidR="0072629E">
        <w:rPr>
          <w:rFonts w:ascii="Arial" w:hAnsi="Arial" w:cs="Arial"/>
          <w:i/>
        </w:rPr>
        <w:t>de</w:t>
      </w:r>
      <w:r w:rsidR="008772F4">
        <w:rPr>
          <w:rFonts w:ascii="Arial" w:hAnsi="Arial" w:cs="Arial"/>
          <w:i/>
        </w:rPr>
        <w:t xml:space="preserve"> subjectieve sociale veiligheid negatiever dan een gebruikers van digitale buurtpreventie die een lage mate van sensationele berichtgeving en persoonlijke mediaberichtgeving over slachtofferschap consumeren. </w:t>
      </w:r>
      <w:r w:rsidR="00811E17" w:rsidRPr="00097D9D">
        <w:rPr>
          <w:rFonts w:ascii="Arial" w:hAnsi="Arial" w:cs="Arial"/>
          <w:i/>
        </w:rPr>
        <w:t xml:space="preserve"> </w:t>
      </w:r>
    </w:p>
    <w:p w:rsidR="007518EA" w:rsidRPr="00097D9D" w:rsidRDefault="007518EA" w:rsidP="007518EA">
      <w:pPr>
        <w:spacing w:after="0" w:line="240" w:lineRule="auto"/>
        <w:rPr>
          <w:rFonts w:ascii="Arial" w:hAnsi="Arial" w:cs="Arial"/>
          <w:i/>
        </w:rPr>
      </w:pPr>
    </w:p>
    <w:p w:rsidR="00545CE4" w:rsidRPr="00097D9D" w:rsidRDefault="00D73058" w:rsidP="007518EA">
      <w:pPr>
        <w:spacing w:after="0" w:line="240" w:lineRule="auto"/>
        <w:rPr>
          <w:rFonts w:ascii="Arial" w:hAnsi="Arial" w:cs="Arial"/>
          <w:b/>
        </w:rPr>
      </w:pPr>
      <w:r>
        <w:rPr>
          <w:rFonts w:ascii="Arial" w:hAnsi="Arial" w:cs="Arial"/>
          <w:b/>
        </w:rPr>
        <w:t>Bezit van een hond</w:t>
      </w:r>
    </w:p>
    <w:p w:rsidR="001E3380" w:rsidRDefault="00E96600" w:rsidP="007518EA">
      <w:pPr>
        <w:spacing w:after="0" w:line="240" w:lineRule="auto"/>
        <w:rPr>
          <w:rFonts w:ascii="Arial" w:hAnsi="Arial" w:cs="Arial"/>
        </w:rPr>
      </w:pPr>
      <w:r>
        <w:rPr>
          <w:rFonts w:ascii="Arial" w:hAnsi="Arial" w:cs="Arial"/>
        </w:rPr>
        <w:t xml:space="preserve">De factoren die hiervoor zijn genoemd zijn </w:t>
      </w:r>
      <w:r w:rsidR="002548DC">
        <w:rPr>
          <w:rFonts w:ascii="Arial" w:hAnsi="Arial" w:cs="Arial"/>
        </w:rPr>
        <w:t xml:space="preserve">vrijwel allemaal met (wetenschappelijke) literatuur te onderbouwen. Het is daarom interessant om een hypothese te toetsen die niet voor de hand ligt. Daarom </w:t>
      </w:r>
      <w:r w:rsidR="00367E33">
        <w:rPr>
          <w:rFonts w:ascii="Arial" w:hAnsi="Arial" w:cs="Arial"/>
        </w:rPr>
        <w:t>zal de invloed van het bezitten van een hond worden getoetst.</w:t>
      </w:r>
      <w:r w:rsidR="00B6048E">
        <w:rPr>
          <w:rFonts w:ascii="Arial" w:hAnsi="Arial" w:cs="Arial"/>
        </w:rPr>
        <w:t xml:space="preserve"> Dit lijkt in eerste instantie</w:t>
      </w:r>
      <w:r w:rsidR="00CC15C1">
        <w:rPr>
          <w:rFonts w:ascii="Arial" w:hAnsi="Arial" w:cs="Arial"/>
        </w:rPr>
        <w:t xml:space="preserve"> een</w:t>
      </w:r>
      <w:r w:rsidR="00B6048E">
        <w:rPr>
          <w:rFonts w:ascii="Arial" w:hAnsi="Arial" w:cs="Arial"/>
        </w:rPr>
        <w:t xml:space="preserve"> opmerkelijke </w:t>
      </w:r>
      <w:r w:rsidR="00367E33">
        <w:rPr>
          <w:rFonts w:ascii="Arial" w:hAnsi="Arial" w:cs="Arial"/>
        </w:rPr>
        <w:t>factor.</w:t>
      </w:r>
      <w:r w:rsidR="00B6048E">
        <w:rPr>
          <w:rFonts w:ascii="Arial" w:hAnsi="Arial" w:cs="Arial"/>
        </w:rPr>
        <w:t xml:space="preserve"> Echter, hondenbezitters lopen vaak buiten en zijn de oren en ogen van de wijk. Dit zorgt er voor dat zij eerder afwijkende situaties in de wijk opmerken. Er zijn al verschillende gemeentes die een plan zijn gestart waarbij zij hondenbezitters oproepen om</w:t>
      </w:r>
      <w:r w:rsidR="001E3380">
        <w:rPr>
          <w:rFonts w:ascii="Arial" w:hAnsi="Arial" w:cs="Arial"/>
        </w:rPr>
        <w:t xml:space="preserve"> verdachte situaties te melden </w:t>
      </w:r>
      <w:r w:rsidR="001E3380" w:rsidRPr="001E3380">
        <w:rPr>
          <w:rFonts w:ascii="Arial" w:hAnsi="Arial" w:cs="Arial"/>
        </w:rPr>
        <w:t xml:space="preserve">(Centrum voor criminaliteitspreventie en veiligheid, </w:t>
      </w:r>
      <w:proofErr w:type="spellStart"/>
      <w:r w:rsidR="001E3380" w:rsidRPr="001E3380">
        <w:rPr>
          <w:rFonts w:ascii="Arial" w:hAnsi="Arial" w:cs="Arial"/>
        </w:rPr>
        <w:t>z.d.</w:t>
      </w:r>
      <w:proofErr w:type="spellEnd"/>
      <w:r w:rsidR="001E3380">
        <w:rPr>
          <w:rFonts w:ascii="Arial" w:hAnsi="Arial" w:cs="Arial"/>
        </w:rPr>
        <w:t>-c</w:t>
      </w:r>
      <w:r w:rsidR="001E3380" w:rsidRPr="001E3380">
        <w:rPr>
          <w:rFonts w:ascii="Arial" w:hAnsi="Arial" w:cs="Arial"/>
        </w:rPr>
        <w:t>)</w:t>
      </w:r>
      <w:r w:rsidR="001E3380">
        <w:rPr>
          <w:rFonts w:ascii="Arial" w:hAnsi="Arial" w:cs="Arial"/>
        </w:rPr>
        <w:t>.</w:t>
      </w:r>
    </w:p>
    <w:p w:rsidR="0072629E" w:rsidRDefault="00B6048E" w:rsidP="007518EA">
      <w:pPr>
        <w:spacing w:after="0" w:line="240" w:lineRule="auto"/>
        <w:ind w:firstLine="708"/>
        <w:rPr>
          <w:rFonts w:ascii="Arial" w:hAnsi="Arial" w:cs="Arial"/>
        </w:rPr>
      </w:pPr>
      <w:r>
        <w:rPr>
          <w:rFonts w:ascii="Arial" w:hAnsi="Arial" w:cs="Arial"/>
        </w:rPr>
        <w:t>Het is dus mogelijk dat hondenbezitters</w:t>
      </w:r>
      <w:r w:rsidR="00CC15C1">
        <w:rPr>
          <w:rFonts w:ascii="Arial" w:hAnsi="Arial" w:cs="Arial"/>
        </w:rPr>
        <w:t xml:space="preserve"> meer te maken krijgen </w:t>
      </w:r>
      <w:r w:rsidR="007C2F86">
        <w:rPr>
          <w:rFonts w:ascii="Arial" w:hAnsi="Arial" w:cs="Arial"/>
        </w:rPr>
        <w:t xml:space="preserve">met </w:t>
      </w:r>
      <w:r w:rsidR="00CC15C1">
        <w:rPr>
          <w:rFonts w:ascii="Arial" w:hAnsi="Arial" w:cs="Arial"/>
        </w:rPr>
        <w:t xml:space="preserve">verdachte situaties, waardoor zij de veiligheid in hun buurt </w:t>
      </w:r>
      <w:r w:rsidR="007C2F86">
        <w:rPr>
          <w:rFonts w:ascii="Arial" w:hAnsi="Arial" w:cs="Arial"/>
        </w:rPr>
        <w:t>lager inschatten dan bewoners zonder hond</w:t>
      </w:r>
      <w:r w:rsidR="00CC15C1">
        <w:rPr>
          <w:rFonts w:ascii="Arial" w:hAnsi="Arial" w:cs="Arial"/>
        </w:rPr>
        <w:t>.</w:t>
      </w:r>
      <w:r w:rsidR="0072629E">
        <w:rPr>
          <w:rFonts w:ascii="Arial" w:hAnsi="Arial" w:cs="Arial"/>
        </w:rPr>
        <w:t xml:space="preserve"> Dit mechanisme werd al bij meerdere hypothesen eerder in dit hoofdstuk geno</w:t>
      </w:r>
      <w:r w:rsidR="001D5916">
        <w:rPr>
          <w:rFonts w:ascii="Arial" w:hAnsi="Arial" w:cs="Arial"/>
        </w:rPr>
        <w:t>emd.</w:t>
      </w:r>
      <w:r w:rsidR="00367E33">
        <w:rPr>
          <w:rFonts w:ascii="Arial" w:hAnsi="Arial" w:cs="Arial"/>
        </w:rPr>
        <w:t xml:space="preserve"> Hoewel je dus ook zou kunnen stellen dat het bezitten van een hond zorgt voor een gevoel van bescherming, zal een negatieve invloed worden getoetst.</w:t>
      </w:r>
      <w:r w:rsidR="001D5916">
        <w:rPr>
          <w:rFonts w:ascii="Arial" w:hAnsi="Arial" w:cs="Arial"/>
        </w:rPr>
        <w:t xml:space="preserve"> </w:t>
      </w:r>
      <w:r w:rsidR="0072629E">
        <w:rPr>
          <w:rFonts w:ascii="Arial" w:hAnsi="Arial" w:cs="Arial"/>
        </w:rPr>
        <w:t>De eerste hypothese die zal worden getoetst voor deze variabele is daarom:</w:t>
      </w:r>
    </w:p>
    <w:p w:rsidR="0072629E" w:rsidRDefault="0072629E" w:rsidP="007518EA">
      <w:pPr>
        <w:spacing w:after="0" w:line="240" w:lineRule="auto"/>
        <w:rPr>
          <w:rFonts w:ascii="Arial" w:hAnsi="Arial" w:cs="Arial"/>
          <w:i/>
        </w:rPr>
      </w:pPr>
      <w:r>
        <w:rPr>
          <w:rFonts w:ascii="Arial" w:hAnsi="Arial" w:cs="Arial"/>
          <w:i/>
        </w:rPr>
        <w:t>Hypothese 7.1: Hondenbezitters beoordelen hun subjectieve sociale veiligheid negatiever dan niet-hondenbezitters.</w:t>
      </w:r>
    </w:p>
    <w:p w:rsidR="0072629E" w:rsidRPr="0072629E" w:rsidRDefault="0072629E" w:rsidP="007518EA">
      <w:pPr>
        <w:spacing w:after="0" w:line="240" w:lineRule="auto"/>
        <w:ind w:firstLine="708"/>
        <w:rPr>
          <w:rFonts w:ascii="Arial" w:hAnsi="Arial" w:cs="Arial"/>
        </w:rPr>
      </w:pPr>
      <w:r>
        <w:rPr>
          <w:rFonts w:ascii="Arial" w:hAnsi="Arial" w:cs="Arial"/>
        </w:rPr>
        <w:t xml:space="preserve">Daarbij is de verwachting dat het effect van hondenbezit in combinatie met het gebruik van digitale buurtpreventie </w:t>
      </w:r>
      <w:r w:rsidR="00495AF7">
        <w:rPr>
          <w:rFonts w:ascii="Arial" w:hAnsi="Arial" w:cs="Arial"/>
        </w:rPr>
        <w:t xml:space="preserve">een negatief effect zal hebben op de subjectieve sociale veiligheid. </w:t>
      </w:r>
      <w:r w:rsidR="007518EA">
        <w:rPr>
          <w:rFonts w:ascii="Arial" w:hAnsi="Arial" w:cs="Arial"/>
        </w:rPr>
        <w:t>De hypothese hierover luidt:</w:t>
      </w:r>
    </w:p>
    <w:p w:rsidR="00B6048E" w:rsidRDefault="00B6048E" w:rsidP="007518EA">
      <w:pPr>
        <w:spacing w:after="0" w:line="240" w:lineRule="auto"/>
        <w:rPr>
          <w:rFonts w:ascii="Arial" w:hAnsi="Arial" w:cs="Arial"/>
          <w:i/>
        </w:rPr>
      </w:pPr>
      <w:r>
        <w:rPr>
          <w:rFonts w:ascii="Arial" w:hAnsi="Arial" w:cs="Arial"/>
          <w:i/>
        </w:rPr>
        <w:t>Hypothese</w:t>
      </w:r>
      <w:r w:rsidR="0072629E">
        <w:rPr>
          <w:rFonts w:ascii="Arial" w:hAnsi="Arial" w:cs="Arial"/>
          <w:i/>
        </w:rPr>
        <w:t xml:space="preserve"> 7.2</w:t>
      </w:r>
      <w:r>
        <w:rPr>
          <w:rFonts w:ascii="Arial" w:hAnsi="Arial" w:cs="Arial"/>
          <w:i/>
        </w:rPr>
        <w:t xml:space="preserve">: </w:t>
      </w:r>
      <w:bookmarkStart w:id="23" w:name="_Hlk529285560"/>
      <w:r w:rsidR="008772F4">
        <w:rPr>
          <w:rFonts w:ascii="Arial" w:hAnsi="Arial" w:cs="Arial"/>
          <w:i/>
        </w:rPr>
        <w:t xml:space="preserve">Gebruikers van digitale buurtpreventie die een hond bezitten beoordelen hun subjectieve sociale veiligheid negatiever dan gebruikers van digitale buurtpreventie die geen hond bezitten. </w:t>
      </w:r>
    </w:p>
    <w:p w:rsidR="007518EA" w:rsidRDefault="007518EA" w:rsidP="007518EA">
      <w:pPr>
        <w:spacing w:after="0" w:line="240" w:lineRule="auto"/>
        <w:rPr>
          <w:rFonts w:ascii="Arial" w:hAnsi="Arial" w:cs="Arial"/>
          <w:i/>
        </w:rPr>
      </w:pPr>
    </w:p>
    <w:p w:rsidR="000613DB" w:rsidRDefault="00CF3255" w:rsidP="007518EA">
      <w:pPr>
        <w:pStyle w:val="Kop3"/>
        <w:pBdr>
          <w:bottom w:val="double" w:sz="6" w:space="1" w:color="auto"/>
        </w:pBdr>
        <w:spacing w:line="240" w:lineRule="auto"/>
        <w:rPr>
          <w:b/>
        </w:rPr>
      </w:pPr>
      <w:bookmarkStart w:id="24" w:name="_Toc444470"/>
      <w:bookmarkEnd w:id="23"/>
      <w:r>
        <w:rPr>
          <w:b/>
        </w:rPr>
        <w:t xml:space="preserve">2.4 </w:t>
      </w:r>
      <w:r w:rsidR="000613DB">
        <w:rPr>
          <w:b/>
        </w:rPr>
        <w:t>Conclusie</w:t>
      </w:r>
      <w:bookmarkEnd w:id="24"/>
    </w:p>
    <w:p w:rsidR="000613DB" w:rsidRPr="00D348B7" w:rsidRDefault="00984444" w:rsidP="007518EA">
      <w:pPr>
        <w:spacing w:after="0" w:line="240" w:lineRule="auto"/>
        <w:rPr>
          <w:rFonts w:ascii="Arial" w:hAnsi="Arial" w:cs="Arial"/>
        </w:rPr>
      </w:pPr>
      <w:r w:rsidRPr="00D348B7">
        <w:rPr>
          <w:rFonts w:ascii="Arial" w:hAnsi="Arial" w:cs="Arial"/>
        </w:rPr>
        <w:t xml:space="preserve">In dit hoofdstuk is allereerst een hypothese opgesteld </w:t>
      </w:r>
      <w:r w:rsidR="00D348B7">
        <w:rPr>
          <w:rFonts w:ascii="Arial" w:hAnsi="Arial" w:cs="Arial"/>
        </w:rPr>
        <w:t>waarin een voorspelling wordt gedaan over de invloed van digitale buurtpreventie op de subjectieve sociale veiligheid van gebruikers</w:t>
      </w:r>
      <w:r w:rsidRPr="00D348B7">
        <w:rPr>
          <w:rFonts w:ascii="Arial" w:hAnsi="Arial" w:cs="Arial"/>
        </w:rPr>
        <w:t xml:space="preserve">. Hoewel op basis van relevante literatuur kan worden gesteld dat het effect zowel positief als negatief </w:t>
      </w:r>
      <w:r w:rsidR="00D348B7">
        <w:rPr>
          <w:rFonts w:ascii="Arial" w:hAnsi="Arial" w:cs="Arial"/>
        </w:rPr>
        <w:t>zou kunnen zijn</w:t>
      </w:r>
      <w:r w:rsidRPr="00D348B7">
        <w:rPr>
          <w:rFonts w:ascii="Arial" w:hAnsi="Arial" w:cs="Arial"/>
        </w:rPr>
        <w:t xml:space="preserve">, zal </w:t>
      </w:r>
      <w:r w:rsidR="007C2F86">
        <w:rPr>
          <w:rFonts w:ascii="Arial" w:hAnsi="Arial" w:cs="Arial"/>
        </w:rPr>
        <w:t xml:space="preserve">er </w:t>
      </w:r>
      <w:r w:rsidRPr="00D348B7">
        <w:rPr>
          <w:rFonts w:ascii="Arial" w:hAnsi="Arial" w:cs="Arial"/>
        </w:rPr>
        <w:t>een negatief verband worden getoetst. Hiervoor is gekozen omdat door betrokken partijen rondom digitale buurtpreventie</w:t>
      </w:r>
      <w:r w:rsidR="00624051">
        <w:rPr>
          <w:rFonts w:ascii="Arial" w:hAnsi="Arial" w:cs="Arial"/>
        </w:rPr>
        <w:t>,</w:t>
      </w:r>
      <w:r w:rsidRPr="00D348B7">
        <w:rPr>
          <w:rFonts w:ascii="Arial" w:hAnsi="Arial" w:cs="Arial"/>
        </w:rPr>
        <w:t xml:space="preserve"> zoals gemeenten </w:t>
      </w:r>
      <w:r w:rsidR="00CC15C1">
        <w:rPr>
          <w:rFonts w:ascii="Arial" w:hAnsi="Arial" w:cs="Arial"/>
        </w:rPr>
        <w:t xml:space="preserve">en initiatiefnemers, </w:t>
      </w:r>
      <w:r w:rsidRPr="00D348B7">
        <w:rPr>
          <w:rFonts w:ascii="Arial" w:hAnsi="Arial" w:cs="Arial"/>
        </w:rPr>
        <w:t xml:space="preserve">stellig </w:t>
      </w:r>
      <w:r w:rsidR="00D348B7">
        <w:rPr>
          <w:rFonts w:ascii="Arial" w:hAnsi="Arial" w:cs="Arial"/>
        </w:rPr>
        <w:t xml:space="preserve">wordt </w:t>
      </w:r>
      <w:r w:rsidR="007C2F86">
        <w:rPr>
          <w:rFonts w:ascii="Arial" w:hAnsi="Arial" w:cs="Arial"/>
        </w:rPr>
        <w:t>beweerd</w:t>
      </w:r>
      <w:r w:rsidRPr="00D348B7">
        <w:rPr>
          <w:rFonts w:ascii="Arial" w:hAnsi="Arial" w:cs="Arial"/>
        </w:rPr>
        <w:t xml:space="preserve"> dat </w:t>
      </w:r>
      <w:r w:rsidR="00D348B7">
        <w:rPr>
          <w:rFonts w:ascii="Arial" w:hAnsi="Arial" w:cs="Arial"/>
        </w:rPr>
        <w:t>digitale</w:t>
      </w:r>
      <w:r w:rsidRPr="00D348B7">
        <w:rPr>
          <w:rFonts w:ascii="Arial" w:hAnsi="Arial" w:cs="Arial"/>
        </w:rPr>
        <w:t xml:space="preserve"> buurtpreventie de </w:t>
      </w:r>
      <w:r w:rsidR="00D348B7" w:rsidRPr="00D348B7">
        <w:rPr>
          <w:rFonts w:ascii="Arial" w:hAnsi="Arial" w:cs="Arial"/>
        </w:rPr>
        <w:t>veiligheidsgev</w:t>
      </w:r>
      <w:r w:rsidR="00CC15C1">
        <w:rPr>
          <w:rFonts w:ascii="Arial" w:hAnsi="Arial" w:cs="Arial"/>
        </w:rPr>
        <w:t xml:space="preserve">oelens van burger zou vergroten. Hier is </w:t>
      </w:r>
      <w:r w:rsidR="00D348B7" w:rsidRPr="00D348B7">
        <w:rPr>
          <w:rFonts w:ascii="Arial" w:hAnsi="Arial" w:cs="Arial"/>
        </w:rPr>
        <w:t xml:space="preserve">geen enkel bewijs </w:t>
      </w:r>
      <w:r w:rsidR="00CC15C1">
        <w:rPr>
          <w:rFonts w:ascii="Arial" w:hAnsi="Arial" w:cs="Arial"/>
        </w:rPr>
        <w:t>voor</w:t>
      </w:r>
      <w:r w:rsidR="00D348B7" w:rsidRPr="00D348B7">
        <w:rPr>
          <w:rFonts w:ascii="Arial" w:hAnsi="Arial" w:cs="Arial"/>
        </w:rPr>
        <w:t xml:space="preserve">. Het is daarom interessant om te onderzoeken of dit verband niet </w:t>
      </w:r>
      <w:r w:rsidR="00D348B7">
        <w:rPr>
          <w:rFonts w:ascii="Arial" w:hAnsi="Arial" w:cs="Arial"/>
        </w:rPr>
        <w:t xml:space="preserve">juist negatief is en digitale buurtpreventie onveiligheidsgevoelens aanwakkert. Een mogelijke verklaring hiervoor zou kunnen zijn dat de berichtgeving over criminaliteit in een buurt binnen de digitale buurtpreventie er voor zorgt dat burgers hun buurt onveiliger beoordelen dan dat zij in eerste instantie dachten. </w:t>
      </w:r>
    </w:p>
    <w:p w:rsidR="000254D5" w:rsidRDefault="000F2CF0" w:rsidP="007518EA">
      <w:pPr>
        <w:spacing w:after="0" w:line="240" w:lineRule="auto"/>
        <w:ind w:firstLine="708"/>
        <w:rPr>
          <w:rFonts w:ascii="Arial" w:hAnsi="Arial" w:cs="Arial"/>
        </w:rPr>
      </w:pPr>
      <w:r>
        <w:rPr>
          <w:rFonts w:ascii="Arial" w:hAnsi="Arial" w:cs="Arial"/>
        </w:rPr>
        <w:t xml:space="preserve">Het verband tussen digitale buurtpreventie en subjectieve sociale veiligheid uitdrukken in positief of negatief is slechts een beperkte weergave van de realiteit. Daarom worden er ook </w:t>
      </w:r>
      <w:r w:rsidR="00167220">
        <w:rPr>
          <w:rFonts w:ascii="Arial" w:hAnsi="Arial" w:cs="Arial"/>
        </w:rPr>
        <w:t>variabelen</w:t>
      </w:r>
      <w:r>
        <w:rPr>
          <w:rFonts w:ascii="Arial" w:hAnsi="Arial" w:cs="Arial"/>
        </w:rPr>
        <w:t xml:space="preserve"> getoetst</w:t>
      </w:r>
      <w:r w:rsidR="00167220">
        <w:rPr>
          <w:rFonts w:ascii="Arial" w:hAnsi="Arial" w:cs="Arial"/>
        </w:rPr>
        <w:t xml:space="preserve"> die</w:t>
      </w:r>
      <w:r w:rsidR="00325325">
        <w:rPr>
          <w:rFonts w:ascii="Arial" w:hAnsi="Arial" w:cs="Arial"/>
        </w:rPr>
        <w:t xml:space="preserve"> in combinatie met digitale buurtpreventie een mogelijk positief of negatief effect hebben op de subjectieve sociale veiligheid.</w:t>
      </w:r>
      <w:r w:rsidR="00167220">
        <w:rPr>
          <w:rFonts w:ascii="Arial" w:hAnsi="Arial" w:cs="Arial"/>
        </w:rPr>
        <w:t xml:space="preserve"> </w:t>
      </w:r>
      <w:r>
        <w:rPr>
          <w:rFonts w:ascii="Arial" w:hAnsi="Arial" w:cs="Arial"/>
        </w:rPr>
        <w:t xml:space="preserve">De </w:t>
      </w:r>
      <w:r w:rsidR="00167220">
        <w:rPr>
          <w:rFonts w:ascii="Arial" w:hAnsi="Arial" w:cs="Arial"/>
        </w:rPr>
        <w:t>variabele</w:t>
      </w:r>
      <w:r w:rsidR="00325325">
        <w:rPr>
          <w:rFonts w:ascii="Arial" w:hAnsi="Arial" w:cs="Arial"/>
        </w:rPr>
        <w:t>n</w:t>
      </w:r>
      <w:r w:rsidR="00167220">
        <w:rPr>
          <w:rFonts w:ascii="Arial" w:hAnsi="Arial" w:cs="Arial"/>
        </w:rPr>
        <w:t xml:space="preserve"> </w:t>
      </w:r>
      <w:r>
        <w:rPr>
          <w:rFonts w:ascii="Arial" w:hAnsi="Arial" w:cs="Arial"/>
        </w:rPr>
        <w:t>kunnen oneindig zijn, daarom is er gekozen om een s</w:t>
      </w:r>
      <w:r w:rsidR="000703B9">
        <w:rPr>
          <w:rFonts w:ascii="Arial" w:hAnsi="Arial" w:cs="Arial"/>
        </w:rPr>
        <w:t>electie te maken</w:t>
      </w:r>
      <w:r w:rsidR="00167220">
        <w:rPr>
          <w:rFonts w:ascii="Arial" w:hAnsi="Arial" w:cs="Arial"/>
        </w:rPr>
        <w:t xml:space="preserve">. </w:t>
      </w:r>
      <w:r w:rsidR="00AE4374">
        <w:rPr>
          <w:rFonts w:ascii="Arial" w:hAnsi="Arial" w:cs="Arial"/>
        </w:rPr>
        <w:t xml:space="preserve">Om een brede blik te werpen zijn </w:t>
      </w:r>
      <w:r w:rsidR="00167220">
        <w:rPr>
          <w:rFonts w:ascii="Arial" w:hAnsi="Arial" w:cs="Arial"/>
        </w:rPr>
        <w:t>variabelen</w:t>
      </w:r>
      <w:r w:rsidR="00AE4374">
        <w:rPr>
          <w:rFonts w:ascii="Arial" w:hAnsi="Arial" w:cs="Arial"/>
        </w:rPr>
        <w:t xml:space="preserve"> geselecteerd op macro, </w:t>
      </w:r>
      <w:proofErr w:type="spellStart"/>
      <w:r w:rsidR="00AE4374">
        <w:rPr>
          <w:rFonts w:ascii="Arial" w:hAnsi="Arial" w:cs="Arial"/>
        </w:rPr>
        <w:t>meso</w:t>
      </w:r>
      <w:proofErr w:type="spellEnd"/>
      <w:r w:rsidR="00AE4374">
        <w:rPr>
          <w:rFonts w:ascii="Arial" w:hAnsi="Arial" w:cs="Arial"/>
        </w:rPr>
        <w:t xml:space="preserve"> en microniveau. </w:t>
      </w:r>
      <w:r w:rsidR="0061396A">
        <w:rPr>
          <w:rFonts w:ascii="Arial" w:hAnsi="Arial" w:cs="Arial"/>
        </w:rPr>
        <w:t xml:space="preserve">Ook binnen deze drie niveaus zijn de mogelijkheden eindeloos, waardoor er een keus is gemaakt voor factoren die door de onderzoeker als relevant worden geacht. Het gaat dus om een subjectieve keuze. </w:t>
      </w:r>
      <w:r w:rsidR="005F45A6">
        <w:rPr>
          <w:rFonts w:ascii="Arial" w:hAnsi="Arial" w:cs="Arial"/>
        </w:rPr>
        <w:t xml:space="preserve">Daarbij moet gelijk worden geconcludeerd dat </w:t>
      </w:r>
      <w:r w:rsidR="00E90444">
        <w:rPr>
          <w:rFonts w:ascii="Arial" w:hAnsi="Arial" w:cs="Arial"/>
        </w:rPr>
        <w:t xml:space="preserve">het onderzoekstechnisch heel erg moeilijk wordt om de invloed van de  twee maatschappelijke trends (individualisering en informatisering) op macroniveau te meten. Deze twee </w:t>
      </w:r>
      <w:r w:rsidR="00167220">
        <w:rPr>
          <w:rFonts w:ascii="Arial" w:hAnsi="Arial" w:cs="Arial"/>
        </w:rPr>
        <w:t xml:space="preserve">variabele </w:t>
      </w:r>
      <w:r w:rsidR="00E90444">
        <w:rPr>
          <w:rFonts w:ascii="Arial" w:hAnsi="Arial" w:cs="Arial"/>
        </w:rPr>
        <w:t>worden daarom niet meegenomen in het onderzoek</w:t>
      </w:r>
      <w:r w:rsidR="000703B9">
        <w:rPr>
          <w:rFonts w:ascii="Arial" w:hAnsi="Arial" w:cs="Arial"/>
        </w:rPr>
        <w:t>.</w:t>
      </w:r>
      <w:r w:rsidR="00E90444">
        <w:rPr>
          <w:rFonts w:ascii="Arial" w:hAnsi="Arial" w:cs="Arial"/>
        </w:rPr>
        <w:t xml:space="preserve"> </w:t>
      </w:r>
      <w:r w:rsidR="000703B9">
        <w:rPr>
          <w:rFonts w:ascii="Arial" w:hAnsi="Arial" w:cs="Arial"/>
        </w:rPr>
        <w:t xml:space="preserve">Op mesoniveau zijn </w:t>
      </w:r>
      <w:r w:rsidR="00167220">
        <w:rPr>
          <w:rFonts w:ascii="Arial" w:hAnsi="Arial" w:cs="Arial"/>
        </w:rPr>
        <w:t>variabelen</w:t>
      </w:r>
      <w:r w:rsidR="000703B9">
        <w:rPr>
          <w:rFonts w:ascii="Arial" w:hAnsi="Arial" w:cs="Arial"/>
        </w:rPr>
        <w:t xml:space="preserve"> op wijkniveau gekozen, namelijk de mate van objectieve veiligheid en sociale cohesie in een wi</w:t>
      </w:r>
      <w:r w:rsidR="00AE4374">
        <w:rPr>
          <w:rFonts w:ascii="Arial" w:hAnsi="Arial" w:cs="Arial"/>
        </w:rPr>
        <w:t>jk en daarbij of het een wijk betreft in</w:t>
      </w:r>
      <w:r w:rsidR="000703B9">
        <w:rPr>
          <w:rFonts w:ascii="Arial" w:hAnsi="Arial" w:cs="Arial"/>
        </w:rPr>
        <w:t xml:space="preserve"> een </w:t>
      </w:r>
      <w:r w:rsidR="00AE4374">
        <w:rPr>
          <w:rFonts w:ascii="Arial" w:hAnsi="Arial" w:cs="Arial"/>
        </w:rPr>
        <w:t>dorp of stad</w:t>
      </w:r>
      <w:r w:rsidR="000703B9">
        <w:rPr>
          <w:rFonts w:ascii="Arial" w:hAnsi="Arial" w:cs="Arial"/>
        </w:rPr>
        <w:t xml:space="preserve">. Op microniveau zijn persoonsgebonden </w:t>
      </w:r>
      <w:r w:rsidR="00167220">
        <w:rPr>
          <w:rFonts w:ascii="Arial" w:hAnsi="Arial" w:cs="Arial"/>
        </w:rPr>
        <w:t>variabelen</w:t>
      </w:r>
      <w:r w:rsidR="000703B9">
        <w:rPr>
          <w:rFonts w:ascii="Arial" w:hAnsi="Arial" w:cs="Arial"/>
        </w:rPr>
        <w:t xml:space="preserve"> </w:t>
      </w:r>
      <w:r w:rsidR="00AE4374">
        <w:rPr>
          <w:rFonts w:ascii="Arial" w:hAnsi="Arial" w:cs="Arial"/>
        </w:rPr>
        <w:t xml:space="preserve">geselecteerd. Hier is gekozen </w:t>
      </w:r>
      <w:r w:rsidR="000703B9">
        <w:rPr>
          <w:rFonts w:ascii="Arial" w:hAnsi="Arial" w:cs="Arial"/>
        </w:rPr>
        <w:t xml:space="preserve">voor de leeftijd en mediaconsumptie van de gebruiker. Tot slot zal </w:t>
      </w:r>
      <w:r w:rsidR="00110826">
        <w:rPr>
          <w:rFonts w:ascii="Arial" w:hAnsi="Arial" w:cs="Arial"/>
        </w:rPr>
        <w:t xml:space="preserve">het effect van hondenbezit in combinatie met het gebruik van digitale buurtpreventie op de subjectieve sociale veiligheid worden getoetst. </w:t>
      </w: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0C3D3E" w:rsidRPr="00310757" w:rsidRDefault="00310757" w:rsidP="00310757">
      <w:pPr>
        <w:pStyle w:val="Kop1"/>
        <w:spacing w:before="0" w:line="240" w:lineRule="auto"/>
        <w:rPr>
          <w:b/>
        </w:rPr>
      </w:pPr>
      <w:bookmarkStart w:id="25" w:name="_Toc444471"/>
      <w:r w:rsidRPr="00310757">
        <w:rPr>
          <w:b/>
        </w:rPr>
        <w:lastRenderedPageBreak/>
        <w:t>3.</w:t>
      </w:r>
      <w:r>
        <w:rPr>
          <w:b/>
        </w:rPr>
        <w:t xml:space="preserve"> </w:t>
      </w:r>
      <w:r w:rsidR="00CB174B" w:rsidRPr="00310757">
        <w:rPr>
          <w:b/>
        </w:rPr>
        <w:t>Methode</w:t>
      </w:r>
      <w:bookmarkEnd w:id="25"/>
    </w:p>
    <w:p w:rsidR="000179F9" w:rsidRPr="000179F9" w:rsidRDefault="000179F9" w:rsidP="00310757">
      <w:pPr>
        <w:spacing w:after="0" w:line="240" w:lineRule="auto"/>
      </w:pPr>
    </w:p>
    <w:p w:rsidR="00D55D7C" w:rsidRPr="00D55D7C" w:rsidRDefault="00D55D7C" w:rsidP="00310757">
      <w:pPr>
        <w:pStyle w:val="Kop3"/>
        <w:pBdr>
          <w:bottom w:val="double" w:sz="6" w:space="1" w:color="auto"/>
        </w:pBdr>
        <w:spacing w:before="0" w:line="240" w:lineRule="auto"/>
        <w:rPr>
          <w:b/>
        </w:rPr>
      </w:pPr>
      <w:bookmarkStart w:id="26" w:name="_Toc444472"/>
      <w:r w:rsidRPr="00D55D7C">
        <w:rPr>
          <w:b/>
        </w:rPr>
        <w:t>Inleiding</w:t>
      </w:r>
      <w:bookmarkEnd w:id="26"/>
    </w:p>
    <w:p w:rsidR="001B4C5F" w:rsidRDefault="00B00E8F" w:rsidP="00310757">
      <w:pPr>
        <w:spacing w:after="0" w:line="240" w:lineRule="auto"/>
        <w:rPr>
          <w:rFonts w:ascii="Arial" w:hAnsi="Arial" w:cs="Arial"/>
        </w:rPr>
      </w:pPr>
      <w:r w:rsidRPr="00B00E8F">
        <w:rPr>
          <w:rFonts w:ascii="Arial" w:hAnsi="Arial" w:cs="Arial"/>
        </w:rPr>
        <w:t xml:space="preserve">In dit hoofdstuk zal het empirische gedeelte van het onderzoek methodologisch worden verantwoord. Als eerste zal de onderzoeksmethode die wordt gehanteerd verder </w:t>
      </w:r>
      <w:r w:rsidR="00B368EC">
        <w:rPr>
          <w:rFonts w:ascii="Arial" w:hAnsi="Arial" w:cs="Arial"/>
        </w:rPr>
        <w:t xml:space="preserve">worden </w:t>
      </w:r>
      <w:r w:rsidRPr="00B00E8F">
        <w:rPr>
          <w:rFonts w:ascii="Arial" w:hAnsi="Arial" w:cs="Arial"/>
        </w:rPr>
        <w:t xml:space="preserve">toegelicht. Vervolgens </w:t>
      </w:r>
      <w:r w:rsidR="00B368EC">
        <w:rPr>
          <w:rFonts w:ascii="Arial" w:hAnsi="Arial" w:cs="Arial"/>
        </w:rPr>
        <w:t>wordt er</w:t>
      </w:r>
      <w:r w:rsidRPr="00B00E8F">
        <w:rPr>
          <w:rFonts w:ascii="Arial" w:hAnsi="Arial" w:cs="Arial"/>
        </w:rPr>
        <w:t xml:space="preserve"> ingegaan op de onderzoekpopulatie, waarbij onder andere de steekproef die is getrokken verder zal worden toegelicht. Vervolgens worden de variabelen die in het theoretische kader zijn geselecteerd en uitgewerkt</w:t>
      </w:r>
      <w:r w:rsidR="00B368EC">
        <w:rPr>
          <w:rFonts w:ascii="Arial" w:hAnsi="Arial" w:cs="Arial"/>
        </w:rPr>
        <w:t>,</w:t>
      </w:r>
      <w:r w:rsidRPr="00B00E8F">
        <w:rPr>
          <w:rFonts w:ascii="Arial" w:hAnsi="Arial" w:cs="Arial"/>
        </w:rPr>
        <w:t xml:space="preserve"> in het daaropvolgende hoofdstuk geoperationaliseerd.</w:t>
      </w:r>
      <w:r w:rsidR="00B368EC">
        <w:rPr>
          <w:rFonts w:ascii="Arial" w:hAnsi="Arial" w:cs="Arial"/>
        </w:rPr>
        <w:t xml:space="preserve"> </w:t>
      </w:r>
      <w:r w:rsidRPr="00B00E8F">
        <w:rPr>
          <w:rFonts w:ascii="Arial" w:hAnsi="Arial" w:cs="Arial"/>
        </w:rPr>
        <w:t xml:space="preserve">In het hoofdstuk daarna zal worden ingegaan op de methodes die worden gebruikt om de verzamelde gegevens te analyseren. Het methodische hoofdstuk wordt afgesloten met een reflectie op de kwaliteit van dit onderzoek waarbij </w:t>
      </w:r>
      <w:r w:rsidR="00B368EC">
        <w:rPr>
          <w:rFonts w:ascii="Arial" w:hAnsi="Arial" w:cs="Arial"/>
        </w:rPr>
        <w:t>er in zal worden gegaan op de betrouwbaarheid en validiteit.</w:t>
      </w:r>
    </w:p>
    <w:p w:rsidR="0061396A" w:rsidRPr="00824046" w:rsidRDefault="0061396A" w:rsidP="0061396A">
      <w:pPr>
        <w:spacing w:after="0" w:line="240" w:lineRule="auto"/>
        <w:rPr>
          <w:rFonts w:ascii="Arial" w:hAnsi="Arial" w:cs="Arial"/>
        </w:rPr>
      </w:pPr>
    </w:p>
    <w:p w:rsidR="00D55D7C" w:rsidRPr="00D55D7C" w:rsidRDefault="00CF3255" w:rsidP="00CF3255">
      <w:pPr>
        <w:pStyle w:val="Kop3"/>
        <w:pBdr>
          <w:bottom w:val="double" w:sz="6" w:space="1" w:color="auto"/>
        </w:pBdr>
        <w:spacing w:before="0" w:line="240" w:lineRule="auto"/>
        <w:rPr>
          <w:b/>
        </w:rPr>
      </w:pPr>
      <w:bookmarkStart w:id="27" w:name="_Toc444473"/>
      <w:r>
        <w:rPr>
          <w:b/>
        </w:rPr>
        <w:t>3.1</w:t>
      </w:r>
      <w:r w:rsidR="00924A04">
        <w:rPr>
          <w:b/>
        </w:rPr>
        <w:t xml:space="preserve"> </w:t>
      </w:r>
      <w:r w:rsidR="00D55D7C" w:rsidRPr="00D55D7C">
        <w:rPr>
          <w:b/>
        </w:rPr>
        <w:t>Onderzoeks</w:t>
      </w:r>
      <w:r w:rsidR="006500A5">
        <w:rPr>
          <w:b/>
        </w:rPr>
        <w:t>methode</w:t>
      </w:r>
      <w:bookmarkEnd w:id="27"/>
    </w:p>
    <w:p w:rsidR="00D55D7C" w:rsidRDefault="005D7A8E" w:rsidP="0061396A">
      <w:pPr>
        <w:spacing w:after="0" w:line="240" w:lineRule="auto"/>
        <w:rPr>
          <w:rFonts w:ascii="Arial" w:hAnsi="Arial" w:cs="Arial"/>
        </w:rPr>
      </w:pPr>
      <w:r>
        <w:rPr>
          <w:rFonts w:ascii="Arial" w:hAnsi="Arial" w:cs="Arial"/>
        </w:rPr>
        <w:t>Het onderzoek is kwantitatief van aard. Dat</w:t>
      </w:r>
      <w:r w:rsidR="009D4920">
        <w:rPr>
          <w:rFonts w:ascii="Arial" w:hAnsi="Arial" w:cs="Arial"/>
        </w:rPr>
        <w:t xml:space="preserve"> betekent dat de hoofdvraag zal worden beantwoord d.m.v. het verzamelen, analyseren en interpreteren van data. Daarbij gaat het o</w:t>
      </w:r>
      <w:r w:rsidR="00D302AC">
        <w:rPr>
          <w:rFonts w:ascii="Arial" w:hAnsi="Arial" w:cs="Arial"/>
        </w:rPr>
        <w:t xml:space="preserve">m toetsend onderzoek aangezien er zal worden onderzocht of de </w:t>
      </w:r>
      <w:r w:rsidR="004233D4">
        <w:rPr>
          <w:rFonts w:ascii="Arial" w:hAnsi="Arial" w:cs="Arial"/>
        </w:rPr>
        <w:t xml:space="preserve">opgestelde </w:t>
      </w:r>
      <w:r w:rsidR="00D302AC">
        <w:rPr>
          <w:rFonts w:ascii="Arial" w:hAnsi="Arial" w:cs="Arial"/>
        </w:rPr>
        <w:t xml:space="preserve">hypothesen over de invloed van </w:t>
      </w:r>
      <w:r>
        <w:rPr>
          <w:rFonts w:ascii="Arial" w:hAnsi="Arial" w:cs="Arial"/>
        </w:rPr>
        <w:t>digitale</w:t>
      </w:r>
      <w:r w:rsidR="000C55E5">
        <w:rPr>
          <w:rFonts w:ascii="Arial" w:hAnsi="Arial" w:cs="Arial"/>
        </w:rPr>
        <w:t xml:space="preserve"> buurtpreventie op de subjectieve sociale veiligheid, juist zijn</w:t>
      </w:r>
      <w:r w:rsidR="00B368EC">
        <w:rPr>
          <w:rFonts w:ascii="Arial" w:hAnsi="Arial" w:cs="Arial"/>
        </w:rPr>
        <w:t xml:space="preserve"> of moeten worden verworpen</w:t>
      </w:r>
      <w:r w:rsidR="000C55E5">
        <w:rPr>
          <w:rFonts w:ascii="Arial" w:hAnsi="Arial" w:cs="Arial"/>
        </w:rPr>
        <w:t xml:space="preserve">. </w:t>
      </w:r>
      <w:r w:rsidR="00931C95">
        <w:rPr>
          <w:rFonts w:ascii="Arial" w:hAnsi="Arial" w:cs="Arial"/>
        </w:rPr>
        <w:t>Voor de dataverzameling</w:t>
      </w:r>
      <w:r w:rsidR="000C55E5">
        <w:rPr>
          <w:rFonts w:ascii="Arial" w:hAnsi="Arial" w:cs="Arial"/>
        </w:rPr>
        <w:t xml:space="preserve"> zal </w:t>
      </w:r>
      <w:r>
        <w:rPr>
          <w:rFonts w:ascii="Arial" w:hAnsi="Arial" w:cs="Arial"/>
        </w:rPr>
        <w:t>gebruik</w:t>
      </w:r>
      <w:r w:rsidR="00931C95">
        <w:rPr>
          <w:rFonts w:ascii="Arial" w:hAnsi="Arial" w:cs="Arial"/>
        </w:rPr>
        <w:t xml:space="preserve"> worden gemaakt van een </w:t>
      </w:r>
      <w:r w:rsidR="00B368EC">
        <w:rPr>
          <w:rFonts w:ascii="Arial" w:hAnsi="Arial" w:cs="Arial"/>
        </w:rPr>
        <w:t xml:space="preserve">survey (enquête). </w:t>
      </w:r>
      <w:r w:rsidR="00A6392E">
        <w:rPr>
          <w:rFonts w:ascii="Arial" w:hAnsi="Arial" w:cs="Arial"/>
        </w:rPr>
        <w:t>Een survey-onderzoek is een onderzoek waarbij een overzicht wordt verschaft over een bepaald thema of verschijnsel. Dit wordt gedaan door bij een groot aantal onderzoekseenheden data te verzamelen over tevens een groot aantal variabelen en/of kenmerken (</w:t>
      </w:r>
      <w:proofErr w:type="spellStart"/>
      <w:r w:rsidR="00A6392E">
        <w:rPr>
          <w:rFonts w:ascii="Arial" w:hAnsi="Arial" w:cs="Arial"/>
        </w:rPr>
        <w:t>Korzilius</w:t>
      </w:r>
      <w:proofErr w:type="spellEnd"/>
      <w:r w:rsidR="00A6392E">
        <w:rPr>
          <w:rFonts w:ascii="Arial" w:hAnsi="Arial" w:cs="Arial"/>
        </w:rPr>
        <w:t xml:space="preserve">, 2008). </w:t>
      </w:r>
      <w:r w:rsidR="00B368EC">
        <w:rPr>
          <w:rFonts w:ascii="Arial" w:hAnsi="Arial" w:cs="Arial"/>
        </w:rPr>
        <w:t>Daarbij zal een deel van de gegevens worden verzameld uit bestaande databestanden van het CBS.</w:t>
      </w:r>
    </w:p>
    <w:p w:rsidR="0061396A" w:rsidRPr="00A6392E" w:rsidRDefault="0061396A" w:rsidP="0061396A">
      <w:pPr>
        <w:spacing w:after="0" w:line="240" w:lineRule="auto"/>
        <w:rPr>
          <w:rFonts w:ascii="Arial" w:hAnsi="Arial" w:cs="Arial"/>
        </w:rPr>
      </w:pPr>
    </w:p>
    <w:p w:rsidR="00D55D7C" w:rsidRPr="00D55D7C" w:rsidRDefault="00CF3255" w:rsidP="00CF3255">
      <w:pPr>
        <w:pStyle w:val="Kop3"/>
        <w:pBdr>
          <w:bottom w:val="double" w:sz="6" w:space="1" w:color="auto"/>
        </w:pBdr>
        <w:spacing w:before="0"/>
        <w:rPr>
          <w:b/>
        </w:rPr>
      </w:pPr>
      <w:bookmarkStart w:id="28" w:name="_Toc444474"/>
      <w:r>
        <w:rPr>
          <w:b/>
        </w:rPr>
        <w:t>3.2</w:t>
      </w:r>
      <w:r w:rsidR="00924A04">
        <w:rPr>
          <w:b/>
        </w:rPr>
        <w:t xml:space="preserve"> </w:t>
      </w:r>
      <w:r w:rsidR="00A6392E">
        <w:rPr>
          <w:b/>
        </w:rPr>
        <w:t>Onderzoekspopulatie</w:t>
      </w:r>
      <w:bookmarkEnd w:id="28"/>
    </w:p>
    <w:p w:rsidR="00115363" w:rsidRDefault="00B608A5" w:rsidP="0061396A">
      <w:pPr>
        <w:spacing w:after="0" w:line="240" w:lineRule="auto"/>
        <w:rPr>
          <w:rFonts w:ascii="Arial" w:hAnsi="Arial" w:cs="Arial"/>
        </w:rPr>
      </w:pPr>
      <w:r w:rsidRPr="00B608A5">
        <w:rPr>
          <w:rFonts w:ascii="Arial" w:hAnsi="Arial" w:cs="Arial"/>
        </w:rPr>
        <w:t xml:space="preserve">De onderzoekspopulatie binnen dit onderzoek bestaat </w:t>
      </w:r>
      <w:r w:rsidR="00FB4030">
        <w:rPr>
          <w:rFonts w:ascii="Arial" w:hAnsi="Arial" w:cs="Arial"/>
        </w:rPr>
        <w:t xml:space="preserve">uit de gehele Nederlandse bevolking. Er zal namelijk worden gekeken of er een verschil zit tussen de subjectieve sociale veiligheid van burgers die van digitale buurtpreventie gebruik maken en </w:t>
      </w:r>
      <w:r w:rsidR="008D2011">
        <w:rPr>
          <w:rFonts w:ascii="Arial" w:hAnsi="Arial" w:cs="Arial"/>
        </w:rPr>
        <w:t>burgers</w:t>
      </w:r>
      <w:r w:rsidR="00FB4030">
        <w:rPr>
          <w:rFonts w:ascii="Arial" w:hAnsi="Arial" w:cs="Arial"/>
        </w:rPr>
        <w:t xml:space="preserve"> die dat niet doen. Omdat het onmogelijk is om de gehele Nederlandse bevolking te betrekken in het onderzoek zal er een steekproef worden getrokken uit de populatie. </w:t>
      </w:r>
      <w:r w:rsidR="00191515">
        <w:rPr>
          <w:rFonts w:ascii="Arial" w:hAnsi="Arial" w:cs="Arial"/>
        </w:rPr>
        <w:t xml:space="preserve">Er zal een selecte steekproef worden getrokken. Dit wordt gedaan vanuit praktische </w:t>
      </w:r>
      <w:r w:rsidR="008269F0">
        <w:rPr>
          <w:rFonts w:ascii="Arial" w:hAnsi="Arial" w:cs="Arial"/>
        </w:rPr>
        <w:t>overwegingen</w:t>
      </w:r>
      <w:r w:rsidR="00191515">
        <w:rPr>
          <w:rFonts w:ascii="Arial" w:hAnsi="Arial" w:cs="Arial"/>
        </w:rPr>
        <w:t xml:space="preserve"> omdat er niet voldoende </w:t>
      </w:r>
      <w:r w:rsidR="00B368EC">
        <w:rPr>
          <w:rFonts w:ascii="Arial" w:hAnsi="Arial" w:cs="Arial"/>
        </w:rPr>
        <w:t>middelen zijn om een</w:t>
      </w:r>
      <w:r w:rsidR="008269F0">
        <w:rPr>
          <w:rFonts w:ascii="Arial" w:hAnsi="Arial" w:cs="Arial"/>
        </w:rPr>
        <w:t xml:space="preserve"> (grote)</w:t>
      </w:r>
      <w:r w:rsidR="00B368EC">
        <w:rPr>
          <w:rFonts w:ascii="Arial" w:hAnsi="Arial" w:cs="Arial"/>
        </w:rPr>
        <w:t xml:space="preserve"> a</w:t>
      </w:r>
      <w:r w:rsidR="00191515">
        <w:rPr>
          <w:rFonts w:ascii="Arial" w:hAnsi="Arial" w:cs="Arial"/>
        </w:rPr>
        <w:t xml:space="preserve">selecte steekproef te trekken. </w:t>
      </w:r>
      <w:r w:rsidR="0041439F">
        <w:rPr>
          <w:rFonts w:ascii="Arial" w:hAnsi="Arial" w:cs="Arial"/>
        </w:rPr>
        <w:t xml:space="preserve">Er zal van het netwerk van de auteur van dit onderzoek gebruik worden gemaakt om respondenten te </w:t>
      </w:r>
      <w:r w:rsidR="008269F0">
        <w:rPr>
          <w:rFonts w:ascii="Arial" w:hAnsi="Arial" w:cs="Arial"/>
        </w:rPr>
        <w:t>benaderen</w:t>
      </w:r>
      <w:r w:rsidR="0041439F">
        <w:rPr>
          <w:rFonts w:ascii="Arial" w:hAnsi="Arial" w:cs="Arial"/>
        </w:rPr>
        <w:t xml:space="preserve"> voor het invullen van de enquête. Daar</w:t>
      </w:r>
      <w:r w:rsidR="008269F0">
        <w:rPr>
          <w:rFonts w:ascii="Arial" w:hAnsi="Arial" w:cs="Arial"/>
        </w:rPr>
        <w:t>bij zal, waar mogelijk, aan de</w:t>
      </w:r>
      <w:r w:rsidR="0041439F">
        <w:rPr>
          <w:rFonts w:ascii="Arial" w:hAnsi="Arial" w:cs="Arial"/>
        </w:rPr>
        <w:t xml:space="preserve"> respondenten</w:t>
      </w:r>
      <w:r w:rsidR="008269F0">
        <w:rPr>
          <w:rFonts w:ascii="Arial" w:hAnsi="Arial" w:cs="Arial"/>
        </w:rPr>
        <w:t xml:space="preserve"> binnen het netwerk</w:t>
      </w:r>
      <w:r w:rsidR="0041439F">
        <w:rPr>
          <w:rFonts w:ascii="Arial" w:hAnsi="Arial" w:cs="Arial"/>
        </w:rPr>
        <w:t xml:space="preserve"> worden gevraagd of zij de </w:t>
      </w:r>
      <w:r w:rsidR="00237570">
        <w:rPr>
          <w:rFonts w:ascii="Arial" w:hAnsi="Arial" w:cs="Arial"/>
        </w:rPr>
        <w:t>enquête</w:t>
      </w:r>
      <w:r w:rsidR="0041439F">
        <w:rPr>
          <w:rFonts w:ascii="Arial" w:hAnsi="Arial" w:cs="Arial"/>
        </w:rPr>
        <w:t xml:space="preserve"> willen laten invullen door mensen uit hun eigen netwerk. </w:t>
      </w:r>
    </w:p>
    <w:p w:rsidR="00D55D7C" w:rsidRDefault="0041439F" w:rsidP="0061396A">
      <w:pPr>
        <w:spacing w:after="0" w:line="240" w:lineRule="auto"/>
        <w:ind w:firstLine="360"/>
        <w:rPr>
          <w:rFonts w:ascii="Arial" w:hAnsi="Arial" w:cs="Arial"/>
        </w:rPr>
      </w:pPr>
      <w:r>
        <w:rPr>
          <w:rFonts w:ascii="Arial" w:hAnsi="Arial" w:cs="Arial"/>
        </w:rPr>
        <w:t xml:space="preserve">Vanuit dit oogpunt zou de steekproef kunnen </w:t>
      </w:r>
      <w:r w:rsidR="00C77285">
        <w:rPr>
          <w:rFonts w:ascii="Arial" w:hAnsi="Arial" w:cs="Arial"/>
        </w:rPr>
        <w:t>worden gezien als een sneeuwbalsteekproef</w:t>
      </w:r>
      <w:r w:rsidR="00115363">
        <w:rPr>
          <w:rFonts w:ascii="Arial" w:hAnsi="Arial" w:cs="Arial"/>
        </w:rPr>
        <w:t xml:space="preserve"> (</w:t>
      </w:r>
      <w:proofErr w:type="spellStart"/>
      <w:r w:rsidR="00115363">
        <w:rPr>
          <w:rFonts w:ascii="Arial" w:hAnsi="Arial" w:cs="Arial"/>
        </w:rPr>
        <w:t>snowball</w:t>
      </w:r>
      <w:proofErr w:type="spellEnd"/>
      <w:r w:rsidR="00115363">
        <w:rPr>
          <w:rFonts w:ascii="Arial" w:hAnsi="Arial" w:cs="Arial"/>
        </w:rPr>
        <w:t xml:space="preserve"> sample)</w:t>
      </w:r>
      <w:r w:rsidR="00C77285">
        <w:rPr>
          <w:rFonts w:ascii="Arial" w:hAnsi="Arial" w:cs="Arial"/>
        </w:rPr>
        <w:t>. Echter, er zullen respondenten worden benaderd totdat er minimaal 200 enquêtes zijn ingevuld. Vanuit dit oo</w:t>
      </w:r>
      <w:r w:rsidR="00115363">
        <w:rPr>
          <w:rFonts w:ascii="Arial" w:hAnsi="Arial" w:cs="Arial"/>
        </w:rPr>
        <w:t>gpunt is het een quotumsteekproef, aangezien er wordt geselecteerd op het aantal benodigde eenheden</w:t>
      </w:r>
      <w:r w:rsidR="008269F0">
        <w:rPr>
          <w:rFonts w:ascii="Arial" w:hAnsi="Arial" w:cs="Arial"/>
        </w:rPr>
        <w:t xml:space="preserve"> </w:t>
      </w:r>
      <w:r w:rsidR="008269F0" w:rsidRPr="00115363">
        <w:rPr>
          <w:rFonts w:ascii="Arial" w:hAnsi="Arial" w:cs="Arial"/>
        </w:rPr>
        <w:t>(Van Thiel, 2015)</w:t>
      </w:r>
      <w:r w:rsidR="008269F0">
        <w:rPr>
          <w:rFonts w:ascii="Arial" w:hAnsi="Arial" w:cs="Arial"/>
        </w:rPr>
        <w:t xml:space="preserve">. </w:t>
      </w:r>
      <w:r w:rsidR="00C77285">
        <w:rPr>
          <w:rFonts w:ascii="Arial" w:hAnsi="Arial" w:cs="Arial"/>
        </w:rPr>
        <w:t>Het gaat dus om een steekproef die bestaat uit een mix van een sneeuwbalst</w:t>
      </w:r>
      <w:r w:rsidR="00115363">
        <w:rPr>
          <w:rFonts w:ascii="Arial" w:hAnsi="Arial" w:cs="Arial"/>
        </w:rPr>
        <w:t>eekproef en een quotasteekproef</w:t>
      </w:r>
      <w:r w:rsidR="008269F0">
        <w:rPr>
          <w:rFonts w:ascii="Arial" w:hAnsi="Arial" w:cs="Arial"/>
        </w:rPr>
        <w:t>.</w:t>
      </w:r>
      <w:r w:rsidR="00115363">
        <w:rPr>
          <w:rFonts w:ascii="Arial" w:hAnsi="Arial" w:cs="Arial"/>
        </w:rPr>
        <w:t xml:space="preserve"> </w:t>
      </w:r>
      <w:r w:rsidR="00C77285">
        <w:rPr>
          <w:rFonts w:ascii="Arial" w:hAnsi="Arial" w:cs="Arial"/>
        </w:rPr>
        <w:t xml:space="preserve">Om de representativiteit van de steekproef vast te stellen zal de respondent, naast de geoperationaliseerde enquêtevragen, worden gevraagd naar het geslacht en </w:t>
      </w:r>
      <w:r w:rsidR="000E4C79">
        <w:rPr>
          <w:rFonts w:ascii="Arial" w:hAnsi="Arial" w:cs="Arial"/>
        </w:rPr>
        <w:t>hoogst genoten opleiding.</w:t>
      </w:r>
      <w:r w:rsidR="00C77285">
        <w:rPr>
          <w:rFonts w:ascii="Arial" w:hAnsi="Arial" w:cs="Arial"/>
        </w:rPr>
        <w:t xml:space="preserve"> </w:t>
      </w:r>
      <w:r w:rsidR="008269F0">
        <w:rPr>
          <w:rFonts w:ascii="Arial" w:hAnsi="Arial" w:cs="Arial"/>
        </w:rPr>
        <w:t xml:space="preserve">Met behulp van deze variabelen kan binnen het programma SPSS worden nagegaan of de steekproef representatief is. </w:t>
      </w:r>
    </w:p>
    <w:p w:rsidR="00276130" w:rsidRPr="00B608A5" w:rsidRDefault="00276130" w:rsidP="0061396A">
      <w:pPr>
        <w:spacing w:after="0" w:line="240" w:lineRule="auto"/>
        <w:rPr>
          <w:rFonts w:ascii="Arial" w:hAnsi="Arial" w:cs="Arial"/>
        </w:rPr>
      </w:pPr>
    </w:p>
    <w:p w:rsidR="00FF3876" w:rsidRPr="00FF3876" w:rsidRDefault="00CF3255" w:rsidP="00CF3255">
      <w:pPr>
        <w:pStyle w:val="Kop3"/>
        <w:pBdr>
          <w:bottom w:val="double" w:sz="6" w:space="1" w:color="auto"/>
        </w:pBdr>
        <w:spacing w:before="0" w:line="240" w:lineRule="auto"/>
        <w:rPr>
          <w:b/>
        </w:rPr>
      </w:pPr>
      <w:bookmarkStart w:id="29" w:name="_Toc444475"/>
      <w:r>
        <w:rPr>
          <w:b/>
        </w:rPr>
        <w:t xml:space="preserve">3.3 </w:t>
      </w:r>
      <w:proofErr w:type="spellStart"/>
      <w:r w:rsidR="00FF3876">
        <w:rPr>
          <w:b/>
        </w:rPr>
        <w:t>Operationalisatie</w:t>
      </w:r>
      <w:bookmarkEnd w:id="29"/>
      <w:proofErr w:type="spellEnd"/>
    </w:p>
    <w:p w:rsidR="002B3D5A" w:rsidRDefault="00B779CF" w:rsidP="0061396A">
      <w:pPr>
        <w:spacing w:after="0" w:line="240" w:lineRule="auto"/>
        <w:rPr>
          <w:rFonts w:ascii="Arial" w:hAnsi="Arial" w:cs="Arial"/>
        </w:rPr>
      </w:pPr>
      <w:r>
        <w:rPr>
          <w:rFonts w:ascii="Arial" w:hAnsi="Arial" w:cs="Arial"/>
        </w:rPr>
        <w:t xml:space="preserve">De </w:t>
      </w:r>
      <w:proofErr w:type="spellStart"/>
      <w:r>
        <w:rPr>
          <w:rFonts w:ascii="Arial" w:hAnsi="Arial" w:cs="Arial"/>
        </w:rPr>
        <w:t>operationalisatie</w:t>
      </w:r>
      <w:proofErr w:type="spellEnd"/>
      <w:r>
        <w:rPr>
          <w:rFonts w:ascii="Arial" w:hAnsi="Arial" w:cs="Arial"/>
        </w:rPr>
        <w:t xml:space="preserve"> van de begrippen </w:t>
      </w:r>
      <w:r w:rsidR="008269F0">
        <w:rPr>
          <w:rFonts w:ascii="Arial" w:hAnsi="Arial" w:cs="Arial"/>
        </w:rPr>
        <w:t>bestaat uit drie stappen</w:t>
      </w:r>
      <w:r>
        <w:rPr>
          <w:rFonts w:ascii="Arial" w:hAnsi="Arial" w:cs="Arial"/>
        </w:rPr>
        <w:t xml:space="preserve">. Ten eerste zal er een definitie worden gegeven van de variabele, vervolgens worden de dimensies van de variabele vastgesteld en in de derde en laatste stap worden de waardes vastgesteld die </w:t>
      </w:r>
      <w:r w:rsidR="008269F0">
        <w:rPr>
          <w:rFonts w:ascii="Arial" w:hAnsi="Arial" w:cs="Arial"/>
        </w:rPr>
        <w:t>bij</w:t>
      </w:r>
      <w:r>
        <w:rPr>
          <w:rFonts w:ascii="Arial" w:hAnsi="Arial" w:cs="Arial"/>
        </w:rPr>
        <w:t xml:space="preserve"> de dimensies kunnen worden aangenomen</w:t>
      </w:r>
      <w:r w:rsidR="005F3F17">
        <w:rPr>
          <w:rFonts w:ascii="Arial" w:hAnsi="Arial" w:cs="Arial"/>
        </w:rPr>
        <w:t xml:space="preserve"> </w:t>
      </w:r>
      <w:r w:rsidR="005F3F17" w:rsidRPr="005F3F17">
        <w:rPr>
          <w:rFonts w:ascii="Arial" w:hAnsi="Arial" w:cs="Arial"/>
        </w:rPr>
        <w:t>(Van Thiel, 2010)</w:t>
      </w:r>
      <w:r w:rsidR="005F3F17">
        <w:rPr>
          <w:rFonts w:ascii="Arial" w:hAnsi="Arial" w:cs="Arial"/>
        </w:rPr>
        <w:t>.</w:t>
      </w:r>
      <w:r w:rsidRPr="006D21F0">
        <w:rPr>
          <w:rFonts w:ascii="Arial" w:hAnsi="Arial" w:cs="Arial"/>
          <w:color w:val="FF0000"/>
        </w:rPr>
        <w:t xml:space="preserve"> </w:t>
      </w:r>
      <w:r w:rsidR="007C7373">
        <w:rPr>
          <w:rFonts w:ascii="Arial" w:hAnsi="Arial" w:cs="Arial"/>
        </w:rPr>
        <w:t xml:space="preserve">Bij sommige begrippen zijn bepaalde stappen van de </w:t>
      </w:r>
      <w:proofErr w:type="spellStart"/>
      <w:r w:rsidR="007C7373">
        <w:rPr>
          <w:rFonts w:ascii="Arial" w:hAnsi="Arial" w:cs="Arial"/>
        </w:rPr>
        <w:t>operationalisatie</w:t>
      </w:r>
      <w:proofErr w:type="spellEnd"/>
      <w:r w:rsidR="007C7373">
        <w:rPr>
          <w:rFonts w:ascii="Arial" w:hAnsi="Arial" w:cs="Arial"/>
        </w:rPr>
        <w:t xml:space="preserve"> al uitgevoerd in bijvo</w:t>
      </w:r>
      <w:r w:rsidR="00931C95">
        <w:rPr>
          <w:rFonts w:ascii="Arial" w:hAnsi="Arial" w:cs="Arial"/>
        </w:rPr>
        <w:t>orbeeld het theoretisch kader</w:t>
      </w:r>
      <w:r w:rsidR="007C7373">
        <w:rPr>
          <w:rFonts w:ascii="Arial" w:hAnsi="Arial" w:cs="Arial"/>
        </w:rPr>
        <w:t xml:space="preserve"> </w:t>
      </w:r>
      <w:r w:rsidR="007C7373">
        <w:rPr>
          <w:rFonts w:ascii="Arial" w:hAnsi="Arial" w:cs="Arial"/>
        </w:rPr>
        <w:lastRenderedPageBreak/>
        <w:t xml:space="preserve">of zijn bepaalde stappen overbodig. Zo </w:t>
      </w:r>
      <w:r w:rsidR="00276286">
        <w:rPr>
          <w:rFonts w:ascii="Arial" w:hAnsi="Arial" w:cs="Arial"/>
        </w:rPr>
        <w:t xml:space="preserve">is digitale buurtpreventie </w:t>
      </w:r>
      <w:r w:rsidR="000326D9">
        <w:rPr>
          <w:rFonts w:ascii="Arial" w:hAnsi="Arial" w:cs="Arial"/>
        </w:rPr>
        <w:t>als variabele al gedefinieerd binnen</w:t>
      </w:r>
      <w:r w:rsidR="00276286">
        <w:rPr>
          <w:rFonts w:ascii="Arial" w:hAnsi="Arial" w:cs="Arial"/>
        </w:rPr>
        <w:t xml:space="preserve"> het theoretische kader. </w:t>
      </w:r>
      <w:r w:rsidR="007C7373">
        <w:rPr>
          <w:rFonts w:ascii="Arial" w:hAnsi="Arial" w:cs="Arial"/>
        </w:rPr>
        <w:t xml:space="preserve">De variabele leeftijd is een voorbeeld waarbij het overbodig is om </w:t>
      </w:r>
      <w:r w:rsidR="006D717E">
        <w:rPr>
          <w:rFonts w:ascii="Arial" w:hAnsi="Arial" w:cs="Arial"/>
        </w:rPr>
        <w:t>alle drie stappen van de</w:t>
      </w:r>
      <w:r w:rsidR="007C7373">
        <w:rPr>
          <w:rFonts w:ascii="Arial" w:hAnsi="Arial" w:cs="Arial"/>
        </w:rPr>
        <w:t xml:space="preserve"> </w:t>
      </w:r>
      <w:proofErr w:type="spellStart"/>
      <w:r w:rsidR="007C7373">
        <w:rPr>
          <w:rFonts w:ascii="Arial" w:hAnsi="Arial" w:cs="Arial"/>
        </w:rPr>
        <w:t>operationa</w:t>
      </w:r>
      <w:r w:rsidR="000326D9">
        <w:rPr>
          <w:rFonts w:ascii="Arial" w:hAnsi="Arial" w:cs="Arial"/>
        </w:rPr>
        <w:t>lisatie</w:t>
      </w:r>
      <w:proofErr w:type="spellEnd"/>
      <w:r w:rsidR="000326D9">
        <w:rPr>
          <w:rFonts w:ascii="Arial" w:hAnsi="Arial" w:cs="Arial"/>
        </w:rPr>
        <w:t xml:space="preserve"> uit te voeren. De</w:t>
      </w:r>
      <w:r w:rsidR="007C7373">
        <w:rPr>
          <w:rFonts w:ascii="Arial" w:hAnsi="Arial" w:cs="Arial"/>
        </w:rPr>
        <w:t xml:space="preserve"> variabele spreekt namelijk voor zich en het is dus niet nodig om dit begrip theoretisch te </w:t>
      </w:r>
      <w:r w:rsidR="00276286">
        <w:rPr>
          <w:rFonts w:ascii="Arial" w:hAnsi="Arial" w:cs="Arial"/>
        </w:rPr>
        <w:t>definiëren</w:t>
      </w:r>
      <w:r w:rsidR="007C7373">
        <w:rPr>
          <w:rFonts w:ascii="Arial" w:hAnsi="Arial" w:cs="Arial"/>
        </w:rPr>
        <w:t xml:space="preserve"> en uiteen te zetten in dimensies. </w:t>
      </w:r>
    </w:p>
    <w:p w:rsidR="0061396A" w:rsidRDefault="0061396A" w:rsidP="0061396A">
      <w:pPr>
        <w:spacing w:after="0" w:line="240" w:lineRule="auto"/>
        <w:rPr>
          <w:rFonts w:ascii="Arial" w:hAnsi="Arial" w:cs="Arial"/>
        </w:rPr>
      </w:pPr>
    </w:p>
    <w:p w:rsidR="006500A5" w:rsidRDefault="00FF3876" w:rsidP="0061396A">
      <w:pPr>
        <w:pStyle w:val="Kop4"/>
        <w:pBdr>
          <w:bottom w:val="single" w:sz="6" w:space="1" w:color="auto"/>
        </w:pBdr>
        <w:spacing w:before="0" w:line="240" w:lineRule="auto"/>
        <w:rPr>
          <w:i w:val="0"/>
        </w:rPr>
      </w:pPr>
      <w:r w:rsidRPr="00FF3876">
        <w:rPr>
          <w:i w:val="0"/>
        </w:rPr>
        <w:t>Afhankelijke variabele</w:t>
      </w:r>
    </w:p>
    <w:p w:rsidR="00165A6F" w:rsidRDefault="00930C38" w:rsidP="0061396A">
      <w:pPr>
        <w:spacing w:after="0" w:line="240" w:lineRule="auto"/>
        <w:rPr>
          <w:rFonts w:ascii="Arial" w:hAnsi="Arial" w:cs="Arial"/>
          <w:b/>
        </w:rPr>
      </w:pPr>
      <w:r w:rsidRPr="00930C38">
        <w:rPr>
          <w:rFonts w:ascii="Arial" w:hAnsi="Arial" w:cs="Arial"/>
          <w:b/>
        </w:rPr>
        <w:t>Subjectieve sociale veiligheid</w:t>
      </w:r>
    </w:p>
    <w:p w:rsidR="00B779CF" w:rsidRDefault="00CE7898" w:rsidP="0061396A">
      <w:pPr>
        <w:spacing w:after="0" w:line="240" w:lineRule="auto"/>
        <w:rPr>
          <w:rFonts w:ascii="Arial" w:hAnsi="Arial" w:cs="Arial"/>
        </w:rPr>
      </w:pPr>
      <w:r>
        <w:rPr>
          <w:rFonts w:ascii="Arial" w:hAnsi="Arial" w:cs="Arial"/>
        </w:rPr>
        <w:t xml:space="preserve">Subjectieve sociale veiligheid is de mate waarin mensen zich veilig voelen door leed dat door andere mensen wordt veroorzaakt. </w:t>
      </w:r>
      <w:r w:rsidR="00B3070D">
        <w:rPr>
          <w:rFonts w:ascii="Arial" w:hAnsi="Arial" w:cs="Arial"/>
        </w:rPr>
        <w:t>Het gaat dus om het veiligheidsgevoel of de veiligheidsbelevin</w:t>
      </w:r>
      <w:r w:rsidR="001A033B">
        <w:rPr>
          <w:rFonts w:ascii="Arial" w:hAnsi="Arial" w:cs="Arial"/>
        </w:rPr>
        <w:t xml:space="preserve">g van mensen. Er heerst in de literatuur een grote verdeeldheid over </w:t>
      </w:r>
      <w:r w:rsidR="00585DCF">
        <w:rPr>
          <w:rFonts w:ascii="Arial" w:hAnsi="Arial" w:cs="Arial"/>
        </w:rPr>
        <w:t xml:space="preserve">subjectieve sociale veiligheid. </w:t>
      </w:r>
      <w:r w:rsidR="001A033B">
        <w:rPr>
          <w:rFonts w:ascii="Arial" w:hAnsi="Arial" w:cs="Arial"/>
        </w:rPr>
        <w:t xml:space="preserve">Het begint er al mee dat er veel verschillende meningen zijn over </w:t>
      </w:r>
      <w:r w:rsidR="00585DCF">
        <w:rPr>
          <w:rFonts w:ascii="Arial" w:hAnsi="Arial" w:cs="Arial"/>
        </w:rPr>
        <w:t>de definitie van het begrip</w:t>
      </w:r>
      <w:r w:rsidR="001A033B">
        <w:rPr>
          <w:rFonts w:ascii="Arial" w:hAnsi="Arial" w:cs="Arial"/>
        </w:rPr>
        <w:t xml:space="preserve">. </w:t>
      </w:r>
      <w:r w:rsidR="00585DCF">
        <w:rPr>
          <w:rFonts w:ascii="Arial" w:hAnsi="Arial" w:cs="Arial"/>
        </w:rPr>
        <w:t>Volgens het CCV komt dit omdat de veiligheidsbeleving een vaag containerbegrip is.</w:t>
      </w:r>
      <w:r w:rsidR="001A033B">
        <w:rPr>
          <w:rFonts w:ascii="Arial" w:hAnsi="Arial" w:cs="Arial"/>
        </w:rPr>
        <w:t xml:space="preserve"> Het kan zich op heel veel risico’s richten. Het is een verzameling van gedachten, percepties, gevoelens en emoties en dit kan voor ieder persoon in iedere situatie verschillen. Dit maakt het begrip ongrijpbaar. </w:t>
      </w:r>
      <w:r w:rsidR="00585DCF">
        <w:rPr>
          <w:rFonts w:ascii="Arial" w:hAnsi="Arial" w:cs="Arial"/>
        </w:rPr>
        <w:t>Volgens het CCV moet de veiligheidsbeleving worden gezien als een grote kabel die is opgebouwd uit vers</w:t>
      </w:r>
      <w:r w:rsidR="007313AC">
        <w:rPr>
          <w:rFonts w:ascii="Arial" w:hAnsi="Arial" w:cs="Arial"/>
        </w:rPr>
        <w:t xml:space="preserve">chillende </w:t>
      </w:r>
      <w:r w:rsidR="00B32C4B">
        <w:rPr>
          <w:rFonts w:ascii="Arial" w:hAnsi="Arial" w:cs="Arial"/>
        </w:rPr>
        <w:t xml:space="preserve">draadjes en strengen </w:t>
      </w:r>
      <w:r w:rsidR="00B32C4B" w:rsidRPr="00B32C4B">
        <w:rPr>
          <w:rFonts w:ascii="Arial" w:hAnsi="Arial" w:cs="Arial"/>
        </w:rPr>
        <w:t xml:space="preserve">(Centrum voor criminaliteitspreventie en veiligheid, </w:t>
      </w:r>
      <w:proofErr w:type="spellStart"/>
      <w:r w:rsidR="00B32C4B" w:rsidRPr="00B32C4B">
        <w:rPr>
          <w:rFonts w:ascii="Arial" w:hAnsi="Arial" w:cs="Arial"/>
        </w:rPr>
        <w:t>z.d.</w:t>
      </w:r>
      <w:proofErr w:type="spellEnd"/>
      <w:r w:rsidR="00383FF8">
        <w:rPr>
          <w:rFonts w:ascii="Arial" w:hAnsi="Arial" w:cs="Arial"/>
        </w:rPr>
        <w:t>-d</w:t>
      </w:r>
      <w:r w:rsidR="00B32C4B" w:rsidRPr="00B32C4B">
        <w:rPr>
          <w:rFonts w:ascii="Arial" w:hAnsi="Arial" w:cs="Arial"/>
        </w:rPr>
        <w:t>)</w:t>
      </w:r>
      <w:r w:rsidR="00B32C4B">
        <w:rPr>
          <w:rFonts w:ascii="Arial" w:hAnsi="Arial" w:cs="Arial"/>
        </w:rPr>
        <w:t>.</w:t>
      </w:r>
      <w:r w:rsidR="007313AC">
        <w:rPr>
          <w:rFonts w:ascii="Arial" w:hAnsi="Arial" w:cs="Arial"/>
        </w:rPr>
        <w:t xml:space="preserve"> </w:t>
      </w:r>
    </w:p>
    <w:p w:rsidR="00D403C6" w:rsidRDefault="009C49F8" w:rsidP="0061396A">
      <w:pPr>
        <w:spacing w:after="0" w:line="240" w:lineRule="auto"/>
        <w:ind w:firstLine="708"/>
        <w:rPr>
          <w:rFonts w:ascii="Arial" w:hAnsi="Arial" w:cs="Arial"/>
        </w:rPr>
      </w:pPr>
      <w:r>
        <w:rPr>
          <w:rFonts w:ascii="Arial" w:hAnsi="Arial" w:cs="Arial"/>
        </w:rPr>
        <w:t xml:space="preserve">De complexiteit en ongrijpbaarheid van </w:t>
      </w:r>
      <w:r w:rsidR="00FD499C">
        <w:rPr>
          <w:rFonts w:ascii="Arial" w:hAnsi="Arial" w:cs="Arial"/>
        </w:rPr>
        <w:t xml:space="preserve">de </w:t>
      </w:r>
      <w:r>
        <w:rPr>
          <w:rFonts w:ascii="Arial" w:hAnsi="Arial" w:cs="Arial"/>
        </w:rPr>
        <w:t xml:space="preserve">veiligheidsbeleving maakt het lastig om tot een eenduidige definitie te komen en om vast te stellen uit welke dimensies het begrip bestaat. Dit zorgt er voor dat lastig is om het begrip meetbaar te maken en om dus vast te stellen wat ‘de veiligheidsbeleving’ van mensen nou precies is. </w:t>
      </w:r>
      <w:r w:rsidR="008154C4">
        <w:rPr>
          <w:rFonts w:ascii="Arial" w:hAnsi="Arial" w:cs="Arial"/>
        </w:rPr>
        <w:t>De problemen bij het meten zie je terug bij de meetinstrumenten die in het verleden werden ontwikkeld. Deze waren vaak gericht op slechts één onderdeel van de veiligheidsbeleving</w:t>
      </w:r>
      <w:r w:rsidR="00D403C6">
        <w:rPr>
          <w:rFonts w:ascii="Arial" w:hAnsi="Arial" w:cs="Arial"/>
        </w:rPr>
        <w:t>. Dit zorgde voor studies die met verschillende bevindingen kwamen die eigenlijk niet met elkaar konden worden vergeleken terwijl zij allemaal hetzelfde trachtten te meten, namelijk de v</w:t>
      </w:r>
      <w:r w:rsidR="00B32C4B">
        <w:rPr>
          <w:rFonts w:ascii="Arial" w:hAnsi="Arial" w:cs="Arial"/>
        </w:rPr>
        <w:t>eiligheidsbeleving van mensen (</w:t>
      </w:r>
      <w:r w:rsidR="00B32C4B" w:rsidRPr="001B171A">
        <w:rPr>
          <w:rFonts w:ascii="Arial" w:hAnsi="Arial" w:cs="Arial"/>
        </w:rPr>
        <w:t>Vanderveen, Pleysier, &amp; Rodenhuis, 2011)</w:t>
      </w:r>
      <w:r w:rsidR="00B32C4B">
        <w:rPr>
          <w:rFonts w:ascii="Arial" w:hAnsi="Arial" w:cs="Arial"/>
        </w:rPr>
        <w:t>.</w:t>
      </w:r>
    </w:p>
    <w:p w:rsidR="00805C38" w:rsidRDefault="007E0C59" w:rsidP="0061396A">
      <w:pPr>
        <w:spacing w:after="0" w:line="240" w:lineRule="auto"/>
        <w:ind w:firstLine="708"/>
        <w:rPr>
          <w:rFonts w:ascii="Arial" w:hAnsi="Arial" w:cs="Arial"/>
        </w:rPr>
      </w:pPr>
      <w:r>
        <w:rPr>
          <w:rFonts w:ascii="Arial" w:hAnsi="Arial" w:cs="Arial"/>
        </w:rPr>
        <w:t xml:space="preserve">Het is dus lastig om subjectieve sociale veiligheid zo te operationaliseren dat alle aspecten van dit concept worden gemeten. Er wordt daarom in de literatuur ook getwijfeld over meetinstrumenten waarbij subjectieve sociale veiligheid in slechts één cijfer wordt uitgedrukt (Van Eijk, 2013; </w:t>
      </w:r>
      <w:r w:rsidR="005E6F49">
        <w:rPr>
          <w:rFonts w:ascii="Arial" w:hAnsi="Arial" w:cs="Arial"/>
        </w:rPr>
        <w:t>Vanderveen et al., 2011</w:t>
      </w:r>
      <w:r w:rsidR="001B171A" w:rsidRPr="001B171A">
        <w:rPr>
          <w:rFonts w:ascii="Arial" w:hAnsi="Arial" w:cs="Arial"/>
        </w:rPr>
        <w:t>)</w:t>
      </w:r>
      <w:r w:rsidR="001B171A">
        <w:rPr>
          <w:rFonts w:ascii="Arial" w:hAnsi="Arial" w:cs="Arial"/>
        </w:rPr>
        <w:t xml:space="preserve">. Toch zal in dit onderzoek, door gebrek aan een </w:t>
      </w:r>
      <w:r w:rsidR="008D2011">
        <w:rPr>
          <w:rFonts w:ascii="Arial" w:hAnsi="Arial" w:cs="Arial"/>
        </w:rPr>
        <w:t>alternatief</w:t>
      </w:r>
      <w:r w:rsidR="001B171A">
        <w:rPr>
          <w:rFonts w:ascii="Arial" w:hAnsi="Arial" w:cs="Arial"/>
        </w:rPr>
        <w:t xml:space="preserve"> meetinstrument en het gebrek aan middelen en tijd voor het creëren van zo’n instrument, de veiligheidsbeleving worden gemeten aan de hand van één cijfer. Hierbij zal gebruik worden gemaakt van een vraag die </w:t>
      </w:r>
      <w:r w:rsidR="00B32C4B">
        <w:rPr>
          <w:rFonts w:ascii="Arial" w:hAnsi="Arial" w:cs="Arial"/>
        </w:rPr>
        <w:t>ook in de Veiligheidsmonitor</w:t>
      </w:r>
      <w:r w:rsidR="0079532F">
        <w:rPr>
          <w:rFonts w:ascii="Arial" w:hAnsi="Arial" w:cs="Arial"/>
        </w:rPr>
        <w:t xml:space="preserve"> (2017)</w:t>
      </w:r>
      <w:r w:rsidR="00B32C4B">
        <w:rPr>
          <w:rFonts w:ascii="Arial" w:hAnsi="Arial" w:cs="Arial"/>
        </w:rPr>
        <w:t xml:space="preserve"> wordt gesteld om (voor een deel) de veiligheidsbeleving van de respondent te bepalen. Het gaat om de volgende vraag: ‘</w:t>
      </w:r>
      <w:r w:rsidR="00B32C4B" w:rsidRPr="00B32C4B">
        <w:rPr>
          <w:rFonts w:ascii="Arial" w:hAnsi="Arial" w:cs="Arial"/>
        </w:rPr>
        <w:t>Als u de veiligheid in uw buurt een rapportcijfer zou mogen geven van 1 tot en met 10, welk cijfer zou u dan geven?</w:t>
      </w:r>
      <w:r w:rsidR="00B32C4B">
        <w:rPr>
          <w:rFonts w:ascii="Arial" w:hAnsi="Arial" w:cs="Arial"/>
        </w:rPr>
        <w:t xml:space="preserve">’ Waarbij de respondent dus kan kiezen uit een cijfer tussen de 1 en de 10. </w:t>
      </w:r>
      <w:r w:rsidR="00805C38">
        <w:rPr>
          <w:rFonts w:ascii="Arial" w:hAnsi="Arial" w:cs="Arial"/>
        </w:rPr>
        <w:t>Hierbij staat 1 gelijk aan ‘zeer onveilig’ en 10 staat gelijk aan ‘zeer veilig’</w:t>
      </w:r>
      <w:r w:rsidR="005E6F49">
        <w:rPr>
          <w:rFonts w:ascii="Arial" w:hAnsi="Arial" w:cs="Arial"/>
        </w:rPr>
        <w:t xml:space="preserve"> (Veiligheidsmonitor, 2017).</w:t>
      </w:r>
    </w:p>
    <w:p w:rsidR="00FD499C" w:rsidRDefault="0079532F" w:rsidP="0061396A">
      <w:pPr>
        <w:spacing w:after="0" w:line="240" w:lineRule="auto"/>
        <w:ind w:firstLine="708"/>
        <w:rPr>
          <w:rFonts w:ascii="Arial" w:hAnsi="Arial" w:cs="Arial"/>
        </w:rPr>
      </w:pPr>
      <w:r>
        <w:rPr>
          <w:rFonts w:ascii="Arial" w:hAnsi="Arial" w:cs="Arial"/>
        </w:rPr>
        <w:t xml:space="preserve">Zoals al eerder </w:t>
      </w:r>
      <w:r w:rsidR="008D2011">
        <w:rPr>
          <w:rFonts w:ascii="Arial" w:hAnsi="Arial" w:cs="Arial"/>
        </w:rPr>
        <w:t xml:space="preserve">opgemerkt </w:t>
      </w:r>
      <w:r>
        <w:rPr>
          <w:rFonts w:ascii="Arial" w:hAnsi="Arial" w:cs="Arial"/>
        </w:rPr>
        <w:t xml:space="preserve">gaat het bij het vaststellen van subjectieve sociale veiligheid om de mate waarin men zich beschermd voelt tegen leed dat door andere mensen wordt veroorzaakt en niet om de fysieke kant van veiligheid waarbij het gaat om leed door niet-menselijke oorsprong zoals een natuurramp of een </w:t>
      </w:r>
      <w:r w:rsidR="005E6F49">
        <w:rPr>
          <w:rFonts w:ascii="Arial" w:hAnsi="Arial" w:cs="Arial"/>
        </w:rPr>
        <w:t>epidemie</w:t>
      </w:r>
      <w:r>
        <w:rPr>
          <w:rFonts w:ascii="Arial" w:hAnsi="Arial" w:cs="Arial"/>
        </w:rPr>
        <w:t xml:space="preserve">. Hoewel de vraag </w:t>
      </w:r>
      <w:r w:rsidR="00F27604">
        <w:rPr>
          <w:rFonts w:ascii="Arial" w:hAnsi="Arial" w:cs="Arial"/>
        </w:rPr>
        <w:t>niet nadrukkelijk aangeeft dat men een beoordeling moet geven van de sociale veiligheid in de buurt</w:t>
      </w:r>
      <w:r>
        <w:rPr>
          <w:rFonts w:ascii="Arial" w:hAnsi="Arial" w:cs="Arial"/>
        </w:rPr>
        <w:t xml:space="preserve"> wordt er van uit gegaan dat fysieke veiligheid zoa</w:t>
      </w:r>
      <w:r w:rsidR="00F27604">
        <w:rPr>
          <w:rFonts w:ascii="Arial" w:hAnsi="Arial" w:cs="Arial"/>
        </w:rPr>
        <w:t xml:space="preserve">ls een natuurramp of </w:t>
      </w:r>
      <w:r w:rsidR="00FD499C">
        <w:rPr>
          <w:rFonts w:ascii="Arial" w:hAnsi="Arial" w:cs="Arial"/>
        </w:rPr>
        <w:t>epidemie</w:t>
      </w:r>
      <w:r w:rsidR="00F27604">
        <w:rPr>
          <w:rFonts w:ascii="Arial" w:hAnsi="Arial" w:cs="Arial"/>
        </w:rPr>
        <w:t xml:space="preserve"> geen rol speelt in een wijk in Nederland en daarbij geen belemmering vormt voor de meting van het begrip. </w:t>
      </w:r>
    </w:p>
    <w:p w:rsidR="0061396A" w:rsidRPr="00FD499C" w:rsidRDefault="0061396A" w:rsidP="0061396A">
      <w:pPr>
        <w:spacing w:after="0" w:line="240" w:lineRule="auto"/>
        <w:ind w:firstLine="708"/>
        <w:rPr>
          <w:rFonts w:ascii="Arial" w:hAnsi="Arial" w:cs="Arial"/>
        </w:rPr>
      </w:pPr>
    </w:p>
    <w:p w:rsidR="00FF3876" w:rsidRDefault="00FF3876" w:rsidP="0061396A">
      <w:pPr>
        <w:pStyle w:val="Kop4"/>
        <w:pBdr>
          <w:bottom w:val="single" w:sz="6" w:space="2" w:color="auto"/>
        </w:pBdr>
        <w:spacing w:before="0" w:line="240" w:lineRule="auto"/>
        <w:rPr>
          <w:i w:val="0"/>
        </w:rPr>
      </w:pPr>
      <w:r>
        <w:rPr>
          <w:i w:val="0"/>
        </w:rPr>
        <w:t>Onafhankelijke variabele</w:t>
      </w:r>
      <w:r w:rsidR="008D2011">
        <w:rPr>
          <w:i w:val="0"/>
        </w:rPr>
        <w:t xml:space="preserve"> van het</w:t>
      </w:r>
      <w:r w:rsidR="0014445F">
        <w:rPr>
          <w:i w:val="0"/>
        </w:rPr>
        <w:t xml:space="preserve"> hoofdeffect</w:t>
      </w:r>
      <w:r w:rsidR="008D2011">
        <w:rPr>
          <w:i w:val="0"/>
        </w:rPr>
        <w:t>: digitale buurtpreventie</w:t>
      </w:r>
    </w:p>
    <w:p w:rsidR="00930C38" w:rsidRDefault="00930C38" w:rsidP="0061396A">
      <w:pPr>
        <w:spacing w:after="0" w:line="240" w:lineRule="auto"/>
        <w:rPr>
          <w:rFonts w:ascii="Arial" w:hAnsi="Arial" w:cs="Arial"/>
          <w:b/>
        </w:rPr>
      </w:pPr>
      <w:r w:rsidRPr="00930C38">
        <w:rPr>
          <w:rFonts w:ascii="Arial" w:hAnsi="Arial" w:cs="Arial"/>
          <w:b/>
        </w:rPr>
        <w:t>Digitale buurtpreventie</w:t>
      </w:r>
    </w:p>
    <w:p w:rsidR="00724074" w:rsidRDefault="00650F98" w:rsidP="0061396A">
      <w:pPr>
        <w:spacing w:after="0" w:line="240" w:lineRule="auto"/>
        <w:rPr>
          <w:rFonts w:ascii="Arial" w:hAnsi="Arial" w:cs="Arial"/>
        </w:rPr>
      </w:pPr>
      <w:r>
        <w:rPr>
          <w:rFonts w:ascii="Arial" w:hAnsi="Arial" w:cs="Arial"/>
        </w:rPr>
        <w:t>Digitale buurtpreventie wordt gedefinieerd als</w:t>
      </w:r>
      <w:r w:rsidR="004C75F8">
        <w:rPr>
          <w:rFonts w:ascii="Arial" w:hAnsi="Arial" w:cs="Arial"/>
        </w:rPr>
        <w:t xml:space="preserve"> </w:t>
      </w:r>
      <w:r w:rsidR="00165A6F">
        <w:rPr>
          <w:rFonts w:ascii="Arial" w:hAnsi="Arial" w:cs="Arial"/>
        </w:rPr>
        <w:t xml:space="preserve">een systeem waarbij bewoners van een wijk via een digitaal platform informatie delen, in contact met elkaar treden en elkaar waarschuwen over verdachte situaties in een wijk waarbij al dan niet wordt samengewerkt met een overheidsinstantie zoals de politie of de gemeente. </w:t>
      </w:r>
    </w:p>
    <w:p w:rsidR="008B3B88" w:rsidRDefault="004C75F8" w:rsidP="0061396A">
      <w:pPr>
        <w:spacing w:after="0" w:line="240" w:lineRule="auto"/>
        <w:ind w:firstLine="708"/>
        <w:rPr>
          <w:rFonts w:ascii="Arial" w:hAnsi="Arial" w:cs="Arial"/>
        </w:rPr>
      </w:pPr>
      <w:r>
        <w:rPr>
          <w:rFonts w:ascii="Arial" w:hAnsi="Arial" w:cs="Arial"/>
        </w:rPr>
        <w:lastRenderedPageBreak/>
        <w:t>Om deze variabele meetbaar te maken zijn twee aspecten van belang, ten eerste de vraag of de respondent een gebruiker is van een dergelijk digitaal buurtpreventieplatform zoals in de definit</w:t>
      </w:r>
      <w:r w:rsidR="0062117D">
        <w:rPr>
          <w:rFonts w:ascii="Arial" w:hAnsi="Arial" w:cs="Arial"/>
        </w:rPr>
        <w:t>ie omschreven. Aangezien digitale buurtpreventie verschillende vormen kent, zal vervol</w:t>
      </w:r>
      <w:r w:rsidR="00DF215F">
        <w:rPr>
          <w:rFonts w:ascii="Arial" w:hAnsi="Arial" w:cs="Arial"/>
        </w:rPr>
        <w:t xml:space="preserve">gens worden gevraagd welke vorm </w:t>
      </w:r>
      <w:r w:rsidR="00BB5D3D">
        <w:rPr>
          <w:rFonts w:ascii="Arial" w:hAnsi="Arial" w:cs="Arial"/>
        </w:rPr>
        <w:t>de respondent gebruikt</w:t>
      </w:r>
      <w:r w:rsidR="00DF215F">
        <w:rPr>
          <w:rFonts w:ascii="Arial" w:hAnsi="Arial" w:cs="Arial"/>
        </w:rPr>
        <w:t xml:space="preserve">. </w:t>
      </w:r>
      <w:r w:rsidR="003C51C8">
        <w:rPr>
          <w:rFonts w:ascii="Arial" w:hAnsi="Arial" w:cs="Arial"/>
        </w:rPr>
        <w:t xml:space="preserve">De vraag of de respondent een gebruiker is van digitale buurtpreventie zal twee </w:t>
      </w:r>
      <w:r w:rsidR="00427E0F">
        <w:rPr>
          <w:rFonts w:ascii="Arial" w:hAnsi="Arial" w:cs="Arial"/>
        </w:rPr>
        <w:t>antwoord categorieën</w:t>
      </w:r>
      <w:r w:rsidR="003C51C8">
        <w:rPr>
          <w:rFonts w:ascii="Arial" w:hAnsi="Arial" w:cs="Arial"/>
        </w:rPr>
        <w:t xml:space="preserve"> </w:t>
      </w:r>
      <w:r w:rsidR="00BB5D3D">
        <w:rPr>
          <w:rFonts w:ascii="Arial" w:hAnsi="Arial" w:cs="Arial"/>
        </w:rPr>
        <w:t>krijgen</w:t>
      </w:r>
      <w:r w:rsidR="003C51C8">
        <w:rPr>
          <w:rFonts w:ascii="Arial" w:hAnsi="Arial" w:cs="Arial"/>
        </w:rPr>
        <w:t xml:space="preserve">, namelijk </w:t>
      </w:r>
      <w:r w:rsidR="00FD499C">
        <w:rPr>
          <w:rFonts w:ascii="Arial" w:hAnsi="Arial" w:cs="Arial"/>
        </w:rPr>
        <w:t>‘ja’ of ‘nee’. Voor de antwoord</w:t>
      </w:r>
      <w:r w:rsidR="003C51C8">
        <w:rPr>
          <w:rFonts w:ascii="Arial" w:hAnsi="Arial" w:cs="Arial"/>
        </w:rPr>
        <w:t xml:space="preserve">categorieën van de tweede vraag </w:t>
      </w:r>
      <w:r w:rsidR="00BB5D3D">
        <w:rPr>
          <w:rFonts w:ascii="Arial" w:hAnsi="Arial" w:cs="Arial"/>
        </w:rPr>
        <w:t>zal gebruik worden gemaakt</w:t>
      </w:r>
      <w:r w:rsidR="003C51C8">
        <w:rPr>
          <w:rFonts w:ascii="Arial" w:hAnsi="Arial" w:cs="Arial"/>
        </w:rPr>
        <w:t xml:space="preserve"> van de opsomming van 7 digitale buurtpreventievormen zoals deze wordt gegeven door het CCV. Het gaat hierbij om Veiligebuurt.nl, </w:t>
      </w:r>
      <w:proofErr w:type="spellStart"/>
      <w:r w:rsidR="003C51C8">
        <w:rPr>
          <w:rFonts w:ascii="Arial" w:hAnsi="Arial" w:cs="Arial"/>
        </w:rPr>
        <w:t>Nextdoor</w:t>
      </w:r>
      <w:proofErr w:type="spellEnd"/>
      <w:r w:rsidR="003C51C8">
        <w:rPr>
          <w:rFonts w:ascii="Arial" w:hAnsi="Arial" w:cs="Arial"/>
        </w:rPr>
        <w:t>, Lokaal Alarm Systeem, Whatsapp-groepen, We Alert, Buu</w:t>
      </w:r>
      <w:r w:rsidR="00BB5D3D">
        <w:rPr>
          <w:rFonts w:ascii="Arial" w:hAnsi="Arial" w:cs="Arial"/>
        </w:rPr>
        <w:t xml:space="preserve">rtapp en WhatsAppbuurtpreventie </w:t>
      </w:r>
      <w:r w:rsidR="00BB5D3D" w:rsidRPr="00BB5D3D">
        <w:rPr>
          <w:rFonts w:ascii="Arial" w:hAnsi="Arial" w:cs="Arial"/>
        </w:rPr>
        <w:t>(Centrum voor criminaliteitspreventie en veiligheid, 2016</w:t>
      </w:r>
      <w:r w:rsidR="005E6F49">
        <w:rPr>
          <w:rFonts w:ascii="Arial" w:hAnsi="Arial" w:cs="Arial"/>
        </w:rPr>
        <w:t>-b</w:t>
      </w:r>
      <w:r w:rsidR="00BB5D3D" w:rsidRPr="00BB5D3D">
        <w:rPr>
          <w:rFonts w:ascii="Arial" w:hAnsi="Arial" w:cs="Arial"/>
        </w:rPr>
        <w:t>)</w:t>
      </w:r>
      <w:r w:rsidR="00BB5D3D">
        <w:rPr>
          <w:rFonts w:ascii="Arial" w:hAnsi="Arial" w:cs="Arial"/>
        </w:rPr>
        <w:t>.</w:t>
      </w:r>
      <w:r w:rsidR="001A72B2">
        <w:rPr>
          <w:rFonts w:ascii="Arial" w:hAnsi="Arial" w:cs="Arial"/>
        </w:rPr>
        <w:t xml:space="preserve"> Echter is hier 1 vorm weggelaten, namelijk WhatsAppbuurtpreventie</w:t>
      </w:r>
      <w:r w:rsidR="008B3B88">
        <w:rPr>
          <w:rFonts w:ascii="Arial" w:hAnsi="Arial" w:cs="Arial"/>
        </w:rPr>
        <w:t>. De werking van WhatsAppbuurpreventie komt namelijk grotendeels overeen met Whatsappgroepen</w:t>
      </w:r>
      <w:r w:rsidR="001A72B2">
        <w:rPr>
          <w:rFonts w:ascii="Arial" w:hAnsi="Arial" w:cs="Arial"/>
        </w:rPr>
        <w:t xml:space="preserve">, met als </w:t>
      </w:r>
      <w:r w:rsidR="008B3B88">
        <w:rPr>
          <w:rFonts w:ascii="Arial" w:hAnsi="Arial" w:cs="Arial"/>
        </w:rPr>
        <w:t>enkel</w:t>
      </w:r>
      <w:r w:rsidR="001A72B2">
        <w:rPr>
          <w:rFonts w:ascii="Arial" w:hAnsi="Arial" w:cs="Arial"/>
        </w:rPr>
        <w:t xml:space="preserve"> verschil dat bij WhatsAppbuurtpreventie de groepsbeheerders aangesloten zijn bij een netwerk </w:t>
      </w:r>
      <w:r w:rsidR="008B3B88">
        <w:rPr>
          <w:rFonts w:ascii="Arial" w:hAnsi="Arial" w:cs="Arial"/>
        </w:rPr>
        <w:t>waar tips worden uitgewisseld.</w:t>
      </w:r>
      <w:r w:rsidR="001A72B2">
        <w:rPr>
          <w:rFonts w:ascii="Arial" w:hAnsi="Arial" w:cs="Arial"/>
        </w:rPr>
        <w:t xml:space="preserve"> </w:t>
      </w:r>
      <w:r w:rsidR="008B3B88">
        <w:rPr>
          <w:rFonts w:ascii="Arial" w:hAnsi="Arial" w:cs="Arial"/>
        </w:rPr>
        <w:t xml:space="preserve">Daarbij kan de gelijkenis van de beide begrippen voor verwarring zorgen bij het invullen van deze </w:t>
      </w:r>
      <w:r w:rsidR="00CF720D">
        <w:rPr>
          <w:rFonts w:ascii="Arial" w:hAnsi="Arial" w:cs="Arial"/>
        </w:rPr>
        <w:t>enquêtevraag</w:t>
      </w:r>
      <w:r w:rsidR="008B3B88">
        <w:rPr>
          <w:rFonts w:ascii="Arial" w:hAnsi="Arial" w:cs="Arial"/>
        </w:rPr>
        <w:t xml:space="preserve"> door de respondent. Om deze twee redenen is WhatsAppbuurtpreventie als vorm weggelaten</w:t>
      </w:r>
      <w:r w:rsidR="00FD499C">
        <w:rPr>
          <w:rFonts w:ascii="Arial" w:hAnsi="Arial" w:cs="Arial"/>
        </w:rPr>
        <w:t xml:space="preserve"> binnen de antwoordmogelijkheden</w:t>
      </w:r>
      <w:r w:rsidR="008B3B88">
        <w:rPr>
          <w:rFonts w:ascii="Arial" w:hAnsi="Arial" w:cs="Arial"/>
        </w:rPr>
        <w:t xml:space="preserve">. </w:t>
      </w:r>
    </w:p>
    <w:p w:rsidR="00FF3876" w:rsidRDefault="00DF215F" w:rsidP="0061396A">
      <w:pPr>
        <w:spacing w:after="0" w:line="240" w:lineRule="auto"/>
        <w:rPr>
          <w:rFonts w:ascii="Arial" w:hAnsi="Arial" w:cs="Arial"/>
        </w:rPr>
      </w:pPr>
      <w:r>
        <w:rPr>
          <w:rFonts w:ascii="Arial" w:hAnsi="Arial" w:cs="Arial"/>
        </w:rPr>
        <w:t xml:space="preserve">Omdat het niet </w:t>
      </w:r>
      <w:r w:rsidR="00931C95">
        <w:rPr>
          <w:rFonts w:ascii="Arial" w:hAnsi="Arial" w:cs="Arial"/>
        </w:rPr>
        <w:t>duidelijk</w:t>
      </w:r>
      <w:r>
        <w:rPr>
          <w:rFonts w:ascii="Arial" w:hAnsi="Arial" w:cs="Arial"/>
        </w:rPr>
        <w:t xml:space="preserve"> is of de opsomming van het CCV uitputtend is zal er een extra antwoord</w:t>
      </w:r>
      <w:r w:rsidR="00FD499C">
        <w:rPr>
          <w:rFonts w:ascii="Arial" w:hAnsi="Arial" w:cs="Arial"/>
        </w:rPr>
        <w:t>mogelijkheid</w:t>
      </w:r>
      <w:r>
        <w:rPr>
          <w:rFonts w:ascii="Arial" w:hAnsi="Arial" w:cs="Arial"/>
        </w:rPr>
        <w:t xml:space="preserve"> worden opgenomen voor deze vraag waarbij de respondent een ander digitaal buurtpreventieplatform kan invullen, mocht de vorm die hij/zij gebruikt </w:t>
      </w:r>
      <w:r w:rsidR="008D2011">
        <w:rPr>
          <w:rFonts w:ascii="Arial" w:hAnsi="Arial" w:cs="Arial"/>
        </w:rPr>
        <w:t>tussen</w:t>
      </w:r>
      <w:r w:rsidR="00BB5D3D">
        <w:rPr>
          <w:rFonts w:ascii="Arial" w:hAnsi="Arial" w:cs="Arial"/>
        </w:rPr>
        <w:t xml:space="preserve"> de bestaande antwoordcategorieën staan.</w:t>
      </w:r>
      <w:r>
        <w:rPr>
          <w:rFonts w:ascii="Arial" w:hAnsi="Arial" w:cs="Arial"/>
        </w:rPr>
        <w:t xml:space="preserve"> </w:t>
      </w:r>
    </w:p>
    <w:p w:rsidR="00CF720D" w:rsidRPr="00427E0F" w:rsidRDefault="00CF720D" w:rsidP="0061396A">
      <w:pPr>
        <w:spacing w:after="0" w:line="240" w:lineRule="auto"/>
        <w:rPr>
          <w:rFonts w:ascii="Arial" w:hAnsi="Arial" w:cs="Arial"/>
        </w:rPr>
      </w:pPr>
    </w:p>
    <w:p w:rsidR="00FF3876" w:rsidRPr="00C75493" w:rsidRDefault="0014445F" w:rsidP="0061396A">
      <w:pPr>
        <w:pStyle w:val="Kop4"/>
        <w:pBdr>
          <w:bottom w:val="single" w:sz="6" w:space="1" w:color="auto"/>
        </w:pBdr>
        <w:spacing w:before="0" w:line="240" w:lineRule="auto"/>
        <w:rPr>
          <w:i w:val="0"/>
        </w:rPr>
      </w:pPr>
      <w:r>
        <w:rPr>
          <w:rFonts w:cs="Arial"/>
          <w:i w:val="0"/>
        </w:rPr>
        <w:t>Overige onafhankelijke variabelen</w:t>
      </w:r>
    </w:p>
    <w:p w:rsidR="00930C38" w:rsidRDefault="00930C38" w:rsidP="0061396A">
      <w:pPr>
        <w:spacing w:after="0" w:line="240" w:lineRule="auto"/>
        <w:rPr>
          <w:rFonts w:ascii="Arial" w:hAnsi="Arial" w:cs="Arial"/>
          <w:b/>
        </w:rPr>
      </w:pPr>
      <w:r w:rsidRPr="00930C38">
        <w:rPr>
          <w:rFonts w:ascii="Arial" w:hAnsi="Arial" w:cs="Arial"/>
          <w:b/>
        </w:rPr>
        <w:t>Sociale cohesie</w:t>
      </w:r>
    </w:p>
    <w:p w:rsidR="00724074" w:rsidRDefault="00F202C0" w:rsidP="0061396A">
      <w:pPr>
        <w:spacing w:after="0" w:line="240" w:lineRule="auto"/>
        <w:rPr>
          <w:rFonts w:ascii="Arial" w:hAnsi="Arial" w:cs="Arial"/>
        </w:rPr>
      </w:pPr>
      <w:r>
        <w:rPr>
          <w:rFonts w:ascii="Arial" w:hAnsi="Arial" w:cs="Arial"/>
        </w:rPr>
        <w:t xml:space="preserve">In het theoretische hoofdstuk is </w:t>
      </w:r>
      <w:r w:rsidR="00E62E7C">
        <w:rPr>
          <w:rFonts w:ascii="Arial" w:hAnsi="Arial" w:cs="Arial"/>
        </w:rPr>
        <w:t>de definitie</w:t>
      </w:r>
      <w:r w:rsidR="00BB5D3D">
        <w:rPr>
          <w:rFonts w:ascii="Arial" w:hAnsi="Arial" w:cs="Arial"/>
        </w:rPr>
        <w:t xml:space="preserve"> </w:t>
      </w:r>
      <w:r>
        <w:rPr>
          <w:rFonts w:ascii="Arial" w:hAnsi="Arial" w:cs="Arial"/>
        </w:rPr>
        <w:t xml:space="preserve">van sociale cohesie vastgesteld met de bijbehorende dimensies. Het gaat om de definitie die door Huygen en de </w:t>
      </w:r>
      <w:proofErr w:type="spellStart"/>
      <w:r>
        <w:rPr>
          <w:rFonts w:ascii="Arial" w:hAnsi="Arial" w:cs="Arial"/>
        </w:rPr>
        <w:t>Meere</w:t>
      </w:r>
      <w:proofErr w:type="spellEnd"/>
      <w:r w:rsidR="002B0DFB">
        <w:rPr>
          <w:rFonts w:ascii="Arial" w:hAnsi="Arial" w:cs="Arial"/>
        </w:rPr>
        <w:t xml:space="preserve"> </w:t>
      </w:r>
      <w:r>
        <w:rPr>
          <w:rFonts w:ascii="Arial" w:hAnsi="Arial" w:cs="Arial"/>
        </w:rPr>
        <w:t xml:space="preserve">wordt gehanteerd. </w:t>
      </w:r>
      <w:r w:rsidR="002B0DFB">
        <w:rPr>
          <w:rFonts w:ascii="Arial" w:hAnsi="Arial" w:cs="Arial"/>
        </w:rPr>
        <w:t xml:space="preserve">Zij </w:t>
      </w:r>
      <w:r>
        <w:rPr>
          <w:rFonts w:ascii="Arial" w:hAnsi="Arial" w:cs="Arial"/>
        </w:rPr>
        <w:t>definiëren</w:t>
      </w:r>
      <w:r w:rsidR="002B0DFB">
        <w:rPr>
          <w:rFonts w:ascii="Arial" w:hAnsi="Arial" w:cs="Arial"/>
        </w:rPr>
        <w:t xml:space="preserve"> sociale cohesie als “de coherentie van een sociaal of politiek systeem, de binding die mensen daarmee hebben en hun onderlinge betrokkenheid of solidariteit.”(</w:t>
      </w:r>
      <w:r>
        <w:rPr>
          <w:rFonts w:ascii="Arial" w:hAnsi="Arial" w:cs="Arial"/>
        </w:rPr>
        <w:t xml:space="preserve">Huygen en de </w:t>
      </w:r>
      <w:proofErr w:type="spellStart"/>
      <w:r>
        <w:rPr>
          <w:rFonts w:ascii="Arial" w:hAnsi="Arial" w:cs="Arial"/>
        </w:rPr>
        <w:t>Meere</w:t>
      </w:r>
      <w:proofErr w:type="spellEnd"/>
      <w:r>
        <w:rPr>
          <w:rFonts w:ascii="Arial" w:hAnsi="Arial" w:cs="Arial"/>
        </w:rPr>
        <w:t>, 200</w:t>
      </w:r>
      <w:r w:rsidR="005E6F49">
        <w:rPr>
          <w:rFonts w:ascii="Arial" w:hAnsi="Arial" w:cs="Arial"/>
        </w:rPr>
        <w:t>8</w:t>
      </w:r>
      <w:r>
        <w:rPr>
          <w:rFonts w:ascii="Arial" w:hAnsi="Arial" w:cs="Arial"/>
        </w:rPr>
        <w:t xml:space="preserve">, </w:t>
      </w:r>
      <w:r w:rsidR="002B0DFB">
        <w:rPr>
          <w:rFonts w:ascii="Arial" w:hAnsi="Arial" w:cs="Arial"/>
        </w:rPr>
        <w:t xml:space="preserve">p.7). </w:t>
      </w:r>
      <w:r>
        <w:rPr>
          <w:rFonts w:ascii="Arial" w:hAnsi="Arial" w:cs="Arial"/>
        </w:rPr>
        <w:t>Daarbij horen 5 kenmerkende, namelijk groepsidentificatie en saamhorigheidsgevoelens, frequente en intensieve contacten tussen leden, veel onderling vertrouwen tussen de leden, gedeelde normen en waarden en tot slot participatie in het groepsleven</w:t>
      </w:r>
      <w:r w:rsidR="005C6D45">
        <w:rPr>
          <w:rFonts w:ascii="Arial" w:hAnsi="Arial" w:cs="Arial"/>
        </w:rPr>
        <w:t xml:space="preserve"> (Huygen en de </w:t>
      </w:r>
      <w:proofErr w:type="spellStart"/>
      <w:r w:rsidR="005C6D45">
        <w:rPr>
          <w:rFonts w:ascii="Arial" w:hAnsi="Arial" w:cs="Arial"/>
        </w:rPr>
        <w:t>Meere</w:t>
      </w:r>
      <w:proofErr w:type="spellEnd"/>
      <w:r w:rsidR="005C6D45">
        <w:rPr>
          <w:rFonts w:ascii="Arial" w:hAnsi="Arial" w:cs="Arial"/>
        </w:rPr>
        <w:t>, 2008).</w:t>
      </w:r>
    </w:p>
    <w:p w:rsidR="00CB7885" w:rsidRPr="00E00105" w:rsidRDefault="00F202C0" w:rsidP="0061396A">
      <w:pPr>
        <w:spacing w:after="0" w:line="240" w:lineRule="auto"/>
        <w:ind w:firstLine="708"/>
        <w:rPr>
          <w:rFonts w:ascii="Arial" w:hAnsi="Arial" w:cs="Arial"/>
        </w:rPr>
      </w:pPr>
      <w:r>
        <w:rPr>
          <w:rFonts w:ascii="Arial" w:hAnsi="Arial" w:cs="Arial"/>
        </w:rPr>
        <w:t xml:space="preserve">Voor de </w:t>
      </w:r>
      <w:proofErr w:type="spellStart"/>
      <w:r>
        <w:rPr>
          <w:rFonts w:ascii="Arial" w:hAnsi="Arial" w:cs="Arial"/>
        </w:rPr>
        <w:t>operationalisatie</w:t>
      </w:r>
      <w:proofErr w:type="spellEnd"/>
      <w:r>
        <w:rPr>
          <w:rFonts w:ascii="Arial" w:hAnsi="Arial" w:cs="Arial"/>
        </w:rPr>
        <w:t xml:space="preserve"> van sociale cohesie zal gebruik worden gemaa</w:t>
      </w:r>
      <w:r w:rsidR="007B2CAA">
        <w:rPr>
          <w:rFonts w:ascii="Arial" w:hAnsi="Arial" w:cs="Arial"/>
        </w:rPr>
        <w:t xml:space="preserve">kt van de </w:t>
      </w:r>
      <w:proofErr w:type="spellStart"/>
      <w:r w:rsidR="007B2CAA">
        <w:rPr>
          <w:rFonts w:ascii="Arial" w:hAnsi="Arial" w:cs="Arial"/>
        </w:rPr>
        <w:t>operationalisatie</w:t>
      </w:r>
      <w:proofErr w:type="spellEnd"/>
      <w:r w:rsidR="007B2CAA">
        <w:rPr>
          <w:rFonts w:ascii="Arial" w:hAnsi="Arial" w:cs="Arial"/>
        </w:rPr>
        <w:t xml:space="preserve"> die al </w:t>
      </w:r>
      <w:r w:rsidR="00BB5D3D">
        <w:rPr>
          <w:rFonts w:ascii="Arial" w:hAnsi="Arial" w:cs="Arial"/>
        </w:rPr>
        <w:t>vele jaren binnen</w:t>
      </w:r>
      <w:r w:rsidR="007B2CAA">
        <w:rPr>
          <w:rFonts w:ascii="Arial" w:hAnsi="Arial" w:cs="Arial"/>
        </w:rPr>
        <w:t xml:space="preserve"> </w:t>
      </w:r>
      <w:r w:rsidR="00CB7885">
        <w:rPr>
          <w:rFonts w:ascii="Arial" w:hAnsi="Arial" w:cs="Arial"/>
        </w:rPr>
        <w:t>de V</w:t>
      </w:r>
      <w:r w:rsidR="007B2CAA">
        <w:rPr>
          <w:rFonts w:ascii="Arial" w:hAnsi="Arial" w:cs="Arial"/>
        </w:rPr>
        <w:t>eilighei</w:t>
      </w:r>
      <w:r w:rsidR="00BB5D3D">
        <w:rPr>
          <w:rFonts w:ascii="Arial" w:hAnsi="Arial" w:cs="Arial"/>
        </w:rPr>
        <w:t>dsmonitor wordt gehanteerd. De V</w:t>
      </w:r>
      <w:r w:rsidR="007B2CAA">
        <w:rPr>
          <w:rFonts w:ascii="Arial" w:hAnsi="Arial" w:cs="Arial"/>
        </w:rPr>
        <w:t xml:space="preserve">eiligheidsmonitor is een terugkerend onderzoek naar </w:t>
      </w:r>
      <w:r w:rsidR="00CB7885">
        <w:rPr>
          <w:rFonts w:ascii="Arial" w:hAnsi="Arial" w:cs="Arial"/>
        </w:rPr>
        <w:t xml:space="preserve">de </w:t>
      </w:r>
      <w:r w:rsidR="007B2CAA">
        <w:rPr>
          <w:rFonts w:ascii="Arial" w:hAnsi="Arial" w:cs="Arial"/>
        </w:rPr>
        <w:t xml:space="preserve">algemene veiligheid in </w:t>
      </w:r>
      <w:r w:rsidR="00CB7885">
        <w:rPr>
          <w:rFonts w:ascii="Arial" w:hAnsi="Arial" w:cs="Arial"/>
        </w:rPr>
        <w:t>Nederland</w:t>
      </w:r>
      <w:r w:rsidR="007B2CAA">
        <w:rPr>
          <w:rFonts w:ascii="Arial" w:hAnsi="Arial" w:cs="Arial"/>
        </w:rPr>
        <w:t xml:space="preserve"> waarbij </w:t>
      </w:r>
      <w:r w:rsidR="00CB7885">
        <w:rPr>
          <w:rFonts w:ascii="Arial" w:hAnsi="Arial" w:cs="Arial"/>
        </w:rPr>
        <w:t xml:space="preserve">sociale cohesie één van de </w:t>
      </w:r>
      <w:r w:rsidR="00BB5D3D">
        <w:rPr>
          <w:rFonts w:ascii="Arial" w:hAnsi="Arial" w:cs="Arial"/>
        </w:rPr>
        <w:t>onderwerpen is</w:t>
      </w:r>
      <w:r w:rsidR="007B2CAA">
        <w:rPr>
          <w:rFonts w:ascii="Arial" w:hAnsi="Arial" w:cs="Arial"/>
        </w:rPr>
        <w:t xml:space="preserve">. </w:t>
      </w:r>
      <w:r w:rsidR="00BB5D3D">
        <w:rPr>
          <w:rFonts w:ascii="Arial" w:hAnsi="Arial" w:cs="Arial"/>
        </w:rPr>
        <w:t>S</w:t>
      </w:r>
      <w:r w:rsidR="007B2CAA">
        <w:rPr>
          <w:rFonts w:ascii="Arial" w:hAnsi="Arial" w:cs="Arial"/>
        </w:rPr>
        <w:t xml:space="preserve">ociale cohesie wordt binnen </w:t>
      </w:r>
      <w:r w:rsidR="00CB7885">
        <w:rPr>
          <w:rFonts w:ascii="Arial" w:hAnsi="Arial" w:cs="Arial"/>
        </w:rPr>
        <w:t xml:space="preserve">de Veiligheidsmonitor </w:t>
      </w:r>
      <w:r w:rsidR="007B2CAA">
        <w:rPr>
          <w:rFonts w:ascii="Arial" w:hAnsi="Arial" w:cs="Arial"/>
        </w:rPr>
        <w:t>gemeten op basis van 6 stelli</w:t>
      </w:r>
      <w:r w:rsidR="00CB7885">
        <w:rPr>
          <w:rFonts w:ascii="Arial" w:hAnsi="Arial" w:cs="Arial"/>
        </w:rPr>
        <w:t>ngen die aan de respondenten worden</w:t>
      </w:r>
      <w:r w:rsidR="007B2CAA">
        <w:rPr>
          <w:rFonts w:ascii="Arial" w:hAnsi="Arial" w:cs="Arial"/>
        </w:rPr>
        <w:t xml:space="preserve"> voorgelegd. Hierbij geven de respondenten antwoord op basis van een 6-punts </w:t>
      </w:r>
      <w:proofErr w:type="spellStart"/>
      <w:r w:rsidR="007B2CAA">
        <w:rPr>
          <w:rFonts w:ascii="Arial" w:hAnsi="Arial" w:cs="Arial"/>
        </w:rPr>
        <w:t>likertschaal</w:t>
      </w:r>
      <w:proofErr w:type="spellEnd"/>
      <w:r w:rsidR="00FD499C">
        <w:rPr>
          <w:rFonts w:ascii="Arial" w:hAnsi="Arial" w:cs="Arial"/>
        </w:rPr>
        <w:t xml:space="preserve"> </w:t>
      </w:r>
      <w:r w:rsidR="007B2CAA">
        <w:rPr>
          <w:rFonts w:ascii="Arial" w:hAnsi="Arial" w:cs="Arial"/>
        </w:rPr>
        <w:t>(helemaal mee eens, mee eens, niet mee eens en niet mee oneens, mee oneens, helemaal mee oneens en geen antwoord). De zes stellingen luiden als volgt: d</w:t>
      </w:r>
      <w:r w:rsidR="007B2CAA" w:rsidRPr="002B122C">
        <w:rPr>
          <w:rFonts w:ascii="Arial" w:hAnsi="Arial" w:cs="Arial"/>
        </w:rPr>
        <w:t xml:space="preserve">e mensen in de </w:t>
      </w:r>
      <w:r w:rsidR="007B2CAA">
        <w:rPr>
          <w:rFonts w:ascii="Arial" w:hAnsi="Arial" w:cs="Arial"/>
        </w:rPr>
        <w:t>buurt kennen elkaar nauwelijks, d</w:t>
      </w:r>
      <w:r w:rsidR="007B2CAA" w:rsidRPr="002B122C">
        <w:rPr>
          <w:rFonts w:ascii="Arial" w:hAnsi="Arial" w:cs="Arial"/>
        </w:rPr>
        <w:t>e mensen in de buurt gaan op een</w:t>
      </w:r>
      <w:r w:rsidR="007B2CAA">
        <w:rPr>
          <w:rFonts w:ascii="Arial" w:hAnsi="Arial" w:cs="Arial"/>
        </w:rPr>
        <w:t xml:space="preserve"> prettige manier met elkaar om, i</w:t>
      </w:r>
      <w:r w:rsidR="007B2CAA" w:rsidRPr="002B122C">
        <w:rPr>
          <w:rFonts w:ascii="Arial" w:hAnsi="Arial" w:cs="Arial"/>
        </w:rPr>
        <w:t>k woon in een gezellige buurt waar mensen elka</w:t>
      </w:r>
      <w:r w:rsidR="007B2CAA">
        <w:rPr>
          <w:rFonts w:ascii="Arial" w:hAnsi="Arial" w:cs="Arial"/>
        </w:rPr>
        <w:t>ar helpen en dingen samen doen, i</w:t>
      </w:r>
      <w:r w:rsidR="007B2CAA" w:rsidRPr="002B122C">
        <w:rPr>
          <w:rFonts w:ascii="Arial" w:hAnsi="Arial" w:cs="Arial"/>
        </w:rPr>
        <w:t>k voel me thuis bij d</w:t>
      </w:r>
      <w:r w:rsidR="007B2CAA">
        <w:rPr>
          <w:rFonts w:ascii="Arial" w:hAnsi="Arial" w:cs="Arial"/>
        </w:rPr>
        <w:t>e mensen die in de buurt wonen, i</w:t>
      </w:r>
      <w:r w:rsidR="007B2CAA" w:rsidRPr="002B122C">
        <w:rPr>
          <w:rFonts w:ascii="Arial" w:hAnsi="Arial" w:cs="Arial"/>
        </w:rPr>
        <w:t>k heb veel co</w:t>
      </w:r>
      <w:r w:rsidR="007B2CAA">
        <w:rPr>
          <w:rFonts w:ascii="Arial" w:hAnsi="Arial" w:cs="Arial"/>
        </w:rPr>
        <w:t>ntact met andere buurtbewoners en i</w:t>
      </w:r>
      <w:r w:rsidR="007B2CAA" w:rsidRPr="002B122C">
        <w:rPr>
          <w:rFonts w:ascii="Arial" w:hAnsi="Arial" w:cs="Arial"/>
        </w:rPr>
        <w:t>k ben tevreden over de bevo</w:t>
      </w:r>
      <w:r w:rsidR="00CB7885">
        <w:rPr>
          <w:rFonts w:ascii="Arial" w:hAnsi="Arial" w:cs="Arial"/>
        </w:rPr>
        <w:t>lkingssamenstelling in de buurt</w:t>
      </w:r>
      <w:r w:rsidR="00BE372D">
        <w:rPr>
          <w:rFonts w:ascii="Arial" w:hAnsi="Arial" w:cs="Arial"/>
        </w:rPr>
        <w:t xml:space="preserve"> </w:t>
      </w:r>
      <w:r w:rsidR="00BE372D" w:rsidRPr="00BE372D">
        <w:rPr>
          <w:rFonts w:ascii="Arial" w:hAnsi="Arial" w:cs="Arial"/>
        </w:rPr>
        <w:t>(Veiligheidsmonitor, 2017)</w:t>
      </w:r>
      <w:r w:rsidR="00BE372D">
        <w:rPr>
          <w:rFonts w:ascii="Arial" w:hAnsi="Arial" w:cs="Arial"/>
        </w:rPr>
        <w:t>.</w:t>
      </w:r>
    </w:p>
    <w:p w:rsidR="002B122C" w:rsidRDefault="002B122C" w:rsidP="0061396A">
      <w:pPr>
        <w:spacing w:after="0" w:line="240" w:lineRule="auto"/>
        <w:ind w:firstLine="708"/>
        <w:rPr>
          <w:rFonts w:ascii="Arial" w:hAnsi="Arial" w:cs="Arial"/>
        </w:rPr>
      </w:pPr>
      <w:r>
        <w:rPr>
          <w:rFonts w:ascii="Arial" w:hAnsi="Arial" w:cs="Arial"/>
        </w:rPr>
        <w:t xml:space="preserve">De </w:t>
      </w:r>
      <w:proofErr w:type="spellStart"/>
      <w:r>
        <w:rPr>
          <w:rFonts w:ascii="Arial" w:hAnsi="Arial" w:cs="Arial"/>
        </w:rPr>
        <w:t>operationalisatie</w:t>
      </w:r>
      <w:proofErr w:type="spellEnd"/>
      <w:r>
        <w:rPr>
          <w:rFonts w:ascii="Arial" w:hAnsi="Arial" w:cs="Arial"/>
        </w:rPr>
        <w:t xml:space="preserve"> </w:t>
      </w:r>
      <w:r w:rsidR="00260FEF">
        <w:rPr>
          <w:rFonts w:ascii="Arial" w:hAnsi="Arial" w:cs="Arial"/>
        </w:rPr>
        <w:t xml:space="preserve">van </w:t>
      </w:r>
      <w:r w:rsidR="007B2CAA">
        <w:rPr>
          <w:rFonts w:ascii="Arial" w:hAnsi="Arial" w:cs="Arial"/>
        </w:rPr>
        <w:t xml:space="preserve">de veiligheidsmonitor wordt </w:t>
      </w:r>
      <w:r w:rsidR="00260FEF">
        <w:rPr>
          <w:rFonts w:ascii="Arial" w:hAnsi="Arial" w:cs="Arial"/>
        </w:rPr>
        <w:t xml:space="preserve">grotendeels gebruikt, maar niet </w:t>
      </w:r>
      <w:r w:rsidR="00BB5D3D">
        <w:rPr>
          <w:rFonts w:ascii="Arial" w:hAnsi="Arial" w:cs="Arial"/>
        </w:rPr>
        <w:t xml:space="preserve">geheel </w:t>
      </w:r>
      <w:r w:rsidR="00260FEF">
        <w:rPr>
          <w:rFonts w:ascii="Arial" w:hAnsi="Arial" w:cs="Arial"/>
        </w:rPr>
        <w:t xml:space="preserve">overgenomen. Er worden een aantal elementen aangepast. Zo zal de eerste stelling (de mensen in de buurt kennen elkaar nauwelijks) positief worden </w:t>
      </w:r>
      <w:r w:rsidR="00BB5D3D">
        <w:rPr>
          <w:rFonts w:ascii="Arial" w:hAnsi="Arial" w:cs="Arial"/>
        </w:rPr>
        <w:t>geherformuleerd</w:t>
      </w:r>
      <w:r w:rsidR="00260FEF">
        <w:rPr>
          <w:rFonts w:ascii="Arial" w:hAnsi="Arial" w:cs="Arial"/>
        </w:rPr>
        <w:t xml:space="preserve"> in ‘de mensen in de buurt kennen elkaar goed.’ Dit</w:t>
      </w:r>
      <w:r w:rsidR="00BB5D3D">
        <w:rPr>
          <w:rFonts w:ascii="Arial" w:hAnsi="Arial" w:cs="Arial"/>
        </w:rPr>
        <w:t xml:space="preserve"> maakt het overzichtelijker om</w:t>
      </w:r>
      <w:r w:rsidR="00260FEF">
        <w:rPr>
          <w:rFonts w:ascii="Arial" w:hAnsi="Arial" w:cs="Arial"/>
        </w:rPr>
        <w:t xml:space="preserve"> de uiteindelijke eindscore voor sociale cohesie te bepalen. Daarbij worden de </w:t>
      </w:r>
      <w:r w:rsidR="00074C52">
        <w:rPr>
          <w:rFonts w:ascii="Arial" w:hAnsi="Arial" w:cs="Arial"/>
        </w:rPr>
        <w:t>antwoord categorieën</w:t>
      </w:r>
      <w:r w:rsidR="00260FEF">
        <w:rPr>
          <w:rFonts w:ascii="Arial" w:hAnsi="Arial" w:cs="Arial"/>
        </w:rPr>
        <w:t xml:space="preserve"> aangepast. Er zal gebruik worden gemaakt van een 5-punts </w:t>
      </w:r>
      <w:proofErr w:type="spellStart"/>
      <w:r w:rsidR="00260FEF">
        <w:rPr>
          <w:rFonts w:ascii="Arial" w:hAnsi="Arial" w:cs="Arial"/>
        </w:rPr>
        <w:t>likertschaal</w:t>
      </w:r>
      <w:proofErr w:type="spellEnd"/>
      <w:r w:rsidR="00260FEF">
        <w:rPr>
          <w:rFonts w:ascii="Arial" w:hAnsi="Arial" w:cs="Arial"/>
        </w:rPr>
        <w:t xml:space="preserve">, namelijk: helemaal mee eens(5), mee eens (4), neutraal (3), niet mee eens (2), helemaal niet mee eens(1). Hierbij geldt: hoe hoger de uiteindelijke eindscore, hoe </w:t>
      </w:r>
      <w:r w:rsidR="00260FEF" w:rsidRPr="00992F74">
        <w:rPr>
          <w:rFonts w:ascii="Arial" w:hAnsi="Arial" w:cs="Arial"/>
        </w:rPr>
        <w:t>hoger de sociale cohesie in een buurt. Hierbij kan de score liggen tussen 6 en 30.</w:t>
      </w:r>
      <w:r w:rsidR="007B2CAA" w:rsidRPr="00992F74">
        <w:rPr>
          <w:rFonts w:ascii="Arial" w:hAnsi="Arial" w:cs="Arial"/>
        </w:rPr>
        <w:t xml:space="preserve"> Zoals in </w:t>
      </w:r>
      <w:r w:rsidR="0022580F" w:rsidRPr="00992F74">
        <w:rPr>
          <w:rFonts w:ascii="Arial" w:hAnsi="Arial" w:cs="Arial"/>
        </w:rPr>
        <w:t>F</w:t>
      </w:r>
      <w:r w:rsidR="007B2CAA" w:rsidRPr="00992F74">
        <w:rPr>
          <w:rFonts w:ascii="Arial" w:hAnsi="Arial" w:cs="Arial"/>
        </w:rPr>
        <w:t xml:space="preserve">iguur </w:t>
      </w:r>
      <w:r w:rsidR="0022580F" w:rsidRPr="00992F74">
        <w:rPr>
          <w:rFonts w:ascii="Arial" w:hAnsi="Arial" w:cs="Arial"/>
        </w:rPr>
        <w:t>2</w:t>
      </w:r>
      <w:r w:rsidR="007B2CAA" w:rsidRPr="00992F74">
        <w:rPr>
          <w:rFonts w:ascii="Arial" w:hAnsi="Arial" w:cs="Arial"/>
        </w:rPr>
        <w:t xml:space="preserve"> is te zien zijn de zes stellingen uit de veiligheidsmonitor geschikt als </w:t>
      </w:r>
      <w:proofErr w:type="spellStart"/>
      <w:r w:rsidR="007B2CAA" w:rsidRPr="00992F74">
        <w:rPr>
          <w:rFonts w:ascii="Arial" w:hAnsi="Arial" w:cs="Arial"/>
        </w:rPr>
        <w:t>operationalisatie</w:t>
      </w:r>
      <w:proofErr w:type="spellEnd"/>
      <w:r w:rsidR="007B2CAA" w:rsidRPr="00992F74">
        <w:rPr>
          <w:rFonts w:ascii="Arial" w:hAnsi="Arial" w:cs="Arial"/>
        </w:rPr>
        <w:t xml:space="preserve"> voor de variabele sociale cohesie binnen dit onderzoek. Iedere dimensie wordt minstens door 1 stelling </w:t>
      </w:r>
      <w:r w:rsidR="007B2CAA" w:rsidRPr="00992F74">
        <w:rPr>
          <w:rFonts w:ascii="Arial" w:hAnsi="Arial" w:cs="Arial"/>
        </w:rPr>
        <w:lastRenderedPageBreak/>
        <w:t xml:space="preserve">geoperationaliseerd. </w:t>
      </w:r>
      <w:r w:rsidR="00103B7C" w:rsidRPr="00992F74">
        <w:rPr>
          <w:rFonts w:ascii="Arial" w:hAnsi="Arial" w:cs="Arial"/>
        </w:rPr>
        <w:t xml:space="preserve">Daarom zullen de stellingen in </w:t>
      </w:r>
      <w:r w:rsidR="0022580F" w:rsidRPr="00992F74">
        <w:rPr>
          <w:rFonts w:ascii="Arial" w:hAnsi="Arial" w:cs="Arial"/>
        </w:rPr>
        <w:t>F</w:t>
      </w:r>
      <w:r w:rsidR="00103B7C" w:rsidRPr="00992F74">
        <w:rPr>
          <w:rFonts w:ascii="Arial" w:hAnsi="Arial" w:cs="Arial"/>
        </w:rPr>
        <w:t xml:space="preserve">iguur </w:t>
      </w:r>
      <w:r w:rsidR="0022580F" w:rsidRPr="00992F74">
        <w:rPr>
          <w:rFonts w:ascii="Arial" w:hAnsi="Arial" w:cs="Arial"/>
        </w:rPr>
        <w:t>2</w:t>
      </w:r>
      <w:r w:rsidR="00103B7C" w:rsidRPr="00992F74">
        <w:rPr>
          <w:rFonts w:ascii="Arial" w:hAnsi="Arial" w:cs="Arial"/>
        </w:rPr>
        <w:t xml:space="preserve"> worden </w:t>
      </w:r>
      <w:r w:rsidR="00103B7C">
        <w:rPr>
          <w:rFonts w:ascii="Arial" w:hAnsi="Arial" w:cs="Arial"/>
        </w:rPr>
        <w:t xml:space="preserve">gebruikt als </w:t>
      </w:r>
      <w:proofErr w:type="spellStart"/>
      <w:r w:rsidR="00103B7C">
        <w:rPr>
          <w:rFonts w:ascii="Arial" w:hAnsi="Arial" w:cs="Arial"/>
        </w:rPr>
        <w:t>operationalisatie</w:t>
      </w:r>
      <w:proofErr w:type="spellEnd"/>
      <w:r w:rsidR="00103B7C">
        <w:rPr>
          <w:rFonts w:ascii="Arial" w:hAnsi="Arial" w:cs="Arial"/>
        </w:rPr>
        <w:t xml:space="preserve"> van het begrip sociale cohesie in de enquête. </w:t>
      </w:r>
    </w:p>
    <w:p w:rsidR="00792667" w:rsidRPr="00103B7C" w:rsidRDefault="00792667" w:rsidP="002B122C">
      <w:pPr>
        <w:spacing w:after="0" w:line="240" w:lineRule="auto"/>
        <w:rPr>
          <w:rFonts w:ascii="Arial" w:hAnsi="Arial" w:cs="Arial"/>
        </w:rPr>
      </w:pPr>
    </w:p>
    <w:p w:rsidR="00CB7885" w:rsidRDefault="00CB7885" w:rsidP="006629A8">
      <w:pPr>
        <w:rPr>
          <w:rFonts w:ascii="Arial" w:hAnsi="Arial" w:cs="Arial"/>
        </w:rPr>
      </w:pPr>
    </w:p>
    <w:p w:rsidR="001B79B3" w:rsidRDefault="0032293E"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97152" behindDoc="0" locked="0" layoutInCell="1" allowOverlap="1">
                <wp:simplePos x="0" y="0"/>
                <wp:positionH relativeFrom="column">
                  <wp:posOffset>-14308</wp:posOffset>
                </wp:positionH>
                <wp:positionV relativeFrom="paragraph">
                  <wp:posOffset>34933</wp:posOffset>
                </wp:positionV>
                <wp:extent cx="5760975" cy="326572"/>
                <wp:effectExtent l="0" t="0" r="11430" b="16510"/>
                <wp:wrapNone/>
                <wp:docPr id="40" name="Rechthoek 40"/>
                <wp:cNvGraphicFramePr/>
                <a:graphic xmlns:a="http://schemas.openxmlformats.org/drawingml/2006/main">
                  <a:graphicData uri="http://schemas.microsoft.com/office/word/2010/wordprocessingShape">
                    <wps:wsp>
                      <wps:cNvSpPr/>
                      <wps:spPr>
                        <a:xfrm>
                          <a:off x="0" y="0"/>
                          <a:ext cx="5760975" cy="3265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32293E" w:rsidRDefault="00250851" w:rsidP="0032293E">
                            <w:pPr>
                              <w:ind w:left="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Dimensie</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Stelling</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7" style="position:absolute;margin-left:-1.15pt;margin-top:2.75pt;width:453.6pt;height:2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" fillcolor="#4f81bd [3204]" strokecolor="#243f60 [1604]" strokeweight="2pt">
                <v:textbox>
                  <w:txbxContent>
                    <w:p w:rsidR="00250851" w:rsidRPr="0032293E" w:rsidRDefault="00250851" w:rsidP="0032293E">
                      <w:pPr>
                        <w:ind w:left="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Dimensie</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Stelling</w:t>
                      </w:r>
                      <w:r w:rsidRPr="0032293E">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229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rect>
            </w:pict>
          </mc:Fallback>
        </mc:AlternateContent>
      </w:r>
    </w:p>
    <w:p w:rsidR="00B6746D" w:rsidRDefault="00B6746D" w:rsidP="006629A8">
      <w:pPr>
        <w:rPr>
          <w:rFonts w:ascii="Arial" w:hAnsi="Arial" w:cs="Arial"/>
        </w:rPr>
      </w:pPr>
    </w:p>
    <w:p w:rsidR="00B6746D" w:rsidRDefault="00B6746D" w:rsidP="006629A8">
      <w:pPr>
        <w:rPr>
          <w:rFonts w:ascii="Arial" w:hAnsi="Arial" w:cs="Arial"/>
        </w:rPr>
      </w:pPr>
    </w:p>
    <w:p w:rsidR="001B79B3" w:rsidRDefault="00B6746D"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96128" behindDoc="0" locked="0" layoutInCell="1" allowOverlap="1">
                <wp:simplePos x="0" y="0"/>
                <wp:positionH relativeFrom="column">
                  <wp:posOffset>2007257</wp:posOffset>
                </wp:positionH>
                <wp:positionV relativeFrom="paragraph">
                  <wp:posOffset>98759</wp:posOffset>
                </wp:positionV>
                <wp:extent cx="873143" cy="1282076"/>
                <wp:effectExtent l="38100" t="38100" r="22225" b="32385"/>
                <wp:wrapNone/>
                <wp:docPr id="32" name="Rechte verbindingslijn met pijl 32"/>
                <wp:cNvGraphicFramePr/>
                <a:graphic xmlns:a="http://schemas.openxmlformats.org/drawingml/2006/main">
                  <a:graphicData uri="http://schemas.microsoft.com/office/word/2010/wordprocessingShape">
                    <wps:wsp>
                      <wps:cNvCnPr/>
                      <wps:spPr>
                        <a:xfrm flipH="1" flipV="1">
                          <a:off x="0" y="0"/>
                          <a:ext cx="873143" cy="12820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463F36" id="_x0000_t32" coordsize="21600,21600" o:spt="32" o:oned="t" path="m,l21600,21600e" filled="f">
                <v:path arrowok="t" fillok="f" o:connecttype="none"/>
                <o:lock v:ext="edit" shapetype="t"/>
              </v:shapetype>
              <v:shape id="Rechte verbindingslijn met pijl 32" o:spid="_x0000_s1026" type="#_x0000_t32" style="position:absolute;margin-left:158.05pt;margin-top:7.8pt;width:68.75pt;height:100.95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" strokecolor="#4579b8 [3044]">
                <v:stroke endarrow="block"/>
              </v:shape>
            </w:pict>
          </mc:Fallback>
        </mc:AlternateContent>
      </w:r>
      <w:r>
        <w:rPr>
          <w:rFonts w:ascii="Arial" w:hAnsi="Arial" w:cs="Arial"/>
          <w:noProof/>
          <w:lang w:eastAsia="nl-NL"/>
        </w:rPr>
        <mc:AlternateContent>
          <mc:Choice Requires="wps">
            <w:drawing>
              <wp:anchor distT="0" distB="0" distL="114300" distR="114300" simplePos="0" relativeHeight="251693056" behindDoc="0" locked="0" layoutInCell="1" allowOverlap="1">
                <wp:simplePos x="0" y="0"/>
                <wp:positionH relativeFrom="column">
                  <wp:posOffset>1999154</wp:posOffset>
                </wp:positionH>
                <wp:positionV relativeFrom="paragraph">
                  <wp:posOffset>285338</wp:posOffset>
                </wp:positionV>
                <wp:extent cx="868792" cy="1356528"/>
                <wp:effectExtent l="38100" t="0" r="26670" b="53340"/>
                <wp:wrapNone/>
                <wp:docPr id="30" name="Rechte verbindingslijn met pijl 30"/>
                <wp:cNvGraphicFramePr/>
                <a:graphic xmlns:a="http://schemas.openxmlformats.org/drawingml/2006/main">
                  <a:graphicData uri="http://schemas.microsoft.com/office/word/2010/wordprocessingShape">
                    <wps:wsp>
                      <wps:cNvCnPr/>
                      <wps:spPr>
                        <a:xfrm flipH="1">
                          <a:off x="0" y="0"/>
                          <a:ext cx="868792" cy="1356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51B83" id="Rechte verbindingslijn met pijl 30" o:spid="_x0000_s1026" type="#_x0000_t32" style="position:absolute;margin-left:157.4pt;margin-top:22.45pt;width:68.4pt;height:106.8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" strokecolor="#4579b8 [3044]">
                <v:stroke endarrow="block"/>
              </v:shape>
            </w:pict>
          </mc:Fallback>
        </mc:AlternateContent>
      </w:r>
      <w:r>
        <w:rPr>
          <w:rFonts w:ascii="Arial" w:hAnsi="Arial" w:cs="Arial"/>
          <w:noProof/>
          <w:lang w:eastAsia="nl-NL"/>
        </w:rPr>
        <mc:AlternateContent>
          <mc:Choice Requires="wps">
            <w:drawing>
              <wp:anchor distT="0" distB="0" distL="114300" distR="114300" simplePos="0" relativeHeight="251689984" behindDoc="0" locked="0" layoutInCell="1" allowOverlap="1">
                <wp:simplePos x="0" y="0"/>
                <wp:positionH relativeFrom="column">
                  <wp:posOffset>1994130</wp:posOffset>
                </wp:positionH>
                <wp:positionV relativeFrom="paragraph">
                  <wp:posOffset>275290</wp:posOffset>
                </wp:positionV>
                <wp:extent cx="879475" cy="849086"/>
                <wp:effectExtent l="38100" t="0" r="34925" b="65405"/>
                <wp:wrapNone/>
                <wp:docPr id="29" name="Rechte verbindingslijn met pijl 29"/>
                <wp:cNvGraphicFramePr/>
                <a:graphic xmlns:a="http://schemas.openxmlformats.org/drawingml/2006/main">
                  <a:graphicData uri="http://schemas.microsoft.com/office/word/2010/wordprocessingShape">
                    <wps:wsp>
                      <wps:cNvCnPr/>
                      <wps:spPr>
                        <a:xfrm flipH="1">
                          <a:off x="0" y="0"/>
                          <a:ext cx="879475" cy="849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D83A27" id="Rechte verbindingslijn met pijl 29" o:spid="_x0000_s1026" type="#_x0000_t32" style="position:absolute;margin-left:157pt;margin-top:21.7pt;width:69.25pt;height:66.8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" strokecolor="#4579b8 [3044]">
                <v:stroke endarrow="block"/>
              </v:shape>
            </w:pict>
          </mc:Fallback>
        </mc:AlternateContent>
      </w:r>
      <w:r w:rsidR="00937349">
        <w:rPr>
          <w:rFonts w:ascii="Arial" w:hAnsi="Arial" w:cs="Arial"/>
          <w:noProof/>
          <w:lang w:eastAsia="nl-NL"/>
        </w:rPr>
        <mc:AlternateContent>
          <mc:Choice Requires="wps">
            <w:drawing>
              <wp:anchor distT="0" distB="0" distL="114300" distR="114300" simplePos="0" relativeHeight="251682816" behindDoc="0" locked="0" layoutInCell="1" allowOverlap="1">
                <wp:simplePos x="0" y="0"/>
                <wp:positionH relativeFrom="column">
                  <wp:posOffset>1988185</wp:posOffset>
                </wp:positionH>
                <wp:positionV relativeFrom="paragraph">
                  <wp:posOffset>-290194</wp:posOffset>
                </wp:positionV>
                <wp:extent cx="899160" cy="270510"/>
                <wp:effectExtent l="38100" t="0" r="15240" b="72390"/>
                <wp:wrapNone/>
                <wp:docPr id="22" name="Rechte verbindingslijn met pijl 22"/>
                <wp:cNvGraphicFramePr/>
                <a:graphic xmlns:a="http://schemas.openxmlformats.org/drawingml/2006/main">
                  <a:graphicData uri="http://schemas.microsoft.com/office/word/2010/wordprocessingShape">
                    <wps:wsp>
                      <wps:cNvCnPr/>
                      <wps:spPr>
                        <a:xfrm flipH="1">
                          <a:off x="0" y="0"/>
                          <a:ext cx="899160"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BCB49" id="Rechte verbindingslijn met pijl 22" o:spid="_x0000_s1026" type="#_x0000_t32" style="position:absolute;margin-left:156.55pt;margin-top:-22.85pt;width:70.8pt;height:21.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" strokecolor="#4579b8 [3044]">
                <v:stroke endarrow="block"/>
              </v:shape>
            </w:pict>
          </mc:Fallback>
        </mc:AlternateContent>
      </w:r>
      <w:r w:rsidR="00937349">
        <w:rPr>
          <w:rFonts w:ascii="Arial" w:hAnsi="Arial" w:cs="Arial"/>
          <w:noProof/>
          <w:lang w:eastAsia="nl-NL"/>
        </w:rPr>
        <mc:AlternateContent>
          <mc:Choice Requires="wps">
            <w:drawing>
              <wp:anchor distT="0" distB="0" distL="114300" distR="114300" simplePos="0" relativeHeight="251686912" behindDoc="0" locked="0" layoutInCell="1" allowOverlap="1">
                <wp:simplePos x="0" y="0"/>
                <wp:positionH relativeFrom="column">
                  <wp:posOffset>1989709</wp:posOffset>
                </wp:positionH>
                <wp:positionV relativeFrom="paragraph">
                  <wp:posOffset>36551</wp:posOffset>
                </wp:positionV>
                <wp:extent cx="885139" cy="234086"/>
                <wp:effectExtent l="38100" t="57150" r="29845" b="33020"/>
                <wp:wrapNone/>
                <wp:docPr id="23" name="Rechte verbindingslijn met pijl 23"/>
                <wp:cNvGraphicFramePr/>
                <a:graphic xmlns:a="http://schemas.openxmlformats.org/drawingml/2006/main">
                  <a:graphicData uri="http://schemas.microsoft.com/office/word/2010/wordprocessingShape">
                    <wps:wsp>
                      <wps:cNvCnPr/>
                      <wps:spPr>
                        <a:xfrm flipH="1" flipV="1">
                          <a:off x="0" y="0"/>
                          <a:ext cx="885139" cy="234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803253" id="Rechte verbindingslijn met pijl 23" o:spid="_x0000_s1026" type="#_x0000_t32" style="position:absolute;margin-left:156.65pt;margin-top:2.9pt;width:69.7pt;height:18.4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" strokecolor="#4579b8 [3044]">
                <v:stroke endarrow="block"/>
              </v:shape>
            </w:pict>
          </mc:Fallback>
        </mc:AlternateContent>
      </w:r>
      <w:r w:rsidR="00937349">
        <w:rPr>
          <w:rFonts w:ascii="Arial" w:hAnsi="Arial" w:cs="Arial"/>
          <w:noProof/>
          <w:lang w:eastAsia="nl-NL"/>
        </w:rPr>
        <mc:AlternateContent>
          <mc:Choice Requires="wps">
            <w:drawing>
              <wp:anchor distT="0" distB="0" distL="114300" distR="114300" simplePos="0" relativeHeight="251659264" behindDoc="0" locked="0" layoutInCell="1" allowOverlap="1" wp14:anchorId="104F1A00" wp14:editId="45A52686">
                <wp:simplePos x="0" y="0"/>
                <wp:positionH relativeFrom="column">
                  <wp:posOffset>2885767</wp:posOffset>
                </wp:positionH>
                <wp:positionV relativeFrom="paragraph">
                  <wp:posOffset>21877</wp:posOffset>
                </wp:positionV>
                <wp:extent cx="2857500" cy="4857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28575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1B79B3" w:rsidRDefault="00250851" w:rsidP="001B79B3">
                            <w:pPr>
                              <w:jc w:val="center"/>
                              <w:rPr>
                                <w:b/>
                              </w:rPr>
                            </w:pPr>
                            <w:r>
                              <w:rPr>
                                <w:rFonts w:ascii="Arial" w:hAnsi="Arial" w:cs="Arial"/>
                              </w:rPr>
                              <w:t>i</w:t>
                            </w:r>
                            <w:r w:rsidRPr="002B122C">
                              <w:rPr>
                                <w:rFonts w:ascii="Arial" w:hAnsi="Arial" w:cs="Arial"/>
                              </w:rPr>
                              <w:t>k voel me thuis bij d</w:t>
                            </w:r>
                            <w:r>
                              <w:rPr>
                                <w:rFonts w:ascii="Arial" w:hAnsi="Arial" w:cs="Arial"/>
                              </w:rPr>
                              <w:t>e mensen die in de buurt wonen.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1A00" id="Rechthoek 13" o:spid="_x0000_s1028" style="position:absolute;margin-left:227.25pt;margin-top:1.7pt;width:2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" fillcolor="#9bbb59 [3206]" strokecolor="#4e6128 [1606]" strokeweight="2pt">
                <v:textbox>
                  <w:txbxContent>
                    <w:p w:rsidR="00250851" w:rsidRPr="001B79B3" w:rsidRDefault="00250851" w:rsidP="001B79B3">
                      <w:pPr>
                        <w:jc w:val="center"/>
                        <w:rPr>
                          <w:b/>
                        </w:rPr>
                      </w:pPr>
                      <w:r>
                        <w:rPr>
                          <w:rFonts w:ascii="Arial" w:hAnsi="Arial" w:cs="Arial"/>
                        </w:rPr>
                        <w:t>i</w:t>
                      </w:r>
                      <w:r w:rsidRPr="002B122C">
                        <w:rPr>
                          <w:rFonts w:ascii="Arial" w:hAnsi="Arial" w:cs="Arial"/>
                        </w:rPr>
                        <w:t>k voel me thuis bij d</w:t>
                      </w:r>
                      <w:r>
                        <w:rPr>
                          <w:rFonts w:ascii="Arial" w:hAnsi="Arial" w:cs="Arial"/>
                        </w:rPr>
                        <w:t>e mensen die in de buurt wonen.</w:t>
                      </w:r>
                    </w:p>
                  </w:txbxContent>
                </v:textbox>
              </v:rect>
            </w:pict>
          </mc:Fallback>
        </mc:AlternateContent>
      </w:r>
      <w:r w:rsidR="00937349">
        <w:rPr>
          <w:rFonts w:ascii="Arial" w:hAnsi="Arial" w:cs="Arial"/>
          <w:noProof/>
          <w:lang w:eastAsia="nl-NL"/>
        </w:rPr>
        <mc:AlternateContent>
          <mc:Choice Requires="wps">
            <w:drawing>
              <wp:anchor distT="0" distB="0" distL="114300" distR="114300" simplePos="0" relativeHeight="251651072" behindDoc="0" locked="0" layoutInCell="1" allowOverlap="1" wp14:anchorId="29823FFF" wp14:editId="04DDD330">
                <wp:simplePos x="0" y="0"/>
                <wp:positionH relativeFrom="column">
                  <wp:posOffset>2889918</wp:posOffset>
                </wp:positionH>
                <wp:positionV relativeFrom="paragraph">
                  <wp:posOffset>-518795</wp:posOffset>
                </wp:positionV>
                <wp:extent cx="2857500" cy="485775"/>
                <wp:effectExtent l="0" t="0" r="19050" b="28575"/>
                <wp:wrapNone/>
                <wp:docPr id="12" name="Rechthoek 12"/>
                <wp:cNvGraphicFramePr/>
                <a:graphic xmlns:a="http://schemas.openxmlformats.org/drawingml/2006/main">
                  <a:graphicData uri="http://schemas.microsoft.com/office/word/2010/wordprocessingShape">
                    <wps:wsp>
                      <wps:cNvSpPr/>
                      <wps:spPr>
                        <a:xfrm>
                          <a:off x="0" y="0"/>
                          <a:ext cx="28575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1B79B3" w:rsidRDefault="00250851" w:rsidP="001B79B3">
                            <w:pPr>
                              <w:jc w:val="center"/>
                              <w:rPr>
                                <w:b/>
                              </w:rPr>
                            </w:pPr>
                            <w:r w:rsidRPr="00074C52">
                              <w:rPr>
                                <w:rFonts w:ascii="Arial" w:hAnsi="Arial" w:cs="Arial"/>
                              </w:rPr>
                              <w:t>Ik ben tevreden over de bevolkingssamenstelling in de buurt</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3FFF" id="Rechthoek 12" o:spid="_x0000_s1029" style="position:absolute;margin-left:227.55pt;margin-top:-40.85pt;width:2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" fillcolor="#9bbb59 [3206]" strokecolor="#4e6128 [1606]" strokeweight="2pt">
                <v:textbox>
                  <w:txbxContent>
                    <w:p w:rsidR="00250851" w:rsidRPr="001B79B3" w:rsidRDefault="00250851" w:rsidP="001B79B3">
                      <w:pPr>
                        <w:jc w:val="center"/>
                        <w:rPr>
                          <w:b/>
                        </w:rPr>
                      </w:pPr>
                      <w:r w:rsidRPr="00074C52">
                        <w:rPr>
                          <w:rFonts w:ascii="Arial" w:hAnsi="Arial" w:cs="Arial"/>
                        </w:rPr>
                        <w:t>Ik ben tevreden over de bevolkingssamenstelling in de buurt</w:t>
                      </w:r>
                      <w:r>
                        <w:rPr>
                          <w:rFonts w:ascii="Arial" w:hAnsi="Arial" w:cs="Arial"/>
                        </w:rPr>
                        <w:t>.</w:t>
                      </w:r>
                    </w:p>
                  </w:txbxContent>
                </v:textbox>
              </v:rect>
            </w:pict>
          </mc:Fallback>
        </mc:AlternateContent>
      </w:r>
      <w:r w:rsidR="001B79B3">
        <w:rPr>
          <w:rFonts w:ascii="Arial" w:hAnsi="Arial" w:cs="Arial"/>
          <w:noProof/>
          <w:lang w:eastAsia="nl-NL"/>
        </w:rPr>
        <mc:AlternateContent>
          <mc:Choice Requires="wps">
            <w:drawing>
              <wp:anchor distT="0" distB="0" distL="114300" distR="114300" simplePos="0" relativeHeight="251623424" behindDoc="0" locked="0" layoutInCell="1" allowOverlap="1">
                <wp:simplePos x="0" y="0"/>
                <wp:positionH relativeFrom="column">
                  <wp:posOffset>-4445</wp:posOffset>
                </wp:positionH>
                <wp:positionV relativeFrom="paragraph">
                  <wp:posOffset>-242570</wp:posOffset>
                </wp:positionV>
                <wp:extent cx="1981200" cy="48577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1981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B6746D" w:rsidRDefault="00250851" w:rsidP="001B79B3">
                            <w:pPr>
                              <w:jc w:val="center"/>
                              <w:rPr>
                                <w:rFonts w:ascii="Arial" w:hAnsi="Arial" w:cs="Arial"/>
                                <w:b/>
                              </w:rPr>
                            </w:pPr>
                            <w:r w:rsidRPr="00B6746D">
                              <w:rPr>
                                <w:rFonts w:ascii="Arial" w:hAnsi="Arial" w:cs="Arial"/>
                                <w:b/>
                              </w:rPr>
                              <w:t>Saamhorigheidsgevoelens en groepsindentificatie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30" style="position:absolute;margin-left:-.35pt;margin-top:-19.1pt;width:156pt;height:3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" fillcolor="#4f81bd [3204]" strokecolor="#243f60 [1604]" strokeweight="2pt">
                <v:textbox>
                  <w:txbxContent>
                    <w:p w:rsidR="00250851" w:rsidRPr="00B6746D" w:rsidRDefault="00250851" w:rsidP="001B79B3">
                      <w:pPr>
                        <w:jc w:val="center"/>
                        <w:rPr>
                          <w:rFonts w:ascii="Arial" w:hAnsi="Arial" w:cs="Arial"/>
                          <w:b/>
                        </w:rPr>
                      </w:pPr>
                      <w:r w:rsidRPr="00B6746D">
                        <w:rPr>
                          <w:rFonts w:ascii="Arial" w:hAnsi="Arial" w:cs="Arial"/>
                          <w:b/>
                        </w:rPr>
                        <w:t>Saamhorigheidsgevoelens en groepsindentificatie</w:t>
                      </w:r>
                    </w:p>
                  </w:txbxContent>
                </v:textbox>
              </v:rect>
            </w:pict>
          </mc:Fallback>
        </mc:AlternateContent>
      </w:r>
    </w:p>
    <w:p w:rsidR="002B0DFB"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54144" behindDoc="0" locked="0" layoutInCell="1" allowOverlap="1">
                <wp:simplePos x="0" y="0"/>
                <wp:positionH relativeFrom="column">
                  <wp:posOffset>1989106</wp:posOffset>
                </wp:positionH>
                <wp:positionV relativeFrom="paragraph">
                  <wp:posOffset>250455</wp:posOffset>
                </wp:positionV>
                <wp:extent cx="879231" cy="251209"/>
                <wp:effectExtent l="38100" t="57150" r="16510" b="34925"/>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879231" cy="251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BD9A13" id="Rechte verbindingslijn met pijl 24" o:spid="_x0000_s1026" type="#_x0000_t32" style="position:absolute;margin-left:156.6pt;margin-top:19.7pt;width:69.25pt;height:19.8pt;flip:x 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" strokecolor="#4579b8 [3044]">
                <v:stroke endarrow="block"/>
              </v:shape>
            </w:pict>
          </mc:Fallback>
        </mc:AlternateContent>
      </w:r>
      <w:r>
        <w:rPr>
          <w:rFonts w:ascii="Arial" w:hAnsi="Arial" w:cs="Arial"/>
          <w:noProof/>
          <w:lang w:eastAsia="nl-NL"/>
        </w:rPr>
        <mc:AlternateContent>
          <mc:Choice Requires="wps">
            <w:drawing>
              <wp:anchor distT="0" distB="0" distL="114300" distR="114300" simplePos="0" relativeHeight="251664384" behindDoc="0" locked="0" layoutInCell="1" allowOverlap="1" wp14:anchorId="1CA50862" wp14:editId="023F4C48">
                <wp:simplePos x="0" y="0"/>
                <wp:positionH relativeFrom="column">
                  <wp:posOffset>2884497</wp:posOffset>
                </wp:positionH>
                <wp:positionV relativeFrom="paragraph">
                  <wp:posOffset>262890</wp:posOffset>
                </wp:positionV>
                <wp:extent cx="2857500" cy="485775"/>
                <wp:effectExtent l="0" t="0" r="19050" b="28575"/>
                <wp:wrapNone/>
                <wp:docPr id="14" name="Rechthoek 14"/>
                <wp:cNvGraphicFramePr/>
                <a:graphic xmlns:a="http://schemas.openxmlformats.org/drawingml/2006/main">
                  <a:graphicData uri="http://schemas.microsoft.com/office/word/2010/wordprocessingShape">
                    <wps:wsp>
                      <wps:cNvSpPr/>
                      <wps:spPr>
                        <a:xfrm>
                          <a:off x="0" y="0"/>
                          <a:ext cx="28575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1B79B3" w:rsidRDefault="00250851" w:rsidP="001B79B3">
                            <w:pPr>
                              <w:jc w:val="center"/>
                              <w:rPr>
                                <w:b/>
                              </w:rPr>
                            </w:pPr>
                            <w:r>
                              <w:rPr>
                                <w:rFonts w:ascii="Arial" w:hAnsi="Arial" w:cs="Arial"/>
                              </w:rPr>
                              <w:t>Ik heb veel contact met andere buurtbewoners.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0862" id="Rechthoek 14" o:spid="_x0000_s1031" style="position:absolute;margin-left:227.15pt;margin-top:20.7pt;width:2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" fillcolor="#9bbb59 [3206]" strokecolor="#4e6128 [1606]" strokeweight="2pt">
                <v:textbox>
                  <w:txbxContent>
                    <w:p w:rsidR="00250851" w:rsidRPr="001B79B3" w:rsidRDefault="00250851" w:rsidP="001B79B3">
                      <w:pPr>
                        <w:jc w:val="center"/>
                        <w:rPr>
                          <w:b/>
                        </w:rPr>
                      </w:pPr>
                      <w:r>
                        <w:rPr>
                          <w:rFonts w:ascii="Arial" w:hAnsi="Arial" w:cs="Arial"/>
                        </w:rPr>
                        <w:t>Ik heb veel contact met andere buurtbewoners.</w:t>
                      </w:r>
                    </w:p>
                  </w:txbxContent>
                </v:textbox>
              </v:rect>
            </w:pict>
          </mc:Fallback>
        </mc:AlternateContent>
      </w:r>
      <w:r>
        <w:rPr>
          <w:rFonts w:ascii="Arial" w:hAnsi="Arial" w:cs="Arial"/>
          <w:noProof/>
          <w:lang w:eastAsia="nl-NL"/>
        </w:rPr>
        <mc:AlternateContent>
          <mc:Choice Requires="wps">
            <w:drawing>
              <wp:anchor distT="0" distB="0" distL="114300" distR="114300" simplePos="0" relativeHeight="251629568" behindDoc="0" locked="0" layoutInCell="1" allowOverlap="1" wp14:anchorId="0DB3BFBE" wp14:editId="43CF895B">
                <wp:simplePos x="0" y="0"/>
                <wp:positionH relativeFrom="column">
                  <wp:posOffset>-4445</wp:posOffset>
                </wp:positionH>
                <wp:positionV relativeFrom="paragraph">
                  <wp:posOffset>7620</wp:posOffset>
                </wp:positionV>
                <wp:extent cx="1981200" cy="4857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1981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B6746D" w:rsidRDefault="00250851" w:rsidP="001B79B3">
                            <w:pPr>
                              <w:jc w:val="center"/>
                              <w:rPr>
                                <w:rFonts w:ascii="Arial" w:hAnsi="Arial" w:cs="Arial"/>
                                <w:b/>
                              </w:rPr>
                            </w:pPr>
                            <w:r w:rsidRPr="00B6746D">
                              <w:rPr>
                                <w:rFonts w:ascii="Arial" w:hAnsi="Arial" w:cs="Arial"/>
                                <w:b/>
                              </w:rPr>
                              <w:t>Frequente en intensieve contacten tussen leden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BFBE" id="Rechthoek 7" o:spid="_x0000_s1032" style="position:absolute;margin-left:-.35pt;margin-top:.6pt;width:156pt;height:3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" fillcolor="#4f81bd [3204]" strokecolor="#243f60 [1604]" strokeweight="2pt">
                <v:textbox>
                  <w:txbxContent>
                    <w:p w:rsidR="00250851" w:rsidRPr="00B6746D" w:rsidRDefault="00250851" w:rsidP="001B79B3">
                      <w:pPr>
                        <w:jc w:val="center"/>
                        <w:rPr>
                          <w:rFonts w:ascii="Arial" w:hAnsi="Arial" w:cs="Arial"/>
                          <w:b/>
                        </w:rPr>
                      </w:pPr>
                      <w:r w:rsidRPr="00B6746D">
                        <w:rPr>
                          <w:rFonts w:ascii="Arial" w:hAnsi="Arial" w:cs="Arial"/>
                          <w:b/>
                        </w:rPr>
                        <w:t>Frequente en intensieve contacten tussen leden</w:t>
                      </w:r>
                    </w:p>
                  </w:txbxContent>
                </v:textbox>
              </v:rect>
            </w:pict>
          </mc:Fallback>
        </mc:AlternateContent>
      </w:r>
    </w:p>
    <w:p w:rsidR="0056742E"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55168" behindDoc="0" locked="0" layoutInCell="1" allowOverlap="1">
                <wp:simplePos x="0" y="0"/>
                <wp:positionH relativeFrom="column">
                  <wp:posOffset>1994130</wp:posOffset>
                </wp:positionH>
                <wp:positionV relativeFrom="paragraph">
                  <wp:posOffset>14033</wp:posOffset>
                </wp:positionV>
                <wp:extent cx="889279" cy="743578"/>
                <wp:effectExtent l="38100" t="38100" r="25400" b="19050"/>
                <wp:wrapNone/>
                <wp:docPr id="25" name="Rechte verbindingslijn met pijl 25"/>
                <wp:cNvGraphicFramePr/>
                <a:graphic xmlns:a="http://schemas.openxmlformats.org/drawingml/2006/main">
                  <a:graphicData uri="http://schemas.microsoft.com/office/word/2010/wordprocessingShape">
                    <wps:wsp>
                      <wps:cNvCnPr/>
                      <wps:spPr>
                        <a:xfrm flipH="1" flipV="1">
                          <a:off x="0" y="0"/>
                          <a:ext cx="889279" cy="7435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E2C05" id="Rechte verbindingslijn met pijl 25" o:spid="_x0000_s1026" type="#_x0000_t32" style="position:absolute;margin-left:157pt;margin-top:1.1pt;width:70pt;height:58.55pt;flip:x 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" strokecolor="#4579b8 [3044]">
                <v:stroke endarrow="block"/>
              </v:shape>
            </w:pict>
          </mc:Fallback>
        </mc:AlternateContent>
      </w:r>
      <w:r>
        <w:rPr>
          <w:rFonts w:ascii="Arial" w:hAnsi="Arial" w:cs="Arial"/>
          <w:noProof/>
          <w:lang w:eastAsia="nl-NL"/>
        </w:rPr>
        <mc:AlternateContent>
          <mc:Choice Requires="wps">
            <w:drawing>
              <wp:anchor distT="0" distB="0" distL="114300" distR="114300" simplePos="0" relativeHeight="251634688" behindDoc="0" locked="0" layoutInCell="1" allowOverlap="1" wp14:anchorId="58782317" wp14:editId="13E6FB7B">
                <wp:simplePos x="0" y="0"/>
                <wp:positionH relativeFrom="column">
                  <wp:posOffset>-4445</wp:posOffset>
                </wp:positionH>
                <wp:positionV relativeFrom="paragraph">
                  <wp:posOffset>248285</wp:posOffset>
                </wp:positionV>
                <wp:extent cx="1981200" cy="48577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1981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B6746D" w:rsidRDefault="00250851" w:rsidP="001B79B3">
                            <w:pPr>
                              <w:jc w:val="center"/>
                              <w:rPr>
                                <w:rFonts w:ascii="Arial" w:hAnsi="Arial" w:cs="Arial"/>
                                <w:b/>
                              </w:rPr>
                            </w:pPr>
                            <w:r w:rsidRPr="00B6746D">
                              <w:rPr>
                                <w:rFonts w:ascii="Arial" w:hAnsi="Arial" w:cs="Arial"/>
                                <w:b/>
                              </w:rPr>
                              <w:t>Veel onderling vertrouwen tussen leden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2317" id="Rechthoek 8" o:spid="_x0000_s1033" style="position:absolute;margin-left:-.35pt;margin-top:19.55pt;width:156pt;height:3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" fillcolor="#4f81bd [3204]" strokecolor="#243f60 [1604]" strokeweight="2pt">
                <v:textbox>
                  <w:txbxContent>
                    <w:p w:rsidR="00250851" w:rsidRPr="00B6746D" w:rsidRDefault="00250851" w:rsidP="001B79B3">
                      <w:pPr>
                        <w:jc w:val="center"/>
                        <w:rPr>
                          <w:rFonts w:ascii="Arial" w:hAnsi="Arial" w:cs="Arial"/>
                          <w:b/>
                        </w:rPr>
                      </w:pPr>
                      <w:r w:rsidRPr="00B6746D">
                        <w:rPr>
                          <w:rFonts w:ascii="Arial" w:hAnsi="Arial" w:cs="Arial"/>
                          <w:b/>
                        </w:rPr>
                        <w:t>Veel onderling vertrouwen tussen leden</w:t>
                      </w:r>
                    </w:p>
                  </w:txbxContent>
                </v:textbox>
              </v:rect>
            </w:pict>
          </mc:Fallback>
        </mc:AlternateContent>
      </w:r>
    </w:p>
    <w:p w:rsidR="001B79B3"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56192" behindDoc="0" locked="0" layoutInCell="1" allowOverlap="1">
                <wp:simplePos x="0" y="0"/>
                <wp:positionH relativeFrom="column">
                  <wp:posOffset>1994130</wp:posOffset>
                </wp:positionH>
                <wp:positionV relativeFrom="paragraph">
                  <wp:posOffset>209690</wp:posOffset>
                </wp:positionV>
                <wp:extent cx="879531" cy="758650"/>
                <wp:effectExtent l="38100" t="38100" r="15875" b="22860"/>
                <wp:wrapNone/>
                <wp:docPr id="26" name="Rechte verbindingslijn met pijl 26"/>
                <wp:cNvGraphicFramePr/>
                <a:graphic xmlns:a="http://schemas.openxmlformats.org/drawingml/2006/main">
                  <a:graphicData uri="http://schemas.microsoft.com/office/word/2010/wordprocessingShape">
                    <wps:wsp>
                      <wps:cNvCnPr/>
                      <wps:spPr>
                        <a:xfrm flipH="1" flipV="1">
                          <a:off x="0" y="0"/>
                          <a:ext cx="879531" cy="75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D6A57" id="Rechte verbindingslijn met pijl 26" o:spid="_x0000_s1026" type="#_x0000_t32" style="position:absolute;margin-left:157pt;margin-top:16.5pt;width:69.25pt;height:59.75pt;flip:x 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" strokecolor="#4579b8 [3044]">
                <v:stroke endarrow="block"/>
              </v:shape>
            </w:pict>
          </mc:Fallback>
        </mc:AlternateContent>
      </w:r>
      <w:r w:rsidR="001B79B3">
        <w:rPr>
          <w:rFonts w:ascii="Arial" w:hAnsi="Arial" w:cs="Arial"/>
          <w:noProof/>
          <w:lang w:eastAsia="nl-NL"/>
        </w:rPr>
        <mc:AlternateContent>
          <mc:Choice Requires="wps">
            <w:drawing>
              <wp:anchor distT="0" distB="0" distL="114300" distR="114300" simplePos="0" relativeHeight="251668480" behindDoc="0" locked="0" layoutInCell="1" allowOverlap="1" wp14:anchorId="532225EB" wp14:editId="60159CA8">
                <wp:simplePos x="0" y="0"/>
                <wp:positionH relativeFrom="column">
                  <wp:posOffset>2887345</wp:posOffset>
                </wp:positionH>
                <wp:positionV relativeFrom="paragraph">
                  <wp:posOffset>178107</wp:posOffset>
                </wp:positionV>
                <wp:extent cx="2857500" cy="48577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28575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1B79B3" w:rsidRDefault="00250851" w:rsidP="001B79B3">
                            <w:pPr>
                              <w:jc w:val="center"/>
                              <w:rPr>
                                <w:b/>
                              </w:rPr>
                            </w:pPr>
                            <w:r>
                              <w:rPr>
                                <w:rFonts w:ascii="Arial" w:hAnsi="Arial" w:cs="Arial"/>
                              </w:rPr>
                              <w:t>De mensen in de buurt kennen elkaar goed.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225EB" id="Rechthoek 15" o:spid="_x0000_s1034" style="position:absolute;margin-left:227.35pt;margin-top:14pt;width:2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" fillcolor="#9bbb59 [3206]" strokecolor="#4e6128 [1606]" strokeweight="2pt">
                <v:textbox>
                  <w:txbxContent>
                    <w:p w:rsidR="00250851" w:rsidRPr="001B79B3" w:rsidRDefault="00250851" w:rsidP="001B79B3">
                      <w:pPr>
                        <w:jc w:val="center"/>
                        <w:rPr>
                          <w:b/>
                        </w:rPr>
                      </w:pPr>
                      <w:r>
                        <w:rPr>
                          <w:rFonts w:ascii="Arial" w:hAnsi="Arial" w:cs="Arial"/>
                        </w:rPr>
                        <w:t>De mensen in de buurt kennen elkaar goed.</w:t>
                      </w:r>
                    </w:p>
                  </w:txbxContent>
                </v:textbox>
              </v:rect>
            </w:pict>
          </mc:Fallback>
        </mc:AlternateContent>
      </w:r>
    </w:p>
    <w:p w:rsidR="003770BD"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39808" behindDoc="0" locked="0" layoutInCell="1" allowOverlap="1" wp14:anchorId="13B3A76D" wp14:editId="6E2ACF58">
                <wp:simplePos x="0" y="0"/>
                <wp:positionH relativeFrom="column">
                  <wp:posOffset>-4445</wp:posOffset>
                </wp:positionH>
                <wp:positionV relativeFrom="paragraph">
                  <wp:posOffset>186690</wp:posOffset>
                </wp:positionV>
                <wp:extent cx="1981200" cy="48577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1981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B6746D" w:rsidRDefault="00250851" w:rsidP="001B79B3">
                            <w:pPr>
                              <w:jc w:val="center"/>
                              <w:rPr>
                                <w:rFonts w:ascii="Arial" w:hAnsi="Arial" w:cs="Arial"/>
                                <w:b/>
                              </w:rPr>
                            </w:pPr>
                            <w:r w:rsidRPr="00B6746D">
                              <w:rPr>
                                <w:rFonts w:ascii="Arial" w:hAnsi="Arial" w:cs="Arial"/>
                                <w:b/>
                              </w:rPr>
                              <w:t>Gedeelde normen en waarden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3A76D" id="Rechthoek 10" o:spid="_x0000_s1035" style="position:absolute;margin-left:-.35pt;margin-top:14.7pt;width:156pt;height:3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" fillcolor="#4f81bd [3204]" strokecolor="#243f60 [1604]" strokeweight="2pt">
                <v:textbox>
                  <w:txbxContent>
                    <w:p w:rsidR="00250851" w:rsidRPr="00B6746D" w:rsidRDefault="00250851" w:rsidP="001B79B3">
                      <w:pPr>
                        <w:jc w:val="center"/>
                        <w:rPr>
                          <w:rFonts w:ascii="Arial" w:hAnsi="Arial" w:cs="Arial"/>
                          <w:b/>
                        </w:rPr>
                      </w:pPr>
                      <w:r w:rsidRPr="00B6746D">
                        <w:rPr>
                          <w:rFonts w:ascii="Arial" w:hAnsi="Arial" w:cs="Arial"/>
                          <w:b/>
                        </w:rPr>
                        <w:t>Gedeelde normen en waarden</w:t>
                      </w:r>
                    </w:p>
                  </w:txbxContent>
                </v:textbox>
              </v:rect>
            </w:pict>
          </mc:Fallback>
        </mc:AlternateContent>
      </w:r>
    </w:p>
    <w:p w:rsidR="001B79B3"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57216" behindDoc="0" locked="0" layoutInCell="1" allowOverlap="1">
                <wp:simplePos x="0" y="0"/>
                <wp:positionH relativeFrom="column">
                  <wp:posOffset>1989106</wp:posOffset>
                </wp:positionH>
                <wp:positionV relativeFrom="paragraph">
                  <wp:posOffset>108634</wp:posOffset>
                </wp:positionV>
                <wp:extent cx="884499" cy="286378"/>
                <wp:effectExtent l="38100" t="38100" r="30480" b="19050"/>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884499" cy="2863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A0DCB" id="Rechte verbindingslijn met pijl 27" o:spid="_x0000_s1026" type="#_x0000_t32" style="position:absolute;margin-left:156.6pt;margin-top:8.55pt;width:69.65pt;height:22.5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" strokecolor="#4579b8 [3044]">
                <v:stroke endarrow="block"/>
              </v:shape>
            </w:pict>
          </mc:Fallback>
        </mc:AlternateContent>
      </w:r>
      <w:r w:rsidR="001B79B3">
        <w:rPr>
          <w:rFonts w:ascii="Arial" w:hAnsi="Arial" w:cs="Arial"/>
          <w:noProof/>
          <w:lang w:eastAsia="nl-NL"/>
        </w:rPr>
        <mc:AlternateContent>
          <mc:Choice Requires="wps">
            <w:drawing>
              <wp:anchor distT="0" distB="0" distL="114300" distR="114300" simplePos="0" relativeHeight="251672576" behindDoc="0" locked="0" layoutInCell="1" allowOverlap="1" wp14:anchorId="7A226310" wp14:editId="143F5C6B">
                <wp:simplePos x="0" y="0"/>
                <wp:positionH relativeFrom="column">
                  <wp:posOffset>2887345</wp:posOffset>
                </wp:positionH>
                <wp:positionV relativeFrom="paragraph">
                  <wp:posOffset>98405</wp:posOffset>
                </wp:positionV>
                <wp:extent cx="2857500" cy="48577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2857500" cy="4857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B6746D" w:rsidRDefault="00250851" w:rsidP="001B79B3">
                            <w:pPr>
                              <w:jc w:val="center"/>
                              <w:rPr>
                                <w:rFonts w:ascii="Arial" w:hAnsi="Arial" w:cs="Arial"/>
                              </w:rPr>
                            </w:pPr>
                            <w:r w:rsidRPr="00B6746D">
                              <w:rPr>
                                <w:rFonts w:ascii="Arial" w:hAnsi="Arial" w:cs="Arial"/>
                              </w:rPr>
                              <w:t>De mensen in de buurt gaan op een prettige manier met elkaar om</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6310" id="Rechthoek 16" o:spid="_x0000_s1036" style="position:absolute;margin-left:227.35pt;margin-top:7.75pt;width:2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" fillcolor="#9bbb59 [3206]" strokecolor="#4e6128 [1606]" strokeweight="2pt">
                <v:textbox>
                  <w:txbxContent>
                    <w:p w:rsidR="00250851" w:rsidRPr="00B6746D" w:rsidRDefault="00250851" w:rsidP="001B79B3">
                      <w:pPr>
                        <w:jc w:val="center"/>
                        <w:rPr>
                          <w:rFonts w:ascii="Arial" w:hAnsi="Arial" w:cs="Arial"/>
                        </w:rPr>
                      </w:pPr>
                      <w:r w:rsidRPr="00B6746D">
                        <w:rPr>
                          <w:rFonts w:ascii="Arial" w:hAnsi="Arial" w:cs="Arial"/>
                        </w:rPr>
                        <w:t>De mensen in de buurt gaan op een prettige manier met elkaar om</w:t>
                      </w:r>
                      <w:r>
                        <w:rPr>
                          <w:rFonts w:ascii="Arial" w:hAnsi="Arial" w:cs="Arial"/>
                        </w:rPr>
                        <w:t>.</w:t>
                      </w:r>
                    </w:p>
                  </w:txbxContent>
                </v:textbox>
              </v:rect>
            </w:pict>
          </mc:Fallback>
        </mc:AlternateContent>
      </w:r>
    </w:p>
    <w:p w:rsidR="001B79B3" w:rsidRDefault="00937349"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44928" behindDoc="0" locked="0" layoutInCell="1" allowOverlap="1" wp14:anchorId="6D5C9243" wp14:editId="13640B7B">
                <wp:simplePos x="0" y="0"/>
                <wp:positionH relativeFrom="column">
                  <wp:posOffset>-4445</wp:posOffset>
                </wp:positionH>
                <wp:positionV relativeFrom="paragraph">
                  <wp:posOffset>115570</wp:posOffset>
                </wp:positionV>
                <wp:extent cx="1981200" cy="48577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1981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0851" w:rsidRPr="00B6746D" w:rsidRDefault="00250851" w:rsidP="001B79B3">
                            <w:pPr>
                              <w:jc w:val="center"/>
                              <w:rPr>
                                <w:rFonts w:ascii="Arial" w:hAnsi="Arial" w:cs="Arial"/>
                                <w:b/>
                              </w:rPr>
                            </w:pPr>
                            <w:r w:rsidRPr="00B6746D">
                              <w:rPr>
                                <w:rFonts w:ascii="Arial" w:hAnsi="Arial" w:cs="Arial"/>
                                <w:b/>
                              </w:rPr>
                              <w:t>Participatie in het groepsleven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9243" id="Rechthoek 11" o:spid="_x0000_s1037" style="position:absolute;margin-left:-.35pt;margin-top:9.1pt;width:156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" fillcolor="#4f81bd [3204]" strokecolor="#243f60 [1604]" strokeweight="2pt">
                <v:textbox>
                  <w:txbxContent>
                    <w:p w:rsidR="00250851" w:rsidRPr="00B6746D" w:rsidRDefault="00250851" w:rsidP="001B79B3">
                      <w:pPr>
                        <w:jc w:val="center"/>
                        <w:rPr>
                          <w:rFonts w:ascii="Arial" w:hAnsi="Arial" w:cs="Arial"/>
                          <w:b/>
                        </w:rPr>
                      </w:pPr>
                      <w:r w:rsidRPr="00B6746D">
                        <w:rPr>
                          <w:rFonts w:ascii="Arial" w:hAnsi="Arial" w:cs="Arial"/>
                          <w:b/>
                        </w:rPr>
                        <w:t>Participatie in het groepsleven</w:t>
                      </w:r>
                    </w:p>
                  </w:txbxContent>
                </v:textbox>
              </v:rect>
            </w:pict>
          </mc:Fallback>
        </mc:AlternateContent>
      </w:r>
    </w:p>
    <w:p w:rsidR="001B79B3" w:rsidRDefault="00CF720D" w:rsidP="006629A8">
      <w:pPr>
        <w:rPr>
          <w:rFonts w:ascii="Arial" w:hAnsi="Arial" w:cs="Arial"/>
        </w:rPr>
      </w:pPr>
      <w:r>
        <w:rPr>
          <w:rFonts w:ascii="Arial" w:hAnsi="Arial" w:cs="Arial"/>
          <w:noProof/>
          <w:lang w:eastAsia="nl-NL"/>
        </w:rPr>
        <mc:AlternateContent>
          <mc:Choice Requires="wps">
            <w:drawing>
              <wp:anchor distT="0" distB="0" distL="114300" distR="114300" simplePos="0" relativeHeight="251678720" behindDoc="0" locked="0" layoutInCell="1" allowOverlap="1" wp14:anchorId="0BE57CAB" wp14:editId="7DEC75D9">
                <wp:simplePos x="0" y="0"/>
                <wp:positionH relativeFrom="column">
                  <wp:posOffset>2891155</wp:posOffset>
                </wp:positionH>
                <wp:positionV relativeFrom="paragraph">
                  <wp:posOffset>21590</wp:posOffset>
                </wp:positionV>
                <wp:extent cx="2857500" cy="628650"/>
                <wp:effectExtent l="0" t="0" r="19050" b="19050"/>
                <wp:wrapNone/>
                <wp:docPr id="17" name="Rechthoek 17"/>
                <wp:cNvGraphicFramePr/>
                <a:graphic xmlns:a="http://schemas.openxmlformats.org/drawingml/2006/main">
                  <a:graphicData uri="http://schemas.microsoft.com/office/word/2010/wordprocessingShape">
                    <wps:wsp>
                      <wps:cNvSpPr/>
                      <wps:spPr>
                        <a:xfrm>
                          <a:off x="0" y="0"/>
                          <a:ext cx="2857500" cy="6286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50851" w:rsidRPr="00B6746D" w:rsidRDefault="00250851" w:rsidP="001B79B3">
                            <w:pPr>
                              <w:jc w:val="center"/>
                              <w:rPr>
                                <w:rFonts w:ascii="Arial" w:hAnsi="Arial" w:cs="Arial"/>
                              </w:rPr>
                            </w:pPr>
                            <w:r w:rsidRPr="00B6746D">
                              <w:rPr>
                                <w:rFonts w:ascii="Arial" w:hAnsi="Arial" w:cs="Arial"/>
                              </w:rPr>
                              <w:t>Ik woon in een gezellige buurt waar mensen elkaar helpen en dingen samen</w:t>
                            </w:r>
                            <w:r>
                              <w:rPr>
                                <w:rFonts w:ascii="Arial" w:hAnsi="Arial" w:cs="Arial"/>
                              </w:rPr>
                              <w:t xml:space="preserve"> doen.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7CAB" id="Rechthoek 17" o:spid="_x0000_s1038" style="position:absolute;margin-left:227.65pt;margin-top:1.7pt;width:225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" fillcolor="#9bbb59 [3206]" strokecolor="#4e6128 [1606]" strokeweight="2pt">
                <v:textbox>
                  <w:txbxContent>
                    <w:p w:rsidR="00250851" w:rsidRPr="00B6746D" w:rsidRDefault="00250851" w:rsidP="001B79B3">
                      <w:pPr>
                        <w:jc w:val="center"/>
                        <w:rPr>
                          <w:rFonts w:ascii="Arial" w:hAnsi="Arial" w:cs="Arial"/>
                        </w:rPr>
                      </w:pPr>
                      <w:r w:rsidRPr="00B6746D">
                        <w:rPr>
                          <w:rFonts w:ascii="Arial" w:hAnsi="Arial" w:cs="Arial"/>
                        </w:rPr>
                        <w:t>Ik woon in een gezellige buurt waar mensen elkaar helpen en dingen samen</w:t>
                      </w:r>
                      <w:r>
                        <w:rPr>
                          <w:rFonts w:ascii="Arial" w:hAnsi="Arial" w:cs="Arial"/>
                        </w:rPr>
                        <w:t xml:space="preserve"> doen. </w:t>
                      </w:r>
                    </w:p>
                  </w:txbxContent>
                </v:textbox>
              </v:rect>
            </w:pict>
          </mc:Fallback>
        </mc:AlternateContent>
      </w:r>
      <w:r w:rsidR="00937349">
        <w:rPr>
          <w:rFonts w:ascii="Arial" w:hAnsi="Arial" w:cs="Arial"/>
          <w:noProof/>
          <w:lang w:eastAsia="nl-NL"/>
        </w:rPr>
        <mc:AlternateContent>
          <mc:Choice Requires="wps">
            <w:drawing>
              <wp:anchor distT="0" distB="0" distL="114300" distR="114300" simplePos="0" relativeHeight="251658240" behindDoc="0" locked="0" layoutInCell="1" allowOverlap="1">
                <wp:simplePos x="0" y="0"/>
                <wp:positionH relativeFrom="column">
                  <wp:posOffset>1994130</wp:posOffset>
                </wp:positionH>
                <wp:positionV relativeFrom="paragraph">
                  <wp:posOffset>53431</wp:posOffset>
                </wp:positionV>
                <wp:extent cx="879531" cy="195943"/>
                <wp:effectExtent l="19050" t="57150" r="15875" b="33020"/>
                <wp:wrapNone/>
                <wp:docPr id="28" name="Rechte verbindingslijn met pijl 28"/>
                <wp:cNvGraphicFramePr/>
                <a:graphic xmlns:a="http://schemas.openxmlformats.org/drawingml/2006/main">
                  <a:graphicData uri="http://schemas.microsoft.com/office/word/2010/wordprocessingShape">
                    <wps:wsp>
                      <wps:cNvCnPr/>
                      <wps:spPr>
                        <a:xfrm flipH="1" flipV="1">
                          <a:off x="0" y="0"/>
                          <a:ext cx="879531"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A2841" id="Rechte verbindingslijn met pijl 28" o:spid="_x0000_s1026" type="#_x0000_t32" style="position:absolute;margin-left:157pt;margin-top:4.2pt;width:69.25pt;height:15.4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" strokecolor="#4579b8 [3044]">
                <v:stroke endarrow="block"/>
              </v:shape>
            </w:pict>
          </mc:Fallback>
        </mc:AlternateContent>
      </w:r>
    </w:p>
    <w:p w:rsidR="00417679" w:rsidRDefault="00417679" w:rsidP="006629A8">
      <w:pPr>
        <w:rPr>
          <w:rFonts w:ascii="Arial" w:hAnsi="Arial" w:cs="Arial"/>
        </w:rPr>
      </w:pPr>
      <w:r>
        <w:rPr>
          <w:noProof/>
          <w:lang w:eastAsia="nl-NL"/>
        </w:rPr>
        <mc:AlternateContent>
          <mc:Choice Requires="wps">
            <w:drawing>
              <wp:anchor distT="0" distB="0" distL="114300" distR="114300" simplePos="0" relativeHeight="251699200" behindDoc="0" locked="0" layoutInCell="1" allowOverlap="1" wp14:anchorId="37AE48F0" wp14:editId="3430FD4C">
                <wp:simplePos x="0" y="0"/>
                <wp:positionH relativeFrom="margin">
                  <wp:align>left</wp:align>
                </wp:positionH>
                <wp:positionV relativeFrom="paragraph">
                  <wp:posOffset>281305</wp:posOffset>
                </wp:positionV>
                <wp:extent cx="2276475" cy="635"/>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2276475" cy="635"/>
                        </a:xfrm>
                        <a:prstGeom prst="rect">
                          <a:avLst/>
                        </a:prstGeom>
                        <a:solidFill>
                          <a:prstClr val="white"/>
                        </a:solidFill>
                        <a:ln>
                          <a:noFill/>
                        </a:ln>
                      </wps:spPr>
                      <wps:txbx>
                        <w:txbxContent>
                          <w:p w:rsidR="00250851" w:rsidRPr="00EB04E8" w:rsidRDefault="00250851" w:rsidP="00417679">
                            <w:pPr>
                              <w:pStyle w:val="Bijschrift"/>
                              <w:rPr>
                                <w:rFonts w:ascii="Arial" w:hAnsi="Arial" w:cs="Arial"/>
                                <w:noProof/>
                                <w:color w:val="auto"/>
                                <w:sz w:val="22"/>
                                <w:szCs w:val="22"/>
                              </w:rPr>
                            </w:pPr>
                            <w:r w:rsidRPr="00EB04E8">
                              <w:rPr>
                                <w:rFonts w:ascii="Arial" w:hAnsi="Arial" w:cs="Arial"/>
                                <w:b/>
                                <w:color w:val="auto"/>
                                <w:sz w:val="22"/>
                                <w:szCs w:val="22"/>
                              </w:rPr>
                              <w:t xml:space="preserve">Figuur </w:t>
                            </w:r>
                            <w:r w:rsidRPr="00EB04E8">
                              <w:rPr>
                                <w:rFonts w:ascii="Arial" w:hAnsi="Arial" w:cs="Arial"/>
                                <w:b/>
                                <w:color w:val="auto"/>
                                <w:sz w:val="22"/>
                                <w:szCs w:val="22"/>
                              </w:rPr>
                              <w:fldChar w:fldCharType="begin"/>
                            </w:r>
                            <w:r w:rsidRPr="00EB04E8">
                              <w:rPr>
                                <w:rFonts w:ascii="Arial" w:hAnsi="Arial" w:cs="Arial"/>
                                <w:b/>
                                <w:color w:val="auto"/>
                                <w:sz w:val="22"/>
                                <w:szCs w:val="22"/>
                              </w:rPr>
                              <w:instrText xml:space="preserve"> SEQ Figuur \* ARABIC </w:instrText>
                            </w:r>
                            <w:r w:rsidRPr="00EB04E8">
                              <w:rPr>
                                <w:rFonts w:ascii="Arial" w:hAnsi="Arial" w:cs="Arial"/>
                                <w:b/>
                                <w:color w:val="auto"/>
                                <w:sz w:val="22"/>
                                <w:szCs w:val="22"/>
                              </w:rPr>
                              <w:fldChar w:fldCharType="separate"/>
                            </w:r>
                            <w:r>
                              <w:rPr>
                                <w:rFonts w:ascii="Arial" w:hAnsi="Arial" w:cs="Arial"/>
                                <w:b/>
                                <w:noProof/>
                                <w:color w:val="auto"/>
                                <w:sz w:val="22"/>
                                <w:szCs w:val="22"/>
                              </w:rPr>
                              <w:t>2</w:t>
                            </w:r>
                            <w:r w:rsidRPr="00EB04E8">
                              <w:rPr>
                                <w:rFonts w:ascii="Arial" w:hAnsi="Arial" w:cs="Arial"/>
                                <w:b/>
                                <w:color w:val="auto"/>
                                <w:sz w:val="22"/>
                                <w:szCs w:val="22"/>
                              </w:rPr>
                              <w:fldChar w:fldCharType="end"/>
                            </w:r>
                            <w:r w:rsidRPr="00EB04E8">
                              <w:rPr>
                                <w:rFonts w:ascii="Arial" w:hAnsi="Arial" w:cs="Arial"/>
                                <w:color w:val="auto"/>
                                <w:sz w:val="22"/>
                                <w:szCs w:val="22"/>
                              </w:rPr>
                              <w:t xml:space="preserve"> </w:t>
                            </w:r>
                            <w:r w:rsidRPr="00EB04E8">
                              <w:rPr>
                                <w:rFonts w:ascii="Arial" w:hAnsi="Arial" w:cs="Arial"/>
                                <w:i w:val="0"/>
                                <w:color w:val="auto"/>
                                <w:sz w:val="22"/>
                                <w:szCs w:val="22"/>
                              </w:rPr>
                              <w:t>Sociale cohesie, schematisch weergegeven. ᵃHuygen &amp; De Meere (2008, p. 7). ᵇVeiligheidsmonitor (2017, p.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AE48F0" id="Tekstvak 1" o:spid="_x0000_s1039" type="#_x0000_t202" style="position:absolute;margin-left:0;margin-top:22.15pt;width:179.25pt;height:.0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" stroked="f">
                <v:textbox style="mso-fit-shape-to-text:t" inset="0,0,0,0">
                  <w:txbxContent>
                    <w:p w:rsidR="00250851" w:rsidRPr="00EB04E8" w:rsidRDefault="00250851" w:rsidP="00417679">
                      <w:pPr>
                        <w:pStyle w:val="Bijschrift"/>
                        <w:rPr>
                          <w:rFonts w:ascii="Arial" w:hAnsi="Arial" w:cs="Arial"/>
                          <w:noProof/>
                          <w:color w:val="auto"/>
                          <w:sz w:val="22"/>
                          <w:szCs w:val="22"/>
                        </w:rPr>
                      </w:pPr>
                      <w:r w:rsidRPr="00EB04E8">
                        <w:rPr>
                          <w:rFonts w:ascii="Arial" w:hAnsi="Arial" w:cs="Arial"/>
                          <w:b/>
                          <w:color w:val="auto"/>
                          <w:sz w:val="22"/>
                          <w:szCs w:val="22"/>
                        </w:rPr>
                        <w:t xml:space="preserve">Figuur </w:t>
                      </w:r>
                      <w:r w:rsidRPr="00EB04E8">
                        <w:rPr>
                          <w:rFonts w:ascii="Arial" w:hAnsi="Arial" w:cs="Arial"/>
                          <w:b/>
                          <w:color w:val="auto"/>
                          <w:sz w:val="22"/>
                          <w:szCs w:val="22"/>
                        </w:rPr>
                        <w:fldChar w:fldCharType="begin"/>
                      </w:r>
                      <w:r w:rsidRPr="00EB04E8">
                        <w:rPr>
                          <w:rFonts w:ascii="Arial" w:hAnsi="Arial" w:cs="Arial"/>
                          <w:b/>
                          <w:color w:val="auto"/>
                          <w:sz w:val="22"/>
                          <w:szCs w:val="22"/>
                        </w:rPr>
                        <w:instrText xml:space="preserve"> SEQ Figuur \* ARABIC </w:instrText>
                      </w:r>
                      <w:r w:rsidRPr="00EB04E8">
                        <w:rPr>
                          <w:rFonts w:ascii="Arial" w:hAnsi="Arial" w:cs="Arial"/>
                          <w:b/>
                          <w:color w:val="auto"/>
                          <w:sz w:val="22"/>
                          <w:szCs w:val="22"/>
                        </w:rPr>
                        <w:fldChar w:fldCharType="separate"/>
                      </w:r>
                      <w:r>
                        <w:rPr>
                          <w:rFonts w:ascii="Arial" w:hAnsi="Arial" w:cs="Arial"/>
                          <w:b/>
                          <w:noProof/>
                          <w:color w:val="auto"/>
                          <w:sz w:val="22"/>
                          <w:szCs w:val="22"/>
                        </w:rPr>
                        <w:t>2</w:t>
                      </w:r>
                      <w:r w:rsidRPr="00EB04E8">
                        <w:rPr>
                          <w:rFonts w:ascii="Arial" w:hAnsi="Arial" w:cs="Arial"/>
                          <w:b/>
                          <w:color w:val="auto"/>
                          <w:sz w:val="22"/>
                          <w:szCs w:val="22"/>
                        </w:rPr>
                        <w:fldChar w:fldCharType="end"/>
                      </w:r>
                      <w:r w:rsidRPr="00EB04E8">
                        <w:rPr>
                          <w:rFonts w:ascii="Arial" w:hAnsi="Arial" w:cs="Arial"/>
                          <w:color w:val="auto"/>
                          <w:sz w:val="22"/>
                          <w:szCs w:val="22"/>
                        </w:rPr>
                        <w:t xml:space="preserve"> </w:t>
                      </w:r>
                      <w:r w:rsidRPr="00EB04E8">
                        <w:rPr>
                          <w:rFonts w:ascii="Arial" w:hAnsi="Arial" w:cs="Arial"/>
                          <w:i w:val="0"/>
                          <w:color w:val="auto"/>
                          <w:sz w:val="22"/>
                          <w:szCs w:val="22"/>
                        </w:rPr>
                        <w:t>Sociale cohesie, schematisch weergegeven. ᵃHuygen &amp; De Meere (2008, p. 7). ᵇVeiligheidsmonitor (2017, p. 2).</w:t>
                      </w:r>
                    </w:p>
                  </w:txbxContent>
                </v:textbox>
                <w10:wrap anchorx="margin"/>
              </v:shape>
            </w:pict>
          </mc:Fallback>
        </mc:AlternateContent>
      </w:r>
    </w:p>
    <w:p w:rsidR="001B79B3" w:rsidRDefault="00417679" w:rsidP="006629A8">
      <w:pPr>
        <w:rPr>
          <w:rFonts w:ascii="Arial" w:hAnsi="Arial" w:cs="Arial"/>
        </w:rPr>
      </w:pPr>
      <w:r>
        <w:rPr>
          <w:rFonts w:ascii="Arial" w:hAnsi="Arial" w:cs="Arial"/>
        </w:rPr>
        <w:t>\</w:t>
      </w:r>
    </w:p>
    <w:p w:rsidR="00417679" w:rsidRDefault="00417679" w:rsidP="00724074">
      <w:pPr>
        <w:spacing w:after="0" w:line="240" w:lineRule="auto"/>
        <w:rPr>
          <w:rFonts w:ascii="Arial" w:hAnsi="Arial" w:cs="Arial"/>
          <w:b/>
        </w:rPr>
      </w:pPr>
    </w:p>
    <w:p w:rsidR="000725CF" w:rsidRDefault="000725CF" w:rsidP="00724074">
      <w:pPr>
        <w:spacing w:after="0" w:line="240" w:lineRule="auto"/>
        <w:rPr>
          <w:rFonts w:ascii="Arial" w:hAnsi="Arial" w:cs="Arial"/>
          <w:b/>
        </w:rPr>
      </w:pPr>
    </w:p>
    <w:p w:rsidR="000725CF" w:rsidRDefault="000725CF" w:rsidP="00724074">
      <w:pPr>
        <w:spacing w:after="0" w:line="240" w:lineRule="auto"/>
        <w:rPr>
          <w:rFonts w:ascii="Arial" w:hAnsi="Arial" w:cs="Arial"/>
          <w:b/>
        </w:rPr>
      </w:pPr>
    </w:p>
    <w:p w:rsidR="00EB04E8" w:rsidRPr="008302D3" w:rsidRDefault="00930C38" w:rsidP="00724074">
      <w:pPr>
        <w:spacing w:after="0" w:line="240" w:lineRule="auto"/>
        <w:rPr>
          <w:rFonts w:ascii="Arial" w:hAnsi="Arial" w:cs="Arial"/>
          <w:b/>
        </w:rPr>
      </w:pPr>
      <w:r w:rsidRPr="00930C38">
        <w:rPr>
          <w:rFonts w:ascii="Arial" w:hAnsi="Arial" w:cs="Arial"/>
          <w:b/>
        </w:rPr>
        <w:t>Objectieve veiligheid</w:t>
      </w:r>
    </w:p>
    <w:p w:rsidR="002A5471" w:rsidRDefault="00D02473" w:rsidP="002A5471">
      <w:pPr>
        <w:spacing w:after="0" w:line="240" w:lineRule="auto"/>
        <w:rPr>
          <w:rFonts w:ascii="Arial" w:hAnsi="Arial" w:cs="Arial"/>
        </w:rPr>
      </w:pPr>
      <w:r w:rsidRPr="003060C3">
        <w:rPr>
          <w:rFonts w:ascii="Arial" w:hAnsi="Arial" w:cs="Arial"/>
          <w:shd w:val="clear" w:color="auto" w:fill="FFFFFF"/>
        </w:rPr>
        <w:t>Objectieve veiligheid is veiligheid gemeten in feitelijke aan- o</w:t>
      </w:r>
      <w:r w:rsidR="00BE372D" w:rsidRPr="003060C3">
        <w:rPr>
          <w:rFonts w:ascii="Arial" w:hAnsi="Arial" w:cs="Arial"/>
          <w:shd w:val="clear" w:color="auto" w:fill="FFFFFF"/>
        </w:rPr>
        <w:t xml:space="preserve">f afwezigheid van bedreigingen (Centraal Bureau voor de Statistiek, </w:t>
      </w:r>
      <w:proofErr w:type="spellStart"/>
      <w:r w:rsidR="00BE372D" w:rsidRPr="003060C3">
        <w:rPr>
          <w:rFonts w:ascii="Arial" w:hAnsi="Arial" w:cs="Arial"/>
          <w:shd w:val="clear" w:color="auto" w:fill="FFFFFF"/>
        </w:rPr>
        <w:t>z.d</w:t>
      </w:r>
      <w:r w:rsidR="005E6F49">
        <w:rPr>
          <w:rFonts w:ascii="Arial" w:hAnsi="Arial" w:cs="Arial"/>
          <w:shd w:val="clear" w:color="auto" w:fill="FFFFFF"/>
        </w:rPr>
        <w:t>.</w:t>
      </w:r>
      <w:proofErr w:type="spellEnd"/>
      <w:r w:rsidR="005E6F49">
        <w:rPr>
          <w:rFonts w:ascii="Arial" w:hAnsi="Arial" w:cs="Arial"/>
          <w:shd w:val="clear" w:color="auto" w:fill="FFFFFF"/>
        </w:rPr>
        <w:t>-a</w:t>
      </w:r>
      <w:r w:rsidR="00BE372D" w:rsidRPr="003060C3">
        <w:rPr>
          <w:rFonts w:ascii="Arial" w:hAnsi="Arial" w:cs="Arial"/>
          <w:shd w:val="clear" w:color="auto" w:fill="FFFFFF"/>
        </w:rPr>
        <w:t xml:space="preserve">). </w:t>
      </w:r>
      <w:r w:rsidR="00864D1C" w:rsidRPr="003060C3">
        <w:rPr>
          <w:rFonts w:ascii="Arial" w:hAnsi="Arial" w:cs="Arial"/>
        </w:rPr>
        <w:t>Echter moet dit begrip voor dit onderzoek verder worden afgebakend. Net als b</w:t>
      </w:r>
      <w:r w:rsidRPr="003060C3">
        <w:rPr>
          <w:rFonts w:ascii="Arial" w:hAnsi="Arial" w:cs="Arial"/>
        </w:rPr>
        <w:t>ij subjectieve veiligheid kent ook objectieve veiligheid</w:t>
      </w:r>
      <w:r w:rsidR="00BB5D3D">
        <w:rPr>
          <w:rFonts w:ascii="Arial" w:hAnsi="Arial" w:cs="Arial"/>
        </w:rPr>
        <w:t xml:space="preserve"> namelijk </w:t>
      </w:r>
      <w:r w:rsidRPr="003060C3">
        <w:rPr>
          <w:rFonts w:ascii="Arial" w:hAnsi="Arial" w:cs="Arial"/>
        </w:rPr>
        <w:t>2 vormen; fysiek en sociaal.</w:t>
      </w:r>
      <w:r w:rsidR="00864D1C" w:rsidRPr="003060C3">
        <w:rPr>
          <w:rFonts w:ascii="Arial" w:hAnsi="Arial" w:cs="Arial"/>
        </w:rPr>
        <w:t xml:space="preserve"> Bij sociale veiligheid gaat het om de mate waarin mensen </w:t>
      </w:r>
      <w:r w:rsidR="003060C3" w:rsidRPr="003060C3">
        <w:rPr>
          <w:rFonts w:ascii="Arial" w:hAnsi="Arial" w:cs="Arial"/>
        </w:rPr>
        <w:t>zijn beschermd</w:t>
      </w:r>
      <w:r w:rsidR="00864D1C" w:rsidRPr="003060C3">
        <w:rPr>
          <w:rFonts w:ascii="Arial" w:hAnsi="Arial" w:cs="Arial"/>
        </w:rPr>
        <w:t xml:space="preserve"> tegen leed door </w:t>
      </w:r>
      <w:r w:rsidR="003060C3" w:rsidRPr="003060C3">
        <w:rPr>
          <w:rFonts w:ascii="Arial" w:hAnsi="Arial" w:cs="Arial"/>
        </w:rPr>
        <w:t>overtredingen</w:t>
      </w:r>
      <w:r w:rsidR="00864D1C" w:rsidRPr="003060C3">
        <w:rPr>
          <w:rFonts w:ascii="Arial" w:hAnsi="Arial" w:cs="Arial"/>
        </w:rPr>
        <w:t xml:space="preserve">, </w:t>
      </w:r>
      <w:r w:rsidR="003060C3" w:rsidRPr="003060C3">
        <w:rPr>
          <w:rFonts w:ascii="Arial" w:hAnsi="Arial" w:cs="Arial"/>
        </w:rPr>
        <w:t>overlast</w:t>
      </w:r>
      <w:r w:rsidR="00864D1C" w:rsidRPr="003060C3">
        <w:rPr>
          <w:rFonts w:ascii="Arial" w:hAnsi="Arial" w:cs="Arial"/>
        </w:rPr>
        <w:t xml:space="preserve"> en </w:t>
      </w:r>
      <w:r w:rsidR="003060C3" w:rsidRPr="003060C3">
        <w:rPr>
          <w:rFonts w:ascii="Arial" w:hAnsi="Arial" w:cs="Arial"/>
        </w:rPr>
        <w:t>misdrijven veroorzaakt door anderen.</w:t>
      </w:r>
      <w:r w:rsidR="00864D1C" w:rsidRPr="003060C3">
        <w:rPr>
          <w:rFonts w:ascii="Arial" w:hAnsi="Arial" w:cs="Arial"/>
        </w:rPr>
        <w:t xml:space="preserve"> Hierbij moet worden gedacht aan won</w:t>
      </w:r>
      <w:r w:rsidRPr="003060C3">
        <w:rPr>
          <w:rFonts w:ascii="Arial" w:hAnsi="Arial" w:cs="Arial"/>
        </w:rPr>
        <w:t>inginbraken en autodiefstallen.</w:t>
      </w:r>
      <w:r w:rsidR="00864D1C" w:rsidRPr="003060C3">
        <w:rPr>
          <w:rFonts w:ascii="Arial" w:hAnsi="Arial" w:cs="Arial"/>
        </w:rPr>
        <w:t xml:space="preserve"> Bij fysieke veiligheid gaat het om de mate waarin mensen beschermd zijn tegen leed dat niet door mensen wordt veroorzaakt </w:t>
      </w:r>
      <w:r w:rsidRPr="003060C3">
        <w:rPr>
          <w:rFonts w:ascii="Arial" w:hAnsi="Arial" w:cs="Arial"/>
        </w:rPr>
        <w:t>zoals</w:t>
      </w:r>
      <w:r w:rsidR="003060C3" w:rsidRPr="003060C3">
        <w:rPr>
          <w:rFonts w:ascii="Arial" w:hAnsi="Arial" w:cs="Arial"/>
        </w:rPr>
        <w:t xml:space="preserve"> een natuurramp of een </w:t>
      </w:r>
      <w:proofErr w:type="spellStart"/>
      <w:r w:rsidR="003060C3" w:rsidRPr="003060C3">
        <w:rPr>
          <w:rFonts w:ascii="Arial" w:hAnsi="Arial" w:cs="Arial"/>
        </w:rPr>
        <w:t>epidimie</w:t>
      </w:r>
      <w:proofErr w:type="spellEnd"/>
      <w:r w:rsidR="003060C3" w:rsidRPr="003060C3">
        <w:rPr>
          <w:rFonts w:ascii="Arial" w:hAnsi="Arial" w:cs="Arial"/>
        </w:rPr>
        <w:t xml:space="preserve"> (Stol, 2011).</w:t>
      </w:r>
      <w:r w:rsidR="00BB5D3D">
        <w:rPr>
          <w:rFonts w:ascii="Arial" w:hAnsi="Arial" w:cs="Arial"/>
        </w:rPr>
        <w:t xml:space="preserve"> Binnen dit onderzoek zal alleen de nadruk komen te liggen op de sociale objectieve veiligheid en wordt daarom gedefinieerd als </w:t>
      </w:r>
      <w:r w:rsidRPr="00D02473">
        <w:rPr>
          <w:rFonts w:ascii="Arial" w:hAnsi="Arial" w:cs="Arial"/>
        </w:rPr>
        <w:t>de mate van veiligheid gemeten in de feitelijke aan- of afwezigheid van bedreigingen veroo</w:t>
      </w:r>
      <w:r w:rsidR="00BB5D3D">
        <w:rPr>
          <w:rFonts w:ascii="Arial" w:hAnsi="Arial" w:cs="Arial"/>
        </w:rPr>
        <w:t xml:space="preserve">rzaakt door menselijk handelen. </w:t>
      </w:r>
    </w:p>
    <w:p w:rsidR="006C26F2" w:rsidRDefault="006C26F2" w:rsidP="002A5471">
      <w:pPr>
        <w:spacing w:after="0" w:line="240" w:lineRule="auto"/>
        <w:ind w:firstLine="708"/>
        <w:rPr>
          <w:rFonts w:ascii="Arial" w:hAnsi="Arial" w:cs="Arial"/>
        </w:rPr>
      </w:pPr>
      <w:r>
        <w:rPr>
          <w:rFonts w:ascii="Arial" w:hAnsi="Arial" w:cs="Arial"/>
        </w:rPr>
        <w:t>Om een zo goed mogelijk beeld te krijgen van de objectieve veiligheid van de leefomgeving van de respondent zal worden gemeten hoe hoog het aantal geregistreerde delicten is per 1000 inwoners van zijn/haar gemeente.</w:t>
      </w:r>
      <w:r w:rsidRPr="003679CF">
        <w:rPr>
          <w:rFonts w:ascii="Arial" w:hAnsi="Arial" w:cs="Arial"/>
        </w:rPr>
        <w:t xml:space="preserve"> </w:t>
      </w:r>
      <w:r>
        <w:rPr>
          <w:rFonts w:ascii="Arial" w:hAnsi="Arial" w:cs="Arial"/>
        </w:rPr>
        <w:t xml:space="preserve">Hiervoor is gekozen omdat gemeentes sterk van grootte kunnen verschillen en de som van het aantal delicten een vertekend beeld kan geven van de objectieve veiligheid binnen een gemeente.  </w:t>
      </w:r>
    </w:p>
    <w:p w:rsidR="008302D3" w:rsidRDefault="006C26F2" w:rsidP="002A5471">
      <w:pPr>
        <w:spacing w:after="0" w:line="240" w:lineRule="auto"/>
        <w:rPr>
          <w:rFonts w:ascii="Arial" w:hAnsi="Arial" w:cs="Arial"/>
        </w:rPr>
      </w:pPr>
      <w:r>
        <w:rPr>
          <w:rFonts w:ascii="Arial" w:hAnsi="Arial" w:cs="Arial"/>
        </w:rPr>
        <w:t xml:space="preserve">De gegevens zullen worden verzameld binnen de database CBS Statline. Het gaat gegevens over het jaar 2015. Binnen de database zijn ook gegevens van recentere </w:t>
      </w:r>
      <w:r w:rsidR="00552EBA">
        <w:rPr>
          <w:rFonts w:ascii="Arial" w:hAnsi="Arial" w:cs="Arial"/>
        </w:rPr>
        <w:t>jaren (</w:t>
      </w:r>
      <w:r>
        <w:rPr>
          <w:rFonts w:ascii="Arial" w:hAnsi="Arial" w:cs="Arial"/>
        </w:rPr>
        <w:t>2016 en 2017) beschikbaar. Echter</w:t>
      </w:r>
      <w:r w:rsidR="00552EBA">
        <w:rPr>
          <w:rFonts w:ascii="Arial" w:hAnsi="Arial" w:cs="Arial"/>
        </w:rPr>
        <w:t xml:space="preserve">, </w:t>
      </w:r>
      <w:r>
        <w:rPr>
          <w:rFonts w:ascii="Arial" w:hAnsi="Arial" w:cs="Arial"/>
        </w:rPr>
        <w:t>die gegevens</w:t>
      </w:r>
      <w:r w:rsidR="00552EBA">
        <w:rPr>
          <w:rFonts w:ascii="Arial" w:hAnsi="Arial" w:cs="Arial"/>
        </w:rPr>
        <w:t xml:space="preserve"> zijn</w:t>
      </w:r>
      <w:r>
        <w:rPr>
          <w:rFonts w:ascii="Arial" w:hAnsi="Arial" w:cs="Arial"/>
        </w:rPr>
        <w:t>, in tegenstelling tot het jaar 2015, nog niet definitief</w:t>
      </w:r>
      <w:r w:rsidR="00552EBA">
        <w:rPr>
          <w:rFonts w:ascii="Arial" w:hAnsi="Arial" w:cs="Arial"/>
        </w:rPr>
        <w:t xml:space="preserve"> </w:t>
      </w:r>
      <w:r w:rsidR="00552EBA" w:rsidRPr="00552EBA">
        <w:rPr>
          <w:rFonts w:ascii="Arial" w:hAnsi="Arial" w:cs="Arial"/>
        </w:rPr>
        <w:t>(Centraal Bureau voor de Statistiek, 2018</w:t>
      </w:r>
      <w:r w:rsidR="001A5BC7">
        <w:rPr>
          <w:rFonts w:ascii="Arial" w:hAnsi="Arial" w:cs="Arial"/>
        </w:rPr>
        <w:t>-</w:t>
      </w:r>
      <w:r w:rsidR="00552EBA" w:rsidRPr="00552EBA">
        <w:rPr>
          <w:rFonts w:ascii="Arial" w:hAnsi="Arial" w:cs="Arial"/>
        </w:rPr>
        <w:t>c)</w:t>
      </w:r>
      <w:r>
        <w:rPr>
          <w:rFonts w:ascii="Arial" w:hAnsi="Arial" w:cs="Arial"/>
        </w:rPr>
        <w:t xml:space="preserve">. Daarom is er voor gekozen om de </w:t>
      </w:r>
      <w:r>
        <w:rPr>
          <w:rFonts w:ascii="Arial" w:hAnsi="Arial" w:cs="Arial"/>
        </w:rPr>
        <w:lastRenderedPageBreak/>
        <w:t xml:space="preserve">gegevens uit 2015 te gebruiken. </w:t>
      </w:r>
      <w:r w:rsidRPr="00DC11AA">
        <w:rPr>
          <w:rFonts w:ascii="Arial" w:hAnsi="Arial" w:cs="Arial"/>
        </w:rPr>
        <w:t xml:space="preserve">In </w:t>
      </w:r>
      <w:r w:rsidR="00EB04E8" w:rsidRPr="00DC11AA">
        <w:rPr>
          <w:rFonts w:ascii="Arial" w:hAnsi="Arial" w:cs="Arial"/>
        </w:rPr>
        <w:t>T</w:t>
      </w:r>
      <w:r w:rsidRPr="00DC11AA">
        <w:rPr>
          <w:rFonts w:ascii="Arial" w:hAnsi="Arial" w:cs="Arial"/>
        </w:rPr>
        <w:t xml:space="preserve">abel </w:t>
      </w:r>
      <w:r w:rsidR="00202089" w:rsidRPr="00DC11AA">
        <w:rPr>
          <w:rFonts w:ascii="Arial" w:hAnsi="Arial" w:cs="Arial"/>
        </w:rPr>
        <w:t>1</w:t>
      </w:r>
      <w:r w:rsidRPr="00DC11AA">
        <w:rPr>
          <w:rFonts w:ascii="Arial" w:hAnsi="Arial" w:cs="Arial"/>
        </w:rPr>
        <w:t xml:space="preserve"> wordt </w:t>
      </w:r>
      <w:r>
        <w:rPr>
          <w:rFonts w:ascii="Arial" w:hAnsi="Arial" w:cs="Arial"/>
        </w:rPr>
        <w:t xml:space="preserve">weergegeven hoe objectieve veiligheid binnen deze dataset wordt geoperationaliseerd en gemeten. </w:t>
      </w:r>
    </w:p>
    <w:p w:rsidR="00202089" w:rsidRDefault="00202089" w:rsidP="002A5471">
      <w:pPr>
        <w:pStyle w:val="Bijschrift"/>
        <w:keepNext/>
        <w:spacing w:after="0"/>
      </w:pPr>
    </w:p>
    <w:p w:rsidR="00202089" w:rsidRPr="00EB04E8" w:rsidRDefault="00202089" w:rsidP="002A5471">
      <w:pPr>
        <w:pStyle w:val="Bijschrift"/>
        <w:keepNext/>
        <w:spacing w:after="0"/>
        <w:rPr>
          <w:rFonts w:ascii="Arial" w:hAnsi="Arial" w:cs="Arial"/>
          <w:b/>
          <w:color w:val="auto"/>
          <w:sz w:val="22"/>
          <w:szCs w:val="22"/>
        </w:rPr>
      </w:pPr>
      <w:r w:rsidRPr="00EB04E8">
        <w:rPr>
          <w:rFonts w:ascii="Arial" w:hAnsi="Arial" w:cs="Arial"/>
          <w:b/>
          <w:i w:val="0"/>
          <w:color w:val="auto"/>
          <w:sz w:val="22"/>
          <w:szCs w:val="22"/>
        </w:rPr>
        <w:t xml:space="preserve">Tabel </w:t>
      </w:r>
      <w:r w:rsidRPr="00EB04E8">
        <w:rPr>
          <w:rFonts w:ascii="Arial" w:hAnsi="Arial" w:cs="Arial"/>
          <w:b/>
          <w:i w:val="0"/>
          <w:color w:val="auto"/>
          <w:sz w:val="22"/>
          <w:szCs w:val="22"/>
        </w:rPr>
        <w:fldChar w:fldCharType="begin"/>
      </w:r>
      <w:r w:rsidRPr="00EB04E8">
        <w:rPr>
          <w:rFonts w:ascii="Arial" w:hAnsi="Arial" w:cs="Arial"/>
          <w:b/>
          <w:i w:val="0"/>
          <w:color w:val="auto"/>
          <w:sz w:val="22"/>
          <w:szCs w:val="22"/>
        </w:rPr>
        <w:instrText xml:space="preserve"> SEQ Tabel \* ARABIC </w:instrText>
      </w:r>
      <w:r w:rsidRPr="00EB04E8">
        <w:rPr>
          <w:rFonts w:ascii="Arial" w:hAnsi="Arial" w:cs="Arial"/>
          <w:b/>
          <w:i w:val="0"/>
          <w:color w:val="auto"/>
          <w:sz w:val="22"/>
          <w:szCs w:val="22"/>
        </w:rPr>
        <w:fldChar w:fldCharType="separate"/>
      </w:r>
      <w:r w:rsidR="00C07588">
        <w:rPr>
          <w:rFonts w:ascii="Arial" w:hAnsi="Arial" w:cs="Arial"/>
          <w:b/>
          <w:i w:val="0"/>
          <w:noProof/>
          <w:color w:val="auto"/>
          <w:sz w:val="22"/>
          <w:szCs w:val="22"/>
        </w:rPr>
        <w:t>1</w:t>
      </w:r>
      <w:r w:rsidRPr="00EB04E8">
        <w:rPr>
          <w:rFonts w:ascii="Arial" w:hAnsi="Arial" w:cs="Arial"/>
          <w:b/>
          <w:i w:val="0"/>
          <w:color w:val="auto"/>
          <w:sz w:val="22"/>
          <w:szCs w:val="22"/>
        </w:rPr>
        <w:fldChar w:fldCharType="end"/>
      </w:r>
      <w:r w:rsidRPr="00EB04E8">
        <w:rPr>
          <w:rFonts w:ascii="Arial" w:hAnsi="Arial" w:cs="Arial"/>
          <w:b/>
          <w:color w:val="auto"/>
          <w:sz w:val="22"/>
          <w:szCs w:val="22"/>
        </w:rPr>
        <w:t xml:space="preserve"> </w:t>
      </w:r>
    </w:p>
    <w:p w:rsidR="00202089" w:rsidRPr="00EB04E8" w:rsidRDefault="00202089" w:rsidP="002A5471">
      <w:pPr>
        <w:pStyle w:val="Bijschrift"/>
        <w:keepNext/>
        <w:spacing w:after="0"/>
        <w:rPr>
          <w:rFonts w:ascii="Arial" w:hAnsi="Arial" w:cs="Arial"/>
          <w:color w:val="auto"/>
          <w:sz w:val="22"/>
          <w:szCs w:val="22"/>
        </w:rPr>
      </w:pPr>
      <w:proofErr w:type="spellStart"/>
      <w:r w:rsidRPr="00EB04E8">
        <w:rPr>
          <w:rFonts w:ascii="Arial" w:hAnsi="Arial" w:cs="Arial"/>
          <w:color w:val="auto"/>
          <w:sz w:val="22"/>
          <w:szCs w:val="22"/>
        </w:rPr>
        <w:t>Operationalisatie</w:t>
      </w:r>
      <w:proofErr w:type="spellEnd"/>
      <w:r w:rsidRPr="00EB04E8">
        <w:rPr>
          <w:rFonts w:ascii="Arial" w:hAnsi="Arial" w:cs="Arial"/>
          <w:color w:val="auto"/>
          <w:sz w:val="22"/>
          <w:szCs w:val="22"/>
        </w:rPr>
        <w:t xml:space="preserve"> objectieve veiligheid, schematisch weergegeven. </w:t>
      </w:r>
    </w:p>
    <w:tbl>
      <w:tblPr>
        <w:tblStyle w:val="Rastertabel2"/>
        <w:tblW w:w="0" w:type="auto"/>
        <w:tblBorders>
          <w:top w:val="single" w:sz="4" w:space="0" w:color="auto"/>
          <w:bottom w:val="single" w:sz="4" w:space="0" w:color="auto"/>
          <w:insideH w:val="single" w:sz="4" w:space="0" w:color="auto"/>
          <w:insideV w:val="none" w:sz="0" w:space="0" w:color="auto"/>
        </w:tblBorders>
        <w:tblLook w:val="04A0" w:firstRow="1" w:lastRow="0" w:firstColumn="1" w:lastColumn="0" w:noHBand="0" w:noVBand="1"/>
      </w:tblPr>
      <w:tblGrid>
        <w:gridCol w:w="4528"/>
        <w:gridCol w:w="4544"/>
      </w:tblGrid>
      <w:tr w:rsidR="006C26F2" w:rsidRPr="007337AC" w:rsidTr="00202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top w:val="single" w:sz="12" w:space="0" w:color="auto"/>
              <w:bottom w:val="single" w:sz="12" w:space="0" w:color="auto"/>
              <w:right w:val="none" w:sz="0" w:space="0" w:color="auto"/>
            </w:tcBorders>
          </w:tcPr>
          <w:p w:rsidR="006C26F2" w:rsidRPr="007337AC" w:rsidRDefault="006C26F2" w:rsidP="002A5471">
            <w:pPr>
              <w:rPr>
                <w:rFonts w:ascii="Arial" w:hAnsi="Arial" w:cs="Arial"/>
              </w:rPr>
            </w:pPr>
            <w:r w:rsidRPr="007337AC">
              <w:rPr>
                <w:rFonts w:ascii="Arial" w:hAnsi="Arial" w:cs="Arial"/>
              </w:rPr>
              <w:t xml:space="preserve">Dimensie </w:t>
            </w:r>
          </w:p>
        </w:tc>
        <w:tc>
          <w:tcPr>
            <w:tcW w:w="4544" w:type="dxa"/>
            <w:tcBorders>
              <w:top w:val="single" w:sz="12" w:space="0" w:color="auto"/>
              <w:left w:val="none" w:sz="0" w:space="0" w:color="auto"/>
              <w:bottom w:val="single" w:sz="12" w:space="0" w:color="auto"/>
            </w:tcBorders>
          </w:tcPr>
          <w:p w:rsidR="006C26F2" w:rsidRPr="007337AC" w:rsidRDefault="006C26F2" w:rsidP="002A5471">
            <w:pP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sidRPr="007337AC">
              <w:rPr>
                <w:rFonts w:ascii="Arial" w:hAnsi="Arial" w:cs="Arial"/>
              </w:rPr>
              <w:t>Subdimensie</w:t>
            </w:r>
            <w:proofErr w:type="spellEnd"/>
          </w:p>
        </w:tc>
      </w:tr>
      <w:tr w:rsidR="006C26F2" w:rsidTr="0020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Borders>
              <w:top w:val="single" w:sz="12" w:space="0" w:color="auto"/>
            </w:tcBorders>
          </w:tcPr>
          <w:p w:rsidR="006C26F2" w:rsidRPr="0069564A" w:rsidRDefault="006C26F2" w:rsidP="002A5471">
            <w:pPr>
              <w:rPr>
                <w:rFonts w:ascii="Arial" w:hAnsi="Arial" w:cs="Arial"/>
                <w:b w:val="0"/>
              </w:rPr>
            </w:pPr>
            <w:r>
              <w:rPr>
                <w:rFonts w:ascii="Arial" w:hAnsi="Arial" w:cs="Arial"/>
                <w:b w:val="0"/>
              </w:rPr>
              <w:t>Vermogensmisdrijven</w:t>
            </w:r>
          </w:p>
        </w:tc>
        <w:tc>
          <w:tcPr>
            <w:tcW w:w="4544" w:type="dxa"/>
            <w:tcBorders>
              <w:top w:val="single" w:sz="12" w:space="0" w:color="auto"/>
            </w:tcBorders>
          </w:tcPr>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Pr="00E16F54">
              <w:rPr>
                <w:rFonts w:ascii="Arial" w:hAnsi="Arial" w:cs="Arial"/>
              </w:rPr>
              <w:t>Diefstal</w:t>
            </w:r>
            <w:r>
              <w:rPr>
                <w:rFonts w:ascii="Arial" w:hAnsi="Arial" w:cs="Arial"/>
              </w:rPr>
              <w:t>/verduistering en inbraak</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-Bedrog</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-Valsheidsmisdrijf</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-Heling</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-Afpersing en Afdreiging</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-Bankbreuk</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-Witwassen</w:t>
            </w:r>
          </w:p>
          <w:p w:rsidR="006C26F2" w:rsidRDefault="006C26F2" w:rsidP="002A547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-Vermogensmisdrijf overig</w:t>
            </w:r>
          </w:p>
        </w:tc>
      </w:tr>
      <w:tr w:rsidR="006C26F2" w:rsidTr="00202089">
        <w:tc>
          <w:tcPr>
            <w:cnfStyle w:val="001000000000" w:firstRow="0" w:lastRow="0" w:firstColumn="1" w:lastColumn="0" w:oddVBand="0" w:evenVBand="0" w:oddHBand="0" w:evenHBand="0" w:firstRowFirstColumn="0" w:firstRowLastColumn="0" w:lastRowFirstColumn="0" w:lastRowLastColumn="0"/>
            <w:tcW w:w="4528" w:type="dxa"/>
          </w:tcPr>
          <w:p w:rsidR="006C26F2" w:rsidRPr="0069564A" w:rsidRDefault="006C26F2" w:rsidP="000F5C6F">
            <w:pPr>
              <w:rPr>
                <w:rFonts w:ascii="Arial" w:hAnsi="Arial" w:cs="Arial"/>
                <w:b w:val="0"/>
              </w:rPr>
            </w:pPr>
            <w:r w:rsidRPr="00592078">
              <w:rPr>
                <w:rFonts w:ascii="Arial" w:hAnsi="Arial" w:cs="Arial"/>
                <w:b w:val="0"/>
              </w:rPr>
              <w:t>Vernielingen en misdrijven tegen openbare orde en gezag</w:t>
            </w:r>
          </w:p>
        </w:tc>
        <w:tc>
          <w:tcPr>
            <w:tcW w:w="4544" w:type="dxa"/>
          </w:tcPr>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-Vernieling en beschadiging</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-Openbare orde misdrijf</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-Brandstichting/ontploffing</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-Openbaar gezag misdrijf</w:t>
            </w:r>
          </w:p>
        </w:tc>
      </w:tr>
      <w:tr w:rsidR="006C26F2" w:rsidTr="0020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6C26F2" w:rsidRPr="0069564A" w:rsidRDefault="006C26F2" w:rsidP="000F5C6F">
            <w:pPr>
              <w:rPr>
                <w:rFonts w:ascii="Arial" w:hAnsi="Arial" w:cs="Arial"/>
                <w:b w:val="0"/>
              </w:rPr>
            </w:pPr>
            <w:r>
              <w:rPr>
                <w:rFonts w:ascii="Arial" w:hAnsi="Arial" w:cs="Arial"/>
                <w:b w:val="0"/>
              </w:rPr>
              <w:t>Gewelds- en seksuele misdrijven</w:t>
            </w:r>
          </w:p>
        </w:tc>
        <w:tc>
          <w:tcPr>
            <w:tcW w:w="4544" w:type="dxa"/>
          </w:tcPr>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-Mishandeling</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-Bedreiging en </w:t>
            </w:r>
            <w:proofErr w:type="spellStart"/>
            <w:r>
              <w:rPr>
                <w:rFonts w:ascii="Arial" w:hAnsi="Arial" w:cs="Arial"/>
              </w:rPr>
              <w:t>stalking</w:t>
            </w:r>
            <w:proofErr w:type="spellEnd"/>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-Seksueel misdrijf</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-Levensmisdrijf</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-Vrijheidsbeneming/gijzeling</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-Mensenhandel, mensensmokkel</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-Geweldsmisdrijf (overig)</w:t>
            </w:r>
          </w:p>
        </w:tc>
      </w:tr>
      <w:tr w:rsidR="006C26F2" w:rsidTr="00202089">
        <w:tc>
          <w:tcPr>
            <w:cnfStyle w:val="001000000000" w:firstRow="0" w:lastRow="0" w:firstColumn="1" w:lastColumn="0" w:oddVBand="0" w:evenVBand="0" w:oddHBand="0" w:evenHBand="0" w:firstRowFirstColumn="0" w:firstRowLastColumn="0" w:lastRowFirstColumn="0" w:lastRowLastColumn="0"/>
            <w:tcW w:w="4528" w:type="dxa"/>
          </w:tcPr>
          <w:p w:rsidR="006C26F2" w:rsidRPr="0069564A" w:rsidRDefault="006C26F2" w:rsidP="000F5C6F">
            <w:pPr>
              <w:rPr>
                <w:rFonts w:ascii="Arial" w:hAnsi="Arial" w:cs="Arial"/>
                <w:b w:val="0"/>
              </w:rPr>
            </w:pPr>
            <w:r>
              <w:rPr>
                <w:rFonts w:ascii="Arial" w:hAnsi="Arial" w:cs="Arial"/>
                <w:b w:val="0"/>
              </w:rPr>
              <w:t xml:space="preserve">Misdrijven </w:t>
            </w:r>
            <w:proofErr w:type="spellStart"/>
            <w:r>
              <w:rPr>
                <w:rFonts w:ascii="Arial" w:hAnsi="Arial" w:cs="Arial"/>
                <w:b w:val="0"/>
              </w:rPr>
              <w:t>WvSr</w:t>
            </w:r>
            <w:proofErr w:type="spellEnd"/>
            <w:r>
              <w:rPr>
                <w:rFonts w:ascii="Arial" w:hAnsi="Arial" w:cs="Arial"/>
                <w:b w:val="0"/>
              </w:rPr>
              <w:t xml:space="preserve"> (overig)</w:t>
            </w:r>
          </w:p>
        </w:tc>
        <w:tc>
          <w:tcPr>
            <w:tcW w:w="4544" w:type="dxa"/>
          </w:tcPr>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6C26F2" w:rsidTr="0020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6C26F2" w:rsidRDefault="006C26F2" w:rsidP="000F5C6F">
            <w:pPr>
              <w:rPr>
                <w:rFonts w:ascii="Arial" w:hAnsi="Arial" w:cs="Arial"/>
                <w:b w:val="0"/>
              </w:rPr>
            </w:pPr>
            <w:r>
              <w:rPr>
                <w:rFonts w:ascii="Arial" w:hAnsi="Arial" w:cs="Arial"/>
                <w:b w:val="0"/>
              </w:rPr>
              <w:t>Verkeersmisdrijven</w:t>
            </w:r>
          </w:p>
        </w:tc>
        <w:tc>
          <w:tcPr>
            <w:tcW w:w="4544" w:type="dxa"/>
          </w:tcPr>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-Verlaten plaats ongeval</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-Rijden onder invloed</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-Rijden tijdens ontzegging</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-Rijden tijdens rijverbod</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-Voeren vals kenteken</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-Joyriding</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-Weigeren blaastest/bloedonderzoek</w:t>
            </w:r>
          </w:p>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roofErr w:type="spellStart"/>
            <w:r>
              <w:rPr>
                <w:rFonts w:ascii="Arial" w:hAnsi="Arial" w:cs="Arial"/>
              </w:rPr>
              <w:t>Verkeersmidrijf</w:t>
            </w:r>
            <w:proofErr w:type="spellEnd"/>
            <w:r>
              <w:rPr>
                <w:rFonts w:ascii="Arial" w:hAnsi="Arial" w:cs="Arial"/>
              </w:rPr>
              <w:t xml:space="preserve"> (overig)</w:t>
            </w:r>
          </w:p>
        </w:tc>
      </w:tr>
      <w:tr w:rsidR="006C26F2" w:rsidTr="00202089">
        <w:tc>
          <w:tcPr>
            <w:cnfStyle w:val="001000000000" w:firstRow="0" w:lastRow="0" w:firstColumn="1" w:lastColumn="0" w:oddVBand="0" w:evenVBand="0" w:oddHBand="0" w:evenHBand="0" w:firstRowFirstColumn="0" w:firstRowLastColumn="0" w:lastRowFirstColumn="0" w:lastRowLastColumn="0"/>
            <w:tcW w:w="4528" w:type="dxa"/>
          </w:tcPr>
          <w:p w:rsidR="006C26F2" w:rsidRPr="00905F2E" w:rsidRDefault="006C26F2" w:rsidP="000F5C6F">
            <w:pPr>
              <w:rPr>
                <w:rFonts w:ascii="Arial" w:hAnsi="Arial" w:cs="Arial"/>
                <w:b w:val="0"/>
              </w:rPr>
            </w:pPr>
            <w:r>
              <w:rPr>
                <w:rFonts w:ascii="Arial" w:hAnsi="Arial" w:cs="Arial"/>
                <w:b w:val="0"/>
              </w:rPr>
              <w:t>Drugsmisdrijven</w:t>
            </w:r>
          </w:p>
        </w:tc>
        <w:tc>
          <w:tcPr>
            <w:tcW w:w="4544" w:type="dxa"/>
          </w:tcPr>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-Harddrugs</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-Softdrugs</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-Drugsmisdrijf (overig)_</w:t>
            </w:r>
          </w:p>
        </w:tc>
      </w:tr>
      <w:tr w:rsidR="006C26F2" w:rsidTr="0020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rsidR="006C26F2" w:rsidRDefault="006C26F2" w:rsidP="000F5C6F">
            <w:pPr>
              <w:rPr>
                <w:rFonts w:ascii="Arial" w:hAnsi="Arial" w:cs="Arial"/>
                <w:b w:val="0"/>
              </w:rPr>
            </w:pPr>
            <w:r>
              <w:rPr>
                <w:rFonts w:ascii="Arial" w:hAnsi="Arial" w:cs="Arial"/>
                <w:b w:val="0"/>
              </w:rPr>
              <w:t>(Vuur)wapenmisdrijven</w:t>
            </w:r>
          </w:p>
        </w:tc>
        <w:tc>
          <w:tcPr>
            <w:tcW w:w="4544" w:type="dxa"/>
          </w:tcPr>
          <w:p w:rsidR="006C26F2" w:rsidRDefault="006C26F2" w:rsidP="000F5C6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C26F2" w:rsidTr="00202089">
        <w:tc>
          <w:tcPr>
            <w:cnfStyle w:val="001000000000" w:firstRow="0" w:lastRow="0" w:firstColumn="1" w:lastColumn="0" w:oddVBand="0" w:evenVBand="0" w:oddHBand="0" w:evenHBand="0" w:firstRowFirstColumn="0" w:firstRowLastColumn="0" w:lastRowFirstColumn="0" w:lastRowLastColumn="0"/>
            <w:tcW w:w="4528" w:type="dxa"/>
          </w:tcPr>
          <w:p w:rsidR="006C26F2" w:rsidRDefault="006C26F2" w:rsidP="000F5C6F">
            <w:pPr>
              <w:rPr>
                <w:rFonts w:ascii="Arial" w:hAnsi="Arial" w:cs="Arial"/>
                <w:b w:val="0"/>
              </w:rPr>
            </w:pPr>
            <w:r>
              <w:rPr>
                <w:rFonts w:ascii="Arial" w:hAnsi="Arial" w:cs="Arial"/>
                <w:b w:val="0"/>
              </w:rPr>
              <w:t>Misdrijven overige wetten</w:t>
            </w:r>
          </w:p>
        </w:tc>
        <w:tc>
          <w:tcPr>
            <w:tcW w:w="4544" w:type="dxa"/>
          </w:tcPr>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-Militair misdrijf</w:t>
            </w:r>
          </w:p>
          <w:p w:rsidR="006C26F2" w:rsidRDefault="006C26F2" w:rsidP="000F5C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-Misdrijf (overig)</w:t>
            </w:r>
          </w:p>
        </w:tc>
      </w:tr>
    </w:tbl>
    <w:p w:rsidR="00666FCF" w:rsidRDefault="00202089" w:rsidP="006C26F2">
      <w:pPr>
        <w:spacing w:after="0" w:line="240" w:lineRule="auto"/>
        <w:rPr>
          <w:rFonts w:ascii="Arial" w:hAnsi="Arial" w:cs="Arial"/>
        </w:rPr>
      </w:pPr>
      <w:r>
        <w:rPr>
          <w:rFonts w:ascii="Arial" w:hAnsi="Arial" w:cs="Arial"/>
          <w:i/>
        </w:rPr>
        <w:t xml:space="preserve">Noot: </w:t>
      </w:r>
      <w:r w:rsidRPr="00202089">
        <w:rPr>
          <w:rFonts w:ascii="Arial" w:hAnsi="Arial" w:cs="Arial"/>
        </w:rPr>
        <w:t>Aangepast van “Geregistreerde criminaliteit; soort misdrijf, regio” door Centraal Bureau voor de Statistiek, 2018a, 1 maart. Geraadpleegd van http://statline.cbs.nl/Statweb/publication/?D</w:t>
      </w:r>
    </w:p>
    <w:p w:rsidR="00202089" w:rsidRPr="00202089" w:rsidRDefault="00202089" w:rsidP="006C26F2">
      <w:pPr>
        <w:spacing w:after="0" w:line="240" w:lineRule="auto"/>
        <w:rPr>
          <w:rFonts w:ascii="Arial" w:hAnsi="Arial" w:cs="Arial"/>
        </w:rPr>
      </w:pPr>
    </w:p>
    <w:p w:rsidR="00930C38" w:rsidRDefault="00930C38" w:rsidP="00724074">
      <w:pPr>
        <w:spacing w:after="0" w:line="240" w:lineRule="auto"/>
        <w:rPr>
          <w:rFonts w:ascii="Arial" w:hAnsi="Arial" w:cs="Arial"/>
          <w:b/>
        </w:rPr>
      </w:pPr>
      <w:r w:rsidRPr="00930C38">
        <w:rPr>
          <w:rFonts w:ascii="Arial" w:hAnsi="Arial" w:cs="Arial"/>
          <w:b/>
        </w:rPr>
        <w:t>Platteland/stedelijke gebieden</w:t>
      </w:r>
    </w:p>
    <w:p w:rsidR="0064297D" w:rsidRDefault="0008491E" w:rsidP="002A5471">
      <w:pPr>
        <w:spacing w:after="0" w:line="240" w:lineRule="auto"/>
        <w:rPr>
          <w:rFonts w:ascii="Arial" w:hAnsi="Arial" w:cs="Arial"/>
        </w:rPr>
      </w:pPr>
      <w:r>
        <w:rPr>
          <w:rFonts w:ascii="Arial" w:hAnsi="Arial" w:cs="Arial"/>
        </w:rPr>
        <w:t>Hoewel het platteland als begrip wel een bepaald beeld oproept, is het lastig om een eenduidige definitie te geven. Zo kan er een definitie worden gege</w:t>
      </w:r>
      <w:r w:rsidR="0064297D">
        <w:rPr>
          <w:rFonts w:ascii="Arial" w:hAnsi="Arial" w:cs="Arial"/>
        </w:rPr>
        <w:t>ven over de ligging, waarbij het platteland wordt gedefinieerd als een wijds gebied buiten de stad</w:t>
      </w:r>
      <w:r>
        <w:rPr>
          <w:rFonts w:ascii="Arial" w:hAnsi="Arial" w:cs="Arial"/>
        </w:rPr>
        <w:t xml:space="preserve">. Ook kan de definitie zich richten op de functie, waarbij het platteland wordt gedefinieerd als een gebied waarbinnen de </w:t>
      </w:r>
      <w:r w:rsidR="0064297D">
        <w:rPr>
          <w:rFonts w:ascii="Arial" w:hAnsi="Arial" w:cs="Arial"/>
        </w:rPr>
        <w:t>bevolking</w:t>
      </w:r>
      <w:r w:rsidR="00484B2B">
        <w:rPr>
          <w:rFonts w:ascii="Arial" w:hAnsi="Arial" w:cs="Arial"/>
        </w:rPr>
        <w:t xml:space="preserve"> </w:t>
      </w:r>
      <w:r>
        <w:rPr>
          <w:rFonts w:ascii="Arial" w:hAnsi="Arial" w:cs="Arial"/>
        </w:rPr>
        <w:t xml:space="preserve">overwegend werkzaam is in de agrarische sector. Daarbij kan de </w:t>
      </w:r>
      <w:r w:rsidR="0064297D">
        <w:rPr>
          <w:rFonts w:ascii="Arial" w:hAnsi="Arial" w:cs="Arial"/>
        </w:rPr>
        <w:t>definitie</w:t>
      </w:r>
      <w:r>
        <w:rPr>
          <w:rFonts w:ascii="Arial" w:hAnsi="Arial" w:cs="Arial"/>
        </w:rPr>
        <w:t xml:space="preserve"> </w:t>
      </w:r>
      <w:r w:rsidR="0064297D">
        <w:rPr>
          <w:rFonts w:ascii="Arial" w:hAnsi="Arial" w:cs="Arial"/>
        </w:rPr>
        <w:t>ook nadruk leggen</w:t>
      </w:r>
      <w:r>
        <w:rPr>
          <w:rFonts w:ascii="Arial" w:hAnsi="Arial" w:cs="Arial"/>
        </w:rPr>
        <w:t xml:space="preserve"> op sociaal-culturele factoren, waarbij het platteland </w:t>
      </w:r>
      <w:r w:rsidR="0064297D">
        <w:rPr>
          <w:rFonts w:ascii="Arial" w:hAnsi="Arial" w:cs="Arial"/>
        </w:rPr>
        <w:t>kan worden gedefinieerd</w:t>
      </w:r>
      <w:r>
        <w:rPr>
          <w:rFonts w:ascii="Arial" w:hAnsi="Arial" w:cs="Arial"/>
        </w:rPr>
        <w:t xml:space="preserve"> als een gebied waarbij er grote onderlinge verbondenheid is en waar men </w:t>
      </w:r>
      <w:r w:rsidR="0064297D">
        <w:rPr>
          <w:rFonts w:ascii="Arial" w:hAnsi="Arial" w:cs="Arial"/>
        </w:rPr>
        <w:t>waarde hecht aan tradities. Daarbij is het zo dat het platteland in Nederland grote verscheidenheid laat zien. Zo is het platteland</w:t>
      </w:r>
      <w:r w:rsidR="00724074">
        <w:rPr>
          <w:rFonts w:ascii="Arial" w:hAnsi="Arial" w:cs="Arial"/>
        </w:rPr>
        <w:t xml:space="preserve"> rondom de grote steden</w:t>
      </w:r>
      <w:r w:rsidR="0064297D">
        <w:rPr>
          <w:rFonts w:ascii="Arial" w:hAnsi="Arial" w:cs="Arial"/>
        </w:rPr>
        <w:t xml:space="preserve"> heel anders dan het </w:t>
      </w:r>
      <w:r w:rsidR="0064297D">
        <w:rPr>
          <w:rFonts w:ascii="Arial" w:hAnsi="Arial" w:cs="Arial"/>
        </w:rPr>
        <w:lastRenderedPageBreak/>
        <w:t>platt</w:t>
      </w:r>
      <w:r w:rsidR="00E62E7C">
        <w:rPr>
          <w:rFonts w:ascii="Arial" w:hAnsi="Arial" w:cs="Arial"/>
        </w:rPr>
        <w:t>e</w:t>
      </w:r>
      <w:r w:rsidR="0064297D">
        <w:rPr>
          <w:rFonts w:ascii="Arial" w:hAnsi="Arial" w:cs="Arial"/>
        </w:rPr>
        <w:t xml:space="preserve">land in de </w:t>
      </w:r>
      <w:r w:rsidR="00724074">
        <w:rPr>
          <w:rFonts w:ascii="Arial" w:hAnsi="Arial" w:cs="Arial"/>
        </w:rPr>
        <w:t>Gelderse Achterhoek</w:t>
      </w:r>
      <w:r w:rsidR="0064297D">
        <w:rPr>
          <w:rFonts w:ascii="Arial" w:hAnsi="Arial" w:cs="Arial"/>
        </w:rPr>
        <w:t xml:space="preserve">. Dit maakt het nog moeilijker om tot één goede definitie van het begrip te komen </w:t>
      </w:r>
      <w:r w:rsidR="00484B2B" w:rsidRPr="00484B2B">
        <w:rPr>
          <w:rFonts w:ascii="Arial" w:hAnsi="Arial" w:cs="Arial"/>
        </w:rPr>
        <w:t>(Steenbekkers, Simon, &amp; Veldheer, 2006)</w:t>
      </w:r>
      <w:r w:rsidR="00484B2B">
        <w:rPr>
          <w:rFonts w:ascii="Arial" w:hAnsi="Arial" w:cs="Arial"/>
        </w:rPr>
        <w:t>.</w:t>
      </w:r>
    </w:p>
    <w:p w:rsidR="00C05BD7" w:rsidRDefault="00046704" w:rsidP="002A5471">
      <w:pPr>
        <w:spacing w:after="0" w:line="240" w:lineRule="auto"/>
        <w:rPr>
          <w:rFonts w:ascii="Arial" w:hAnsi="Arial" w:cs="Arial"/>
        </w:rPr>
      </w:pPr>
      <w:r>
        <w:rPr>
          <w:rFonts w:ascii="Arial" w:hAnsi="Arial" w:cs="Arial"/>
        </w:rPr>
        <w:t xml:space="preserve">Om toch een meetbaar onderscheid te kunnen maken tussen het platteland en </w:t>
      </w:r>
      <w:r w:rsidR="00C05BD7">
        <w:rPr>
          <w:rFonts w:ascii="Arial" w:hAnsi="Arial" w:cs="Arial"/>
        </w:rPr>
        <w:t>stedelijk gebied zal gebruik worden gemaakt van de maat van stedelijkheid van het Cen</w:t>
      </w:r>
      <w:r w:rsidR="004F1A93">
        <w:rPr>
          <w:rFonts w:ascii="Arial" w:hAnsi="Arial" w:cs="Arial"/>
        </w:rPr>
        <w:t>traal Bureau voor de Statistiek,</w:t>
      </w:r>
      <w:r w:rsidR="00C05BD7">
        <w:rPr>
          <w:rFonts w:ascii="Arial" w:hAnsi="Arial" w:cs="Arial"/>
        </w:rPr>
        <w:t xml:space="preserve"> die ook door</w:t>
      </w:r>
      <w:r w:rsidR="00484B2B">
        <w:rPr>
          <w:rFonts w:ascii="Arial" w:hAnsi="Arial" w:cs="Arial"/>
        </w:rPr>
        <w:t xml:space="preserve"> Steenbekkers et al. </w:t>
      </w:r>
      <w:r w:rsidR="00EA028D">
        <w:rPr>
          <w:rFonts w:ascii="Arial" w:hAnsi="Arial" w:cs="Arial"/>
        </w:rPr>
        <w:t xml:space="preserve">(2006) </w:t>
      </w:r>
      <w:r w:rsidR="004F1A93">
        <w:rPr>
          <w:rFonts w:ascii="Arial" w:hAnsi="Arial" w:cs="Arial"/>
        </w:rPr>
        <w:t xml:space="preserve">in een rapport voor het Sociaal cultureel planbureau </w:t>
      </w:r>
      <w:r w:rsidR="00C05BD7">
        <w:rPr>
          <w:rFonts w:ascii="Arial" w:hAnsi="Arial" w:cs="Arial"/>
        </w:rPr>
        <w:t>wordt gebruikt. De maat van stedelijkheid wordt bepaald door het aantal adressen per km2 te berekenen, waarbij het CBS de volgende categorieën heeft vastgesteld:</w:t>
      </w:r>
    </w:p>
    <w:p w:rsidR="00C05BD7" w:rsidRPr="00C05BD7" w:rsidRDefault="00C05BD7" w:rsidP="002A5471">
      <w:pPr>
        <w:spacing w:after="0" w:line="240" w:lineRule="auto"/>
        <w:rPr>
          <w:rFonts w:ascii="Arial" w:hAnsi="Arial" w:cs="Arial"/>
        </w:rPr>
      </w:pPr>
      <w:r w:rsidRPr="00C05BD7">
        <w:rPr>
          <w:rFonts w:ascii="Arial" w:hAnsi="Arial" w:cs="Arial"/>
        </w:rPr>
        <w:t>1</w:t>
      </w:r>
      <w:r w:rsidR="00466FEA">
        <w:rPr>
          <w:rFonts w:ascii="Arial" w:hAnsi="Arial" w:cs="Arial"/>
        </w:rPr>
        <w:t>.</w:t>
      </w:r>
      <w:r w:rsidRPr="00C05BD7">
        <w:rPr>
          <w:rFonts w:ascii="Arial" w:hAnsi="Arial" w:cs="Arial"/>
        </w:rPr>
        <w:t xml:space="preserve"> zeer sterk stedelijk (meer dan 2500 omgevingsadressen per km²)</w:t>
      </w:r>
    </w:p>
    <w:p w:rsidR="00C05BD7" w:rsidRPr="00C05BD7" w:rsidRDefault="00C05BD7" w:rsidP="002A5471">
      <w:pPr>
        <w:spacing w:after="0" w:line="240" w:lineRule="auto"/>
        <w:rPr>
          <w:rFonts w:ascii="Arial" w:hAnsi="Arial" w:cs="Arial"/>
        </w:rPr>
      </w:pPr>
      <w:r w:rsidRPr="00C05BD7">
        <w:rPr>
          <w:rFonts w:ascii="Arial" w:hAnsi="Arial" w:cs="Arial"/>
        </w:rPr>
        <w:t>2</w:t>
      </w:r>
      <w:r w:rsidR="00466FEA">
        <w:rPr>
          <w:rFonts w:ascii="Arial" w:hAnsi="Arial" w:cs="Arial"/>
        </w:rPr>
        <w:t>.</w:t>
      </w:r>
      <w:r w:rsidRPr="00C05BD7">
        <w:rPr>
          <w:rFonts w:ascii="Arial" w:hAnsi="Arial" w:cs="Arial"/>
        </w:rPr>
        <w:t xml:space="preserve"> sterk stedelijk (1500-2500 omgevingsadressen per km²)</w:t>
      </w:r>
    </w:p>
    <w:p w:rsidR="00C05BD7" w:rsidRPr="00C05BD7" w:rsidRDefault="00C05BD7" w:rsidP="002A5471">
      <w:pPr>
        <w:spacing w:after="0" w:line="240" w:lineRule="auto"/>
        <w:rPr>
          <w:rFonts w:ascii="Arial" w:hAnsi="Arial" w:cs="Arial"/>
        </w:rPr>
      </w:pPr>
      <w:r w:rsidRPr="00C05BD7">
        <w:rPr>
          <w:rFonts w:ascii="Arial" w:hAnsi="Arial" w:cs="Arial"/>
        </w:rPr>
        <w:t>3</w:t>
      </w:r>
      <w:r w:rsidR="00466FEA">
        <w:rPr>
          <w:rFonts w:ascii="Arial" w:hAnsi="Arial" w:cs="Arial"/>
        </w:rPr>
        <w:t>.</w:t>
      </w:r>
      <w:r w:rsidRPr="00C05BD7">
        <w:rPr>
          <w:rFonts w:ascii="Arial" w:hAnsi="Arial" w:cs="Arial"/>
        </w:rPr>
        <w:t xml:space="preserve"> matig stedelijk (1000-1500 omgevingsadressen per km²)</w:t>
      </w:r>
    </w:p>
    <w:p w:rsidR="00C05BD7" w:rsidRPr="00C05BD7" w:rsidRDefault="00C05BD7" w:rsidP="002A5471">
      <w:pPr>
        <w:spacing w:after="0" w:line="240" w:lineRule="auto"/>
        <w:rPr>
          <w:rFonts w:ascii="Arial" w:hAnsi="Arial" w:cs="Arial"/>
        </w:rPr>
      </w:pPr>
      <w:r w:rsidRPr="00C05BD7">
        <w:rPr>
          <w:rFonts w:ascii="Arial" w:hAnsi="Arial" w:cs="Arial"/>
        </w:rPr>
        <w:t>4</w:t>
      </w:r>
      <w:r w:rsidR="00466FEA">
        <w:rPr>
          <w:rFonts w:ascii="Arial" w:hAnsi="Arial" w:cs="Arial"/>
        </w:rPr>
        <w:t>.</w:t>
      </w:r>
      <w:r w:rsidRPr="00C05BD7">
        <w:rPr>
          <w:rFonts w:ascii="Arial" w:hAnsi="Arial" w:cs="Arial"/>
        </w:rPr>
        <w:t xml:space="preserve"> weinig stedelijk (500-1000 omgevingsadressen per km²)</w:t>
      </w:r>
    </w:p>
    <w:p w:rsidR="00C05BD7" w:rsidRDefault="00C05BD7" w:rsidP="002A5471">
      <w:pPr>
        <w:spacing w:after="0" w:line="240" w:lineRule="auto"/>
        <w:rPr>
          <w:rFonts w:ascii="Arial" w:hAnsi="Arial" w:cs="Arial"/>
        </w:rPr>
      </w:pPr>
      <w:r w:rsidRPr="00C05BD7">
        <w:rPr>
          <w:rFonts w:ascii="Arial" w:hAnsi="Arial" w:cs="Arial"/>
        </w:rPr>
        <w:t>5</w:t>
      </w:r>
      <w:r w:rsidR="00466FEA">
        <w:rPr>
          <w:rFonts w:ascii="Arial" w:hAnsi="Arial" w:cs="Arial"/>
        </w:rPr>
        <w:t>.</w:t>
      </w:r>
      <w:r w:rsidRPr="00C05BD7">
        <w:rPr>
          <w:rFonts w:ascii="Arial" w:hAnsi="Arial" w:cs="Arial"/>
        </w:rPr>
        <w:t xml:space="preserve"> niet-stedelijk (minder dan 500 omgevingsadressen per km²)</w:t>
      </w:r>
      <w:r w:rsidR="00EA028D">
        <w:rPr>
          <w:rFonts w:ascii="Arial" w:hAnsi="Arial" w:cs="Arial"/>
        </w:rPr>
        <w:t xml:space="preserve"> </w:t>
      </w:r>
      <w:r w:rsidR="00EA028D" w:rsidRPr="00EA028D">
        <w:rPr>
          <w:rFonts w:ascii="Arial" w:hAnsi="Arial" w:cs="Arial"/>
        </w:rPr>
        <w:t xml:space="preserve">(Centraal bureau voor de Statistiek, </w:t>
      </w:r>
      <w:proofErr w:type="spellStart"/>
      <w:r w:rsidR="00EA028D" w:rsidRPr="00EA028D">
        <w:rPr>
          <w:rFonts w:ascii="Arial" w:hAnsi="Arial" w:cs="Arial"/>
        </w:rPr>
        <w:t>z.d.</w:t>
      </w:r>
      <w:proofErr w:type="spellEnd"/>
      <w:r w:rsidR="001A5BC7">
        <w:rPr>
          <w:rFonts w:ascii="Arial" w:hAnsi="Arial" w:cs="Arial"/>
        </w:rPr>
        <w:t>-b</w:t>
      </w:r>
      <w:r w:rsidR="00EA028D" w:rsidRPr="00EA028D">
        <w:rPr>
          <w:rFonts w:ascii="Arial" w:hAnsi="Arial" w:cs="Arial"/>
        </w:rPr>
        <w:t>)</w:t>
      </w:r>
      <w:r w:rsidR="00EA028D">
        <w:rPr>
          <w:rFonts w:ascii="Arial" w:hAnsi="Arial" w:cs="Arial"/>
        </w:rPr>
        <w:t>.</w:t>
      </w:r>
    </w:p>
    <w:p w:rsidR="00EA028D" w:rsidRDefault="00C90474" w:rsidP="002A5471">
      <w:pPr>
        <w:spacing w:after="0" w:line="240" w:lineRule="auto"/>
        <w:ind w:firstLine="708"/>
        <w:rPr>
          <w:rFonts w:ascii="Arial" w:hAnsi="Arial" w:cs="Arial"/>
        </w:rPr>
      </w:pPr>
      <w:r>
        <w:rPr>
          <w:rFonts w:ascii="Arial" w:hAnsi="Arial" w:cs="Arial"/>
        </w:rPr>
        <w:t xml:space="preserve">Voor het stellen van de grens tussen stedelijk en plattelands gebied zal tevens gebruik worden gemaakt van de grens die </w:t>
      </w:r>
      <w:r w:rsidR="003B12DB">
        <w:rPr>
          <w:rFonts w:ascii="Arial" w:hAnsi="Arial" w:cs="Arial"/>
        </w:rPr>
        <w:t>Steenb</w:t>
      </w:r>
      <w:r w:rsidR="004F1A93">
        <w:rPr>
          <w:rFonts w:ascii="Arial" w:hAnsi="Arial" w:cs="Arial"/>
        </w:rPr>
        <w:t xml:space="preserve">ekkers </w:t>
      </w:r>
      <w:r w:rsidR="00484B2B">
        <w:rPr>
          <w:rFonts w:ascii="Arial" w:hAnsi="Arial" w:cs="Arial"/>
        </w:rPr>
        <w:t>et al.</w:t>
      </w:r>
      <w:r w:rsidR="004F1A93">
        <w:rPr>
          <w:rFonts w:ascii="Arial" w:hAnsi="Arial" w:cs="Arial"/>
        </w:rPr>
        <w:t xml:space="preserve"> (2006) stellen. Zij rekenen de niet- en weinig stedelijke gebieden (code 4 en 5) tot het platteland. De overige </w:t>
      </w:r>
      <w:r w:rsidR="00484B2B">
        <w:rPr>
          <w:rFonts w:ascii="Arial" w:hAnsi="Arial" w:cs="Arial"/>
        </w:rPr>
        <w:t>categorieën</w:t>
      </w:r>
      <w:r w:rsidR="004F1A93">
        <w:rPr>
          <w:rFonts w:ascii="Arial" w:hAnsi="Arial" w:cs="Arial"/>
        </w:rPr>
        <w:t xml:space="preserve"> (matig stedelijk, sterk stedelijk en zeer stedelijk) rekenen zij tot stedelijke gebieden. Het komt er dus op neer dat gebieden met minder dan 1000 omgevingsadressen per km² behoren tot het platteland en gebieden met meer dan 1000 omgevingsadressen per km² tot stedelijke gebieden. </w:t>
      </w:r>
    </w:p>
    <w:p w:rsidR="00EF37C4" w:rsidRDefault="00EF37C4" w:rsidP="002A5471">
      <w:pPr>
        <w:spacing w:after="0" w:line="240" w:lineRule="auto"/>
        <w:ind w:firstLine="708"/>
        <w:rPr>
          <w:rFonts w:ascii="Arial" w:hAnsi="Arial" w:cs="Arial"/>
        </w:rPr>
      </w:pPr>
      <w:r>
        <w:rPr>
          <w:rFonts w:ascii="Arial" w:hAnsi="Arial" w:cs="Arial"/>
        </w:rPr>
        <w:t>De maat van stedelijkheid zal worden bepaald door de respondent te vragen naar de gemeente waar hij/zij in woont. Hoewel de maat van stedelijkheid binnen een gemeente kan verschillen en het meten op buurtniveau dus nauwkeuriger is, is toch besloten om de maat op gemeenteniveau te bepalen. Dit is besloten omdat de enquête anoniem wordt ingevuld en het invulle</w:t>
      </w:r>
      <w:r w:rsidR="00D005C2">
        <w:rPr>
          <w:rFonts w:ascii="Arial" w:hAnsi="Arial" w:cs="Arial"/>
        </w:rPr>
        <w:t>n van een</w:t>
      </w:r>
      <w:r>
        <w:rPr>
          <w:rFonts w:ascii="Arial" w:hAnsi="Arial" w:cs="Arial"/>
        </w:rPr>
        <w:t xml:space="preserve"> buurt door de respondent kan worden ervaren als een bedreiging van die anonimiteit. Dit kan er mogelijk voor zorgen dat de respondent de enquête niet verder invult. </w:t>
      </w:r>
      <w:r w:rsidR="003920FD">
        <w:rPr>
          <w:rFonts w:ascii="Arial" w:hAnsi="Arial" w:cs="Arial"/>
        </w:rPr>
        <w:t xml:space="preserve">Er wordt aangenomen dat het invullen van de gemeente als minder persoonlijk wordt ervaren. </w:t>
      </w:r>
      <w:r>
        <w:rPr>
          <w:rFonts w:ascii="Arial" w:hAnsi="Arial" w:cs="Arial"/>
        </w:rPr>
        <w:t xml:space="preserve">Op basis van de gemeente die door </w:t>
      </w:r>
      <w:r w:rsidR="003920FD">
        <w:rPr>
          <w:rFonts w:ascii="Arial" w:hAnsi="Arial" w:cs="Arial"/>
        </w:rPr>
        <w:t>de respondent wordt ingevuld zal in de database van CBS Statline de maat van stedelijkheid van die gemeente worden opgezocht</w:t>
      </w:r>
      <w:r w:rsidR="00D005C2">
        <w:rPr>
          <w:rFonts w:ascii="Arial" w:hAnsi="Arial" w:cs="Arial"/>
        </w:rPr>
        <w:t xml:space="preserve"> en verwerkt in de dataset</w:t>
      </w:r>
      <w:r w:rsidR="003920FD">
        <w:rPr>
          <w:rFonts w:ascii="Arial" w:hAnsi="Arial" w:cs="Arial"/>
        </w:rPr>
        <w:t xml:space="preserve">. </w:t>
      </w:r>
    </w:p>
    <w:p w:rsidR="002A5471" w:rsidRDefault="002A5471" w:rsidP="002A5471">
      <w:pPr>
        <w:spacing w:after="0" w:line="240" w:lineRule="auto"/>
        <w:ind w:firstLine="708"/>
        <w:rPr>
          <w:rFonts w:ascii="Arial" w:hAnsi="Arial" w:cs="Arial"/>
        </w:rPr>
      </w:pPr>
    </w:p>
    <w:p w:rsidR="00FF43AB" w:rsidRDefault="00930C38" w:rsidP="00466FEA">
      <w:pPr>
        <w:spacing w:after="0" w:line="240" w:lineRule="auto"/>
        <w:rPr>
          <w:rFonts w:ascii="Arial" w:hAnsi="Arial" w:cs="Arial"/>
          <w:b/>
        </w:rPr>
      </w:pPr>
      <w:r w:rsidRPr="00930C38">
        <w:rPr>
          <w:rFonts w:ascii="Arial" w:hAnsi="Arial" w:cs="Arial"/>
          <w:b/>
        </w:rPr>
        <w:t>Leeftijd</w:t>
      </w:r>
    </w:p>
    <w:p w:rsidR="00951A0D" w:rsidRDefault="00951A0D" w:rsidP="00466FEA">
      <w:pPr>
        <w:spacing w:after="0" w:line="240" w:lineRule="auto"/>
        <w:rPr>
          <w:rFonts w:ascii="Arial" w:hAnsi="Arial" w:cs="Arial"/>
        </w:rPr>
      </w:pPr>
      <w:r>
        <w:rPr>
          <w:rFonts w:ascii="Arial" w:hAnsi="Arial" w:cs="Arial"/>
        </w:rPr>
        <w:t xml:space="preserve">De leeftijd van de respondent zal worden gemeten door te vragen naar de leeftijd in jaren. Dit wordt gedaan omdat hiermee aspecten zoals het gemiddelde, de spreiding etc. nauwkeuriger kunnen worden bepaald.  </w:t>
      </w:r>
    </w:p>
    <w:p w:rsidR="000E5BD1" w:rsidRPr="009779A3" w:rsidRDefault="000E5BD1" w:rsidP="000E5BD1">
      <w:pPr>
        <w:spacing w:after="0" w:line="240" w:lineRule="auto"/>
        <w:rPr>
          <w:rFonts w:ascii="Arial" w:hAnsi="Arial" w:cs="Arial"/>
        </w:rPr>
      </w:pPr>
    </w:p>
    <w:p w:rsidR="00930C38" w:rsidRDefault="00930C38" w:rsidP="009C1ED4">
      <w:pPr>
        <w:spacing w:after="0" w:line="240" w:lineRule="auto"/>
        <w:rPr>
          <w:rFonts w:ascii="Arial" w:hAnsi="Arial" w:cs="Arial"/>
          <w:b/>
        </w:rPr>
      </w:pPr>
      <w:r w:rsidRPr="00930C38">
        <w:rPr>
          <w:rFonts w:ascii="Arial" w:hAnsi="Arial" w:cs="Arial"/>
          <w:b/>
        </w:rPr>
        <w:t>Mediaconsumptie</w:t>
      </w:r>
    </w:p>
    <w:p w:rsidR="004E6AF4" w:rsidRDefault="00854886" w:rsidP="009C1ED4">
      <w:pPr>
        <w:spacing w:after="0" w:line="240" w:lineRule="auto"/>
        <w:rPr>
          <w:rFonts w:ascii="Arial" w:hAnsi="Arial" w:cs="Arial"/>
        </w:rPr>
      </w:pPr>
      <w:r>
        <w:rPr>
          <w:rFonts w:ascii="Arial" w:hAnsi="Arial" w:cs="Arial"/>
        </w:rPr>
        <w:t xml:space="preserve">Bij de variabele mediaconsumptie gaat het om twee specifieke dimensies van mediaconsumptie, namelijk </w:t>
      </w:r>
      <w:r w:rsidR="005C0D7D">
        <w:rPr>
          <w:rFonts w:ascii="Arial" w:hAnsi="Arial" w:cs="Arial"/>
        </w:rPr>
        <w:t>de mate van sensationele berichtgeving en persoonlijke beric</w:t>
      </w:r>
      <w:r w:rsidR="006A3D41">
        <w:rPr>
          <w:rFonts w:ascii="Arial" w:hAnsi="Arial" w:cs="Arial"/>
        </w:rPr>
        <w:t xml:space="preserve">htgeving over slachtofferschap. Deze twee dimensies zullen worden gemeten door de respondent 2 stellingen voor te leggen. In de eerste stelling zal de respondent een voorkeur moeten aangeven uit een drietal nieuwsprogramma’s. De drie nieuwsprogramma’s zijn geselecteerd omdat ze inhoudelijk verschillen in de mate van sensationele berichtgeving en berichtgeving over persoonlijk slachtofferschap. </w:t>
      </w:r>
      <w:r w:rsidR="00FC560C">
        <w:rPr>
          <w:rFonts w:ascii="Arial" w:hAnsi="Arial" w:cs="Arial"/>
        </w:rPr>
        <w:t xml:space="preserve">Bij de tweede stelling zal de respondent moeten aangeven wat de krant van haar/zijn voorkeur is, waarbij de werking hetzelfde is als bij de eerste stelling. De respondent krijgt 2 selecties te zien van kranten </w:t>
      </w:r>
      <w:r w:rsidR="00465BC1">
        <w:rPr>
          <w:rFonts w:ascii="Arial" w:hAnsi="Arial" w:cs="Arial"/>
        </w:rPr>
        <w:t>waarna</w:t>
      </w:r>
      <w:r w:rsidR="00FC560C">
        <w:rPr>
          <w:rFonts w:ascii="Arial" w:hAnsi="Arial" w:cs="Arial"/>
        </w:rPr>
        <w:t xml:space="preserve"> vervolgens zal moeten worden gekozen voor de selectie met de krant van zijn/haar voorkeur. </w:t>
      </w:r>
      <w:r w:rsidR="001F2D44">
        <w:rPr>
          <w:rFonts w:ascii="Arial" w:hAnsi="Arial" w:cs="Arial"/>
        </w:rPr>
        <w:t xml:space="preserve">Ook hier verschillen de twee selecties van elkaar in de mate van sensationele berichtgeving en persoonlijke berichtgeving over slachtofferschap. Door de verschillende antwoordcategorieën te voorzien van scores zal de mate van sensationele berichtgeving en persoonlijke berichtgeving over slachtofferschap worden bepaald die door de respondent wordt geconsumeerd. </w:t>
      </w:r>
      <w:r w:rsidR="00A22251">
        <w:rPr>
          <w:rFonts w:ascii="Arial" w:hAnsi="Arial" w:cs="Arial"/>
        </w:rPr>
        <w:t xml:space="preserve"> </w:t>
      </w:r>
    </w:p>
    <w:p w:rsidR="0057691F" w:rsidRDefault="001F2D44" w:rsidP="002A5471">
      <w:pPr>
        <w:spacing w:after="0" w:line="240" w:lineRule="auto"/>
        <w:ind w:firstLine="708"/>
        <w:rPr>
          <w:rFonts w:ascii="Arial" w:hAnsi="Arial" w:cs="Arial"/>
        </w:rPr>
      </w:pPr>
      <w:r>
        <w:rPr>
          <w:rFonts w:ascii="Arial" w:hAnsi="Arial" w:cs="Arial"/>
        </w:rPr>
        <w:t xml:space="preserve">Te beginnen met het selecteren van de nieuwsprogramma’s. </w:t>
      </w:r>
      <w:r w:rsidR="009C1ED4">
        <w:rPr>
          <w:rFonts w:ascii="Arial" w:hAnsi="Arial" w:cs="Arial"/>
        </w:rPr>
        <w:t>U</w:t>
      </w:r>
      <w:r w:rsidR="008163F3">
        <w:rPr>
          <w:rFonts w:ascii="Arial" w:hAnsi="Arial" w:cs="Arial"/>
        </w:rPr>
        <w:t xml:space="preserve">it onderzoek van </w:t>
      </w:r>
      <w:r w:rsidR="0057691F" w:rsidRPr="0057691F">
        <w:rPr>
          <w:rFonts w:ascii="Arial" w:hAnsi="Arial" w:cs="Arial"/>
        </w:rPr>
        <w:t xml:space="preserve">Nuijten, Hendriks </w:t>
      </w:r>
      <w:proofErr w:type="spellStart"/>
      <w:r w:rsidR="0057691F" w:rsidRPr="0057691F">
        <w:rPr>
          <w:rFonts w:ascii="Arial" w:hAnsi="Arial" w:cs="Arial"/>
        </w:rPr>
        <w:t>Vettehen</w:t>
      </w:r>
      <w:proofErr w:type="spellEnd"/>
      <w:r w:rsidR="0057691F" w:rsidRPr="0057691F">
        <w:rPr>
          <w:rFonts w:ascii="Arial" w:hAnsi="Arial" w:cs="Arial"/>
        </w:rPr>
        <w:t>, Peeters, en Beentjes (2007)</w:t>
      </w:r>
      <w:r>
        <w:rPr>
          <w:rFonts w:ascii="Arial" w:hAnsi="Arial" w:cs="Arial"/>
        </w:rPr>
        <w:t xml:space="preserve"> blijkt</w:t>
      </w:r>
      <w:r w:rsidR="009C1ED4">
        <w:rPr>
          <w:rFonts w:ascii="Arial" w:hAnsi="Arial" w:cs="Arial"/>
        </w:rPr>
        <w:t xml:space="preserve"> </w:t>
      </w:r>
      <w:r w:rsidR="00082B45">
        <w:rPr>
          <w:rFonts w:ascii="Arial" w:hAnsi="Arial" w:cs="Arial"/>
        </w:rPr>
        <w:t xml:space="preserve">dat er verschil zit in de mate van sensatie en persoonlijke </w:t>
      </w:r>
      <w:r w:rsidR="0057691F">
        <w:rPr>
          <w:rFonts w:ascii="Arial" w:hAnsi="Arial" w:cs="Arial"/>
        </w:rPr>
        <w:t xml:space="preserve">berichtgeving over slachtofferschap </w:t>
      </w:r>
      <w:r w:rsidR="00082B45">
        <w:rPr>
          <w:rFonts w:ascii="Arial" w:hAnsi="Arial" w:cs="Arial"/>
        </w:rPr>
        <w:t xml:space="preserve">tussen </w:t>
      </w:r>
      <w:r w:rsidR="009C1ED4">
        <w:rPr>
          <w:rFonts w:ascii="Arial" w:hAnsi="Arial" w:cs="Arial"/>
        </w:rPr>
        <w:lastRenderedPageBreak/>
        <w:t>nieuws</w:t>
      </w:r>
      <w:r w:rsidR="00082B45">
        <w:rPr>
          <w:rFonts w:ascii="Arial" w:hAnsi="Arial" w:cs="Arial"/>
        </w:rPr>
        <w:t xml:space="preserve">programma’s. </w:t>
      </w:r>
      <w:r w:rsidR="009C1ED4">
        <w:rPr>
          <w:rFonts w:ascii="Arial" w:hAnsi="Arial" w:cs="Arial"/>
        </w:rPr>
        <w:t xml:space="preserve">Uit het onderzoek kunnen, </w:t>
      </w:r>
      <w:r w:rsidR="00082B45">
        <w:rPr>
          <w:rFonts w:ascii="Arial" w:hAnsi="Arial" w:cs="Arial"/>
        </w:rPr>
        <w:t xml:space="preserve">met </w:t>
      </w:r>
      <w:r w:rsidR="009C1ED4">
        <w:rPr>
          <w:rFonts w:ascii="Arial" w:hAnsi="Arial" w:cs="Arial"/>
        </w:rPr>
        <w:t xml:space="preserve">enige </w:t>
      </w:r>
      <w:r w:rsidR="00082B45">
        <w:rPr>
          <w:rFonts w:ascii="Arial" w:hAnsi="Arial" w:cs="Arial"/>
        </w:rPr>
        <w:t>voorzichtigheid</w:t>
      </w:r>
      <w:r w:rsidR="009C1ED4">
        <w:rPr>
          <w:rFonts w:ascii="Arial" w:hAnsi="Arial" w:cs="Arial"/>
        </w:rPr>
        <w:t>,</w:t>
      </w:r>
      <w:r w:rsidR="00082B45">
        <w:rPr>
          <w:rFonts w:ascii="Arial" w:hAnsi="Arial" w:cs="Arial"/>
        </w:rPr>
        <w:t xml:space="preserve"> twee conclusies</w:t>
      </w:r>
      <w:r w:rsidR="0057691F">
        <w:rPr>
          <w:rFonts w:ascii="Arial" w:hAnsi="Arial" w:cs="Arial"/>
        </w:rPr>
        <w:t xml:space="preserve"> worden</w:t>
      </w:r>
      <w:r w:rsidR="00082B45">
        <w:rPr>
          <w:rFonts w:ascii="Arial" w:hAnsi="Arial" w:cs="Arial"/>
        </w:rPr>
        <w:t xml:space="preserve"> getrokken. Ten eerste zijn commerciële nieuws</w:t>
      </w:r>
      <w:r w:rsidR="00352FF6">
        <w:rPr>
          <w:rFonts w:ascii="Arial" w:hAnsi="Arial" w:cs="Arial"/>
        </w:rPr>
        <w:t>programma’s</w:t>
      </w:r>
      <w:r w:rsidR="00082B45">
        <w:rPr>
          <w:rFonts w:ascii="Arial" w:hAnsi="Arial" w:cs="Arial"/>
        </w:rPr>
        <w:t xml:space="preserve"> over het algemeen sensationeler dan niet-commerciële nieuws</w:t>
      </w:r>
      <w:r w:rsidR="00352FF6">
        <w:rPr>
          <w:rFonts w:ascii="Arial" w:hAnsi="Arial" w:cs="Arial"/>
        </w:rPr>
        <w:t>programma’s</w:t>
      </w:r>
      <w:r w:rsidR="00082B45">
        <w:rPr>
          <w:rFonts w:ascii="Arial" w:hAnsi="Arial" w:cs="Arial"/>
        </w:rPr>
        <w:t xml:space="preserve">. Ten tweede zijn </w:t>
      </w:r>
      <w:r w:rsidR="00352FF6">
        <w:rPr>
          <w:rFonts w:ascii="Arial" w:hAnsi="Arial" w:cs="Arial"/>
        </w:rPr>
        <w:t xml:space="preserve">nieuwszenders in het zogenaamde NL-format, waarbij uitsluitend binnenlands nieuws wordt gebracht, over het algemeen sensationeler dan nieuwsprogramma’s in het traditionele format, waarbij zowel binnen- als buitenlands nieuws wordt gebracht. </w:t>
      </w:r>
      <w:r w:rsidR="00F35908">
        <w:rPr>
          <w:rFonts w:ascii="Arial" w:hAnsi="Arial" w:cs="Arial"/>
        </w:rPr>
        <w:t xml:space="preserve">Daarbij blijkt dat nieuwsprogramma’s in het NL-format meer burgers aan het woord laten en hun nieuws meer personaliseren, </w:t>
      </w:r>
      <w:r>
        <w:rPr>
          <w:rFonts w:ascii="Arial" w:hAnsi="Arial" w:cs="Arial"/>
        </w:rPr>
        <w:t>wat betekent dat</w:t>
      </w:r>
      <w:r w:rsidR="00F35908">
        <w:rPr>
          <w:rFonts w:ascii="Arial" w:hAnsi="Arial" w:cs="Arial"/>
        </w:rPr>
        <w:t xml:space="preserve"> er in de nieuwsitems mensen aan het woord komen die over hun alledaagse leven vertellen of in hun alledaagse leven worden getoond. Op basis </w:t>
      </w:r>
      <w:r w:rsidR="009C1ED4">
        <w:rPr>
          <w:rFonts w:ascii="Arial" w:hAnsi="Arial" w:cs="Arial"/>
        </w:rPr>
        <w:t>van die kenmerken</w:t>
      </w:r>
      <w:r w:rsidR="00F35908">
        <w:rPr>
          <w:rFonts w:ascii="Arial" w:hAnsi="Arial" w:cs="Arial"/>
        </w:rPr>
        <w:t xml:space="preserve"> kan worden gesteld dat nieuwsprogramma’s in het NL-format niet alleen over het algemeen sensationeler</w:t>
      </w:r>
      <w:r w:rsidR="00980A13">
        <w:rPr>
          <w:rFonts w:ascii="Arial" w:hAnsi="Arial" w:cs="Arial"/>
        </w:rPr>
        <w:t xml:space="preserve"> zijn maar ook meer persoonlijk</w:t>
      </w:r>
      <w:r w:rsidR="0057691F">
        <w:rPr>
          <w:rFonts w:ascii="Arial" w:hAnsi="Arial" w:cs="Arial"/>
        </w:rPr>
        <w:t>e</w:t>
      </w:r>
      <w:r w:rsidR="00980A13">
        <w:rPr>
          <w:rFonts w:ascii="Arial" w:hAnsi="Arial" w:cs="Arial"/>
        </w:rPr>
        <w:t xml:space="preserve"> berichten over slachtofferschap</w:t>
      </w:r>
      <w:r w:rsidR="0057691F">
        <w:rPr>
          <w:rFonts w:ascii="Arial" w:hAnsi="Arial" w:cs="Arial"/>
        </w:rPr>
        <w:t xml:space="preserve"> </w:t>
      </w:r>
      <w:r>
        <w:rPr>
          <w:rFonts w:ascii="Arial" w:hAnsi="Arial" w:cs="Arial"/>
        </w:rPr>
        <w:t>zullen laten zien.</w:t>
      </w:r>
      <w:r w:rsidR="00980A13">
        <w:rPr>
          <w:rFonts w:ascii="Arial" w:hAnsi="Arial" w:cs="Arial"/>
        </w:rPr>
        <w:t xml:space="preserve"> </w:t>
      </w:r>
      <w:r w:rsidR="00352FF6">
        <w:rPr>
          <w:rFonts w:ascii="Arial" w:hAnsi="Arial" w:cs="Arial"/>
        </w:rPr>
        <w:t>Op basis van de</w:t>
      </w:r>
      <w:r w:rsidR="00980A13">
        <w:rPr>
          <w:rFonts w:ascii="Arial" w:hAnsi="Arial" w:cs="Arial"/>
        </w:rPr>
        <w:t xml:space="preserve"> </w:t>
      </w:r>
      <w:r w:rsidR="00352FF6">
        <w:rPr>
          <w:rFonts w:ascii="Arial" w:hAnsi="Arial" w:cs="Arial"/>
        </w:rPr>
        <w:t xml:space="preserve"> twee </w:t>
      </w:r>
      <w:r w:rsidR="00980A13">
        <w:rPr>
          <w:rFonts w:ascii="Arial" w:hAnsi="Arial" w:cs="Arial"/>
        </w:rPr>
        <w:t xml:space="preserve">conclusies uit het onderzoek van </w:t>
      </w:r>
      <w:r w:rsidR="0057691F">
        <w:rPr>
          <w:rFonts w:ascii="Arial" w:hAnsi="Arial" w:cs="Arial"/>
        </w:rPr>
        <w:t>Nuijten et al</w:t>
      </w:r>
      <w:r w:rsidR="00465BC1">
        <w:rPr>
          <w:rFonts w:ascii="Arial" w:hAnsi="Arial" w:cs="Arial"/>
        </w:rPr>
        <w:t>.</w:t>
      </w:r>
      <w:r w:rsidR="0057691F">
        <w:rPr>
          <w:rFonts w:ascii="Arial" w:hAnsi="Arial" w:cs="Arial"/>
        </w:rPr>
        <w:t xml:space="preserve"> (2007) </w:t>
      </w:r>
      <w:r w:rsidR="00465BC1">
        <w:rPr>
          <w:rFonts w:ascii="Arial" w:hAnsi="Arial" w:cs="Arial"/>
        </w:rPr>
        <w:t xml:space="preserve">worden </w:t>
      </w:r>
      <w:r w:rsidR="00352FF6">
        <w:rPr>
          <w:rFonts w:ascii="Arial" w:hAnsi="Arial" w:cs="Arial"/>
        </w:rPr>
        <w:t>drie nieuwsprogramma’s geselecteerd, oplopend in mate van sensatie en persoonlijke berichtgeving over slachtoffers</w:t>
      </w:r>
      <w:r w:rsidR="002F5E18">
        <w:rPr>
          <w:rFonts w:ascii="Arial" w:hAnsi="Arial" w:cs="Arial"/>
        </w:rPr>
        <w:t xml:space="preserve">chap. Op basis van de </w:t>
      </w:r>
      <w:r w:rsidR="0057691F">
        <w:rPr>
          <w:rFonts w:ascii="Arial" w:hAnsi="Arial" w:cs="Arial"/>
        </w:rPr>
        <w:t>stelling:</w:t>
      </w:r>
      <w:r w:rsidR="002F5E18">
        <w:rPr>
          <w:rFonts w:ascii="Arial" w:hAnsi="Arial" w:cs="Arial"/>
        </w:rPr>
        <w:t xml:space="preserve"> ‘Het nieuwsprogramma van mijn voorkeur is…’ kan de respondent kiezen uit één van </w:t>
      </w:r>
      <w:r w:rsidR="0057691F">
        <w:rPr>
          <w:rFonts w:ascii="Arial" w:hAnsi="Arial" w:cs="Arial"/>
        </w:rPr>
        <w:t xml:space="preserve">de volgende antwoordcategorieën: </w:t>
      </w:r>
    </w:p>
    <w:p w:rsidR="00352FF6" w:rsidRPr="00AC5AB1" w:rsidRDefault="00AC5AB1" w:rsidP="009C1ED4">
      <w:pPr>
        <w:spacing w:after="0" w:line="240" w:lineRule="auto"/>
        <w:rPr>
          <w:rFonts w:ascii="Arial" w:hAnsi="Arial" w:cs="Arial"/>
        </w:rPr>
      </w:pPr>
      <w:r>
        <w:rPr>
          <w:rFonts w:ascii="Arial" w:hAnsi="Arial" w:cs="Arial"/>
        </w:rPr>
        <w:t>-</w:t>
      </w:r>
      <w:r w:rsidR="00580EB5">
        <w:rPr>
          <w:rFonts w:ascii="Arial" w:hAnsi="Arial" w:cs="Arial"/>
        </w:rPr>
        <w:t>NOS-journaal</w:t>
      </w:r>
      <w:r>
        <w:rPr>
          <w:rFonts w:ascii="Arial" w:hAnsi="Arial" w:cs="Arial"/>
        </w:rPr>
        <w:t>(</w:t>
      </w:r>
      <w:r w:rsidR="00404C71">
        <w:rPr>
          <w:rFonts w:ascii="Arial" w:hAnsi="Arial" w:cs="Arial"/>
        </w:rPr>
        <w:t xml:space="preserve">score </w:t>
      </w:r>
      <w:r>
        <w:rPr>
          <w:rFonts w:ascii="Arial" w:hAnsi="Arial" w:cs="Arial"/>
        </w:rPr>
        <w:t>1)</w:t>
      </w:r>
      <w:r w:rsidR="00580EB5">
        <w:rPr>
          <w:rFonts w:ascii="Arial" w:hAnsi="Arial" w:cs="Arial"/>
        </w:rPr>
        <w:t>:</w:t>
      </w:r>
      <w:r>
        <w:rPr>
          <w:rFonts w:ascii="Arial" w:hAnsi="Arial" w:cs="Arial"/>
        </w:rPr>
        <w:t xml:space="preserve"> wordt gelabeld als</w:t>
      </w:r>
      <w:r w:rsidR="00580EB5">
        <w:rPr>
          <w:rFonts w:ascii="Arial" w:hAnsi="Arial" w:cs="Arial"/>
        </w:rPr>
        <w:t xml:space="preserve"> </w:t>
      </w:r>
      <w:r w:rsidR="00580EB5">
        <w:rPr>
          <w:rFonts w:ascii="Arial" w:hAnsi="Arial" w:cs="Arial"/>
          <w:i/>
        </w:rPr>
        <w:t>niet sensationeel</w:t>
      </w:r>
      <w:r>
        <w:rPr>
          <w:rFonts w:ascii="Arial" w:hAnsi="Arial" w:cs="Arial"/>
        </w:rPr>
        <w:t xml:space="preserve"> aangezien het gaat om een niet-commercieel nieuwsprogramma in een traditioneel format.</w:t>
      </w:r>
    </w:p>
    <w:p w:rsidR="00580EB5" w:rsidRPr="00AC5AB1" w:rsidRDefault="00AC5AB1" w:rsidP="009C1ED4">
      <w:pPr>
        <w:spacing w:after="0" w:line="240" w:lineRule="auto"/>
        <w:rPr>
          <w:rFonts w:ascii="Arial" w:hAnsi="Arial" w:cs="Arial"/>
        </w:rPr>
      </w:pPr>
      <w:r>
        <w:rPr>
          <w:rFonts w:ascii="Arial" w:hAnsi="Arial" w:cs="Arial"/>
        </w:rPr>
        <w:t>-</w:t>
      </w:r>
      <w:r w:rsidR="00580EB5">
        <w:rPr>
          <w:rFonts w:ascii="Arial" w:hAnsi="Arial" w:cs="Arial"/>
        </w:rPr>
        <w:t>RTL-nieuws</w:t>
      </w:r>
      <w:r>
        <w:rPr>
          <w:rFonts w:ascii="Arial" w:hAnsi="Arial" w:cs="Arial"/>
        </w:rPr>
        <w:t>(</w:t>
      </w:r>
      <w:r w:rsidR="00404C71">
        <w:rPr>
          <w:rFonts w:ascii="Arial" w:hAnsi="Arial" w:cs="Arial"/>
        </w:rPr>
        <w:t xml:space="preserve">score </w:t>
      </w:r>
      <w:r>
        <w:rPr>
          <w:rFonts w:ascii="Arial" w:hAnsi="Arial" w:cs="Arial"/>
        </w:rPr>
        <w:t>2)</w:t>
      </w:r>
      <w:r w:rsidR="00580EB5">
        <w:rPr>
          <w:rFonts w:ascii="Arial" w:hAnsi="Arial" w:cs="Arial"/>
        </w:rPr>
        <w:t xml:space="preserve">: </w:t>
      </w:r>
      <w:r>
        <w:rPr>
          <w:rFonts w:ascii="Arial" w:hAnsi="Arial" w:cs="Arial"/>
        </w:rPr>
        <w:t xml:space="preserve">Wordt gelabeld als </w:t>
      </w:r>
      <w:r w:rsidR="00580EB5">
        <w:rPr>
          <w:rFonts w:ascii="Arial" w:hAnsi="Arial" w:cs="Arial"/>
          <w:i/>
        </w:rPr>
        <w:t>matig sensationeel</w:t>
      </w:r>
      <w:r>
        <w:rPr>
          <w:rFonts w:ascii="Arial" w:hAnsi="Arial" w:cs="Arial"/>
          <w:i/>
        </w:rPr>
        <w:t xml:space="preserve"> </w:t>
      </w:r>
      <w:r>
        <w:rPr>
          <w:rFonts w:ascii="Arial" w:hAnsi="Arial" w:cs="Arial"/>
        </w:rPr>
        <w:t xml:space="preserve">aangezien het gaat om een commercieel nieuwsprogramma in een traditioneel format. </w:t>
      </w:r>
    </w:p>
    <w:p w:rsidR="00AC5AB1" w:rsidRDefault="00AC5AB1" w:rsidP="009C1ED4">
      <w:pPr>
        <w:spacing w:after="0" w:line="240" w:lineRule="auto"/>
        <w:rPr>
          <w:rFonts w:ascii="Arial" w:hAnsi="Arial" w:cs="Arial"/>
        </w:rPr>
      </w:pPr>
      <w:r>
        <w:rPr>
          <w:rFonts w:ascii="Arial" w:hAnsi="Arial" w:cs="Arial"/>
        </w:rPr>
        <w:t>-</w:t>
      </w:r>
      <w:r w:rsidR="00580EB5" w:rsidRPr="00580EB5">
        <w:rPr>
          <w:rFonts w:ascii="Arial" w:hAnsi="Arial" w:cs="Arial"/>
        </w:rPr>
        <w:t>SBS 6 Hart van Nederland</w:t>
      </w:r>
      <w:r w:rsidR="00404C71">
        <w:rPr>
          <w:rFonts w:ascii="Arial" w:hAnsi="Arial" w:cs="Arial"/>
        </w:rPr>
        <w:t>(score 3)</w:t>
      </w:r>
      <w:r w:rsidR="00580EB5" w:rsidRPr="00580EB5">
        <w:rPr>
          <w:rFonts w:ascii="Arial" w:hAnsi="Arial" w:cs="Arial"/>
        </w:rPr>
        <w:t>:</w:t>
      </w:r>
      <w:r w:rsidR="00580EB5">
        <w:rPr>
          <w:rFonts w:ascii="Arial" w:hAnsi="Arial" w:cs="Arial"/>
        </w:rPr>
        <w:t xml:space="preserve"> </w:t>
      </w:r>
      <w:r>
        <w:rPr>
          <w:rFonts w:ascii="Arial" w:hAnsi="Arial" w:cs="Arial"/>
        </w:rPr>
        <w:t xml:space="preserve"> wordt gelabeld  als </w:t>
      </w:r>
      <w:r w:rsidR="00580EB5">
        <w:rPr>
          <w:rFonts w:ascii="Arial" w:hAnsi="Arial" w:cs="Arial"/>
          <w:i/>
        </w:rPr>
        <w:t>sensationeel</w:t>
      </w:r>
      <w:r>
        <w:rPr>
          <w:rFonts w:ascii="Arial" w:hAnsi="Arial" w:cs="Arial"/>
          <w:i/>
        </w:rPr>
        <w:t xml:space="preserve"> </w:t>
      </w:r>
      <w:r>
        <w:rPr>
          <w:rFonts w:ascii="Arial" w:hAnsi="Arial" w:cs="Arial"/>
        </w:rPr>
        <w:t>aangezien het gaat om een commercieel nieuwsprogramma in het NL format.</w:t>
      </w:r>
      <w:r w:rsidR="00404C71">
        <w:rPr>
          <w:rFonts w:ascii="Arial" w:hAnsi="Arial" w:cs="Arial"/>
        </w:rPr>
        <w:t xml:space="preserve"> </w:t>
      </w:r>
    </w:p>
    <w:p w:rsidR="00980A13" w:rsidRDefault="001F2D44" w:rsidP="002A5471">
      <w:pPr>
        <w:spacing w:after="0" w:line="240" w:lineRule="auto"/>
        <w:ind w:firstLine="708"/>
        <w:rPr>
          <w:rFonts w:ascii="Arial" w:hAnsi="Arial" w:cs="Arial"/>
        </w:rPr>
      </w:pPr>
      <w:r>
        <w:rPr>
          <w:rFonts w:ascii="Arial" w:hAnsi="Arial" w:cs="Arial"/>
        </w:rPr>
        <w:t xml:space="preserve">Vervolgens de selectie kranten. </w:t>
      </w:r>
      <w:r w:rsidR="00980A13">
        <w:rPr>
          <w:rFonts w:ascii="Arial" w:hAnsi="Arial" w:cs="Arial"/>
        </w:rPr>
        <w:t xml:space="preserve">Schaap &amp; </w:t>
      </w:r>
      <w:proofErr w:type="spellStart"/>
      <w:r w:rsidR="00980A13">
        <w:rPr>
          <w:rFonts w:ascii="Arial" w:hAnsi="Arial" w:cs="Arial"/>
        </w:rPr>
        <w:t>Pleijter</w:t>
      </w:r>
      <w:proofErr w:type="spellEnd"/>
      <w:r w:rsidR="000B4844">
        <w:rPr>
          <w:rFonts w:ascii="Arial" w:hAnsi="Arial" w:cs="Arial"/>
        </w:rPr>
        <w:t xml:space="preserve"> (2012)</w:t>
      </w:r>
      <w:r w:rsidR="00980A13">
        <w:rPr>
          <w:rFonts w:ascii="Arial" w:hAnsi="Arial" w:cs="Arial"/>
        </w:rPr>
        <w:t xml:space="preserve"> hebben onderzoek gedaan naar sensatie bij kranten, waarbij zij een inhoudsanalyse hebben gedaan die grot</w:t>
      </w:r>
      <w:r w:rsidR="0057691F">
        <w:rPr>
          <w:rFonts w:ascii="Arial" w:hAnsi="Arial" w:cs="Arial"/>
        </w:rPr>
        <w:t>endeels overeenkomt met die uit het onderzoek van Nuijten et</w:t>
      </w:r>
      <w:r w:rsidR="00465BC1">
        <w:rPr>
          <w:rFonts w:ascii="Arial" w:hAnsi="Arial" w:cs="Arial"/>
        </w:rPr>
        <w:t xml:space="preserve"> al. (2007).</w:t>
      </w:r>
      <w:r w:rsidR="00980A13">
        <w:rPr>
          <w:rFonts w:ascii="Arial" w:hAnsi="Arial" w:cs="Arial"/>
        </w:rPr>
        <w:t xml:space="preserve"> Ze hebben daarbij gekeken naar het verschil tussen kwaliteitskranten en populaire kranten. </w:t>
      </w:r>
      <w:r w:rsidR="002366E2">
        <w:rPr>
          <w:rFonts w:ascii="Arial" w:hAnsi="Arial" w:cs="Arial"/>
        </w:rPr>
        <w:t>Populaire kranten richten zich op een zo groot mogelijk publiek en</w:t>
      </w:r>
      <w:r w:rsidR="001D7C5F">
        <w:rPr>
          <w:rFonts w:ascii="Arial" w:hAnsi="Arial" w:cs="Arial"/>
        </w:rPr>
        <w:t xml:space="preserve"> zijn softer in hun berichtgeving. Daarbij richten populaire kranten zich meer op de sensationele aspecten van dat wat men beschouwd als serieus nieuws. Kwaliteitskranten houden zich bezig met publieke verantwoordelijkheid en hebben als functie om burgers die zich betrokken voelen te infor</w:t>
      </w:r>
      <w:r w:rsidR="009C1ED4">
        <w:rPr>
          <w:rFonts w:ascii="Arial" w:hAnsi="Arial" w:cs="Arial"/>
        </w:rPr>
        <w:t>mer</w:t>
      </w:r>
      <w:r w:rsidR="001D7C5F">
        <w:rPr>
          <w:rFonts w:ascii="Arial" w:hAnsi="Arial" w:cs="Arial"/>
        </w:rPr>
        <w:t>en. Zij brengen over het algemeen nieuws dat als hard of serieus wordt b</w:t>
      </w:r>
      <w:r w:rsidR="00465BC1">
        <w:rPr>
          <w:rFonts w:ascii="Arial" w:hAnsi="Arial" w:cs="Arial"/>
        </w:rPr>
        <w:t xml:space="preserve">estempeld zoals politiek nieuws </w:t>
      </w:r>
      <w:r w:rsidR="00465BC1" w:rsidRPr="00465BC1">
        <w:rPr>
          <w:rFonts w:ascii="Arial" w:hAnsi="Arial" w:cs="Arial"/>
        </w:rPr>
        <w:t xml:space="preserve">(Schaap &amp; </w:t>
      </w:r>
      <w:proofErr w:type="spellStart"/>
      <w:r w:rsidR="00465BC1" w:rsidRPr="00465BC1">
        <w:rPr>
          <w:rFonts w:ascii="Arial" w:hAnsi="Arial" w:cs="Arial"/>
        </w:rPr>
        <w:t>Pleijter</w:t>
      </w:r>
      <w:proofErr w:type="spellEnd"/>
      <w:r w:rsidR="00465BC1" w:rsidRPr="00465BC1">
        <w:rPr>
          <w:rFonts w:ascii="Arial" w:hAnsi="Arial" w:cs="Arial"/>
        </w:rPr>
        <w:t>, 2012)</w:t>
      </w:r>
      <w:r w:rsidR="00465BC1">
        <w:rPr>
          <w:rFonts w:ascii="Arial" w:hAnsi="Arial" w:cs="Arial"/>
        </w:rPr>
        <w:t>.</w:t>
      </w:r>
      <w:r w:rsidR="001D7C5F">
        <w:rPr>
          <w:rFonts w:ascii="Arial" w:hAnsi="Arial" w:cs="Arial"/>
        </w:rPr>
        <w:t xml:space="preserve"> </w:t>
      </w:r>
    </w:p>
    <w:p w:rsidR="004E0056" w:rsidRDefault="0072648E" w:rsidP="002A5471">
      <w:pPr>
        <w:spacing w:after="0" w:line="240" w:lineRule="auto"/>
        <w:ind w:firstLine="708"/>
        <w:rPr>
          <w:rFonts w:ascii="Arial" w:hAnsi="Arial" w:cs="Arial"/>
        </w:rPr>
      </w:pPr>
      <w:r>
        <w:rPr>
          <w:rFonts w:ascii="Arial" w:hAnsi="Arial" w:cs="Arial"/>
        </w:rPr>
        <w:t xml:space="preserve">Hoewel ook </w:t>
      </w:r>
      <w:r w:rsidR="001F2D44">
        <w:rPr>
          <w:rFonts w:ascii="Arial" w:hAnsi="Arial" w:cs="Arial"/>
        </w:rPr>
        <w:t xml:space="preserve">de conclusies van dit onderzoek </w:t>
      </w:r>
      <w:r>
        <w:rPr>
          <w:rFonts w:ascii="Arial" w:hAnsi="Arial" w:cs="Arial"/>
        </w:rPr>
        <w:t xml:space="preserve">met enige voorzichtigheid moeten worden </w:t>
      </w:r>
      <w:r w:rsidR="000B4844">
        <w:rPr>
          <w:rFonts w:ascii="Arial" w:hAnsi="Arial" w:cs="Arial"/>
        </w:rPr>
        <w:t>behandeld</w:t>
      </w:r>
      <w:r>
        <w:rPr>
          <w:rFonts w:ascii="Arial" w:hAnsi="Arial" w:cs="Arial"/>
        </w:rPr>
        <w:t xml:space="preserve">, kan worden gesteld dat populaire kranten sensationeler zijn dan kwaliteitskranten. </w:t>
      </w:r>
      <w:r w:rsidR="00B97A85">
        <w:rPr>
          <w:rFonts w:ascii="Arial" w:hAnsi="Arial" w:cs="Arial"/>
        </w:rPr>
        <w:t xml:space="preserve">Hoewel Schaap en </w:t>
      </w:r>
      <w:proofErr w:type="spellStart"/>
      <w:r w:rsidR="00B97A85">
        <w:rPr>
          <w:rFonts w:ascii="Arial" w:hAnsi="Arial" w:cs="Arial"/>
        </w:rPr>
        <w:t>Pleijter</w:t>
      </w:r>
      <w:proofErr w:type="spellEnd"/>
      <w:r w:rsidR="00B97A85">
        <w:rPr>
          <w:rFonts w:ascii="Arial" w:hAnsi="Arial" w:cs="Arial"/>
        </w:rPr>
        <w:t xml:space="preserve"> (2012) er in hun onderzoek niet heel duidelijk over zijn, zal binnen dit onderzoek worden aangenomen dat de populaire kranten behalve sensationelere berichtgeving, ook meer persoonlijke berichtgeving over slachtofferschap verschaffen. </w:t>
      </w:r>
      <w:r w:rsidR="004E0056">
        <w:rPr>
          <w:rFonts w:ascii="Arial" w:hAnsi="Arial" w:cs="Arial"/>
        </w:rPr>
        <w:t xml:space="preserve">Aangezien de krant </w:t>
      </w:r>
      <w:r w:rsidR="00B97A85">
        <w:rPr>
          <w:rFonts w:ascii="Arial" w:hAnsi="Arial" w:cs="Arial"/>
        </w:rPr>
        <w:t>de laatste jaren</w:t>
      </w:r>
      <w:r w:rsidR="004E0056">
        <w:rPr>
          <w:rFonts w:ascii="Arial" w:hAnsi="Arial" w:cs="Arial"/>
        </w:rPr>
        <w:t xml:space="preserve"> ook veel digitaal </w:t>
      </w:r>
      <w:r w:rsidR="001F2D44">
        <w:rPr>
          <w:rFonts w:ascii="Arial" w:hAnsi="Arial" w:cs="Arial"/>
        </w:rPr>
        <w:t>of via de website wordt gelezen,</w:t>
      </w:r>
      <w:r w:rsidR="004E0056">
        <w:rPr>
          <w:rFonts w:ascii="Arial" w:hAnsi="Arial" w:cs="Arial"/>
        </w:rPr>
        <w:t xml:space="preserve"> </w:t>
      </w:r>
      <w:r w:rsidR="00B97A85">
        <w:rPr>
          <w:rFonts w:ascii="Arial" w:hAnsi="Arial" w:cs="Arial"/>
        </w:rPr>
        <w:t xml:space="preserve">zal expliciet bij de antwoord categorieën worden aangegeven dat ook deze vorm van het lezen van de krant wordt bedoeld. </w:t>
      </w:r>
      <w:r w:rsidR="004E0056">
        <w:rPr>
          <w:rFonts w:ascii="Arial" w:hAnsi="Arial" w:cs="Arial"/>
        </w:rPr>
        <w:t xml:space="preserve">De </w:t>
      </w:r>
      <w:r w:rsidR="00B97A85">
        <w:rPr>
          <w:rFonts w:ascii="Arial" w:hAnsi="Arial" w:cs="Arial"/>
        </w:rPr>
        <w:t>stelling luidt</w:t>
      </w:r>
      <w:r w:rsidR="004E0056">
        <w:rPr>
          <w:rFonts w:ascii="Arial" w:hAnsi="Arial" w:cs="Arial"/>
        </w:rPr>
        <w:t>: ‘</w:t>
      </w:r>
      <w:r w:rsidR="002F5E18">
        <w:rPr>
          <w:rFonts w:ascii="Arial" w:hAnsi="Arial" w:cs="Arial"/>
        </w:rPr>
        <w:t>De krant (gedrukte versie, digitale versie of website) die mijn voorkeur heeft is…’</w:t>
      </w:r>
      <w:r w:rsidR="004E0056">
        <w:rPr>
          <w:rFonts w:ascii="Arial" w:hAnsi="Arial" w:cs="Arial"/>
        </w:rPr>
        <w:t xml:space="preserve"> Daarbij horen de volgende antwoord categorieën:</w:t>
      </w:r>
    </w:p>
    <w:p w:rsidR="002F5E18" w:rsidRDefault="002F5E18" w:rsidP="009C1ED4">
      <w:pPr>
        <w:spacing w:after="0" w:line="240" w:lineRule="auto"/>
        <w:rPr>
          <w:rFonts w:ascii="Arial" w:hAnsi="Arial" w:cs="Arial"/>
        </w:rPr>
      </w:pPr>
      <w:r>
        <w:rPr>
          <w:rFonts w:ascii="Arial" w:hAnsi="Arial" w:cs="Arial"/>
        </w:rPr>
        <w:t>-NRC Handelsblad, de Volkskrant of Trouw (kwaliteitskranten, score 1).</w:t>
      </w:r>
    </w:p>
    <w:p w:rsidR="004E0056" w:rsidRDefault="004E0056" w:rsidP="009C1ED4">
      <w:pPr>
        <w:spacing w:after="0" w:line="240" w:lineRule="auto"/>
        <w:rPr>
          <w:rFonts w:ascii="Arial" w:hAnsi="Arial" w:cs="Arial"/>
        </w:rPr>
      </w:pPr>
      <w:r>
        <w:rPr>
          <w:rFonts w:ascii="Arial" w:hAnsi="Arial" w:cs="Arial"/>
        </w:rPr>
        <w:t>-Het Algemeen Dagblad of de Telegraaf (populaire</w:t>
      </w:r>
      <w:r w:rsidR="00C04D84">
        <w:rPr>
          <w:rFonts w:ascii="Arial" w:hAnsi="Arial" w:cs="Arial"/>
        </w:rPr>
        <w:t xml:space="preserve"> </w:t>
      </w:r>
      <w:r>
        <w:rPr>
          <w:rFonts w:ascii="Arial" w:hAnsi="Arial" w:cs="Arial"/>
        </w:rPr>
        <w:t>kranten, score 3)</w:t>
      </w:r>
      <w:r w:rsidR="00465BC1">
        <w:rPr>
          <w:rFonts w:ascii="Arial" w:hAnsi="Arial" w:cs="Arial"/>
        </w:rPr>
        <w:t xml:space="preserve"> (Schaap en </w:t>
      </w:r>
      <w:proofErr w:type="spellStart"/>
      <w:r w:rsidR="00465BC1">
        <w:rPr>
          <w:rFonts w:ascii="Arial" w:hAnsi="Arial" w:cs="Arial"/>
        </w:rPr>
        <w:t>Pleijter</w:t>
      </w:r>
      <w:proofErr w:type="spellEnd"/>
      <w:r w:rsidR="00465BC1">
        <w:rPr>
          <w:rFonts w:ascii="Arial" w:hAnsi="Arial" w:cs="Arial"/>
        </w:rPr>
        <w:t>, 2012).</w:t>
      </w:r>
    </w:p>
    <w:p w:rsidR="00B97A85" w:rsidRPr="00854886" w:rsidRDefault="00C04D84" w:rsidP="002A5471">
      <w:pPr>
        <w:spacing w:after="0" w:line="240" w:lineRule="auto"/>
        <w:ind w:firstLine="708"/>
        <w:rPr>
          <w:rFonts w:ascii="Arial" w:hAnsi="Arial" w:cs="Arial"/>
        </w:rPr>
      </w:pPr>
      <w:r w:rsidRPr="00C04D84">
        <w:rPr>
          <w:rFonts w:ascii="Arial" w:hAnsi="Arial" w:cs="Arial"/>
        </w:rPr>
        <w:t xml:space="preserve">De uiteindelijke totaalscore van de twee vragen bepaalt in welke mate de respondent sensationele berichtgeving en persoonlijke mediaberichtgeving over slachtofferschap consumeert. </w:t>
      </w:r>
      <w:r>
        <w:rPr>
          <w:rFonts w:ascii="Arial" w:hAnsi="Arial" w:cs="Arial"/>
        </w:rPr>
        <w:t xml:space="preserve">Hierbij geldt een </w:t>
      </w:r>
      <w:r w:rsidR="000E5BD1">
        <w:rPr>
          <w:rFonts w:ascii="Arial" w:hAnsi="Arial" w:cs="Arial"/>
        </w:rPr>
        <w:t>minimale score van 2 en een maximale score van 6.</w:t>
      </w:r>
    </w:p>
    <w:p w:rsidR="00292DE7" w:rsidRDefault="00292DE7" w:rsidP="00724074">
      <w:pPr>
        <w:spacing w:after="0" w:line="240" w:lineRule="auto"/>
        <w:rPr>
          <w:rFonts w:ascii="Arial" w:hAnsi="Arial" w:cs="Arial"/>
          <w:b/>
        </w:rPr>
      </w:pPr>
    </w:p>
    <w:p w:rsidR="00930C38" w:rsidRDefault="00930C38" w:rsidP="00724074">
      <w:pPr>
        <w:spacing w:after="0" w:line="240" w:lineRule="auto"/>
        <w:rPr>
          <w:rFonts w:ascii="Arial" w:hAnsi="Arial" w:cs="Arial"/>
          <w:b/>
        </w:rPr>
      </w:pPr>
      <w:r w:rsidRPr="00930C38">
        <w:rPr>
          <w:rFonts w:ascii="Arial" w:hAnsi="Arial" w:cs="Arial"/>
          <w:b/>
        </w:rPr>
        <w:t>Bezit van een hond</w:t>
      </w:r>
    </w:p>
    <w:p w:rsidR="00FF3876" w:rsidRDefault="00FF43AB" w:rsidP="00724074">
      <w:pPr>
        <w:spacing w:after="0" w:line="240" w:lineRule="auto"/>
        <w:rPr>
          <w:rFonts w:ascii="Arial" w:hAnsi="Arial" w:cs="Arial"/>
        </w:rPr>
      </w:pPr>
      <w:r>
        <w:rPr>
          <w:rFonts w:ascii="Arial" w:hAnsi="Arial" w:cs="Arial"/>
        </w:rPr>
        <w:t xml:space="preserve">Er is geen theoretische afbakening voor deze variabele nodig, het gaat er simpelweg om of een respondent al dan niet in het bezit is van een hond. De </w:t>
      </w:r>
      <w:r w:rsidR="00650F98">
        <w:rPr>
          <w:rFonts w:ascii="Arial" w:hAnsi="Arial" w:cs="Arial"/>
        </w:rPr>
        <w:t>antwoord categorieën</w:t>
      </w:r>
      <w:r>
        <w:rPr>
          <w:rFonts w:ascii="Arial" w:hAnsi="Arial" w:cs="Arial"/>
        </w:rPr>
        <w:t xml:space="preserve"> zijn ‘ja’ en ‘nee’.</w:t>
      </w:r>
    </w:p>
    <w:p w:rsidR="00CB68C1" w:rsidRPr="00650F98" w:rsidRDefault="00CB68C1" w:rsidP="00724074">
      <w:pPr>
        <w:spacing w:after="0" w:line="240" w:lineRule="auto"/>
        <w:rPr>
          <w:rFonts w:ascii="Arial" w:hAnsi="Arial" w:cs="Arial"/>
        </w:rPr>
      </w:pPr>
    </w:p>
    <w:p w:rsidR="006500A5" w:rsidRDefault="00CF3255" w:rsidP="00CF3255">
      <w:pPr>
        <w:pStyle w:val="Kop3"/>
        <w:pBdr>
          <w:bottom w:val="double" w:sz="6" w:space="1" w:color="auto"/>
        </w:pBdr>
        <w:rPr>
          <w:b/>
        </w:rPr>
      </w:pPr>
      <w:bookmarkStart w:id="30" w:name="_Toc444476"/>
      <w:r>
        <w:rPr>
          <w:b/>
        </w:rPr>
        <w:lastRenderedPageBreak/>
        <w:t>3.4</w:t>
      </w:r>
      <w:r w:rsidR="00924A04">
        <w:rPr>
          <w:b/>
        </w:rPr>
        <w:t xml:space="preserve"> </w:t>
      </w:r>
      <w:r w:rsidR="006500A5" w:rsidRPr="006500A5">
        <w:rPr>
          <w:b/>
        </w:rPr>
        <w:t>Methode van analyse</w:t>
      </w:r>
      <w:bookmarkEnd w:id="30"/>
    </w:p>
    <w:p w:rsidR="00F0467C" w:rsidRDefault="00C062BB" w:rsidP="002A5471">
      <w:pPr>
        <w:spacing w:after="0" w:line="240" w:lineRule="auto"/>
        <w:rPr>
          <w:rFonts w:ascii="Arial" w:hAnsi="Arial" w:cs="Arial"/>
        </w:rPr>
      </w:pPr>
      <w:r w:rsidRPr="005A1F7D">
        <w:rPr>
          <w:rFonts w:ascii="Arial" w:hAnsi="Arial" w:cs="Arial"/>
        </w:rPr>
        <w:t>In dit deel van het methodische hoofdstuk zal worden besproken hoe de empirische data zal worden geanalyseerd. Zoals in de paragrafen hiervoor al werd uitgelegd zal de empirische data worden verkregen d.m.v. het afnemen van een enquête. Deze enquête zal online worden verspreid en ingevuld. De analyse van de data zal vervolgens in verschillende stappen verlopen. Na het verspreiden van de enquête zal er een dataset worden gemaakt waarin de ver</w:t>
      </w:r>
      <w:r w:rsidR="00D06782">
        <w:rPr>
          <w:rFonts w:ascii="Arial" w:hAnsi="Arial" w:cs="Arial"/>
        </w:rPr>
        <w:t xml:space="preserve">zamelde gegevens kunnen worden </w:t>
      </w:r>
      <w:r w:rsidRPr="005A1F7D">
        <w:rPr>
          <w:rFonts w:ascii="Arial" w:hAnsi="Arial" w:cs="Arial"/>
        </w:rPr>
        <w:t>verwerkt. Dit zal worden uitgevoerd in het statistische programma SPSS. Na het verzamelen en het verwerke</w:t>
      </w:r>
      <w:r w:rsidR="00D06782">
        <w:rPr>
          <w:rFonts w:ascii="Arial" w:hAnsi="Arial" w:cs="Arial"/>
        </w:rPr>
        <w:t>n van de gegevens in de dataset</w:t>
      </w:r>
      <w:r w:rsidRPr="005A1F7D">
        <w:rPr>
          <w:rFonts w:ascii="Arial" w:hAnsi="Arial" w:cs="Arial"/>
        </w:rPr>
        <w:t xml:space="preserve"> zal de dataset worden gecontroleerd op eventuele fouten voordat er volgende stappen worden gemaakt in de analyse. </w:t>
      </w:r>
    </w:p>
    <w:p w:rsidR="002C4EE2" w:rsidRDefault="00C062BB" w:rsidP="00F0467C">
      <w:pPr>
        <w:spacing w:after="0" w:line="240" w:lineRule="auto"/>
        <w:ind w:firstLine="708"/>
        <w:rPr>
          <w:rFonts w:ascii="Arial" w:hAnsi="Arial" w:cs="Arial"/>
        </w:rPr>
      </w:pPr>
      <w:r w:rsidRPr="005A1F7D">
        <w:rPr>
          <w:rFonts w:ascii="Arial" w:hAnsi="Arial" w:cs="Arial"/>
        </w:rPr>
        <w:t xml:space="preserve">Na deze controle zal er d.m.v. beschrijvende statistiek in SPSS </w:t>
      </w:r>
      <w:r w:rsidR="002C4EE2" w:rsidRPr="005A1F7D">
        <w:rPr>
          <w:rFonts w:ascii="Arial" w:hAnsi="Arial" w:cs="Arial"/>
        </w:rPr>
        <w:t>een beter overzicht worden geschetst van de verzamelde gegevens. Hierbij gaat het o.a. om de verdeling van de scores, gemiddelden, het aantal gegeven antwoorden</w:t>
      </w:r>
      <w:r w:rsidR="00F0467C">
        <w:rPr>
          <w:rFonts w:ascii="Arial" w:hAnsi="Arial" w:cs="Arial"/>
        </w:rPr>
        <w:t xml:space="preserve"> per variabele</w:t>
      </w:r>
      <w:r w:rsidR="002C4EE2" w:rsidRPr="005A1F7D">
        <w:rPr>
          <w:rFonts w:ascii="Arial" w:hAnsi="Arial" w:cs="Arial"/>
        </w:rPr>
        <w:t xml:space="preserve"> </w:t>
      </w:r>
      <w:r w:rsidR="00CA3A1E" w:rsidRPr="005A1F7D">
        <w:rPr>
          <w:rFonts w:ascii="Arial" w:hAnsi="Arial" w:cs="Arial"/>
        </w:rPr>
        <w:t>etc.</w:t>
      </w:r>
      <w:r w:rsidR="00F0467C">
        <w:rPr>
          <w:rFonts w:ascii="Arial" w:hAnsi="Arial" w:cs="Arial"/>
        </w:rPr>
        <w:t xml:space="preserve"> (Brinkman,</w:t>
      </w:r>
      <w:r w:rsidR="00CA3A1E">
        <w:rPr>
          <w:rFonts w:ascii="Arial" w:hAnsi="Arial" w:cs="Arial"/>
        </w:rPr>
        <w:t xml:space="preserve"> </w:t>
      </w:r>
      <w:r w:rsidR="00F0467C">
        <w:rPr>
          <w:rFonts w:ascii="Arial" w:hAnsi="Arial" w:cs="Arial"/>
        </w:rPr>
        <w:t>201</w:t>
      </w:r>
      <w:r w:rsidR="00CA3A1E">
        <w:rPr>
          <w:rFonts w:ascii="Arial" w:hAnsi="Arial" w:cs="Arial"/>
        </w:rPr>
        <w:t>1</w:t>
      </w:r>
      <w:r w:rsidR="00F0467C">
        <w:rPr>
          <w:rFonts w:ascii="Arial" w:hAnsi="Arial" w:cs="Arial"/>
        </w:rPr>
        <w:t xml:space="preserve">). </w:t>
      </w:r>
      <w:r w:rsidR="007228EF">
        <w:rPr>
          <w:rFonts w:ascii="Arial" w:hAnsi="Arial" w:cs="Arial"/>
        </w:rPr>
        <w:t xml:space="preserve"> Daarbij zullen er een aantal assumpties worden getoetst om te kijken of de data geschikt is.</w:t>
      </w:r>
      <w:r w:rsidR="002C4EE2" w:rsidRPr="005A1F7D">
        <w:rPr>
          <w:rFonts w:ascii="Arial" w:hAnsi="Arial" w:cs="Arial"/>
        </w:rPr>
        <w:t xml:space="preserve"> Na deze stap zal d.m</w:t>
      </w:r>
      <w:r w:rsidR="00781AB9" w:rsidRPr="005A1F7D">
        <w:rPr>
          <w:rFonts w:ascii="Arial" w:hAnsi="Arial" w:cs="Arial"/>
        </w:rPr>
        <w:t>.v. toetsende statistiek in SPSS de hypothesen zoals deze zijn opgesteld in het theoretische</w:t>
      </w:r>
      <w:r w:rsidR="005F3F17">
        <w:rPr>
          <w:rFonts w:ascii="Arial" w:hAnsi="Arial" w:cs="Arial"/>
        </w:rPr>
        <w:t xml:space="preserve"> kader worden getoetst. </w:t>
      </w:r>
      <w:r w:rsidR="00781AB9" w:rsidRPr="005A1F7D">
        <w:rPr>
          <w:rFonts w:ascii="Arial" w:hAnsi="Arial" w:cs="Arial"/>
        </w:rPr>
        <w:t xml:space="preserve">Dit zal worden gedaan door het uitvoeren van </w:t>
      </w:r>
      <w:r w:rsidR="00B302C5" w:rsidRPr="005A1F7D">
        <w:rPr>
          <w:rFonts w:ascii="Arial" w:hAnsi="Arial" w:cs="Arial"/>
        </w:rPr>
        <w:t xml:space="preserve">regressieanalyses. Het gaat om meerdere regressieanalyses omdat niet alleen het verband tussen de onafhankelijke en afhankelijke variabele zal worden getoetst, maar ook de invloed van de </w:t>
      </w:r>
      <w:r w:rsidR="0069607D">
        <w:rPr>
          <w:rFonts w:ascii="Arial" w:hAnsi="Arial" w:cs="Arial"/>
        </w:rPr>
        <w:t>interveniërende variabelen</w:t>
      </w:r>
      <w:r w:rsidR="00B302C5" w:rsidRPr="005A1F7D">
        <w:rPr>
          <w:rFonts w:ascii="Arial" w:hAnsi="Arial" w:cs="Arial"/>
        </w:rPr>
        <w:t xml:space="preserve">. Gezien het meetniveau van de variabelen zal er worden gekozen voor de zogenaamde </w:t>
      </w:r>
      <w:bookmarkStart w:id="31" w:name="_Hlk524100291"/>
      <w:proofErr w:type="spellStart"/>
      <w:r w:rsidR="005A1F7D" w:rsidRPr="005A1F7D">
        <w:rPr>
          <w:rFonts w:ascii="Arial" w:hAnsi="Arial" w:cs="Arial"/>
        </w:rPr>
        <w:t>ordinary</w:t>
      </w:r>
      <w:proofErr w:type="spellEnd"/>
      <w:r w:rsidR="005A1F7D" w:rsidRPr="005A1F7D">
        <w:rPr>
          <w:rFonts w:ascii="Arial" w:hAnsi="Arial" w:cs="Arial"/>
        </w:rPr>
        <w:t xml:space="preserve"> </w:t>
      </w:r>
      <w:proofErr w:type="spellStart"/>
      <w:r w:rsidR="005A1F7D" w:rsidRPr="005A1F7D">
        <w:rPr>
          <w:rFonts w:ascii="Arial" w:hAnsi="Arial" w:cs="Arial"/>
        </w:rPr>
        <w:t>least</w:t>
      </w:r>
      <w:proofErr w:type="spellEnd"/>
      <w:r w:rsidR="005A1F7D" w:rsidRPr="005A1F7D">
        <w:rPr>
          <w:rFonts w:ascii="Arial" w:hAnsi="Arial" w:cs="Arial"/>
        </w:rPr>
        <w:t xml:space="preserve"> square (OLS) regressie. </w:t>
      </w:r>
      <w:bookmarkEnd w:id="31"/>
      <w:r w:rsidR="005A1F7D" w:rsidRPr="005A1F7D">
        <w:rPr>
          <w:rFonts w:ascii="Arial" w:hAnsi="Arial" w:cs="Arial"/>
        </w:rPr>
        <w:t xml:space="preserve">Na het uitvoeren van de statistische toetsen is de laatste stap het presenteren van de beschrijvende en toetsende statistiek uit SPSS in het resultatenhoofdstuk. De presentatie van gegevens uit statistische programma’s is gebonden aan strenge APA-richtlijnen die ook in dit onderzoek goed zullen worden opgevolgd. </w:t>
      </w:r>
    </w:p>
    <w:p w:rsidR="002A5471" w:rsidRPr="005A1F7D" w:rsidRDefault="002A5471" w:rsidP="002A5471">
      <w:pPr>
        <w:spacing w:after="0" w:line="240" w:lineRule="auto"/>
        <w:rPr>
          <w:rFonts w:ascii="Arial" w:hAnsi="Arial" w:cs="Arial"/>
        </w:rPr>
      </w:pPr>
    </w:p>
    <w:p w:rsidR="006500A5" w:rsidRDefault="00CF3255" w:rsidP="00CF3255">
      <w:pPr>
        <w:pStyle w:val="Kop3"/>
        <w:pBdr>
          <w:bottom w:val="double" w:sz="6" w:space="1" w:color="auto"/>
        </w:pBdr>
        <w:spacing w:before="0" w:line="240" w:lineRule="auto"/>
        <w:rPr>
          <w:b/>
        </w:rPr>
      </w:pPr>
      <w:bookmarkStart w:id="32" w:name="_Toc444477"/>
      <w:r>
        <w:rPr>
          <w:b/>
        </w:rPr>
        <w:t>3.5</w:t>
      </w:r>
      <w:r w:rsidR="00924A04">
        <w:rPr>
          <w:b/>
        </w:rPr>
        <w:t xml:space="preserve"> </w:t>
      </w:r>
      <w:r w:rsidR="001B1D22">
        <w:rPr>
          <w:b/>
        </w:rPr>
        <w:t>Betrouwbaarheid en validiteit</w:t>
      </w:r>
      <w:bookmarkEnd w:id="32"/>
    </w:p>
    <w:p w:rsidR="00F47D44" w:rsidRDefault="001B1D22" w:rsidP="002A5471">
      <w:pPr>
        <w:spacing w:after="0" w:line="240" w:lineRule="auto"/>
        <w:rPr>
          <w:rFonts w:ascii="Arial" w:hAnsi="Arial" w:cs="Arial"/>
        </w:rPr>
      </w:pPr>
      <w:r>
        <w:rPr>
          <w:rFonts w:ascii="Arial" w:hAnsi="Arial" w:cs="Arial"/>
        </w:rPr>
        <w:t>Binnen dit laatste deel</w:t>
      </w:r>
      <w:r w:rsidR="00F47D44">
        <w:rPr>
          <w:rFonts w:ascii="Arial" w:hAnsi="Arial" w:cs="Arial"/>
        </w:rPr>
        <w:t xml:space="preserve"> van het methodische hoofdstuk worden twee aspecten </w:t>
      </w:r>
      <w:r w:rsidR="00AB08D0">
        <w:rPr>
          <w:rFonts w:ascii="Arial" w:hAnsi="Arial" w:cs="Arial"/>
        </w:rPr>
        <w:t>onder de loep genomen</w:t>
      </w:r>
      <w:r w:rsidR="00F47D44">
        <w:rPr>
          <w:rFonts w:ascii="Arial" w:hAnsi="Arial" w:cs="Arial"/>
        </w:rPr>
        <w:t xml:space="preserve"> die bepalend zijn voor de kwaliteit van een onderzoek, namelijk betrouwbaarheid en validiteit. Er zal worden toegelicht wat er wordt gedaan om de betrouwbaarheid en validiteit zo hoog mogelijk te krijgen en er zal een kritisch worden gekeken naar punten die een mogelijk negatief effect kunnen hebben op de</w:t>
      </w:r>
      <w:r w:rsidR="00AB08D0">
        <w:rPr>
          <w:rFonts w:ascii="Arial" w:hAnsi="Arial" w:cs="Arial"/>
        </w:rPr>
        <w:t>ze</w:t>
      </w:r>
      <w:r w:rsidR="00F47D44">
        <w:rPr>
          <w:rFonts w:ascii="Arial" w:hAnsi="Arial" w:cs="Arial"/>
        </w:rPr>
        <w:t xml:space="preserve"> twee aspecten. </w:t>
      </w:r>
    </w:p>
    <w:p w:rsidR="00FF2376" w:rsidRDefault="00C45AF1" w:rsidP="002A5471">
      <w:pPr>
        <w:spacing w:after="0" w:line="240" w:lineRule="auto"/>
        <w:rPr>
          <w:rFonts w:ascii="Arial" w:hAnsi="Arial" w:cs="Arial"/>
        </w:rPr>
      </w:pPr>
      <w:r>
        <w:rPr>
          <w:rFonts w:ascii="Arial" w:hAnsi="Arial" w:cs="Arial"/>
        </w:rPr>
        <w:t xml:space="preserve">Te beginnen met de betrouwbaarheid van het onderzoek. </w:t>
      </w:r>
      <w:r w:rsidR="00603861">
        <w:rPr>
          <w:rFonts w:ascii="Arial" w:hAnsi="Arial" w:cs="Arial"/>
        </w:rPr>
        <w:t>Ten eerste zijn alle stappen van het onderzoek uitgebreid vastgelegd en verantwoord. Dit maakt het mogelijk voor andere onderzoekers om het onderzoek te repliceren. Dit dr</w:t>
      </w:r>
      <w:r w:rsidR="00FF2376">
        <w:rPr>
          <w:rFonts w:ascii="Arial" w:hAnsi="Arial" w:cs="Arial"/>
        </w:rPr>
        <w:t>aagt bij aan de betrouwbaarheid (Van Thiel, 2015).</w:t>
      </w:r>
      <w:r w:rsidR="00603861">
        <w:rPr>
          <w:rFonts w:ascii="Arial" w:hAnsi="Arial" w:cs="Arial"/>
        </w:rPr>
        <w:t xml:space="preserve"> Daarbij </w:t>
      </w:r>
      <w:r w:rsidR="00AB08D0">
        <w:rPr>
          <w:rFonts w:ascii="Arial" w:hAnsi="Arial" w:cs="Arial"/>
        </w:rPr>
        <w:t>wordt</w:t>
      </w:r>
      <w:r w:rsidR="00603861">
        <w:rPr>
          <w:rFonts w:ascii="Arial" w:hAnsi="Arial" w:cs="Arial"/>
        </w:rPr>
        <w:t xml:space="preserve"> </w:t>
      </w:r>
      <w:r w:rsidR="00AB08D0">
        <w:rPr>
          <w:rFonts w:ascii="Arial" w:hAnsi="Arial" w:cs="Arial"/>
        </w:rPr>
        <w:t xml:space="preserve">de </w:t>
      </w:r>
      <w:r w:rsidR="00603861">
        <w:rPr>
          <w:rFonts w:ascii="Arial" w:hAnsi="Arial" w:cs="Arial"/>
        </w:rPr>
        <w:t>enquête</w:t>
      </w:r>
      <w:r w:rsidR="00AB08D0">
        <w:rPr>
          <w:rFonts w:ascii="Arial" w:hAnsi="Arial" w:cs="Arial"/>
        </w:rPr>
        <w:t xml:space="preserve"> </w:t>
      </w:r>
      <w:r w:rsidR="00603861">
        <w:rPr>
          <w:rFonts w:ascii="Arial" w:hAnsi="Arial" w:cs="Arial"/>
        </w:rPr>
        <w:t xml:space="preserve">voorzien van een korte maar duidelijke instructie. Dit zorgt er voor dat de vragenlijst door iedere respondent hetzelfde wordt </w:t>
      </w:r>
      <w:r w:rsidR="00FF2376">
        <w:rPr>
          <w:rFonts w:ascii="Arial" w:hAnsi="Arial" w:cs="Arial"/>
        </w:rPr>
        <w:t xml:space="preserve">geïnterpreteerd </w:t>
      </w:r>
      <w:r w:rsidR="00603861">
        <w:rPr>
          <w:rFonts w:ascii="Arial" w:hAnsi="Arial" w:cs="Arial"/>
        </w:rPr>
        <w:t xml:space="preserve">en er op dat gebied geen fouten worden gemaakt. </w:t>
      </w:r>
      <w:r w:rsidR="00AB08D0">
        <w:rPr>
          <w:rFonts w:ascii="Arial" w:hAnsi="Arial" w:cs="Arial"/>
        </w:rPr>
        <w:t>Daarbij geeft Van Thiel (2015) de betrouwbaar</w:t>
      </w:r>
      <w:r w:rsidR="00D06782">
        <w:rPr>
          <w:rFonts w:ascii="Arial" w:hAnsi="Arial" w:cs="Arial"/>
        </w:rPr>
        <w:t>heid</w:t>
      </w:r>
      <w:r w:rsidR="00AB08D0">
        <w:rPr>
          <w:rFonts w:ascii="Arial" w:hAnsi="Arial" w:cs="Arial"/>
        </w:rPr>
        <w:t xml:space="preserve"> hoger wordt naarmate het onderzoek wordt uitgevoerd bij meerdere mensen in meerdere situaties in de vorm van een grote steekproef. In dit onderzoek wordt er gestreefd om een steekproef van minimaal 200 mensen te trekken. </w:t>
      </w:r>
      <w:r w:rsidR="00FF2376">
        <w:rPr>
          <w:rFonts w:ascii="Arial" w:hAnsi="Arial" w:cs="Arial"/>
        </w:rPr>
        <w:t>Daarbij</w:t>
      </w:r>
      <w:r w:rsidR="00D540E9">
        <w:rPr>
          <w:rFonts w:ascii="Arial" w:hAnsi="Arial" w:cs="Arial"/>
        </w:rPr>
        <w:t xml:space="preserve"> zal, voordat er met de dataset zal worden gewerkt in SPSS, een grondige check worden gedaan op mogelijke fouten die zijn gemaakt tijdens het invoeren van de gegevens. </w:t>
      </w:r>
    </w:p>
    <w:p w:rsidR="0079337C" w:rsidRDefault="00D540E9" w:rsidP="002A5471">
      <w:pPr>
        <w:spacing w:after="0" w:line="240" w:lineRule="auto"/>
        <w:rPr>
          <w:rFonts w:ascii="Arial" w:hAnsi="Arial" w:cs="Arial"/>
        </w:rPr>
      </w:pPr>
      <w:r>
        <w:rPr>
          <w:rFonts w:ascii="Arial" w:hAnsi="Arial" w:cs="Arial"/>
        </w:rPr>
        <w:t>Daar waar vorige maatregelen vooral doelen op de consistentie van het onderzoek</w:t>
      </w:r>
      <w:r w:rsidR="00375779">
        <w:rPr>
          <w:rFonts w:ascii="Arial" w:hAnsi="Arial" w:cs="Arial"/>
        </w:rPr>
        <w:t xml:space="preserve">, is er ook goed nagedacht over het tweede element </w:t>
      </w:r>
      <w:r w:rsidR="00AB08D0">
        <w:rPr>
          <w:rFonts w:ascii="Arial" w:hAnsi="Arial" w:cs="Arial"/>
        </w:rPr>
        <w:t>waardoor de betrouwbaarheid van een</w:t>
      </w:r>
      <w:r w:rsidR="00375779">
        <w:rPr>
          <w:rFonts w:ascii="Arial" w:hAnsi="Arial" w:cs="Arial"/>
        </w:rPr>
        <w:t xml:space="preserve"> onderzoek wordt bepaal</w:t>
      </w:r>
      <w:r w:rsidR="00FF2376">
        <w:rPr>
          <w:rFonts w:ascii="Arial" w:hAnsi="Arial" w:cs="Arial"/>
        </w:rPr>
        <w:t>d, namelijk de nauwkeurigheid (Van Thiel, 2015).</w:t>
      </w:r>
      <w:r w:rsidR="00375779">
        <w:rPr>
          <w:rFonts w:ascii="Arial" w:hAnsi="Arial" w:cs="Arial"/>
        </w:rPr>
        <w:t xml:space="preserve"> Daar waar mogelijk is in de </w:t>
      </w:r>
      <w:proofErr w:type="spellStart"/>
      <w:r w:rsidR="00375779">
        <w:rPr>
          <w:rFonts w:ascii="Arial" w:hAnsi="Arial" w:cs="Arial"/>
        </w:rPr>
        <w:t>operationalisatie</w:t>
      </w:r>
      <w:proofErr w:type="spellEnd"/>
      <w:r w:rsidR="00375779">
        <w:rPr>
          <w:rFonts w:ascii="Arial" w:hAnsi="Arial" w:cs="Arial"/>
        </w:rPr>
        <w:t xml:space="preserve"> geprobeerd om </w:t>
      </w:r>
      <w:r w:rsidR="00FF2376">
        <w:rPr>
          <w:rFonts w:ascii="Arial" w:hAnsi="Arial" w:cs="Arial"/>
        </w:rPr>
        <w:t>containerbegrippen zoals</w:t>
      </w:r>
      <w:r w:rsidR="00375779">
        <w:rPr>
          <w:rFonts w:ascii="Arial" w:hAnsi="Arial" w:cs="Arial"/>
        </w:rPr>
        <w:t xml:space="preserve"> sociale cohesie en mediaconsumptie d.m.</w:t>
      </w:r>
      <w:r w:rsidR="00FF2376">
        <w:rPr>
          <w:rFonts w:ascii="Arial" w:hAnsi="Arial" w:cs="Arial"/>
        </w:rPr>
        <w:t>v. meerdere stellingen te meten</w:t>
      </w:r>
      <w:r w:rsidR="0079337C">
        <w:rPr>
          <w:rFonts w:ascii="Arial" w:hAnsi="Arial" w:cs="Arial"/>
        </w:rPr>
        <w:t>.</w:t>
      </w:r>
      <w:r w:rsidR="00375779">
        <w:rPr>
          <w:rFonts w:ascii="Arial" w:hAnsi="Arial" w:cs="Arial"/>
        </w:rPr>
        <w:t xml:space="preserve"> Door </w:t>
      </w:r>
      <w:r w:rsidR="006E0FDF">
        <w:rPr>
          <w:rFonts w:ascii="Arial" w:hAnsi="Arial" w:cs="Arial"/>
        </w:rPr>
        <w:t>de variabelen te</w:t>
      </w:r>
      <w:r w:rsidR="00375779">
        <w:rPr>
          <w:rFonts w:ascii="Arial" w:hAnsi="Arial" w:cs="Arial"/>
        </w:rPr>
        <w:t xml:space="preserve"> operationaliseren in</w:t>
      </w:r>
      <w:r w:rsidR="006E0FDF">
        <w:rPr>
          <w:rFonts w:ascii="Arial" w:hAnsi="Arial" w:cs="Arial"/>
        </w:rPr>
        <w:t xml:space="preserve"> dimensies en daarbij passende waarden is geprobeerd om eenduidigheid te creëren wat er voor moet zorgen dat er geen interpretatiefouten worden gemaakt. </w:t>
      </w:r>
    </w:p>
    <w:p w:rsidR="0079337C" w:rsidRDefault="002C3B59" w:rsidP="002A5471">
      <w:pPr>
        <w:spacing w:after="0" w:line="240" w:lineRule="auto"/>
        <w:ind w:firstLine="708"/>
        <w:rPr>
          <w:rFonts w:ascii="Arial" w:hAnsi="Arial" w:cs="Arial"/>
        </w:rPr>
      </w:pPr>
      <w:r>
        <w:rPr>
          <w:rFonts w:ascii="Arial" w:hAnsi="Arial" w:cs="Arial"/>
        </w:rPr>
        <w:t>Dat laatste, de</w:t>
      </w:r>
      <w:r w:rsidR="00AB08D0">
        <w:rPr>
          <w:rFonts w:ascii="Arial" w:hAnsi="Arial" w:cs="Arial"/>
        </w:rPr>
        <w:t xml:space="preserve"> nauwkeurige</w:t>
      </w:r>
      <w:r>
        <w:rPr>
          <w:rFonts w:ascii="Arial" w:hAnsi="Arial" w:cs="Arial"/>
        </w:rPr>
        <w:t xml:space="preserve"> </w:t>
      </w:r>
      <w:proofErr w:type="spellStart"/>
      <w:r>
        <w:rPr>
          <w:rFonts w:ascii="Arial" w:hAnsi="Arial" w:cs="Arial"/>
        </w:rPr>
        <w:t>operationalisatie</w:t>
      </w:r>
      <w:proofErr w:type="spellEnd"/>
      <w:r>
        <w:rPr>
          <w:rFonts w:ascii="Arial" w:hAnsi="Arial" w:cs="Arial"/>
        </w:rPr>
        <w:t xml:space="preserve"> van </w:t>
      </w:r>
      <w:r w:rsidR="00AB08D0">
        <w:rPr>
          <w:rFonts w:ascii="Arial" w:hAnsi="Arial" w:cs="Arial"/>
        </w:rPr>
        <w:t>containerbegrippen</w:t>
      </w:r>
      <w:r>
        <w:rPr>
          <w:rFonts w:ascii="Arial" w:hAnsi="Arial" w:cs="Arial"/>
        </w:rPr>
        <w:t>, komt niet alleen de betrouwbaarheid ten goede maar ook de interne validiteit</w:t>
      </w:r>
      <w:r w:rsidR="0079337C">
        <w:rPr>
          <w:rFonts w:ascii="Arial" w:hAnsi="Arial" w:cs="Arial"/>
        </w:rPr>
        <w:t>. Bij interne validiteit gaat het om</w:t>
      </w:r>
      <w:r>
        <w:rPr>
          <w:rFonts w:ascii="Arial" w:hAnsi="Arial" w:cs="Arial"/>
        </w:rPr>
        <w:t xml:space="preserve"> de geldigheid van het onderzoek (</w:t>
      </w:r>
      <w:r w:rsidR="0079337C">
        <w:rPr>
          <w:rFonts w:ascii="Arial" w:hAnsi="Arial" w:cs="Arial"/>
        </w:rPr>
        <w:t>Van Thiel, 2015</w:t>
      </w:r>
      <w:r>
        <w:rPr>
          <w:rFonts w:ascii="Arial" w:hAnsi="Arial" w:cs="Arial"/>
        </w:rPr>
        <w:t xml:space="preserve">). </w:t>
      </w:r>
      <w:r w:rsidR="00AB08D0">
        <w:rPr>
          <w:rFonts w:ascii="Arial" w:hAnsi="Arial" w:cs="Arial"/>
        </w:rPr>
        <w:t>Echter, o</w:t>
      </w:r>
      <w:r>
        <w:rPr>
          <w:rFonts w:ascii="Arial" w:hAnsi="Arial" w:cs="Arial"/>
        </w:rPr>
        <w:t xml:space="preserve">ok de </w:t>
      </w:r>
      <w:proofErr w:type="spellStart"/>
      <w:r>
        <w:rPr>
          <w:rFonts w:ascii="Arial" w:hAnsi="Arial" w:cs="Arial"/>
        </w:rPr>
        <w:t>operationalisatie</w:t>
      </w:r>
      <w:proofErr w:type="spellEnd"/>
      <w:r>
        <w:rPr>
          <w:rFonts w:ascii="Arial" w:hAnsi="Arial" w:cs="Arial"/>
        </w:rPr>
        <w:t xml:space="preserve"> van de overige variabelen heeft bijgedragen aan een hoge interne validiteit. Zo is er gebruik </w:t>
      </w:r>
      <w:r>
        <w:rPr>
          <w:rFonts w:ascii="Arial" w:hAnsi="Arial" w:cs="Arial"/>
        </w:rPr>
        <w:lastRenderedPageBreak/>
        <w:t>gemaakt van enquêtevragen uit de Veiligheidsmonitor, een terugkerend bevolkingsonderzoek</w:t>
      </w:r>
      <w:r w:rsidR="00FB700E">
        <w:rPr>
          <w:rFonts w:ascii="Arial" w:hAnsi="Arial" w:cs="Arial"/>
        </w:rPr>
        <w:t xml:space="preserve">. </w:t>
      </w:r>
      <w:r w:rsidR="003C0532">
        <w:rPr>
          <w:rFonts w:ascii="Arial" w:hAnsi="Arial" w:cs="Arial"/>
        </w:rPr>
        <w:t xml:space="preserve">Daarbij wordt er voor objectieve </w:t>
      </w:r>
      <w:r w:rsidR="00AB08D0">
        <w:rPr>
          <w:rFonts w:ascii="Arial" w:hAnsi="Arial" w:cs="Arial"/>
        </w:rPr>
        <w:t xml:space="preserve">variabelen </w:t>
      </w:r>
      <w:r w:rsidR="003C0532">
        <w:rPr>
          <w:rFonts w:ascii="Arial" w:hAnsi="Arial" w:cs="Arial"/>
        </w:rPr>
        <w:t>gebruik gemaakt van best</w:t>
      </w:r>
      <w:r w:rsidR="00AB08D0">
        <w:rPr>
          <w:rFonts w:ascii="Arial" w:hAnsi="Arial" w:cs="Arial"/>
        </w:rPr>
        <w:t>aande statistische gegevens van</w:t>
      </w:r>
      <w:r w:rsidR="003C0532">
        <w:rPr>
          <w:rFonts w:ascii="Arial" w:hAnsi="Arial" w:cs="Arial"/>
        </w:rPr>
        <w:t xml:space="preserve"> CBS Statline</w:t>
      </w:r>
      <w:r w:rsidR="0079337C">
        <w:rPr>
          <w:rFonts w:ascii="Arial" w:hAnsi="Arial" w:cs="Arial"/>
        </w:rPr>
        <w:t xml:space="preserve">. Het gaat hierbij om nationale bronnen en daarom mag er van uit worden gegaan dat de informatie die zij verstrekken in de vorm van data en enquêtevragen van hoog niveau zijn. Dit komt de validiteit van dit onderzoek ten goede. </w:t>
      </w:r>
      <w:r w:rsidR="00FB700E">
        <w:rPr>
          <w:rFonts w:ascii="Arial" w:hAnsi="Arial" w:cs="Arial"/>
        </w:rPr>
        <w:t>Ook</w:t>
      </w:r>
      <w:r w:rsidR="009A5A29">
        <w:rPr>
          <w:rFonts w:ascii="Arial" w:hAnsi="Arial" w:cs="Arial"/>
        </w:rPr>
        <w:t xml:space="preserve"> </w:t>
      </w:r>
      <w:r w:rsidR="00521D79">
        <w:rPr>
          <w:rFonts w:ascii="Arial" w:hAnsi="Arial" w:cs="Arial"/>
        </w:rPr>
        <w:t xml:space="preserve">is het </w:t>
      </w:r>
      <w:r w:rsidR="009A5A29">
        <w:rPr>
          <w:rFonts w:ascii="Arial" w:hAnsi="Arial" w:cs="Arial"/>
        </w:rPr>
        <w:t>methodische hoofdstuk voorgelegd aan een tweetal deskundigen op het gebied van k</w:t>
      </w:r>
      <w:r w:rsidR="00FB700E">
        <w:rPr>
          <w:rFonts w:ascii="Arial" w:hAnsi="Arial" w:cs="Arial"/>
        </w:rPr>
        <w:t xml:space="preserve">wantitatieve onderzoeksmethoden. Eventuele systematische fouten zijn er daardoor uitgehaald. </w:t>
      </w:r>
    </w:p>
    <w:p w:rsidR="0079337C" w:rsidRDefault="00E90A69" w:rsidP="0079337C">
      <w:pPr>
        <w:spacing w:after="0" w:line="240" w:lineRule="auto"/>
        <w:rPr>
          <w:rFonts w:ascii="Arial" w:hAnsi="Arial" w:cs="Arial"/>
        </w:rPr>
      </w:pPr>
      <w:r>
        <w:rPr>
          <w:rFonts w:ascii="Arial" w:hAnsi="Arial" w:cs="Arial"/>
        </w:rPr>
        <w:t>Tot slot is er ook aandacht besteed aan de externe validiteit, waarbij het gaat om de general</w:t>
      </w:r>
      <w:r w:rsidR="0079337C">
        <w:rPr>
          <w:rFonts w:ascii="Arial" w:hAnsi="Arial" w:cs="Arial"/>
        </w:rPr>
        <w:t>iseerbaarheid van het onderzoek (Van Thiel, 2015).</w:t>
      </w:r>
      <w:r>
        <w:rPr>
          <w:rFonts w:ascii="Arial" w:hAnsi="Arial" w:cs="Arial"/>
        </w:rPr>
        <w:t xml:space="preserve"> </w:t>
      </w:r>
      <w:r w:rsidR="00844D1C">
        <w:rPr>
          <w:rFonts w:ascii="Arial" w:hAnsi="Arial" w:cs="Arial"/>
        </w:rPr>
        <w:t>Door middel van de sneeuwbalmethode wordt beoogt om een zo representatief mogelijk</w:t>
      </w:r>
      <w:r w:rsidR="00AB08D0">
        <w:rPr>
          <w:rFonts w:ascii="Arial" w:hAnsi="Arial" w:cs="Arial"/>
        </w:rPr>
        <w:t>e</w:t>
      </w:r>
      <w:r w:rsidR="00844D1C">
        <w:rPr>
          <w:rFonts w:ascii="Arial" w:hAnsi="Arial" w:cs="Arial"/>
        </w:rPr>
        <w:t xml:space="preserve"> steekproef te krijgen. Door </w:t>
      </w:r>
      <w:r w:rsidR="00173068">
        <w:rPr>
          <w:rFonts w:ascii="Arial" w:hAnsi="Arial" w:cs="Arial"/>
        </w:rPr>
        <w:t>het geslacht, de leeftijd, het opleidingsniveau en de gemeente waar de respondent woonachtig is</w:t>
      </w:r>
      <w:r w:rsidR="0079337C">
        <w:rPr>
          <w:rFonts w:ascii="Arial" w:hAnsi="Arial" w:cs="Arial"/>
        </w:rPr>
        <w:t xml:space="preserve"> in kaart te brengen</w:t>
      </w:r>
      <w:r w:rsidR="00173068">
        <w:rPr>
          <w:rFonts w:ascii="Arial" w:hAnsi="Arial" w:cs="Arial"/>
        </w:rPr>
        <w:t xml:space="preserve"> kan worden bepaald of de steekproef representatief is voor alle personen en plaatsen in Nederland.  </w:t>
      </w:r>
    </w:p>
    <w:p w:rsidR="00173068" w:rsidRDefault="00173068" w:rsidP="002A5471">
      <w:pPr>
        <w:spacing w:after="0" w:line="240" w:lineRule="auto"/>
        <w:ind w:firstLine="360"/>
        <w:rPr>
          <w:rFonts w:ascii="Arial" w:hAnsi="Arial" w:cs="Arial"/>
        </w:rPr>
      </w:pPr>
      <w:r>
        <w:rPr>
          <w:rFonts w:ascii="Arial" w:hAnsi="Arial" w:cs="Arial"/>
        </w:rPr>
        <w:t xml:space="preserve">Toch moeten er ook een aantal kritische punten worden opgemerkt wat betreft de kwaliteit van het onderzoek. </w:t>
      </w:r>
      <w:r w:rsidR="000C5E25">
        <w:rPr>
          <w:rFonts w:ascii="Arial" w:hAnsi="Arial" w:cs="Arial"/>
        </w:rPr>
        <w:t>Hoewel er geen regels zijn voor de omvang van een selecte steekproef</w:t>
      </w:r>
      <w:r>
        <w:rPr>
          <w:rFonts w:ascii="Arial" w:hAnsi="Arial" w:cs="Arial"/>
        </w:rPr>
        <w:t xml:space="preserve"> het streven van een steekproef van 200 personen relatief beperkt gezien de </w:t>
      </w:r>
      <w:r w:rsidR="00120077">
        <w:rPr>
          <w:rFonts w:ascii="Arial" w:hAnsi="Arial" w:cs="Arial"/>
        </w:rPr>
        <w:t xml:space="preserve">grootte van de onderzoekspopulatie. </w:t>
      </w:r>
      <w:r w:rsidR="009A2F49">
        <w:rPr>
          <w:rFonts w:ascii="Arial" w:hAnsi="Arial" w:cs="Arial"/>
        </w:rPr>
        <w:t xml:space="preserve">Echter, door beperkte beschikbare tijd en middelen voor een masterscriptie moet de student keuzes maken en is het niet mogelijk om een grootschalig onderzoek uit te zetten. </w:t>
      </w:r>
      <w:r w:rsidR="00AB08D0">
        <w:rPr>
          <w:rFonts w:ascii="Arial" w:hAnsi="Arial" w:cs="Arial"/>
        </w:rPr>
        <w:t>Ook is het zo dat</w:t>
      </w:r>
      <w:r w:rsidR="000C5E25">
        <w:rPr>
          <w:rFonts w:ascii="Arial" w:hAnsi="Arial" w:cs="Arial"/>
        </w:rPr>
        <w:t xml:space="preserve"> de student relatief gezien weinig ervaring</w:t>
      </w:r>
      <w:r w:rsidR="00AB08D0">
        <w:rPr>
          <w:rFonts w:ascii="Arial" w:hAnsi="Arial" w:cs="Arial"/>
        </w:rPr>
        <w:t xml:space="preserve"> heeft</w:t>
      </w:r>
      <w:r w:rsidR="000C5E25">
        <w:rPr>
          <w:rFonts w:ascii="Arial" w:hAnsi="Arial" w:cs="Arial"/>
        </w:rPr>
        <w:t xml:space="preserve"> met doen van (kwantitatief) onderzoek. Dit kan ee</w:t>
      </w:r>
      <w:r w:rsidR="00AB08D0">
        <w:rPr>
          <w:rFonts w:ascii="Arial" w:hAnsi="Arial" w:cs="Arial"/>
        </w:rPr>
        <w:t xml:space="preserve">n negatieve invloed hebben op zowel de </w:t>
      </w:r>
      <w:r w:rsidR="000C5E25">
        <w:rPr>
          <w:rFonts w:ascii="Arial" w:hAnsi="Arial" w:cs="Arial"/>
        </w:rPr>
        <w:t>validiteit en betrouwbaarheid van het onderzoek</w:t>
      </w:r>
      <w:r w:rsidR="00466FEA">
        <w:rPr>
          <w:rFonts w:ascii="Arial" w:hAnsi="Arial" w:cs="Arial"/>
        </w:rPr>
        <w:t xml:space="preserve"> (Van Thiel, 2015)</w:t>
      </w:r>
      <w:r w:rsidR="000C5E25">
        <w:rPr>
          <w:rFonts w:ascii="Arial" w:hAnsi="Arial" w:cs="Arial"/>
        </w:rPr>
        <w:t>. Echter, zoals eerder opgemerkt, wordt g</w:t>
      </w:r>
      <w:r w:rsidR="001B4C5F">
        <w:rPr>
          <w:rFonts w:ascii="Arial" w:hAnsi="Arial" w:cs="Arial"/>
        </w:rPr>
        <w:t>eprobeerd dit te onderscheppen</w:t>
      </w:r>
      <w:r w:rsidR="000C5E25">
        <w:rPr>
          <w:rFonts w:ascii="Arial" w:hAnsi="Arial" w:cs="Arial"/>
        </w:rPr>
        <w:t xml:space="preserve"> door keuzes te bespreken met </w:t>
      </w:r>
      <w:r w:rsidR="00521D79">
        <w:rPr>
          <w:rFonts w:ascii="Arial" w:hAnsi="Arial" w:cs="Arial"/>
        </w:rPr>
        <w:t>ervaren onderzoekers w</w:t>
      </w:r>
      <w:r w:rsidR="001B4C5F">
        <w:rPr>
          <w:rFonts w:ascii="Arial" w:hAnsi="Arial" w:cs="Arial"/>
        </w:rPr>
        <w:t xml:space="preserve">aaronder de scriptiebegeleider. </w:t>
      </w:r>
    </w:p>
    <w:p w:rsidR="002A5471" w:rsidRDefault="002A5471" w:rsidP="002A5471">
      <w:pPr>
        <w:spacing w:after="0" w:line="240" w:lineRule="auto"/>
        <w:ind w:firstLine="360"/>
        <w:rPr>
          <w:rFonts w:ascii="Arial" w:hAnsi="Arial" w:cs="Arial"/>
        </w:rPr>
      </w:pPr>
    </w:p>
    <w:p w:rsidR="00173068" w:rsidRPr="00682CC1" w:rsidRDefault="00CF3255" w:rsidP="00CF3255">
      <w:pPr>
        <w:pStyle w:val="Kop3"/>
        <w:pBdr>
          <w:bottom w:val="double" w:sz="6" w:space="1" w:color="auto"/>
        </w:pBdr>
        <w:spacing w:before="0" w:line="240" w:lineRule="auto"/>
        <w:rPr>
          <w:b/>
        </w:rPr>
      </w:pPr>
      <w:bookmarkStart w:id="33" w:name="_Toc444478"/>
      <w:r>
        <w:rPr>
          <w:b/>
        </w:rPr>
        <w:t xml:space="preserve">3.6 </w:t>
      </w:r>
      <w:r w:rsidR="00682CC1" w:rsidRPr="00682CC1">
        <w:rPr>
          <w:b/>
        </w:rPr>
        <w:t>Conclusie</w:t>
      </w:r>
      <w:bookmarkEnd w:id="33"/>
    </w:p>
    <w:p w:rsidR="00C23A4E" w:rsidRDefault="009762DD" w:rsidP="002A5471">
      <w:pPr>
        <w:spacing w:after="0" w:line="240" w:lineRule="auto"/>
        <w:rPr>
          <w:rFonts w:ascii="Arial" w:hAnsi="Arial" w:cs="Arial"/>
        </w:rPr>
      </w:pPr>
      <w:r>
        <w:rPr>
          <w:rFonts w:ascii="Arial" w:hAnsi="Arial" w:cs="Arial"/>
        </w:rPr>
        <w:t xml:space="preserve">In dit hoofdstuk is het onderzoek methodologisch verantwoord. </w:t>
      </w:r>
      <w:r w:rsidR="00C23A4E">
        <w:rPr>
          <w:rFonts w:ascii="Arial" w:hAnsi="Arial" w:cs="Arial"/>
        </w:rPr>
        <w:t>Allereerst is de onderzoeksmethode toegelicht. Het gaat om een kwantitatief, toetsend onderzoek. Voor de dataverzameling wordt gebruik gemaakt van een survey.</w:t>
      </w:r>
      <w:r w:rsidR="00CF739C">
        <w:rPr>
          <w:rFonts w:ascii="Arial" w:hAnsi="Arial" w:cs="Arial"/>
        </w:rPr>
        <w:t xml:space="preserve"> Ook wordt er gebruik gemaakt van bestaande data van het CBS.</w:t>
      </w:r>
      <w:r w:rsidR="00C23A4E">
        <w:rPr>
          <w:rFonts w:ascii="Arial" w:hAnsi="Arial" w:cs="Arial"/>
        </w:rPr>
        <w:t xml:space="preserve"> Vervolgens is de onderzoekspopulatie toegelicht. </w:t>
      </w:r>
      <w:r w:rsidR="00CF739C">
        <w:rPr>
          <w:rFonts w:ascii="Arial" w:hAnsi="Arial" w:cs="Arial"/>
        </w:rPr>
        <w:t xml:space="preserve">De onderzoekspopulatie bestaat uit de gehele Nederlandse bevolking. Er is een selecte steekproef getrokken omdat er niet voldoende middelen zijn voor een grote aselecte steekproef. De selecte steekproef is getrokken binnen het netwerk van de auteur van dit onderzoek. Vervolgens zijn alle variabelen van het onderzoek geoperationaliseerd. Ten eerste is er een definitie van de variabelen gegeven. Vervolgens zijn de variabelen </w:t>
      </w:r>
      <w:r w:rsidR="0042397C">
        <w:rPr>
          <w:rFonts w:ascii="Arial" w:hAnsi="Arial" w:cs="Arial"/>
        </w:rPr>
        <w:t xml:space="preserve">opgedeeld in verschillende dimensies. In de derde en laatste stap van de </w:t>
      </w:r>
      <w:proofErr w:type="spellStart"/>
      <w:r w:rsidR="0042397C">
        <w:rPr>
          <w:rFonts w:ascii="Arial" w:hAnsi="Arial" w:cs="Arial"/>
        </w:rPr>
        <w:t>operationalisatie</w:t>
      </w:r>
      <w:proofErr w:type="spellEnd"/>
      <w:r w:rsidR="0042397C">
        <w:rPr>
          <w:rFonts w:ascii="Arial" w:hAnsi="Arial" w:cs="Arial"/>
        </w:rPr>
        <w:t xml:space="preserve"> zijn de waardes van de verschillende dimensies vastgesteld. In het volgende onderdeel van het </w:t>
      </w:r>
      <w:r w:rsidR="003F432D">
        <w:rPr>
          <w:rFonts w:ascii="Arial" w:hAnsi="Arial" w:cs="Arial"/>
        </w:rPr>
        <w:t>methodologische</w:t>
      </w:r>
      <w:r w:rsidR="0042397C">
        <w:rPr>
          <w:rFonts w:ascii="Arial" w:hAnsi="Arial" w:cs="Arial"/>
        </w:rPr>
        <w:t xml:space="preserve"> hoofdstuk is de methode van analyse vastgesteld. </w:t>
      </w:r>
      <w:r w:rsidR="003F432D">
        <w:rPr>
          <w:rFonts w:ascii="Arial" w:hAnsi="Arial" w:cs="Arial"/>
        </w:rPr>
        <w:t xml:space="preserve">De verzamelde </w:t>
      </w:r>
      <w:r w:rsidR="007026F3">
        <w:rPr>
          <w:rFonts w:ascii="Arial" w:hAnsi="Arial" w:cs="Arial"/>
        </w:rPr>
        <w:t xml:space="preserve">gegevens worden binnen het statistische programma SPSS verwerkt en geanalyseerd. In het laatste deel van het methodische hoofdstuk is </w:t>
      </w:r>
      <w:r w:rsidR="006268DC">
        <w:rPr>
          <w:rFonts w:ascii="Arial" w:hAnsi="Arial" w:cs="Arial"/>
        </w:rPr>
        <w:t xml:space="preserve">toegelicht welke maatregelen er zijn genomen om de betrouwbaarheid en validiteit van het onderzoek te verhogen. Hierbij is ook kritisch gekeken naar keuzes binnen het onderzoek die juist niet positief bijdragen aan de kwaliteit van het onderzoek. </w:t>
      </w: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2A5471" w:rsidRDefault="002A5471" w:rsidP="00E96600">
      <w:pPr>
        <w:spacing w:line="240" w:lineRule="auto"/>
        <w:rPr>
          <w:rFonts w:ascii="Arial" w:hAnsi="Arial" w:cs="Arial"/>
        </w:rPr>
      </w:pPr>
    </w:p>
    <w:p w:rsidR="00DC11AA" w:rsidRDefault="00DC11AA" w:rsidP="00E96600">
      <w:pPr>
        <w:spacing w:line="240" w:lineRule="auto"/>
        <w:rPr>
          <w:rFonts w:ascii="Arial" w:hAnsi="Arial" w:cs="Arial"/>
        </w:rPr>
      </w:pPr>
    </w:p>
    <w:p w:rsidR="00DC11AA" w:rsidRDefault="00DC11AA" w:rsidP="00E96600">
      <w:pPr>
        <w:spacing w:line="240" w:lineRule="auto"/>
        <w:rPr>
          <w:rFonts w:ascii="Arial" w:hAnsi="Arial" w:cs="Arial"/>
        </w:rPr>
      </w:pPr>
    </w:p>
    <w:p w:rsidR="00156CB1" w:rsidRDefault="00EC2F74" w:rsidP="002A5471">
      <w:pPr>
        <w:pStyle w:val="Kop1"/>
        <w:numPr>
          <w:ilvl w:val="0"/>
          <w:numId w:val="5"/>
        </w:numPr>
        <w:spacing w:before="0" w:line="240" w:lineRule="auto"/>
        <w:rPr>
          <w:b/>
        </w:rPr>
      </w:pPr>
      <w:bookmarkStart w:id="34" w:name="_Toc444479"/>
      <w:r w:rsidRPr="00EC2F74">
        <w:rPr>
          <w:b/>
        </w:rPr>
        <w:lastRenderedPageBreak/>
        <w:t>Resultaten</w:t>
      </w:r>
      <w:bookmarkEnd w:id="34"/>
    </w:p>
    <w:p w:rsidR="002A5471" w:rsidRPr="002A5471" w:rsidRDefault="002A5471" w:rsidP="002A5471">
      <w:pPr>
        <w:spacing w:after="0"/>
      </w:pPr>
      <w:bookmarkStart w:id="35" w:name="_GoBack"/>
      <w:bookmarkEnd w:id="35"/>
    </w:p>
    <w:p w:rsidR="00156CB1" w:rsidRPr="00156CB1" w:rsidRDefault="00156CB1" w:rsidP="002A5471">
      <w:pPr>
        <w:pStyle w:val="Kop3"/>
        <w:pBdr>
          <w:bottom w:val="double" w:sz="6" w:space="1" w:color="auto"/>
        </w:pBdr>
        <w:spacing w:before="0" w:line="240" w:lineRule="auto"/>
        <w:rPr>
          <w:b/>
        </w:rPr>
      </w:pPr>
      <w:bookmarkStart w:id="36" w:name="_Toc444480"/>
      <w:r w:rsidRPr="00156CB1">
        <w:rPr>
          <w:b/>
        </w:rPr>
        <w:t>Inleiding</w:t>
      </w:r>
      <w:bookmarkEnd w:id="36"/>
    </w:p>
    <w:p w:rsidR="00D60430" w:rsidRDefault="00D60430" w:rsidP="002A5471">
      <w:pPr>
        <w:spacing w:after="0" w:line="240" w:lineRule="auto"/>
        <w:rPr>
          <w:rFonts w:ascii="Arial" w:hAnsi="Arial" w:cs="Arial"/>
          <w:i/>
        </w:rPr>
      </w:pPr>
      <w:r w:rsidRPr="00D60430">
        <w:rPr>
          <w:rFonts w:ascii="Arial" w:hAnsi="Arial" w:cs="Arial"/>
        </w:rPr>
        <w:t>Na het beantwoorden van de eerste twee theoretische deelvragen in het theoretisch kader en het beschrijven en verantwoorden van de onderzoeksmethode in het vo</w:t>
      </w:r>
      <w:r w:rsidR="00E728AB">
        <w:rPr>
          <w:rFonts w:ascii="Arial" w:hAnsi="Arial" w:cs="Arial"/>
        </w:rPr>
        <w:t>orgaande</w:t>
      </w:r>
      <w:r w:rsidRPr="00D60430">
        <w:rPr>
          <w:rFonts w:ascii="Arial" w:hAnsi="Arial" w:cs="Arial"/>
        </w:rPr>
        <w:t xml:space="preserve"> hoofdstuk, worden in dit hoofdstuk de resultaten van de analyse beschreven.</w:t>
      </w:r>
      <w:r w:rsidR="00F655F8">
        <w:rPr>
          <w:rFonts w:ascii="Arial" w:hAnsi="Arial" w:cs="Arial"/>
        </w:rPr>
        <w:t xml:space="preserve"> </w:t>
      </w:r>
      <w:r w:rsidR="00E728AB">
        <w:rPr>
          <w:rFonts w:ascii="Arial" w:hAnsi="Arial" w:cs="Arial"/>
        </w:rPr>
        <w:t xml:space="preserve">Dit </w:t>
      </w:r>
      <w:r w:rsidR="00F655F8">
        <w:rPr>
          <w:rFonts w:ascii="Arial" w:hAnsi="Arial" w:cs="Arial"/>
        </w:rPr>
        <w:t>resultaten</w:t>
      </w:r>
      <w:r w:rsidR="00E728AB">
        <w:rPr>
          <w:rFonts w:ascii="Arial" w:hAnsi="Arial" w:cs="Arial"/>
        </w:rPr>
        <w:t>hoofdstuk</w:t>
      </w:r>
      <w:r w:rsidR="00F655F8">
        <w:rPr>
          <w:rFonts w:ascii="Arial" w:hAnsi="Arial" w:cs="Arial"/>
        </w:rPr>
        <w:t xml:space="preserve"> ge</w:t>
      </w:r>
      <w:r w:rsidR="00E728AB">
        <w:rPr>
          <w:rFonts w:ascii="Arial" w:hAnsi="Arial" w:cs="Arial"/>
        </w:rPr>
        <w:t>eft</w:t>
      </w:r>
      <w:r w:rsidR="00F655F8">
        <w:rPr>
          <w:rFonts w:ascii="Arial" w:hAnsi="Arial" w:cs="Arial"/>
        </w:rPr>
        <w:t xml:space="preserve"> antwoord op de laatste twee deelvragen.</w:t>
      </w:r>
    </w:p>
    <w:p w:rsidR="00B94439" w:rsidRDefault="00F655F8" w:rsidP="002A5471">
      <w:pPr>
        <w:spacing w:after="0" w:line="240" w:lineRule="auto"/>
        <w:rPr>
          <w:rFonts w:ascii="Arial" w:hAnsi="Arial" w:cs="Arial"/>
        </w:rPr>
      </w:pPr>
      <w:r>
        <w:rPr>
          <w:rFonts w:ascii="Arial" w:hAnsi="Arial" w:cs="Arial"/>
        </w:rPr>
        <w:t>Het hoofdstuk begint met een beschrijving van de steekproef.</w:t>
      </w:r>
      <w:r w:rsidR="00D60430">
        <w:rPr>
          <w:rFonts w:ascii="Arial" w:hAnsi="Arial" w:cs="Arial"/>
        </w:rPr>
        <w:t xml:space="preserve"> Allereerst worden de belangrijkste gegevens beschreven zoals de </w:t>
      </w:r>
      <w:r>
        <w:rPr>
          <w:rFonts w:ascii="Arial" w:hAnsi="Arial" w:cs="Arial"/>
        </w:rPr>
        <w:t>spreiding van de leeftijd</w:t>
      </w:r>
      <w:r w:rsidR="00D60430">
        <w:rPr>
          <w:rFonts w:ascii="Arial" w:hAnsi="Arial" w:cs="Arial"/>
        </w:rPr>
        <w:t>, het opleidingsniveau en het geslacht</w:t>
      </w:r>
      <w:r>
        <w:rPr>
          <w:rFonts w:ascii="Arial" w:hAnsi="Arial" w:cs="Arial"/>
        </w:rPr>
        <w:t xml:space="preserve"> van de respondenten</w:t>
      </w:r>
      <w:r w:rsidR="00D60430">
        <w:rPr>
          <w:rFonts w:ascii="Arial" w:hAnsi="Arial" w:cs="Arial"/>
        </w:rPr>
        <w:t xml:space="preserve">. Daarbij zal ook worden beschreven hoe de respondenten over de variabele digitale buurtpreventie zijn verdeeld. In het tweede deel van de steekproefbeschrijving </w:t>
      </w:r>
      <w:r w:rsidR="00E05908">
        <w:rPr>
          <w:rFonts w:ascii="Arial" w:hAnsi="Arial" w:cs="Arial"/>
        </w:rPr>
        <w:t xml:space="preserve">wordt d.m.v. beschrijvende statistiek de algemene </w:t>
      </w:r>
      <w:r>
        <w:rPr>
          <w:rFonts w:ascii="Arial" w:hAnsi="Arial" w:cs="Arial"/>
        </w:rPr>
        <w:t>spreiding</w:t>
      </w:r>
      <w:r w:rsidR="00E05908">
        <w:rPr>
          <w:rFonts w:ascii="Arial" w:hAnsi="Arial" w:cs="Arial"/>
        </w:rPr>
        <w:t xml:space="preserve"> over de </w:t>
      </w:r>
      <w:r w:rsidR="0069607D">
        <w:rPr>
          <w:rFonts w:ascii="Arial" w:hAnsi="Arial" w:cs="Arial"/>
        </w:rPr>
        <w:t>variabelen</w:t>
      </w:r>
      <w:r w:rsidR="008319AE">
        <w:rPr>
          <w:rFonts w:ascii="Arial" w:hAnsi="Arial" w:cs="Arial"/>
        </w:rPr>
        <w:t xml:space="preserve"> weergegeven in een overzichtelijke tabel.</w:t>
      </w:r>
      <w:r w:rsidR="00E05908">
        <w:rPr>
          <w:rFonts w:ascii="Arial" w:hAnsi="Arial" w:cs="Arial"/>
        </w:rPr>
        <w:t xml:space="preserve"> </w:t>
      </w:r>
      <w:r>
        <w:rPr>
          <w:rFonts w:ascii="Arial" w:hAnsi="Arial" w:cs="Arial"/>
        </w:rPr>
        <w:t>V</w:t>
      </w:r>
      <w:r w:rsidR="00E05908">
        <w:rPr>
          <w:rFonts w:ascii="Arial" w:hAnsi="Arial" w:cs="Arial"/>
        </w:rPr>
        <w:t>oor de analyse</w:t>
      </w:r>
      <w:r>
        <w:rPr>
          <w:rFonts w:ascii="Arial" w:hAnsi="Arial" w:cs="Arial"/>
        </w:rPr>
        <w:t xml:space="preserve"> zijn een aantal variabelen </w:t>
      </w:r>
      <w:proofErr w:type="spellStart"/>
      <w:r w:rsidR="00C53DC3">
        <w:rPr>
          <w:rFonts w:ascii="Arial" w:hAnsi="Arial" w:cs="Arial"/>
        </w:rPr>
        <w:t>ge</w:t>
      </w:r>
      <w:r w:rsidR="000971F0">
        <w:rPr>
          <w:rFonts w:ascii="Arial" w:hAnsi="Arial" w:cs="Arial"/>
        </w:rPr>
        <w:t>her</w:t>
      </w:r>
      <w:r>
        <w:rPr>
          <w:rFonts w:ascii="Arial" w:hAnsi="Arial" w:cs="Arial"/>
        </w:rPr>
        <w:t>codeerd</w:t>
      </w:r>
      <w:proofErr w:type="spellEnd"/>
      <w:r>
        <w:rPr>
          <w:rFonts w:ascii="Arial" w:hAnsi="Arial" w:cs="Arial"/>
        </w:rPr>
        <w:t xml:space="preserve"> en gecategoriseerd</w:t>
      </w:r>
      <w:r w:rsidR="00E05908">
        <w:rPr>
          <w:rFonts w:ascii="Arial" w:hAnsi="Arial" w:cs="Arial"/>
        </w:rPr>
        <w:t>, ook dit wordt in het tweede deel van de steekproefbeschrijving beschreven.</w:t>
      </w:r>
      <w:r>
        <w:rPr>
          <w:rFonts w:ascii="Arial" w:hAnsi="Arial" w:cs="Arial"/>
        </w:rPr>
        <w:t xml:space="preserve"> </w:t>
      </w:r>
      <w:r w:rsidR="000971F0">
        <w:rPr>
          <w:rFonts w:ascii="Arial" w:hAnsi="Arial" w:cs="Arial"/>
        </w:rPr>
        <w:t>Tot slot</w:t>
      </w:r>
      <w:r w:rsidR="00DB7101">
        <w:rPr>
          <w:rFonts w:ascii="Arial" w:hAnsi="Arial" w:cs="Arial"/>
        </w:rPr>
        <w:t xml:space="preserve"> worden in het tweede deel van de steekproefbeschrijving de resultaten van de betrouwbaarheidsanalyses gepresenteerd die zijn uitgevoerd voor twee variabelen die d.m.v. meerdere stellingen zijn gemeten.</w:t>
      </w:r>
      <w:r w:rsidR="000971F0">
        <w:rPr>
          <w:rFonts w:ascii="Arial" w:hAnsi="Arial" w:cs="Arial"/>
        </w:rPr>
        <w:t xml:space="preserve"> </w:t>
      </w:r>
      <w:r w:rsidR="00B94439">
        <w:rPr>
          <w:rFonts w:ascii="Arial" w:hAnsi="Arial" w:cs="Arial"/>
        </w:rPr>
        <w:t xml:space="preserve">In de </w:t>
      </w:r>
      <w:r w:rsidR="000971F0">
        <w:rPr>
          <w:rFonts w:ascii="Arial" w:hAnsi="Arial" w:cs="Arial"/>
        </w:rPr>
        <w:t>tweede</w:t>
      </w:r>
      <w:r w:rsidR="00B94439">
        <w:rPr>
          <w:rFonts w:ascii="Arial" w:hAnsi="Arial" w:cs="Arial"/>
        </w:rPr>
        <w:t xml:space="preserve"> paragraaf worden, alvorens de analyse wordt uitgevoerd, een aantal assumpties getoetst.</w:t>
      </w:r>
      <w:r w:rsidR="002A2A35">
        <w:rPr>
          <w:rFonts w:ascii="Arial" w:hAnsi="Arial" w:cs="Arial"/>
        </w:rPr>
        <w:t xml:space="preserve"> Daarbij wordt er </w:t>
      </w:r>
      <w:r w:rsidR="008319AE">
        <w:rPr>
          <w:rFonts w:ascii="Arial" w:hAnsi="Arial" w:cs="Arial"/>
        </w:rPr>
        <w:t xml:space="preserve">ook </w:t>
      </w:r>
      <w:r w:rsidR="002A2A35">
        <w:rPr>
          <w:rFonts w:ascii="Arial" w:hAnsi="Arial" w:cs="Arial"/>
        </w:rPr>
        <w:t xml:space="preserve">gekeken welke </w:t>
      </w:r>
      <w:r w:rsidR="00B94439">
        <w:rPr>
          <w:rFonts w:ascii="Arial" w:hAnsi="Arial" w:cs="Arial"/>
        </w:rPr>
        <w:t>variabelen</w:t>
      </w:r>
      <w:r w:rsidR="002A2A35">
        <w:rPr>
          <w:rFonts w:ascii="Arial" w:hAnsi="Arial" w:cs="Arial"/>
        </w:rPr>
        <w:t xml:space="preserve"> uit het onderzoek</w:t>
      </w:r>
      <w:r w:rsidR="00B94439">
        <w:rPr>
          <w:rFonts w:ascii="Arial" w:hAnsi="Arial" w:cs="Arial"/>
        </w:rPr>
        <w:t xml:space="preserve"> sterk met elkaar correleren, waarna deze </w:t>
      </w:r>
      <w:r w:rsidR="002A2A35">
        <w:rPr>
          <w:rFonts w:ascii="Arial" w:hAnsi="Arial" w:cs="Arial"/>
        </w:rPr>
        <w:t>samen als interactieterm mee worden genomen in het regressie-model.</w:t>
      </w:r>
      <w:r w:rsidR="00B94439">
        <w:rPr>
          <w:rFonts w:ascii="Arial" w:hAnsi="Arial" w:cs="Arial"/>
        </w:rPr>
        <w:t xml:space="preserve"> </w:t>
      </w:r>
      <w:r w:rsidR="002A2A35">
        <w:rPr>
          <w:rFonts w:ascii="Arial" w:hAnsi="Arial" w:cs="Arial"/>
        </w:rPr>
        <w:t xml:space="preserve">In de </w:t>
      </w:r>
      <w:r w:rsidR="000971F0">
        <w:rPr>
          <w:rFonts w:ascii="Arial" w:hAnsi="Arial" w:cs="Arial"/>
        </w:rPr>
        <w:t>derde</w:t>
      </w:r>
      <w:r w:rsidR="002A2A35">
        <w:rPr>
          <w:rFonts w:ascii="Arial" w:hAnsi="Arial" w:cs="Arial"/>
        </w:rPr>
        <w:t xml:space="preserve"> paragraaf wordt de analyse gepresenteerd waarmee antwoord wordt gegeven op de twee laatste deelvragen. Het hoofdstuk eindigt met een korte conclusie. </w:t>
      </w:r>
    </w:p>
    <w:p w:rsidR="00D60430" w:rsidRPr="00D60430" w:rsidRDefault="00D60430" w:rsidP="002A5471">
      <w:pPr>
        <w:spacing w:after="0" w:line="240" w:lineRule="auto"/>
        <w:rPr>
          <w:rFonts w:ascii="Arial" w:hAnsi="Arial" w:cs="Arial"/>
        </w:rPr>
      </w:pPr>
    </w:p>
    <w:p w:rsidR="00156CB1" w:rsidRPr="00156CB1" w:rsidRDefault="00156CB1" w:rsidP="002A5471">
      <w:pPr>
        <w:pStyle w:val="Kop3"/>
        <w:pBdr>
          <w:bottom w:val="double" w:sz="6" w:space="1" w:color="auto"/>
        </w:pBdr>
        <w:spacing w:before="0" w:line="240" w:lineRule="auto"/>
        <w:rPr>
          <w:b/>
        </w:rPr>
      </w:pPr>
      <w:bookmarkStart w:id="37" w:name="_Toc444481"/>
      <w:r w:rsidRPr="00156CB1">
        <w:rPr>
          <w:b/>
        </w:rPr>
        <w:t>4.</w:t>
      </w:r>
      <w:r w:rsidR="00433F6F">
        <w:rPr>
          <w:b/>
        </w:rPr>
        <w:t>1</w:t>
      </w:r>
      <w:r w:rsidRPr="00156CB1">
        <w:rPr>
          <w:b/>
        </w:rPr>
        <w:t xml:space="preserve"> </w:t>
      </w:r>
      <w:r w:rsidR="008A3D97">
        <w:rPr>
          <w:b/>
        </w:rPr>
        <w:t>Steekproef</w:t>
      </w:r>
      <w:bookmarkEnd w:id="37"/>
    </w:p>
    <w:p w:rsidR="008F0DF4" w:rsidRDefault="008A3D97" w:rsidP="002A5471">
      <w:pPr>
        <w:spacing w:after="0" w:line="240" w:lineRule="auto"/>
        <w:rPr>
          <w:rFonts w:ascii="Arial" w:hAnsi="Arial" w:cs="Arial"/>
        </w:rPr>
      </w:pPr>
      <w:r w:rsidRPr="00233D33">
        <w:rPr>
          <w:rFonts w:ascii="Arial" w:hAnsi="Arial" w:cs="Arial"/>
        </w:rPr>
        <w:t>Na het uitzetten van de enquête binnen het netwerk van de onderzoeker en het verzenden van een herinnering</w:t>
      </w:r>
      <w:r w:rsidR="003E3A47" w:rsidRPr="00233D33">
        <w:rPr>
          <w:rFonts w:ascii="Arial" w:hAnsi="Arial" w:cs="Arial"/>
        </w:rPr>
        <w:t>, zijn er 1</w:t>
      </w:r>
      <w:r w:rsidR="006D5C53" w:rsidRPr="00233D33">
        <w:rPr>
          <w:rFonts w:ascii="Arial" w:hAnsi="Arial" w:cs="Arial"/>
        </w:rPr>
        <w:t>29</w:t>
      </w:r>
      <w:r w:rsidR="003E3A47" w:rsidRPr="00233D33">
        <w:rPr>
          <w:rFonts w:ascii="Arial" w:hAnsi="Arial" w:cs="Arial"/>
        </w:rPr>
        <w:t xml:space="preserve"> respondenten die de enquête hebben ingevuld. </w:t>
      </w:r>
      <w:r w:rsidR="007337AC">
        <w:rPr>
          <w:rFonts w:ascii="Arial" w:hAnsi="Arial" w:cs="Arial"/>
        </w:rPr>
        <w:t xml:space="preserve">Er is </w:t>
      </w:r>
      <w:r w:rsidR="00C53DC3">
        <w:rPr>
          <w:rFonts w:ascii="Arial" w:hAnsi="Arial" w:cs="Arial"/>
        </w:rPr>
        <w:t>één</w:t>
      </w:r>
      <w:r w:rsidR="007337AC">
        <w:rPr>
          <w:rFonts w:ascii="Arial" w:hAnsi="Arial" w:cs="Arial"/>
        </w:rPr>
        <w:t xml:space="preserve"> respondent verwijderd omdat deze slechts enkele vragen </w:t>
      </w:r>
      <w:r w:rsidR="00F655F8">
        <w:rPr>
          <w:rFonts w:ascii="Arial" w:hAnsi="Arial" w:cs="Arial"/>
        </w:rPr>
        <w:t>van de enquête had ingevuld. Dit was niet bruikbaar voor de analyse.</w:t>
      </w:r>
      <w:r w:rsidR="007337AC">
        <w:rPr>
          <w:rFonts w:ascii="Arial" w:hAnsi="Arial" w:cs="Arial"/>
        </w:rPr>
        <w:t xml:space="preserve"> </w:t>
      </w:r>
      <w:r w:rsidR="002D05D4" w:rsidRPr="00233D33">
        <w:rPr>
          <w:rFonts w:ascii="Arial" w:hAnsi="Arial" w:cs="Arial"/>
        </w:rPr>
        <w:t>Er hebben in totaal 84 vrouwen gereageerd (65</w:t>
      </w:r>
      <w:r w:rsidR="0040701F">
        <w:rPr>
          <w:rFonts w:ascii="Arial" w:hAnsi="Arial" w:cs="Arial"/>
        </w:rPr>
        <w:t>.</w:t>
      </w:r>
      <w:r w:rsidR="002D05D4" w:rsidRPr="00233D33">
        <w:rPr>
          <w:rFonts w:ascii="Arial" w:hAnsi="Arial" w:cs="Arial"/>
        </w:rPr>
        <w:t>1%) en 45 mannen (34</w:t>
      </w:r>
      <w:r w:rsidR="0040701F">
        <w:rPr>
          <w:rFonts w:ascii="Arial" w:hAnsi="Arial" w:cs="Arial"/>
        </w:rPr>
        <w:t>.</w:t>
      </w:r>
      <w:r w:rsidR="002D05D4" w:rsidRPr="00233D33">
        <w:rPr>
          <w:rFonts w:ascii="Arial" w:hAnsi="Arial" w:cs="Arial"/>
        </w:rPr>
        <w:t xml:space="preserve">9%). </w:t>
      </w:r>
      <w:r w:rsidR="00E36EB0" w:rsidRPr="00233D33">
        <w:rPr>
          <w:rFonts w:ascii="Arial" w:hAnsi="Arial" w:cs="Arial"/>
        </w:rPr>
        <w:t>De gemiddelde leeftijd van de respondenten is 36</w:t>
      </w:r>
      <w:r w:rsidR="0040701F">
        <w:rPr>
          <w:rFonts w:ascii="Arial" w:hAnsi="Arial" w:cs="Arial"/>
        </w:rPr>
        <w:t>.</w:t>
      </w:r>
      <w:r w:rsidR="0083483F" w:rsidRPr="00233D33">
        <w:rPr>
          <w:rFonts w:ascii="Arial" w:hAnsi="Arial" w:cs="Arial"/>
        </w:rPr>
        <w:t>5 jaar, met een standaardafwijking van 15</w:t>
      </w:r>
      <w:r w:rsidR="0040701F">
        <w:rPr>
          <w:rFonts w:ascii="Arial" w:hAnsi="Arial" w:cs="Arial"/>
        </w:rPr>
        <w:t>.</w:t>
      </w:r>
      <w:r w:rsidR="00B41B84">
        <w:rPr>
          <w:rFonts w:ascii="Arial" w:hAnsi="Arial" w:cs="Arial"/>
        </w:rPr>
        <w:t>6</w:t>
      </w:r>
      <w:r w:rsidR="0083483F" w:rsidRPr="00233D33">
        <w:rPr>
          <w:rFonts w:ascii="Arial" w:hAnsi="Arial" w:cs="Arial"/>
        </w:rPr>
        <w:t xml:space="preserve">. De jongste respondent is 18 jaar oud en de oudste 68 jaar. </w:t>
      </w:r>
      <w:r w:rsidR="00726C58">
        <w:rPr>
          <w:rFonts w:ascii="Arial" w:hAnsi="Arial" w:cs="Arial"/>
        </w:rPr>
        <w:t xml:space="preserve">Het grootste gedeelte van de respondenten is </w:t>
      </w:r>
      <w:r w:rsidR="00453F4D">
        <w:rPr>
          <w:rFonts w:ascii="Arial" w:hAnsi="Arial" w:cs="Arial"/>
        </w:rPr>
        <w:t>middelhoog</w:t>
      </w:r>
      <w:r w:rsidR="002B79C0">
        <w:rPr>
          <w:rFonts w:ascii="Arial" w:hAnsi="Arial" w:cs="Arial"/>
        </w:rPr>
        <w:t>-</w:t>
      </w:r>
      <w:r w:rsidR="00453F4D">
        <w:rPr>
          <w:rFonts w:ascii="Arial" w:hAnsi="Arial" w:cs="Arial"/>
        </w:rPr>
        <w:t xml:space="preserve"> of </w:t>
      </w:r>
      <w:r w:rsidR="00726C58">
        <w:rPr>
          <w:rFonts w:ascii="Arial" w:hAnsi="Arial" w:cs="Arial"/>
        </w:rPr>
        <w:t xml:space="preserve">hoogopgeleid, 49 respondenten (38%) heeft namelijk een </w:t>
      </w:r>
      <w:r w:rsidR="00F655F8">
        <w:rPr>
          <w:rFonts w:ascii="Arial" w:hAnsi="Arial" w:cs="Arial"/>
        </w:rPr>
        <w:t>h</w:t>
      </w:r>
      <w:r w:rsidR="00726C58">
        <w:rPr>
          <w:rFonts w:ascii="Arial" w:hAnsi="Arial" w:cs="Arial"/>
        </w:rPr>
        <w:t xml:space="preserve">bo-opleiding en </w:t>
      </w:r>
      <w:r w:rsidR="00DF4602">
        <w:rPr>
          <w:rFonts w:ascii="Arial" w:hAnsi="Arial" w:cs="Arial"/>
        </w:rPr>
        <w:t>34 respondenten (26</w:t>
      </w:r>
      <w:r w:rsidR="0040701F">
        <w:rPr>
          <w:rFonts w:ascii="Arial" w:hAnsi="Arial" w:cs="Arial"/>
        </w:rPr>
        <w:t>.</w:t>
      </w:r>
      <w:r w:rsidR="00DF4602">
        <w:rPr>
          <w:rFonts w:ascii="Arial" w:hAnsi="Arial" w:cs="Arial"/>
        </w:rPr>
        <w:t>4%) is universitair opgeleid. Voorts hebben 26 respondenten (20</w:t>
      </w:r>
      <w:r w:rsidR="0040701F">
        <w:rPr>
          <w:rFonts w:ascii="Arial" w:hAnsi="Arial" w:cs="Arial"/>
        </w:rPr>
        <w:t>.</w:t>
      </w:r>
      <w:r w:rsidR="00DF4602">
        <w:rPr>
          <w:rFonts w:ascii="Arial" w:hAnsi="Arial" w:cs="Arial"/>
        </w:rPr>
        <w:t xml:space="preserve">2%) </w:t>
      </w:r>
      <w:r w:rsidR="00F655F8">
        <w:rPr>
          <w:rFonts w:ascii="Arial" w:hAnsi="Arial" w:cs="Arial"/>
        </w:rPr>
        <w:t>m</w:t>
      </w:r>
      <w:r w:rsidR="00DF4602">
        <w:rPr>
          <w:rFonts w:ascii="Arial" w:hAnsi="Arial" w:cs="Arial"/>
        </w:rPr>
        <w:t>bo, 5 respondenten vwo (3</w:t>
      </w:r>
      <w:r w:rsidR="0040701F">
        <w:rPr>
          <w:rFonts w:ascii="Arial" w:hAnsi="Arial" w:cs="Arial"/>
        </w:rPr>
        <w:t>.</w:t>
      </w:r>
      <w:r w:rsidR="00DF4602">
        <w:rPr>
          <w:rFonts w:ascii="Arial" w:hAnsi="Arial" w:cs="Arial"/>
        </w:rPr>
        <w:t xml:space="preserve">9%), </w:t>
      </w:r>
      <w:r w:rsidR="00C53DC3">
        <w:rPr>
          <w:rFonts w:ascii="Arial" w:hAnsi="Arial" w:cs="Arial"/>
        </w:rPr>
        <w:t>10</w:t>
      </w:r>
      <w:r w:rsidR="00DF4602">
        <w:rPr>
          <w:rFonts w:ascii="Arial" w:hAnsi="Arial" w:cs="Arial"/>
        </w:rPr>
        <w:t xml:space="preserve"> respondenten</w:t>
      </w:r>
      <w:r w:rsidR="008F0DF4">
        <w:rPr>
          <w:rFonts w:ascii="Arial" w:hAnsi="Arial" w:cs="Arial"/>
        </w:rPr>
        <w:t xml:space="preserve"> (7</w:t>
      </w:r>
      <w:r w:rsidR="0040701F">
        <w:rPr>
          <w:rFonts w:ascii="Arial" w:hAnsi="Arial" w:cs="Arial"/>
        </w:rPr>
        <w:t>.</w:t>
      </w:r>
      <w:r w:rsidR="008F0DF4">
        <w:rPr>
          <w:rFonts w:ascii="Arial" w:hAnsi="Arial" w:cs="Arial"/>
        </w:rPr>
        <w:t>8%)</w:t>
      </w:r>
      <w:r w:rsidR="00DF4602">
        <w:rPr>
          <w:rFonts w:ascii="Arial" w:hAnsi="Arial" w:cs="Arial"/>
        </w:rPr>
        <w:t xml:space="preserve"> havo</w:t>
      </w:r>
      <w:r w:rsidR="008F0DF4">
        <w:rPr>
          <w:rFonts w:ascii="Arial" w:hAnsi="Arial" w:cs="Arial"/>
        </w:rPr>
        <w:t xml:space="preserve"> en 5 respondenten (3</w:t>
      </w:r>
      <w:r w:rsidR="0040701F">
        <w:rPr>
          <w:rFonts w:ascii="Arial" w:hAnsi="Arial" w:cs="Arial"/>
        </w:rPr>
        <w:t>.</w:t>
      </w:r>
      <w:r w:rsidR="008F0DF4">
        <w:rPr>
          <w:rFonts w:ascii="Arial" w:hAnsi="Arial" w:cs="Arial"/>
        </w:rPr>
        <w:t>9%) vmbo als hoogst voltooide opleiding. Er zijn geen respondenten die basisonderwijs als hoogst voltooide opleiding hebben.</w:t>
      </w:r>
    </w:p>
    <w:p w:rsidR="0040701F" w:rsidRDefault="006D5C53" w:rsidP="002A5471">
      <w:pPr>
        <w:spacing w:after="0" w:line="240" w:lineRule="auto"/>
        <w:rPr>
          <w:rFonts w:ascii="Arial" w:hAnsi="Arial" w:cs="Arial"/>
        </w:rPr>
      </w:pPr>
      <w:r w:rsidRPr="00233D33">
        <w:rPr>
          <w:rFonts w:ascii="Arial" w:hAnsi="Arial" w:cs="Arial"/>
        </w:rPr>
        <w:t xml:space="preserve">Van de 129 respondenten gebruiken 40 respondenten digitale buurtpreventie. Dat is 31% procent van </w:t>
      </w:r>
      <w:r w:rsidR="00C53DC3">
        <w:rPr>
          <w:rFonts w:ascii="Arial" w:hAnsi="Arial" w:cs="Arial"/>
        </w:rPr>
        <w:t>het totaal</w:t>
      </w:r>
      <w:r w:rsidRPr="00233D33">
        <w:rPr>
          <w:rFonts w:ascii="Arial" w:hAnsi="Arial" w:cs="Arial"/>
        </w:rPr>
        <w:t>. De overige 89 respondenten</w:t>
      </w:r>
      <w:r w:rsidR="00B41B84">
        <w:rPr>
          <w:rFonts w:ascii="Arial" w:hAnsi="Arial" w:cs="Arial"/>
        </w:rPr>
        <w:t xml:space="preserve"> (69%)</w:t>
      </w:r>
      <w:r w:rsidRPr="00233D33">
        <w:rPr>
          <w:rFonts w:ascii="Arial" w:hAnsi="Arial" w:cs="Arial"/>
        </w:rPr>
        <w:t xml:space="preserve"> gebruikt geen digitale buurtpreventie. </w:t>
      </w:r>
      <w:r w:rsidR="0040701F">
        <w:rPr>
          <w:rFonts w:ascii="Arial" w:hAnsi="Arial" w:cs="Arial"/>
        </w:rPr>
        <w:t xml:space="preserve">Met 31 respondenten (77.5%) is de </w:t>
      </w:r>
      <w:proofErr w:type="spellStart"/>
      <w:r w:rsidR="0040701F">
        <w:rPr>
          <w:rFonts w:ascii="Arial" w:hAnsi="Arial" w:cs="Arial"/>
        </w:rPr>
        <w:t>BuurtWhatsAppgroep</w:t>
      </w:r>
      <w:proofErr w:type="spellEnd"/>
      <w:r w:rsidR="0040701F">
        <w:rPr>
          <w:rFonts w:ascii="Arial" w:hAnsi="Arial" w:cs="Arial"/>
        </w:rPr>
        <w:t xml:space="preserve"> het meest gebruikte platform onder de respondenten die gebruik maken van digitale buurtpreventie.</w:t>
      </w:r>
    </w:p>
    <w:p w:rsidR="008F0DF4" w:rsidRDefault="008F0DF4" w:rsidP="008F0DF4">
      <w:pPr>
        <w:spacing w:after="0" w:line="240" w:lineRule="auto"/>
        <w:rPr>
          <w:rFonts w:ascii="Arial" w:hAnsi="Arial" w:cs="Arial"/>
        </w:rPr>
      </w:pPr>
      <w:r>
        <w:rPr>
          <w:rFonts w:ascii="Arial" w:hAnsi="Arial" w:cs="Arial"/>
        </w:rPr>
        <w:t xml:space="preserve">De </w:t>
      </w:r>
      <w:proofErr w:type="spellStart"/>
      <w:r>
        <w:rPr>
          <w:rFonts w:ascii="Arial" w:hAnsi="Arial" w:cs="Arial"/>
        </w:rPr>
        <w:t>BuurtApp</w:t>
      </w:r>
      <w:proofErr w:type="spellEnd"/>
      <w:r>
        <w:rPr>
          <w:rFonts w:ascii="Arial" w:hAnsi="Arial" w:cs="Arial"/>
        </w:rPr>
        <w:t xml:space="preserve"> wordt door 5 (12.5%) respondenten gebruikt, </w:t>
      </w:r>
      <w:proofErr w:type="spellStart"/>
      <w:r>
        <w:rPr>
          <w:rFonts w:ascii="Arial" w:hAnsi="Arial" w:cs="Arial"/>
        </w:rPr>
        <w:t>Nextdoor</w:t>
      </w:r>
      <w:proofErr w:type="spellEnd"/>
      <w:r>
        <w:rPr>
          <w:rFonts w:ascii="Arial" w:hAnsi="Arial" w:cs="Arial"/>
        </w:rPr>
        <w:t xml:space="preserve"> en Veiligebuurt.nl</w:t>
      </w:r>
      <w:r w:rsidR="00FD3F0F">
        <w:rPr>
          <w:rFonts w:ascii="Arial" w:hAnsi="Arial" w:cs="Arial"/>
        </w:rPr>
        <w:t xml:space="preserve"> worden beide door 2 respondenten (5%) gebruikt. </w:t>
      </w:r>
    </w:p>
    <w:p w:rsidR="003A4BDB" w:rsidRDefault="003A4BDB" w:rsidP="008F0DF4">
      <w:pPr>
        <w:spacing w:after="0" w:line="240" w:lineRule="auto"/>
        <w:rPr>
          <w:rFonts w:ascii="Arial" w:hAnsi="Arial" w:cs="Arial"/>
        </w:rPr>
      </w:pPr>
      <w:r>
        <w:rPr>
          <w:rFonts w:ascii="Arial" w:hAnsi="Arial" w:cs="Arial"/>
        </w:rPr>
        <w:t xml:space="preserve">Respondenten geven hun veiligheidsgevoel gemiddeld een 7.8 met een standaardafwijking van 1.3. Het laagste cijfer dat wordt gegeven is een 3 en het hoogste cijfer een 10. </w:t>
      </w:r>
    </w:p>
    <w:p w:rsidR="003E4881" w:rsidRDefault="00726C58" w:rsidP="008F0DF4">
      <w:pPr>
        <w:spacing w:after="0" w:line="240" w:lineRule="auto"/>
        <w:rPr>
          <w:rFonts w:ascii="Arial" w:hAnsi="Arial" w:cs="Arial"/>
        </w:rPr>
      </w:pPr>
      <w:r>
        <w:rPr>
          <w:rFonts w:ascii="Arial" w:hAnsi="Arial" w:cs="Arial"/>
        </w:rPr>
        <w:t xml:space="preserve">Alle gegevens van de steekproef, </w:t>
      </w:r>
      <w:r w:rsidR="00DF4602">
        <w:rPr>
          <w:rFonts w:ascii="Arial" w:hAnsi="Arial" w:cs="Arial"/>
        </w:rPr>
        <w:t xml:space="preserve">verdeeld over de </w:t>
      </w:r>
      <w:r w:rsidR="00FD3F0F">
        <w:rPr>
          <w:rFonts w:ascii="Arial" w:hAnsi="Arial" w:cs="Arial"/>
        </w:rPr>
        <w:t>digitale buurtpreventie als conditie</w:t>
      </w:r>
      <w:r>
        <w:rPr>
          <w:rFonts w:ascii="Arial" w:hAnsi="Arial" w:cs="Arial"/>
        </w:rPr>
        <w:t xml:space="preserve">, zijn af te lezen </w:t>
      </w:r>
      <w:r w:rsidRPr="00F655F8">
        <w:rPr>
          <w:rFonts w:ascii="Arial" w:hAnsi="Arial" w:cs="Arial"/>
        </w:rPr>
        <w:t xml:space="preserve">in </w:t>
      </w:r>
      <w:r w:rsidR="00DF3D59" w:rsidRPr="00F655F8">
        <w:rPr>
          <w:rFonts w:ascii="Arial" w:hAnsi="Arial" w:cs="Arial"/>
        </w:rPr>
        <w:t>T</w:t>
      </w:r>
      <w:r w:rsidRPr="00F655F8">
        <w:rPr>
          <w:rFonts w:ascii="Arial" w:hAnsi="Arial" w:cs="Arial"/>
        </w:rPr>
        <w:t>abel</w:t>
      </w:r>
      <w:r w:rsidR="00EB04E8" w:rsidRPr="00F655F8">
        <w:rPr>
          <w:rFonts w:ascii="Arial" w:hAnsi="Arial" w:cs="Arial"/>
        </w:rPr>
        <w:t xml:space="preserve"> 2.</w:t>
      </w:r>
      <w:r w:rsidR="003309D7">
        <w:rPr>
          <w:rFonts w:ascii="Arial" w:hAnsi="Arial" w:cs="Arial"/>
        </w:rPr>
        <w:t xml:space="preserve"> </w:t>
      </w:r>
    </w:p>
    <w:p w:rsidR="003C022E" w:rsidRDefault="003C022E" w:rsidP="008F0DF4">
      <w:pPr>
        <w:spacing w:after="0" w:line="240" w:lineRule="auto"/>
        <w:rPr>
          <w:rFonts w:ascii="Arial" w:hAnsi="Arial" w:cs="Arial"/>
        </w:rPr>
      </w:pPr>
      <w:bookmarkStart w:id="38" w:name="_Hlk532818654"/>
      <w:r>
        <w:rPr>
          <w:rFonts w:ascii="Arial" w:hAnsi="Arial" w:cs="Arial"/>
        </w:rPr>
        <w:t>De schets van de demografische kenmerken van de steekproef hierboven en in Tabel 2 laten een aantal opvallende dingen zien.</w:t>
      </w:r>
    </w:p>
    <w:p w:rsidR="00985BC3" w:rsidRDefault="003722C9" w:rsidP="008F0DF4">
      <w:pPr>
        <w:spacing w:after="0" w:line="240" w:lineRule="auto"/>
        <w:rPr>
          <w:rFonts w:ascii="Arial" w:hAnsi="Arial" w:cs="Arial"/>
          <w:color w:val="FF0000"/>
        </w:rPr>
      </w:pPr>
      <w:r>
        <w:rPr>
          <w:rFonts w:ascii="Arial" w:hAnsi="Arial" w:cs="Arial"/>
        </w:rPr>
        <w:t>Zo zijn vrouwen</w:t>
      </w:r>
      <w:r w:rsidR="003C022E">
        <w:rPr>
          <w:rFonts w:ascii="Arial" w:hAnsi="Arial" w:cs="Arial"/>
        </w:rPr>
        <w:t xml:space="preserve"> </w:t>
      </w:r>
      <w:r>
        <w:rPr>
          <w:rFonts w:ascii="Arial" w:hAnsi="Arial" w:cs="Arial"/>
        </w:rPr>
        <w:t xml:space="preserve">oververtegenwoordigd in de steekproef. </w:t>
      </w:r>
      <w:r w:rsidR="00C15DA6">
        <w:rPr>
          <w:rFonts w:ascii="Arial" w:hAnsi="Arial" w:cs="Arial"/>
        </w:rPr>
        <w:t>B</w:t>
      </w:r>
      <w:r w:rsidR="003E4881">
        <w:rPr>
          <w:rFonts w:ascii="Arial" w:hAnsi="Arial" w:cs="Arial"/>
        </w:rPr>
        <w:t>innen de groep respondenten met digitale buurtpreventie</w:t>
      </w:r>
      <w:r w:rsidR="00C15DA6">
        <w:rPr>
          <w:rFonts w:ascii="Arial" w:hAnsi="Arial" w:cs="Arial"/>
        </w:rPr>
        <w:t xml:space="preserve"> is</w:t>
      </w:r>
      <w:r w:rsidR="003E4881">
        <w:rPr>
          <w:rFonts w:ascii="Arial" w:hAnsi="Arial" w:cs="Arial"/>
        </w:rPr>
        <w:t xml:space="preserve"> </w:t>
      </w:r>
      <w:r w:rsidR="003C022E">
        <w:rPr>
          <w:rFonts w:ascii="Arial" w:hAnsi="Arial" w:cs="Arial"/>
        </w:rPr>
        <w:t xml:space="preserve">77.5% vrouw. Hoewel er geen (demografische) gegevens bekend zijn over gebruikers van digitale buurtpreventie lijkt dit percentage aan de hoge kant te zijn.  </w:t>
      </w:r>
      <w:r>
        <w:rPr>
          <w:rFonts w:ascii="Arial" w:hAnsi="Arial" w:cs="Arial"/>
        </w:rPr>
        <w:t xml:space="preserve">Ook is het opvallend dat de ruime meerderheid van de steekproef </w:t>
      </w:r>
      <w:r w:rsidR="00EE5D56">
        <w:rPr>
          <w:rFonts w:ascii="Arial" w:hAnsi="Arial" w:cs="Arial"/>
        </w:rPr>
        <w:t xml:space="preserve">middelhoog tot hoogopgeleid </w:t>
      </w:r>
      <w:r>
        <w:rPr>
          <w:rFonts w:ascii="Arial" w:hAnsi="Arial" w:cs="Arial"/>
        </w:rPr>
        <w:t xml:space="preserve">is. </w:t>
      </w:r>
      <w:r w:rsidR="003C022E">
        <w:rPr>
          <w:rFonts w:ascii="Arial" w:hAnsi="Arial" w:cs="Arial"/>
        </w:rPr>
        <w:t xml:space="preserve">Deze uitschieters </w:t>
      </w:r>
      <w:r w:rsidR="003E4881">
        <w:rPr>
          <w:rFonts w:ascii="Arial" w:hAnsi="Arial" w:cs="Arial"/>
        </w:rPr>
        <w:t xml:space="preserve">neigen naar selectiebias. Dit betekent dat de getrokken </w:t>
      </w:r>
      <w:r w:rsidR="003E4881">
        <w:rPr>
          <w:rFonts w:ascii="Arial" w:hAnsi="Arial" w:cs="Arial"/>
        </w:rPr>
        <w:lastRenderedPageBreak/>
        <w:t xml:space="preserve">steekproef geen goede afspiegeling is van de gehele populatie, binnen dit onderzoek de Nederlandse bevolking.  </w:t>
      </w:r>
    </w:p>
    <w:bookmarkEnd w:id="38"/>
    <w:p w:rsidR="00EB04E8" w:rsidRPr="00EB04E8" w:rsidRDefault="00EB04E8" w:rsidP="008F0DF4">
      <w:pPr>
        <w:spacing w:after="0" w:line="240" w:lineRule="auto"/>
        <w:rPr>
          <w:rFonts w:ascii="Arial" w:hAnsi="Arial" w:cs="Arial"/>
          <w:color w:val="FF0000"/>
        </w:rPr>
      </w:pPr>
    </w:p>
    <w:p w:rsidR="00EB04E8" w:rsidRPr="00EB04E8" w:rsidRDefault="00EB04E8" w:rsidP="00EB04E8">
      <w:pPr>
        <w:pStyle w:val="Bijschrift"/>
        <w:keepNext/>
        <w:spacing w:after="0"/>
        <w:rPr>
          <w:rFonts w:ascii="Arial" w:hAnsi="Arial" w:cs="Arial"/>
          <w:b/>
          <w:color w:val="auto"/>
          <w:sz w:val="22"/>
          <w:szCs w:val="22"/>
        </w:rPr>
      </w:pPr>
      <w:r w:rsidRPr="00EB04E8">
        <w:rPr>
          <w:rFonts w:ascii="Arial" w:hAnsi="Arial" w:cs="Arial"/>
          <w:b/>
          <w:i w:val="0"/>
          <w:color w:val="auto"/>
          <w:sz w:val="22"/>
          <w:szCs w:val="22"/>
        </w:rPr>
        <w:t xml:space="preserve">Tabel </w:t>
      </w:r>
      <w:r w:rsidRPr="00EB04E8">
        <w:rPr>
          <w:rFonts w:ascii="Arial" w:hAnsi="Arial" w:cs="Arial"/>
          <w:b/>
          <w:i w:val="0"/>
          <w:color w:val="auto"/>
          <w:sz w:val="22"/>
          <w:szCs w:val="22"/>
        </w:rPr>
        <w:fldChar w:fldCharType="begin"/>
      </w:r>
      <w:r w:rsidRPr="00EB04E8">
        <w:rPr>
          <w:rFonts w:ascii="Arial" w:hAnsi="Arial" w:cs="Arial"/>
          <w:b/>
          <w:i w:val="0"/>
          <w:color w:val="auto"/>
          <w:sz w:val="22"/>
          <w:szCs w:val="22"/>
        </w:rPr>
        <w:instrText xml:space="preserve"> SEQ Tabel \* ARABIC </w:instrText>
      </w:r>
      <w:r w:rsidRPr="00EB04E8">
        <w:rPr>
          <w:rFonts w:ascii="Arial" w:hAnsi="Arial" w:cs="Arial"/>
          <w:b/>
          <w:i w:val="0"/>
          <w:color w:val="auto"/>
          <w:sz w:val="22"/>
          <w:szCs w:val="22"/>
        </w:rPr>
        <w:fldChar w:fldCharType="separate"/>
      </w:r>
      <w:r w:rsidR="00C07588">
        <w:rPr>
          <w:rFonts w:ascii="Arial" w:hAnsi="Arial" w:cs="Arial"/>
          <w:b/>
          <w:i w:val="0"/>
          <w:noProof/>
          <w:color w:val="auto"/>
          <w:sz w:val="22"/>
          <w:szCs w:val="22"/>
        </w:rPr>
        <w:t>2</w:t>
      </w:r>
      <w:r w:rsidRPr="00EB04E8">
        <w:rPr>
          <w:rFonts w:ascii="Arial" w:hAnsi="Arial" w:cs="Arial"/>
          <w:b/>
          <w:i w:val="0"/>
          <w:color w:val="auto"/>
          <w:sz w:val="22"/>
          <w:szCs w:val="22"/>
        </w:rPr>
        <w:fldChar w:fldCharType="end"/>
      </w:r>
      <w:r w:rsidRPr="00EB04E8">
        <w:rPr>
          <w:rFonts w:ascii="Arial" w:hAnsi="Arial" w:cs="Arial"/>
          <w:b/>
          <w:color w:val="auto"/>
          <w:sz w:val="22"/>
          <w:szCs w:val="22"/>
        </w:rPr>
        <w:t xml:space="preserve"> </w:t>
      </w:r>
    </w:p>
    <w:p w:rsidR="00EB04E8" w:rsidRPr="00EB04E8" w:rsidRDefault="00EB04E8" w:rsidP="00EB04E8">
      <w:pPr>
        <w:pStyle w:val="Bijschrift"/>
        <w:keepNext/>
        <w:spacing w:after="0"/>
        <w:rPr>
          <w:rFonts w:ascii="Arial" w:hAnsi="Arial" w:cs="Arial"/>
          <w:color w:val="auto"/>
        </w:rPr>
      </w:pPr>
      <w:r w:rsidRPr="00EB04E8">
        <w:rPr>
          <w:rFonts w:ascii="Arial" w:hAnsi="Arial" w:cs="Arial"/>
          <w:color w:val="auto"/>
          <w:sz w:val="22"/>
          <w:szCs w:val="22"/>
        </w:rPr>
        <w:t>Overzicht gegevens steekproef, verdeeld over gebruikers en niet-gebruikers van digitale buurtpreventie</w:t>
      </w:r>
      <w:r w:rsidRPr="00EB04E8">
        <w:rPr>
          <w:rFonts w:ascii="Arial" w:hAnsi="Arial" w:cs="Arial"/>
          <w:color w:val="auto"/>
        </w:rPr>
        <w:t>.</w:t>
      </w:r>
    </w:p>
    <w:tbl>
      <w:tblPr>
        <w:tblStyle w:val="Rastertabel2"/>
        <w:tblW w:w="9183" w:type="dxa"/>
        <w:tblBorders>
          <w:top w:val="none" w:sz="0" w:space="0" w:color="auto"/>
          <w:bottom w:val="none" w:sz="0" w:space="0" w:color="auto"/>
          <w:insideH w:val="single" w:sz="4" w:space="0" w:color="auto"/>
          <w:insideV w:val="none" w:sz="0" w:space="0" w:color="auto"/>
        </w:tblBorders>
        <w:tblLook w:val="04A0" w:firstRow="1" w:lastRow="0" w:firstColumn="1" w:lastColumn="0" w:noHBand="0" w:noVBand="1"/>
      </w:tblPr>
      <w:tblGrid>
        <w:gridCol w:w="3261"/>
        <w:gridCol w:w="2861"/>
        <w:gridCol w:w="3061"/>
      </w:tblGrid>
      <w:tr w:rsidR="00EB04E8" w:rsidTr="00123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12" w:space="0" w:color="auto"/>
              <w:bottom w:val="single" w:sz="12" w:space="0" w:color="auto"/>
              <w:right w:val="none" w:sz="0" w:space="0" w:color="auto"/>
            </w:tcBorders>
          </w:tcPr>
          <w:p w:rsidR="00EB04E8" w:rsidRDefault="00EB04E8" w:rsidP="00EB04E8">
            <w:pPr>
              <w:rPr>
                <w:rFonts w:ascii="Arial" w:hAnsi="Arial" w:cs="Arial"/>
              </w:rPr>
            </w:pPr>
            <w:r>
              <w:rPr>
                <w:rFonts w:ascii="Arial" w:hAnsi="Arial" w:cs="Arial"/>
              </w:rPr>
              <w:t>Variabele</w:t>
            </w:r>
          </w:p>
        </w:tc>
        <w:tc>
          <w:tcPr>
            <w:tcW w:w="2861" w:type="dxa"/>
            <w:tcBorders>
              <w:top w:val="single" w:sz="12" w:space="0" w:color="auto"/>
              <w:left w:val="none" w:sz="0" w:space="0" w:color="auto"/>
              <w:bottom w:val="single" w:sz="12" w:space="0" w:color="auto"/>
              <w:right w:val="none" w:sz="0" w:space="0" w:color="auto"/>
            </w:tcBorders>
          </w:tcPr>
          <w:p w:rsidR="00EB04E8" w:rsidRDefault="00EB04E8" w:rsidP="00EB04E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Digitale buurtpreventie</w:t>
            </w:r>
          </w:p>
        </w:tc>
        <w:tc>
          <w:tcPr>
            <w:tcW w:w="3061" w:type="dxa"/>
            <w:tcBorders>
              <w:top w:val="single" w:sz="12" w:space="0" w:color="auto"/>
              <w:left w:val="none" w:sz="0" w:space="0" w:color="auto"/>
              <w:bottom w:val="single" w:sz="12" w:space="0" w:color="auto"/>
            </w:tcBorders>
          </w:tcPr>
          <w:p w:rsidR="00EB04E8" w:rsidRDefault="00EB04E8" w:rsidP="00EB04E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Geen digitale buurtpreventie</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12" w:space="0" w:color="auto"/>
            </w:tcBorders>
          </w:tcPr>
          <w:p w:rsidR="00EB04E8" w:rsidRPr="00D472E1" w:rsidRDefault="00EB04E8" w:rsidP="0012385A">
            <w:pPr>
              <w:rPr>
                <w:rFonts w:ascii="Arial" w:hAnsi="Arial" w:cs="Arial"/>
              </w:rPr>
            </w:pPr>
            <w:r>
              <w:rPr>
                <w:rFonts w:ascii="Arial" w:hAnsi="Arial" w:cs="Arial"/>
              </w:rPr>
              <w:t>Leeftijd (M + SD)</w:t>
            </w:r>
          </w:p>
        </w:tc>
        <w:tc>
          <w:tcPr>
            <w:tcW w:w="2861" w:type="dxa"/>
            <w:tcBorders>
              <w:top w:val="single" w:sz="12" w:space="0" w:color="auto"/>
            </w:tcBorders>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47 + 13.4</w:t>
            </w:r>
          </w:p>
        </w:tc>
        <w:tc>
          <w:tcPr>
            <w:tcW w:w="3061" w:type="dxa"/>
            <w:tcBorders>
              <w:top w:val="single" w:sz="12" w:space="0" w:color="auto"/>
            </w:tcBorders>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31.8 + 14.2</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475145" w:rsidRDefault="00EB04E8" w:rsidP="0012385A">
            <w:pPr>
              <w:rPr>
                <w:rFonts w:ascii="Arial" w:hAnsi="Arial" w:cs="Arial"/>
                <w:u w:val="single"/>
              </w:rPr>
            </w:pPr>
            <w:r>
              <w:rPr>
                <w:rFonts w:ascii="Arial" w:hAnsi="Arial" w:cs="Arial"/>
              </w:rPr>
              <w:t>Geslacht (</w:t>
            </w:r>
            <w:r>
              <w:rPr>
                <w:rFonts w:ascii="Arial" w:hAnsi="Arial" w:cs="Arial"/>
                <w:i/>
              </w:rPr>
              <w:t xml:space="preserve">n </w:t>
            </w:r>
            <w:r>
              <w:rPr>
                <w:rFonts w:ascii="Arial" w:hAnsi="Arial" w:cs="Arial"/>
              </w:rPr>
              <w:t>[%])</w:t>
            </w:r>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4E8" w:rsidTr="0012385A">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3261" w:type="dxa"/>
          </w:tcPr>
          <w:p w:rsidR="00EB04E8" w:rsidRPr="00053BE3" w:rsidRDefault="00EB04E8" w:rsidP="0012385A">
            <w:pPr>
              <w:rPr>
                <w:rFonts w:ascii="Arial" w:hAnsi="Arial" w:cs="Arial"/>
                <w:b w:val="0"/>
                <w:i/>
              </w:rPr>
            </w:pPr>
            <w:r w:rsidRPr="00053BE3">
              <w:rPr>
                <w:rFonts w:ascii="Arial" w:hAnsi="Arial" w:cs="Arial"/>
                <w:b w:val="0"/>
                <w:i/>
              </w:rPr>
              <w:t>Man</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 (22.5)</w:t>
            </w: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36 (40.4)</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053BE3" w:rsidRDefault="00EB04E8" w:rsidP="0012385A">
            <w:pPr>
              <w:rPr>
                <w:rFonts w:ascii="Arial" w:hAnsi="Arial" w:cs="Arial"/>
                <w:b w:val="0"/>
                <w:i/>
              </w:rPr>
            </w:pPr>
            <w:r w:rsidRPr="00053BE3">
              <w:rPr>
                <w:rFonts w:ascii="Arial" w:hAnsi="Arial" w:cs="Arial"/>
                <w:b w:val="0"/>
                <w:i/>
              </w:rPr>
              <w:t>Vrouw</w:t>
            </w:r>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 (77.5)</w:t>
            </w: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53 (59.6)</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Default="00EB04E8" w:rsidP="0012385A">
            <w:pPr>
              <w:rPr>
                <w:rFonts w:ascii="Arial" w:hAnsi="Arial" w:cs="Arial"/>
              </w:rPr>
            </w:pPr>
            <w:r>
              <w:rPr>
                <w:rFonts w:ascii="Arial" w:hAnsi="Arial" w:cs="Arial"/>
              </w:rPr>
              <w:t>Opleidingsniveau (</w:t>
            </w:r>
            <w:r>
              <w:rPr>
                <w:rFonts w:ascii="Arial" w:hAnsi="Arial" w:cs="Arial"/>
                <w:i/>
              </w:rPr>
              <w:t xml:space="preserve">n </w:t>
            </w:r>
            <w:r>
              <w:rPr>
                <w:rFonts w:ascii="Arial" w:hAnsi="Arial" w:cs="Arial"/>
              </w:rPr>
              <w:t>[%])</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14776" w:rsidTr="0012385A">
        <w:tc>
          <w:tcPr>
            <w:cnfStyle w:val="001000000000" w:firstRow="0" w:lastRow="0" w:firstColumn="1" w:lastColumn="0" w:oddVBand="0" w:evenVBand="0" w:oddHBand="0" w:evenHBand="0" w:firstRowFirstColumn="0" w:firstRowLastColumn="0" w:lastRowFirstColumn="0" w:lastRowLastColumn="0"/>
            <w:tcW w:w="3261" w:type="dxa"/>
          </w:tcPr>
          <w:p w:rsidR="00F14776" w:rsidRPr="00F14776" w:rsidRDefault="00F14776" w:rsidP="0012385A">
            <w:pPr>
              <w:rPr>
                <w:rFonts w:ascii="Arial" w:hAnsi="Arial" w:cs="Arial"/>
                <w:b w:val="0"/>
                <w:i/>
              </w:rPr>
            </w:pPr>
            <w:proofErr w:type="spellStart"/>
            <w:r>
              <w:rPr>
                <w:rFonts w:ascii="Arial" w:hAnsi="Arial" w:cs="Arial"/>
                <w:b w:val="0"/>
                <w:i/>
              </w:rPr>
              <w:t>Middelbaaropgeleid</w:t>
            </w:r>
            <w:proofErr w:type="spellEnd"/>
          </w:p>
        </w:tc>
        <w:tc>
          <w:tcPr>
            <w:tcW w:w="2861" w:type="dxa"/>
          </w:tcPr>
          <w:p w:rsidR="00F14776" w:rsidRDefault="00B348E7"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 (57.5)</w:t>
            </w:r>
          </w:p>
        </w:tc>
        <w:tc>
          <w:tcPr>
            <w:tcW w:w="3061" w:type="dxa"/>
          </w:tcPr>
          <w:p w:rsidR="00F14776" w:rsidRDefault="00B348E7"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 (25.8)</w:t>
            </w:r>
          </w:p>
        </w:tc>
      </w:tr>
      <w:tr w:rsidR="00F14776"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F14776" w:rsidRDefault="00F14776" w:rsidP="0012385A">
            <w:pPr>
              <w:rPr>
                <w:rFonts w:ascii="Arial" w:hAnsi="Arial" w:cs="Arial"/>
                <w:b w:val="0"/>
                <w:i/>
              </w:rPr>
            </w:pPr>
            <w:r>
              <w:rPr>
                <w:rFonts w:ascii="Arial" w:hAnsi="Arial" w:cs="Arial"/>
                <w:b w:val="0"/>
                <w:i/>
              </w:rPr>
              <w:t>Middelhoogopgeleid</w:t>
            </w:r>
          </w:p>
        </w:tc>
        <w:tc>
          <w:tcPr>
            <w:tcW w:w="2861" w:type="dxa"/>
          </w:tcPr>
          <w:p w:rsidR="00F14776" w:rsidRDefault="00B348E7"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 (32.5)</w:t>
            </w:r>
          </w:p>
        </w:tc>
        <w:tc>
          <w:tcPr>
            <w:tcW w:w="3061" w:type="dxa"/>
          </w:tcPr>
          <w:p w:rsidR="00F14776" w:rsidRDefault="00B348E7"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36  (40.4)</w:t>
            </w:r>
          </w:p>
        </w:tc>
      </w:tr>
      <w:tr w:rsidR="00F14776" w:rsidTr="0012385A">
        <w:tc>
          <w:tcPr>
            <w:cnfStyle w:val="001000000000" w:firstRow="0" w:lastRow="0" w:firstColumn="1" w:lastColumn="0" w:oddVBand="0" w:evenVBand="0" w:oddHBand="0" w:evenHBand="0" w:firstRowFirstColumn="0" w:firstRowLastColumn="0" w:lastRowFirstColumn="0" w:lastRowLastColumn="0"/>
            <w:tcW w:w="3261" w:type="dxa"/>
          </w:tcPr>
          <w:p w:rsidR="00F14776" w:rsidRDefault="00F14776" w:rsidP="0012385A">
            <w:pPr>
              <w:rPr>
                <w:rFonts w:ascii="Arial" w:hAnsi="Arial" w:cs="Arial"/>
                <w:b w:val="0"/>
                <w:i/>
              </w:rPr>
            </w:pPr>
            <w:r>
              <w:rPr>
                <w:rFonts w:ascii="Arial" w:hAnsi="Arial" w:cs="Arial"/>
                <w:b w:val="0"/>
                <w:i/>
              </w:rPr>
              <w:t>Hoogopgeleid</w:t>
            </w:r>
          </w:p>
        </w:tc>
        <w:tc>
          <w:tcPr>
            <w:tcW w:w="2861" w:type="dxa"/>
          </w:tcPr>
          <w:p w:rsidR="00F14776" w:rsidRDefault="00B348E7"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 (10)</w:t>
            </w:r>
          </w:p>
        </w:tc>
        <w:tc>
          <w:tcPr>
            <w:tcW w:w="3061" w:type="dxa"/>
          </w:tcPr>
          <w:p w:rsidR="00F14776" w:rsidRDefault="00B348E7"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 (33.7)</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Pr="008703F1" w:rsidRDefault="00EB04E8" w:rsidP="0012385A">
            <w:pPr>
              <w:rPr>
                <w:rFonts w:ascii="Arial" w:hAnsi="Arial" w:cs="Arial"/>
              </w:rPr>
            </w:pPr>
            <w:r>
              <w:rPr>
                <w:rFonts w:ascii="Arial" w:hAnsi="Arial" w:cs="Arial"/>
              </w:rPr>
              <w:t>Vorm digitale buurtpreventie (</w:t>
            </w:r>
            <w:r>
              <w:rPr>
                <w:rFonts w:ascii="Arial" w:hAnsi="Arial" w:cs="Arial"/>
                <w:i/>
              </w:rPr>
              <w:t xml:space="preserve">n </w:t>
            </w:r>
            <w:r>
              <w:rPr>
                <w:rFonts w:ascii="Arial" w:hAnsi="Arial" w:cs="Arial"/>
              </w:rPr>
              <w:t>[%])</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8703F1" w:rsidRDefault="00EB04E8" w:rsidP="0012385A">
            <w:pPr>
              <w:rPr>
                <w:rFonts w:ascii="Arial" w:hAnsi="Arial" w:cs="Arial"/>
                <w:b w:val="0"/>
              </w:rPr>
            </w:pPr>
            <w:proofErr w:type="spellStart"/>
            <w:r>
              <w:rPr>
                <w:rFonts w:ascii="Arial" w:hAnsi="Arial" w:cs="Arial"/>
                <w:b w:val="0"/>
              </w:rPr>
              <w:t>BuurtWhatsAppgroep</w:t>
            </w:r>
            <w:proofErr w:type="spellEnd"/>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 (77.5)</w:t>
            </w: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Default="00EB04E8" w:rsidP="0012385A">
            <w:pPr>
              <w:rPr>
                <w:rFonts w:ascii="Arial" w:hAnsi="Arial" w:cs="Arial"/>
                <w:b w:val="0"/>
              </w:rPr>
            </w:pPr>
            <w:proofErr w:type="spellStart"/>
            <w:r>
              <w:rPr>
                <w:rFonts w:ascii="Arial" w:hAnsi="Arial" w:cs="Arial"/>
                <w:b w:val="0"/>
              </w:rPr>
              <w:t>Nextdoor</w:t>
            </w:r>
            <w:proofErr w:type="spellEnd"/>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(5)_</w:t>
            </w: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Default="00EB04E8" w:rsidP="0012385A">
            <w:pPr>
              <w:rPr>
                <w:rFonts w:ascii="Arial" w:hAnsi="Arial" w:cs="Arial"/>
                <w:b w:val="0"/>
              </w:rPr>
            </w:pPr>
            <w:r>
              <w:rPr>
                <w:rFonts w:ascii="Arial" w:hAnsi="Arial" w:cs="Arial"/>
                <w:b w:val="0"/>
              </w:rPr>
              <w:t>Veiligebuurt.nl</w:t>
            </w:r>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(5)</w:t>
            </w: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Default="00EB04E8" w:rsidP="0012385A">
            <w:pPr>
              <w:rPr>
                <w:rFonts w:ascii="Arial" w:hAnsi="Arial" w:cs="Arial"/>
                <w:b w:val="0"/>
              </w:rPr>
            </w:pPr>
            <w:r>
              <w:rPr>
                <w:rFonts w:ascii="Arial" w:hAnsi="Arial" w:cs="Arial"/>
                <w:b w:val="0"/>
              </w:rPr>
              <w:t>Buurtapp</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 (12.5)</w:t>
            </w: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FE593D" w:rsidRDefault="00EB04E8" w:rsidP="0012385A">
            <w:pPr>
              <w:rPr>
                <w:rFonts w:ascii="Arial" w:hAnsi="Arial" w:cs="Arial"/>
              </w:rPr>
            </w:pPr>
            <w:r>
              <w:rPr>
                <w:rFonts w:ascii="Arial" w:hAnsi="Arial" w:cs="Arial"/>
              </w:rPr>
              <w:t>Subjectieve sociale veiligheid (M + SD)</w:t>
            </w:r>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7.9 (1.1)</w:t>
            </w: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 (1.4)</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Pr="00CA4908" w:rsidRDefault="00EB04E8" w:rsidP="0012385A">
            <w:pPr>
              <w:rPr>
                <w:rFonts w:ascii="Arial" w:hAnsi="Arial" w:cs="Arial"/>
              </w:rPr>
            </w:pPr>
            <w:r>
              <w:rPr>
                <w:rFonts w:ascii="Arial" w:hAnsi="Arial" w:cs="Arial"/>
              </w:rPr>
              <w:t xml:space="preserve">Sociale cohesie </w:t>
            </w:r>
            <w:r w:rsidR="00B348E7">
              <w:rPr>
                <w:rFonts w:ascii="Arial" w:hAnsi="Arial" w:cs="Arial"/>
              </w:rPr>
              <w:t>(M + SD)</w:t>
            </w:r>
          </w:p>
        </w:tc>
        <w:tc>
          <w:tcPr>
            <w:tcW w:w="2861" w:type="dxa"/>
          </w:tcPr>
          <w:p w:rsidR="00EB04E8" w:rsidRDefault="001D259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 (0.8)</w:t>
            </w:r>
          </w:p>
        </w:tc>
        <w:tc>
          <w:tcPr>
            <w:tcW w:w="3061" w:type="dxa"/>
          </w:tcPr>
          <w:p w:rsidR="00EB04E8" w:rsidRDefault="001D259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3.4 (0.9)</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3A112F" w:rsidRDefault="00EB04E8" w:rsidP="0012385A">
            <w:pPr>
              <w:rPr>
                <w:rFonts w:ascii="Arial" w:hAnsi="Arial" w:cs="Arial"/>
              </w:rPr>
            </w:pPr>
            <w:r>
              <w:rPr>
                <w:rFonts w:ascii="Arial" w:hAnsi="Arial" w:cs="Arial"/>
              </w:rPr>
              <w:t>Objectieve veiligheid (</w:t>
            </w:r>
            <w:r w:rsidR="00B348E7">
              <w:rPr>
                <w:rFonts w:ascii="Arial" w:hAnsi="Arial" w:cs="Arial"/>
              </w:rPr>
              <w:t>M + SD</w:t>
            </w:r>
            <w:r>
              <w:rPr>
                <w:rFonts w:ascii="Arial" w:hAnsi="Arial" w:cs="Arial"/>
              </w:rPr>
              <w:t>)</w:t>
            </w:r>
          </w:p>
        </w:tc>
        <w:tc>
          <w:tcPr>
            <w:tcW w:w="2861" w:type="dxa"/>
          </w:tcPr>
          <w:p w:rsidR="00EB04E8" w:rsidRDefault="007F61FE"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31.8 (10.3)</w:t>
            </w:r>
          </w:p>
        </w:tc>
        <w:tc>
          <w:tcPr>
            <w:tcW w:w="3061" w:type="dxa"/>
          </w:tcPr>
          <w:p w:rsidR="00EB04E8" w:rsidRDefault="007F61FE"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56.1 (27.6)</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Pr="00955ED8" w:rsidRDefault="00EB04E8" w:rsidP="0012385A">
            <w:pPr>
              <w:rPr>
                <w:rFonts w:ascii="Arial" w:hAnsi="Arial" w:cs="Arial"/>
              </w:rPr>
            </w:pPr>
            <w:r>
              <w:rPr>
                <w:rFonts w:ascii="Arial" w:hAnsi="Arial" w:cs="Arial"/>
              </w:rPr>
              <w:t>Stad/platteland (</w:t>
            </w:r>
            <w:r>
              <w:rPr>
                <w:rFonts w:ascii="Arial" w:hAnsi="Arial" w:cs="Arial"/>
                <w:i/>
              </w:rPr>
              <w:t xml:space="preserve">n </w:t>
            </w:r>
            <w:r>
              <w:rPr>
                <w:rFonts w:ascii="Arial" w:hAnsi="Arial" w:cs="Arial"/>
              </w:rPr>
              <w:t>[%])</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955ED8" w:rsidRDefault="00EB04E8" w:rsidP="0012385A">
            <w:pPr>
              <w:rPr>
                <w:rFonts w:ascii="Arial" w:hAnsi="Arial" w:cs="Arial"/>
                <w:b w:val="0"/>
                <w:i/>
              </w:rPr>
            </w:pPr>
            <w:r>
              <w:rPr>
                <w:rFonts w:ascii="Arial" w:hAnsi="Arial" w:cs="Arial"/>
                <w:b w:val="0"/>
                <w:i/>
              </w:rPr>
              <w:t>Stadsbewoner</w:t>
            </w:r>
          </w:p>
        </w:tc>
        <w:tc>
          <w:tcPr>
            <w:tcW w:w="28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 (15)</w:t>
            </w:r>
          </w:p>
        </w:tc>
        <w:tc>
          <w:tcPr>
            <w:tcW w:w="3061" w:type="dxa"/>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51 (57.3)</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Default="00EB04E8" w:rsidP="0012385A">
            <w:pPr>
              <w:rPr>
                <w:rFonts w:ascii="Arial" w:hAnsi="Arial" w:cs="Arial"/>
                <w:b w:val="0"/>
                <w:i/>
              </w:rPr>
            </w:pPr>
            <w:r>
              <w:rPr>
                <w:rFonts w:ascii="Arial" w:hAnsi="Arial" w:cs="Arial"/>
                <w:b w:val="0"/>
                <w:i/>
              </w:rPr>
              <w:t>Plattelandsbewoner</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34 (85)</w:t>
            </w: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38  (42.7)</w:t>
            </w: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Pr>
          <w:p w:rsidR="00EB04E8" w:rsidRPr="00A55507" w:rsidRDefault="00EB04E8" w:rsidP="0012385A">
            <w:pPr>
              <w:rPr>
                <w:rFonts w:ascii="Arial" w:hAnsi="Arial" w:cs="Arial"/>
              </w:rPr>
            </w:pPr>
            <w:r>
              <w:rPr>
                <w:rFonts w:ascii="Arial" w:hAnsi="Arial" w:cs="Arial"/>
              </w:rPr>
              <w:t xml:space="preserve">Consumptie persoonlijke en sensationele berichtgeving </w:t>
            </w:r>
            <w:r w:rsidR="00B348E7">
              <w:rPr>
                <w:rFonts w:ascii="Arial" w:hAnsi="Arial" w:cs="Arial"/>
              </w:rPr>
              <w:t>(M + SD</w:t>
            </w:r>
            <w:r>
              <w:rPr>
                <w:rFonts w:ascii="Arial" w:hAnsi="Arial" w:cs="Arial"/>
              </w:rPr>
              <w:t xml:space="preserve">) </w:t>
            </w:r>
          </w:p>
        </w:tc>
        <w:tc>
          <w:tcPr>
            <w:tcW w:w="2861" w:type="dxa"/>
          </w:tcPr>
          <w:p w:rsidR="00EB04E8" w:rsidRDefault="009011E6"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3.4 (</w:t>
            </w:r>
            <w:r w:rsidR="00EF4EC9">
              <w:rPr>
                <w:rFonts w:ascii="Arial" w:hAnsi="Arial" w:cs="Arial"/>
              </w:rPr>
              <w:t>1.1)</w:t>
            </w:r>
          </w:p>
        </w:tc>
        <w:tc>
          <w:tcPr>
            <w:tcW w:w="3061" w:type="dxa"/>
          </w:tcPr>
          <w:p w:rsidR="00EB04E8" w:rsidRDefault="00EF4EC9"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 (1.1)</w:t>
            </w:r>
          </w:p>
        </w:tc>
      </w:tr>
      <w:tr w:rsidR="00EB04E8" w:rsidTr="00123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EB04E8" w:rsidRPr="00FE593D" w:rsidRDefault="00EB04E8" w:rsidP="0012385A">
            <w:pPr>
              <w:rPr>
                <w:rFonts w:ascii="Arial" w:hAnsi="Arial" w:cs="Arial"/>
              </w:rPr>
            </w:pPr>
            <w:r>
              <w:rPr>
                <w:rFonts w:ascii="Arial" w:hAnsi="Arial" w:cs="Arial"/>
              </w:rPr>
              <w:t>Hondenbezit (</w:t>
            </w:r>
            <w:r>
              <w:rPr>
                <w:rFonts w:ascii="Arial" w:hAnsi="Arial" w:cs="Arial"/>
                <w:i/>
              </w:rPr>
              <w:t xml:space="preserve">n </w:t>
            </w:r>
            <w:r>
              <w:rPr>
                <w:rFonts w:ascii="Arial" w:hAnsi="Arial" w:cs="Arial"/>
              </w:rPr>
              <w:t>[%])</w:t>
            </w:r>
          </w:p>
        </w:tc>
        <w:tc>
          <w:tcPr>
            <w:tcW w:w="28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61" w:type="dxa"/>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04E8" w:rsidTr="0012385A">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tcPr>
          <w:p w:rsidR="00EB04E8" w:rsidRPr="00FE593D" w:rsidRDefault="00EB04E8" w:rsidP="0012385A">
            <w:pPr>
              <w:rPr>
                <w:rFonts w:ascii="Arial" w:hAnsi="Arial" w:cs="Arial"/>
                <w:b w:val="0"/>
                <w:i/>
              </w:rPr>
            </w:pPr>
            <w:r w:rsidRPr="00FE593D">
              <w:rPr>
                <w:rFonts w:ascii="Arial" w:hAnsi="Arial" w:cs="Arial"/>
                <w:b w:val="0"/>
                <w:i/>
              </w:rPr>
              <w:t>Hondenbezitter</w:t>
            </w:r>
          </w:p>
        </w:tc>
        <w:tc>
          <w:tcPr>
            <w:tcW w:w="2861" w:type="dxa"/>
            <w:tcBorders>
              <w:bottom w:val="single" w:sz="4" w:space="0" w:color="auto"/>
            </w:tcBorders>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 (50)</w:t>
            </w:r>
          </w:p>
        </w:tc>
        <w:tc>
          <w:tcPr>
            <w:tcW w:w="3061" w:type="dxa"/>
            <w:tcBorders>
              <w:bottom w:val="single" w:sz="4" w:space="0" w:color="auto"/>
            </w:tcBorders>
          </w:tcPr>
          <w:p w:rsidR="00EB04E8" w:rsidRDefault="00EB04E8" w:rsidP="0012385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 (21.3)</w:t>
            </w:r>
          </w:p>
        </w:tc>
      </w:tr>
      <w:tr w:rsidR="00EB04E8" w:rsidTr="0012385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tcPr>
          <w:p w:rsidR="00EB04E8" w:rsidRPr="00FE593D" w:rsidRDefault="00EB04E8" w:rsidP="0012385A">
            <w:pPr>
              <w:rPr>
                <w:rFonts w:ascii="Arial" w:hAnsi="Arial" w:cs="Arial"/>
                <w:b w:val="0"/>
                <w:i/>
              </w:rPr>
            </w:pPr>
            <w:r w:rsidRPr="00FE593D">
              <w:rPr>
                <w:rFonts w:ascii="Arial" w:hAnsi="Arial" w:cs="Arial"/>
                <w:b w:val="0"/>
                <w:i/>
              </w:rPr>
              <w:t>Niet-hondenbezitter</w:t>
            </w:r>
          </w:p>
        </w:tc>
        <w:tc>
          <w:tcPr>
            <w:tcW w:w="2861" w:type="dxa"/>
            <w:tcBorders>
              <w:top w:val="single" w:sz="4" w:space="0" w:color="auto"/>
              <w:bottom w:val="single" w:sz="4" w:space="0" w:color="auto"/>
            </w:tcBorders>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 (50)</w:t>
            </w:r>
          </w:p>
        </w:tc>
        <w:tc>
          <w:tcPr>
            <w:tcW w:w="3061" w:type="dxa"/>
            <w:tcBorders>
              <w:top w:val="single" w:sz="4" w:space="0" w:color="auto"/>
              <w:bottom w:val="single" w:sz="4" w:space="0" w:color="auto"/>
            </w:tcBorders>
          </w:tcPr>
          <w:p w:rsidR="00EB04E8" w:rsidRDefault="00EB04E8" w:rsidP="0012385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 (78.7)</w:t>
            </w:r>
          </w:p>
        </w:tc>
      </w:tr>
    </w:tbl>
    <w:p w:rsidR="00FD3F0F" w:rsidRDefault="00FD3F0F" w:rsidP="008F0DF4">
      <w:pPr>
        <w:spacing w:after="0" w:line="240" w:lineRule="auto"/>
        <w:rPr>
          <w:rFonts w:ascii="Arial" w:hAnsi="Arial" w:cs="Arial"/>
        </w:rPr>
      </w:pPr>
    </w:p>
    <w:p w:rsidR="00EF4EC9" w:rsidRDefault="00EF4EC9" w:rsidP="00EB04E8">
      <w:pPr>
        <w:spacing w:after="0" w:line="240" w:lineRule="auto"/>
        <w:rPr>
          <w:rFonts w:ascii="Arial" w:hAnsi="Arial" w:cs="Arial"/>
          <w:b/>
        </w:rPr>
      </w:pPr>
      <w:r>
        <w:rPr>
          <w:rFonts w:ascii="Arial" w:hAnsi="Arial" w:cs="Arial"/>
          <w:b/>
        </w:rPr>
        <w:t>Opleidingsniveau</w:t>
      </w:r>
    </w:p>
    <w:p w:rsidR="00EF4EC9" w:rsidRPr="00EF4EC9" w:rsidRDefault="008319AE" w:rsidP="00EB04E8">
      <w:pPr>
        <w:spacing w:after="0" w:line="240" w:lineRule="auto"/>
        <w:rPr>
          <w:rFonts w:ascii="Arial" w:hAnsi="Arial" w:cs="Arial"/>
        </w:rPr>
      </w:pPr>
      <w:r>
        <w:rPr>
          <w:rFonts w:ascii="Arial" w:hAnsi="Arial" w:cs="Arial"/>
        </w:rPr>
        <w:t>Om een beter beeld te krijgen van het opleidingsniveau van de respondenten</w:t>
      </w:r>
      <w:r w:rsidR="00EF4EC9">
        <w:rPr>
          <w:rFonts w:ascii="Arial" w:hAnsi="Arial" w:cs="Arial"/>
        </w:rPr>
        <w:t>, zijn er opleidingscategorieën aangemaakt. De eerste categorie, de middelbaar opgeleide respondenten, zijn de respondenten de respondenten met een vmbo, havo, vwo of mbo diploma. De tweede categorie, de middelhoog opgeleide respondenten, be</w:t>
      </w:r>
      <w:r w:rsidR="00F2236A">
        <w:rPr>
          <w:rFonts w:ascii="Arial" w:hAnsi="Arial" w:cs="Arial"/>
        </w:rPr>
        <w:t>sta</w:t>
      </w:r>
      <w:r>
        <w:rPr>
          <w:rFonts w:ascii="Arial" w:hAnsi="Arial" w:cs="Arial"/>
        </w:rPr>
        <w:t>at uit de respondenten met een h</w:t>
      </w:r>
      <w:r w:rsidR="00F2236A">
        <w:rPr>
          <w:rFonts w:ascii="Arial" w:hAnsi="Arial" w:cs="Arial"/>
        </w:rPr>
        <w:t>bo-diploma</w:t>
      </w:r>
      <w:r w:rsidR="00042CDC">
        <w:rPr>
          <w:rFonts w:ascii="Arial" w:hAnsi="Arial" w:cs="Arial"/>
        </w:rPr>
        <w:t xml:space="preserve">. De </w:t>
      </w:r>
      <w:r w:rsidR="00F2236A">
        <w:rPr>
          <w:rFonts w:ascii="Arial" w:hAnsi="Arial" w:cs="Arial"/>
        </w:rPr>
        <w:t xml:space="preserve">laatste categorie, de hoogopgeleide respondenten, bestaat uit de respondenten met een </w:t>
      </w:r>
      <w:r w:rsidR="00042CDC">
        <w:rPr>
          <w:rFonts w:ascii="Arial" w:hAnsi="Arial" w:cs="Arial"/>
        </w:rPr>
        <w:t>u</w:t>
      </w:r>
      <w:r w:rsidR="00F2236A">
        <w:rPr>
          <w:rFonts w:ascii="Arial" w:hAnsi="Arial" w:cs="Arial"/>
        </w:rPr>
        <w:t>niversitaire opleiding</w:t>
      </w:r>
      <w:r w:rsidR="00042CDC">
        <w:rPr>
          <w:rFonts w:ascii="Arial" w:hAnsi="Arial" w:cs="Arial"/>
        </w:rPr>
        <w:t>.</w:t>
      </w:r>
    </w:p>
    <w:p w:rsidR="00EF4EC9" w:rsidRDefault="00EF4EC9" w:rsidP="00EB04E8">
      <w:pPr>
        <w:spacing w:after="0" w:line="240" w:lineRule="auto"/>
        <w:rPr>
          <w:rFonts w:ascii="Arial" w:hAnsi="Arial" w:cs="Arial"/>
          <w:b/>
        </w:rPr>
      </w:pPr>
    </w:p>
    <w:p w:rsidR="00E01153" w:rsidRDefault="00E01153" w:rsidP="00EB04E8">
      <w:pPr>
        <w:spacing w:after="0" w:line="240" w:lineRule="auto"/>
        <w:rPr>
          <w:rFonts w:ascii="Arial" w:hAnsi="Arial" w:cs="Arial"/>
          <w:b/>
        </w:rPr>
      </w:pPr>
      <w:r>
        <w:rPr>
          <w:rFonts w:ascii="Arial" w:hAnsi="Arial" w:cs="Arial"/>
          <w:b/>
        </w:rPr>
        <w:t>Sociale cohesie</w:t>
      </w:r>
    </w:p>
    <w:p w:rsidR="00F7104E" w:rsidRDefault="00F7104E" w:rsidP="00EB04E8">
      <w:pPr>
        <w:spacing w:after="0" w:line="240" w:lineRule="auto"/>
        <w:rPr>
          <w:rFonts w:ascii="Arial" w:hAnsi="Arial" w:cs="Arial"/>
        </w:rPr>
      </w:pPr>
      <w:r w:rsidRPr="00EE2D49">
        <w:rPr>
          <w:rFonts w:ascii="Arial" w:hAnsi="Arial" w:cs="Arial"/>
        </w:rPr>
        <w:t>Omdat sociale cohesie wordt gemeten aan de hand van 6 stellingen (zie theoretisch kader), wordt allereerst de betrouwbaarheid van de schaal be</w:t>
      </w:r>
      <w:r w:rsidR="00E726CC">
        <w:rPr>
          <w:rFonts w:ascii="Arial" w:hAnsi="Arial" w:cs="Arial"/>
        </w:rPr>
        <w:t xml:space="preserve">rekend met behulp van </w:t>
      </w:r>
      <w:proofErr w:type="spellStart"/>
      <w:r w:rsidR="00E726CC">
        <w:rPr>
          <w:rFonts w:ascii="Arial" w:hAnsi="Arial" w:cs="Arial"/>
        </w:rPr>
        <w:t>Cronbach</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in SPSS. Een schaal met een </w:t>
      </w:r>
      <w:proofErr w:type="spellStart"/>
      <w:r w:rsidRPr="00EE2D49">
        <w:rPr>
          <w:rFonts w:ascii="Arial" w:hAnsi="Arial" w:cs="Arial"/>
        </w:rPr>
        <w:t>Cronbach</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&gt;0.70 wordt gezien als betrouwbaar. Een </w:t>
      </w:r>
      <w:proofErr w:type="spellStart"/>
      <w:r w:rsidRPr="00EE2D49">
        <w:rPr>
          <w:rFonts w:ascii="Arial" w:hAnsi="Arial" w:cs="Arial"/>
        </w:rPr>
        <w:t>Cr</w:t>
      </w:r>
      <w:r w:rsidR="00E726CC">
        <w:rPr>
          <w:rFonts w:ascii="Arial" w:hAnsi="Arial" w:cs="Arial"/>
        </w:rPr>
        <w:t>onbach</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met een waarde &gt;0.80 wijst op een hoge betrouwbaarheid</w:t>
      </w:r>
      <w:r>
        <w:rPr>
          <w:rFonts w:ascii="Arial" w:hAnsi="Arial" w:cs="Arial"/>
        </w:rPr>
        <w:t xml:space="preserve"> (Tilburg University, </w:t>
      </w:r>
      <w:proofErr w:type="spellStart"/>
      <w:r>
        <w:rPr>
          <w:rFonts w:ascii="Arial" w:hAnsi="Arial" w:cs="Arial"/>
        </w:rPr>
        <w:t>z.d.</w:t>
      </w:r>
      <w:proofErr w:type="spellEnd"/>
      <w:r>
        <w:rPr>
          <w:rFonts w:ascii="Arial" w:hAnsi="Arial" w:cs="Arial"/>
        </w:rPr>
        <w:t>-</w:t>
      </w:r>
      <w:r w:rsidR="00C32671">
        <w:rPr>
          <w:rFonts w:ascii="Arial" w:hAnsi="Arial" w:cs="Arial"/>
        </w:rPr>
        <w:t>a</w:t>
      </w:r>
      <w:r>
        <w:rPr>
          <w:rFonts w:ascii="Arial" w:hAnsi="Arial" w:cs="Arial"/>
        </w:rPr>
        <w:t>)</w:t>
      </w:r>
      <w:r w:rsidR="002A5471">
        <w:rPr>
          <w:rFonts w:ascii="Arial" w:hAnsi="Arial" w:cs="Arial"/>
        </w:rPr>
        <w:t>.</w:t>
      </w:r>
    </w:p>
    <w:p w:rsidR="00EB04E8" w:rsidRDefault="00F7104E" w:rsidP="002A5471">
      <w:pPr>
        <w:spacing w:after="0" w:line="240" w:lineRule="auto"/>
        <w:ind w:firstLine="708"/>
        <w:rPr>
          <w:rFonts w:ascii="Arial" w:hAnsi="Arial" w:cs="Arial"/>
        </w:rPr>
      </w:pPr>
      <w:r w:rsidRPr="00EE2D49">
        <w:rPr>
          <w:rFonts w:ascii="Arial" w:hAnsi="Arial" w:cs="Arial"/>
        </w:rPr>
        <w:t xml:space="preserve">In eerste instantie </w:t>
      </w:r>
      <w:r w:rsidR="00DB7101">
        <w:rPr>
          <w:rFonts w:ascii="Arial" w:hAnsi="Arial" w:cs="Arial"/>
        </w:rPr>
        <w:t>geeft</w:t>
      </w:r>
      <w:r w:rsidRPr="00EE2D49">
        <w:rPr>
          <w:rFonts w:ascii="Arial" w:hAnsi="Arial" w:cs="Arial"/>
        </w:rPr>
        <w:t xml:space="preserve"> de betrouwbaarheidsanalyse voor sociale cohesie een negatieve </w:t>
      </w:r>
      <w:proofErr w:type="spellStart"/>
      <w:r w:rsidRPr="00EE2D49">
        <w:rPr>
          <w:rFonts w:ascii="Arial" w:hAnsi="Arial" w:cs="Arial"/>
        </w:rPr>
        <w:t>Cronbachs</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w:t>
      </w:r>
      <w:r w:rsidR="00DB7101">
        <w:rPr>
          <w:rFonts w:ascii="Arial" w:hAnsi="Arial" w:cs="Arial"/>
        </w:rPr>
        <w:t xml:space="preserve">weer </w:t>
      </w:r>
      <w:r w:rsidR="00E726CC">
        <w:rPr>
          <w:rFonts w:ascii="Arial" w:hAnsi="Arial" w:cs="Arial"/>
        </w:rPr>
        <w:t>(</w:t>
      </w:r>
      <w:proofErr w:type="spellStart"/>
      <w:r w:rsidR="00E726CC">
        <w:rPr>
          <w:rFonts w:ascii="Arial" w:hAnsi="Arial" w:cs="Arial"/>
        </w:rPr>
        <w:t>Cronbach</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=-2.645). Daarbij wordt een foutmelding gegeven, die aangeeft dat de codering van de items mogelijk niet klopt. Dit is goed </w:t>
      </w:r>
      <w:r w:rsidRPr="00EE2D49">
        <w:rPr>
          <w:rFonts w:ascii="Arial" w:hAnsi="Arial" w:cs="Arial"/>
        </w:rPr>
        <w:lastRenderedPageBreak/>
        <w:t xml:space="preserve">gecontroleerd en </w:t>
      </w:r>
      <w:r w:rsidR="00DB7101">
        <w:rPr>
          <w:rFonts w:ascii="Arial" w:hAnsi="Arial" w:cs="Arial"/>
        </w:rPr>
        <w:t xml:space="preserve">dit </w:t>
      </w:r>
      <w:r w:rsidRPr="00EE2D49">
        <w:rPr>
          <w:rFonts w:ascii="Arial" w:hAnsi="Arial" w:cs="Arial"/>
        </w:rPr>
        <w:t>blijkt niet het geval te zijn. Op basis van de functie ‘</w:t>
      </w:r>
      <w:proofErr w:type="spellStart"/>
      <w:r w:rsidRPr="00EE2D49">
        <w:rPr>
          <w:rFonts w:ascii="Arial" w:hAnsi="Arial" w:cs="Arial"/>
        </w:rPr>
        <w:t>Cronbachs</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w:t>
      </w:r>
      <w:proofErr w:type="spellStart"/>
      <w:r w:rsidRPr="00EE2D49">
        <w:rPr>
          <w:rFonts w:ascii="Arial" w:hAnsi="Arial" w:cs="Arial"/>
        </w:rPr>
        <w:t>if</w:t>
      </w:r>
      <w:proofErr w:type="spellEnd"/>
      <w:r w:rsidRPr="00EE2D49">
        <w:rPr>
          <w:rFonts w:ascii="Arial" w:hAnsi="Arial" w:cs="Arial"/>
        </w:rPr>
        <w:t xml:space="preserve"> item </w:t>
      </w:r>
      <w:proofErr w:type="spellStart"/>
      <w:r w:rsidRPr="00EE2D49">
        <w:rPr>
          <w:rFonts w:ascii="Arial" w:hAnsi="Arial" w:cs="Arial"/>
        </w:rPr>
        <w:t>deleted</w:t>
      </w:r>
      <w:proofErr w:type="spellEnd"/>
      <w:r w:rsidRPr="00EE2D49">
        <w:rPr>
          <w:rFonts w:ascii="Arial" w:hAnsi="Arial" w:cs="Arial"/>
        </w:rPr>
        <w:t>’ zijn er een drietal stellingen uit de betrouwbaarheidsanalyse verwijderd</w:t>
      </w:r>
      <w:r w:rsidR="00DB7101">
        <w:rPr>
          <w:rFonts w:ascii="Arial" w:hAnsi="Arial" w:cs="Arial"/>
        </w:rPr>
        <w:t>. Dit zorg er voor</w:t>
      </w:r>
      <w:r w:rsidRPr="00EE2D49">
        <w:rPr>
          <w:rFonts w:ascii="Arial" w:hAnsi="Arial" w:cs="Arial"/>
        </w:rPr>
        <w:t xml:space="preserve"> dat de </w:t>
      </w:r>
      <w:proofErr w:type="spellStart"/>
      <w:r w:rsidRPr="00EE2D49">
        <w:rPr>
          <w:rFonts w:ascii="Arial" w:hAnsi="Arial" w:cs="Arial"/>
        </w:rPr>
        <w:t>Cronbachs</w:t>
      </w:r>
      <w:proofErr w:type="spellEnd"/>
      <w:r w:rsidRPr="00EE2D49">
        <w:rPr>
          <w:rFonts w:ascii="Arial" w:hAnsi="Arial" w:cs="Arial"/>
        </w:rPr>
        <w:t xml:space="preserve"> </w:t>
      </w:r>
      <w:proofErr w:type="spellStart"/>
      <w:r w:rsidRPr="00EE2D49">
        <w:rPr>
          <w:rFonts w:ascii="Arial" w:hAnsi="Arial" w:cs="Arial"/>
        </w:rPr>
        <w:t>alpha</w:t>
      </w:r>
      <w:proofErr w:type="spellEnd"/>
      <w:r w:rsidRPr="00EE2D49">
        <w:rPr>
          <w:rFonts w:ascii="Arial" w:hAnsi="Arial" w:cs="Arial"/>
        </w:rPr>
        <w:t xml:space="preserve"> </w:t>
      </w:r>
      <w:r w:rsidR="00C53DC3">
        <w:rPr>
          <w:rFonts w:ascii="Arial" w:hAnsi="Arial" w:cs="Arial"/>
        </w:rPr>
        <w:t xml:space="preserve">op </w:t>
      </w:r>
      <w:r w:rsidRPr="00EE2D49">
        <w:rPr>
          <w:rFonts w:ascii="Arial" w:hAnsi="Arial" w:cs="Arial"/>
        </w:rPr>
        <w:t>0.834</w:t>
      </w:r>
      <w:r w:rsidR="00C53DC3">
        <w:rPr>
          <w:rFonts w:ascii="Arial" w:hAnsi="Arial" w:cs="Arial"/>
        </w:rPr>
        <w:t xml:space="preserve"> uit komt, wat betekent dat de schaal voor sociale cohesie nu wel als betrouwbaar kan worden beschouwd.</w:t>
      </w:r>
      <w:r w:rsidRPr="00EE2D49">
        <w:rPr>
          <w:rFonts w:ascii="Arial" w:hAnsi="Arial" w:cs="Arial"/>
        </w:rPr>
        <w:t xml:space="preserve"> De volgende drie van de zes stellingen blijven over: </w:t>
      </w:r>
      <w:r w:rsidRPr="00DB7101">
        <w:rPr>
          <w:rFonts w:ascii="Arial" w:hAnsi="Arial" w:cs="Arial"/>
          <w:i/>
        </w:rPr>
        <w:t>ik voel me thuis bij de mensen die in de buurt wonen; de mensen in de buurt kennen elkaar goed; ik woon in een gezellige buurt waar mensen elkaar helpen en dingen samen doen.</w:t>
      </w:r>
      <w:r w:rsidRPr="00EE2D49">
        <w:rPr>
          <w:rFonts w:ascii="Arial" w:hAnsi="Arial" w:cs="Arial"/>
        </w:rPr>
        <w:t xml:space="preserve"> Op basis van deze drie stellingen wordt de gemiddelde score berekend voor sociale cohesie per respondent. </w:t>
      </w:r>
    </w:p>
    <w:p w:rsidR="002A5471" w:rsidRDefault="002A5471" w:rsidP="002A5471">
      <w:pPr>
        <w:spacing w:after="0" w:line="240" w:lineRule="auto"/>
        <w:ind w:firstLine="708"/>
        <w:rPr>
          <w:rFonts w:ascii="Arial" w:hAnsi="Arial" w:cs="Arial"/>
        </w:rPr>
      </w:pPr>
    </w:p>
    <w:p w:rsidR="00F7104E" w:rsidRDefault="00F7104E" w:rsidP="002A5471">
      <w:pPr>
        <w:spacing w:after="0" w:line="240" w:lineRule="auto"/>
        <w:rPr>
          <w:rFonts w:ascii="Arial" w:hAnsi="Arial" w:cs="Arial"/>
          <w:b/>
        </w:rPr>
      </w:pPr>
      <w:r>
        <w:rPr>
          <w:rFonts w:ascii="Arial" w:hAnsi="Arial" w:cs="Arial"/>
          <w:b/>
        </w:rPr>
        <w:t>Platteland/stad</w:t>
      </w:r>
    </w:p>
    <w:p w:rsidR="00EB04E8" w:rsidRDefault="00F7104E" w:rsidP="002A5471">
      <w:pPr>
        <w:spacing w:after="0" w:line="240" w:lineRule="auto"/>
        <w:rPr>
          <w:rFonts w:ascii="Arial" w:hAnsi="Arial" w:cs="Arial"/>
        </w:rPr>
      </w:pPr>
      <w:r>
        <w:rPr>
          <w:rFonts w:ascii="Arial" w:hAnsi="Arial" w:cs="Arial"/>
        </w:rPr>
        <w:t xml:space="preserve">Zoals in de </w:t>
      </w:r>
      <w:proofErr w:type="spellStart"/>
      <w:r>
        <w:rPr>
          <w:rFonts w:ascii="Arial" w:hAnsi="Arial" w:cs="Arial"/>
        </w:rPr>
        <w:t>operationalisatie</w:t>
      </w:r>
      <w:proofErr w:type="spellEnd"/>
      <w:r>
        <w:rPr>
          <w:rFonts w:ascii="Arial" w:hAnsi="Arial" w:cs="Arial"/>
        </w:rPr>
        <w:t xml:space="preserve"> is te lezen is voor de variabele platteland/</w:t>
      </w:r>
      <w:r w:rsidR="00BA10EC">
        <w:rPr>
          <w:rFonts w:ascii="Arial" w:hAnsi="Arial" w:cs="Arial"/>
        </w:rPr>
        <w:t>stad</w:t>
      </w:r>
      <w:r>
        <w:rPr>
          <w:rFonts w:ascii="Arial" w:hAnsi="Arial" w:cs="Arial"/>
        </w:rPr>
        <w:t xml:space="preserve"> gebruik gemaakt van de maat</w:t>
      </w:r>
      <w:r w:rsidR="000F2536">
        <w:rPr>
          <w:rFonts w:ascii="Arial" w:hAnsi="Arial" w:cs="Arial"/>
        </w:rPr>
        <w:t xml:space="preserve"> voor</w:t>
      </w:r>
      <w:r>
        <w:rPr>
          <w:rFonts w:ascii="Arial" w:hAnsi="Arial" w:cs="Arial"/>
        </w:rPr>
        <w:t xml:space="preserve"> stedelijkheid. De gegevens voor de maat </w:t>
      </w:r>
      <w:r w:rsidR="000F2536">
        <w:rPr>
          <w:rFonts w:ascii="Arial" w:hAnsi="Arial" w:cs="Arial"/>
        </w:rPr>
        <w:t>voor</w:t>
      </w:r>
      <w:r>
        <w:rPr>
          <w:rFonts w:ascii="Arial" w:hAnsi="Arial" w:cs="Arial"/>
        </w:rPr>
        <w:t xml:space="preserve"> stedelijkheid zijn verzameld in de database van CBS (Centraal bureau voor de statistiek, 2018-d). </w:t>
      </w:r>
      <w:r w:rsidR="00BA10EC">
        <w:rPr>
          <w:rFonts w:ascii="Arial" w:hAnsi="Arial" w:cs="Arial"/>
        </w:rPr>
        <w:t xml:space="preserve">Net als bij de variabele objectieve veiligheid is de maat van stedelijkheid bepaald aan de hand van de gemeente die door de respondent is ingevuld. </w:t>
      </w:r>
      <w:r>
        <w:rPr>
          <w:rFonts w:ascii="Arial" w:hAnsi="Arial" w:cs="Arial"/>
        </w:rPr>
        <w:t xml:space="preserve">Op basis van deze gegevens is een dummyvariabele aangemaakt, waarbij de respondenten in twee </w:t>
      </w:r>
      <w:r w:rsidR="00BA10EC">
        <w:rPr>
          <w:rFonts w:ascii="Arial" w:hAnsi="Arial" w:cs="Arial"/>
        </w:rPr>
        <w:t>categorieën</w:t>
      </w:r>
      <w:r>
        <w:rPr>
          <w:rFonts w:ascii="Arial" w:hAnsi="Arial" w:cs="Arial"/>
        </w:rPr>
        <w:t xml:space="preserve"> zijn onderverdeeld. De respondenten die in de zeer stedelijke, sterk stedelijke of matig stedelijk gebieden wonen vallen in de categorie stad en krijgen de waarden 0. De respondenten die in weinig stedelijke en niet stedelijke gebieden wonen zijn gekenmerkt als bewoners van het platteland en hebben de waarde 1 gekregen.</w:t>
      </w:r>
      <w:r w:rsidR="00BD4DDD">
        <w:rPr>
          <w:rFonts w:ascii="Arial" w:hAnsi="Arial" w:cs="Arial"/>
        </w:rPr>
        <w:t xml:space="preserve"> In totaal wonen 57 respondenten (44.2%) in een stad en 72 respondenten (55.8%) op het platteland.</w:t>
      </w:r>
    </w:p>
    <w:p w:rsidR="00F7104E" w:rsidRDefault="00BD4DDD" w:rsidP="00EB04E8">
      <w:pPr>
        <w:spacing w:after="0" w:line="240" w:lineRule="auto"/>
        <w:rPr>
          <w:rFonts w:ascii="Arial" w:hAnsi="Arial" w:cs="Arial"/>
        </w:rPr>
      </w:pPr>
      <w:r>
        <w:rPr>
          <w:rFonts w:ascii="Arial" w:hAnsi="Arial" w:cs="Arial"/>
        </w:rPr>
        <w:t xml:space="preserve"> </w:t>
      </w:r>
    </w:p>
    <w:p w:rsidR="00F7104E" w:rsidRDefault="002B79C0" w:rsidP="00EB04E8">
      <w:pPr>
        <w:spacing w:after="0" w:line="240" w:lineRule="auto"/>
        <w:rPr>
          <w:rFonts w:ascii="Arial" w:hAnsi="Arial" w:cs="Arial"/>
          <w:b/>
        </w:rPr>
      </w:pPr>
      <w:r>
        <w:rPr>
          <w:rFonts w:ascii="Arial" w:hAnsi="Arial" w:cs="Arial"/>
          <w:b/>
        </w:rPr>
        <w:t>Consumptie s</w:t>
      </w:r>
      <w:r w:rsidR="00F7104E">
        <w:rPr>
          <w:rFonts w:ascii="Arial" w:hAnsi="Arial" w:cs="Arial"/>
          <w:b/>
        </w:rPr>
        <w:t>ensationele en persoonlijke berichtgeving</w:t>
      </w:r>
    </w:p>
    <w:p w:rsidR="00C6334D" w:rsidRDefault="00F7104E" w:rsidP="002A5471">
      <w:pPr>
        <w:spacing w:after="0" w:line="240" w:lineRule="auto"/>
        <w:rPr>
          <w:rFonts w:ascii="Arial" w:hAnsi="Arial" w:cs="Arial"/>
        </w:rPr>
      </w:pPr>
      <w:r>
        <w:rPr>
          <w:rFonts w:ascii="Arial" w:hAnsi="Arial" w:cs="Arial"/>
        </w:rPr>
        <w:t>Omdat de mate van persoonlijke en sensationele mediaberichtgeving net als sociale cohesie door meer dan 1 item wordt gemeten, wordt allereerst de betrouwbaarheid van de schaal berekend. Omdat deze variabele maar door 2 items wordt g</w:t>
      </w:r>
      <w:r w:rsidR="008319AE">
        <w:rPr>
          <w:rFonts w:ascii="Arial" w:hAnsi="Arial" w:cs="Arial"/>
        </w:rPr>
        <w:t xml:space="preserve">emeten, wordt niet de </w:t>
      </w:r>
      <w:proofErr w:type="spellStart"/>
      <w:r w:rsidR="008319AE">
        <w:rPr>
          <w:rFonts w:ascii="Arial" w:hAnsi="Arial" w:cs="Arial"/>
        </w:rPr>
        <w:t>Chronbach</w:t>
      </w:r>
      <w:proofErr w:type="spellEnd"/>
      <w:r>
        <w:rPr>
          <w:rFonts w:ascii="Arial" w:hAnsi="Arial" w:cs="Arial"/>
        </w:rPr>
        <w:t xml:space="preserve"> </w:t>
      </w:r>
      <w:proofErr w:type="spellStart"/>
      <w:r>
        <w:rPr>
          <w:rFonts w:ascii="Arial" w:hAnsi="Arial" w:cs="Arial"/>
        </w:rPr>
        <w:t>alpha</w:t>
      </w:r>
      <w:proofErr w:type="spellEnd"/>
      <w:r>
        <w:rPr>
          <w:rFonts w:ascii="Arial" w:hAnsi="Arial" w:cs="Arial"/>
        </w:rPr>
        <w:t xml:space="preserve"> gebruikt om de betrouwbaarheid van de schaal te berekenen maar de </w:t>
      </w:r>
      <w:proofErr w:type="spellStart"/>
      <w:r>
        <w:rPr>
          <w:rFonts w:ascii="Arial" w:hAnsi="Arial" w:cs="Arial"/>
        </w:rPr>
        <w:t>Spearman</w:t>
      </w:r>
      <w:proofErr w:type="spellEnd"/>
      <w:r>
        <w:rPr>
          <w:rFonts w:ascii="Arial" w:hAnsi="Arial" w:cs="Arial"/>
        </w:rPr>
        <w:t xml:space="preserve"> Brown </w:t>
      </w:r>
      <w:r w:rsidRPr="006B4E75">
        <w:rPr>
          <w:rFonts w:ascii="Arial" w:hAnsi="Arial" w:cs="Arial"/>
        </w:rPr>
        <w:t>(</w:t>
      </w:r>
      <w:proofErr w:type="spellStart"/>
      <w:r w:rsidRPr="006B4E75">
        <w:rPr>
          <w:rFonts w:ascii="Arial" w:hAnsi="Arial" w:cs="Arial"/>
        </w:rPr>
        <w:t>Eisinga</w:t>
      </w:r>
      <w:proofErr w:type="spellEnd"/>
      <w:r w:rsidRPr="006B4E75">
        <w:rPr>
          <w:rFonts w:ascii="Arial" w:hAnsi="Arial" w:cs="Arial"/>
        </w:rPr>
        <w:t xml:space="preserve">, Te Grotenhuis, &amp; </w:t>
      </w:r>
      <w:proofErr w:type="spellStart"/>
      <w:r w:rsidRPr="006B4E75">
        <w:rPr>
          <w:rFonts w:ascii="Arial" w:hAnsi="Arial" w:cs="Arial"/>
        </w:rPr>
        <w:t>Pelzer</w:t>
      </w:r>
      <w:proofErr w:type="spellEnd"/>
      <w:r w:rsidRPr="006B4E75">
        <w:rPr>
          <w:rFonts w:ascii="Arial" w:hAnsi="Arial" w:cs="Arial"/>
        </w:rPr>
        <w:t>, 2012)</w:t>
      </w:r>
      <w:r>
        <w:rPr>
          <w:rFonts w:ascii="Arial" w:hAnsi="Arial" w:cs="Arial"/>
        </w:rPr>
        <w:t xml:space="preserve">. De </w:t>
      </w:r>
      <w:proofErr w:type="spellStart"/>
      <w:r>
        <w:rPr>
          <w:rFonts w:ascii="Arial" w:hAnsi="Arial" w:cs="Arial"/>
        </w:rPr>
        <w:t>Spearman</w:t>
      </w:r>
      <w:proofErr w:type="spellEnd"/>
      <w:r>
        <w:rPr>
          <w:rFonts w:ascii="Arial" w:hAnsi="Arial" w:cs="Arial"/>
        </w:rPr>
        <w:t xml:space="preserve"> Brown voor de twee items is erg laag, namelijk 0.320. Dit is niet verassend aangezien het ene item twee </w:t>
      </w:r>
      <w:r w:rsidR="00BA10EC">
        <w:rPr>
          <w:rFonts w:ascii="Arial" w:hAnsi="Arial" w:cs="Arial"/>
        </w:rPr>
        <w:t>antwoord categorieën</w:t>
      </w:r>
      <w:r>
        <w:rPr>
          <w:rFonts w:ascii="Arial" w:hAnsi="Arial" w:cs="Arial"/>
        </w:rPr>
        <w:t xml:space="preserve"> heeft en het andere item drie. Ondanks de lage score zal daarom toch gebruik worden gemaakt van beide items om de variabele mate van persoonlijke en sensationele mediaberichtgeving te meten. Omdat de variabele persoonlijke en sensationele mediaberichtgeving maar door 2 items wordt gemeten en het aantal antwoord categorieën van elkaar verschillen zal worden gerekend met de som van beide items. Respondenten kunnen een score hebben van minimaal 2 en maximaal 6. De score 2 betekent dat de respondent weinig persoonlijke en sensationele mediaberichtgeving consumeert, de score 6 betekent dat de respondent veel persoonlijke en sensationele mediaberichtgeving consumeert. </w:t>
      </w:r>
    </w:p>
    <w:p w:rsidR="002B79C0" w:rsidRDefault="002B79C0" w:rsidP="002A5471">
      <w:pPr>
        <w:spacing w:after="0" w:line="240" w:lineRule="auto"/>
        <w:rPr>
          <w:rFonts w:ascii="Arial" w:hAnsi="Arial" w:cs="Arial"/>
        </w:rPr>
      </w:pPr>
    </w:p>
    <w:p w:rsidR="00EF4EC9" w:rsidRDefault="002B79C0" w:rsidP="002A5471">
      <w:pPr>
        <w:pStyle w:val="Kop3"/>
        <w:pBdr>
          <w:bottom w:val="double" w:sz="6" w:space="1" w:color="auto"/>
        </w:pBdr>
        <w:spacing w:before="0" w:line="240" w:lineRule="auto"/>
        <w:rPr>
          <w:b/>
        </w:rPr>
      </w:pPr>
      <w:bookmarkStart w:id="39" w:name="_Toc444482"/>
      <w:r>
        <w:rPr>
          <w:b/>
        </w:rPr>
        <w:t xml:space="preserve">4.2 </w:t>
      </w:r>
      <w:r w:rsidRPr="002B79C0">
        <w:rPr>
          <w:b/>
        </w:rPr>
        <w:t xml:space="preserve">Toetsing </w:t>
      </w:r>
      <w:r w:rsidR="00A857B3">
        <w:rPr>
          <w:b/>
        </w:rPr>
        <w:t>assumpties</w:t>
      </w:r>
      <w:r w:rsidRPr="002B79C0">
        <w:rPr>
          <w:b/>
        </w:rPr>
        <w:t xml:space="preserve"> en correlatie</w:t>
      </w:r>
      <w:r w:rsidR="00A857B3">
        <w:rPr>
          <w:b/>
        </w:rPr>
        <w:t xml:space="preserve"> variabelen</w:t>
      </w:r>
      <w:bookmarkEnd w:id="39"/>
    </w:p>
    <w:p w:rsidR="00557033" w:rsidRDefault="00A857B3" w:rsidP="002A5471">
      <w:pPr>
        <w:spacing w:after="0" w:line="240" w:lineRule="auto"/>
        <w:rPr>
          <w:rFonts w:ascii="Arial" w:hAnsi="Arial" w:cs="Arial"/>
          <w:shd w:val="clear" w:color="auto" w:fill="FFFFFF"/>
        </w:rPr>
      </w:pPr>
      <w:r w:rsidRPr="00C7252A">
        <w:rPr>
          <w:rFonts w:ascii="Arial" w:hAnsi="Arial" w:cs="Arial"/>
        </w:rPr>
        <w:t>Alvorens</w:t>
      </w:r>
      <w:r w:rsidR="00E7472E" w:rsidRPr="00C7252A">
        <w:rPr>
          <w:rFonts w:ascii="Arial" w:hAnsi="Arial" w:cs="Arial"/>
        </w:rPr>
        <w:t xml:space="preserve"> er verder wordt gegaan met de analyse van de data, moet er worden getoetst of de data voor het onderzoek voldoet aan de assumpties die horen bij een multipele regressieanalyse. Ook zal er worden berekend in hoeverre de verschillende variabelen met elkaar correleren. Te beginnen met de assumpties.  </w:t>
      </w:r>
      <w:r w:rsidR="007B1FCD" w:rsidRPr="00C7252A">
        <w:rPr>
          <w:rFonts w:ascii="Arial" w:hAnsi="Arial" w:cs="Arial"/>
        </w:rPr>
        <w:t xml:space="preserve">De data is getoetst op normaliteit, </w:t>
      </w:r>
      <w:proofErr w:type="spellStart"/>
      <w:r w:rsidR="007B1FCD" w:rsidRPr="00C7252A">
        <w:rPr>
          <w:rFonts w:ascii="Arial" w:hAnsi="Arial" w:cs="Arial"/>
          <w:shd w:val="clear" w:color="auto" w:fill="FFFFFF"/>
        </w:rPr>
        <w:t>homoscedasticiteit</w:t>
      </w:r>
      <w:proofErr w:type="spellEnd"/>
      <w:r w:rsidR="007B1FCD" w:rsidRPr="00C7252A">
        <w:rPr>
          <w:rFonts w:ascii="Arial" w:hAnsi="Arial" w:cs="Arial"/>
          <w:shd w:val="clear" w:color="auto" w:fill="FFFFFF"/>
        </w:rPr>
        <w:t xml:space="preserve">, </w:t>
      </w:r>
      <w:proofErr w:type="spellStart"/>
      <w:r w:rsidR="007B1FCD" w:rsidRPr="00C7252A">
        <w:rPr>
          <w:rFonts w:ascii="Arial" w:hAnsi="Arial" w:cs="Arial"/>
          <w:shd w:val="clear" w:color="auto" w:fill="FFFFFF"/>
        </w:rPr>
        <w:t>liniariteit</w:t>
      </w:r>
      <w:proofErr w:type="spellEnd"/>
      <w:r w:rsidR="007B1FCD" w:rsidRPr="00C7252A">
        <w:rPr>
          <w:rFonts w:ascii="Arial" w:hAnsi="Arial" w:cs="Arial"/>
          <w:shd w:val="clear" w:color="auto" w:fill="FFFFFF"/>
        </w:rPr>
        <w:t xml:space="preserve"> en multicollineariteit. </w:t>
      </w:r>
      <w:r w:rsidR="00C7252A" w:rsidRPr="00C7252A">
        <w:rPr>
          <w:rFonts w:ascii="Arial" w:hAnsi="Arial" w:cs="Arial"/>
          <w:shd w:val="clear" w:color="auto" w:fill="FFFFFF"/>
        </w:rPr>
        <w:t xml:space="preserve">Aan de eerste drie assumpties (normaliteit, </w:t>
      </w:r>
      <w:proofErr w:type="spellStart"/>
      <w:r w:rsidR="00C7252A" w:rsidRPr="00C7252A">
        <w:rPr>
          <w:rFonts w:ascii="Arial" w:hAnsi="Arial" w:cs="Arial"/>
          <w:shd w:val="clear" w:color="auto" w:fill="FFFFFF"/>
        </w:rPr>
        <w:t>homoscedasticiteit</w:t>
      </w:r>
      <w:proofErr w:type="spellEnd"/>
      <w:r w:rsidR="00C7252A" w:rsidRPr="00C7252A">
        <w:rPr>
          <w:rFonts w:ascii="Arial" w:hAnsi="Arial" w:cs="Arial"/>
          <w:shd w:val="clear" w:color="auto" w:fill="FFFFFF"/>
        </w:rPr>
        <w:t xml:space="preserve"> en </w:t>
      </w:r>
      <w:proofErr w:type="spellStart"/>
      <w:r w:rsidR="00C7252A" w:rsidRPr="00C7252A">
        <w:rPr>
          <w:rFonts w:ascii="Arial" w:hAnsi="Arial" w:cs="Arial"/>
          <w:shd w:val="clear" w:color="auto" w:fill="FFFFFF"/>
        </w:rPr>
        <w:t>liniariteit</w:t>
      </w:r>
      <w:proofErr w:type="spellEnd"/>
      <w:r w:rsidR="00C7252A" w:rsidRPr="00C7252A">
        <w:rPr>
          <w:rFonts w:ascii="Arial" w:hAnsi="Arial" w:cs="Arial"/>
          <w:shd w:val="clear" w:color="auto" w:fill="FFFFFF"/>
        </w:rPr>
        <w:t xml:space="preserve">) is voldaan. </w:t>
      </w:r>
      <w:r w:rsidR="00557033">
        <w:rPr>
          <w:rFonts w:ascii="Arial" w:hAnsi="Arial" w:cs="Arial"/>
          <w:shd w:val="clear" w:color="auto" w:fill="FFFFFF"/>
        </w:rPr>
        <w:t>Bij het toetsen van multicollineariteit blijkt dat objectieve veiligheid en platteland/stad vrij sterk met elkaar correleren. Echter, de verwachting is d</w:t>
      </w:r>
      <w:r w:rsidR="00277CF2">
        <w:rPr>
          <w:rFonts w:ascii="Arial" w:hAnsi="Arial" w:cs="Arial"/>
          <w:shd w:val="clear" w:color="auto" w:fill="FFFFFF"/>
        </w:rPr>
        <w:t>at dit geen problemen zal geven. Dit betekent dat ook aan de laatste assumptie is voldaan.</w:t>
      </w:r>
    </w:p>
    <w:p w:rsidR="00646219" w:rsidRDefault="00277CF2" w:rsidP="002A5471">
      <w:pPr>
        <w:spacing w:after="0" w:line="240" w:lineRule="auto"/>
        <w:rPr>
          <w:rFonts w:ascii="Arial" w:hAnsi="Arial" w:cs="Arial"/>
          <w:shd w:val="clear" w:color="auto" w:fill="FFFFFF"/>
        </w:rPr>
      </w:pPr>
      <w:r>
        <w:rPr>
          <w:rFonts w:ascii="Arial" w:hAnsi="Arial" w:cs="Arial"/>
          <w:shd w:val="clear" w:color="auto" w:fill="FFFFFF"/>
        </w:rPr>
        <w:t>Naast het toetsen van de assumpties is ook berekend in hoeverre de variabelen binnen het onderzoek met elkaar correleren. Deze resultaten zijn terug te vi</w:t>
      </w:r>
      <w:r w:rsidR="00E726CC">
        <w:rPr>
          <w:rFonts w:ascii="Arial" w:hAnsi="Arial" w:cs="Arial"/>
          <w:shd w:val="clear" w:color="auto" w:fill="FFFFFF"/>
        </w:rPr>
        <w:t>nden in de correlatiematrix in B</w:t>
      </w:r>
      <w:r>
        <w:rPr>
          <w:rFonts w:ascii="Arial" w:hAnsi="Arial" w:cs="Arial"/>
          <w:shd w:val="clear" w:color="auto" w:fill="FFFFFF"/>
        </w:rPr>
        <w:t xml:space="preserve">ijlage 2. Het is, buiten de hoofdvraag van dit onderzoek om, interessant </w:t>
      </w:r>
      <w:r w:rsidR="00B0671A">
        <w:rPr>
          <w:rFonts w:ascii="Arial" w:hAnsi="Arial" w:cs="Arial"/>
          <w:shd w:val="clear" w:color="auto" w:fill="FFFFFF"/>
        </w:rPr>
        <w:t xml:space="preserve">om te meten wat het effect van sterk correlerende variabelen op de afhankelijke variabele is. Volgens de universiteit van Tilburg is er sprake van hoge correlatie als variabelen een </w:t>
      </w:r>
      <w:r w:rsidR="00B0671A">
        <w:rPr>
          <w:rFonts w:ascii="Arial" w:hAnsi="Arial" w:cs="Arial"/>
          <w:shd w:val="clear" w:color="auto" w:fill="FFFFFF"/>
        </w:rPr>
        <w:lastRenderedPageBreak/>
        <w:t xml:space="preserve">correlatiecoëfficiënt hebben tussen de </w:t>
      </w:r>
      <w:r w:rsidR="00DE5640">
        <w:rPr>
          <w:rFonts w:ascii="Arial" w:hAnsi="Arial" w:cs="Arial"/>
          <w:shd w:val="clear" w:color="auto" w:fill="FFFFFF"/>
        </w:rPr>
        <w:t xml:space="preserve">0.70 en 0.90 </w:t>
      </w:r>
      <w:r w:rsidR="00DE5640" w:rsidRPr="00DE5640">
        <w:rPr>
          <w:rFonts w:ascii="Arial" w:hAnsi="Arial" w:cs="Arial"/>
          <w:shd w:val="clear" w:color="auto" w:fill="FFFFFF"/>
        </w:rPr>
        <w:t xml:space="preserve">(Tilburg University, </w:t>
      </w:r>
      <w:proofErr w:type="spellStart"/>
      <w:r w:rsidR="00DE5640" w:rsidRPr="00DE5640">
        <w:rPr>
          <w:rFonts w:ascii="Arial" w:hAnsi="Arial" w:cs="Arial"/>
          <w:shd w:val="clear" w:color="auto" w:fill="FFFFFF"/>
        </w:rPr>
        <w:t>z.d.</w:t>
      </w:r>
      <w:proofErr w:type="spellEnd"/>
      <w:r w:rsidR="00DE5640">
        <w:rPr>
          <w:rFonts w:ascii="Arial" w:hAnsi="Arial" w:cs="Arial"/>
          <w:shd w:val="clear" w:color="auto" w:fill="FFFFFF"/>
        </w:rPr>
        <w:t>-</w:t>
      </w:r>
      <w:r w:rsidR="00C32671">
        <w:rPr>
          <w:rFonts w:ascii="Arial" w:hAnsi="Arial" w:cs="Arial"/>
          <w:shd w:val="clear" w:color="auto" w:fill="FFFFFF"/>
        </w:rPr>
        <w:t>b</w:t>
      </w:r>
      <w:r w:rsidR="00DE5640" w:rsidRPr="00DE5640">
        <w:rPr>
          <w:rFonts w:ascii="Arial" w:hAnsi="Arial" w:cs="Arial"/>
          <w:shd w:val="clear" w:color="auto" w:fill="FFFFFF"/>
        </w:rPr>
        <w:t>)</w:t>
      </w:r>
      <w:r w:rsidR="00DE5640">
        <w:rPr>
          <w:rFonts w:ascii="Arial" w:hAnsi="Arial" w:cs="Arial"/>
          <w:shd w:val="clear" w:color="auto" w:fill="FFFFFF"/>
        </w:rPr>
        <w:t>.</w:t>
      </w:r>
      <w:r w:rsidR="00B0671A">
        <w:rPr>
          <w:rFonts w:ascii="Arial" w:hAnsi="Arial" w:cs="Arial"/>
          <w:shd w:val="clear" w:color="auto" w:fill="FFFFFF"/>
        </w:rPr>
        <w:t xml:space="preserve"> In de correlatiematrix is te zien dat alleen objectieve veiligheid en platteland/stad hoog met elkaar correleren, zoals al eerder werd vastgesteld bij het toetsen van de assumpties. Het effect van de combinatie van beide variabelen op de afhankelijke variabele zal worden getoetst d.m.v. een interactieterm. Een eventueel significant resultaat kan worden gezien als bijvangst van dit onderzoek.</w:t>
      </w:r>
    </w:p>
    <w:p w:rsidR="00971D95" w:rsidRDefault="00971D95" w:rsidP="00971D95">
      <w:pPr>
        <w:spacing w:after="0" w:line="240" w:lineRule="auto"/>
        <w:rPr>
          <w:rFonts w:ascii="Arial" w:hAnsi="Arial" w:cs="Arial"/>
          <w:shd w:val="clear" w:color="auto" w:fill="FFFFFF"/>
        </w:rPr>
      </w:pPr>
    </w:p>
    <w:p w:rsidR="003D38C8" w:rsidRDefault="003D38C8" w:rsidP="003D38C8">
      <w:pPr>
        <w:pStyle w:val="Kop3"/>
        <w:pBdr>
          <w:bottom w:val="double" w:sz="6" w:space="1" w:color="auto"/>
        </w:pBdr>
        <w:rPr>
          <w:b/>
        </w:rPr>
      </w:pPr>
      <w:bookmarkStart w:id="40" w:name="_Toc444483"/>
      <w:r>
        <w:rPr>
          <w:b/>
        </w:rPr>
        <w:t>4.3 Analyse</w:t>
      </w:r>
      <w:bookmarkEnd w:id="40"/>
    </w:p>
    <w:p w:rsidR="00BA7CF1" w:rsidRDefault="003D38C8" w:rsidP="002A5471">
      <w:pPr>
        <w:spacing w:line="240" w:lineRule="auto"/>
        <w:rPr>
          <w:rFonts w:ascii="Arial" w:hAnsi="Arial" w:cs="Arial"/>
          <w:color w:val="FF0000"/>
          <w:shd w:val="clear" w:color="auto" w:fill="FFFFFF"/>
        </w:rPr>
      </w:pPr>
      <w:r>
        <w:rPr>
          <w:rFonts w:ascii="Arial" w:hAnsi="Arial" w:cs="Arial"/>
          <w:shd w:val="clear" w:color="auto" w:fill="FFFFFF"/>
        </w:rPr>
        <w:t>De analyse bestaat u</w:t>
      </w:r>
      <w:r w:rsidR="00971D95">
        <w:rPr>
          <w:rFonts w:ascii="Arial" w:hAnsi="Arial" w:cs="Arial"/>
          <w:shd w:val="clear" w:color="auto" w:fill="FFFFFF"/>
        </w:rPr>
        <w:t>it vijf modellen, model 0 t/m 5, die worden gepresenteerd in één overzichtelijke tabel.</w:t>
      </w:r>
      <w:r>
        <w:rPr>
          <w:rFonts w:ascii="Arial" w:hAnsi="Arial" w:cs="Arial"/>
          <w:shd w:val="clear" w:color="auto" w:fill="FFFFFF"/>
        </w:rPr>
        <w:t xml:space="preserve"> </w:t>
      </w:r>
      <w:r w:rsidR="004644E7">
        <w:rPr>
          <w:rFonts w:ascii="Arial" w:hAnsi="Arial" w:cs="Arial"/>
          <w:shd w:val="clear" w:color="auto" w:fill="FFFFFF"/>
        </w:rPr>
        <w:t>In model 0</w:t>
      </w:r>
      <w:r w:rsidR="0014445F">
        <w:rPr>
          <w:rFonts w:ascii="Arial" w:hAnsi="Arial" w:cs="Arial"/>
          <w:shd w:val="clear" w:color="auto" w:fill="FFFFFF"/>
        </w:rPr>
        <w:t xml:space="preserve"> wordt de invloed van digitale buurtpreventie op de subjectieve sociale veiligheid gemeten. Hiermee wordt de eerste hypothese getoetst</w:t>
      </w:r>
      <w:r w:rsidR="004644E7">
        <w:rPr>
          <w:rFonts w:ascii="Arial" w:hAnsi="Arial" w:cs="Arial"/>
          <w:shd w:val="clear" w:color="auto" w:fill="FFFFFF"/>
        </w:rPr>
        <w:t xml:space="preserve"> en antwoord gegeven op deelvraag drie.</w:t>
      </w:r>
      <w:r w:rsidR="0014445F">
        <w:rPr>
          <w:rFonts w:ascii="Arial" w:hAnsi="Arial" w:cs="Arial"/>
          <w:shd w:val="clear" w:color="auto" w:fill="FFFFFF"/>
        </w:rPr>
        <w:t xml:space="preserve"> In het tweede model worden de overige onafhankelijke variabelen </w:t>
      </w:r>
      <w:r w:rsidR="004644E7">
        <w:rPr>
          <w:rFonts w:ascii="Arial" w:hAnsi="Arial" w:cs="Arial"/>
          <w:shd w:val="clear" w:color="auto" w:fill="FFFFFF"/>
        </w:rPr>
        <w:t xml:space="preserve">aan de </w:t>
      </w:r>
      <w:proofErr w:type="spellStart"/>
      <w:r w:rsidR="004644E7">
        <w:rPr>
          <w:rFonts w:ascii="Arial" w:hAnsi="Arial" w:cs="Arial"/>
          <w:shd w:val="clear" w:color="auto" w:fill="FFFFFF"/>
        </w:rPr>
        <w:t>regressie-analyse</w:t>
      </w:r>
      <w:proofErr w:type="spellEnd"/>
      <w:r w:rsidR="004644E7">
        <w:rPr>
          <w:rFonts w:ascii="Arial" w:hAnsi="Arial" w:cs="Arial"/>
          <w:shd w:val="clear" w:color="auto" w:fill="FFFFFF"/>
        </w:rPr>
        <w:t xml:space="preserve"> toegevoegd. Hiermee worden de hypothesen over de verwachting van het effect van de overige variabelen op de subjectieve sociale veiligheid getoetst (hypothese 2.1, 3.1, 4.1. etc.). In model drie worden interactietermen van digitale buurtpreventie met de overige onafhankelijke aan het model toegevoegd. Hiermee worden de hypothesen </w:t>
      </w:r>
      <w:r w:rsidR="00971E23">
        <w:rPr>
          <w:rFonts w:ascii="Arial" w:hAnsi="Arial" w:cs="Arial"/>
          <w:shd w:val="clear" w:color="auto" w:fill="FFFFFF"/>
        </w:rPr>
        <w:t>getoetst waarin een verwachting is geschetst over het effect van digitale buurtpreventie op de subjectieve sociale veiligheid in combinatie</w:t>
      </w:r>
      <w:r w:rsidR="002C1980">
        <w:rPr>
          <w:rFonts w:ascii="Arial" w:hAnsi="Arial" w:cs="Arial"/>
          <w:shd w:val="clear" w:color="auto" w:fill="FFFFFF"/>
        </w:rPr>
        <w:t xml:space="preserve"> met de overige variabelen (hypothese 2.2, 3.2, 4.1 etc.). Hiermee wordt de vierde en laatste deelvraag beantwoord. In mod</w:t>
      </w:r>
      <w:r w:rsidR="00DE5640">
        <w:rPr>
          <w:rFonts w:ascii="Arial" w:hAnsi="Arial" w:cs="Arial"/>
          <w:shd w:val="clear" w:color="auto" w:fill="FFFFFF"/>
        </w:rPr>
        <w:t xml:space="preserve">el drie wordt de interactieterm </w:t>
      </w:r>
      <w:r w:rsidR="002C1980">
        <w:rPr>
          <w:rFonts w:ascii="Arial" w:hAnsi="Arial" w:cs="Arial"/>
          <w:shd w:val="clear" w:color="auto" w:fill="FFFFFF"/>
        </w:rPr>
        <w:t xml:space="preserve">aan de regressieanalyse toegevoegd van de </w:t>
      </w:r>
      <w:r w:rsidR="00DE5640">
        <w:rPr>
          <w:rFonts w:ascii="Arial" w:hAnsi="Arial" w:cs="Arial"/>
          <w:shd w:val="clear" w:color="auto" w:fill="FFFFFF"/>
        </w:rPr>
        <w:t>twee variabelen</w:t>
      </w:r>
      <w:r w:rsidR="002C1980">
        <w:rPr>
          <w:rFonts w:ascii="Arial" w:hAnsi="Arial" w:cs="Arial"/>
          <w:shd w:val="clear" w:color="auto" w:fill="FFFFFF"/>
        </w:rPr>
        <w:t xml:space="preserve"> die hoog met elkaar correleren (zie paragraaf 4.2).</w:t>
      </w:r>
      <w:r w:rsidR="00971D95">
        <w:rPr>
          <w:rFonts w:ascii="Arial" w:hAnsi="Arial" w:cs="Arial"/>
          <w:shd w:val="clear" w:color="auto" w:fill="FFFFFF"/>
        </w:rPr>
        <w:t xml:space="preserve"> Een eventueel significant resultaat kan worden gezien als bijvangst van het onderzoek.</w:t>
      </w:r>
      <w:r w:rsidR="002C1980">
        <w:rPr>
          <w:rFonts w:ascii="Arial" w:hAnsi="Arial" w:cs="Arial"/>
          <w:shd w:val="clear" w:color="auto" w:fill="FFFFFF"/>
        </w:rPr>
        <w:t xml:space="preserve"> Tot slot wordt in model vier het ‘ideale’ model gepresenteerd, waarbij alleen de variabelen worden gepresenteerd die een significant effect h</w:t>
      </w:r>
      <w:r w:rsidR="00AD37AE">
        <w:rPr>
          <w:rFonts w:ascii="Arial" w:hAnsi="Arial" w:cs="Arial"/>
          <w:shd w:val="clear" w:color="auto" w:fill="FFFFFF"/>
        </w:rPr>
        <w:t>ebben</w:t>
      </w:r>
      <w:r w:rsidR="002C1980">
        <w:rPr>
          <w:rFonts w:ascii="Arial" w:hAnsi="Arial" w:cs="Arial"/>
          <w:shd w:val="clear" w:color="auto" w:fill="FFFFFF"/>
        </w:rPr>
        <w:t xml:space="preserve"> op de afhankelijke variabele subjectieve sociale veiligheid. </w:t>
      </w:r>
      <w:r w:rsidR="00C673C9">
        <w:rPr>
          <w:rFonts w:ascii="Arial" w:hAnsi="Arial" w:cs="Arial"/>
          <w:shd w:val="clear" w:color="auto" w:fill="FFFFFF"/>
        </w:rPr>
        <w:t xml:space="preserve">De resultaten van de multipele </w:t>
      </w:r>
      <w:proofErr w:type="spellStart"/>
      <w:r w:rsidR="00C673C9">
        <w:rPr>
          <w:rFonts w:ascii="Arial" w:hAnsi="Arial" w:cs="Arial"/>
          <w:shd w:val="clear" w:color="auto" w:fill="FFFFFF"/>
        </w:rPr>
        <w:t>regressie-analyse</w:t>
      </w:r>
      <w:proofErr w:type="spellEnd"/>
      <w:r w:rsidR="00C673C9">
        <w:rPr>
          <w:rFonts w:ascii="Arial" w:hAnsi="Arial" w:cs="Arial"/>
          <w:shd w:val="clear" w:color="auto" w:fill="FFFFFF"/>
        </w:rPr>
        <w:t xml:space="preserve"> staan in </w:t>
      </w:r>
      <w:r w:rsidR="00C673C9" w:rsidRPr="00BD08BA">
        <w:rPr>
          <w:rFonts w:ascii="Arial" w:hAnsi="Arial" w:cs="Arial"/>
          <w:shd w:val="clear" w:color="auto" w:fill="FFFFFF"/>
        </w:rPr>
        <w:t xml:space="preserve">Tabel 3. </w:t>
      </w: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color w:val="FF0000"/>
          <w:shd w:val="clear" w:color="auto" w:fill="FFFFFF"/>
        </w:rPr>
      </w:pPr>
    </w:p>
    <w:p w:rsidR="002A5471" w:rsidRDefault="002A5471" w:rsidP="002A5471">
      <w:pPr>
        <w:spacing w:line="240" w:lineRule="auto"/>
        <w:rPr>
          <w:rFonts w:ascii="Arial" w:hAnsi="Arial" w:cs="Arial"/>
          <w:shd w:val="clear" w:color="auto" w:fill="FFFFFF"/>
        </w:rPr>
      </w:pPr>
    </w:p>
    <w:p w:rsidR="008F3ED0" w:rsidRDefault="008F3ED0" w:rsidP="002902DD">
      <w:pPr>
        <w:pStyle w:val="Bijschrift"/>
        <w:keepNext/>
        <w:spacing w:after="0"/>
        <w:rPr>
          <w:rFonts w:ascii="Arial" w:hAnsi="Arial" w:cs="Arial"/>
          <w:b/>
          <w:i w:val="0"/>
          <w:color w:val="auto"/>
          <w:sz w:val="22"/>
          <w:szCs w:val="22"/>
        </w:rPr>
      </w:pPr>
      <w:r w:rsidRPr="008F3ED0">
        <w:rPr>
          <w:rFonts w:ascii="Arial" w:hAnsi="Arial" w:cs="Arial"/>
          <w:b/>
          <w:i w:val="0"/>
          <w:color w:val="auto"/>
          <w:sz w:val="22"/>
          <w:szCs w:val="22"/>
        </w:rPr>
        <w:lastRenderedPageBreak/>
        <w:t xml:space="preserve">Tabel </w:t>
      </w:r>
      <w:r w:rsidRPr="008F3ED0">
        <w:rPr>
          <w:rFonts w:ascii="Arial" w:hAnsi="Arial" w:cs="Arial"/>
          <w:b/>
          <w:i w:val="0"/>
          <w:color w:val="auto"/>
          <w:sz w:val="22"/>
          <w:szCs w:val="22"/>
        </w:rPr>
        <w:fldChar w:fldCharType="begin"/>
      </w:r>
      <w:r w:rsidRPr="008F3ED0">
        <w:rPr>
          <w:rFonts w:ascii="Arial" w:hAnsi="Arial" w:cs="Arial"/>
          <w:b/>
          <w:i w:val="0"/>
          <w:color w:val="auto"/>
          <w:sz w:val="22"/>
          <w:szCs w:val="22"/>
        </w:rPr>
        <w:instrText xml:space="preserve"> SEQ Tabel \* ARABIC </w:instrText>
      </w:r>
      <w:r w:rsidRPr="008F3ED0">
        <w:rPr>
          <w:rFonts w:ascii="Arial" w:hAnsi="Arial" w:cs="Arial"/>
          <w:b/>
          <w:i w:val="0"/>
          <w:color w:val="auto"/>
          <w:sz w:val="22"/>
          <w:szCs w:val="22"/>
        </w:rPr>
        <w:fldChar w:fldCharType="separate"/>
      </w:r>
      <w:r w:rsidR="00C07588">
        <w:rPr>
          <w:rFonts w:ascii="Arial" w:hAnsi="Arial" w:cs="Arial"/>
          <w:b/>
          <w:i w:val="0"/>
          <w:noProof/>
          <w:color w:val="auto"/>
          <w:sz w:val="22"/>
          <w:szCs w:val="22"/>
        </w:rPr>
        <w:t>3</w:t>
      </w:r>
      <w:r w:rsidRPr="008F3ED0">
        <w:rPr>
          <w:rFonts w:ascii="Arial" w:hAnsi="Arial" w:cs="Arial"/>
          <w:b/>
          <w:i w:val="0"/>
          <w:color w:val="auto"/>
          <w:sz w:val="22"/>
          <w:szCs w:val="22"/>
        </w:rPr>
        <w:fldChar w:fldCharType="end"/>
      </w:r>
    </w:p>
    <w:p w:rsidR="008F3ED0" w:rsidRPr="00F224EF" w:rsidRDefault="00C673C9" w:rsidP="002902DD">
      <w:pPr>
        <w:spacing w:after="0"/>
        <w:rPr>
          <w:rFonts w:ascii="Arial" w:hAnsi="Arial" w:cs="Arial"/>
          <w:b/>
          <w:bCs/>
          <w:i/>
        </w:rPr>
      </w:pPr>
      <w:r w:rsidRPr="00941A90">
        <w:rPr>
          <w:rFonts w:ascii="Arial" w:hAnsi="Arial" w:cs="Arial"/>
          <w:i/>
        </w:rPr>
        <w:t xml:space="preserve">Uitkomst multipele regressieanalyse met als onafhankelijke variabele de subjectieve sociale veiligheid. </w:t>
      </w:r>
      <w:r w:rsidR="00F224EF" w:rsidRPr="00813F61">
        <w:rPr>
          <w:rFonts w:ascii="Arial" w:hAnsi="Arial" w:cs="Arial"/>
          <w:i/>
        </w:rPr>
        <w:t xml:space="preserve">De getoonde </w:t>
      </w:r>
      <w:r w:rsidR="00F224EF">
        <w:rPr>
          <w:rFonts w:ascii="Arial" w:hAnsi="Arial" w:cs="Arial"/>
          <w:i/>
        </w:rPr>
        <w:t>regressiecoëfficiënten zijn gestandaardiseerd</w:t>
      </w:r>
      <w:r w:rsidR="006450AB">
        <w:rPr>
          <w:rFonts w:ascii="Arial" w:hAnsi="Arial" w:cs="Arial"/>
          <w:i/>
        </w:rPr>
        <w:t xml:space="preserve"> (</w:t>
      </w:r>
      <w:r w:rsidR="006450AB" w:rsidRPr="006450AB">
        <w:rPr>
          <w:rFonts w:ascii="Arial" w:hAnsi="Arial" w:cs="Arial"/>
          <w:i/>
        </w:rPr>
        <w:t>β</w:t>
      </w:r>
      <w:r w:rsidR="006450AB">
        <w:rPr>
          <w:rFonts w:ascii="Arial" w:hAnsi="Arial" w:cs="Arial"/>
          <w:i/>
        </w:rPr>
        <w:t>)</w:t>
      </w:r>
      <w:r w:rsidR="00F224EF">
        <w:rPr>
          <w:rFonts w:ascii="Arial" w:hAnsi="Arial" w:cs="Arial"/>
          <w:i/>
        </w:rPr>
        <w:t xml:space="preserve">. De standard error (SE) </w:t>
      </w:r>
      <w:r w:rsidR="00465D01">
        <w:rPr>
          <w:rFonts w:ascii="Arial" w:hAnsi="Arial" w:cs="Arial"/>
          <w:i/>
        </w:rPr>
        <w:t xml:space="preserve">wordt </w:t>
      </w:r>
      <w:r w:rsidR="00F224EF">
        <w:rPr>
          <w:rFonts w:ascii="Arial" w:hAnsi="Arial" w:cs="Arial"/>
          <w:i/>
        </w:rPr>
        <w:t xml:space="preserve">tussen haakjes achter het </w:t>
      </w:r>
      <w:r w:rsidR="006450AB">
        <w:rPr>
          <w:rFonts w:ascii="Arial" w:hAnsi="Arial" w:cs="Arial"/>
          <w:i/>
        </w:rPr>
        <w:t>regressiecoëfficiënt</w:t>
      </w:r>
      <w:r w:rsidR="00465D01">
        <w:rPr>
          <w:rFonts w:ascii="Arial" w:hAnsi="Arial" w:cs="Arial"/>
          <w:i/>
        </w:rPr>
        <w:t xml:space="preserve"> weergegeven</w:t>
      </w:r>
      <w:r w:rsidR="006450AB">
        <w:rPr>
          <w:rFonts w:ascii="Arial" w:hAnsi="Arial" w:cs="Arial"/>
          <w:i/>
        </w:rPr>
        <w:t>.</w:t>
      </w:r>
    </w:p>
    <w:tbl>
      <w:tblPr>
        <w:tblStyle w:val="Lijsttabel1licht"/>
        <w:tblW w:w="8936" w:type="dxa"/>
        <w:tblInd w:w="-5" w:type="dxa"/>
        <w:tblLook w:val="04A0" w:firstRow="1" w:lastRow="0" w:firstColumn="1" w:lastColumn="0" w:noHBand="0" w:noVBand="1"/>
      </w:tblPr>
      <w:tblGrid>
        <w:gridCol w:w="1830"/>
        <w:gridCol w:w="1152"/>
        <w:gridCol w:w="1843"/>
        <w:gridCol w:w="1602"/>
        <w:gridCol w:w="1233"/>
        <w:gridCol w:w="1276"/>
      </w:tblGrid>
      <w:tr w:rsidR="0045275E" w:rsidRPr="002711D9" w:rsidTr="00035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top w:val="single" w:sz="4" w:space="0" w:color="auto"/>
              <w:bottom w:val="single" w:sz="12" w:space="0" w:color="auto"/>
            </w:tcBorders>
          </w:tcPr>
          <w:p w:rsidR="00BA7CF1" w:rsidRPr="008D3444" w:rsidRDefault="00BA7CF1" w:rsidP="006450AB">
            <w:pPr>
              <w:rPr>
                <w:rFonts w:ascii="Arial" w:hAnsi="Arial" w:cs="Arial"/>
                <w:b w:val="0"/>
                <w:sz w:val="20"/>
                <w:szCs w:val="20"/>
              </w:rPr>
            </w:pPr>
          </w:p>
        </w:tc>
        <w:tc>
          <w:tcPr>
            <w:tcW w:w="1152" w:type="dxa"/>
            <w:tcBorders>
              <w:top w:val="single" w:sz="4" w:space="0" w:color="auto"/>
              <w:bottom w:val="single" w:sz="12" w:space="0" w:color="auto"/>
            </w:tcBorders>
          </w:tcPr>
          <w:p w:rsidR="00BA7CF1" w:rsidRPr="008D3444"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3C7D">
              <w:rPr>
                <w:rFonts w:ascii="Arial" w:hAnsi="Arial" w:cs="Arial"/>
                <w:sz w:val="20"/>
                <w:szCs w:val="20"/>
              </w:rPr>
              <w:t>Model 0</w:t>
            </w:r>
            <w:r w:rsidRPr="008D3444">
              <w:rPr>
                <w:rFonts w:ascii="Arial" w:hAnsi="Arial" w:cs="Arial"/>
                <w:b w:val="0"/>
                <w:sz w:val="20"/>
                <w:szCs w:val="20"/>
              </w:rPr>
              <w:t xml:space="preserve"> </w:t>
            </w:r>
            <w:proofErr w:type="spellStart"/>
            <w:r w:rsidRPr="008D3444">
              <w:rPr>
                <w:rFonts w:ascii="Arial" w:hAnsi="Arial" w:cs="Arial"/>
                <w:b w:val="0"/>
                <w:sz w:val="20"/>
                <w:szCs w:val="20"/>
              </w:rPr>
              <w:t>dig</w:t>
            </w:r>
            <w:proofErr w:type="spellEnd"/>
            <w:r w:rsidR="0045275E"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0045275E" w:rsidRPr="008D3444">
              <w:rPr>
                <w:rFonts w:ascii="Arial" w:hAnsi="Arial" w:cs="Arial"/>
                <w:b w:val="0"/>
                <w:sz w:val="20"/>
                <w:szCs w:val="20"/>
              </w:rPr>
              <w:t>.</w:t>
            </w:r>
          </w:p>
        </w:tc>
        <w:tc>
          <w:tcPr>
            <w:tcW w:w="1843" w:type="dxa"/>
            <w:tcBorders>
              <w:top w:val="single" w:sz="4" w:space="0" w:color="auto"/>
              <w:bottom w:val="single" w:sz="12" w:space="0" w:color="auto"/>
            </w:tcBorders>
          </w:tcPr>
          <w:p w:rsidR="00923C7D" w:rsidRPr="00923C7D"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923C7D">
              <w:rPr>
                <w:rFonts w:ascii="Arial" w:hAnsi="Arial" w:cs="Arial"/>
                <w:sz w:val="20"/>
                <w:szCs w:val="20"/>
              </w:rPr>
              <w:t xml:space="preserve">Model 1 </w:t>
            </w:r>
          </w:p>
          <w:p w:rsidR="00BA7CF1" w:rsidRPr="008D3444"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D3444">
              <w:rPr>
                <w:rFonts w:ascii="Arial" w:hAnsi="Arial" w:cs="Arial"/>
                <w:b w:val="0"/>
                <w:sz w:val="20"/>
                <w:szCs w:val="20"/>
              </w:rPr>
              <w:t>alle onafhankelijke variabelen</w:t>
            </w:r>
          </w:p>
        </w:tc>
        <w:tc>
          <w:tcPr>
            <w:tcW w:w="1602" w:type="dxa"/>
            <w:tcBorders>
              <w:top w:val="single" w:sz="4" w:space="0" w:color="auto"/>
              <w:bottom w:val="single" w:sz="12" w:space="0" w:color="auto"/>
            </w:tcBorders>
          </w:tcPr>
          <w:p w:rsidR="00BA7CF1" w:rsidRPr="008D3444"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3C7D">
              <w:rPr>
                <w:rFonts w:ascii="Arial" w:hAnsi="Arial" w:cs="Arial"/>
                <w:sz w:val="20"/>
                <w:szCs w:val="20"/>
              </w:rPr>
              <w:t>Model 2</w:t>
            </w:r>
            <w:r w:rsidRPr="008D3444">
              <w:rPr>
                <w:rFonts w:ascii="Arial" w:hAnsi="Arial" w:cs="Arial"/>
                <w:b w:val="0"/>
                <w:sz w:val="20"/>
                <w:szCs w:val="20"/>
              </w:rPr>
              <w:t xml:space="preserve"> </w:t>
            </w:r>
            <w:proofErr w:type="spellStart"/>
            <w:r w:rsidRPr="008D3444">
              <w:rPr>
                <w:rFonts w:ascii="Arial" w:hAnsi="Arial" w:cs="Arial"/>
                <w:b w:val="0"/>
                <w:sz w:val="20"/>
                <w:szCs w:val="20"/>
              </w:rPr>
              <w:t>intereractie</w:t>
            </w:r>
            <w:proofErr w:type="spellEnd"/>
            <w:r w:rsidRPr="008D3444">
              <w:rPr>
                <w:rFonts w:ascii="Arial" w:hAnsi="Arial" w:cs="Arial"/>
                <w:b w:val="0"/>
                <w:sz w:val="20"/>
                <w:szCs w:val="20"/>
              </w:rPr>
              <w:t xml:space="preserve"> met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w:t>
            </w:r>
          </w:p>
        </w:tc>
        <w:tc>
          <w:tcPr>
            <w:tcW w:w="1233" w:type="dxa"/>
            <w:tcBorders>
              <w:top w:val="single" w:sz="4" w:space="0" w:color="auto"/>
              <w:bottom w:val="single" w:sz="12" w:space="0" w:color="auto"/>
            </w:tcBorders>
          </w:tcPr>
          <w:p w:rsidR="00BA7CF1" w:rsidRPr="008D3444"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3C7D">
              <w:rPr>
                <w:rFonts w:ascii="Arial" w:hAnsi="Arial" w:cs="Arial"/>
                <w:sz w:val="20"/>
                <w:szCs w:val="20"/>
              </w:rPr>
              <w:t>Model 3</w:t>
            </w:r>
            <w:r w:rsidRPr="008D3444">
              <w:rPr>
                <w:rFonts w:ascii="Arial" w:hAnsi="Arial" w:cs="Arial"/>
                <w:b w:val="0"/>
                <w:sz w:val="20"/>
                <w:szCs w:val="20"/>
              </w:rPr>
              <w:t xml:space="preserve"> Interactie </w:t>
            </w:r>
            <w:r w:rsidR="0045275E" w:rsidRPr="008D3444">
              <w:rPr>
                <w:rFonts w:ascii="Arial" w:hAnsi="Arial" w:cs="Arial"/>
                <w:b w:val="0"/>
                <w:sz w:val="20"/>
                <w:szCs w:val="20"/>
              </w:rPr>
              <w:t>o.b.v.</w:t>
            </w:r>
            <w:r w:rsidRPr="008D3444">
              <w:rPr>
                <w:rFonts w:ascii="Arial" w:hAnsi="Arial" w:cs="Arial"/>
                <w:b w:val="0"/>
                <w:sz w:val="20"/>
                <w:szCs w:val="20"/>
              </w:rPr>
              <w:t xml:space="preserve"> correlatie</w:t>
            </w:r>
          </w:p>
        </w:tc>
        <w:tc>
          <w:tcPr>
            <w:tcW w:w="1276" w:type="dxa"/>
            <w:tcBorders>
              <w:top w:val="single" w:sz="4" w:space="0" w:color="auto"/>
              <w:bottom w:val="single" w:sz="12" w:space="0" w:color="auto"/>
            </w:tcBorders>
          </w:tcPr>
          <w:p w:rsidR="00BA7CF1" w:rsidRPr="008D3444" w:rsidRDefault="00BA7CF1" w:rsidP="006450A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23C7D">
              <w:rPr>
                <w:rFonts w:ascii="Arial" w:hAnsi="Arial" w:cs="Arial"/>
                <w:sz w:val="20"/>
                <w:szCs w:val="20"/>
              </w:rPr>
              <w:t>Model 4</w:t>
            </w:r>
            <w:r w:rsidRPr="008D3444">
              <w:rPr>
                <w:rFonts w:ascii="Arial" w:hAnsi="Arial" w:cs="Arial"/>
                <w:b w:val="0"/>
                <w:sz w:val="20"/>
                <w:szCs w:val="20"/>
              </w:rPr>
              <w:t xml:space="preserve"> ideale model </w:t>
            </w:r>
          </w:p>
        </w:tc>
      </w:tr>
      <w:tr w:rsidR="0045275E"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top w:val="single" w:sz="12" w:space="0" w:color="auto"/>
            </w:tcBorders>
          </w:tcPr>
          <w:p w:rsidR="00BA7CF1" w:rsidRPr="008D3444" w:rsidRDefault="008D3444" w:rsidP="006450AB">
            <w:pPr>
              <w:rPr>
                <w:rFonts w:ascii="Arial" w:hAnsi="Arial" w:cs="Arial"/>
                <w:sz w:val="20"/>
                <w:szCs w:val="20"/>
              </w:rPr>
            </w:pPr>
            <w:r w:rsidRPr="008D3444">
              <w:rPr>
                <w:rFonts w:ascii="Arial" w:hAnsi="Arial" w:cs="Arial"/>
                <w:sz w:val="20"/>
                <w:szCs w:val="20"/>
              </w:rPr>
              <w:t>(Constant)</w:t>
            </w:r>
          </w:p>
        </w:tc>
        <w:tc>
          <w:tcPr>
            <w:tcW w:w="1152" w:type="dxa"/>
            <w:tcBorders>
              <w:top w:val="single" w:sz="12" w:space="0" w:color="auto"/>
            </w:tcBorders>
          </w:tcPr>
          <w:p w:rsidR="00BA7CF1" w:rsidRPr="000352D2" w:rsidRDefault="004250E1" w:rsidP="006450A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7.79</w:t>
            </w:r>
            <w:r w:rsidR="006450AB" w:rsidRPr="000352D2">
              <w:rPr>
                <w:rFonts w:ascii="Arial" w:hAnsi="Arial" w:cs="Arial"/>
                <w:b/>
                <w:sz w:val="20"/>
                <w:szCs w:val="20"/>
              </w:rPr>
              <w:t xml:space="preserve"> (.14)</w:t>
            </w:r>
          </w:p>
        </w:tc>
        <w:tc>
          <w:tcPr>
            <w:tcW w:w="1843" w:type="dxa"/>
            <w:tcBorders>
              <w:top w:val="single" w:sz="12" w:space="0" w:color="auto"/>
            </w:tcBorders>
          </w:tcPr>
          <w:p w:rsidR="00BA7CF1" w:rsidRPr="000352D2" w:rsidRDefault="003E0D4C" w:rsidP="006450A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6.33</w:t>
            </w:r>
            <w:r w:rsidR="00B531CD" w:rsidRPr="000352D2">
              <w:rPr>
                <w:rFonts w:ascii="Arial" w:hAnsi="Arial" w:cs="Arial"/>
                <w:b/>
                <w:sz w:val="20"/>
                <w:szCs w:val="20"/>
              </w:rPr>
              <w:t xml:space="preserve"> (.90)</w:t>
            </w:r>
          </w:p>
        </w:tc>
        <w:tc>
          <w:tcPr>
            <w:tcW w:w="1602" w:type="dxa"/>
            <w:tcBorders>
              <w:top w:val="single" w:sz="12" w:space="0" w:color="auto"/>
            </w:tcBorders>
          </w:tcPr>
          <w:p w:rsidR="00BA7CF1"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6.23</w:t>
            </w:r>
            <w:r w:rsidR="00B531CD" w:rsidRPr="000352D2">
              <w:rPr>
                <w:rFonts w:ascii="Arial" w:hAnsi="Arial" w:cs="Arial"/>
                <w:b/>
                <w:sz w:val="20"/>
                <w:szCs w:val="20"/>
              </w:rPr>
              <w:t xml:space="preserve"> (1.02)</w:t>
            </w:r>
          </w:p>
        </w:tc>
        <w:tc>
          <w:tcPr>
            <w:tcW w:w="1233" w:type="dxa"/>
            <w:tcBorders>
              <w:top w:val="single" w:sz="12" w:space="0" w:color="auto"/>
            </w:tcBorders>
          </w:tcPr>
          <w:p w:rsidR="00BA7CF1"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6.26</w:t>
            </w:r>
            <w:r w:rsidR="00326D17" w:rsidRPr="000352D2">
              <w:rPr>
                <w:rFonts w:ascii="Arial" w:hAnsi="Arial" w:cs="Arial"/>
                <w:b/>
                <w:sz w:val="20"/>
                <w:szCs w:val="20"/>
              </w:rPr>
              <w:t xml:space="preserve"> (1</w:t>
            </w:r>
            <w:r w:rsidR="000352D2" w:rsidRPr="000352D2">
              <w:rPr>
                <w:rFonts w:ascii="Arial" w:hAnsi="Arial" w:cs="Arial"/>
                <w:b/>
                <w:sz w:val="20"/>
                <w:szCs w:val="20"/>
              </w:rPr>
              <w:t>.04)</w:t>
            </w:r>
          </w:p>
        </w:tc>
        <w:tc>
          <w:tcPr>
            <w:tcW w:w="1276" w:type="dxa"/>
            <w:tcBorders>
              <w:top w:val="single" w:sz="12" w:space="0" w:color="auto"/>
            </w:tcBorders>
          </w:tcPr>
          <w:p w:rsidR="00BA7CF1"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5.54</w:t>
            </w:r>
            <w:r w:rsidR="000352D2" w:rsidRPr="000352D2">
              <w:rPr>
                <w:rFonts w:ascii="Arial" w:hAnsi="Arial" w:cs="Arial"/>
                <w:b/>
                <w:sz w:val="20"/>
                <w:szCs w:val="20"/>
              </w:rPr>
              <w:t xml:space="preserve"> (.43)</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Digitale buurtpreventie</w:t>
            </w:r>
          </w:p>
        </w:tc>
        <w:tc>
          <w:tcPr>
            <w:tcW w:w="1152" w:type="dxa"/>
          </w:tcPr>
          <w:p w:rsidR="008D3444" w:rsidRPr="000352D2" w:rsidRDefault="00200109"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.040</w:t>
            </w:r>
            <w:r w:rsidR="006450AB" w:rsidRPr="000352D2">
              <w:rPr>
                <w:rFonts w:ascii="Arial" w:hAnsi="Arial" w:cs="Arial"/>
                <w:sz w:val="20"/>
                <w:szCs w:val="20"/>
              </w:rPr>
              <w:t xml:space="preserve"> (.25)</w:t>
            </w:r>
          </w:p>
        </w:tc>
        <w:tc>
          <w:tcPr>
            <w:tcW w:w="1843" w:type="dxa"/>
          </w:tcPr>
          <w:p w:rsidR="008D3444" w:rsidRPr="000352D2" w:rsidRDefault="004664CB"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-.13</w:t>
            </w:r>
            <w:r w:rsidR="00B531CD" w:rsidRPr="000352D2">
              <w:rPr>
                <w:rFonts w:ascii="Arial" w:hAnsi="Arial" w:cs="Arial"/>
                <w:sz w:val="20"/>
                <w:szCs w:val="20"/>
              </w:rPr>
              <w:t xml:space="preserve"> (.27)</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-.25</w:t>
            </w:r>
            <w:r w:rsidR="00B531CD" w:rsidRPr="000352D2">
              <w:rPr>
                <w:rFonts w:ascii="Arial" w:hAnsi="Arial" w:cs="Arial"/>
                <w:sz w:val="20"/>
                <w:szCs w:val="20"/>
              </w:rPr>
              <w:t xml:space="preserve"> (2.</w:t>
            </w:r>
            <w:r w:rsidR="00B34E4D" w:rsidRPr="000352D2">
              <w:rPr>
                <w:rFonts w:ascii="Arial" w:hAnsi="Arial" w:cs="Arial"/>
                <w:sz w:val="20"/>
                <w:szCs w:val="20"/>
              </w:rPr>
              <w:t>43)</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-.23</w:t>
            </w:r>
            <w:r w:rsidR="000352D2" w:rsidRPr="000352D2">
              <w:rPr>
                <w:rFonts w:ascii="Arial" w:hAnsi="Arial" w:cs="Arial"/>
                <w:sz w:val="20"/>
                <w:szCs w:val="20"/>
              </w:rPr>
              <w:t xml:space="preserve"> (2.46)</w:t>
            </w:r>
          </w:p>
        </w:tc>
        <w:tc>
          <w:tcPr>
            <w:tcW w:w="1276" w:type="dxa"/>
          </w:tcPr>
          <w:p w:rsidR="008D3444" w:rsidRPr="000352D2" w:rsidRDefault="001C65C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bCs w:val="0"/>
                <w:sz w:val="20"/>
                <w:szCs w:val="20"/>
              </w:rPr>
            </w:pPr>
            <w:r w:rsidRPr="008D3444">
              <w:rPr>
                <w:rFonts w:ascii="Arial" w:hAnsi="Arial" w:cs="Arial"/>
                <w:b w:val="0"/>
                <w:sz w:val="20"/>
                <w:szCs w:val="20"/>
              </w:rPr>
              <w:t>Sociale cohesie</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.41***</w:t>
            </w:r>
            <w:r w:rsidR="00B531CD" w:rsidRPr="000352D2">
              <w:rPr>
                <w:rFonts w:ascii="Arial" w:hAnsi="Arial" w:cs="Arial"/>
                <w:sz w:val="20"/>
                <w:szCs w:val="20"/>
              </w:rPr>
              <w:t xml:space="preserve"> (.14)</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.31*</w:t>
            </w:r>
            <w:r w:rsidR="00B34E4D" w:rsidRPr="000352D2">
              <w:rPr>
                <w:rFonts w:ascii="Arial" w:hAnsi="Arial" w:cs="Arial"/>
                <w:sz w:val="20"/>
                <w:szCs w:val="20"/>
              </w:rPr>
              <w:t xml:space="preserve"> (.18)</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.31*</w:t>
            </w:r>
            <w:r w:rsidR="000352D2" w:rsidRPr="000352D2">
              <w:rPr>
                <w:rFonts w:ascii="Arial" w:hAnsi="Arial" w:cs="Arial"/>
                <w:sz w:val="20"/>
                <w:szCs w:val="20"/>
              </w:rPr>
              <w:t xml:space="preserve"> (.18)</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.44***</w:t>
            </w:r>
            <w:r w:rsidR="000352D2" w:rsidRPr="000352D2">
              <w:rPr>
                <w:rFonts w:ascii="Arial" w:hAnsi="Arial" w:cs="Arial"/>
                <w:sz w:val="20"/>
                <w:szCs w:val="20"/>
              </w:rPr>
              <w:t xml:space="preserve"> (.12)</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Objectieve veiligheid</w:t>
            </w:r>
          </w:p>
        </w:tc>
        <w:tc>
          <w:tcPr>
            <w:tcW w:w="1152"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-.11</w:t>
            </w:r>
            <w:r w:rsidR="00B531CD" w:rsidRPr="000352D2">
              <w:rPr>
                <w:rFonts w:ascii="Arial" w:hAnsi="Arial" w:cs="Arial"/>
                <w:sz w:val="20"/>
                <w:szCs w:val="20"/>
              </w:rPr>
              <w:t xml:space="preserve"> (.01)</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-.07</w:t>
            </w:r>
            <w:r w:rsidR="00B34E4D" w:rsidRPr="000352D2">
              <w:rPr>
                <w:rFonts w:ascii="Arial" w:hAnsi="Arial" w:cs="Arial"/>
                <w:sz w:val="20"/>
                <w:szCs w:val="20"/>
              </w:rPr>
              <w:t xml:space="preserve"> (.01)</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-.07</w:t>
            </w:r>
            <w:r w:rsidR="000352D2" w:rsidRPr="000352D2">
              <w:rPr>
                <w:rFonts w:ascii="Arial" w:hAnsi="Arial" w:cs="Arial"/>
                <w:sz w:val="20"/>
                <w:szCs w:val="20"/>
              </w:rPr>
              <w:t xml:space="preserve"> (.01)</w:t>
            </w:r>
          </w:p>
        </w:tc>
        <w:tc>
          <w:tcPr>
            <w:tcW w:w="1276" w:type="dxa"/>
          </w:tcPr>
          <w:p w:rsidR="008D3444" w:rsidRPr="000352D2" w:rsidRDefault="001C65C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bCs w:val="0"/>
                <w:sz w:val="20"/>
                <w:szCs w:val="20"/>
              </w:rPr>
            </w:pPr>
            <w:r w:rsidRPr="008D3444">
              <w:rPr>
                <w:rFonts w:ascii="Arial" w:hAnsi="Arial" w:cs="Arial"/>
                <w:b w:val="0"/>
                <w:sz w:val="20"/>
                <w:szCs w:val="20"/>
              </w:rPr>
              <w:t>Platteland/stad</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.10</w:t>
            </w:r>
            <w:r w:rsidR="00B531CD" w:rsidRPr="000352D2">
              <w:rPr>
                <w:rFonts w:ascii="Arial" w:hAnsi="Arial" w:cs="Arial"/>
                <w:sz w:val="20"/>
                <w:szCs w:val="20"/>
              </w:rPr>
              <w:t xml:space="preserve"> (.40)</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.18</w:t>
            </w:r>
            <w:r w:rsidR="00B34E4D" w:rsidRPr="000352D2">
              <w:rPr>
                <w:rFonts w:ascii="Arial" w:hAnsi="Arial" w:cs="Arial"/>
                <w:sz w:val="20"/>
                <w:szCs w:val="20"/>
              </w:rPr>
              <w:t xml:space="preserve"> (.49)</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.11</w:t>
            </w:r>
            <w:r w:rsidR="000352D2" w:rsidRPr="000352D2">
              <w:rPr>
                <w:rFonts w:ascii="Arial" w:hAnsi="Arial" w:cs="Arial"/>
                <w:sz w:val="20"/>
                <w:szCs w:val="20"/>
              </w:rPr>
              <w:t xml:space="preserve"> (1.13)</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Leeftijd</w:t>
            </w:r>
          </w:p>
        </w:tc>
        <w:tc>
          <w:tcPr>
            <w:tcW w:w="1152"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.02</w:t>
            </w:r>
            <w:r w:rsidR="00B531CD" w:rsidRPr="000352D2">
              <w:rPr>
                <w:rFonts w:ascii="Arial" w:hAnsi="Arial" w:cs="Arial"/>
                <w:sz w:val="20"/>
                <w:szCs w:val="20"/>
              </w:rPr>
              <w:t xml:space="preserve"> (.01)</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.05</w:t>
            </w:r>
            <w:r w:rsidR="00B34E4D" w:rsidRPr="000352D2">
              <w:rPr>
                <w:rFonts w:ascii="Arial" w:hAnsi="Arial" w:cs="Arial"/>
                <w:sz w:val="20"/>
                <w:szCs w:val="20"/>
              </w:rPr>
              <w:t xml:space="preserve"> (.01)</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.05</w:t>
            </w:r>
            <w:r w:rsidR="000352D2" w:rsidRPr="000352D2">
              <w:rPr>
                <w:rFonts w:ascii="Arial" w:hAnsi="Arial" w:cs="Arial"/>
                <w:sz w:val="20"/>
                <w:szCs w:val="20"/>
              </w:rPr>
              <w:t xml:space="preserve"> (.01)</w:t>
            </w:r>
          </w:p>
        </w:tc>
        <w:tc>
          <w:tcPr>
            <w:tcW w:w="1276" w:type="dxa"/>
          </w:tcPr>
          <w:p w:rsidR="008D3444" w:rsidRPr="000352D2" w:rsidRDefault="001C65C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Mediaconsumptie</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-.11</w:t>
            </w:r>
            <w:r w:rsidR="00B531CD" w:rsidRPr="000352D2">
              <w:rPr>
                <w:rFonts w:ascii="Arial" w:hAnsi="Arial" w:cs="Arial"/>
                <w:sz w:val="20"/>
                <w:szCs w:val="20"/>
              </w:rPr>
              <w:t xml:space="preserve"> (.10)</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-.05</w:t>
            </w:r>
            <w:r w:rsidR="00B34E4D" w:rsidRPr="000352D2">
              <w:rPr>
                <w:rFonts w:ascii="Arial" w:hAnsi="Arial" w:cs="Arial"/>
                <w:sz w:val="20"/>
                <w:szCs w:val="20"/>
              </w:rPr>
              <w:t xml:space="preserve"> (.12)</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-.05</w:t>
            </w:r>
            <w:r w:rsidR="000352D2" w:rsidRPr="000352D2">
              <w:rPr>
                <w:rFonts w:ascii="Arial" w:hAnsi="Arial" w:cs="Arial"/>
                <w:sz w:val="20"/>
                <w:szCs w:val="20"/>
              </w:rPr>
              <w:t xml:space="preserve"> (.12)</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Hondenbezit</w:t>
            </w:r>
          </w:p>
        </w:tc>
        <w:tc>
          <w:tcPr>
            <w:tcW w:w="1152"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4664CB"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-.07</w:t>
            </w:r>
            <w:r w:rsidR="00B531CD" w:rsidRPr="000352D2">
              <w:rPr>
                <w:rFonts w:ascii="Arial" w:hAnsi="Arial" w:cs="Arial"/>
                <w:sz w:val="20"/>
                <w:szCs w:val="20"/>
              </w:rPr>
              <w:t xml:space="preserve"> (.25)</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.02</w:t>
            </w:r>
            <w:r w:rsidR="00465D01" w:rsidRPr="000352D2">
              <w:rPr>
                <w:rFonts w:ascii="Arial" w:hAnsi="Arial" w:cs="Arial"/>
                <w:sz w:val="20"/>
                <w:szCs w:val="20"/>
              </w:rPr>
              <w:t xml:space="preserve"> (.34)</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.02</w:t>
            </w:r>
            <w:r w:rsidR="000352D2" w:rsidRPr="000352D2">
              <w:rPr>
                <w:rFonts w:ascii="Arial" w:hAnsi="Arial" w:cs="Arial"/>
                <w:sz w:val="20"/>
                <w:szCs w:val="20"/>
              </w:rPr>
              <w:t xml:space="preserve"> (.34)</w:t>
            </w:r>
          </w:p>
        </w:tc>
        <w:tc>
          <w:tcPr>
            <w:tcW w:w="1276"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 xml:space="preserve">Soc. </w:t>
            </w:r>
            <w:proofErr w:type="spellStart"/>
            <w:r w:rsidRPr="008D3444">
              <w:rPr>
                <w:rFonts w:ascii="Arial" w:hAnsi="Arial" w:cs="Arial"/>
                <w:b w:val="0"/>
                <w:sz w:val="20"/>
                <w:szCs w:val="20"/>
              </w:rPr>
              <w:t>Coh</w:t>
            </w:r>
            <w:proofErr w:type="spellEnd"/>
            <w:r w:rsidRPr="008D3444">
              <w:rPr>
                <w:rFonts w:ascii="Arial" w:hAnsi="Arial" w:cs="Arial"/>
                <w:b w:val="0"/>
                <w:sz w:val="20"/>
                <w:szCs w:val="20"/>
              </w:rPr>
              <w:t xml:space="preserve">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.32</w:t>
            </w:r>
            <w:r w:rsidR="00E7389C" w:rsidRPr="000352D2">
              <w:rPr>
                <w:rFonts w:ascii="Arial" w:hAnsi="Arial" w:cs="Arial"/>
                <w:sz w:val="20"/>
                <w:szCs w:val="20"/>
              </w:rPr>
              <w:t xml:space="preserve"> </w:t>
            </w:r>
            <w:r w:rsidR="00465D01" w:rsidRPr="000352D2">
              <w:rPr>
                <w:rFonts w:ascii="Arial" w:hAnsi="Arial" w:cs="Arial"/>
                <w:sz w:val="20"/>
                <w:szCs w:val="20"/>
              </w:rPr>
              <w:t>(.31)</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.32</w:t>
            </w:r>
            <w:r w:rsidR="000352D2" w:rsidRPr="000352D2">
              <w:rPr>
                <w:rFonts w:ascii="Arial" w:hAnsi="Arial" w:cs="Arial"/>
                <w:sz w:val="20"/>
                <w:szCs w:val="20"/>
              </w:rPr>
              <w:t xml:space="preserve"> (.31)</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bCs w:val="0"/>
                <w:sz w:val="20"/>
                <w:szCs w:val="20"/>
              </w:rPr>
            </w:pPr>
            <w:proofErr w:type="spellStart"/>
            <w:r w:rsidRPr="008D3444">
              <w:rPr>
                <w:rFonts w:ascii="Arial" w:hAnsi="Arial" w:cs="Arial"/>
                <w:b w:val="0"/>
                <w:sz w:val="20"/>
                <w:szCs w:val="20"/>
              </w:rPr>
              <w:t>Obj</w:t>
            </w:r>
            <w:proofErr w:type="spellEnd"/>
            <w:r w:rsidRPr="008D3444">
              <w:rPr>
                <w:rFonts w:ascii="Arial" w:hAnsi="Arial" w:cs="Arial"/>
                <w:b w:val="0"/>
                <w:sz w:val="20"/>
                <w:szCs w:val="20"/>
              </w:rPr>
              <w:t xml:space="preserve">. Veil.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w:t>
            </w:r>
          </w:p>
        </w:tc>
        <w:tc>
          <w:tcPr>
            <w:tcW w:w="1152"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.19</w:t>
            </w:r>
            <w:r w:rsidR="00465D01" w:rsidRPr="000352D2">
              <w:rPr>
                <w:rFonts w:ascii="Arial" w:hAnsi="Arial" w:cs="Arial"/>
                <w:sz w:val="20"/>
                <w:szCs w:val="20"/>
              </w:rPr>
              <w:t xml:space="preserve"> (.03)</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.17</w:t>
            </w:r>
            <w:r w:rsidR="000352D2" w:rsidRPr="000352D2">
              <w:rPr>
                <w:rFonts w:ascii="Arial" w:hAnsi="Arial" w:cs="Arial"/>
                <w:sz w:val="20"/>
                <w:szCs w:val="20"/>
              </w:rPr>
              <w:t xml:space="preserve"> (.03)</w:t>
            </w:r>
          </w:p>
        </w:tc>
        <w:tc>
          <w:tcPr>
            <w:tcW w:w="1276" w:type="dxa"/>
          </w:tcPr>
          <w:p w:rsidR="008D3444" w:rsidRPr="000352D2" w:rsidRDefault="001C65C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bCs w:val="0"/>
                <w:sz w:val="20"/>
                <w:szCs w:val="20"/>
              </w:rPr>
            </w:pPr>
            <w:r w:rsidRPr="008D3444">
              <w:rPr>
                <w:rFonts w:ascii="Arial" w:hAnsi="Arial" w:cs="Arial"/>
                <w:b w:val="0"/>
                <w:sz w:val="20"/>
                <w:szCs w:val="20"/>
              </w:rPr>
              <w:t xml:space="preserve">Plat./stad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-.10</w:t>
            </w:r>
            <w:r w:rsidR="00465D01" w:rsidRPr="000352D2">
              <w:rPr>
                <w:rFonts w:ascii="Arial" w:hAnsi="Arial" w:cs="Arial"/>
                <w:sz w:val="20"/>
                <w:szCs w:val="20"/>
              </w:rPr>
              <w:t xml:space="preserve"> (.93)</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-.11</w:t>
            </w:r>
            <w:r w:rsidR="000352D2" w:rsidRPr="000352D2">
              <w:rPr>
                <w:rFonts w:ascii="Arial" w:hAnsi="Arial" w:cs="Arial"/>
                <w:sz w:val="20"/>
                <w:szCs w:val="20"/>
              </w:rPr>
              <w:t xml:space="preserve"> (.94)</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 xml:space="preserve">Leeftijd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w:t>
            </w:r>
          </w:p>
        </w:tc>
        <w:tc>
          <w:tcPr>
            <w:tcW w:w="1152"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-.02</w:t>
            </w:r>
            <w:r w:rsidR="00465D01" w:rsidRPr="000352D2">
              <w:rPr>
                <w:rFonts w:ascii="Arial" w:hAnsi="Arial" w:cs="Arial"/>
                <w:sz w:val="20"/>
                <w:szCs w:val="20"/>
              </w:rPr>
              <w:t xml:space="preserve"> (.02)</w:t>
            </w:r>
          </w:p>
        </w:tc>
        <w:tc>
          <w:tcPr>
            <w:tcW w:w="1233" w:type="dxa"/>
          </w:tcPr>
          <w:p w:rsidR="008D3444" w:rsidRPr="000352D2" w:rsidRDefault="00E7389C"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-.02</w:t>
            </w:r>
            <w:r w:rsidR="000352D2" w:rsidRPr="000352D2">
              <w:rPr>
                <w:rFonts w:ascii="Arial" w:hAnsi="Arial" w:cs="Arial"/>
                <w:sz w:val="20"/>
                <w:szCs w:val="20"/>
              </w:rPr>
              <w:t xml:space="preserve"> (.02)</w:t>
            </w:r>
          </w:p>
        </w:tc>
        <w:tc>
          <w:tcPr>
            <w:tcW w:w="1276" w:type="dxa"/>
          </w:tcPr>
          <w:p w:rsidR="008D3444" w:rsidRPr="000352D2" w:rsidRDefault="001C65C4" w:rsidP="006450A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6450AB">
            <w:pPr>
              <w:rPr>
                <w:rFonts w:ascii="Arial" w:hAnsi="Arial" w:cs="Arial"/>
                <w:b w:val="0"/>
                <w:sz w:val="20"/>
                <w:szCs w:val="20"/>
              </w:rPr>
            </w:pPr>
            <w:r w:rsidRPr="008D3444">
              <w:rPr>
                <w:rFonts w:ascii="Arial" w:hAnsi="Arial" w:cs="Arial"/>
                <w:b w:val="0"/>
                <w:sz w:val="20"/>
                <w:szCs w:val="20"/>
              </w:rPr>
              <w:t xml:space="preserve">Mediaconsumptie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 xml:space="preserve">. </w:t>
            </w:r>
          </w:p>
        </w:tc>
        <w:tc>
          <w:tcPr>
            <w:tcW w:w="1152"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-.21</w:t>
            </w:r>
            <w:r w:rsidR="00465D01" w:rsidRPr="000352D2">
              <w:rPr>
                <w:rFonts w:ascii="Arial" w:hAnsi="Arial" w:cs="Arial"/>
                <w:sz w:val="20"/>
                <w:szCs w:val="20"/>
              </w:rPr>
              <w:t xml:space="preserve"> (.21)</w:t>
            </w:r>
          </w:p>
        </w:tc>
        <w:tc>
          <w:tcPr>
            <w:tcW w:w="1233" w:type="dxa"/>
          </w:tcPr>
          <w:p w:rsidR="008D3444" w:rsidRPr="000352D2" w:rsidRDefault="00E7389C"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-.22</w:t>
            </w:r>
            <w:r w:rsidR="000352D2" w:rsidRPr="000352D2">
              <w:rPr>
                <w:rFonts w:ascii="Arial" w:hAnsi="Arial" w:cs="Arial"/>
                <w:sz w:val="20"/>
                <w:szCs w:val="20"/>
              </w:rPr>
              <w:t xml:space="preserve"> (.21)</w:t>
            </w:r>
          </w:p>
        </w:tc>
        <w:tc>
          <w:tcPr>
            <w:tcW w:w="1276" w:type="dxa"/>
          </w:tcPr>
          <w:p w:rsidR="008D3444" w:rsidRPr="000352D2" w:rsidRDefault="001C65C4" w:rsidP="006450A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0352D2">
        <w:tc>
          <w:tcPr>
            <w:cnfStyle w:val="001000000000" w:firstRow="0" w:lastRow="0" w:firstColumn="1" w:lastColumn="0" w:oddVBand="0" w:evenVBand="0" w:oddHBand="0" w:evenHBand="0" w:firstRowFirstColumn="0" w:firstRowLastColumn="0" w:lastRowFirstColumn="0" w:lastRowLastColumn="0"/>
            <w:tcW w:w="1830" w:type="dxa"/>
          </w:tcPr>
          <w:p w:rsidR="008D3444" w:rsidRPr="008D3444" w:rsidRDefault="008D3444" w:rsidP="008D3444">
            <w:pPr>
              <w:rPr>
                <w:rFonts w:ascii="Arial" w:hAnsi="Arial" w:cs="Arial"/>
                <w:b w:val="0"/>
                <w:sz w:val="20"/>
                <w:szCs w:val="20"/>
              </w:rPr>
            </w:pPr>
            <w:r w:rsidRPr="008D3444">
              <w:rPr>
                <w:rFonts w:ascii="Arial" w:hAnsi="Arial" w:cs="Arial"/>
                <w:b w:val="0"/>
                <w:sz w:val="20"/>
                <w:szCs w:val="20"/>
              </w:rPr>
              <w:t xml:space="preserve">Hondenbezit * </w:t>
            </w:r>
            <w:proofErr w:type="spellStart"/>
            <w:r w:rsidRPr="008D3444">
              <w:rPr>
                <w:rFonts w:ascii="Arial" w:hAnsi="Arial" w:cs="Arial"/>
                <w:b w:val="0"/>
                <w:sz w:val="20"/>
                <w:szCs w:val="20"/>
              </w:rPr>
              <w:t>dig</w:t>
            </w:r>
            <w:proofErr w:type="spellEnd"/>
            <w:r w:rsidRPr="008D3444">
              <w:rPr>
                <w:rFonts w:ascii="Arial" w:hAnsi="Arial" w:cs="Arial"/>
                <w:b w:val="0"/>
                <w:sz w:val="20"/>
                <w:szCs w:val="20"/>
              </w:rPr>
              <w:t xml:space="preserve">. </w:t>
            </w:r>
            <w:proofErr w:type="spellStart"/>
            <w:r w:rsidRPr="008D3444">
              <w:rPr>
                <w:rFonts w:ascii="Arial" w:hAnsi="Arial" w:cs="Arial"/>
                <w:b w:val="0"/>
                <w:sz w:val="20"/>
                <w:szCs w:val="20"/>
              </w:rPr>
              <w:t>buurtp</w:t>
            </w:r>
            <w:proofErr w:type="spellEnd"/>
            <w:r w:rsidRPr="008D3444">
              <w:rPr>
                <w:rFonts w:ascii="Arial" w:hAnsi="Arial" w:cs="Arial"/>
                <w:b w:val="0"/>
                <w:sz w:val="20"/>
                <w:szCs w:val="20"/>
              </w:rPr>
              <w:t xml:space="preserve">. </w:t>
            </w:r>
          </w:p>
        </w:tc>
        <w:tc>
          <w:tcPr>
            <w:tcW w:w="1152" w:type="dxa"/>
          </w:tcPr>
          <w:p w:rsidR="008D3444" w:rsidRPr="000352D2" w:rsidRDefault="008D3444" w:rsidP="008D34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Pr>
          <w:p w:rsidR="008D3444" w:rsidRPr="000352D2" w:rsidRDefault="008D3444" w:rsidP="008D34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Pr>
          <w:p w:rsidR="008D3444" w:rsidRPr="000352D2" w:rsidRDefault="0083657A" w:rsidP="008D34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-.15</w:t>
            </w:r>
            <w:r w:rsidR="00465D01" w:rsidRPr="000352D2">
              <w:rPr>
                <w:rFonts w:ascii="Arial" w:hAnsi="Arial" w:cs="Arial"/>
                <w:sz w:val="20"/>
                <w:szCs w:val="20"/>
              </w:rPr>
              <w:t xml:space="preserve"> (.54)</w:t>
            </w:r>
          </w:p>
        </w:tc>
        <w:tc>
          <w:tcPr>
            <w:tcW w:w="1233" w:type="dxa"/>
          </w:tcPr>
          <w:p w:rsidR="008D3444" w:rsidRPr="000352D2" w:rsidRDefault="00E7389C" w:rsidP="008D34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-.15</w:t>
            </w:r>
            <w:r w:rsidR="000352D2" w:rsidRPr="000352D2">
              <w:rPr>
                <w:rFonts w:ascii="Arial" w:hAnsi="Arial" w:cs="Arial"/>
                <w:sz w:val="20"/>
                <w:szCs w:val="20"/>
              </w:rPr>
              <w:t xml:space="preserve"> (.54)</w:t>
            </w:r>
          </w:p>
        </w:tc>
        <w:tc>
          <w:tcPr>
            <w:tcW w:w="1276" w:type="dxa"/>
          </w:tcPr>
          <w:p w:rsidR="008D3444" w:rsidRPr="000352D2" w:rsidRDefault="001C65C4" w:rsidP="008D344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290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Borders>
              <w:bottom w:val="single" w:sz="4" w:space="0" w:color="auto"/>
            </w:tcBorders>
          </w:tcPr>
          <w:p w:rsidR="008D3444" w:rsidRPr="008D3444" w:rsidRDefault="008D3444" w:rsidP="008D3444">
            <w:pPr>
              <w:rPr>
                <w:rFonts w:ascii="Arial" w:hAnsi="Arial" w:cs="Arial"/>
                <w:b w:val="0"/>
                <w:bCs w:val="0"/>
                <w:sz w:val="20"/>
                <w:szCs w:val="20"/>
              </w:rPr>
            </w:pPr>
            <w:r w:rsidRPr="008D3444">
              <w:rPr>
                <w:rFonts w:ascii="Arial" w:hAnsi="Arial" w:cs="Arial"/>
                <w:b w:val="0"/>
                <w:sz w:val="20"/>
                <w:szCs w:val="20"/>
              </w:rPr>
              <w:t xml:space="preserve">Plat./stad * objectieve </w:t>
            </w:r>
            <w:proofErr w:type="spellStart"/>
            <w:r w:rsidRPr="008D3444">
              <w:rPr>
                <w:rFonts w:ascii="Arial" w:hAnsi="Arial" w:cs="Arial"/>
                <w:b w:val="0"/>
                <w:sz w:val="20"/>
                <w:szCs w:val="20"/>
              </w:rPr>
              <w:t>veiligh</w:t>
            </w:r>
            <w:proofErr w:type="spellEnd"/>
            <w:r w:rsidRPr="008D3444">
              <w:rPr>
                <w:rFonts w:ascii="Arial" w:hAnsi="Arial" w:cs="Arial"/>
                <w:b w:val="0"/>
                <w:sz w:val="20"/>
                <w:szCs w:val="20"/>
              </w:rPr>
              <w:t>.</w:t>
            </w:r>
          </w:p>
        </w:tc>
        <w:tc>
          <w:tcPr>
            <w:tcW w:w="1152" w:type="dxa"/>
            <w:tcBorders>
              <w:bottom w:val="single" w:sz="4" w:space="0" w:color="auto"/>
            </w:tcBorders>
          </w:tcPr>
          <w:p w:rsidR="008D3444" w:rsidRPr="000352D2" w:rsidRDefault="008D3444" w:rsidP="008D34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843" w:type="dxa"/>
            <w:tcBorders>
              <w:bottom w:val="single" w:sz="4" w:space="0" w:color="auto"/>
            </w:tcBorders>
          </w:tcPr>
          <w:p w:rsidR="008D3444" w:rsidRPr="000352D2" w:rsidRDefault="008D3444" w:rsidP="008D34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602" w:type="dxa"/>
            <w:tcBorders>
              <w:bottom w:val="single" w:sz="4" w:space="0" w:color="auto"/>
            </w:tcBorders>
          </w:tcPr>
          <w:p w:rsidR="008D3444" w:rsidRPr="000352D2" w:rsidRDefault="008D3444" w:rsidP="008D34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c>
          <w:tcPr>
            <w:tcW w:w="1233" w:type="dxa"/>
            <w:tcBorders>
              <w:bottom w:val="single" w:sz="4" w:space="0" w:color="auto"/>
            </w:tcBorders>
          </w:tcPr>
          <w:p w:rsidR="008D3444" w:rsidRPr="000352D2" w:rsidRDefault="00E7389C" w:rsidP="008D34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 xml:space="preserve"> .07</w:t>
            </w:r>
            <w:r w:rsidR="000352D2" w:rsidRPr="000352D2">
              <w:rPr>
                <w:rFonts w:ascii="Arial" w:hAnsi="Arial" w:cs="Arial"/>
                <w:sz w:val="20"/>
                <w:szCs w:val="20"/>
              </w:rPr>
              <w:t xml:space="preserve"> (.03)</w:t>
            </w:r>
          </w:p>
        </w:tc>
        <w:tc>
          <w:tcPr>
            <w:tcW w:w="1276" w:type="dxa"/>
            <w:tcBorders>
              <w:bottom w:val="single" w:sz="4" w:space="0" w:color="auto"/>
            </w:tcBorders>
          </w:tcPr>
          <w:p w:rsidR="008D3444" w:rsidRPr="000352D2" w:rsidRDefault="001C65C4" w:rsidP="008D344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2D2">
              <w:rPr>
                <w:rFonts w:ascii="Arial" w:hAnsi="Arial" w:cs="Arial"/>
                <w:sz w:val="20"/>
                <w:szCs w:val="20"/>
              </w:rPr>
              <w:t>-</w:t>
            </w:r>
          </w:p>
        </w:tc>
      </w:tr>
      <w:tr w:rsidR="008D3444" w:rsidRPr="00EC102D" w:rsidTr="002902DD">
        <w:tc>
          <w:tcPr>
            <w:cnfStyle w:val="001000000000" w:firstRow="0" w:lastRow="0" w:firstColumn="1" w:lastColumn="0" w:oddVBand="0" w:evenVBand="0" w:oddHBand="0" w:evenHBand="0" w:firstRowFirstColumn="0" w:firstRowLastColumn="0" w:lastRowFirstColumn="0" w:lastRowLastColumn="0"/>
            <w:tcW w:w="1830" w:type="dxa"/>
            <w:tcBorders>
              <w:top w:val="single" w:sz="4" w:space="0" w:color="auto"/>
            </w:tcBorders>
          </w:tcPr>
          <w:p w:rsidR="0072675A" w:rsidRPr="0072675A" w:rsidRDefault="00971E23" w:rsidP="008D3444">
            <w:pPr>
              <w:rPr>
                <w:rFonts w:ascii="Arial" w:hAnsi="Arial" w:cs="Arial"/>
                <w:b w:val="0"/>
                <w:bCs w:val="0"/>
                <w:i/>
                <w:sz w:val="20"/>
                <w:szCs w:val="20"/>
                <w:vertAlign w:val="superscript"/>
              </w:rPr>
            </w:pPr>
            <w:proofErr w:type="spellStart"/>
            <w:r>
              <w:rPr>
                <w:rFonts w:ascii="Arial" w:hAnsi="Arial" w:cs="Arial"/>
                <w:i/>
                <w:sz w:val="20"/>
                <w:szCs w:val="20"/>
              </w:rPr>
              <w:t>Adjusted</w:t>
            </w:r>
            <w:proofErr w:type="spellEnd"/>
            <w:r>
              <w:rPr>
                <w:rFonts w:ascii="Arial" w:hAnsi="Arial" w:cs="Arial"/>
                <w:i/>
                <w:sz w:val="20"/>
                <w:szCs w:val="20"/>
              </w:rPr>
              <w:t xml:space="preserve"> </w:t>
            </w:r>
            <w:r w:rsidR="0072675A">
              <w:rPr>
                <w:rFonts w:ascii="Arial" w:hAnsi="Arial" w:cs="Arial"/>
                <w:i/>
                <w:sz w:val="20"/>
                <w:szCs w:val="20"/>
              </w:rPr>
              <w:t>R</w:t>
            </w:r>
            <w:r w:rsidR="0072675A" w:rsidRPr="0072675A">
              <w:rPr>
                <w:rFonts w:ascii="Arial" w:hAnsi="Arial" w:cs="Arial"/>
                <w:i/>
                <w:sz w:val="20"/>
                <w:szCs w:val="20"/>
                <w:vertAlign w:val="superscript"/>
              </w:rPr>
              <w:t>2</w:t>
            </w:r>
          </w:p>
        </w:tc>
        <w:tc>
          <w:tcPr>
            <w:tcW w:w="1152" w:type="dxa"/>
            <w:tcBorders>
              <w:top w:val="single" w:sz="4" w:space="0" w:color="auto"/>
            </w:tcBorders>
          </w:tcPr>
          <w:p w:rsidR="008D3444" w:rsidRPr="000352D2" w:rsidRDefault="00200109" w:rsidP="008D34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-.06</w:t>
            </w:r>
          </w:p>
        </w:tc>
        <w:tc>
          <w:tcPr>
            <w:tcW w:w="1843" w:type="dxa"/>
            <w:tcBorders>
              <w:top w:val="single" w:sz="4" w:space="0" w:color="auto"/>
            </w:tcBorders>
          </w:tcPr>
          <w:p w:rsidR="008D3444" w:rsidRPr="000352D2" w:rsidRDefault="004664CB" w:rsidP="008D34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.19</w:t>
            </w:r>
          </w:p>
        </w:tc>
        <w:tc>
          <w:tcPr>
            <w:tcW w:w="1602" w:type="dxa"/>
            <w:tcBorders>
              <w:top w:val="single" w:sz="4" w:space="0" w:color="auto"/>
            </w:tcBorders>
          </w:tcPr>
          <w:p w:rsidR="008D3444" w:rsidRPr="000352D2" w:rsidRDefault="00EA1064" w:rsidP="008D34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.17</w:t>
            </w:r>
          </w:p>
        </w:tc>
        <w:tc>
          <w:tcPr>
            <w:tcW w:w="1233" w:type="dxa"/>
            <w:tcBorders>
              <w:top w:val="single" w:sz="4" w:space="0" w:color="auto"/>
            </w:tcBorders>
          </w:tcPr>
          <w:p w:rsidR="008D3444" w:rsidRPr="000352D2" w:rsidRDefault="00E7389C" w:rsidP="008D34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.16</w:t>
            </w:r>
          </w:p>
        </w:tc>
        <w:tc>
          <w:tcPr>
            <w:tcW w:w="1276" w:type="dxa"/>
            <w:tcBorders>
              <w:top w:val="single" w:sz="4" w:space="0" w:color="auto"/>
            </w:tcBorders>
          </w:tcPr>
          <w:p w:rsidR="008D3444" w:rsidRPr="000352D2" w:rsidRDefault="001C65C4" w:rsidP="008D34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.19</w:t>
            </w:r>
          </w:p>
        </w:tc>
      </w:tr>
      <w:tr w:rsidR="00971E23" w:rsidRPr="00EC102D" w:rsidTr="0003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971E23" w:rsidRDefault="00CB319B" w:rsidP="008D3444">
            <w:pPr>
              <w:rPr>
                <w:rFonts w:ascii="Arial" w:hAnsi="Arial" w:cs="Arial"/>
                <w:i/>
                <w:sz w:val="20"/>
                <w:szCs w:val="20"/>
              </w:rPr>
            </w:pPr>
            <w:r>
              <w:rPr>
                <w:rFonts w:ascii="Arial" w:hAnsi="Arial" w:cs="Arial"/>
                <w:i/>
                <w:sz w:val="20"/>
                <w:szCs w:val="20"/>
              </w:rPr>
              <w:t>F</w:t>
            </w:r>
          </w:p>
        </w:tc>
        <w:tc>
          <w:tcPr>
            <w:tcW w:w="1152" w:type="dxa"/>
          </w:tcPr>
          <w:p w:rsidR="00971E23" w:rsidRPr="000352D2" w:rsidRDefault="00EA1064" w:rsidP="008D34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 xml:space="preserve"> </w:t>
            </w:r>
            <w:r w:rsidR="00F73B77" w:rsidRPr="000352D2">
              <w:rPr>
                <w:rFonts w:ascii="Arial" w:hAnsi="Arial" w:cs="Arial"/>
                <w:b/>
                <w:sz w:val="20"/>
                <w:szCs w:val="20"/>
              </w:rPr>
              <w:t>.21</w:t>
            </w:r>
          </w:p>
        </w:tc>
        <w:tc>
          <w:tcPr>
            <w:tcW w:w="1843" w:type="dxa"/>
          </w:tcPr>
          <w:p w:rsidR="00971E23" w:rsidRPr="000352D2" w:rsidRDefault="004664CB" w:rsidP="008D34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5.24***</w:t>
            </w:r>
          </w:p>
        </w:tc>
        <w:tc>
          <w:tcPr>
            <w:tcW w:w="1602" w:type="dxa"/>
          </w:tcPr>
          <w:p w:rsidR="00971E23" w:rsidRPr="000352D2" w:rsidRDefault="00EA1064" w:rsidP="008D34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3.02**</w:t>
            </w:r>
          </w:p>
        </w:tc>
        <w:tc>
          <w:tcPr>
            <w:tcW w:w="1233" w:type="dxa"/>
          </w:tcPr>
          <w:p w:rsidR="00971E23" w:rsidRPr="000352D2" w:rsidRDefault="00E7389C" w:rsidP="008D34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2.78**</w:t>
            </w:r>
          </w:p>
        </w:tc>
        <w:tc>
          <w:tcPr>
            <w:tcW w:w="1276" w:type="dxa"/>
          </w:tcPr>
          <w:p w:rsidR="00971E23" w:rsidRPr="000352D2" w:rsidRDefault="001C65C4" w:rsidP="008D34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352D2">
              <w:rPr>
                <w:rFonts w:ascii="Arial" w:hAnsi="Arial" w:cs="Arial"/>
                <w:b/>
                <w:sz w:val="20"/>
                <w:szCs w:val="20"/>
              </w:rPr>
              <w:t>30.02***</w:t>
            </w:r>
          </w:p>
        </w:tc>
      </w:tr>
      <w:tr w:rsidR="001E3A5D" w:rsidRPr="00EC102D" w:rsidTr="000352D2">
        <w:trPr>
          <w:trHeight w:val="634"/>
        </w:trPr>
        <w:tc>
          <w:tcPr>
            <w:cnfStyle w:val="001000000000" w:firstRow="0" w:lastRow="0" w:firstColumn="1" w:lastColumn="0" w:oddVBand="0" w:evenVBand="0" w:oddHBand="0" w:evenHBand="0" w:firstRowFirstColumn="0" w:firstRowLastColumn="0" w:lastRowFirstColumn="0" w:lastRowLastColumn="0"/>
            <w:tcW w:w="8936" w:type="dxa"/>
            <w:gridSpan w:val="6"/>
            <w:shd w:val="clear" w:color="auto" w:fill="FFFFFF" w:themeFill="background1"/>
          </w:tcPr>
          <w:p w:rsidR="001E3A5D" w:rsidRPr="0045275E" w:rsidRDefault="001E3A5D" w:rsidP="00F224EF">
            <w:pPr>
              <w:pBdr>
                <w:top w:val="single" w:sz="12" w:space="1" w:color="auto"/>
              </w:pBdr>
              <w:rPr>
                <w:rFonts w:ascii="Arial" w:hAnsi="Arial" w:cs="Arial"/>
                <w:sz w:val="20"/>
                <w:szCs w:val="20"/>
              </w:rPr>
            </w:pPr>
            <w:r w:rsidRPr="00813F61">
              <w:rPr>
                <w:rFonts w:ascii="Arial" w:hAnsi="Arial" w:cs="Arial"/>
                <w:i/>
              </w:rPr>
              <w:t xml:space="preserve">Noot. *P&lt;0.05 **P&lt;0.01 ***P&lt;0.001. </w:t>
            </w:r>
          </w:p>
        </w:tc>
      </w:tr>
    </w:tbl>
    <w:p w:rsidR="002C1980" w:rsidRDefault="002C1980" w:rsidP="002A5471">
      <w:pPr>
        <w:pStyle w:val="Kop4"/>
        <w:pBdr>
          <w:bottom w:val="single" w:sz="6" w:space="1" w:color="auto"/>
        </w:pBdr>
        <w:spacing w:before="0" w:line="240" w:lineRule="auto"/>
        <w:rPr>
          <w:i w:val="0"/>
        </w:rPr>
      </w:pPr>
      <w:r>
        <w:rPr>
          <w:i w:val="0"/>
        </w:rPr>
        <w:t>Model 0: Het effect van digitale buurtpreventie</w:t>
      </w:r>
    </w:p>
    <w:p w:rsidR="00BA7CF1" w:rsidRDefault="004664CB" w:rsidP="002A5471">
      <w:pPr>
        <w:spacing w:after="0" w:line="240" w:lineRule="auto"/>
        <w:rPr>
          <w:rFonts w:ascii="Arial" w:hAnsi="Arial" w:cs="Arial"/>
        </w:rPr>
      </w:pPr>
      <w:r>
        <w:rPr>
          <w:rFonts w:ascii="Arial" w:hAnsi="Arial" w:cs="Arial"/>
          <w:shd w:val="clear" w:color="auto" w:fill="FFFFFF"/>
        </w:rPr>
        <w:t>De resultaten</w:t>
      </w:r>
      <w:r w:rsidR="00C673C9">
        <w:rPr>
          <w:rFonts w:ascii="Arial" w:hAnsi="Arial" w:cs="Arial"/>
          <w:shd w:val="clear" w:color="auto" w:fill="FFFFFF"/>
        </w:rPr>
        <w:t xml:space="preserve"> van model 0, te zien in Tabel 3,</w:t>
      </w:r>
      <w:r>
        <w:rPr>
          <w:rFonts w:ascii="Arial" w:hAnsi="Arial" w:cs="Arial"/>
          <w:shd w:val="clear" w:color="auto" w:fill="FFFFFF"/>
        </w:rPr>
        <w:t xml:space="preserve"> laten zien dat digitale buurtpreventie geen significant effect heeft op de subjectieve sociale veiligheid. </w:t>
      </w:r>
      <w:r w:rsidR="00C9668F">
        <w:rPr>
          <w:rFonts w:ascii="Arial" w:hAnsi="Arial" w:cs="Arial"/>
          <w:shd w:val="clear" w:color="auto" w:fill="FFFFFF"/>
        </w:rPr>
        <w:t>De verwachting dat digitale buurtpreventie een negatieve invloed zou hebben op de subjectieve sociale veiligheid van gebruikers klopt dus niet. Dit betekent dat (hoofd)hypothese 1 ‘</w:t>
      </w:r>
      <w:r w:rsidR="00C9668F" w:rsidRPr="00C9668F">
        <w:rPr>
          <w:rFonts w:ascii="Arial" w:hAnsi="Arial" w:cs="Arial"/>
          <w:shd w:val="clear" w:color="auto" w:fill="FFFFFF"/>
        </w:rPr>
        <w:t>D</w:t>
      </w:r>
      <w:r w:rsidR="00C9668F" w:rsidRPr="00C9668F">
        <w:rPr>
          <w:rFonts w:ascii="Arial" w:hAnsi="Arial" w:cs="Arial"/>
        </w:rPr>
        <w:t>igitale buurtpreventie heeft een negatief effect op de subjectieve sociale veiligheid van gebruikers</w:t>
      </w:r>
      <w:r w:rsidR="00C9668F">
        <w:rPr>
          <w:rFonts w:ascii="Arial" w:hAnsi="Arial" w:cs="Arial"/>
        </w:rPr>
        <w:t xml:space="preserve">’, moet worden verworpen. Hoewel de verwachting dus niet wordt bevestigd door de resultaten, kan er wel degelijk worden gesproken van een opmerkelijke uitkomst. </w:t>
      </w:r>
      <w:r w:rsidR="00C9668F" w:rsidRPr="00A62BAB">
        <w:rPr>
          <w:rFonts w:ascii="Arial" w:hAnsi="Arial" w:cs="Arial"/>
        </w:rPr>
        <w:t xml:space="preserve">De aanleiding van dit onderzoek </w:t>
      </w:r>
      <w:r w:rsidR="00A82ED1">
        <w:rPr>
          <w:rFonts w:ascii="Arial" w:hAnsi="Arial" w:cs="Arial"/>
        </w:rPr>
        <w:t xml:space="preserve">is </w:t>
      </w:r>
      <w:r w:rsidR="00C9668F">
        <w:rPr>
          <w:rFonts w:ascii="Arial" w:hAnsi="Arial" w:cs="Arial"/>
        </w:rPr>
        <w:t>namelijk</w:t>
      </w:r>
      <w:r w:rsidR="00C9668F" w:rsidRPr="00A62BAB">
        <w:rPr>
          <w:rFonts w:ascii="Arial" w:hAnsi="Arial" w:cs="Arial"/>
        </w:rPr>
        <w:t xml:space="preserve"> dat er verschillende partijen zijn die beweren dat het gebruik van digitale buurtpreventie een positieve bijdrage levert aan de subjectieve veiligheidsbeleving van burgers. Op basis van dit onderzoek moet worden geconcludeerd dat dit verband er niet is. </w:t>
      </w:r>
    </w:p>
    <w:p w:rsidR="00C9668F" w:rsidRPr="00C9668F" w:rsidRDefault="00C9668F" w:rsidP="002A5471">
      <w:pPr>
        <w:spacing w:after="0" w:line="240" w:lineRule="auto"/>
        <w:rPr>
          <w:rFonts w:ascii="Arial" w:hAnsi="Arial" w:cs="Arial"/>
        </w:rPr>
      </w:pPr>
    </w:p>
    <w:p w:rsidR="002C1980" w:rsidRDefault="002C1980" w:rsidP="002A5471">
      <w:pPr>
        <w:pStyle w:val="Kop4"/>
        <w:pBdr>
          <w:bottom w:val="single" w:sz="6" w:space="1" w:color="auto"/>
        </w:pBdr>
        <w:spacing w:before="0" w:line="240" w:lineRule="auto"/>
        <w:rPr>
          <w:i w:val="0"/>
        </w:rPr>
      </w:pPr>
      <w:r>
        <w:rPr>
          <w:i w:val="0"/>
        </w:rPr>
        <w:t>Model 1: Het effect van de overige variabelen</w:t>
      </w:r>
    </w:p>
    <w:p w:rsidR="00C673C9" w:rsidRDefault="0059204E" w:rsidP="002A5471">
      <w:pPr>
        <w:spacing w:after="0" w:line="240" w:lineRule="auto"/>
        <w:rPr>
          <w:rFonts w:ascii="Arial" w:hAnsi="Arial" w:cs="Arial"/>
        </w:rPr>
      </w:pPr>
      <w:r>
        <w:rPr>
          <w:rFonts w:ascii="Arial" w:hAnsi="Arial" w:cs="Arial"/>
        </w:rPr>
        <w:t xml:space="preserve">Van de overige onafhankelijke variabelen blijkt alleen sociale cohesie een significant effect te hebben op de subjectieve sociale veiligheid. </w:t>
      </w:r>
      <w:r w:rsidR="00D46469">
        <w:rPr>
          <w:rFonts w:ascii="Arial" w:hAnsi="Arial" w:cs="Arial"/>
        </w:rPr>
        <w:t xml:space="preserve">De resultaten laten een positief verband zien waarbij iemand zijn/haar subjectieve sociale veiligheid hoger beoordeelt naarmate de sociale cohesie toeneemt. </w:t>
      </w:r>
      <w:r>
        <w:rPr>
          <w:rFonts w:ascii="Arial" w:hAnsi="Arial" w:cs="Arial"/>
        </w:rPr>
        <w:t>Dit kom</w:t>
      </w:r>
      <w:r w:rsidR="00D46469">
        <w:rPr>
          <w:rFonts w:ascii="Arial" w:hAnsi="Arial" w:cs="Arial"/>
        </w:rPr>
        <w:t>t overeen met de verwachting over</w:t>
      </w:r>
      <w:r>
        <w:rPr>
          <w:rFonts w:ascii="Arial" w:hAnsi="Arial" w:cs="Arial"/>
        </w:rPr>
        <w:t xml:space="preserve"> het effect van sociale cohesie, wat betekent dat </w:t>
      </w:r>
      <w:r w:rsidRPr="0059204E">
        <w:rPr>
          <w:rFonts w:ascii="Arial" w:hAnsi="Arial" w:cs="Arial"/>
        </w:rPr>
        <w:t>h</w:t>
      </w:r>
      <w:r>
        <w:rPr>
          <w:rFonts w:ascii="Arial" w:hAnsi="Arial" w:cs="Arial"/>
        </w:rPr>
        <w:t>ypothese 2.1</w:t>
      </w:r>
      <w:r w:rsidRPr="0059204E">
        <w:rPr>
          <w:rFonts w:ascii="Arial" w:hAnsi="Arial" w:cs="Arial"/>
        </w:rPr>
        <w:t xml:space="preserve"> </w:t>
      </w:r>
      <w:r>
        <w:rPr>
          <w:rFonts w:ascii="Arial" w:hAnsi="Arial" w:cs="Arial"/>
        </w:rPr>
        <w:t>‘</w:t>
      </w:r>
      <w:r w:rsidRPr="0059204E">
        <w:rPr>
          <w:rFonts w:ascii="Arial" w:hAnsi="Arial" w:cs="Arial"/>
        </w:rPr>
        <w:t>Een sterke sociale cohesie heeft een positief effect op de subjectieve</w:t>
      </w:r>
      <w:r>
        <w:rPr>
          <w:rFonts w:ascii="Arial" w:hAnsi="Arial" w:cs="Arial"/>
        </w:rPr>
        <w:t xml:space="preserve"> sociale veiligheid van mensen’, kan worden aangenomen. </w:t>
      </w:r>
      <w:r w:rsidR="00D46469">
        <w:rPr>
          <w:rFonts w:ascii="Arial" w:hAnsi="Arial" w:cs="Arial"/>
        </w:rPr>
        <w:t xml:space="preserve">De overige onafhankelijke variabelen hebben geen significant effect op de subjectieve sociale veiligheid. </w:t>
      </w:r>
      <w:r w:rsidR="00D46469">
        <w:rPr>
          <w:rFonts w:ascii="Arial" w:hAnsi="Arial" w:cs="Arial"/>
        </w:rPr>
        <w:lastRenderedPageBreak/>
        <w:t>Dit betekent dat</w:t>
      </w:r>
      <w:r w:rsidR="00B47699">
        <w:rPr>
          <w:rFonts w:ascii="Arial" w:hAnsi="Arial" w:cs="Arial"/>
        </w:rPr>
        <w:t xml:space="preserve"> de overige </w:t>
      </w:r>
      <w:r w:rsidR="00D46469">
        <w:rPr>
          <w:rFonts w:ascii="Arial" w:hAnsi="Arial" w:cs="Arial"/>
        </w:rPr>
        <w:t>hypothesen</w:t>
      </w:r>
      <w:r w:rsidR="00B47699">
        <w:rPr>
          <w:rFonts w:ascii="Arial" w:hAnsi="Arial" w:cs="Arial"/>
        </w:rPr>
        <w:t xml:space="preserve"> waarbij het effect van de extra onafhankelijke variabelen op de subjectieve sociale veiligheid wordt voorspeld, moeten worden verworpen. Het gaat hierbij om hypothesen</w:t>
      </w:r>
      <w:r w:rsidR="00D46469">
        <w:rPr>
          <w:rFonts w:ascii="Arial" w:hAnsi="Arial" w:cs="Arial"/>
        </w:rPr>
        <w:t xml:space="preserve"> 3.1, 4.1, 5.1, 6.1 en 7.1</w:t>
      </w:r>
      <w:r w:rsidR="00B47699">
        <w:rPr>
          <w:rFonts w:ascii="Arial" w:hAnsi="Arial" w:cs="Arial"/>
        </w:rPr>
        <w:t xml:space="preserve"> (zie theoretisch kader). </w:t>
      </w:r>
    </w:p>
    <w:p w:rsidR="00B47699" w:rsidRPr="0059204E" w:rsidRDefault="00B47699" w:rsidP="002A5471">
      <w:pPr>
        <w:spacing w:after="0" w:line="240" w:lineRule="auto"/>
        <w:rPr>
          <w:rFonts w:ascii="Arial" w:hAnsi="Arial" w:cs="Arial"/>
        </w:rPr>
      </w:pPr>
    </w:p>
    <w:p w:rsidR="002C1980" w:rsidRDefault="002C1980" w:rsidP="002A5471">
      <w:pPr>
        <w:pStyle w:val="Kop4"/>
        <w:pBdr>
          <w:bottom w:val="single" w:sz="6" w:space="1" w:color="auto"/>
        </w:pBdr>
        <w:spacing w:before="0"/>
        <w:rPr>
          <w:i w:val="0"/>
        </w:rPr>
      </w:pPr>
      <w:r>
        <w:rPr>
          <w:i w:val="0"/>
        </w:rPr>
        <w:t>Model 2: Het effect van digitale buurtpreventie in combinatie met de overige variabelen</w:t>
      </w:r>
    </w:p>
    <w:p w:rsidR="00314320" w:rsidRDefault="00CF0D10" w:rsidP="002A5471">
      <w:pPr>
        <w:spacing w:after="0" w:line="240" w:lineRule="auto"/>
        <w:rPr>
          <w:rFonts w:ascii="Arial" w:hAnsi="Arial" w:cs="Arial"/>
        </w:rPr>
      </w:pPr>
      <w:r>
        <w:rPr>
          <w:rFonts w:ascii="Arial" w:hAnsi="Arial" w:cs="Arial"/>
        </w:rPr>
        <w:t xml:space="preserve">Uit de analyse blijkt dat geen van de ingebrachte interactievariabelen een significant heeft op de subjectieve sociale veiligheid. Dit betekent dat digitale buurtpreventie geen positiever effect heeft in combinatie met een hoge mate van sociale cohesie of lage objectieve veiligheid. Daarbij beoordelen gebruikers van digitale buurtpreventie op het platteland hun subjectieve veiligheid niet positiever dan gebruikers in </w:t>
      </w:r>
      <w:r w:rsidR="00314320">
        <w:rPr>
          <w:rFonts w:ascii="Arial" w:hAnsi="Arial" w:cs="Arial"/>
        </w:rPr>
        <w:t>de</w:t>
      </w:r>
      <w:r>
        <w:rPr>
          <w:rFonts w:ascii="Arial" w:hAnsi="Arial" w:cs="Arial"/>
        </w:rPr>
        <w:t xml:space="preserve"> stad. Ook kan op basis van dit onderzoek niet worden gesteld dat gebruikers van digitale buurtpreventie met een hoge leeftijd hun subjectieve sociale veiligheid hoger beoordelen dan gebruikers die jonger zijn. </w:t>
      </w:r>
      <w:r w:rsidR="00B92272">
        <w:rPr>
          <w:rFonts w:ascii="Arial" w:hAnsi="Arial" w:cs="Arial"/>
        </w:rPr>
        <w:t xml:space="preserve"> </w:t>
      </w:r>
      <w:r>
        <w:rPr>
          <w:rFonts w:ascii="Arial" w:hAnsi="Arial" w:cs="Arial"/>
        </w:rPr>
        <w:t xml:space="preserve"> </w:t>
      </w:r>
      <w:r w:rsidR="00314320">
        <w:rPr>
          <w:rFonts w:ascii="Arial" w:hAnsi="Arial" w:cs="Arial"/>
        </w:rPr>
        <w:t xml:space="preserve">Verder </w:t>
      </w:r>
      <w:r>
        <w:rPr>
          <w:rFonts w:ascii="Arial" w:hAnsi="Arial" w:cs="Arial"/>
        </w:rPr>
        <w:t xml:space="preserve">is met dit onderzoek niet bewezen dat </w:t>
      </w:r>
      <w:r w:rsidR="00DA0DE3">
        <w:rPr>
          <w:rFonts w:ascii="Arial" w:hAnsi="Arial" w:cs="Arial"/>
        </w:rPr>
        <w:t xml:space="preserve">gebruikers van digitale buurpreventie die </w:t>
      </w:r>
      <w:r>
        <w:rPr>
          <w:rFonts w:ascii="Arial" w:hAnsi="Arial" w:cs="Arial"/>
        </w:rPr>
        <w:t xml:space="preserve">hoge consumptie van sensationele </w:t>
      </w:r>
      <w:r w:rsidR="00DA0DE3">
        <w:rPr>
          <w:rFonts w:ascii="Arial" w:hAnsi="Arial" w:cs="Arial"/>
        </w:rPr>
        <w:t xml:space="preserve">berichtgeving en persoonlijke mediaberichtgeving over slachtofferschap </w:t>
      </w:r>
      <w:r w:rsidR="00314320">
        <w:rPr>
          <w:rFonts w:ascii="Arial" w:hAnsi="Arial" w:cs="Arial"/>
        </w:rPr>
        <w:t xml:space="preserve">consumeren hun subjectieve sociale veiligheid hoger beoordelen dan gebruikers die een lage mate van sensationele berichtgeving en persoonlijke mediaberichtgeving over slachtofferschap consumeren. Tot slot beoordelen gebruikers van digitale buurtpreventie met een hond hun subjectieve sociale veiligheid niet lager dan gebruikers zonder hond. </w:t>
      </w:r>
    </w:p>
    <w:p w:rsidR="00314320" w:rsidRDefault="00941A90" w:rsidP="002A5471">
      <w:pPr>
        <w:spacing w:after="0" w:line="240" w:lineRule="auto"/>
        <w:rPr>
          <w:rFonts w:ascii="Arial" w:hAnsi="Arial" w:cs="Arial"/>
        </w:rPr>
      </w:pPr>
      <w:r>
        <w:rPr>
          <w:rFonts w:ascii="Arial" w:hAnsi="Arial" w:cs="Arial"/>
        </w:rPr>
        <w:t>Geconcludeerd kan worden</w:t>
      </w:r>
      <w:r w:rsidR="00B47699">
        <w:rPr>
          <w:rFonts w:ascii="Arial" w:hAnsi="Arial" w:cs="Arial"/>
        </w:rPr>
        <w:t xml:space="preserve"> dat alle hypothesen waarin het effect </w:t>
      </w:r>
      <w:r w:rsidR="001F706B">
        <w:rPr>
          <w:rFonts w:ascii="Arial" w:hAnsi="Arial" w:cs="Arial"/>
        </w:rPr>
        <w:t xml:space="preserve">van digitale buurtpreventie </w:t>
      </w:r>
      <w:r w:rsidR="00290E05">
        <w:rPr>
          <w:rFonts w:ascii="Arial" w:hAnsi="Arial" w:cs="Arial"/>
        </w:rPr>
        <w:t xml:space="preserve">op de subjectieve sociale veiligheid is voorspeld in combinatie met de overige onafhankelijke variabelen, </w:t>
      </w:r>
      <w:r w:rsidR="00B47699">
        <w:rPr>
          <w:rFonts w:ascii="Arial" w:hAnsi="Arial" w:cs="Arial"/>
        </w:rPr>
        <w:t>moeten worden verworpen. Het gaat om hypothesen</w:t>
      </w:r>
      <w:r w:rsidR="00314320">
        <w:rPr>
          <w:rFonts w:ascii="Arial" w:hAnsi="Arial" w:cs="Arial"/>
        </w:rPr>
        <w:t xml:space="preserve"> 2.2, 3.2, 4.2, 5.2, 6.2 en 7.2</w:t>
      </w:r>
      <w:r w:rsidR="00B47699">
        <w:rPr>
          <w:rFonts w:ascii="Arial" w:hAnsi="Arial" w:cs="Arial"/>
        </w:rPr>
        <w:t xml:space="preserve"> (zie theoretisch kader). </w:t>
      </w:r>
    </w:p>
    <w:p w:rsidR="00314320" w:rsidRDefault="00314320" w:rsidP="002A5471">
      <w:pPr>
        <w:spacing w:after="0" w:line="240" w:lineRule="auto"/>
        <w:rPr>
          <w:rFonts w:ascii="Arial" w:hAnsi="Arial" w:cs="Arial"/>
        </w:rPr>
      </w:pPr>
    </w:p>
    <w:p w:rsidR="002C1980" w:rsidRDefault="002C1980" w:rsidP="002A5471">
      <w:pPr>
        <w:pStyle w:val="Kop4"/>
        <w:pBdr>
          <w:bottom w:val="single" w:sz="6" w:space="1" w:color="auto"/>
        </w:pBdr>
        <w:spacing w:before="0" w:line="240" w:lineRule="auto"/>
        <w:rPr>
          <w:i w:val="0"/>
        </w:rPr>
      </w:pPr>
      <w:r>
        <w:rPr>
          <w:i w:val="0"/>
        </w:rPr>
        <w:t>Model 3: Het effect van de hoog correlerende variabelen</w:t>
      </w:r>
    </w:p>
    <w:p w:rsidR="00D20D11" w:rsidRDefault="00314320" w:rsidP="002A5471">
      <w:pPr>
        <w:spacing w:after="0" w:line="240" w:lineRule="auto"/>
        <w:rPr>
          <w:rFonts w:ascii="Arial" w:hAnsi="Arial" w:cs="Arial"/>
        </w:rPr>
      </w:pPr>
      <w:r>
        <w:rPr>
          <w:rFonts w:ascii="Arial" w:hAnsi="Arial" w:cs="Arial"/>
        </w:rPr>
        <w:t xml:space="preserve">Als laatste is in model 3 een interactievariabele van de variabelen platteland/stad en objectieve veiligheid aan het </w:t>
      </w:r>
      <w:proofErr w:type="spellStart"/>
      <w:r>
        <w:rPr>
          <w:rFonts w:ascii="Arial" w:hAnsi="Arial" w:cs="Arial"/>
        </w:rPr>
        <w:t>regressie-analyse</w:t>
      </w:r>
      <w:proofErr w:type="spellEnd"/>
      <w:r>
        <w:rPr>
          <w:rFonts w:ascii="Arial" w:hAnsi="Arial" w:cs="Arial"/>
        </w:rPr>
        <w:t xml:space="preserve"> toegevoegd. </w:t>
      </w:r>
      <w:r w:rsidR="0019311C">
        <w:rPr>
          <w:rFonts w:ascii="Arial" w:hAnsi="Arial" w:cs="Arial"/>
        </w:rPr>
        <w:t>Deze variabelen bl</w:t>
      </w:r>
      <w:r w:rsidR="00A82ED1">
        <w:rPr>
          <w:rFonts w:ascii="Arial" w:hAnsi="Arial" w:cs="Arial"/>
        </w:rPr>
        <w:t>ij</w:t>
      </w:r>
      <w:r w:rsidR="0019311C">
        <w:rPr>
          <w:rFonts w:ascii="Arial" w:hAnsi="Arial" w:cs="Arial"/>
        </w:rPr>
        <w:t xml:space="preserve">ken sterk met elkaar te correleren en als eventuele bijvangst van het onderzoek is daarom getoetst of de combinatie van beide variabelen een eventueel significant effect zou hebben op de subjectieve sociale veiligheid. Uit de </w:t>
      </w:r>
      <w:proofErr w:type="spellStart"/>
      <w:r w:rsidR="0019311C">
        <w:rPr>
          <w:rFonts w:ascii="Arial" w:hAnsi="Arial" w:cs="Arial"/>
        </w:rPr>
        <w:t>regressie-analyse</w:t>
      </w:r>
      <w:proofErr w:type="spellEnd"/>
      <w:r w:rsidR="0019311C">
        <w:rPr>
          <w:rFonts w:ascii="Arial" w:hAnsi="Arial" w:cs="Arial"/>
        </w:rPr>
        <w:t xml:space="preserve"> blijkt dat een combinatie van beide variabelen geen significant effect heeft op de subjectieve sociale veiligheid. </w:t>
      </w:r>
      <w:r w:rsidR="00830C2D">
        <w:rPr>
          <w:rFonts w:ascii="Arial" w:hAnsi="Arial" w:cs="Arial"/>
        </w:rPr>
        <w:t xml:space="preserve">Omdat er geen verwachting is opgesteld over het effect van de combinatie van deze variabelen, is het moeilijk om een eenduidige </w:t>
      </w:r>
      <w:r w:rsidR="000E44DF">
        <w:rPr>
          <w:rFonts w:ascii="Arial" w:hAnsi="Arial" w:cs="Arial"/>
        </w:rPr>
        <w:t xml:space="preserve">conclusie te trekken over dit resultaat. </w:t>
      </w:r>
      <w:r w:rsidR="00D20D11">
        <w:rPr>
          <w:rFonts w:ascii="Arial" w:hAnsi="Arial" w:cs="Arial"/>
        </w:rPr>
        <w:t xml:space="preserve">Een algemene conclusie is dat het effect van objectieve veiligheid op de subjectieve veiligheid niet verschilt tussen stadsbewoners en plattelandsbewoners. </w:t>
      </w:r>
    </w:p>
    <w:p w:rsidR="002A5471" w:rsidRDefault="002A5471" w:rsidP="002A5471">
      <w:pPr>
        <w:spacing w:after="0" w:line="240" w:lineRule="auto"/>
        <w:rPr>
          <w:rFonts w:ascii="Arial" w:hAnsi="Arial" w:cs="Arial"/>
        </w:rPr>
      </w:pPr>
    </w:p>
    <w:p w:rsidR="002C1980" w:rsidRPr="00B426A1" w:rsidRDefault="002C1980" w:rsidP="002A5471">
      <w:pPr>
        <w:pStyle w:val="Kop4"/>
        <w:pBdr>
          <w:bottom w:val="single" w:sz="6" w:space="1" w:color="auto"/>
        </w:pBdr>
        <w:spacing w:before="0" w:line="240" w:lineRule="auto"/>
        <w:rPr>
          <w:i w:val="0"/>
        </w:rPr>
      </w:pPr>
      <w:r w:rsidRPr="00B426A1">
        <w:rPr>
          <w:i w:val="0"/>
        </w:rPr>
        <w:t>Model 4: Het ideale model</w:t>
      </w:r>
    </w:p>
    <w:p w:rsidR="002F214B" w:rsidRDefault="00371B9F" w:rsidP="002A5471">
      <w:pPr>
        <w:spacing w:after="0" w:line="240" w:lineRule="auto"/>
        <w:rPr>
          <w:rFonts w:ascii="Arial" w:hAnsi="Arial" w:cs="Arial"/>
        </w:rPr>
      </w:pPr>
      <w:r w:rsidRPr="00371B9F">
        <w:rPr>
          <w:rFonts w:ascii="Arial" w:hAnsi="Arial" w:cs="Arial"/>
        </w:rPr>
        <w:t xml:space="preserve">Uit de analyse blijkt dat alleen sociale cohesie een significant effect heeft op de subjectieve sociale veiligheid, </w:t>
      </w:r>
      <w:r w:rsidR="00A82ED1">
        <w:rPr>
          <w:rFonts w:ascii="Arial" w:hAnsi="Arial" w:cs="Arial"/>
        </w:rPr>
        <w:t xml:space="preserve">het </w:t>
      </w:r>
      <w:r w:rsidRPr="00371B9F">
        <w:rPr>
          <w:rFonts w:ascii="Arial" w:hAnsi="Arial" w:cs="Arial"/>
        </w:rPr>
        <w:t>ideale model bestaat dus enkel uit die variabele. Het effect is positief, wat betekent dat</w:t>
      </w:r>
      <w:r w:rsidR="00A82ED1">
        <w:rPr>
          <w:rFonts w:ascii="Arial" w:hAnsi="Arial" w:cs="Arial"/>
        </w:rPr>
        <w:t xml:space="preserve"> op basis van dit onderzoek kan worden gesteld dat</w:t>
      </w:r>
      <w:r w:rsidRPr="00371B9F">
        <w:rPr>
          <w:rFonts w:ascii="Arial" w:hAnsi="Arial" w:cs="Arial"/>
        </w:rPr>
        <w:t xml:space="preserve"> het veiligheidsgevoel hoger wordt beoordeel</w:t>
      </w:r>
      <w:r w:rsidR="003C4262">
        <w:rPr>
          <w:rFonts w:ascii="Arial" w:hAnsi="Arial" w:cs="Arial"/>
        </w:rPr>
        <w:t>d</w:t>
      </w:r>
      <w:r w:rsidRPr="00371B9F">
        <w:rPr>
          <w:rFonts w:ascii="Arial" w:hAnsi="Arial" w:cs="Arial"/>
        </w:rPr>
        <w:t xml:space="preserve"> naarmate de sociale cohesie in een omgeving toeneemt. </w:t>
      </w:r>
      <w:bookmarkStart w:id="41" w:name="_Hlk526341446"/>
    </w:p>
    <w:p w:rsidR="002A5471" w:rsidRPr="000C05E9" w:rsidRDefault="002A5471" w:rsidP="002A5471">
      <w:pPr>
        <w:spacing w:after="0" w:line="240" w:lineRule="auto"/>
        <w:rPr>
          <w:rFonts w:ascii="Arial" w:hAnsi="Arial" w:cs="Arial"/>
        </w:rPr>
      </w:pPr>
    </w:p>
    <w:p w:rsidR="002F214B" w:rsidRDefault="000C05E9" w:rsidP="002A5471">
      <w:pPr>
        <w:pStyle w:val="Kop3"/>
        <w:pBdr>
          <w:bottom w:val="double" w:sz="6" w:space="1" w:color="auto"/>
        </w:pBdr>
        <w:spacing w:before="0"/>
        <w:rPr>
          <w:b/>
        </w:rPr>
      </w:pPr>
      <w:bookmarkStart w:id="42" w:name="_Toc444484"/>
      <w:r>
        <w:rPr>
          <w:b/>
        </w:rPr>
        <w:t>4.4</w:t>
      </w:r>
      <w:r w:rsidR="00433F6F">
        <w:rPr>
          <w:b/>
        </w:rPr>
        <w:t xml:space="preserve"> </w:t>
      </w:r>
      <w:r w:rsidR="00A82C97" w:rsidRPr="00A82C97">
        <w:rPr>
          <w:b/>
        </w:rPr>
        <w:t>Conclusie</w:t>
      </w:r>
      <w:bookmarkEnd w:id="42"/>
    </w:p>
    <w:p w:rsidR="002533A1" w:rsidRPr="00A62BAB" w:rsidRDefault="00C857DF" w:rsidP="002A5471">
      <w:pPr>
        <w:spacing w:after="0" w:line="240" w:lineRule="auto"/>
        <w:rPr>
          <w:rFonts w:ascii="Arial" w:hAnsi="Arial" w:cs="Arial"/>
        </w:rPr>
      </w:pPr>
      <w:r w:rsidRPr="00A62BAB">
        <w:rPr>
          <w:rFonts w:ascii="Arial" w:hAnsi="Arial" w:cs="Arial"/>
        </w:rPr>
        <w:t xml:space="preserve">In dit hoofdstuk zijn de laatste twee deelvragen van het onderzoek beantwoord. Te beginnen met de derde deelvraag: </w:t>
      </w:r>
      <w:r w:rsidR="002533A1" w:rsidRPr="002533A1">
        <w:rPr>
          <w:rFonts w:ascii="Arial" w:hAnsi="Arial" w:cs="Arial"/>
          <w:i/>
        </w:rPr>
        <w:t>´Welk verband is er zichtbaar tussen de subjectieve sociale veiligheid en de inzet van digitale buurtpreventie?´</w:t>
      </w:r>
      <w:r w:rsidR="003F53D3">
        <w:rPr>
          <w:rFonts w:ascii="Arial" w:hAnsi="Arial" w:cs="Arial"/>
          <w:i/>
        </w:rPr>
        <w:t>.</w:t>
      </w:r>
      <w:r w:rsidRPr="00A62BAB">
        <w:rPr>
          <w:rFonts w:ascii="Arial" w:hAnsi="Arial" w:cs="Arial"/>
          <w:i/>
        </w:rPr>
        <w:t xml:space="preserve"> </w:t>
      </w:r>
      <w:r w:rsidRPr="00A62BAB">
        <w:rPr>
          <w:rFonts w:ascii="Arial" w:hAnsi="Arial" w:cs="Arial"/>
        </w:rPr>
        <w:t>In het theoretisch kader werd voorspeld dat digitale buurtpreventie een negatief effect zou hebben op de subjectieve sociale veiligheid. Echter, uit de ana</w:t>
      </w:r>
      <w:r w:rsidR="007C23D7" w:rsidRPr="00A62BAB">
        <w:rPr>
          <w:rFonts w:ascii="Arial" w:hAnsi="Arial" w:cs="Arial"/>
        </w:rPr>
        <w:t xml:space="preserve">lyse blijkt dat er geen significant effect is tussen beide variabelen. Hoewel hiermee de hypothese wordt verworpen, zijn de uitkomsten </w:t>
      </w:r>
      <w:r w:rsidR="000B0745">
        <w:rPr>
          <w:rFonts w:ascii="Arial" w:hAnsi="Arial" w:cs="Arial"/>
        </w:rPr>
        <w:t xml:space="preserve">wel </w:t>
      </w:r>
      <w:r w:rsidR="007C23D7" w:rsidRPr="00A62BAB">
        <w:rPr>
          <w:rFonts w:ascii="Arial" w:hAnsi="Arial" w:cs="Arial"/>
        </w:rPr>
        <w:t xml:space="preserve">interessant. De aanleiding van dit onderzoek </w:t>
      </w:r>
      <w:r w:rsidR="00A82ED1">
        <w:rPr>
          <w:rFonts w:ascii="Arial" w:hAnsi="Arial" w:cs="Arial"/>
        </w:rPr>
        <w:t>is</w:t>
      </w:r>
      <w:r w:rsidR="007C23D7" w:rsidRPr="00A62BAB">
        <w:rPr>
          <w:rFonts w:ascii="Arial" w:hAnsi="Arial" w:cs="Arial"/>
        </w:rPr>
        <w:t xml:space="preserve"> dat er verschillende partijen zijn die beweren dat het gebruik van digitale buurtpreventie een positieve bijdrage levert aan de subjectieve veiligheidsbeleving van burgers. Op basis van dit onderzoek moet worden geconcludeerd dat dit verband er niet is. </w:t>
      </w:r>
    </w:p>
    <w:p w:rsidR="00A73AEE" w:rsidRDefault="007C23D7" w:rsidP="002A5471">
      <w:pPr>
        <w:spacing w:after="0" w:line="240" w:lineRule="auto"/>
        <w:rPr>
          <w:rFonts w:ascii="Arial" w:hAnsi="Arial" w:cs="Arial"/>
        </w:rPr>
      </w:pPr>
      <w:r w:rsidRPr="00A62BAB">
        <w:rPr>
          <w:rFonts w:ascii="Arial" w:hAnsi="Arial" w:cs="Arial"/>
        </w:rPr>
        <w:lastRenderedPageBreak/>
        <w:t xml:space="preserve">In het tweede deel van het onderzoek is antwoord gegeven op de vierde en laatste deelvraag: </w:t>
      </w:r>
      <w:r w:rsidR="00C857DF" w:rsidRPr="00A62BAB">
        <w:rPr>
          <w:rFonts w:ascii="Arial" w:hAnsi="Arial" w:cs="Arial"/>
          <w:i/>
        </w:rPr>
        <w:t>‘</w:t>
      </w:r>
      <w:r w:rsidR="003F53D3" w:rsidRPr="003F53D3">
        <w:rPr>
          <w:rFonts w:ascii="Arial" w:hAnsi="Arial" w:cs="Arial"/>
          <w:i/>
        </w:rPr>
        <w:t>In welke situaties is de invloed van digitale buurtpreventie op de subjectieve veiligheid sterker of zwakker?</w:t>
      </w:r>
      <w:r w:rsidR="003F53D3">
        <w:rPr>
          <w:rFonts w:ascii="Arial" w:hAnsi="Arial" w:cs="Arial"/>
          <w:i/>
        </w:rPr>
        <w:t xml:space="preserve">´. </w:t>
      </w:r>
      <w:r w:rsidR="003F53D3">
        <w:rPr>
          <w:rFonts w:ascii="Arial" w:hAnsi="Arial" w:cs="Arial"/>
        </w:rPr>
        <w:t xml:space="preserve">Het antwoord op deze laatste deelvraag is kort. </w:t>
      </w:r>
      <w:r w:rsidR="006B2016">
        <w:rPr>
          <w:rFonts w:ascii="Arial" w:hAnsi="Arial" w:cs="Arial"/>
        </w:rPr>
        <w:t xml:space="preserve">De geselecteerde onafhankelijke variabelen hebben, in combinatie met digitale buurtpreventie, geen significant effect op de subjectieve sociale veiligheid. </w:t>
      </w:r>
      <w:r w:rsidR="003F53D3">
        <w:rPr>
          <w:rFonts w:ascii="Arial" w:hAnsi="Arial" w:cs="Arial"/>
        </w:rPr>
        <w:t>Dit betekent d</w:t>
      </w:r>
      <w:r w:rsidR="006B2016">
        <w:rPr>
          <w:rFonts w:ascii="Arial" w:hAnsi="Arial" w:cs="Arial"/>
        </w:rPr>
        <w:t>at</w:t>
      </w:r>
      <w:r w:rsidR="00211C92">
        <w:rPr>
          <w:rFonts w:ascii="Arial" w:hAnsi="Arial" w:cs="Arial"/>
        </w:rPr>
        <w:t xml:space="preserve"> de invloed van digitale buurtpreventie in geen van de gemeten situaties sterker of zwakker is.</w:t>
      </w:r>
      <w:r w:rsidR="006B2016">
        <w:rPr>
          <w:rFonts w:ascii="Arial" w:hAnsi="Arial" w:cs="Arial"/>
        </w:rPr>
        <w:t xml:space="preserve"> </w:t>
      </w:r>
    </w:p>
    <w:p w:rsidR="003F53D3" w:rsidRDefault="004329FE" w:rsidP="004329FE">
      <w:pPr>
        <w:spacing w:after="0" w:line="240" w:lineRule="auto"/>
        <w:rPr>
          <w:rFonts w:ascii="Arial" w:hAnsi="Arial" w:cs="Arial"/>
        </w:rPr>
      </w:pPr>
      <w:r>
        <w:rPr>
          <w:rFonts w:ascii="Arial" w:hAnsi="Arial" w:cs="Arial"/>
        </w:rPr>
        <w:t>Binnen de analyse is ook het directe effect van de extra onafhankelijke variabelen op de subjectieve sociale veiligheid gemeten. Alleen sociale cohesie blijkt een positief significant effect te hebben op de afhankelijke variabele. Dit betekent dat</w:t>
      </w:r>
      <w:r w:rsidR="00117712">
        <w:rPr>
          <w:rFonts w:ascii="Arial" w:hAnsi="Arial" w:cs="Arial"/>
        </w:rPr>
        <w:t xml:space="preserve"> op basis van dit onderzoek kan worden gesteld dat</w:t>
      </w:r>
      <w:r>
        <w:rPr>
          <w:rFonts w:ascii="Arial" w:hAnsi="Arial" w:cs="Arial"/>
        </w:rPr>
        <w:t xml:space="preserve"> hoe hoger de mate van sociale cohesie is, hoe veiliger men zich voelt. Omdat dit niet direct bijdraagt aan de hoofdvraag van dit onderzoek, kan dit resultaat worden gezien als bijvangst. </w:t>
      </w:r>
    </w:p>
    <w:p w:rsidR="00433F6F" w:rsidRDefault="004329FE" w:rsidP="00C673C9">
      <w:pPr>
        <w:spacing w:after="0" w:line="240" w:lineRule="auto"/>
        <w:rPr>
          <w:rFonts w:ascii="Arial" w:hAnsi="Arial" w:cs="Arial"/>
        </w:rPr>
      </w:pPr>
      <w:r>
        <w:rPr>
          <w:rFonts w:ascii="Arial" w:hAnsi="Arial" w:cs="Arial"/>
        </w:rPr>
        <w:t xml:space="preserve">Tot slot is </w:t>
      </w:r>
      <w:r w:rsidR="00012A3A">
        <w:rPr>
          <w:rFonts w:ascii="Arial" w:hAnsi="Arial" w:cs="Arial"/>
        </w:rPr>
        <w:t xml:space="preserve">ook de interactie tussen de variabele platteland/stad en objectieve veiligheid aan het </w:t>
      </w:r>
      <w:r w:rsidR="00117712">
        <w:rPr>
          <w:rFonts w:ascii="Arial" w:hAnsi="Arial" w:cs="Arial"/>
        </w:rPr>
        <w:t>regressiemodel toegevoegd.</w:t>
      </w:r>
      <w:r w:rsidR="00012A3A">
        <w:rPr>
          <w:rFonts w:ascii="Arial" w:hAnsi="Arial" w:cs="Arial"/>
        </w:rPr>
        <w:t xml:space="preserve"> </w:t>
      </w:r>
      <w:r w:rsidR="00117712">
        <w:rPr>
          <w:rFonts w:ascii="Arial" w:hAnsi="Arial" w:cs="Arial"/>
        </w:rPr>
        <w:t>Dit is besloten omdat die variabelen sterk met elkaar blijken te correleren</w:t>
      </w:r>
      <w:r w:rsidR="00012A3A">
        <w:rPr>
          <w:rFonts w:ascii="Arial" w:hAnsi="Arial" w:cs="Arial"/>
        </w:rPr>
        <w:t xml:space="preserve">. </w:t>
      </w:r>
      <w:r w:rsidR="00A82ED1">
        <w:rPr>
          <w:rFonts w:ascii="Arial" w:hAnsi="Arial" w:cs="Arial"/>
        </w:rPr>
        <w:t>Uit de</w:t>
      </w:r>
      <w:r w:rsidR="00117712">
        <w:rPr>
          <w:rFonts w:ascii="Arial" w:hAnsi="Arial" w:cs="Arial"/>
        </w:rPr>
        <w:t xml:space="preserve"> analyse blijkt de interactieterm geen significant effect heeft</w:t>
      </w:r>
      <w:r w:rsidR="00A82ED1">
        <w:rPr>
          <w:rFonts w:ascii="Arial" w:hAnsi="Arial" w:cs="Arial"/>
        </w:rPr>
        <w:t xml:space="preserve"> op de subjectieve sociale veiligheid.</w:t>
      </w:r>
      <w:r w:rsidR="00117712">
        <w:rPr>
          <w:rFonts w:ascii="Arial" w:hAnsi="Arial" w:cs="Arial"/>
        </w:rPr>
        <w:t xml:space="preserve"> </w:t>
      </w:r>
      <w:r w:rsidR="00012A3A">
        <w:rPr>
          <w:rFonts w:ascii="Arial" w:hAnsi="Arial" w:cs="Arial"/>
        </w:rPr>
        <w:t>De resultaten van de analyse zijn schematisch weergegeven in Figuur 3.</w:t>
      </w:r>
    </w:p>
    <w:p w:rsidR="00DD4977" w:rsidRDefault="00DD4977" w:rsidP="00933FC0">
      <w:pPr>
        <w:autoSpaceDE w:val="0"/>
        <w:autoSpaceDN w:val="0"/>
        <w:adjustRightInd w:val="0"/>
        <w:spacing w:after="0" w:line="240" w:lineRule="auto"/>
        <w:rPr>
          <w:rFonts w:ascii="Arial" w:hAnsi="Arial" w:cs="Arial"/>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020"/>
        <w:gridCol w:w="3021"/>
        <w:gridCol w:w="3021"/>
      </w:tblGrid>
      <w:tr w:rsidR="00A134F7" w:rsidRPr="00813F61" w:rsidTr="00C30519">
        <w:tc>
          <w:tcPr>
            <w:tcW w:w="3020" w:type="dxa"/>
          </w:tcPr>
          <w:p w:rsidR="00A134F7" w:rsidRPr="00813F61" w:rsidRDefault="00A134F7" w:rsidP="00933FC0">
            <w:pPr>
              <w:autoSpaceDE w:val="0"/>
              <w:autoSpaceDN w:val="0"/>
              <w:adjustRightInd w:val="0"/>
              <w:rPr>
                <w:rFonts w:ascii="Arial" w:hAnsi="Arial" w:cs="Arial"/>
                <w:b/>
              </w:rPr>
            </w:pPr>
          </w:p>
        </w:tc>
        <w:tc>
          <w:tcPr>
            <w:tcW w:w="3021" w:type="dxa"/>
          </w:tcPr>
          <w:p w:rsidR="00A134F7" w:rsidRPr="00813F61" w:rsidRDefault="00A134F7" w:rsidP="00A134F7">
            <w:pPr>
              <w:autoSpaceDE w:val="0"/>
              <w:autoSpaceDN w:val="0"/>
              <w:adjustRightInd w:val="0"/>
              <w:jc w:val="center"/>
              <w:rPr>
                <w:rFonts w:ascii="Arial" w:hAnsi="Arial" w:cs="Arial"/>
              </w:rPr>
            </w:pPr>
            <w:r w:rsidRPr="00813F61">
              <w:rPr>
                <w:rFonts w:ascii="Arial" w:hAnsi="Arial" w:cs="Arial"/>
              </w:rPr>
              <w:t>Platteland/stad + objectieve veiligheid</w:t>
            </w:r>
            <w:r w:rsidR="008573B5" w:rsidRPr="00813F61">
              <w:rPr>
                <w:rFonts w:ascii="Arial" w:hAnsi="Arial" w:cs="Arial"/>
              </w:rPr>
              <w:t xml:space="preserve"> (0)</w:t>
            </w:r>
          </w:p>
          <w:p w:rsidR="00A134F7" w:rsidRPr="00813F61" w:rsidRDefault="00813F61" w:rsidP="00A134F7">
            <w:pPr>
              <w:autoSpaceDE w:val="0"/>
              <w:autoSpaceDN w:val="0"/>
              <w:adjustRightInd w:val="0"/>
              <w:jc w:val="center"/>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8112" behindDoc="0" locked="0" layoutInCell="1" allowOverlap="1">
                      <wp:simplePos x="0" y="0"/>
                      <wp:positionH relativeFrom="column">
                        <wp:posOffset>894715</wp:posOffset>
                      </wp:positionH>
                      <wp:positionV relativeFrom="paragraph">
                        <wp:posOffset>27940</wp:posOffset>
                      </wp:positionV>
                      <wp:extent cx="8255" cy="1088304"/>
                      <wp:effectExtent l="38100" t="0" r="67945" b="55245"/>
                      <wp:wrapNone/>
                      <wp:docPr id="50" name="Rechte verbindingslijn met pijl 50"/>
                      <wp:cNvGraphicFramePr/>
                      <a:graphic xmlns:a="http://schemas.openxmlformats.org/drawingml/2006/main">
                        <a:graphicData uri="http://schemas.microsoft.com/office/word/2010/wordprocessingShape">
                          <wps:wsp>
                            <wps:cNvCnPr/>
                            <wps:spPr>
                              <a:xfrm>
                                <a:off x="0" y="0"/>
                                <a:ext cx="8255" cy="10883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A4DA01" id="_x0000_t32" coordsize="21600,21600" o:spt="32" o:oned="t" path="m,l21600,21600e" filled="f">
                      <v:path arrowok="t" fillok="f" o:connecttype="none"/>
                      <o:lock v:ext="edit" shapetype="t"/>
                    </v:shapetype>
                    <v:shape id="Rechte verbindingslijn met pijl 50" o:spid="_x0000_s1026" type="#_x0000_t32" style="position:absolute;margin-left:70.45pt;margin-top:2.2pt;width:.65pt;height:85.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" strokecolor="black [3040]">
                      <v:stroke endarrow="block"/>
                    </v:shape>
                  </w:pict>
                </mc:Fallback>
              </mc:AlternateContent>
            </w:r>
          </w:p>
          <w:p w:rsidR="00A134F7" w:rsidRPr="00813F61" w:rsidRDefault="00A134F7" w:rsidP="00933FC0">
            <w:pPr>
              <w:autoSpaceDE w:val="0"/>
              <w:autoSpaceDN w:val="0"/>
              <w:adjustRightInd w:val="0"/>
              <w:rPr>
                <w:rFonts w:ascii="Arial" w:hAnsi="Arial" w:cs="Arial"/>
              </w:rPr>
            </w:pPr>
          </w:p>
          <w:p w:rsidR="00A134F7" w:rsidRPr="00813F61" w:rsidRDefault="00A134F7" w:rsidP="00933FC0">
            <w:pPr>
              <w:autoSpaceDE w:val="0"/>
              <w:autoSpaceDN w:val="0"/>
              <w:adjustRightInd w:val="0"/>
              <w:rPr>
                <w:rFonts w:ascii="Arial" w:hAnsi="Arial" w:cs="Arial"/>
              </w:rPr>
            </w:pPr>
          </w:p>
        </w:tc>
        <w:tc>
          <w:tcPr>
            <w:tcW w:w="3021" w:type="dxa"/>
          </w:tcPr>
          <w:p w:rsidR="00A134F7" w:rsidRPr="00813F61" w:rsidRDefault="00A134F7" w:rsidP="00933FC0">
            <w:pPr>
              <w:autoSpaceDE w:val="0"/>
              <w:autoSpaceDN w:val="0"/>
              <w:adjustRightInd w:val="0"/>
              <w:rPr>
                <w:rFonts w:ascii="Arial" w:hAnsi="Arial" w:cs="Arial"/>
              </w:rPr>
            </w:pPr>
          </w:p>
        </w:tc>
      </w:tr>
      <w:tr w:rsidR="00A134F7" w:rsidRPr="00813F61" w:rsidTr="00C30519">
        <w:tc>
          <w:tcPr>
            <w:tcW w:w="3020" w:type="dxa"/>
          </w:tcPr>
          <w:p w:rsidR="00A134F7" w:rsidRPr="00813F61" w:rsidRDefault="00A134F7" w:rsidP="00933FC0">
            <w:pPr>
              <w:autoSpaceDE w:val="0"/>
              <w:autoSpaceDN w:val="0"/>
              <w:adjustRightInd w:val="0"/>
              <w:rPr>
                <w:rFonts w:ascii="Arial" w:hAnsi="Arial" w:cs="Arial"/>
                <w:b/>
              </w:rPr>
            </w:pPr>
            <w:r w:rsidRPr="00813F61">
              <w:rPr>
                <w:rFonts w:ascii="Arial" w:hAnsi="Arial" w:cs="Arial"/>
                <w:b/>
              </w:rPr>
              <w:t>Digitale buurtpreventie</w:t>
            </w:r>
            <w:r w:rsidR="008573B5" w:rsidRPr="00813F61">
              <w:rPr>
                <w:rFonts w:ascii="Arial" w:hAnsi="Arial" w:cs="Arial"/>
                <w:b/>
              </w:rPr>
              <w:t xml:space="preserve"> </w:t>
            </w:r>
            <w:r w:rsidR="008573B5" w:rsidRPr="00813F61">
              <w:rPr>
                <w:rFonts w:ascii="Arial" w:hAnsi="Arial" w:cs="Arial"/>
              </w:rPr>
              <w:t>(0)</w:t>
            </w:r>
          </w:p>
          <w:p w:rsidR="00A134F7" w:rsidRPr="00813F61" w:rsidRDefault="00A134F7" w:rsidP="00933FC0">
            <w:pPr>
              <w:autoSpaceDE w:val="0"/>
              <w:autoSpaceDN w:val="0"/>
              <w:adjustRightInd w:val="0"/>
              <w:rPr>
                <w:rFonts w:ascii="Arial" w:hAnsi="Arial" w:cs="Arial"/>
                <w:b/>
              </w:rPr>
            </w:pPr>
          </w:p>
        </w:tc>
        <w:tc>
          <w:tcPr>
            <w:tcW w:w="3021" w:type="dxa"/>
          </w:tcPr>
          <w:p w:rsidR="00A134F7" w:rsidRPr="00813F61" w:rsidRDefault="008573B5" w:rsidP="00933FC0">
            <w:pPr>
              <w:autoSpaceDE w:val="0"/>
              <w:autoSpaceDN w:val="0"/>
              <w:adjustRightInd w:val="0"/>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24800" behindDoc="0" locked="0" layoutInCell="1" allowOverlap="1" wp14:anchorId="3A5332BD" wp14:editId="24CE427F">
                      <wp:simplePos x="0" y="0"/>
                      <wp:positionH relativeFrom="column">
                        <wp:posOffset>-139252</wp:posOffset>
                      </wp:positionH>
                      <wp:positionV relativeFrom="paragraph">
                        <wp:posOffset>119380</wp:posOffset>
                      </wp:positionV>
                      <wp:extent cx="506489" cy="601668"/>
                      <wp:effectExtent l="0" t="0" r="84455" b="65405"/>
                      <wp:wrapNone/>
                      <wp:docPr id="6" name="Rechte verbindingslijn met pijl 6"/>
                      <wp:cNvGraphicFramePr/>
                      <a:graphic xmlns:a="http://schemas.openxmlformats.org/drawingml/2006/main">
                        <a:graphicData uri="http://schemas.microsoft.com/office/word/2010/wordprocessingShape">
                          <wps:wsp>
                            <wps:cNvCnPr/>
                            <wps:spPr>
                              <a:xfrm>
                                <a:off x="0" y="0"/>
                                <a:ext cx="506489" cy="601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13848" id="Rechte verbindingslijn met pijl 6" o:spid="_x0000_s1026" type="#_x0000_t32" style="position:absolute;margin-left:-10.95pt;margin-top:9.4pt;width:39.9pt;height:4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" strokecolor="black [3040]">
                      <v:stroke endarrow="block"/>
                    </v:shape>
                  </w:pict>
                </mc:Fallback>
              </mc:AlternateContent>
            </w:r>
          </w:p>
        </w:tc>
        <w:tc>
          <w:tcPr>
            <w:tcW w:w="3021" w:type="dxa"/>
          </w:tcPr>
          <w:p w:rsidR="00A134F7" w:rsidRPr="00813F61" w:rsidRDefault="00A134F7" w:rsidP="00A134F7">
            <w:pPr>
              <w:autoSpaceDE w:val="0"/>
              <w:autoSpaceDN w:val="0"/>
              <w:adjustRightInd w:val="0"/>
              <w:jc w:val="right"/>
              <w:rPr>
                <w:rFonts w:ascii="Arial" w:hAnsi="Arial" w:cs="Arial"/>
                <w:b/>
              </w:rPr>
            </w:pPr>
            <w:r w:rsidRPr="00813F61">
              <w:rPr>
                <w:rFonts w:ascii="Arial" w:hAnsi="Arial" w:cs="Arial"/>
                <w:b/>
              </w:rPr>
              <w:t>Digitale buurtpreventie</w:t>
            </w:r>
          </w:p>
          <w:p w:rsidR="00C30519" w:rsidRDefault="00C30519" w:rsidP="00C30519">
            <w:pPr>
              <w:autoSpaceDE w:val="0"/>
              <w:autoSpaceDN w:val="0"/>
              <w:adjustRightInd w:val="0"/>
              <w:rPr>
                <w:rFonts w:ascii="Arial" w:hAnsi="Arial" w:cs="Arial"/>
                <w:b/>
              </w:rPr>
            </w:pPr>
            <w:r>
              <w:rPr>
                <w:rFonts w:ascii="Arial" w:hAnsi="Arial" w:cs="Arial"/>
                <w:b/>
              </w:rPr>
              <w:t xml:space="preserve">                       </w:t>
            </w:r>
          </w:p>
          <w:p w:rsidR="00A134F7" w:rsidRPr="00813F61" w:rsidRDefault="00C30519" w:rsidP="00C30519">
            <w:pPr>
              <w:autoSpaceDE w:val="0"/>
              <w:autoSpaceDN w:val="0"/>
              <w:adjustRightInd w:val="0"/>
              <w:jc w:val="center"/>
              <w:rPr>
                <w:rFonts w:ascii="Arial" w:hAnsi="Arial" w:cs="Arial"/>
                <w:b/>
              </w:rPr>
            </w:pPr>
            <w:r>
              <w:rPr>
                <w:rFonts w:ascii="Arial" w:hAnsi="Arial" w:cs="Arial"/>
                <w:b/>
              </w:rPr>
              <w:t xml:space="preserve">   +</w:t>
            </w:r>
          </w:p>
        </w:tc>
      </w:tr>
      <w:tr w:rsidR="00A134F7" w:rsidRPr="00813F61" w:rsidTr="00C30519">
        <w:tc>
          <w:tcPr>
            <w:tcW w:w="3020" w:type="dxa"/>
          </w:tcPr>
          <w:p w:rsidR="00A134F7" w:rsidRPr="00813F61" w:rsidRDefault="008573B5" w:rsidP="00A134F7">
            <w:pPr>
              <w:autoSpaceDE w:val="0"/>
              <w:autoSpaceDN w:val="0"/>
              <w:adjustRightInd w:val="0"/>
              <w:jc w:val="center"/>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28896" behindDoc="0" locked="0" layoutInCell="1" allowOverlap="1" wp14:anchorId="782E02FC" wp14:editId="1835701D">
                      <wp:simplePos x="0" y="0"/>
                      <wp:positionH relativeFrom="column">
                        <wp:posOffset>1540502</wp:posOffset>
                      </wp:positionH>
                      <wp:positionV relativeFrom="paragraph">
                        <wp:posOffset>109912</wp:posOffset>
                      </wp:positionV>
                      <wp:extent cx="509888" cy="237948"/>
                      <wp:effectExtent l="0" t="0" r="81280" b="67310"/>
                      <wp:wrapNone/>
                      <wp:docPr id="9" name="Rechte verbindingslijn met pijl 9"/>
                      <wp:cNvGraphicFramePr/>
                      <a:graphic xmlns:a="http://schemas.openxmlformats.org/drawingml/2006/main">
                        <a:graphicData uri="http://schemas.microsoft.com/office/word/2010/wordprocessingShape">
                          <wps:wsp>
                            <wps:cNvCnPr/>
                            <wps:spPr>
                              <a:xfrm>
                                <a:off x="0" y="0"/>
                                <a:ext cx="509888" cy="237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880CC6" id="Rechte verbindingslijn met pijl 9" o:spid="_x0000_s1026" type="#_x0000_t32" style="position:absolute;margin-left:121.3pt;margin-top:8.65pt;width:40.1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" strokecolor="black [3040]">
                      <v:stroke endarrow="block"/>
                    </v:shape>
                  </w:pict>
                </mc:Fallback>
              </mc:AlternateContent>
            </w:r>
            <w:r w:rsidR="00A134F7" w:rsidRPr="00813F61">
              <w:rPr>
                <w:rFonts w:ascii="Arial" w:hAnsi="Arial" w:cs="Arial"/>
              </w:rPr>
              <w:t>Sociale cohesie (</w:t>
            </w:r>
            <w:r w:rsidRPr="00813F61">
              <w:rPr>
                <w:rFonts w:ascii="Arial" w:hAnsi="Arial" w:cs="Arial"/>
              </w:rPr>
              <w:t>+)</w:t>
            </w:r>
          </w:p>
          <w:p w:rsidR="00A134F7" w:rsidRPr="00813F61" w:rsidRDefault="00A134F7" w:rsidP="00A134F7">
            <w:pPr>
              <w:autoSpaceDE w:val="0"/>
              <w:autoSpaceDN w:val="0"/>
              <w:adjustRightInd w:val="0"/>
              <w:jc w:val="center"/>
              <w:rPr>
                <w:rFonts w:ascii="Arial" w:hAnsi="Arial" w:cs="Arial"/>
              </w:rPr>
            </w:pPr>
          </w:p>
        </w:tc>
        <w:tc>
          <w:tcPr>
            <w:tcW w:w="3021" w:type="dxa"/>
          </w:tcPr>
          <w:p w:rsidR="00A134F7" w:rsidRPr="00813F61" w:rsidRDefault="00813F61" w:rsidP="00A134F7">
            <w:pPr>
              <w:autoSpaceDE w:val="0"/>
              <w:autoSpaceDN w:val="0"/>
              <w:adjustRightInd w:val="0"/>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9136" behindDoc="0" locked="0" layoutInCell="1" allowOverlap="1">
                      <wp:simplePos x="0" y="0"/>
                      <wp:positionH relativeFrom="column">
                        <wp:posOffset>1693257</wp:posOffset>
                      </wp:positionH>
                      <wp:positionV relativeFrom="paragraph">
                        <wp:posOffset>97420</wp:posOffset>
                      </wp:positionV>
                      <wp:extent cx="617792" cy="263661"/>
                      <wp:effectExtent l="38100" t="0" r="30480" b="60325"/>
                      <wp:wrapNone/>
                      <wp:docPr id="51" name="Rechte verbindingslijn met pijl 51"/>
                      <wp:cNvGraphicFramePr/>
                      <a:graphic xmlns:a="http://schemas.openxmlformats.org/drawingml/2006/main">
                        <a:graphicData uri="http://schemas.microsoft.com/office/word/2010/wordprocessingShape">
                          <wps:wsp>
                            <wps:cNvCnPr/>
                            <wps:spPr>
                              <a:xfrm flipH="1">
                                <a:off x="0" y="0"/>
                                <a:ext cx="617792" cy="263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0B40DA" id="Rechte verbindingslijn met pijl 51" o:spid="_x0000_s1026" type="#_x0000_t32" style="position:absolute;margin-left:133.35pt;margin-top:7.65pt;width:48.65pt;height:20.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" strokecolor="black [3040]">
                      <v:stroke endarrow="block"/>
                    </v:shape>
                  </w:pict>
                </mc:Fallback>
              </mc:AlternateContent>
            </w:r>
            <w:r w:rsidR="00CC3FD2" w:rsidRPr="00813F61">
              <w:rPr>
                <w:rFonts w:ascii="Arial" w:hAnsi="Arial" w:cs="Arial"/>
                <w:noProof/>
                <w:lang w:eastAsia="nl-NL"/>
              </w:rPr>
              <mc:AlternateContent>
                <mc:Choice Requires="wps">
                  <w:drawing>
                    <wp:anchor distT="0" distB="0" distL="114300" distR="114300" simplePos="0" relativeHeight="251735040" behindDoc="0" locked="0" layoutInCell="1" allowOverlap="1">
                      <wp:simplePos x="0" y="0"/>
                      <wp:positionH relativeFrom="column">
                        <wp:posOffset>108392</wp:posOffset>
                      </wp:positionH>
                      <wp:positionV relativeFrom="paragraph">
                        <wp:posOffset>209909</wp:posOffset>
                      </wp:positionV>
                      <wp:extent cx="1587091" cy="485029"/>
                      <wp:effectExtent l="0" t="0" r="13335" b="10795"/>
                      <wp:wrapNone/>
                      <wp:docPr id="46" name="Ovaal 46"/>
                      <wp:cNvGraphicFramePr/>
                      <a:graphic xmlns:a="http://schemas.openxmlformats.org/drawingml/2006/main">
                        <a:graphicData uri="http://schemas.microsoft.com/office/word/2010/wordprocessingShape">
                          <wps:wsp>
                            <wps:cNvSpPr/>
                            <wps:spPr>
                              <a:xfrm>
                                <a:off x="0" y="0"/>
                                <a:ext cx="1587091" cy="48502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86762" id="Ovaal 46" o:spid="_x0000_s1026" style="position:absolute;margin-left:8.55pt;margin-top:16.55pt;width:124.95pt;height:3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" filled="f" strokecolor="black [3213]"/>
                  </w:pict>
                </mc:Fallback>
              </mc:AlternateContent>
            </w:r>
          </w:p>
        </w:tc>
        <w:tc>
          <w:tcPr>
            <w:tcW w:w="3021" w:type="dxa"/>
          </w:tcPr>
          <w:p w:rsidR="00A134F7" w:rsidRPr="00813F61" w:rsidRDefault="00A134F7" w:rsidP="001E3A5D">
            <w:pPr>
              <w:pStyle w:val="Lijstalinea"/>
              <w:numPr>
                <w:ilvl w:val="0"/>
                <w:numId w:val="10"/>
              </w:numPr>
              <w:autoSpaceDE w:val="0"/>
              <w:autoSpaceDN w:val="0"/>
              <w:adjustRightInd w:val="0"/>
              <w:jc w:val="center"/>
              <w:rPr>
                <w:rFonts w:ascii="Arial" w:hAnsi="Arial" w:cs="Arial"/>
              </w:rPr>
            </w:pPr>
            <w:r w:rsidRPr="00813F61">
              <w:rPr>
                <w:rFonts w:ascii="Arial" w:hAnsi="Arial" w:cs="Arial"/>
              </w:rPr>
              <w:t>Sociale cohesie</w:t>
            </w:r>
          </w:p>
          <w:p w:rsidR="00A134F7" w:rsidRPr="00813F61" w:rsidRDefault="00A134F7" w:rsidP="00A134F7">
            <w:pPr>
              <w:autoSpaceDE w:val="0"/>
              <w:autoSpaceDN w:val="0"/>
              <w:adjustRightInd w:val="0"/>
              <w:jc w:val="center"/>
              <w:rPr>
                <w:rFonts w:ascii="Arial" w:hAnsi="Arial" w:cs="Arial"/>
              </w:rPr>
            </w:pPr>
          </w:p>
        </w:tc>
      </w:tr>
      <w:tr w:rsidR="00A134F7" w:rsidRPr="00813F61" w:rsidTr="00C30519">
        <w:tc>
          <w:tcPr>
            <w:tcW w:w="3020" w:type="dxa"/>
          </w:tcPr>
          <w:p w:rsidR="00A134F7" w:rsidRPr="00813F61" w:rsidRDefault="00CC3FD2" w:rsidP="00A134F7">
            <w:pPr>
              <w:autoSpaceDE w:val="0"/>
              <w:autoSpaceDN w:val="0"/>
              <w:adjustRightInd w:val="0"/>
              <w:jc w:val="center"/>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6064" behindDoc="0" locked="0" layoutInCell="1" allowOverlap="1">
                      <wp:simplePos x="0" y="0"/>
                      <wp:positionH relativeFrom="column">
                        <wp:posOffset>1645878</wp:posOffset>
                      </wp:positionH>
                      <wp:positionV relativeFrom="paragraph">
                        <wp:posOffset>94535</wp:posOffset>
                      </wp:positionV>
                      <wp:extent cx="373918" cy="0"/>
                      <wp:effectExtent l="0" t="76200" r="26670" b="95250"/>
                      <wp:wrapNone/>
                      <wp:docPr id="48" name="Rechte verbindingslijn met pijl 48"/>
                      <wp:cNvGraphicFramePr/>
                      <a:graphic xmlns:a="http://schemas.openxmlformats.org/drawingml/2006/main">
                        <a:graphicData uri="http://schemas.microsoft.com/office/word/2010/wordprocessingShape">
                          <wps:wsp>
                            <wps:cNvCnPr/>
                            <wps:spPr>
                              <a:xfrm>
                                <a:off x="0" y="0"/>
                                <a:ext cx="37391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790715" id="Rechte verbindingslijn met pijl 48" o:spid="_x0000_s1026" type="#_x0000_t32" style="position:absolute;margin-left:129.6pt;margin-top:7.45pt;width:29.4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" strokecolor="black [3040]">
                      <v:stroke endarrow="block"/>
                    </v:shape>
                  </w:pict>
                </mc:Fallback>
              </mc:AlternateContent>
            </w:r>
            <w:r w:rsidR="00A134F7" w:rsidRPr="00813F61">
              <w:rPr>
                <w:rFonts w:ascii="Arial" w:hAnsi="Arial" w:cs="Arial"/>
              </w:rPr>
              <w:t>Objectieve veiligheid</w:t>
            </w:r>
            <w:r w:rsidR="008573B5" w:rsidRPr="00813F61">
              <w:rPr>
                <w:rFonts w:ascii="Arial" w:hAnsi="Arial" w:cs="Arial"/>
              </w:rPr>
              <w:t xml:space="preserve"> (0)</w:t>
            </w:r>
          </w:p>
          <w:p w:rsidR="00A134F7" w:rsidRPr="00813F61" w:rsidRDefault="00CC3FD2" w:rsidP="00A134F7">
            <w:pPr>
              <w:autoSpaceDE w:val="0"/>
              <w:autoSpaceDN w:val="0"/>
              <w:adjustRightInd w:val="0"/>
              <w:jc w:val="center"/>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2992" behindDoc="0" locked="0" layoutInCell="1" allowOverlap="1">
                      <wp:simplePos x="0" y="0"/>
                      <wp:positionH relativeFrom="column">
                        <wp:posOffset>1254963</wp:posOffset>
                      </wp:positionH>
                      <wp:positionV relativeFrom="paragraph">
                        <wp:posOffset>169137</wp:posOffset>
                      </wp:positionV>
                      <wp:extent cx="951792" cy="378720"/>
                      <wp:effectExtent l="0" t="38100" r="58420" b="21590"/>
                      <wp:wrapNone/>
                      <wp:docPr id="34" name="Rechte verbindingslijn met pijl 34"/>
                      <wp:cNvGraphicFramePr/>
                      <a:graphic xmlns:a="http://schemas.openxmlformats.org/drawingml/2006/main">
                        <a:graphicData uri="http://schemas.microsoft.com/office/word/2010/wordprocessingShape">
                          <wps:wsp>
                            <wps:cNvCnPr/>
                            <wps:spPr>
                              <a:xfrm flipV="1">
                                <a:off x="0" y="0"/>
                                <a:ext cx="951792" cy="378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872DD" id="Rechte verbindingslijn met pijl 34" o:spid="_x0000_s1026" type="#_x0000_t32" style="position:absolute;margin-left:98.8pt;margin-top:13.3pt;width:74.95pt;height:29.8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" strokecolor="black [3040]">
                      <v:stroke endarrow="block"/>
                    </v:shape>
                  </w:pict>
                </mc:Fallback>
              </mc:AlternateContent>
            </w:r>
            <w:r w:rsidRPr="00813F61">
              <w:rPr>
                <w:rFonts w:ascii="Arial" w:hAnsi="Arial" w:cs="Arial"/>
                <w:noProof/>
                <w:lang w:eastAsia="nl-NL"/>
              </w:rPr>
              <mc:AlternateContent>
                <mc:Choice Requires="wps">
                  <w:drawing>
                    <wp:anchor distT="0" distB="0" distL="114300" distR="114300" simplePos="0" relativeHeight="251731968" behindDoc="0" locked="0" layoutInCell="1" allowOverlap="1">
                      <wp:simplePos x="0" y="0"/>
                      <wp:positionH relativeFrom="column">
                        <wp:posOffset>1506507</wp:posOffset>
                      </wp:positionH>
                      <wp:positionV relativeFrom="paragraph">
                        <wp:posOffset>70558</wp:posOffset>
                      </wp:positionV>
                      <wp:extent cx="543263" cy="193337"/>
                      <wp:effectExtent l="0" t="38100" r="47625" b="35560"/>
                      <wp:wrapNone/>
                      <wp:docPr id="33" name="Rechte verbindingslijn met pijl 33"/>
                      <wp:cNvGraphicFramePr/>
                      <a:graphic xmlns:a="http://schemas.openxmlformats.org/drawingml/2006/main">
                        <a:graphicData uri="http://schemas.microsoft.com/office/word/2010/wordprocessingShape">
                          <wps:wsp>
                            <wps:cNvCnPr/>
                            <wps:spPr>
                              <a:xfrm flipV="1">
                                <a:off x="0" y="0"/>
                                <a:ext cx="543263" cy="1933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706FF0" id="Rechte verbindingslijn met pijl 33" o:spid="_x0000_s1026" type="#_x0000_t32" style="position:absolute;margin-left:118.6pt;margin-top:5.55pt;width:42.8pt;height:15.2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" strokecolor="black [3040]">
                      <v:stroke endarrow="block"/>
                    </v:shape>
                  </w:pict>
                </mc:Fallback>
              </mc:AlternateContent>
            </w:r>
          </w:p>
        </w:tc>
        <w:tc>
          <w:tcPr>
            <w:tcW w:w="3021" w:type="dxa"/>
            <w:vMerge w:val="restart"/>
          </w:tcPr>
          <w:p w:rsidR="00A134F7" w:rsidRPr="00813F61" w:rsidRDefault="00813F61" w:rsidP="00A134F7">
            <w:pPr>
              <w:autoSpaceDE w:val="0"/>
              <w:autoSpaceDN w:val="0"/>
              <w:adjustRightInd w:val="0"/>
              <w:jc w:val="center"/>
              <w:rPr>
                <w:rFonts w:ascii="Arial" w:hAnsi="Arial" w:cs="Arial"/>
                <w:b/>
              </w:rPr>
            </w:pPr>
            <w:r>
              <w:rPr>
                <w:rFonts w:ascii="Arial" w:hAnsi="Arial" w:cs="Arial"/>
                <w:b/>
                <w:noProof/>
                <w:lang w:eastAsia="nl-NL"/>
              </w:rPr>
              <mc:AlternateContent>
                <mc:Choice Requires="wps">
                  <w:drawing>
                    <wp:anchor distT="0" distB="0" distL="114300" distR="114300" simplePos="0" relativeHeight="251744256" behindDoc="0" locked="0" layoutInCell="1" allowOverlap="1">
                      <wp:simplePos x="0" y="0"/>
                      <wp:positionH relativeFrom="column">
                        <wp:posOffset>1320800</wp:posOffset>
                      </wp:positionH>
                      <wp:positionV relativeFrom="paragraph">
                        <wp:posOffset>414655</wp:posOffset>
                      </wp:positionV>
                      <wp:extent cx="965200" cy="1282700"/>
                      <wp:effectExtent l="38100" t="38100" r="25400" b="31750"/>
                      <wp:wrapNone/>
                      <wp:docPr id="57" name="Rechte verbindingslijn met pijl 57"/>
                      <wp:cNvGraphicFramePr/>
                      <a:graphic xmlns:a="http://schemas.openxmlformats.org/drawingml/2006/main">
                        <a:graphicData uri="http://schemas.microsoft.com/office/word/2010/wordprocessingShape">
                          <wps:wsp>
                            <wps:cNvCnPr/>
                            <wps:spPr>
                              <a:xfrm flipH="1" flipV="1">
                                <a:off x="0" y="0"/>
                                <a:ext cx="965200" cy="128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47168" id="Rechte verbindingslijn met pijl 57" o:spid="_x0000_s1026" type="#_x0000_t32" style="position:absolute;margin-left:104pt;margin-top:32.65pt;width:76pt;height:101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" strokecolor="black [3040]">
                      <v:stroke endarrow="block"/>
                    </v:shape>
                  </w:pict>
                </mc:Fallback>
              </mc:AlternateContent>
            </w:r>
            <w:r>
              <w:rPr>
                <w:rFonts w:ascii="Arial" w:hAnsi="Arial" w:cs="Arial"/>
                <w:b/>
                <w:noProof/>
                <w:lang w:eastAsia="nl-NL"/>
              </w:rPr>
              <mc:AlternateContent>
                <mc:Choice Requires="wps">
                  <w:drawing>
                    <wp:anchor distT="0" distB="0" distL="114300" distR="114300" simplePos="0" relativeHeight="251743232" behindDoc="0" locked="0" layoutInCell="1" allowOverlap="1">
                      <wp:simplePos x="0" y="0"/>
                      <wp:positionH relativeFrom="column">
                        <wp:posOffset>1492250</wp:posOffset>
                      </wp:positionH>
                      <wp:positionV relativeFrom="paragraph">
                        <wp:posOffset>401955</wp:posOffset>
                      </wp:positionV>
                      <wp:extent cx="692150" cy="641350"/>
                      <wp:effectExtent l="38100" t="38100" r="31750" b="25400"/>
                      <wp:wrapNone/>
                      <wp:docPr id="56" name="Rechte verbindingslijn met pijl 56"/>
                      <wp:cNvGraphicFramePr/>
                      <a:graphic xmlns:a="http://schemas.openxmlformats.org/drawingml/2006/main">
                        <a:graphicData uri="http://schemas.microsoft.com/office/word/2010/wordprocessingShape">
                          <wps:wsp>
                            <wps:cNvCnPr/>
                            <wps:spPr>
                              <a:xfrm flipH="1" flipV="1">
                                <a:off x="0" y="0"/>
                                <a:ext cx="69215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8E944" id="Rechte verbindingslijn met pijl 56" o:spid="_x0000_s1026" type="#_x0000_t32" style="position:absolute;margin-left:117.5pt;margin-top:31.65pt;width:54.5pt;height:50.5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" strokecolor="black [3040]">
                      <v:stroke endarrow="block"/>
                    </v:shape>
                  </w:pict>
                </mc:Fallback>
              </mc:AlternateContent>
            </w:r>
            <w:r>
              <w:rPr>
                <w:rFonts w:ascii="Arial" w:hAnsi="Arial" w:cs="Arial"/>
                <w:b/>
                <w:noProof/>
                <w:lang w:eastAsia="nl-NL"/>
              </w:rPr>
              <mc:AlternateContent>
                <mc:Choice Requires="wps">
                  <w:drawing>
                    <wp:anchor distT="0" distB="0" distL="114300" distR="114300" simplePos="0" relativeHeight="251742208" behindDoc="0" locked="0" layoutInCell="1" allowOverlap="1">
                      <wp:simplePos x="0" y="0"/>
                      <wp:positionH relativeFrom="column">
                        <wp:posOffset>1587500</wp:posOffset>
                      </wp:positionH>
                      <wp:positionV relativeFrom="paragraph">
                        <wp:posOffset>338455</wp:posOffset>
                      </wp:positionV>
                      <wp:extent cx="863600" cy="393700"/>
                      <wp:effectExtent l="38100" t="38100" r="31750" b="25400"/>
                      <wp:wrapNone/>
                      <wp:docPr id="55" name="Rechte verbindingslijn met pijl 55"/>
                      <wp:cNvGraphicFramePr/>
                      <a:graphic xmlns:a="http://schemas.openxmlformats.org/drawingml/2006/main">
                        <a:graphicData uri="http://schemas.microsoft.com/office/word/2010/wordprocessingShape">
                          <wps:wsp>
                            <wps:cNvCnPr/>
                            <wps:spPr>
                              <a:xfrm flipH="1" flipV="1">
                                <a:off x="0" y="0"/>
                                <a:ext cx="86360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51A28" id="Rechte verbindingslijn met pijl 55" o:spid="_x0000_s1026" type="#_x0000_t32" style="position:absolute;margin-left:125pt;margin-top:26.65pt;width:68pt;height:31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" strokecolor="black [3040]">
                      <v:stroke endarrow="block"/>
                    </v:shape>
                  </w:pict>
                </mc:Fallback>
              </mc:AlternateContent>
            </w:r>
            <w:r w:rsidRPr="00813F61">
              <w:rPr>
                <w:rFonts w:ascii="Arial" w:hAnsi="Arial" w:cs="Arial"/>
                <w:b/>
                <w:noProof/>
                <w:lang w:eastAsia="nl-NL"/>
              </w:rPr>
              <mc:AlternateContent>
                <mc:Choice Requires="wps">
                  <w:drawing>
                    <wp:anchor distT="0" distB="0" distL="114300" distR="114300" simplePos="0" relativeHeight="251741184" behindDoc="0" locked="0" layoutInCell="1" allowOverlap="1">
                      <wp:simplePos x="0" y="0"/>
                      <wp:positionH relativeFrom="column">
                        <wp:posOffset>1693257</wp:posOffset>
                      </wp:positionH>
                      <wp:positionV relativeFrom="paragraph">
                        <wp:posOffset>247334</wp:posOffset>
                      </wp:positionV>
                      <wp:extent cx="616764" cy="175042"/>
                      <wp:effectExtent l="38100" t="57150" r="31115" b="34925"/>
                      <wp:wrapNone/>
                      <wp:docPr id="53" name="Rechte verbindingslijn met pijl 53"/>
                      <wp:cNvGraphicFramePr/>
                      <a:graphic xmlns:a="http://schemas.openxmlformats.org/drawingml/2006/main">
                        <a:graphicData uri="http://schemas.microsoft.com/office/word/2010/wordprocessingShape">
                          <wps:wsp>
                            <wps:cNvCnPr/>
                            <wps:spPr>
                              <a:xfrm flipH="1" flipV="1">
                                <a:off x="0" y="0"/>
                                <a:ext cx="616764" cy="175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177FB4" id="Rechte verbindingslijn met pijl 53" o:spid="_x0000_s1026" type="#_x0000_t32" style="position:absolute;margin-left:133.35pt;margin-top:19.5pt;width:48.55pt;height:13.8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" strokecolor="black [3040]">
                      <v:stroke endarrow="block"/>
                    </v:shape>
                  </w:pict>
                </mc:Fallback>
              </mc:AlternateContent>
            </w:r>
            <w:r w:rsidRPr="00813F61">
              <w:rPr>
                <w:rFonts w:ascii="Arial" w:hAnsi="Arial" w:cs="Arial"/>
                <w:b/>
                <w:noProof/>
                <w:lang w:eastAsia="nl-NL"/>
              </w:rPr>
              <mc:AlternateContent>
                <mc:Choice Requires="wps">
                  <w:drawing>
                    <wp:anchor distT="0" distB="0" distL="114300" distR="114300" simplePos="0" relativeHeight="251740160" behindDoc="0" locked="0" layoutInCell="1" allowOverlap="1">
                      <wp:simplePos x="0" y="0"/>
                      <wp:positionH relativeFrom="column">
                        <wp:posOffset>1744458</wp:posOffset>
                      </wp:positionH>
                      <wp:positionV relativeFrom="paragraph">
                        <wp:posOffset>93532</wp:posOffset>
                      </wp:positionV>
                      <wp:extent cx="381467" cy="7947"/>
                      <wp:effectExtent l="19050" t="57150" r="0" b="87630"/>
                      <wp:wrapNone/>
                      <wp:docPr id="52" name="Rechte verbindingslijn met pijl 52"/>
                      <wp:cNvGraphicFramePr/>
                      <a:graphic xmlns:a="http://schemas.openxmlformats.org/drawingml/2006/main">
                        <a:graphicData uri="http://schemas.microsoft.com/office/word/2010/wordprocessingShape">
                          <wps:wsp>
                            <wps:cNvCnPr/>
                            <wps:spPr>
                              <a:xfrm flipH="1">
                                <a:off x="0" y="0"/>
                                <a:ext cx="381467" cy="7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0D8DD" id="Rechte verbindingslijn met pijl 52" o:spid="_x0000_s1026" type="#_x0000_t32" style="position:absolute;margin-left:137.35pt;margin-top:7.35pt;width:30.05pt;height:.6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" strokecolor="black [3040]">
                      <v:stroke endarrow="block"/>
                    </v:shape>
                  </w:pict>
                </mc:Fallback>
              </mc:AlternateContent>
            </w:r>
            <w:r w:rsidR="00A134F7" w:rsidRPr="00813F61">
              <w:rPr>
                <w:rFonts w:ascii="Arial" w:hAnsi="Arial" w:cs="Arial"/>
                <w:b/>
              </w:rPr>
              <w:t>Subjectieve sociale veiligheid</w:t>
            </w:r>
          </w:p>
        </w:tc>
        <w:tc>
          <w:tcPr>
            <w:tcW w:w="3021" w:type="dxa"/>
          </w:tcPr>
          <w:p w:rsidR="00A134F7" w:rsidRPr="00813F61" w:rsidRDefault="00A134F7" w:rsidP="001E3A5D">
            <w:pPr>
              <w:pStyle w:val="Lijstalinea"/>
              <w:numPr>
                <w:ilvl w:val="0"/>
                <w:numId w:val="11"/>
              </w:numPr>
              <w:autoSpaceDE w:val="0"/>
              <w:autoSpaceDN w:val="0"/>
              <w:adjustRightInd w:val="0"/>
              <w:jc w:val="center"/>
              <w:rPr>
                <w:rFonts w:ascii="Arial" w:hAnsi="Arial" w:cs="Arial"/>
              </w:rPr>
            </w:pPr>
            <w:r w:rsidRPr="00813F61">
              <w:rPr>
                <w:rFonts w:ascii="Arial" w:hAnsi="Arial" w:cs="Arial"/>
              </w:rPr>
              <w:t>Objectieve veiligheid</w:t>
            </w:r>
          </w:p>
          <w:p w:rsidR="00A134F7" w:rsidRPr="00813F61" w:rsidRDefault="00A134F7" w:rsidP="00A134F7">
            <w:pPr>
              <w:autoSpaceDE w:val="0"/>
              <w:autoSpaceDN w:val="0"/>
              <w:adjustRightInd w:val="0"/>
              <w:jc w:val="center"/>
              <w:rPr>
                <w:rFonts w:ascii="Arial" w:hAnsi="Arial" w:cs="Arial"/>
              </w:rPr>
            </w:pPr>
          </w:p>
        </w:tc>
      </w:tr>
      <w:tr w:rsidR="00A134F7" w:rsidRPr="00813F61" w:rsidTr="00C30519">
        <w:tc>
          <w:tcPr>
            <w:tcW w:w="3020" w:type="dxa"/>
          </w:tcPr>
          <w:p w:rsidR="00A134F7" w:rsidRPr="00813F61" w:rsidRDefault="00CC3FD2" w:rsidP="00A134F7">
            <w:pPr>
              <w:autoSpaceDE w:val="0"/>
              <w:autoSpaceDN w:val="0"/>
              <w:adjustRightInd w:val="0"/>
              <w:jc w:val="center"/>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7088" behindDoc="0" locked="0" layoutInCell="1" allowOverlap="1">
                      <wp:simplePos x="0" y="0"/>
                      <wp:positionH relativeFrom="column">
                        <wp:posOffset>1475914</wp:posOffset>
                      </wp:positionH>
                      <wp:positionV relativeFrom="paragraph">
                        <wp:posOffset>82557</wp:posOffset>
                      </wp:positionV>
                      <wp:extent cx="1070765" cy="1145550"/>
                      <wp:effectExtent l="0" t="38100" r="53340" b="16510"/>
                      <wp:wrapNone/>
                      <wp:docPr id="49" name="Rechte verbindingslijn met pijl 49"/>
                      <wp:cNvGraphicFramePr/>
                      <a:graphic xmlns:a="http://schemas.openxmlformats.org/drawingml/2006/main">
                        <a:graphicData uri="http://schemas.microsoft.com/office/word/2010/wordprocessingShape">
                          <wps:wsp>
                            <wps:cNvCnPr/>
                            <wps:spPr>
                              <a:xfrm flipV="1">
                                <a:off x="0" y="0"/>
                                <a:ext cx="1070765" cy="1145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CB83E0" id="Rechte verbindingslijn met pijl 49" o:spid="_x0000_s1026" type="#_x0000_t32" style="position:absolute;margin-left:116.2pt;margin-top:6.5pt;width:84.3pt;height:90.2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" strokecolor="black [3040]">
                      <v:stroke endarrow="block"/>
                    </v:shape>
                  </w:pict>
                </mc:Fallback>
              </mc:AlternateContent>
            </w:r>
            <w:r w:rsidR="00A134F7" w:rsidRPr="00813F61">
              <w:rPr>
                <w:rFonts w:ascii="Arial" w:hAnsi="Arial" w:cs="Arial"/>
              </w:rPr>
              <w:t>Platteland/stad</w:t>
            </w:r>
            <w:r w:rsidR="008573B5" w:rsidRPr="00813F61">
              <w:rPr>
                <w:rFonts w:ascii="Arial" w:hAnsi="Arial" w:cs="Arial"/>
              </w:rPr>
              <w:t xml:space="preserve"> (0)</w:t>
            </w:r>
          </w:p>
          <w:p w:rsidR="00A134F7" w:rsidRPr="00813F61" w:rsidRDefault="00A134F7" w:rsidP="00A134F7">
            <w:pPr>
              <w:autoSpaceDE w:val="0"/>
              <w:autoSpaceDN w:val="0"/>
              <w:adjustRightInd w:val="0"/>
              <w:jc w:val="center"/>
              <w:rPr>
                <w:rFonts w:ascii="Arial" w:hAnsi="Arial" w:cs="Arial"/>
              </w:rPr>
            </w:pPr>
          </w:p>
        </w:tc>
        <w:tc>
          <w:tcPr>
            <w:tcW w:w="3021" w:type="dxa"/>
            <w:vMerge/>
          </w:tcPr>
          <w:p w:rsidR="00A134F7" w:rsidRPr="00813F61" w:rsidRDefault="00A134F7" w:rsidP="00A134F7">
            <w:pPr>
              <w:autoSpaceDE w:val="0"/>
              <w:autoSpaceDN w:val="0"/>
              <w:adjustRightInd w:val="0"/>
              <w:rPr>
                <w:rFonts w:ascii="Arial" w:hAnsi="Arial" w:cs="Arial"/>
              </w:rPr>
            </w:pPr>
          </w:p>
        </w:tc>
        <w:tc>
          <w:tcPr>
            <w:tcW w:w="3021" w:type="dxa"/>
          </w:tcPr>
          <w:p w:rsidR="00A134F7" w:rsidRPr="00813F61" w:rsidRDefault="00A134F7" w:rsidP="001E3A5D">
            <w:pPr>
              <w:pStyle w:val="Lijstalinea"/>
              <w:numPr>
                <w:ilvl w:val="0"/>
                <w:numId w:val="12"/>
              </w:numPr>
              <w:autoSpaceDE w:val="0"/>
              <w:autoSpaceDN w:val="0"/>
              <w:adjustRightInd w:val="0"/>
              <w:jc w:val="center"/>
              <w:rPr>
                <w:rFonts w:ascii="Arial" w:hAnsi="Arial" w:cs="Arial"/>
              </w:rPr>
            </w:pPr>
            <w:r w:rsidRPr="00813F61">
              <w:rPr>
                <w:rFonts w:ascii="Arial" w:hAnsi="Arial" w:cs="Arial"/>
              </w:rPr>
              <w:t>Platteland/stad</w:t>
            </w:r>
          </w:p>
          <w:p w:rsidR="00A134F7" w:rsidRPr="00813F61" w:rsidRDefault="00A134F7" w:rsidP="00A134F7">
            <w:pPr>
              <w:autoSpaceDE w:val="0"/>
              <w:autoSpaceDN w:val="0"/>
              <w:adjustRightInd w:val="0"/>
              <w:jc w:val="center"/>
              <w:rPr>
                <w:rFonts w:ascii="Arial" w:hAnsi="Arial" w:cs="Arial"/>
              </w:rPr>
            </w:pPr>
          </w:p>
        </w:tc>
      </w:tr>
      <w:tr w:rsidR="00A134F7" w:rsidRPr="00813F61" w:rsidTr="00C30519">
        <w:tc>
          <w:tcPr>
            <w:tcW w:w="3020" w:type="dxa"/>
          </w:tcPr>
          <w:p w:rsidR="00A134F7" w:rsidRPr="00813F61" w:rsidRDefault="00A134F7" w:rsidP="00A134F7">
            <w:pPr>
              <w:autoSpaceDE w:val="0"/>
              <w:autoSpaceDN w:val="0"/>
              <w:adjustRightInd w:val="0"/>
              <w:jc w:val="center"/>
              <w:rPr>
                <w:rFonts w:ascii="Arial" w:hAnsi="Arial" w:cs="Arial"/>
              </w:rPr>
            </w:pPr>
            <w:r w:rsidRPr="00813F61">
              <w:rPr>
                <w:rFonts w:ascii="Arial" w:hAnsi="Arial" w:cs="Arial"/>
              </w:rPr>
              <w:t>Leeftijd</w:t>
            </w:r>
            <w:r w:rsidR="008573B5" w:rsidRPr="00813F61">
              <w:rPr>
                <w:rFonts w:ascii="Arial" w:hAnsi="Arial" w:cs="Arial"/>
              </w:rPr>
              <w:t xml:space="preserve"> (0)</w:t>
            </w:r>
          </w:p>
          <w:p w:rsidR="00A134F7" w:rsidRPr="00813F61" w:rsidRDefault="00A134F7" w:rsidP="00A134F7">
            <w:pPr>
              <w:autoSpaceDE w:val="0"/>
              <w:autoSpaceDN w:val="0"/>
              <w:adjustRightInd w:val="0"/>
              <w:jc w:val="center"/>
              <w:rPr>
                <w:rFonts w:ascii="Arial" w:hAnsi="Arial" w:cs="Arial"/>
              </w:rPr>
            </w:pPr>
          </w:p>
        </w:tc>
        <w:tc>
          <w:tcPr>
            <w:tcW w:w="3021" w:type="dxa"/>
          </w:tcPr>
          <w:p w:rsidR="00A134F7" w:rsidRPr="00813F61" w:rsidRDefault="00CC3FD2" w:rsidP="00A134F7">
            <w:pPr>
              <w:autoSpaceDE w:val="0"/>
              <w:autoSpaceDN w:val="0"/>
              <w:adjustRightInd w:val="0"/>
              <w:rPr>
                <w:rFonts w:ascii="Arial" w:hAnsi="Arial" w:cs="Arial"/>
              </w:rPr>
            </w:pPr>
            <w:r w:rsidRPr="00813F61">
              <w:rPr>
                <w:rFonts w:ascii="Arial" w:hAnsi="Arial" w:cs="Arial"/>
                <w:noProof/>
                <w:lang w:eastAsia="nl-NL"/>
              </w:rPr>
              <mc:AlternateContent>
                <mc:Choice Requires="wps">
                  <w:drawing>
                    <wp:anchor distT="0" distB="0" distL="114300" distR="114300" simplePos="0" relativeHeight="251734016" behindDoc="0" locked="0" layoutInCell="1" allowOverlap="1">
                      <wp:simplePos x="0" y="0"/>
                      <wp:positionH relativeFrom="column">
                        <wp:posOffset>-101171</wp:posOffset>
                      </wp:positionH>
                      <wp:positionV relativeFrom="paragraph">
                        <wp:posOffset>-255040</wp:posOffset>
                      </wp:positionV>
                      <wp:extent cx="544152" cy="615202"/>
                      <wp:effectExtent l="0" t="38100" r="46990" b="33020"/>
                      <wp:wrapNone/>
                      <wp:docPr id="35" name="Rechte verbindingslijn met pijl 35"/>
                      <wp:cNvGraphicFramePr/>
                      <a:graphic xmlns:a="http://schemas.openxmlformats.org/drawingml/2006/main">
                        <a:graphicData uri="http://schemas.microsoft.com/office/word/2010/wordprocessingShape">
                          <wps:wsp>
                            <wps:cNvCnPr/>
                            <wps:spPr>
                              <a:xfrm flipV="1">
                                <a:off x="0" y="0"/>
                                <a:ext cx="544152" cy="615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AF7B8" id="Rechte verbindingslijn met pijl 35" o:spid="_x0000_s1026" type="#_x0000_t32" style="position:absolute;margin-left:-7.95pt;margin-top:-20.1pt;width:42.85pt;height:48.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" strokecolor="black [3040]">
                      <v:stroke endarrow="block"/>
                    </v:shape>
                  </w:pict>
                </mc:Fallback>
              </mc:AlternateContent>
            </w:r>
          </w:p>
        </w:tc>
        <w:tc>
          <w:tcPr>
            <w:tcW w:w="3021" w:type="dxa"/>
          </w:tcPr>
          <w:p w:rsidR="00A134F7" w:rsidRPr="00813F61" w:rsidRDefault="00813F61" w:rsidP="00813F61">
            <w:pPr>
              <w:autoSpaceDE w:val="0"/>
              <w:autoSpaceDN w:val="0"/>
              <w:adjustRightInd w:val="0"/>
              <w:jc w:val="center"/>
              <w:rPr>
                <w:rFonts w:ascii="Arial" w:hAnsi="Arial" w:cs="Arial"/>
              </w:rPr>
            </w:pPr>
            <w:r w:rsidRPr="00813F61">
              <w:rPr>
                <w:rFonts w:ascii="Arial" w:hAnsi="Arial" w:cs="Arial"/>
              </w:rPr>
              <w:t xml:space="preserve">(0) </w:t>
            </w:r>
            <w:r w:rsidR="00A134F7" w:rsidRPr="00813F61">
              <w:rPr>
                <w:rFonts w:ascii="Arial" w:hAnsi="Arial" w:cs="Arial"/>
              </w:rPr>
              <w:t>Leeftijd</w:t>
            </w:r>
          </w:p>
          <w:p w:rsidR="00A134F7" w:rsidRPr="00813F61" w:rsidRDefault="00A134F7" w:rsidP="00A134F7">
            <w:pPr>
              <w:autoSpaceDE w:val="0"/>
              <w:autoSpaceDN w:val="0"/>
              <w:adjustRightInd w:val="0"/>
              <w:jc w:val="center"/>
              <w:rPr>
                <w:rFonts w:ascii="Arial" w:hAnsi="Arial" w:cs="Arial"/>
              </w:rPr>
            </w:pPr>
          </w:p>
        </w:tc>
      </w:tr>
      <w:tr w:rsidR="00A134F7" w:rsidRPr="00813F61" w:rsidTr="00C30519">
        <w:tc>
          <w:tcPr>
            <w:tcW w:w="3020" w:type="dxa"/>
          </w:tcPr>
          <w:p w:rsidR="00A134F7" w:rsidRPr="00813F61" w:rsidRDefault="00A134F7" w:rsidP="00A134F7">
            <w:pPr>
              <w:autoSpaceDE w:val="0"/>
              <w:autoSpaceDN w:val="0"/>
              <w:adjustRightInd w:val="0"/>
              <w:jc w:val="center"/>
              <w:rPr>
                <w:rFonts w:ascii="Arial" w:hAnsi="Arial" w:cs="Arial"/>
              </w:rPr>
            </w:pPr>
            <w:r w:rsidRPr="00813F61">
              <w:rPr>
                <w:rFonts w:ascii="Arial" w:hAnsi="Arial" w:cs="Arial"/>
              </w:rPr>
              <w:t>Persoonlijke en sensationele mediaberichtgeving</w:t>
            </w:r>
            <w:r w:rsidR="008573B5" w:rsidRPr="00813F61">
              <w:rPr>
                <w:rFonts w:ascii="Arial" w:hAnsi="Arial" w:cs="Arial"/>
              </w:rPr>
              <w:t xml:space="preserve"> (0) </w:t>
            </w:r>
          </w:p>
          <w:p w:rsidR="00A134F7" w:rsidRPr="00813F61" w:rsidRDefault="00A134F7" w:rsidP="00A134F7">
            <w:pPr>
              <w:autoSpaceDE w:val="0"/>
              <w:autoSpaceDN w:val="0"/>
              <w:adjustRightInd w:val="0"/>
              <w:jc w:val="center"/>
              <w:rPr>
                <w:rFonts w:ascii="Arial" w:hAnsi="Arial" w:cs="Arial"/>
              </w:rPr>
            </w:pPr>
          </w:p>
        </w:tc>
        <w:tc>
          <w:tcPr>
            <w:tcW w:w="3021" w:type="dxa"/>
          </w:tcPr>
          <w:p w:rsidR="00A134F7" w:rsidRPr="00813F61" w:rsidRDefault="00A134F7" w:rsidP="00A134F7">
            <w:pPr>
              <w:autoSpaceDE w:val="0"/>
              <w:autoSpaceDN w:val="0"/>
              <w:adjustRightInd w:val="0"/>
              <w:rPr>
                <w:rFonts w:ascii="Arial" w:hAnsi="Arial" w:cs="Arial"/>
              </w:rPr>
            </w:pPr>
          </w:p>
        </w:tc>
        <w:tc>
          <w:tcPr>
            <w:tcW w:w="3021" w:type="dxa"/>
          </w:tcPr>
          <w:p w:rsidR="00A134F7" w:rsidRPr="00813F61" w:rsidRDefault="00813F61" w:rsidP="00813F61">
            <w:pPr>
              <w:autoSpaceDE w:val="0"/>
              <w:autoSpaceDN w:val="0"/>
              <w:adjustRightInd w:val="0"/>
              <w:jc w:val="center"/>
              <w:rPr>
                <w:rFonts w:ascii="Arial" w:hAnsi="Arial" w:cs="Arial"/>
              </w:rPr>
            </w:pPr>
            <w:r w:rsidRPr="00813F61">
              <w:rPr>
                <w:rFonts w:ascii="Arial" w:hAnsi="Arial" w:cs="Arial"/>
              </w:rPr>
              <w:t xml:space="preserve">(0) </w:t>
            </w:r>
            <w:r w:rsidR="00A134F7" w:rsidRPr="00813F61">
              <w:rPr>
                <w:rFonts w:ascii="Arial" w:hAnsi="Arial" w:cs="Arial"/>
              </w:rPr>
              <w:t>Persoonlijke en sensationele mediaberichtgeving</w:t>
            </w:r>
          </w:p>
          <w:p w:rsidR="00A134F7" w:rsidRPr="00813F61" w:rsidRDefault="00A134F7" w:rsidP="00A134F7">
            <w:pPr>
              <w:autoSpaceDE w:val="0"/>
              <w:autoSpaceDN w:val="0"/>
              <w:adjustRightInd w:val="0"/>
              <w:jc w:val="center"/>
              <w:rPr>
                <w:rFonts w:ascii="Arial" w:hAnsi="Arial" w:cs="Arial"/>
              </w:rPr>
            </w:pPr>
          </w:p>
        </w:tc>
      </w:tr>
      <w:tr w:rsidR="00A134F7" w:rsidRPr="00813F61" w:rsidTr="00C30519">
        <w:tc>
          <w:tcPr>
            <w:tcW w:w="3020" w:type="dxa"/>
          </w:tcPr>
          <w:p w:rsidR="00A134F7" w:rsidRPr="00813F61" w:rsidRDefault="00A134F7" w:rsidP="00A134F7">
            <w:pPr>
              <w:autoSpaceDE w:val="0"/>
              <w:autoSpaceDN w:val="0"/>
              <w:adjustRightInd w:val="0"/>
              <w:jc w:val="center"/>
              <w:rPr>
                <w:rFonts w:ascii="Arial" w:hAnsi="Arial" w:cs="Arial"/>
              </w:rPr>
            </w:pPr>
            <w:r w:rsidRPr="00813F61">
              <w:rPr>
                <w:rFonts w:ascii="Arial" w:hAnsi="Arial" w:cs="Arial"/>
              </w:rPr>
              <w:t>Hondenbezit</w:t>
            </w:r>
            <w:r w:rsidR="008573B5" w:rsidRPr="00813F61">
              <w:rPr>
                <w:rFonts w:ascii="Arial" w:hAnsi="Arial" w:cs="Arial"/>
              </w:rPr>
              <w:t xml:space="preserve"> (0)</w:t>
            </w:r>
          </w:p>
        </w:tc>
        <w:tc>
          <w:tcPr>
            <w:tcW w:w="3021" w:type="dxa"/>
          </w:tcPr>
          <w:p w:rsidR="00A134F7" w:rsidRPr="00813F61" w:rsidRDefault="00A134F7" w:rsidP="00A134F7">
            <w:pPr>
              <w:autoSpaceDE w:val="0"/>
              <w:autoSpaceDN w:val="0"/>
              <w:adjustRightInd w:val="0"/>
              <w:rPr>
                <w:rFonts w:ascii="Arial" w:hAnsi="Arial" w:cs="Arial"/>
              </w:rPr>
            </w:pPr>
          </w:p>
        </w:tc>
        <w:tc>
          <w:tcPr>
            <w:tcW w:w="3021" w:type="dxa"/>
          </w:tcPr>
          <w:p w:rsidR="00A134F7" w:rsidRPr="00813F61" w:rsidRDefault="00813F61" w:rsidP="00813F61">
            <w:pPr>
              <w:autoSpaceDE w:val="0"/>
              <w:autoSpaceDN w:val="0"/>
              <w:adjustRightInd w:val="0"/>
              <w:jc w:val="center"/>
              <w:rPr>
                <w:rFonts w:ascii="Arial" w:hAnsi="Arial" w:cs="Arial"/>
              </w:rPr>
            </w:pPr>
            <w:r w:rsidRPr="00813F61">
              <w:rPr>
                <w:rFonts w:ascii="Arial" w:hAnsi="Arial" w:cs="Arial"/>
              </w:rPr>
              <w:t xml:space="preserve">(0) </w:t>
            </w:r>
            <w:r w:rsidR="00A134F7" w:rsidRPr="00813F61">
              <w:rPr>
                <w:rFonts w:ascii="Arial" w:hAnsi="Arial" w:cs="Arial"/>
              </w:rPr>
              <w:t>Hondenbezit</w:t>
            </w:r>
          </w:p>
        </w:tc>
      </w:tr>
      <w:tr w:rsidR="00A134F7" w:rsidRPr="00813F61" w:rsidTr="00C30519">
        <w:tc>
          <w:tcPr>
            <w:tcW w:w="3020" w:type="dxa"/>
          </w:tcPr>
          <w:p w:rsidR="00A134F7" w:rsidRDefault="00A134F7" w:rsidP="00A134F7">
            <w:pPr>
              <w:autoSpaceDE w:val="0"/>
              <w:autoSpaceDN w:val="0"/>
              <w:adjustRightInd w:val="0"/>
              <w:rPr>
                <w:rFonts w:ascii="Arial" w:hAnsi="Arial" w:cs="Arial"/>
              </w:rPr>
            </w:pPr>
          </w:p>
          <w:p w:rsidR="00813F61" w:rsidRDefault="00813F61" w:rsidP="00A134F7">
            <w:pPr>
              <w:autoSpaceDE w:val="0"/>
              <w:autoSpaceDN w:val="0"/>
              <w:adjustRightInd w:val="0"/>
              <w:rPr>
                <w:rFonts w:ascii="Arial" w:hAnsi="Arial" w:cs="Arial"/>
                <w:b/>
                <w:i/>
              </w:rPr>
            </w:pPr>
            <w:r w:rsidRPr="00813F61">
              <w:rPr>
                <w:rFonts w:ascii="Arial" w:hAnsi="Arial" w:cs="Arial"/>
                <w:b/>
                <w:i/>
              </w:rPr>
              <w:t>Noot.</w:t>
            </w:r>
          </w:p>
          <w:p w:rsidR="00813F61" w:rsidRDefault="00813F61" w:rsidP="00A134F7">
            <w:pPr>
              <w:autoSpaceDE w:val="0"/>
              <w:autoSpaceDN w:val="0"/>
              <w:adjustRightInd w:val="0"/>
              <w:rPr>
                <w:rFonts w:ascii="Arial" w:hAnsi="Arial" w:cs="Arial"/>
                <w:b/>
                <w:i/>
              </w:rPr>
            </w:pPr>
            <w:r>
              <w:rPr>
                <w:rFonts w:ascii="Arial" w:hAnsi="Arial" w:cs="Arial"/>
                <w:b/>
                <w:i/>
              </w:rPr>
              <w:t>(0)= geen invloed</w:t>
            </w:r>
          </w:p>
          <w:p w:rsidR="00813F61" w:rsidRDefault="00813F61" w:rsidP="00A134F7">
            <w:pPr>
              <w:autoSpaceDE w:val="0"/>
              <w:autoSpaceDN w:val="0"/>
              <w:adjustRightInd w:val="0"/>
              <w:rPr>
                <w:rFonts w:ascii="Arial" w:hAnsi="Arial" w:cs="Arial"/>
                <w:b/>
                <w:i/>
              </w:rPr>
            </w:pPr>
            <w:r>
              <w:rPr>
                <w:rFonts w:ascii="Arial" w:hAnsi="Arial" w:cs="Arial"/>
                <w:b/>
                <w:i/>
              </w:rPr>
              <w:t>(-)= negatieve invloed</w:t>
            </w:r>
          </w:p>
          <w:p w:rsidR="00813F61" w:rsidRPr="00813F61" w:rsidRDefault="00813F61" w:rsidP="00A134F7">
            <w:pPr>
              <w:autoSpaceDE w:val="0"/>
              <w:autoSpaceDN w:val="0"/>
              <w:adjustRightInd w:val="0"/>
              <w:rPr>
                <w:rFonts w:ascii="Arial" w:hAnsi="Arial" w:cs="Arial"/>
                <w:b/>
                <w:i/>
              </w:rPr>
            </w:pPr>
            <w:r>
              <w:rPr>
                <w:rFonts w:ascii="Arial" w:hAnsi="Arial" w:cs="Arial"/>
                <w:b/>
                <w:i/>
              </w:rPr>
              <w:t>(+)= positieve invloed</w:t>
            </w:r>
          </w:p>
        </w:tc>
        <w:tc>
          <w:tcPr>
            <w:tcW w:w="3021" w:type="dxa"/>
          </w:tcPr>
          <w:p w:rsidR="00A134F7" w:rsidRPr="00813F61" w:rsidRDefault="00A134F7" w:rsidP="00A134F7">
            <w:pPr>
              <w:autoSpaceDE w:val="0"/>
              <w:autoSpaceDN w:val="0"/>
              <w:adjustRightInd w:val="0"/>
              <w:rPr>
                <w:rFonts w:ascii="Arial" w:hAnsi="Arial" w:cs="Arial"/>
              </w:rPr>
            </w:pPr>
          </w:p>
        </w:tc>
        <w:tc>
          <w:tcPr>
            <w:tcW w:w="3021" w:type="dxa"/>
          </w:tcPr>
          <w:p w:rsidR="00A134F7" w:rsidRPr="00813F61" w:rsidRDefault="00A134F7" w:rsidP="00813F61">
            <w:pPr>
              <w:keepNext/>
              <w:autoSpaceDE w:val="0"/>
              <w:autoSpaceDN w:val="0"/>
              <w:adjustRightInd w:val="0"/>
              <w:rPr>
                <w:rFonts w:ascii="Arial" w:hAnsi="Arial" w:cs="Arial"/>
              </w:rPr>
            </w:pPr>
          </w:p>
        </w:tc>
      </w:tr>
    </w:tbl>
    <w:p w:rsidR="00A134F7" w:rsidRPr="00813F61" w:rsidRDefault="00813F61" w:rsidP="00813F61">
      <w:pPr>
        <w:pStyle w:val="Bijschrift"/>
        <w:rPr>
          <w:rFonts w:ascii="Arial" w:hAnsi="Arial" w:cs="Arial"/>
          <w:i w:val="0"/>
          <w:color w:val="auto"/>
          <w:sz w:val="22"/>
          <w:szCs w:val="22"/>
        </w:rPr>
      </w:pPr>
      <w:r w:rsidRPr="00813F61">
        <w:rPr>
          <w:rFonts w:ascii="Arial" w:hAnsi="Arial" w:cs="Arial"/>
          <w:b/>
          <w:color w:val="auto"/>
          <w:sz w:val="22"/>
          <w:szCs w:val="22"/>
        </w:rPr>
        <w:t xml:space="preserve">Figuur </w:t>
      </w:r>
      <w:r w:rsidRPr="00813F61">
        <w:rPr>
          <w:rFonts w:ascii="Arial" w:hAnsi="Arial" w:cs="Arial"/>
          <w:b/>
          <w:color w:val="auto"/>
          <w:sz w:val="22"/>
          <w:szCs w:val="22"/>
        </w:rPr>
        <w:fldChar w:fldCharType="begin"/>
      </w:r>
      <w:r w:rsidRPr="00813F61">
        <w:rPr>
          <w:rFonts w:ascii="Arial" w:hAnsi="Arial" w:cs="Arial"/>
          <w:b/>
          <w:color w:val="auto"/>
          <w:sz w:val="22"/>
          <w:szCs w:val="22"/>
        </w:rPr>
        <w:instrText xml:space="preserve"> SEQ Figuur \* ARABIC </w:instrText>
      </w:r>
      <w:r w:rsidRPr="00813F61">
        <w:rPr>
          <w:rFonts w:ascii="Arial" w:hAnsi="Arial" w:cs="Arial"/>
          <w:b/>
          <w:color w:val="auto"/>
          <w:sz w:val="22"/>
          <w:szCs w:val="22"/>
        </w:rPr>
        <w:fldChar w:fldCharType="separate"/>
      </w:r>
      <w:r w:rsidR="00C07588">
        <w:rPr>
          <w:rFonts w:ascii="Arial" w:hAnsi="Arial" w:cs="Arial"/>
          <w:b/>
          <w:noProof/>
          <w:color w:val="auto"/>
          <w:sz w:val="22"/>
          <w:szCs w:val="22"/>
        </w:rPr>
        <w:t>3</w:t>
      </w:r>
      <w:r w:rsidRPr="00813F61">
        <w:rPr>
          <w:rFonts w:ascii="Arial" w:hAnsi="Arial" w:cs="Arial"/>
          <w:b/>
          <w:color w:val="auto"/>
          <w:sz w:val="22"/>
          <w:szCs w:val="22"/>
        </w:rPr>
        <w:fldChar w:fldCharType="end"/>
      </w:r>
      <w:r>
        <w:rPr>
          <w:rFonts w:ascii="Arial" w:hAnsi="Arial" w:cs="Arial"/>
          <w:b/>
          <w:color w:val="auto"/>
          <w:sz w:val="22"/>
          <w:szCs w:val="22"/>
        </w:rPr>
        <w:t xml:space="preserve"> </w:t>
      </w:r>
      <w:r>
        <w:rPr>
          <w:rFonts w:ascii="Arial" w:hAnsi="Arial" w:cs="Arial"/>
          <w:i w:val="0"/>
          <w:color w:val="auto"/>
          <w:sz w:val="22"/>
          <w:szCs w:val="22"/>
        </w:rPr>
        <w:t>Resultaten analyse, schematisch weergegeven.</w:t>
      </w:r>
    </w:p>
    <w:p w:rsidR="00A134F7" w:rsidRDefault="00A134F7" w:rsidP="00933FC0">
      <w:pPr>
        <w:autoSpaceDE w:val="0"/>
        <w:autoSpaceDN w:val="0"/>
        <w:adjustRightInd w:val="0"/>
        <w:spacing w:after="0" w:line="240" w:lineRule="auto"/>
        <w:rPr>
          <w:rFonts w:ascii="Arial" w:hAnsi="Arial" w:cs="Arial"/>
        </w:rPr>
      </w:pPr>
    </w:p>
    <w:p w:rsidR="00A134F7" w:rsidRDefault="00A134F7" w:rsidP="00933FC0">
      <w:pPr>
        <w:autoSpaceDE w:val="0"/>
        <w:autoSpaceDN w:val="0"/>
        <w:adjustRightInd w:val="0"/>
        <w:spacing w:after="0" w:line="240" w:lineRule="auto"/>
        <w:rPr>
          <w:rFonts w:ascii="Arial" w:hAnsi="Arial" w:cs="Arial"/>
        </w:rPr>
      </w:pPr>
    </w:p>
    <w:p w:rsidR="00A134F7" w:rsidRDefault="00A134F7" w:rsidP="00933FC0">
      <w:pPr>
        <w:autoSpaceDE w:val="0"/>
        <w:autoSpaceDN w:val="0"/>
        <w:adjustRightInd w:val="0"/>
        <w:spacing w:after="0" w:line="240" w:lineRule="auto"/>
        <w:rPr>
          <w:rFonts w:ascii="Arial" w:hAnsi="Arial" w:cs="Arial"/>
        </w:rPr>
      </w:pPr>
    </w:p>
    <w:p w:rsidR="00A134F7" w:rsidRDefault="00A134F7" w:rsidP="00933FC0">
      <w:pPr>
        <w:autoSpaceDE w:val="0"/>
        <w:autoSpaceDN w:val="0"/>
        <w:adjustRightInd w:val="0"/>
        <w:spacing w:after="0" w:line="240" w:lineRule="auto"/>
        <w:rPr>
          <w:rFonts w:ascii="Arial" w:hAnsi="Arial" w:cs="Arial"/>
        </w:rPr>
      </w:pPr>
    </w:p>
    <w:p w:rsidR="00A134F7" w:rsidRDefault="00A134F7" w:rsidP="00933FC0">
      <w:pPr>
        <w:autoSpaceDE w:val="0"/>
        <w:autoSpaceDN w:val="0"/>
        <w:adjustRightInd w:val="0"/>
        <w:spacing w:after="0" w:line="240" w:lineRule="auto"/>
        <w:rPr>
          <w:rFonts w:ascii="Arial" w:hAnsi="Arial" w:cs="Arial"/>
        </w:rPr>
      </w:pPr>
    </w:p>
    <w:p w:rsidR="00A134F7" w:rsidRDefault="00A134F7" w:rsidP="00933FC0">
      <w:pPr>
        <w:autoSpaceDE w:val="0"/>
        <w:autoSpaceDN w:val="0"/>
        <w:adjustRightInd w:val="0"/>
        <w:spacing w:after="0" w:line="240" w:lineRule="auto"/>
        <w:rPr>
          <w:rFonts w:ascii="Arial" w:hAnsi="Arial" w:cs="Arial"/>
        </w:rPr>
      </w:pPr>
    </w:p>
    <w:p w:rsidR="002A5471" w:rsidRDefault="002A5471" w:rsidP="00933FC0">
      <w:pPr>
        <w:autoSpaceDE w:val="0"/>
        <w:autoSpaceDN w:val="0"/>
        <w:adjustRightInd w:val="0"/>
        <w:spacing w:after="0" w:line="240" w:lineRule="auto"/>
        <w:rPr>
          <w:rFonts w:ascii="Arial" w:hAnsi="Arial" w:cs="Arial"/>
        </w:rPr>
      </w:pPr>
    </w:p>
    <w:p w:rsidR="002A5471" w:rsidRDefault="002A5471" w:rsidP="00933FC0">
      <w:pPr>
        <w:autoSpaceDE w:val="0"/>
        <w:autoSpaceDN w:val="0"/>
        <w:adjustRightInd w:val="0"/>
        <w:spacing w:after="0" w:line="240" w:lineRule="auto"/>
        <w:rPr>
          <w:rFonts w:ascii="Arial" w:hAnsi="Arial" w:cs="Arial"/>
        </w:rPr>
      </w:pPr>
    </w:p>
    <w:p w:rsidR="00F90C56" w:rsidRDefault="00F90C56" w:rsidP="00933FC0">
      <w:pPr>
        <w:autoSpaceDE w:val="0"/>
        <w:autoSpaceDN w:val="0"/>
        <w:adjustRightInd w:val="0"/>
        <w:spacing w:after="0" w:line="240" w:lineRule="auto"/>
        <w:rPr>
          <w:rFonts w:ascii="Arial" w:hAnsi="Arial" w:cs="Arial"/>
        </w:rPr>
      </w:pPr>
    </w:p>
    <w:p w:rsidR="00954DD6" w:rsidRDefault="00954DD6" w:rsidP="002A5471">
      <w:pPr>
        <w:pStyle w:val="Kop1"/>
        <w:numPr>
          <w:ilvl w:val="0"/>
          <w:numId w:val="5"/>
        </w:numPr>
        <w:spacing w:before="0" w:line="240" w:lineRule="auto"/>
        <w:rPr>
          <w:b/>
        </w:rPr>
      </w:pPr>
      <w:bookmarkStart w:id="43" w:name="_Toc444485"/>
      <w:r w:rsidRPr="00954DD6">
        <w:rPr>
          <w:b/>
        </w:rPr>
        <w:lastRenderedPageBreak/>
        <w:t>Conclusie</w:t>
      </w:r>
      <w:r w:rsidR="009C63E0">
        <w:rPr>
          <w:b/>
        </w:rPr>
        <w:t xml:space="preserve"> en aanbevelingen</w:t>
      </w:r>
      <w:bookmarkEnd w:id="43"/>
    </w:p>
    <w:p w:rsidR="002A5471" w:rsidRPr="002A5471" w:rsidRDefault="002A5471" w:rsidP="002A5471">
      <w:pPr>
        <w:spacing w:after="0" w:line="240" w:lineRule="auto"/>
      </w:pPr>
    </w:p>
    <w:p w:rsidR="00954DD6" w:rsidRPr="00954DD6" w:rsidRDefault="00954DD6" w:rsidP="002A5471">
      <w:pPr>
        <w:pStyle w:val="Kop3"/>
        <w:pBdr>
          <w:bottom w:val="double" w:sz="6" w:space="1" w:color="auto"/>
        </w:pBdr>
        <w:spacing w:before="0" w:line="240" w:lineRule="auto"/>
        <w:rPr>
          <w:b/>
        </w:rPr>
      </w:pPr>
      <w:bookmarkStart w:id="44" w:name="_Toc444486"/>
      <w:r w:rsidRPr="00954DD6">
        <w:rPr>
          <w:b/>
        </w:rPr>
        <w:t>Inleiding</w:t>
      </w:r>
      <w:bookmarkEnd w:id="44"/>
    </w:p>
    <w:p w:rsidR="00954DD6" w:rsidRDefault="009C63E0" w:rsidP="002A5471">
      <w:pPr>
        <w:spacing w:after="0" w:line="240" w:lineRule="auto"/>
        <w:rPr>
          <w:rFonts w:ascii="Arial" w:hAnsi="Arial" w:cs="Arial"/>
        </w:rPr>
      </w:pPr>
      <w:r w:rsidRPr="009C63E0">
        <w:rPr>
          <w:rFonts w:ascii="Arial" w:hAnsi="Arial" w:cs="Arial"/>
        </w:rPr>
        <w:t xml:space="preserve">In dit laatste hoofdstuk </w:t>
      </w:r>
      <w:r>
        <w:rPr>
          <w:rFonts w:ascii="Arial" w:hAnsi="Arial" w:cs="Arial"/>
        </w:rPr>
        <w:t>word</w:t>
      </w:r>
      <w:r w:rsidR="00F90C56">
        <w:rPr>
          <w:rFonts w:ascii="Arial" w:hAnsi="Arial" w:cs="Arial"/>
        </w:rPr>
        <w:t>t</w:t>
      </w:r>
      <w:r>
        <w:rPr>
          <w:rFonts w:ascii="Arial" w:hAnsi="Arial" w:cs="Arial"/>
        </w:rPr>
        <w:t xml:space="preserve"> de conclusie, discussie en aanbevelingen beschreven. In de eerste paragraaf wordt de hoofdvraag beantwoord. In de tweede paragraaf </w:t>
      </w:r>
      <w:r w:rsidR="00EF01DD">
        <w:rPr>
          <w:rFonts w:ascii="Arial" w:hAnsi="Arial" w:cs="Arial"/>
        </w:rPr>
        <w:t xml:space="preserve">worden de discussiepunten van het onderzoek beschreven. In de derde en laatste paragraaf worden </w:t>
      </w:r>
      <w:r w:rsidR="008326FB">
        <w:rPr>
          <w:rFonts w:ascii="Arial" w:hAnsi="Arial" w:cs="Arial"/>
        </w:rPr>
        <w:t>een aantal aanbevelingen gedaan op basis van dit onderzoek.</w:t>
      </w:r>
      <w:r w:rsidR="00EF01DD">
        <w:rPr>
          <w:rFonts w:ascii="Arial" w:hAnsi="Arial" w:cs="Arial"/>
        </w:rPr>
        <w:t xml:space="preserve"> </w:t>
      </w:r>
    </w:p>
    <w:p w:rsidR="002A5471" w:rsidRPr="009C63E0" w:rsidRDefault="002A5471" w:rsidP="002A5471">
      <w:pPr>
        <w:spacing w:after="0" w:line="240" w:lineRule="auto"/>
        <w:rPr>
          <w:rFonts w:ascii="Arial" w:hAnsi="Arial" w:cs="Arial"/>
        </w:rPr>
      </w:pPr>
    </w:p>
    <w:p w:rsidR="00954DD6" w:rsidRDefault="00954DD6" w:rsidP="002A5471">
      <w:pPr>
        <w:pStyle w:val="Kop3"/>
        <w:pBdr>
          <w:bottom w:val="double" w:sz="6" w:space="1" w:color="auto"/>
        </w:pBdr>
        <w:spacing w:before="0" w:line="240" w:lineRule="auto"/>
        <w:rPr>
          <w:b/>
        </w:rPr>
      </w:pPr>
      <w:bookmarkStart w:id="45" w:name="_Toc444487"/>
      <w:r>
        <w:rPr>
          <w:b/>
        </w:rPr>
        <w:t xml:space="preserve">5.1 </w:t>
      </w:r>
      <w:r w:rsidRPr="00954DD6">
        <w:rPr>
          <w:b/>
        </w:rPr>
        <w:t>Conclusie</w:t>
      </w:r>
      <w:bookmarkEnd w:id="45"/>
      <w:r w:rsidRPr="00954DD6">
        <w:rPr>
          <w:b/>
        </w:rPr>
        <w:t xml:space="preserve"> </w:t>
      </w:r>
    </w:p>
    <w:p w:rsidR="00F96EEA" w:rsidRDefault="00F96EEA" w:rsidP="002A5471">
      <w:pPr>
        <w:spacing w:after="0" w:line="240" w:lineRule="auto"/>
        <w:rPr>
          <w:rFonts w:ascii="Arial" w:hAnsi="Arial" w:cs="Arial"/>
        </w:rPr>
      </w:pPr>
      <w:r>
        <w:rPr>
          <w:rFonts w:ascii="Arial" w:hAnsi="Arial" w:cs="Arial"/>
        </w:rPr>
        <w:t>Om de hoofdvraag te beantwoorden zijn vier deelvragen opgesteld. In de eerste twee deelvragen is er in de literatuur gezocht naar verbanden tussen de variabelen in de hoofdvraag. Deze twee deelvragen zijn daarom ook beantwoord binnen het theoretisch kader. Op basis van de verbanden die in de theorie zijn gevonden zijn een aantal hypothesen opgesteld. De laatste</w:t>
      </w:r>
      <w:r w:rsidR="00BF165D">
        <w:rPr>
          <w:rFonts w:ascii="Arial" w:hAnsi="Arial" w:cs="Arial"/>
        </w:rPr>
        <w:t xml:space="preserve"> twee</w:t>
      </w:r>
      <w:r>
        <w:rPr>
          <w:rFonts w:ascii="Arial" w:hAnsi="Arial" w:cs="Arial"/>
        </w:rPr>
        <w:t xml:space="preserve"> deelvragen zijn beantwoord in het resultatenhoofdstuk waarbij d</w:t>
      </w:r>
      <w:r w:rsidR="000158CA">
        <w:rPr>
          <w:rFonts w:ascii="Arial" w:hAnsi="Arial" w:cs="Arial"/>
        </w:rPr>
        <w:t>e</w:t>
      </w:r>
      <w:r>
        <w:rPr>
          <w:rFonts w:ascii="Arial" w:hAnsi="Arial" w:cs="Arial"/>
        </w:rPr>
        <w:t xml:space="preserve"> hypothesen</w:t>
      </w:r>
      <w:r w:rsidR="000158CA">
        <w:rPr>
          <w:rFonts w:ascii="Arial" w:hAnsi="Arial" w:cs="Arial"/>
        </w:rPr>
        <w:t>, afkomstig uit de eerste twee deelvragen,</w:t>
      </w:r>
      <w:r>
        <w:rPr>
          <w:rFonts w:ascii="Arial" w:hAnsi="Arial" w:cs="Arial"/>
        </w:rPr>
        <w:t xml:space="preserve"> zijn getoetst. </w:t>
      </w:r>
    </w:p>
    <w:p w:rsidR="00B426A1" w:rsidRDefault="00F96EEA" w:rsidP="002A5471">
      <w:pPr>
        <w:spacing w:after="0" w:line="240" w:lineRule="auto"/>
        <w:rPr>
          <w:rFonts w:ascii="Arial" w:hAnsi="Arial" w:cs="Arial"/>
          <w:i/>
        </w:rPr>
      </w:pPr>
      <w:r>
        <w:rPr>
          <w:rFonts w:ascii="Arial" w:hAnsi="Arial" w:cs="Arial"/>
        </w:rPr>
        <w:t xml:space="preserve">In deze paragraaf worden eerst de vier deelvragen kort beantwoord om tot slot een antwoord </w:t>
      </w:r>
      <w:r w:rsidR="000158CA">
        <w:rPr>
          <w:rFonts w:ascii="Arial" w:hAnsi="Arial" w:cs="Arial"/>
        </w:rPr>
        <w:t>te kunnen geven op de hoofdvraag</w:t>
      </w:r>
      <w:r>
        <w:rPr>
          <w:rFonts w:ascii="Arial" w:hAnsi="Arial" w:cs="Arial"/>
        </w:rPr>
        <w:t xml:space="preserve">, die luidt: </w:t>
      </w:r>
      <w:r w:rsidR="00B426A1" w:rsidRPr="00B426A1">
        <w:rPr>
          <w:rFonts w:ascii="Arial" w:hAnsi="Arial" w:cs="Arial"/>
          <w:i/>
        </w:rPr>
        <w:t>‘Wat is de invloed van digitale buurtpreventie op de subjectieve sociale veiligheid van gebruikers en in welke situaties is deze invloed sterker of zwakker?’</w:t>
      </w:r>
    </w:p>
    <w:p w:rsidR="00F96EEA" w:rsidRPr="00C71AFB" w:rsidRDefault="00F96EEA" w:rsidP="002A5471">
      <w:pPr>
        <w:spacing w:after="0" w:line="240" w:lineRule="auto"/>
        <w:rPr>
          <w:rFonts w:ascii="Arial" w:hAnsi="Arial" w:cs="Arial"/>
        </w:rPr>
      </w:pPr>
    </w:p>
    <w:p w:rsidR="00F96EEA" w:rsidRPr="00107789" w:rsidRDefault="00F96EEA" w:rsidP="002A5471">
      <w:pPr>
        <w:spacing w:after="0" w:line="240" w:lineRule="auto"/>
        <w:rPr>
          <w:rFonts w:ascii="Arial" w:hAnsi="Arial" w:cs="Arial"/>
          <w:b/>
        </w:rPr>
      </w:pPr>
      <w:r w:rsidRPr="00107789">
        <w:rPr>
          <w:rFonts w:ascii="Arial" w:hAnsi="Arial" w:cs="Arial"/>
          <w:b/>
        </w:rPr>
        <w:t>Wat zegt de literatuur over de invloed van digitale buurtpreventie op de subjectieve veiligheid van gebruikers?</w:t>
      </w:r>
    </w:p>
    <w:p w:rsidR="00F96EEA" w:rsidRPr="00C126AE" w:rsidRDefault="00F96EEA" w:rsidP="002A5471">
      <w:pPr>
        <w:spacing w:after="0" w:line="240" w:lineRule="auto"/>
        <w:rPr>
          <w:rFonts w:ascii="Arial" w:hAnsi="Arial" w:cs="Arial"/>
        </w:rPr>
      </w:pPr>
      <w:r w:rsidRPr="00C126AE">
        <w:rPr>
          <w:rFonts w:ascii="Arial" w:hAnsi="Arial" w:cs="Arial"/>
        </w:rPr>
        <w:t xml:space="preserve">Digitale buurtpreventie is een </w:t>
      </w:r>
      <w:r w:rsidR="00A47302">
        <w:rPr>
          <w:rFonts w:ascii="Arial" w:hAnsi="Arial" w:cs="Arial"/>
        </w:rPr>
        <w:t>nieuw initiatief</w:t>
      </w:r>
      <w:r w:rsidRPr="00C126AE">
        <w:rPr>
          <w:rFonts w:ascii="Arial" w:hAnsi="Arial" w:cs="Arial"/>
        </w:rPr>
        <w:t xml:space="preserve"> en daarom is er nog weinig onderzoek naar gedaan. In de literatuur </w:t>
      </w:r>
      <w:r w:rsidR="00BC6ACD">
        <w:rPr>
          <w:rFonts w:ascii="Arial" w:hAnsi="Arial" w:cs="Arial"/>
        </w:rPr>
        <w:t>is</w:t>
      </w:r>
      <w:r w:rsidR="00A47302">
        <w:rPr>
          <w:rFonts w:ascii="Arial" w:hAnsi="Arial" w:cs="Arial"/>
        </w:rPr>
        <w:t xml:space="preserve"> </w:t>
      </w:r>
      <w:r w:rsidRPr="00C126AE">
        <w:rPr>
          <w:rFonts w:ascii="Arial" w:hAnsi="Arial" w:cs="Arial"/>
        </w:rPr>
        <w:t xml:space="preserve">daarom </w:t>
      </w:r>
      <w:r w:rsidR="00A47302">
        <w:rPr>
          <w:rFonts w:ascii="Arial" w:hAnsi="Arial" w:cs="Arial"/>
        </w:rPr>
        <w:t xml:space="preserve">niets </w:t>
      </w:r>
      <w:r w:rsidR="00C853D8">
        <w:rPr>
          <w:rFonts w:ascii="Arial" w:hAnsi="Arial" w:cs="Arial"/>
        </w:rPr>
        <w:t>gevonden</w:t>
      </w:r>
      <w:r w:rsidR="00A47302">
        <w:rPr>
          <w:rFonts w:ascii="Arial" w:hAnsi="Arial" w:cs="Arial"/>
        </w:rPr>
        <w:t xml:space="preserve"> </w:t>
      </w:r>
      <w:r w:rsidRPr="00C126AE">
        <w:rPr>
          <w:rFonts w:ascii="Arial" w:hAnsi="Arial" w:cs="Arial"/>
        </w:rPr>
        <w:t xml:space="preserve">over het mogelijke effect dat het zou </w:t>
      </w:r>
      <w:r>
        <w:rPr>
          <w:rFonts w:ascii="Arial" w:hAnsi="Arial" w:cs="Arial"/>
        </w:rPr>
        <w:t xml:space="preserve">kunnen </w:t>
      </w:r>
      <w:r w:rsidRPr="00C126AE">
        <w:rPr>
          <w:rFonts w:ascii="Arial" w:hAnsi="Arial" w:cs="Arial"/>
        </w:rPr>
        <w:t xml:space="preserve">hebben op de subjectieve sociale veiligheid. Er </w:t>
      </w:r>
      <w:r w:rsidR="00A47302">
        <w:rPr>
          <w:rFonts w:ascii="Arial" w:hAnsi="Arial" w:cs="Arial"/>
        </w:rPr>
        <w:t xml:space="preserve">is </w:t>
      </w:r>
      <w:r w:rsidRPr="00C126AE">
        <w:rPr>
          <w:rFonts w:ascii="Arial" w:hAnsi="Arial" w:cs="Arial"/>
        </w:rPr>
        <w:t xml:space="preserve">daarom op basis van literatuur over gerelateerde onderwerpen een verwachting geschetst over </w:t>
      </w:r>
      <w:r>
        <w:rPr>
          <w:rFonts w:ascii="Arial" w:hAnsi="Arial" w:cs="Arial"/>
        </w:rPr>
        <w:t>de</w:t>
      </w:r>
      <w:r w:rsidRPr="00C126AE">
        <w:rPr>
          <w:rFonts w:ascii="Arial" w:hAnsi="Arial" w:cs="Arial"/>
        </w:rPr>
        <w:t xml:space="preserve"> mogelijke </w:t>
      </w:r>
      <w:r>
        <w:rPr>
          <w:rFonts w:ascii="Arial" w:hAnsi="Arial" w:cs="Arial"/>
        </w:rPr>
        <w:t>invloed</w:t>
      </w:r>
      <w:r w:rsidRPr="00C126AE">
        <w:rPr>
          <w:rFonts w:ascii="Arial" w:hAnsi="Arial" w:cs="Arial"/>
        </w:rPr>
        <w:t xml:space="preserve"> van digitale buurtpreventie op de subjectieve sociale veiligheid. Voor zowel een positief effect als een negatief effect </w:t>
      </w:r>
      <w:r w:rsidR="00BC6ACD">
        <w:rPr>
          <w:rFonts w:ascii="Arial" w:hAnsi="Arial" w:cs="Arial"/>
        </w:rPr>
        <w:t>zijn</w:t>
      </w:r>
      <w:r w:rsidRPr="00C126AE">
        <w:rPr>
          <w:rFonts w:ascii="Arial" w:hAnsi="Arial" w:cs="Arial"/>
        </w:rPr>
        <w:t xml:space="preserve"> onderbouwingen te vinden. </w:t>
      </w:r>
      <w:bookmarkStart w:id="46" w:name="_Hlk532894345"/>
      <w:r w:rsidRPr="00C126AE">
        <w:rPr>
          <w:rFonts w:ascii="Arial" w:hAnsi="Arial" w:cs="Arial"/>
        </w:rPr>
        <w:t>Zo k</w:t>
      </w:r>
      <w:r w:rsidR="00A47302">
        <w:rPr>
          <w:rFonts w:ascii="Arial" w:hAnsi="Arial" w:cs="Arial"/>
        </w:rPr>
        <w:t>a</w:t>
      </w:r>
      <w:r w:rsidRPr="00C126AE">
        <w:rPr>
          <w:rFonts w:ascii="Arial" w:hAnsi="Arial" w:cs="Arial"/>
        </w:rPr>
        <w:t xml:space="preserve">n op basis van literatuur van </w:t>
      </w:r>
      <w:proofErr w:type="spellStart"/>
      <w:r w:rsidRPr="00C126AE">
        <w:rPr>
          <w:rFonts w:ascii="Arial" w:hAnsi="Arial" w:cs="Arial"/>
        </w:rPr>
        <w:t>Van</w:t>
      </w:r>
      <w:proofErr w:type="spellEnd"/>
      <w:r w:rsidRPr="00C126AE">
        <w:rPr>
          <w:rFonts w:ascii="Arial" w:hAnsi="Arial" w:cs="Arial"/>
        </w:rPr>
        <w:t xml:space="preserve"> der Land (2014) en cultureel socioloog Peter Achterberg een negatieve voorspelling worden gedaan. Hoewel zij niet exact dezelfde bewoordingen gebruiken</w:t>
      </w:r>
      <w:r w:rsidR="00A47302">
        <w:rPr>
          <w:rFonts w:ascii="Arial" w:hAnsi="Arial" w:cs="Arial"/>
        </w:rPr>
        <w:t>,</w:t>
      </w:r>
      <w:r w:rsidRPr="00C126AE">
        <w:rPr>
          <w:rFonts w:ascii="Arial" w:hAnsi="Arial" w:cs="Arial"/>
        </w:rPr>
        <w:t xml:space="preserve"> schets</w:t>
      </w:r>
      <w:r w:rsidR="00A47302">
        <w:rPr>
          <w:rFonts w:ascii="Arial" w:hAnsi="Arial" w:cs="Arial"/>
        </w:rPr>
        <w:t>t</w:t>
      </w:r>
      <w:r w:rsidRPr="00C126AE">
        <w:rPr>
          <w:rFonts w:ascii="Arial" w:hAnsi="Arial" w:cs="Arial"/>
        </w:rPr>
        <w:t xml:space="preserve">en zij beide </w:t>
      </w:r>
      <w:r>
        <w:rPr>
          <w:rFonts w:ascii="Arial" w:hAnsi="Arial" w:cs="Arial"/>
        </w:rPr>
        <w:t xml:space="preserve">het </w:t>
      </w:r>
      <w:r w:rsidRPr="00C126AE">
        <w:rPr>
          <w:rFonts w:ascii="Arial" w:hAnsi="Arial" w:cs="Arial"/>
        </w:rPr>
        <w:t>mechanisme dat (digitale) buurtpreventie kan zorgen voor een onveilig gevoel bij buurtbewoners omdat zij het gevoel krijgen dat hun buurt onveiliger is dan dat zij aanvankelijk dachten</w:t>
      </w:r>
      <w:r>
        <w:rPr>
          <w:rFonts w:ascii="Arial" w:hAnsi="Arial" w:cs="Arial"/>
        </w:rPr>
        <w:t xml:space="preserve"> (Van der Land, 2014; Omroep Brabant, 2015).</w:t>
      </w:r>
    </w:p>
    <w:bookmarkEnd w:id="46"/>
    <w:p w:rsidR="00F96EEA" w:rsidRDefault="00F96EEA" w:rsidP="002A5471">
      <w:pPr>
        <w:spacing w:after="0" w:line="240" w:lineRule="auto"/>
        <w:rPr>
          <w:rFonts w:ascii="Arial" w:hAnsi="Arial" w:cs="Arial"/>
        </w:rPr>
      </w:pPr>
      <w:r w:rsidRPr="00C126AE">
        <w:rPr>
          <w:rFonts w:ascii="Arial" w:hAnsi="Arial" w:cs="Arial"/>
        </w:rPr>
        <w:t xml:space="preserve">Echter, er </w:t>
      </w:r>
      <w:r w:rsidR="00BC6ACD">
        <w:rPr>
          <w:rFonts w:ascii="Arial" w:hAnsi="Arial" w:cs="Arial"/>
        </w:rPr>
        <w:t>zijn</w:t>
      </w:r>
      <w:r w:rsidRPr="00C126AE">
        <w:rPr>
          <w:rFonts w:ascii="Arial" w:hAnsi="Arial" w:cs="Arial"/>
        </w:rPr>
        <w:t xml:space="preserve"> ook onderbouwingen te vinden voor het feit dat digitale buurtpreventie het veiligheidsgevoel van burgers vergroot. Zo stelt Achterberg dat als buurtbewoners zich onveilig voelen, digitale buurtpreventie kan zorgen dat die onveiligheid wordt aangepakt waardoor het beter wordt</w:t>
      </w:r>
      <w:r>
        <w:rPr>
          <w:rFonts w:ascii="Arial" w:hAnsi="Arial" w:cs="Arial"/>
        </w:rPr>
        <w:t xml:space="preserve"> (Omroep Brabant, 2015).</w:t>
      </w:r>
    </w:p>
    <w:p w:rsidR="00F96EEA" w:rsidRDefault="00F96EEA" w:rsidP="002A5471">
      <w:pPr>
        <w:spacing w:after="0" w:line="240" w:lineRule="auto"/>
        <w:rPr>
          <w:rFonts w:ascii="Arial" w:hAnsi="Arial" w:cs="Arial"/>
        </w:rPr>
      </w:pPr>
      <w:r w:rsidRPr="00C126AE">
        <w:rPr>
          <w:rFonts w:ascii="Arial" w:hAnsi="Arial" w:cs="Arial"/>
        </w:rPr>
        <w:t>Ook andere partijen, zoals het Centrum Criminaliteitspreventie Veiligheid</w:t>
      </w:r>
      <w:r>
        <w:rPr>
          <w:rFonts w:ascii="Arial" w:hAnsi="Arial" w:cs="Arial"/>
        </w:rPr>
        <w:t xml:space="preserve">, </w:t>
      </w:r>
      <w:r w:rsidRPr="00C126AE">
        <w:rPr>
          <w:rFonts w:ascii="Arial" w:hAnsi="Arial" w:cs="Arial"/>
        </w:rPr>
        <w:t>diverse initiatiefnemers van platforms voor digitale buurtpreventie</w:t>
      </w:r>
      <w:r>
        <w:rPr>
          <w:rFonts w:ascii="Arial" w:hAnsi="Arial" w:cs="Arial"/>
        </w:rPr>
        <w:t xml:space="preserve"> en grote gemeenten als Amsterdam en Eindhoven, </w:t>
      </w:r>
      <w:r w:rsidRPr="00C126AE">
        <w:rPr>
          <w:rFonts w:ascii="Arial" w:hAnsi="Arial" w:cs="Arial"/>
        </w:rPr>
        <w:t>schetsen een positief effect van digitale buurtpreventie</w:t>
      </w:r>
      <w:r>
        <w:rPr>
          <w:rFonts w:ascii="Arial" w:hAnsi="Arial" w:cs="Arial"/>
        </w:rPr>
        <w:t xml:space="preserve"> (Centrum voor criminaliteitspreventie en veiligheid, </w:t>
      </w:r>
      <w:proofErr w:type="spellStart"/>
      <w:r>
        <w:rPr>
          <w:rFonts w:ascii="Arial" w:hAnsi="Arial" w:cs="Arial"/>
        </w:rPr>
        <w:t>z.d.</w:t>
      </w:r>
      <w:proofErr w:type="spellEnd"/>
      <w:r>
        <w:rPr>
          <w:rFonts w:ascii="Arial" w:hAnsi="Arial" w:cs="Arial"/>
        </w:rPr>
        <w:t xml:space="preserve">-b; </w:t>
      </w:r>
      <w:proofErr w:type="spellStart"/>
      <w:r>
        <w:rPr>
          <w:rFonts w:ascii="Arial" w:hAnsi="Arial" w:cs="Arial"/>
        </w:rPr>
        <w:t>Veiligebuurt</w:t>
      </w:r>
      <w:proofErr w:type="spellEnd"/>
      <w:r>
        <w:rPr>
          <w:rFonts w:ascii="Arial" w:hAnsi="Arial" w:cs="Arial"/>
        </w:rPr>
        <w:t xml:space="preserve">, z..; </w:t>
      </w:r>
      <w:proofErr w:type="spellStart"/>
      <w:r>
        <w:rPr>
          <w:rFonts w:ascii="Arial" w:hAnsi="Arial" w:cs="Arial"/>
        </w:rPr>
        <w:t>WeAlert</w:t>
      </w:r>
      <w:proofErr w:type="spellEnd"/>
      <w:r>
        <w:rPr>
          <w:rFonts w:ascii="Arial" w:hAnsi="Arial" w:cs="Arial"/>
        </w:rPr>
        <w:t xml:space="preserve">, </w:t>
      </w:r>
      <w:proofErr w:type="spellStart"/>
      <w:r>
        <w:rPr>
          <w:rFonts w:ascii="Arial" w:hAnsi="Arial" w:cs="Arial"/>
        </w:rPr>
        <w:t>z.d.</w:t>
      </w:r>
      <w:proofErr w:type="spellEnd"/>
      <w:r>
        <w:rPr>
          <w:rFonts w:ascii="Arial" w:hAnsi="Arial" w:cs="Arial"/>
        </w:rPr>
        <w:t xml:space="preserve">; Gemeente Amsterdam, </w:t>
      </w:r>
      <w:proofErr w:type="spellStart"/>
      <w:r>
        <w:rPr>
          <w:rFonts w:ascii="Arial" w:hAnsi="Arial" w:cs="Arial"/>
        </w:rPr>
        <w:t>z.d.</w:t>
      </w:r>
      <w:proofErr w:type="spellEnd"/>
      <w:r>
        <w:rPr>
          <w:rFonts w:ascii="Arial" w:hAnsi="Arial" w:cs="Arial"/>
        </w:rPr>
        <w:t xml:space="preserve">; Gemeente Eindhoven, </w:t>
      </w:r>
      <w:proofErr w:type="spellStart"/>
      <w:r>
        <w:rPr>
          <w:rFonts w:ascii="Arial" w:hAnsi="Arial" w:cs="Arial"/>
        </w:rPr>
        <w:t>z.d.</w:t>
      </w:r>
      <w:proofErr w:type="spellEnd"/>
      <w:r>
        <w:rPr>
          <w:rFonts w:ascii="Arial" w:hAnsi="Arial" w:cs="Arial"/>
        </w:rPr>
        <w:t>).</w:t>
      </w:r>
      <w:r w:rsidRPr="00C126AE">
        <w:rPr>
          <w:rFonts w:ascii="Arial" w:hAnsi="Arial" w:cs="Arial"/>
        </w:rPr>
        <w:t xml:space="preserve"> </w:t>
      </w:r>
    </w:p>
    <w:p w:rsidR="00BD3D88" w:rsidRDefault="00F96EEA" w:rsidP="002A5471">
      <w:pPr>
        <w:spacing w:after="0" w:line="240" w:lineRule="auto"/>
        <w:ind w:firstLine="708"/>
        <w:rPr>
          <w:rFonts w:ascii="Arial" w:hAnsi="Arial" w:cs="Arial"/>
        </w:rPr>
      </w:pPr>
      <w:r w:rsidRPr="00C126AE">
        <w:rPr>
          <w:rFonts w:ascii="Arial" w:hAnsi="Arial" w:cs="Arial"/>
        </w:rPr>
        <w:t>Hoewel</w:t>
      </w:r>
      <w:r w:rsidR="00F90C56">
        <w:rPr>
          <w:rFonts w:ascii="Arial" w:hAnsi="Arial" w:cs="Arial"/>
        </w:rPr>
        <w:t xml:space="preserve"> </w:t>
      </w:r>
      <w:r w:rsidRPr="00C126AE">
        <w:rPr>
          <w:rFonts w:ascii="Arial" w:hAnsi="Arial" w:cs="Arial"/>
        </w:rPr>
        <w:t>verschillende partijen een verwachting schetsen over het effect van digitale buurtpreventie op de veiligheidsgevoelens van de gebruikers, ontbreekt meestal een empirische onderbouwing</w:t>
      </w:r>
      <w:r>
        <w:rPr>
          <w:rFonts w:ascii="Arial" w:hAnsi="Arial" w:cs="Arial"/>
        </w:rPr>
        <w:t xml:space="preserve">. </w:t>
      </w:r>
      <w:r w:rsidRPr="00C126AE">
        <w:rPr>
          <w:rFonts w:ascii="Arial" w:hAnsi="Arial" w:cs="Arial"/>
        </w:rPr>
        <w:t xml:space="preserve">Omdat het opmerkelijk is dat grote partijen zoals initiatiefnemers </w:t>
      </w:r>
      <w:r>
        <w:rPr>
          <w:rFonts w:ascii="Arial" w:hAnsi="Arial" w:cs="Arial"/>
        </w:rPr>
        <w:t xml:space="preserve">van digitale buurtpreventie platforms </w:t>
      </w:r>
      <w:r w:rsidRPr="00C126AE">
        <w:rPr>
          <w:rFonts w:ascii="Arial" w:hAnsi="Arial" w:cs="Arial"/>
        </w:rPr>
        <w:t>en</w:t>
      </w:r>
      <w:r>
        <w:rPr>
          <w:rFonts w:ascii="Arial" w:hAnsi="Arial" w:cs="Arial"/>
        </w:rPr>
        <w:t xml:space="preserve"> grote gemeenten</w:t>
      </w:r>
      <w:r w:rsidRPr="00C126AE">
        <w:rPr>
          <w:rFonts w:ascii="Arial" w:hAnsi="Arial" w:cs="Arial"/>
        </w:rPr>
        <w:t xml:space="preserve"> zonder gedegen empirische onderbouwing </w:t>
      </w:r>
      <w:r>
        <w:rPr>
          <w:rFonts w:ascii="Arial" w:hAnsi="Arial" w:cs="Arial"/>
        </w:rPr>
        <w:t>berichten</w:t>
      </w:r>
      <w:r w:rsidRPr="00C126AE">
        <w:rPr>
          <w:rFonts w:ascii="Arial" w:hAnsi="Arial" w:cs="Arial"/>
        </w:rPr>
        <w:t xml:space="preserve"> over het positieve effect van digitale buurtpreventie,</w:t>
      </w:r>
      <w:r w:rsidR="00C853D8">
        <w:rPr>
          <w:rFonts w:ascii="Arial" w:hAnsi="Arial" w:cs="Arial"/>
        </w:rPr>
        <w:t xml:space="preserve"> is</w:t>
      </w:r>
      <w:r w:rsidRPr="00C126AE">
        <w:rPr>
          <w:rFonts w:ascii="Arial" w:hAnsi="Arial" w:cs="Arial"/>
        </w:rPr>
        <w:t xml:space="preserve"> de eerste hypothese juist in tegenovergestelde verwachting opgesteld: </w:t>
      </w:r>
    </w:p>
    <w:p w:rsidR="00F96EEA" w:rsidRPr="00C126AE" w:rsidRDefault="00BD3D88" w:rsidP="002A5471">
      <w:pPr>
        <w:spacing w:after="0" w:line="240" w:lineRule="auto"/>
        <w:rPr>
          <w:rFonts w:ascii="Arial" w:hAnsi="Arial" w:cs="Arial"/>
          <w:i/>
        </w:rPr>
      </w:pPr>
      <w:r>
        <w:rPr>
          <w:rFonts w:ascii="Arial" w:hAnsi="Arial" w:cs="Arial"/>
        </w:rPr>
        <w:t>-</w:t>
      </w:r>
      <w:r w:rsidR="00F96EEA" w:rsidRPr="00C126AE">
        <w:rPr>
          <w:rFonts w:ascii="Arial" w:hAnsi="Arial" w:cs="Arial"/>
          <w:i/>
        </w:rPr>
        <w:t>Digitale buurtpreventie heeft een negatief effect op de subjectieve sociale veiligheid van gebruikers.</w:t>
      </w:r>
    </w:p>
    <w:p w:rsidR="00F96EEA" w:rsidRPr="00C126AE" w:rsidRDefault="00F96EEA" w:rsidP="002A5471">
      <w:pPr>
        <w:spacing w:after="0" w:line="240" w:lineRule="auto"/>
        <w:rPr>
          <w:rFonts w:ascii="Arial" w:hAnsi="Arial" w:cs="Arial"/>
          <w:i/>
        </w:rPr>
      </w:pPr>
    </w:p>
    <w:p w:rsidR="000326FB" w:rsidRPr="000326FB" w:rsidRDefault="000326FB" w:rsidP="002A5471">
      <w:pPr>
        <w:spacing w:after="0" w:line="240" w:lineRule="auto"/>
        <w:rPr>
          <w:rFonts w:ascii="Arial" w:hAnsi="Arial" w:cs="Arial"/>
          <w:b/>
        </w:rPr>
      </w:pPr>
      <w:r w:rsidRPr="000326FB">
        <w:rPr>
          <w:rFonts w:ascii="Arial" w:hAnsi="Arial" w:cs="Arial"/>
          <w:b/>
        </w:rPr>
        <w:t xml:space="preserve">Wat zegt de literatuur over het effect van digitale buurtpreventie op de subjectieve veiligheid van gebruikers in verschillende situaties? </w:t>
      </w:r>
    </w:p>
    <w:p w:rsidR="00F96EEA" w:rsidRDefault="00F96EEA" w:rsidP="002A5471">
      <w:pPr>
        <w:spacing w:after="0" w:line="240" w:lineRule="auto"/>
        <w:rPr>
          <w:rFonts w:ascii="Arial" w:hAnsi="Arial" w:cs="Arial"/>
        </w:rPr>
      </w:pPr>
      <w:r w:rsidRPr="00C126AE">
        <w:rPr>
          <w:rFonts w:ascii="Arial" w:hAnsi="Arial" w:cs="Arial"/>
        </w:rPr>
        <w:lastRenderedPageBreak/>
        <w:t xml:space="preserve">Omdat het onmogelijk </w:t>
      </w:r>
      <w:r w:rsidR="00C853D8">
        <w:rPr>
          <w:rFonts w:ascii="Arial" w:hAnsi="Arial" w:cs="Arial"/>
        </w:rPr>
        <w:t>is</w:t>
      </w:r>
      <w:r w:rsidRPr="00C126AE">
        <w:rPr>
          <w:rFonts w:ascii="Arial" w:hAnsi="Arial" w:cs="Arial"/>
        </w:rPr>
        <w:t xml:space="preserve"> om het effect van alle </w:t>
      </w:r>
      <w:r w:rsidR="000326FB">
        <w:rPr>
          <w:rFonts w:ascii="Arial" w:hAnsi="Arial" w:cs="Arial"/>
        </w:rPr>
        <w:t>mogelijke situaties</w:t>
      </w:r>
      <w:r w:rsidRPr="00C126AE">
        <w:rPr>
          <w:rFonts w:ascii="Arial" w:hAnsi="Arial" w:cs="Arial"/>
        </w:rPr>
        <w:t xml:space="preserve"> in kaart te brengen en te toetsen, </w:t>
      </w:r>
      <w:r w:rsidR="00BC6ACD">
        <w:rPr>
          <w:rFonts w:ascii="Arial" w:hAnsi="Arial" w:cs="Arial"/>
        </w:rPr>
        <w:t>is</w:t>
      </w:r>
      <w:r w:rsidRPr="00C126AE">
        <w:rPr>
          <w:rFonts w:ascii="Arial" w:hAnsi="Arial" w:cs="Arial"/>
        </w:rPr>
        <w:t xml:space="preserve"> er een selectie</w:t>
      </w:r>
      <w:r>
        <w:rPr>
          <w:rFonts w:ascii="Arial" w:hAnsi="Arial" w:cs="Arial"/>
        </w:rPr>
        <w:t xml:space="preserve"> </w:t>
      </w:r>
      <w:r w:rsidRPr="00C126AE">
        <w:rPr>
          <w:rFonts w:ascii="Arial" w:hAnsi="Arial" w:cs="Arial"/>
        </w:rPr>
        <w:t xml:space="preserve">gemaakt op macro, </w:t>
      </w:r>
      <w:proofErr w:type="spellStart"/>
      <w:r w:rsidRPr="00C126AE">
        <w:rPr>
          <w:rFonts w:ascii="Arial" w:hAnsi="Arial" w:cs="Arial"/>
        </w:rPr>
        <w:t>meso</w:t>
      </w:r>
      <w:proofErr w:type="spellEnd"/>
      <w:r w:rsidRPr="00C126AE">
        <w:rPr>
          <w:rFonts w:ascii="Arial" w:hAnsi="Arial" w:cs="Arial"/>
        </w:rPr>
        <w:t xml:space="preserve"> en micro niveau. Op macroniveau </w:t>
      </w:r>
      <w:r>
        <w:rPr>
          <w:rFonts w:ascii="Arial" w:hAnsi="Arial" w:cs="Arial"/>
        </w:rPr>
        <w:t>geselecteerd</w:t>
      </w:r>
      <w:r w:rsidRPr="00C126AE">
        <w:rPr>
          <w:rFonts w:ascii="Arial" w:hAnsi="Arial" w:cs="Arial"/>
        </w:rPr>
        <w:t xml:space="preserve"> op maatschappelijk breed niveau, op mesoniveau </w:t>
      </w:r>
      <w:r w:rsidR="00A16557">
        <w:rPr>
          <w:rFonts w:ascii="Arial" w:hAnsi="Arial" w:cs="Arial"/>
        </w:rPr>
        <w:t>zijn</w:t>
      </w:r>
      <w:r>
        <w:rPr>
          <w:rFonts w:ascii="Arial" w:hAnsi="Arial" w:cs="Arial"/>
        </w:rPr>
        <w:t xml:space="preserve"> factoren op </w:t>
      </w:r>
      <w:r w:rsidRPr="00C126AE">
        <w:rPr>
          <w:rFonts w:ascii="Arial" w:hAnsi="Arial" w:cs="Arial"/>
        </w:rPr>
        <w:t>wijkniveau</w:t>
      </w:r>
      <w:r>
        <w:rPr>
          <w:rFonts w:ascii="Arial" w:hAnsi="Arial" w:cs="Arial"/>
        </w:rPr>
        <w:t xml:space="preserve"> geselecteerd</w:t>
      </w:r>
      <w:r w:rsidRPr="00C126AE">
        <w:rPr>
          <w:rFonts w:ascii="Arial" w:hAnsi="Arial" w:cs="Arial"/>
        </w:rPr>
        <w:t xml:space="preserve"> en </w:t>
      </w:r>
      <w:r>
        <w:rPr>
          <w:rFonts w:ascii="Arial" w:hAnsi="Arial" w:cs="Arial"/>
        </w:rPr>
        <w:t>op</w:t>
      </w:r>
      <w:r w:rsidRPr="00C126AE">
        <w:rPr>
          <w:rFonts w:ascii="Arial" w:hAnsi="Arial" w:cs="Arial"/>
        </w:rPr>
        <w:t xml:space="preserve"> microniveau </w:t>
      </w:r>
      <w:r w:rsidR="00A16557">
        <w:rPr>
          <w:rFonts w:ascii="Arial" w:hAnsi="Arial" w:cs="Arial"/>
        </w:rPr>
        <w:t>is</w:t>
      </w:r>
      <w:r w:rsidRPr="00C126AE">
        <w:rPr>
          <w:rFonts w:ascii="Arial" w:hAnsi="Arial" w:cs="Arial"/>
        </w:rPr>
        <w:t xml:space="preserve"> er op basis van individuele factoren geselecteerd.</w:t>
      </w:r>
      <w:r w:rsidR="00A04512">
        <w:rPr>
          <w:rFonts w:ascii="Arial" w:hAnsi="Arial" w:cs="Arial"/>
        </w:rPr>
        <w:t xml:space="preserve"> Voor iedere situatie zijn twee hypothesen opgesteld. In de eerste hypothese wordt het directe effect van de onafhankelijke variabele op de subjectieve sociale veiligheid voorspeld en in de tweede hypothese wordt het effect van de onafhankelijke variabele voorspeld in combinatie met het effect van digitale buurtpreventie. </w:t>
      </w:r>
    </w:p>
    <w:p w:rsidR="00F96EEA" w:rsidRPr="00C126AE" w:rsidRDefault="00F96EEA" w:rsidP="002A5471">
      <w:pPr>
        <w:spacing w:after="0" w:line="240" w:lineRule="auto"/>
        <w:rPr>
          <w:rFonts w:ascii="Arial" w:hAnsi="Arial" w:cs="Arial"/>
        </w:rPr>
      </w:pPr>
      <w:r w:rsidRPr="00C126AE">
        <w:rPr>
          <w:rFonts w:ascii="Arial" w:hAnsi="Arial" w:cs="Arial"/>
        </w:rPr>
        <w:t xml:space="preserve">  </w:t>
      </w:r>
    </w:p>
    <w:p w:rsidR="00F96EEA" w:rsidRPr="00C126AE" w:rsidRDefault="00F96EEA" w:rsidP="002A5471">
      <w:pPr>
        <w:spacing w:after="0" w:line="240" w:lineRule="auto"/>
        <w:rPr>
          <w:rFonts w:ascii="Arial" w:hAnsi="Arial" w:cs="Arial"/>
          <w:u w:val="single"/>
        </w:rPr>
      </w:pPr>
      <w:r w:rsidRPr="00C126AE">
        <w:rPr>
          <w:rFonts w:ascii="Arial" w:hAnsi="Arial" w:cs="Arial"/>
          <w:u w:val="single"/>
        </w:rPr>
        <w:t>Macro</w:t>
      </w:r>
    </w:p>
    <w:p w:rsidR="00F96EEA" w:rsidRPr="00C126AE" w:rsidRDefault="00F96EEA" w:rsidP="002A5471">
      <w:pPr>
        <w:spacing w:after="0" w:line="240" w:lineRule="auto"/>
        <w:rPr>
          <w:rFonts w:ascii="Arial" w:hAnsi="Arial" w:cs="Arial"/>
        </w:rPr>
      </w:pPr>
      <w:r>
        <w:rPr>
          <w:rFonts w:ascii="Arial" w:hAnsi="Arial" w:cs="Arial"/>
        </w:rPr>
        <w:t xml:space="preserve">Op macroniveau </w:t>
      </w:r>
      <w:r w:rsidR="00A16557">
        <w:rPr>
          <w:rFonts w:ascii="Arial" w:hAnsi="Arial" w:cs="Arial"/>
        </w:rPr>
        <w:t>zijn</w:t>
      </w:r>
      <w:r>
        <w:rPr>
          <w:rFonts w:ascii="Arial" w:hAnsi="Arial" w:cs="Arial"/>
        </w:rPr>
        <w:t xml:space="preserve"> individualisering en informatisering als maatschappelijke trends geselecteerd.</w:t>
      </w:r>
      <w:r w:rsidRPr="00C126AE">
        <w:rPr>
          <w:rFonts w:ascii="Arial" w:hAnsi="Arial" w:cs="Arial"/>
        </w:rPr>
        <w:t xml:space="preserve"> Volgens Maas-</w:t>
      </w:r>
      <w:r>
        <w:rPr>
          <w:rFonts w:ascii="Arial" w:hAnsi="Arial" w:cs="Arial"/>
        </w:rPr>
        <w:t xml:space="preserve"> </w:t>
      </w:r>
      <w:r w:rsidRPr="00C126AE">
        <w:rPr>
          <w:rFonts w:ascii="Arial" w:hAnsi="Arial" w:cs="Arial"/>
        </w:rPr>
        <w:t xml:space="preserve">de Waal en van Beem zijn individualisering en informatisering </w:t>
      </w:r>
      <w:r>
        <w:rPr>
          <w:rFonts w:ascii="Arial" w:hAnsi="Arial" w:cs="Arial"/>
        </w:rPr>
        <w:t xml:space="preserve">namelijk </w:t>
      </w:r>
      <w:r w:rsidRPr="00C126AE">
        <w:rPr>
          <w:rFonts w:ascii="Arial" w:hAnsi="Arial" w:cs="Arial"/>
        </w:rPr>
        <w:t xml:space="preserve">twee van de vijf I’s (individualisering, informalisering, internationalisering, informatisering en intensivering) die invloed hebben en gaan hebben op de veiligheid nu en in de toekomst. De invloed van individualisering zal volgens </w:t>
      </w:r>
      <w:proofErr w:type="spellStart"/>
      <w:r w:rsidRPr="00C126AE">
        <w:rPr>
          <w:rFonts w:ascii="Arial" w:hAnsi="Arial" w:cs="Arial"/>
        </w:rPr>
        <w:t>Maas-de</w:t>
      </w:r>
      <w:proofErr w:type="spellEnd"/>
      <w:r w:rsidRPr="00C126AE">
        <w:rPr>
          <w:rFonts w:ascii="Arial" w:hAnsi="Arial" w:cs="Arial"/>
        </w:rPr>
        <w:t xml:space="preserve"> Waal en van Beem vooral negatief zijn. Zo zal het groeiende aantal eenpersoonshuishoudens ervoor zorgen dat er overdag meer huizen leeg staan, wat kansen biedt voor inbrekers. Ook zal individualisering ervoor zorgen dat het toezicht en de sociale controle in een buurt zal afnemen</w:t>
      </w:r>
      <w:r>
        <w:rPr>
          <w:rFonts w:ascii="Arial" w:hAnsi="Arial" w:cs="Arial"/>
        </w:rPr>
        <w:t xml:space="preserve"> </w:t>
      </w:r>
      <w:r w:rsidRPr="00BE372D">
        <w:rPr>
          <w:rFonts w:ascii="Arial" w:hAnsi="Arial" w:cs="Arial"/>
        </w:rPr>
        <w:t>(</w:t>
      </w:r>
      <w:proofErr w:type="spellStart"/>
      <w:r w:rsidRPr="00BE372D">
        <w:rPr>
          <w:rFonts w:ascii="Arial" w:hAnsi="Arial" w:cs="Arial"/>
        </w:rPr>
        <w:t>Maas-de</w:t>
      </w:r>
      <w:proofErr w:type="spellEnd"/>
      <w:r w:rsidRPr="00BE372D">
        <w:rPr>
          <w:rFonts w:ascii="Arial" w:hAnsi="Arial" w:cs="Arial"/>
        </w:rPr>
        <w:t xml:space="preserve"> Waal &amp; Van Beem, 2008)</w:t>
      </w:r>
      <w:r>
        <w:rPr>
          <w:rFonts w:ascii="Arial" w:hAnsi="Arial" w:cs="Arial"/>
        </w:rPr>
        <w:t>.</w:t>
      </w:r>
    </w:p>
    <w:p w:rsidR="00F96EEA" w:rsidRDefault="00F96EEA" w:rsidP="00F96EEA">
      <w:pPr>
        <w:spacing w:after="0" w:line="240" w:lineRule="auto"/>
        <w:rPr>
          <w:rFonts w:ascii="Arial" w:hAnsi="Arial" w:cs="Arial"/>
        </w:rPr>
      </w:pPr>
      <w:r w:rsidRPr="00C126AE">
        <w:rPr>
          <w:rFonts w:ascii="Arial" w:hAnsi="Arial" w:cs="Arial"/>
        </w:rPr>
        <w:t xml:space="preserve">Volgens </w:t>
      </w:r>
      <w:r>
        <w:rPr>
          <w:rFonts w:ascii="Arial" w:hAnsi="Arial" w:cs="Arial"/>
        </w:rPr>
        <w:t>de auteurs</w:t>
      </w:r>
      <w:r w:rsidRPr="00C126AE">
        <w:rPr>
          <w:rFonts w:ascii="Arial" w:hAnsi="Arial" w:cs="Arial"/>
        </w:rPr>
        <w:t xml:space="preserve"> kan de invloed van informatisering op de veiligheid </w:t>
      </w:r>
      <w:r>
        <w:rPr>
          <w:rFonts w:ascii="Arial" w:hAnsi="Arial" w:cs="Arial"/>
        </w:rPr>
        <w:t xml:space="preserve">daarentegen </w:t>
      </w:r>
      <w:r w:rsidRPr="00C126AE">
        <w:rPr>
          <w:rFonts w:ascii="Arial" w:hAnsi="Arial" w:cs="Arial"/>
        </w:rPr>
        <w:t xml:space="preserve">zowel positief als negatief zijn. Technologische ontwikkelingen kunnen </w:t>
      </w:r>
      <w:r>
        <w:rPr>
          <w:rFonts w:ascii="Arial" w:hAnsi="Arial" w:cs="Arial"/>
        </w:rPr>
        <w:t xml:space="preserve">aan de ene kant worden </w:t>
      </w:r>
      <w:r w:rsidRPr="00C126AE">
        <w:rPr>
          <w:rFonts w:ascii="Arial" w:hAnsi="Arial" w:cs="Arial"/>
        </w:rPr>
        <w:t>gebruikt om criminaliteit een halt toe te roepen</w:t>
      </w:r>
      <w:r w:rsidR="00C853D8">
        <w:rPr>
          <w:rFonts w:ascii="Arial" w:hAnsi="Arial" w:cs="Arial"/>
        </w:rPr>
        <w:t xml:space="preserve">, aan de andere kant bieden </w:t>
      </w:r>
      <w:r w:rsidRPr="00C126AE">
        <w:rPr>
          <w:rFonts w:ascii="Arial" w:hAnsi="Arial" w:cs="Arial"/>
        </w:rPr>
        <w:t>die technische ontwikkelingen</w:t>
      </w:r>
      <w:r w:rsidR="00C853D8">
        <w:rPr>
          <w:rFonts w:ascii="Arial" w:hAnsi="Arial" w:cs="Arial"/>
        </w:rPr>
        <w:t xml:space="preserve"> </w:t>
      </w:r>
      <w:r w:rsidRPr="00C126AE">
        <w:rPr>
          <w:rFonts w:ascii="Arial" w:hAnsi="Arial" w:cs="Arial"/>
        </w:rPr>
        <w:t>ook nieuwe kansen voor criminelen</w:t>
      </w:r>
      <w:r>
        <w:rPr>
          <w:rFonts w:ascii="Arial" w:hAnsi="Arial" w:cs="Arial"/>
        </w:rPr>
        <w:t xml:space="preserve"> </w:t>
      </w:r>
      <w:r w:rsidRPr="00BE372D">
        <w:rPr>
          <w:rFonts w:ascii="Arial" w:hAnsi="Arial" w:cs="Arial"/>
        </w:rPr>
        <w:t>(</w:t>
      </w:r>
      <w:proofErr w:type="spellStart"/>
      <w:r w:rsidRPr="00BE372D">
        <w:rPr>
          <w:rFonts w:ascii="Arial" w:hAnsi="Arial" w:cs="Arial"/>
        </w:rPr>
        <w:t>Maas-de</w:t>
      </w:r>
      <w:proofErr w:type="spellEnd"/>
      <w:r w:rsidRPr="00BE372D">
        <w:rPr>
          <w:rFonts w:ascii="Arial" w:hAnsi="Arial" w:cs="Arial"/>
        </w:rPr>
        <w:t xml:space="preserve"> Waal &amp; Van Beem, 2008)</w:t>
      </w:r>
      <w:r>
        <w:rPr>
          <w:rFonts w:ascii="Arial" w:hAnsi="Arial" w:cs="Arial"/>
        </w:rPr>
        <w:t>.</w:t>
      </w:r>
    </w:p>
    <w:p w:rsidR="00F96EEA" w:rsidRPr="00C126AE" w:rsidRDefault="00F96EEA" w:rsidP="00F96EEA">
      <w:pPr>
        <w:spacing w:after="0" w:line="240" w:lineRule="auto"/>
        <w:rPr>
          <w:rFonts w:ascii="Arial" w:hAnsi="Arial" w:cs="Arial"/>
        </w:rPr>
      </w:pPr>
      <w:r>
        <w:rPr>
          <w:rFonts w:ascii="Arial" w:hAnsi="Arial" w:cs="Arial"/>
        </w:rPr>
        <w:t xml:space="preserve">Hoewel voor beide factoren een verwachting </w:t>
      </w:r>
      <w:r w:rsidR="00C853D8">
        <w:rPr>
          <w:rFonts w:ascii="Arial" w:hAnsi="Arial" w:cs="Arial"/>
        </w:rPr>
        <w:t>is</w:t>
      </w:r>
      <w:r>
        <w:rPr>
          <w:rFonts w:ascii="Arial" w:hAnsi="Arial" w:cs="Arial"/>
        </w:rPr>
        <w:t xml:space="preserve"> geschetst in de vorm van een hypothese, </w:t>
      </w:r>
      <w:r w:rsidR="00A16557">
        <w:rPr>
          <w:rFonts w:ascii="Arial" w:hAnsi="Arial" w:cs="Arial"/>
        </w:rPr>
        <w:t>moe</w:t>
      </w:r>
      <w:r w:rsidR="00C853D8">
        <w:rPr>
          <w:rFonts w:ascii="Arial" w:hAnsi="Arial" w:cs="Arial"/>
        </w:rPr>
        <w:t>t</w:t>
      </w:r>
      <w:r w:rsidR="00A16557">
        <w:rPr>
          <w:rFonts w:ascii="Arial" w:hAnsi="Arial" w:cs="Arial"/>
        </w:rPr>
        <w:t xml:space="preserve"> helaas worden geconcludeerd</w:t>
      </w:r>
      <w:r w:rsidRPr="00C126AE">
        <w:rPr>
          <w:rFonts w:ascii="Arial" w:hAnsi="Arial" w:cs="Arial"/>
        </w:rPr>
        <w:t xml:space="preserve"> dat zowel </w:t>
      </w:r>
      <w:r>
        <w:rPr>
          <w:rFonts w:ascii="Arial" w:hAnsi="Arial" w:cs="Arial"/>
        </w:rPr>
        <w:t>individualisering</w:t>
      </w:r>
      <w:r w:rsidRPr="00C126AE">
        <w:rPr>
          <w:rFonts w:ascii="Arial" w:hAnsi="Arial" w:cs="Arial"/>
        </w:rPr>
        <w:t xml:space="preserve"> als informatisering onderzoekstechnisch moeilijk</w:t>
      </w:r>
      <w:r w:rsidR="00C853D8">
        <w:rPr>
          <w:rFonts w:ascii="Arial" w:hAnsi="Arial" w:cs="Arial"/>
        </w:rPr>
        <w:t xml:space="preserve"> zijn</w:t>
      </w:r>
      <w:r w:rsidRPr="00C126AE">
        <w:rPr>
          <w:rFonts w:ascii="Arial" w:hAnsi="Arial" w:cs="Arial"/>
        </w:rPr>
        <w:t xml:space="preserve"> te operationaliseren en te toetsen.</w:t>
      </w:r>
      <w:r>
        <w:rPr>
          <w:rFonts w:ascii="Arial" w:hAnsi="Arial" w:cs="Arial"/>
        </w:rPr>
        <w:t xml:space="preserve"> </w:t>
      </w:r>
      <w:r w:rsidRPr="00C126AE">
        <w:rPr>
          <w:rFonts w:ascii="Arial" w:hAnsi="Arial" w:cs="Arial"/>
        </w:rPr>
        <w:t xml:space="preserve">Daarom </w:t>
      </w:r>
      <w:r w:rsidR="00A16557">
        <w:rPr>
          <w:rFonts w:ascii="Arial" w:hAnsi="Arial" w:cs="Arial"/>
        </w:rPr>
        <w:t>zijn</w:t>
      </w:r>
      <w:r w:rsidRPr="00C126AE">
        <w:rPr>
          <w:rFonts w:ascii="Arial" w:hAnsi="Arial" w:cs="Arial"/>
        </w:rPr>
        <w:t xml:space="preserve"> deze twee factoren niet meegenomen in het onderzoek. </w:t>
      </w:r>
    </w:p>
    <w:p w:rsidR="00F96EEA" w:rsidRPr="00C126AE" w:rsidRDefault="00F96EEA" w:rsidP="00F96EEA">
      <w:pPr>
        <w:spacing w:after="0" w:line="240" w:lineRule="auto"/>
        <w:rPr>
          <w:rFonts w:ascii="Arial" w:hAnsi="Arial" w:cs="Arial"/>
        </w:rPr>
      </w:pPr>
    </w:p>
    <w:p w:rsidR="00F96EEA" w:rsidRPr="00C126AE" w:rsidRDefault="00F96EEA" w:rsidP="00F96EEA">
      <w:pPr>
        <w:spacing w:after="0" w:line="240" w:lineRule="auto"/>
        <w:rPr>
          <w:rFonts w:ascii="Arial" w:hAnsi="Arial" w:cs="Arial"/>
          <w:u w:val="single"/>
        </w:rPr>
      </w:pPr>
      <w:proofErr w:type="spellStart"/>
      <w:r w:rsidRPr="00C126AE">
        <w:rPr>
          <w:rFonts w:ascii="Arial" w:hAnsi="Arial" w:cs="Arial"/>
          <w:u w:val="single"/>
        </w:rPr>
        <w:t>Meso</w:t>
      </w:r>
      <w:proofErr w:type="spellEnd"/>
      <w:r w:rsidRPr="00C126AE">
        <w:rPr>
          <w:rFonts w:ascii="Arial" w:hAnsi="Arial" w:cs="Arial"/>
          <w:u w:val="single"/>
        </w:rPr>
        <w:t xml:space="preserve"> </w:t>
      </w:r>
    </w:p>
    <w:p w:rsidR="00BD3D88" w:rsidRPr="00A04512" w:rsidRDefault="00F96EEA" w:rsidP="00A04512">
      <w:pPr>
        <w:spacing w:after="0" w:line="240" w:lineRule="auto"/>
        <w:rPr>
          <w:rFonts w:ascii="Arial" w:hAnsi="Arial" w:cs="Arial"/>
        </w:rPr>
      </w:pPr>
      <w:r w:rsidRPr="00C126AE">
        <w:rPr>
          <w:rFonts w:ascii="Arial" w:hAnsi="Arial" w:cs="Arial"/>
        </w:rPr>
        <w:t xml:space="preserve">Op mesoniveau </w:t>
      </w:r>
      <w:r w:rsidR="00A16557">
        <w:rPr>
          <w:rFonts w:ascii="Arial" w:hAnsi="Arial" w:cs="Arial"/>
        </w:rPr>
        <w:t>zijn</w:t>
      </w:r>
      <w:r w:rsidRPr="00C126AE">
        <w:rPr>
          <w:rFonts w:ascii="Arial" w:hAnsi="Arial" w:cs="Arial"/>
        </w:rPr>
        <w:t xml:space="preserve"> drie factoren geselecteerd. De eerste </w:t>
      </w:r>
      <w:r>
        <w:rPr>
          <w:rFonts w:ascii="Arial" w:hAnsi="Arial" w:cs="Arial"/>
        </w:rPr>
        <w:t xml:space="preserve">factor </w:t>
      </w:r>
      <w:r w:rsidR="00A16557">
        <w:rPr>
          <w:rFonts w:ascii="Arial" w:hAnsi="Arial" w:cs="Arial"/>
        </w:rPr>
        <w:t>is</w:t>
      </w:r>
      <w:r>
        <w:rPr>
          <w:rFonts w:ascii="Arial" w:hAnsi="Arial" w:cs="Arial"/>
        </w:rPr>
        <w:t xml:space="preserve"> de</w:t>
      </w:r>
      <w:r w:rsidRPr="00C126AE">
        <w:rPr>
          <w:rFonts w:ascii="Arial" w:hAnsi="Arial" w:cs="Arial"/>
        </w:rPr>
        <w:t xml:space="preserve"> sociale cohesie</w:t>
      </w:r>
      <w:r>
        <w:rPr>
          <w:rFonts w:ascii="Arial" w:hAnsi="Arial" w:cs="Arial"/>
        </w:rPr>
        <w:t xml:space="preserve"> in een buurt</w:t>
      </w:r>
      <w:r w:rsidRPr="00C126AE">
        <w:rPr>
          <w:rFonts w:ascii="Arial" w:hAnsi="Arial" w:cs="Arial"/>
        </w:rPr>
        <w:t xml:space="preserve">. Over het algemeen wordt in de literatuur gesteld </w:t>
      </w:r>
      <w:r w:rsidR="00A16557">
        <w:rPr>
          <w:rFonts w:ascii="Arial" w:hAnsi="Arial" w:cs="Arial"/>
        </w:rPr>
        <w:t xml:space="preserve">dat </w:t>
      </w:r>
      <w:r>
        <w:rPr>
          <w:rFonts w:ascii="Arial" w:hAnsi="Arial" w:cs="Arial"/>
        </w:rPr>
        <w:t>een sterke sociale cohesie positief werkt op de veiligheidsgevoelens van burgers</w:t>
      </w:r>
      <w:r w:rsidRPr="00C126AE">
        <w:rPr>
          <w:rFonts w:ascii="Arial" w:hAnsi="Arial" w:cs="Arial"/>
        </w:rPr>
        <w:t>. Echter, er zijn geen goede empirische bewijzen voor dit mechanisme. Volgens Lub (2013) is dit namelijk niet vanzelfsprekend. Hij stelt dat het causale verband ook andersom kan zijn, namelijk dat een veilige buurt zorgt voor meer sociale cohesie</w:t>
      </w:r>
      <w:r>
        <w:rPr>
          <w:rFonts w:ascii="Arial" w:hAnsi="Arial" w:cs="Arial"/>
        </w:rPr>
        <w:t xml:space="preserve"> (Lub, 2013). </w:t>
      </w:r>
      <w:r w:rsidRPr="00C126AE">
        <w:rPr>
          <w:rFonts w:ascii="Arial" w:hAnsi="Arial" w:cs="Arial"/>
        </w:rPr>
        <w:t xml:space="preserve">Hoewel er dus twijfels </w:t>
      </w:r>
      <w:r>
        <w:rPr>
          <w:rFonts w:ascii="Arial" w:hAnsi="Arial" w:cs="Arial"/>
        </w:rPr>
        <w:t xml:space="preserve">bestaan </w:t>
      </w:r>
      <w:r w:rsidRPr="00C126AE">
        <w:rPr>
          <w:rFonts w:ascii="Arial" w:hAnsi="Arial" w:cs="Arial"/>
        </w:rPr>
        <w:t xml:space="preserve">over de positieve invloed van een sterke sociale cohesie, </w:t>
      </w:r>
      <w:r w:rsidR="00A16557">
        <w:rPr>
          <w:rFonts w:ascii="Arial" w:hAnsi="Arial" w:cs="Arial"/>
        </w:rPr>
        <w:t>i</w:t>
      </w:r>
      <w:r w:rsidR="000326FB">
        <w:rPr>
          <w:rFonts w:ascii="Arial" w:hAnsi="Arial" w:cs="Arial"/>
        </w:rPr>
        <w:t xml:space="preserve">s er in dit onderzoek vanuit gegaan dat een sterke sociale cohesie een positieve invloed </w:t>
      </w:r>
      <w:r w:rsidR="008C58CE">
        <w:rPr>
          <w:rFonts w:ascii="Arial" w:hAnsi="Arial" w:cs="Arial"/>
        </w:rPr>
        <w:t>heeft op de veiligheidsgevoelens van mensen en dat dit effect ook terug te zien is in combinatie met het gebruik van digitale buurtpreventie. Hierdoor zijn de volgende twee hypothesen opgesteld over het effect van sociale cohesie:</w:t>
      </w:r>
    </w:p>
    <w:p w:rsidR="000326FB" w:rsidRDefault="00BD3D88" w:rsidP="00BD3D88">
      <w:pPr>
        <w:spacing w:after="0" w:line="240" w:lineRule="auto"/>
        <w:rPr>
          <w:rFonts w:ascii="Arial" w:hAnsi="Arial" w:cs="Arial"/>
          <w:i/>
        </w:rPr>
      </w:pPr>
      <w:r>
        <w:rPr>
          <w:rFonts w:ascii="Arial" w:hAnsi="Arial" w:cs="Arial"/>
          <w:i/>
        </w:rPr>
        <w:t>-</w:t>
      </w:r>
      <w:r w:rsidR="000326FB">
        <w:rPr>
          <w:rFonts w:ascii="Arial" w:hAnsi="Arial" w:cs="Arial"/>
          <w:i/>
        </w:rPr>
        <w:t xml:space="preserve">Een sterke sociale cohesie heeft een positief effect op de subjectieve sociale veiligheid van mensen. </w:t>
      </w:r>
      <w:r w:rsidR="000326FB" w:rsidRPr="00B90E2F">
        <w:rPr>
          <w:rFonts w:ascii="Arial" w:hAnsi="Arial" w:cs="Arial"/>
          <w:i/>
          <w:vanish/>
        </w:rPr>
        <w:t xml:space="preserve"> </w:t>
      </w:r>
    </w:p>
    <w:p w:rsidR="000326FB" w:rsidRPr="00B90E2F" w:rsidRDefault="00BD3D88" w:rsidP="00BD3D88">
      <w:pPr>
        <w:spacing w:after="0" w:line="240" w:lineRule="auto"/>
        <w:rPr>
          <w:rFonts w:ascii="Arial" w:hAnsi="Arial" w:cs="Arial"/>
          <w:i/>
          <w:vanish/>
        </w:rPr>
      </w:pPr>
      <w:r>
        <w:rPr>
          <w:rFonts w:ascii="Arial" w:hAnsi="Arial" w:cs="Arial"/>
          <w:i/>
        </w:rPr>
        <w:t>-</w:t>
      </w:r>
    </w:p>
    <w:p w:rsidR="00F96EEA" w:rsidRDefault="000326FB" w:rsidP="00BD3D88">
      <w:pPr>
        <w:spacing w:after="0" w:line="240" w:lineRule="auto"/>
        <w:rPr>
          <w:rFonts w:ascii="Arial" w:hAnsi="Arial" w:cs="Arial"/>
          <w:i/>
        </w:rPr>
      </w:pPr>
      <w:r w:rsidRPr="00097D9D">
        <w:rPr>
          <w:rFonts w:ascii="Arial" w:hAnsi="Arial" w:cs="Arial"/>
          <w:i/>
          <w:vanish/>
        </w:rPr>
        <w:t>hyphdhdhdhd</w:t>
      </w:r>
      <w:r>
        <w:rPr>
          <w:rFonts w:ascii="Arial" w:hAnsi="Arial" w:cs="Arial"/>
          <w:i/>
        </w:rPr>
        <w:t xml:space="preserve">Gebruikers van digitale buurtpreventie die in een omgeving met een hoge mate van sociale cohesie wonen beoordelen hun subjectieve sociale veiligheid hoger dan gebruikers met digitale buurtpreventie in een omgeving met een lage </w:t>
      </w:r>
      <w:r w:rsidR="008C58CE">
        <w:rPr>
          <w:rFonts w:ascii="Arial" w:hAnsi="Arial" w:cs="Arial"/>
          <w:i/>
        </w:rPr>
        <w:t xml:space="preserve">sociale cohesie. </w:t>
      </w:r>
    </w:p>
    <w:p w:rsidR="008C58CE" w:rsidRDefault="00F96EEA" w:rsidP="002A5471">
      <w:pPr>
        <w:spacing w:after="0" w:line="240" w:lineRule="auto"/>
        <w:ind w:firstLine="708"/>
        <w:rPr>
          <w:rFonts w:ascii="Arial" w:hAnsi="Arial" w:cs="Arial"/>
        </w:rPr>
      </w:pPr>
      <w:r w:rsidRPr="00C126AE">
        <w:rPr>
          <w:rFonts w:ascii="Arial" w:hAnsi="Arial" w:cs="Arial"/>
        </w:rPr>
        <w:t xml:space="preserve">De tweede factor </w:t>
      </w:r>
      <w:r>
        <w:rPr>
          <w:rFonts w:ascii="Arial" w:hAnsi="Arial" w:cs="Arial"/>
        </w:rPr>
        <w:t xml:space="preserve">die </w:t>
      </w:r>
      <w:r w:rsidR="00A16557">
        <w:rPr>
          <w:rFonts w:ascii="Arial" w:hAnsi="Arial" w:cs="Arial"/>
        </w:rPr>
        <w:t xml:space="preserve">is </w:t>
      </w:r>
      <w:r>
        <w:rPr>
          <w:rFonts w:ascii="Arial" w:hAnsi="Arial" w:cs="Arial"/>
        </w:rPr>
        <w:t>geselecteerd op mesoniveau is</w:t>
      </w:r>
      <w:r w:rsidRPr="00C126AE">
        <w:rPr>
          <w:rFonts w:ascii="Arial" w:hAnsi="Arial" w:cs="Arial"/>
        </w:rPr>
        <w:t xml:space="preserve"> objectieve veiligheid. Hoewel de invloed van het criminaliteitscijfer op de veiligheidsgevoelens van burgers volgens</w:t>
      </w:r>
      <w:r>
        <w:rPr>
          <w:rFonts w:ascii="Arial" w:hAnsi="Arial" w:cs="Arial"/>
        </w:rPr>
        <w:t xml:space="preserve"> o.a. Van der Heijden (2010) en Broers et al. (2008)</w:t>
      </w:r>
      <w:r w:rsidRPr="00C126AE">
        <w:rPr>
          <w:rFonts w:ascii="Arial" w:hAnsi="Arial" w:cs="Arial"/>
        </w:rPr>
        <w:t xml:space="preserve"> wordt overschat, blijft het een feit dat een hoog criminaliteitscijfer wel degelijk een negatief effect heeft op </w:t>
      </w:r>
      <w:r>
        <w:rPr>
          <w:rFonts w:ascii="Arial" w:hAnsi="Arial" w:cs="Arial"/>
        </w:rPr>
        <w:t xml:space="preserve">de veiligheidsgevoelens van burgers. </w:t>
      </w:r>
      <w:r w:rsidR="008C58CE">
        <w:rPr>
          <w:rFonts w:ascii="Arial" w:hAnsi="Arial" w:cs="Arial"/>
        </w:rPr>
        <w:t xml:space="preserve">Daarbij is de voorspelling gedaan dat het positieve effect </w:t>
      </w:r>
      <w:r w:rsidR="00BD3D88">
        <w:rPr>
          <w:rFonts w:ascii="Arial" w:hAnsi="Arial" w:cs="Arial"/>
        </w:rPr>
        <w:t>van een hoge objectieve veiligheid terug te zien is in combinatie met het gebruik van digitale buurtpreventie. De twee hypothesen over het effect van objectieve veiligheid luiden daarom:</w:t>
      </w:r>
    </w:p>
    <w:p w:rsidR="00BD3D88" w:rsidRDefault="00BD3D88" w:rsidP="00BD3D88">
      <w:pPr>
        <w:spacing w:after="0" w:line="240" w:lineRule="auto"/>
        <w:rPr>
          <w:rFonts w:ascii="Arial" w:hAnsi="Arial" w:cs="Arial"/>
          <w:i/>
        </w:rPr>
      </w:pPr>
      <w:r>
        <w:rPr>
          <w:rFonts w:ascii="Arial" w:hAnsi="Arial" w:cs="Arial"/>
          <w:i/>
        </w:rPr>
        <w:t xml:space="preserve">-Een hoge objectieve veiligheid heeft een positief effect op de subjectieve sociale veiligheid van mensen. </w:t>
      </w:r>
    </w:p>
    <w:p w:rsidR="00F96EEA" w:rsidRPr="00C126AE" w:rsidRDefault="00BD3D88" w:rsidP="00F96EEA">
      <w:pPr>
        <w:spacing w:after="0" w:line="240" w:lineRule="auto"/>
        <w:rPr>
          <w:rFonts w:ascii="Arial" w:hAnsi="Arial" w:cs="Arial"/>
          <w:i/>
        </w:rPr>
      </w:pPr>
      <w:r>
        <w:rPr>
          <w:rFonts w:ascii="Arial" w:hAnsi="Arial" w:cs="Arial"/>
          <w:i/>
        </w:rPr>
        <w:t xml:space="preserve">-Gebruikers van digitale buurtpreventie die in een omgeving wonen met een hoge mate van objectieve veiligheid beoordelen hun subjectieve sociale veiligheid positiever dan gebruikers </w:t>
      </w:r>
      <w:r>
        <w:rPr>
          <w:rFonts w:ascii="Arial" w:hAnsi="Arial" w:cs="Arial"/>
          <w:i/>
        </w:rPr>
        <w:lastRenderedPageBreak/>
        <w:t>van digitale buurtpreventie die in een omgeving wonen met een lage m</w:t>
      </w:r>
      <w:r w:rsidR="002A5471">
        <w:rPr>
          <w:rFonts w:ascii="Arial" w:hAnsi="Arial" w:cs="Arial"/>
          <w:i/>
        </w:rPr>
        <w:t xml:space="preserve">ate van objectieve veiligheid. </w:t>
      </w:r>
    </w:p>
    <w:p w:rsidR="00BD3D88" w:rsidRDefault="00F96EEA" w:rsidP="002A5471">
      <w:pPr>
        <w:spacing w:after="0" w:line="240" w:lineRule="auto"/>
        <w:ind w:firstLine="708"/>
        <w:rPr>
          <w:rFonts w:ascii="Arial" w:hAnsi="Arial" w:cs="Arial"/>
        </w:rPr>
      </w:pPr>
      <w:r w:rsidRPr="00C126AE">
        <w:rPr>
          <w:rFonts w:ascii="Arial" w:hAnsi="Arial" w:cs="Arial"/>
        </w:rPr>
        <w:t xml:space="preserve">Tot slot </w:t>
      </w:r>
      <w:r w:rsidR="00A16557">
        <w:rPr>
          <w:rFonts w:ascii="Arial" w:hAnsi="Arial" w:cs="Arial"/>
        </w:rPr>
        <w:t>is</w:t>
      </w:r>
      <w:r w:rsidRPr="00C126AE">
        <w:rPr>
          <w:rFonts w:ascii="Arial" w:hAnsi="Arial" w:cs="Arial"/>
        </w:rPr>
        <w:t xml:space="preserve"> op mesoniveau de verwachting </w:t>
      </w:r>
      <w:r>
        <w:rPr>
          <w:rFonts w:ascii="Arial" w:hAnsi="Arial" w:cs="Arial"/>
        </w:rPr>
        <w:t xml:space="preserve">geschetst </w:t>
      </w:r>
      <w:r w:rsidR="00A16557">
        <w:rPr>
          <w:rFonts w:ascii="Arial" w:hAnsi="Arial" w:cs="Arial"/>
        </w:rPr>
        <w:t xml:space="preserve">dat </w:t>
      </w:r>
      <w:r>
        <w:rPr>
          <w:rFonts w:ascii="Arial" w:hAnsi="Arial" w:cs="Arial"/>
        </w:rPr>
        <w:t>het gebied waarin men woonachtig is</w:t>
      </w:r>
      <w:r w:rsidR="00A16557">
        <w:rPr>
          <w:rFonts w:ascii="Arial" w:hAnsi="Arial" w:cs="Arial"/>
        </w:rPr>
        <w:t xml:space="preserve"> invloed heeft</w:t>
      </w:r>
      <w:r>
        <w:rPr>
          <w:rFonts w:ascii="Arial" w:hAnsi="Arial" w:cs="Arial"/>
        </w:rPr>
        <w:t>.</w:t>
      </w:r>
      <w:r w:rsidRPr="00C126AE">
        <w:rPr>
          <w:rFonts w:ascii="Arial" w:hAnsi="Arial" w:cs="Arial"/>
        </w:rPr>
        <w:t xml:space="preserve"> Op basis van literatuur k</w:t>
      </w:r>
      <w:r w:rsidR="00A16557">
        <w:rPr>
          <w:rFonts w:ascii="Arial" w:hAnsi="Arial" w:cs="Arial"/>
        </w:rPr>
        <w:t>a</w:t>
      </w:r>
      <w:r w:rsidRPr="00C126AE">
        <w:rPr>
          <w:rFonts w:ascii="Arial" w:hAnsi="Arial" w:cs="Arial"/>
        </w:rPr>
        <w:t>n</w:t>
      </w:r>
      <w:r>
        <w:rPr>
          <w:rFonts w:ascii="Arial" w:hAnsi="Arial" w:cs="Arial"/>
        </w:rPr>
        <w:t xml:space="preserve"> namelijk</w:t>
      </w:r>
      <w:r w:rsidRPr="00C126AE">
        <w:rPr>
          <w:rFonts w:ascii="Arial" w:hAnsi="Arial" w:cs="Arial"/>
        </w:rPr>
        <w:t xml:space="preserve"> worden gesteld dat bewoners op het platteland zich over het algemeen veiliger voelen dan bewoners in stedelijke gebieden. Hiervoor w</w:t>
      </w:r>
      <w:r w:rsidR="00A16557">
        <w:rPr>
          <w:rFonts w:ascii="Arial" w:hAnsi="Arial" w:cs="Arial"/>
        </w:rPr>
        <w:t>o</w:t>
      </w:r>
      <w:r w:rsidRPr="00C126AE">
        <w:rPr>
          <w:rFonts w:ascii="Arial" w:hAnsi="Arial" w:cs="Arial"/>
        </w:rPr>
        <w:t>rden verschillende oorzaken genoemd. Zo worden bewoners van het platteland minder geconfronteerd met vormen van criminaliteit en is het aantal potenti</w:t>
      </w:r>
      <w:r>
        <w:rPr>
          <w:rFonts w:ascii="Arial" w:hAnsi="Arial" w:cs="Arial"/>
        </w:rPr>
        <w:t>ë</w:t>
      </w:r>
      <w:r w:rsidRPr="00C126AE">
        <w:rPr>
          <w:rFonts w:ascii="Arial" w:hAnsi="Arial" w:cs="Arial"/>
        </w:rPr>
        <w:t>le daders kleiner op het platteland dan in stedelijke gebieden (</w:t>
      </w:r>
      <w:proofErr w:type="spellStart"/>
      <w:r>
        <w:rPr>
          <w:rFonts w:ascii="Arial" w:hAnsi="Arial" w:cs="Arial"/>
        </w:rPr>
        <w:t>O</w:t>
      </w:r>
      <w:r w:rsidRPr="00C126AE">
        <w:rPr>
          <w:rFonts w:ascii="Arial" w:hAnsi="Arial" w:cs="Arial"/>
        </w:rPr>
        <w:t>ppelaar</w:t>
      </w:r>
      <w:proofErr w:type="spellEnd"/>
      <w:r w:rsidRPr="00C126AE">
        <w:rPr>
          <w:rFonts w:ascii="Arial" w:hAnsi="Arial" w:cs="Arial"/>
        </w:rPr>
        <w:t xml:space="preserve"> en </w:t>
      </w:r>
      <w:r>
        <w:rPr>
          <w:rFonts w:ascii="Arial" w:hAnsi="Arial" w:cs="Arial"/>
        </w:rPr>
        <w:t>W</w:t>
      </w:r>
      <w:r w:rsidRPr="00C126AE">
        <w:rPr>
          <w:rFonts w:ascii="Arial" w:hAnsi="Arial" w:cs="Arial"/>
        </w:rPr>
        <w:t>ittebrood</w:t>
      </w:r>
      <w:r>
        <w:rPr>
          <w:rFonts w:ascii="Arial" w:hAnsi="Arial" w:cs="Arial"/>
        </w:rPr>
        <w:t>, 2006</w:t>
      </w:r>
      <w:r w:rsidRPr="00C126AE">
        <w:rPr>
          <w:rFonts w:ascii="Arial" w:hAnsi="Arial" w:cs="Arial"/>
        </w:rPr>
        <w:t xml:space="preserve">). </w:t>
      </w:r>
      <w:r w:rsidR="00BD3D88">
        <w:rPr>
          <w:rFonts w:ascii="Arial" w:hAnsi="Arial" w:cs="Arial"/>
        </w:rPr>
        <w:t>Het platteland wordt veiliger beo</w:t>
      </w:r>
      <w:r w:rsidR="004411C2">
        <w:rPr>
          <w:rFonts w:ascii="Arial" w:hAnsi="Arial" w:cs="Arial"/>
        </w:rPr>
        <w:t>ordeeld dan stedelijke gebieden. Daarbij is de verwachting dat dit verschil in veiligheidsbeleving terug te zien is in combinatie met het gebruik van digitale buurtpreventie. De twee hypothesen over het verschil tussen bewoners van het platteland en de stad zijn daarom als volgt geformuleerd:</w:t>
      </w:r>
    </w:p>
    <w:p w:rsidR="004411C2" w:rsidRDefault="004411C2" w:rsidP="004411C2">
      <w:pPr>
        <w:spacing w:after="0" w:line="240" w:lineRule="auto"/>
        <w:rPr>
          <w:rFonts w:ascii="Arial" w:hAnsi="Arial" w:cs="Arial"/>
          <w:i/>
        </w:rPr>
      </w:pPr>
      <w:r>
        <w:rPr>
          <w:rFonts w:ascii="Arial" w:hAnsi="Arial" w:cs="Arial"/>
        </w:rPr>
        <w:t>-</w:t>
      </w:r>
      <w:r w:rsidR="00BD3D88">
        <w:rPr>
          <w:rFonts w:ascii="Arial" w:hAnsi="Arial" w:cs="Arial"/>
          <w:i/>
        </w:rPr>
        <w:t xml:space="preserve">Plattelandsbewoners beoordelen hun subjectieve sociale veiligheid hoger dan bewoners uit de stad. </w:t>
      </w:r>
    </w:p>
    <w:p w:rsidR="00BD3D88" w:rsidRDefault="004411C2" w:rsidP="004411C2">
      <w:pPr>
        <w:spacing w:after="0" w:line="240" w:lineRule="auto"/>
        <w:rPr>
          <w:rFonts w:ascii="Arial" w:hAnsi="Arial" w:cs="Arial"/>
          <w:i/>
        </w:rPr>
      </w:pPr>
      <w:r>
        <w:rPr>
          <w:rFonts w:ascii="Arial" w:hAnsi="Arial" w:cs="Arial"/>
          <w:i/>
        </w:rPr>
        <w:t>-</w:t>
      </w:r>
      <w:r w:rsidR="00BD3D88">
        <w:rPr>
          <w:rFonts w:ascii="Arial" w:hAnsi="Arial" w:cs="Arial"/>
          <w:i/>
        </w:rPr>
        <w:t xml:space="preserve">Gebruikers van digitale buurtpreventie die op het platteland wonen beoordelen hun subjectieve sociale veiligheid positiever dan gebruikers van digitale buurtpreventie die in de stad wonen. </w:t>
      </w:r>
    </w:p>
    <w:p w:rsidR="00F96EEA" w:rsidRPr="00C126AE" w:rsidRDefault="00F96EEA" w:rsidP="00F96EEA">
      <w:pPr>
        <w:spacing w:after="0" w:line="240" w:lineRule="auto"/>
        <w:rPr>
          <w:rFonts w:ascii="Arial" w:hAnsi="Arial" w:cs="Arial"/>
        </w:rPr>
      </w:pPr>
    </w:p>
    <w:p w:rsidR="00F96EEA" w:rsidRPr="00C126AE" w:rsidRDefault="00F96EEA" w:rsidP="00F96EEA">
      <w:pPr>
        <w:spacing w:after="0" w:line="240" w:lineRule="auto"/>
        <w:rPr>
          <w:rFonts w:ascii="Arial" w:hAnsi="Arial" w:cs="Arial"/>
          <w:u w:val="single"/>
        </w:rPr>
      </w:pPr>
      <w:r w:rsidRPr="00C126AE">
        <w:rPr>
          <w:rFonts w:ascii="Arial" w:hAnsi="Arial" w:cs="Arial"/>
          <w:u w:val="single"/>
        </w:rPr>
        <w:t>Micro</w:t>
      </w:r>
    </w:p>
    <w:p w:rsidR="005B6B4F" w:rsidRDefault="00F96EEA" w:rsidP="005B6B4F">
      <w:pPr>
        <w:spacing w:after="0" w:line="240" w:lineRule="auto"/>
        <w:rPr>
          <w:rFonts w:ascii="Arial" w:hAnsi="Arial" w:cs="Arial"/>
        </w:rPr>
      </w:pPr>
      <w:r w:rsidRPr="00C126AE">
        <w:rPr>
          <w:rFonts w:ascii="Arial" w:hAnsi="Arial" w:cs="Arial"/>
        </w:rPr>
        <w:t xml:space="preserve">Ook op microniveau </w:t>
      </w:r>
      <w:r w:rsidR="00FF06AB">
        <w:rPr>
          <w:rFonts w:ascii="Arial" w:hAnsi="Arial" w:cs="Arial"/>
        </w:rPr>
        <w:t>zijn</w:t>
      </w:r>
      <w:r w:rsidRPr="00C126AE">
        <w:rPr>
          <w:rFonts w:ascii="Arial" w:hAnsi="Arial" w:cs="Arial"/>
        </w:rPr>
        <w:t xml:space="preserve"> drie factoren geselecteerd. De eerste </w:t>
      </w:r>
      <w:r w:rsidR="00FF06AB">
        <w:rPr>
          <w:rFonts w:ascii="Arial" w:hAnsi="Arial" w:cs="Arial"/>
        </w:rPr>
        <w:t>is</w:t>
      </w:r>
      <w:r w:rsidRPr="00C126AE">
        <w:rPr>
          <w:rFonts w:ascii="Arial" w:hAnsi="Arial" w:cs="Arial"/>
        </w:rPr>
        <w:t xml:space="preserve"> leeftijd. </w:t>
      </w:r>
      <w:r>
        <w:rPr>
          <w:rFonts w:ascii="Arial" w:hAnsi="Arial" w:cs="Arial"/>
        </w:rPr>
        <w:t>Uit gegevens van</w:t>
      </w:r>
      <w:r w:rsidRPr="00C126AE">
        <w:rPr>
          <w:rFonts w:ascii="Arial" w:hAnsi="Arial" w:cs="Arial"/>
        </w:rPr>
        <w:t xml:space="preserve"> de </w:t>
      </w:r>
      <w:r>
        <w:rPr>
          <w:rFonts w:ascii="Arial" w:hAnsi="Arial" w:cs="Arial"/>
        </w:rPr>
        <w:t>V</w:t>
      </w:r>
      <w:r w:rsidRPr="00C126AE">
        <w:rPr>
          <w:rFonts w:ascii="Arial" w:hAnsi="Arial" w:cs="Arial"/>
        </w:rPr>
        <w:t>eiligheidsmonitor</w:t>
      </w:r>
      <w:r>
        <w:rPr>
          <w:rFonts w:ascii="Arial" w:hAnsi="Arial" w:cs="Arial"/>
        </w:rPr>
        <w:t>, een terugkerend bevolkingsonderzoek, blijkt</w:t>
      </w:r>
      <w:r w:rsidRPr="00C126AE">
        <w:rPr>
          <w:rFonts w:ascii="Arial" w:hAnsi="Arial" w:cs="Arial"/>
        </w:rPr>
        <w:t xml:space="preserve"> dat een toename in leeftijd zorgt voor een afname in onveiligheidsgevoelens</w:t>
      </w:r>
      <w:r>
        <w:rPr>
          <w:rFonts w:ascii="Arial" w:hAnsi="Arial" w:cs="Arial"/>
        </w:rPr>
        <w:t xml:space="preserve"> (</w:t>
      </w:r>
      <w:r w:rsidRPr="00FB1B1B">
        <w:rPr>
          <w:rFonts w:ascii="Arial" w:hAnsi="Arial" w:cs="Arial"/>
        </w:rPr>
        <w:t xml:space="preserve">Centraal Bureau voor de Statistiek, 2018b). </w:t>
      </w:r>
      <w:r w:rsidR="005B6B4F">
        <w:rPr>
          <w:rFonts w:ascii="Arial" w:hAnsi="Arial" w:cs="Arial"/>
        </w:rPr>
        <w:t xml:space="preserve">Op basis van die bevinding is voorspeld dat een toename in leeftijd zorgt voor een positief effect op de subjectieve sociale veiligheid. Ook is voorspeld dat dit effect terug te zien is in combinatie met het gebruik van digitale buurtpreventie. De volgende twee hypothesen zijn </w:t>
      </w:r>
      <w:r w:rsidR="00F81C80">
        <w:rPr>
          <w:rFonts w:ascii="Arial" w:hAnsi="Arial" w:cs="Arial"/>
        </w:rPr>
        <w:t xml:space="preserve">daarom </w:t>
      </w:r>
      <w:r w:rsidR="005B6B4F">
        <w:rPr>
          <w:rFonts w:ascii="Arial" w:hAnsi="Arial" w:cs="Arial"/>
        </w:rPr>
        <w:t>opgesteld over het effect van leeftijd:</w:t>
      </w:r>
    </w:p>
    <w:p w:rsidR="005B6B4F" w:rsidRDefault="005B6B4F" w:rsidP="005B6B4F">
      <w:pPr>
        <w:spacing w:after="0" w:line="240" w:lineRule="auto"/>
        <w:rPr>
          <w:rFonts w:ascii="Arial" w:hAnsi="Arial" w:cs="Arial"/>
          <w:i/>
        </w:rPr>
      </w:pPr>
      <w:r>
        <w:rPr>
          <w:rFonts w:ascii="Arial" w:hAnsi="Arial" w:cs="Arial"/>
          <w:i/>
        </w:rPr>
        <w:t xml:space="preserve">-Hoe ouder iemand is, hoe positiever de subjectieve sociale veiligheid wordt beoordeeld. </w:t>
      </w:r>
    </w:p>
    <w:p w:rsidR="00F96EEA" w:rsidRPr="002A5471" w:rsidRDefault="005B6B4F" w:rsidP="00F96EEA">
      <w:pPr>
        <w:spacing w:after="0" w:line="240" w:lineRule="auto"/>
        <w:rPr>
          <w:rFonts w:ascii="Arial" w:hAnsi="Arial" w:cs="Arial"/>
          <w:i/>
        </w:rPr>
      </w:pPr>
      <w:r>
        <w:rPr>
          <w:rFonts w:ascii="Arial" w:hAnsi="Arial" w:cs="Arial"/>
          <w:i/>
        </w:rPr>
        <w:t xml:space="preserve">-Een gebruiker van digitale buurtpreventie met een hoge leeftijd beoordeelt zijn subjectieve sociale veiligheid positiever dan een gebruiker met een lage leeftijd. </w:t>
      </w:r>
      <w:r w:rsidR="002A5471">
        <w:rPr>
          <w:rFonts w:ascii="Arial" w:hAnsi="Arial" w:cs="Arial"/>
          <w:i/>
        </w:rPr>
        <w:t xml:space="preserve"> </w:t>
      </w:r>
    </w:p>
    <w:p w:rsidR="005B6B4F" w:rsidRDefault="00F96EEA" w:rsidP="00F81C80">
      <w:pPr>
        <w:spacing w:after="0" w:line="240" w:lineRule="auto"/>
        <w:ind w:firstLine="708"/>
        <w:rPr>
          <w:rFonts w:ascii="Arial" w:hAnsi="Arial" w:cs="Arial"/>
        </w:rPr>
      </w:pPr>
      <w:r>
        <w:rPr>
          <w:rFonts w:ascii="Arial" w:hAnsi="Arial" w:cs="Arial"/>
        </w:rPr>
        <w:t xml:space="preserve">De volgende factor </w:t>
      </w:r>
      <w:r w:rsidR="00FF06AB">
        <w:rPr>
          <w:rFonts w:ascii="Arial" w:hAnsi="Arial" w:cs="Arial"/>
        </w:rPr>
        <w:t>is</w:t>
      </w:r>
      <w:r>
        <w:rPr>
          <w:rFonts w:ascii="Arial" w:hAnsi="Arial" w:cs="Arial"/>
        </w:rPr>
        <w:t xml:space="preserve"> mediaconsumptie. </w:t>
      </w:r>
      <w:r w:rsidRPr="00C126AE">
        <w:rPr>
          <w:rFonts w:ascii="Arial" w:hAnsi="Arial" w:cs="Arial"/>
        </w:rPr>
        <w:t>In diverse onderzoeken k</w:t>
      </w:r>
      <w:r w:rsidR="00FF06AB">
        <w:rPr>
          <w:rFonts w:ascii="Arial" w:hAnsi="Arial" w:cs="Arial"/>
        </w:rPr>
        <w:t>omt</w:t>
      </w:r>
      <w:r w:rsidRPr="00C126AE">
        <w:rPr>
          <w:rFonts w:ascii="Arial" w:hAnsi="Arial" w:cs="Arial"/>
        </w:rPr>
        <w:t xml:space="preserve"> naar voren dat ook de </w:t>
      </w:r>
      <w:r w:rsidRPr="00C853D8">
        <w:rPr>
          <w:rFonts w:ascii="Arial" w:hAnsi="Arial" w:cs="Arial"/>
        </w:rPr>
        <w:t xml:space="preserve">media op verschillende manieren invloed heeft op de veiligheidsgevoelens van burgers. Zo speelt de mate van sensatie een rol. Hoe sensationeler journalisten berichten over onveiligheid, hoe angstiger mensen daar van worden (Boers et al., 2008). Ten tweede is het zo dat hoe persoonlijker de media berichtgeving over slachtofferschap maakt, hoe beter mensen zich met het slachtoffer kunnen identificeren en hoe meer zij het op hun eigen situatie betrekken (Spithoven et al., 2012). De verwachting </w:t>
      </w:r>
      <w:r w:rsidR="00FF06AB" w:rsidRPr="00C853D8">
        <w:rPr>
          <w:rFonts w:ascii="Arial" w:hAnsi="Arial" w:cs="Arial"/>
        </w:rPr>
        <w:t>is</w:t>
      </w:r>
      <w:r w:rsidR="005B6B4F">
        <w:rPr>
          <w:rFonts w:ascii="Arial" w:hAnsi="Arial" w:cs="Arial"/>
        </w:rPr>
        <w:t xml:space="preserve"> dat het consumeren van deze twee vormen van mediaberichtgeving een negatieve invloed zal hebben op de subjectieve sociale veiligheid en dat dit effect</w:t>
      </w:r>
      <w:r w:rsidR="00F81C80">
        <w:rPr>
          <w:rFonts w:ascii="Arial" w:hAnsi="Arial" w:cs="Arial"/>
        </w:rPr>
        <w:t xml:space="preserve"> ook</w:t>
      </w:r>
      <w:r w:rsidR="005B6B4F">
        <w:rPr>
          <w:rFonts w:ascii="Arial" w:hAnsi="Arial" w:cs="Arial"/>
        </w:rPr>
        <w:t xml:space="preserve"> terug te zien zal zijn in combinatie met het gebruik van digitale buurtpreventie. De volgende twee hypothesen zijn hierover opgesteld:</w:t>
      </w:r>
    </w:p>
    <w:p w:rsidR="005B6B4F" w:rsidRDefault="005B6B4F" w:rsidP="005B6B4F">
      <w:pPr>
        <w:spacing w:after="0" w:line="240" w:lineRule="auto"/>
        <w:rPr>
          <w:rFonts w:ascii="Arial" w:hAnsi="Arial" w:cs="Arial"/>
          <w:i/>
        </w:rPr>
      </w:pPr>
      <w:r>
        <w:rPr>
          <w:rFonts w:ascii="Arial" w:hAnsi="Arial" w:cs="Arial"/>
        </w:rPr>
        <w:t>-</w:t>
      </w:r>
      <w:r>
        <w:rPr>
          <w:rFonts w:ascii="Arial" w:hAnsi="Arial" w:cs="Arial"/>
          <w:i/>
        </w:rPr>
        <w:t xml:space="preserve">Een hoge mate van consumptie van sensationele berichtgeving en persoonlijke berichtgeving over slachtofferschap heeft een negatief effect op de subjectieve sociale veiligheid van mensen. </w:t>
      </w:r>
    </w:p>
    <w:p w:rsidR="005B6B4F" w:rsidRPr="002A5471" w:rsidRDefault="005B6B4F" w:rsidP="005B6B4F">
      <w:pPr>
        <w:spacing w:after="0" w:line="240" w:lineRule="auto"/>
        <w:rPr>
          <w:rFonts w:ascii="Arial" w:hAnsi="Arial" w:cs="Arial"/>
          <w:i/>
        </w:rPr>
      </w:pPr>
      <w:r>
        <w:rPr>
          <w:rFonts w:ascii="Arial" w:hAnsi="Arial" w:cs="Arial"/>
          <w:i/>
        </w:rPr>
        <w:t xml:space="preserve">-Gebruikers van digitale buurtpreventie die een hoge mate van sensationele berichtgeving en persoonlijke mediaberichtgeving over slachtofferschap consumeren beoordelen de subjectieve sociale veiligheid negatiever dan een gebruikers van digitale buurtpreventie die een lage mate van sensationele berichtgeving en persoonlijke mediaberichtgeving over slachtofferschap consumeren. </w:t>
      </w:r>
      <w:r w:rsidRPr="00097D9D">
        <w:rPr>
          <w:rFonts w:ascii="Arial" w:hAnsi="Arial" w:cs="Arial"/>
          <w:i/>
        </w:rPr>
        <w:t xml:space="preserve"> </w:t>
      </w:r>
    </w:p>
    <w:p w:rsidR="005B6B4F" w:rsidRDefault="00F96EEA" w:rsidP="002A5471">
      <w:pPr>
        <w:spacing w:after="0" w:line="240" w:lineRule="auto"/>
        <w:ind w:firstLine="708"/>
        <w:rPr>
          <w:rFonts w:ascii="Arial" w:hAnsi="Arial" w:cs="Arial"/>
        </w:rPr>
      </w:pPr>
      <w:r>
        <w:rPr>
          <w:rFonts w:ascii="Arial" w:hAnsi="Arial" w:cs="Arial"/>
        </w:rPr>
        <w:t xml:space="preserve">Tot slot </w:t>
      </w:r>
      <w:r w:rsidR="00FF06AB">
        <w:rPr>
          <w:rFonts w:ascii="Arial" w:hAnsi="Arial" w:cs="Arial"/>
        </w:rPr>
        <w:t>is</w:t>
      </w:r>
      <w:r>
        <w:rPr>
          <w:rFonts w:ascii="Arial" w:hAnsi="Arial" w:cs="Arial"/>
        </w:rPr>
        <w:t xml:space="preserve"> er een verwachting geschetst over het verschil tussen hondenbezitters en niet-hondenbezitters. Hoewel er in de literatuur geen duidelijke bewijzen zijn te vinden voor deze factor, </w:t>
      </w:r>
      <w:r w:rsidR="00F01DA4">
        <w:rPr>
          <w:rFonts w:ascii="Arial" w:hAnsi="Arial" w:cs="Arial"/>
        </w:rPr>
        <w:t>is</w:t>
      </w:r>
      <w:r>
        <w:rPr>
          <w:rFonts w:ascii="Arial" w:hAnsi="Arial" w:cs="Arial"/>
        </w:rPr>
        <w:t xml:space="preserve"> de verwachting geschetst dat hondenbezitters meer door de wijk lopen dan niet-hondenbezitters en daarom vaker worden geconfronteerd met verdachte situatie, wat uiteindelijk een negatieve uitwerking he</w:t>
      </w:r>
      <w:r w:rsidR="005B6B4F">
        <w:rPr>
          <w:rFonts w:ascii="Arial" w:hAnsi="Arial" w:cs="Arial"/>
        </w:rPr>
        <w:t>eft op de veiligheidsgevoelens en dat dit effect doorwerkt in combinatie met het gebruik van digitale buurtpreventie. De laatste twee hypothesen luiden daarom:</w:t>
      </w:r>
    </w:p>
    <w:p w:rsidR="00F456EB" w:rsidRDefault="00F456EB" w:rsidP="00F456EB">
      <w:pPr>
        <w:spacing w:after="0" w:line="240" w:lineRule="auto"/>
        <w:rPr>
          <w:rFonts w:ascii="Arial" w:hAnsi="Arial" w:cs="Arial"/>
          <w:i/>
        </w:rPr>
      </w:pPr>
      <w:r>
        <w:rPr>
          <w:rFonts w:ascii="Arial" w:hAnsi="Arial" w:cs="Arial"/>
          <w:i/>
        </w:rPr>
        <w:lastRenderedPageBreak/>
        <w:t>-Hondenbezitters beoordelen hun subjectieve sociale veiligheid negatiever dan niet-hondenbezitters.</w:t>
      </w:r>
    </w:p>
    <w:p w:rsidR="00F456EB" w:rsidRDefault="00F456EB" w:rsidP="00F456EB">
      <w:pPr>
        <w:spacing w:after="0" w:line="240" w:lineRule="auto"/>
        <w:rPr>
          <w:rFonts w:ascii="Arial" w:hAnsi="Arial" w:cs="Arial"/>
          <w:i/>
        </w:rPr>
      </w:pPr>
      <w:r>
        <w:rPr>
          <w:rFonts w:ascii="Arial" w:hAnsi="Arial" w:cs="Arial"/>
          <w:i/>
        </w:rPr>
        <w:t xml:space="preserve">-Gebruikers van digitale buurtpreventie die een hond bezitten beoordelen hun subjectieve sociale veiligheid negatiever dan gebruikers van digitale buurtpreventie die geen hond bezitten. </w:t>
      </w:r>
    </w:p>
    <w:p w:rsidR="00F96EEA" w:rsidRPr="00885AE4" w:rsidRDefault="00F96EEA" w:rsidP="00F96EEA">
      <w:pPr>
        <w:spacing w:after="0" w:line="240" w:lineRule="auto"/>
        <w:rPr>
          <w:rFonts w:ascii="Arial" w:hAnsi="Arial" w:cs="Arial"/>
          <w:i/>
        </w:rPr>
      </w:pPr>
    </w:p>
    <w:p w:rsidR="00F96EEA" w:rsidRPr="00107789" w:rsidRDefault="00F96EEA" w:rsidP="00F96EEA">
      <w:pPr>
        <w:spacing w:after="0" w:line="240" w:lineRule="auto"/>
        <w:rPr>
          <w:rFonts w:ascii="Arial" w:hAnsi="Arial" w:cs="Arial"/>
          <w:b/>
        </w:rPr>
      </w:pPr>
      <w:r w:rsidRPr="00107789">
        <w:rPr>
          <w:rFonts w:ascii="Arial" w:hAnsi="Arial" w:cs="Arial"/>
          <w:b/>
        </w:rPr>
        <w:t>Welk verband is er in de empirie zichtbaar tussen de subjectieve sociale veiligheid en de inzet van digitale buurtpreventie?</w:t>
      </w:r>
    </w:p>
    <w:p w:rsidR="00F96EEA" w:rsidRDefault="00F96EEA" w:rsidP="00F96EEA">
      <w:pPr>
        <w:spacing w:after="0" w:line="240" w:lineRule="auto"/>
        <w:rPr>
          <w:rFonts w:ascii="Arial" w:hAnsi="Arial" w:cs="Arial"/>
        </w:rPr>
      </w:pPr>
      <w:r>
        <w:rPr>
          <w:rFonts w:ascii="Arial" w:hAnsi="Arial" w:cs="Arial"/>
        </w:rPr>
        <w:t>Het antwoord op deze deelvraag is kort: er is geen verband. Er is namelijk geen significant effect gemeten tussen digitale buurtpreventie en de subjectieve sociale veiligheid. Dit betekent dat de eerste hypothese, waarin w</w:t>
      </w:r>
      <w:r w:rsidR="00FF06AB">
        <w:rPr>
          <w:rFonts w:ascii="Arial" w:hAnsi="Arial" w:cs="Arial"/>
        </w:rPr>
        <w:t>o</w:t>
      </w:r>
      <w:r>
        <w:rPr>
          <w:rFonts w:ascii="Arial" w:hAnsi="Arial" w:cs="Arial"/>
        </w:rPr>
        <w:t>rd</w:t>
      </w:r>
      <w:r w:rsidR="00FF06AB">
        <w:rPr>
          <w:rFonts w:ascii="Arial" w:hAnsi="Arial" w:cs="Arial"/>
        </w:rPr>
        <w:t>t</w:t>
      </w:r>
      <w:r>
        <w:rPr>
          <w:rFonts w:ascii="Arial" w:hAnsi="Arial" w:cs="Arial"/>
        </w:rPr>
        <w:t xml:space="preserve"> voorspeld dat dit verband negatief zou zijn, moet worden verworpen. Hoewel de hypothese niet k</w:t>
      </w:r>
      <w:r w:rsidR="00B135DB">
        <w:rPr>
          <w:rFonts w:ascii="Arial" w:hAnsi="Arial" w:cs="Arial"/>
        </w:rPr>
        <w:t>a</w:t>
      </w:r>
      <w:r>
        <w:rPr>
          <w:rFonts w:ascii="Arial" w:hAnsi="Arial" w:cs="Arial"/>
        </w:rPr>
        <w:t xml:space="preserve">n worden aangenomen, kan er worden gesproken van een opmerkelijk resultaat. De aanleiding van dit onderzoek </w:t>
      </w:r>
      <w:r w:rsidR="00FF06AB">
        <w:rPr>
          <w:rFonts w:ascii="Arial" w:hAnsi="Arial" w:cs="Arial"/>
        </w:rPr>
        <w:t>is</w:t>
      </w:r>
      <w:r>
        <w:rPr>
          <w:rFonts w:ascii="Arial" w:hAnsi="Arial" w:cs="Arial"/>
        </w:rPr>
        <w:t xml:space="preserve"> namelijk dat er verschillende grote partijen zijn, zoals initiatiefnemers van digitale buurtpreventie platforms en gemeenten, die zonder empirisch bewijs beweren dat digitale buurtpreventie zorg</w:t>
      </w:r>
      <w:r w:rsidR="00FF06AB">
        <w:rPr>
          <w:rFonts w:ascii="Arial" w:hAnsi="Arial" w:cs="Arial"/>
        </w:rPr>
        <w:t>t</w:t>
      </w:r>
      <w:r>
        <w:rPr>
          <w:rFonts w:ascii="Arial" w:hAnsi="Arial" w:cs="Arial"/>
        </w:rPr>
        <w:t xml:space="preserve"> voor een positief effect op de veiligheidsgevoelens van gebruikers. Op basis van de resultaten van deze analyse blijkt dit verband er dus niet te zijn. </w:t>
      </w:r>
    </w:p>
    <w:p w:rsidR="00F96EEA" w:rsidRPr="00581EF6" w:rsidRDefault="00F96EEA" w:rsidP="00F96EEA">
      <w:pPr>
        <w:spacing w:after="0" w:line="240" w:lineRule="auto"/>
        <w:rPr>
          <w:rFonts w:ascii="Arial" w:hAnsi="Arial" w:cs="Arial"/>
        </w:rPr>
      </w:pPr>
    </w:p>
    <w:p w:rsidR="004C7BFD" w:rsidRDefault="004C7BFD" w:rsidP="00B701C4">
      <w:pPr>
        <w:spacing w:after="0" w:line="240" w:lineRule="auto"/>
        <w:rPr>
          <w:rFonts w:ascii="Arial" w:hAnsi="Arial" w:cs="Arial"/>
          <w:b/>
        </w:rPr>
      </w:pPr>
      <w:r w:rsidRPr="004C7BFD">
        <w:rPr>
          <w:rFonts w:ascii="Arial" w:hAnsi="Arial" w:cs="Arial"/>
          <w:b/>
        </w:rPr>
        <w:t xml:space="preserve">In welke situaties is de invloed van digitale buurtpreventie op de subjectieve veiligheid sterker of zwakker?  </w:t>
      </w:r>
    </w:p>
    <w:p w:rsidR="006C23D3" w:rsidRDefault="004C7BFD" w:rsidP="00B701C4">
      <w:pPr>
        <w:spacing w:after="0" w:line="240" w:lineRule="auto"/>
        <w:rPr>
          <w:rFonts w:ascii="Arial" w:hAnsi="Arial" w:cs="Arial"/>
        </w:rPr>
      </w:pPr>
      <w:r w:rsidRPr="004C7BFD">
        <w:rPr>
          <w:rFonts w:ascii="Arial" w:hAnsi="Arial" w:cs="Arial"/>
        </w:rPr>
        <w:t xml:space="preserve">Ook het antwoord op </w:t>
      </w:r>
      <w:r w:rsidR="00B701C4">
        <w:rPr>
          <w:rFonts w:ascii="Arial" w:hAnsi="Arial" w:cs="Arial"/>
        </w:rPr>
        <w:t xml:space="preserve">deze laatste deelvraag is kort. Geen van de geselecteerde variabelen hebben in combinatie met digitale buurtpreventie een significant effect op de subjectieve sociale veiligheid. Hieruit kan worden geconcludeerd dat de invloed van digitale buurtpreventie op de subjectieve sociale veiligheid in geen van de geselecteerde situaties sterker of zwakker is. </w:t>
      </w:r>
    </w:p>
    <w:p w:rsidR="00466CA8" w:rsidRDefault="00466CA8" w:rsidP="002A5471">
      <w:pPr>
        <w:spacing w:line="240" w:lineRule="auto"/>
        <w:ind w:firstLine="708"/>
        <w:rPr>
          <w:rFonts w:ascii="Arial" w:hAnsi="Arial" w:cs="Arial"/>
        </w:rPr>
      </w:pPr>
      <w:r>
        <w:rPr>
          <w:rFonts w:ascii="Arial" w:hAnsi="Arial" w:cs="Arial"/>
        </w:rPr>
        <w:t>Van de overige variabelen blijkt alleen sociale cohesie een direct significant effect te hebben op de subjectieve sociale veiligheid. Dit verband is positief, wat betekent dat kan worden gesteld dat hoe hoger de mate van sociale cohesie is, hoe veiliger men zich voelt. Dit verband werd voorspeld in de eerste hypothese over het effect van sociale cohesie,</w:t>
      </w:r>
      <w:r w:rsidR="00410333">
        <w:rPr>
          <w:rFonts w:ascii="Arial" w:hAnsi="Arial" w:cs="Arial"/>
        </w:rPr>
        <w:t xml:space="preserve"> wat betekent dat dit de enige</w:t>
      </w:r>
      <w:r>
        <w:rPr>
          <w:rFonts w:ascii="Arial" w:hAnsi="Arial" w:cs="Arial"/>
        </w:rPr>
        <w:t xml:space="preserve"> hypothese van dit onderzoek is die is aangenomen. Omdat dit resultaat niet direct bijdraagt aan de beantwoording van de hoofdvraag van dit onderzoek, kan dit worden gezien als bijvangst van het onderzoek. Tot slot is vastgesteld dat </w:t>
      </w:r>
      <w:r w:rsidR="00387D14">
        <w:rPr>
          <w:rFonts w:ascii="Arial" w:hAnsi="Arial" w:cs="Arial"/>
        </w:rPr>
        <w:t xml:space="preserve">de variabelen platteland/stad en objectieve veiligheid sterk met elkaar correleren, maar dat de combinatie van deze twee variabelen geen significant effect heeft op de subjectieve sociale veiligheid. </w:t>
      </w:r>
      <w:r>
        <w:rPr>
          <w:rFonts w:ascii="Arial" w:hAnsi="Arial" w:cs="Arial"/>
        </w:rPr>
        <w:t xml:space="preserve"> </w:t>
      </w:r>
    </w:p>
    <w:p w:rsidR="00F96EEA" w:rsidRDefault="00F96EEA" w:rsidP="00F96EEA">
      <w:pPr>
        <w:spacing w:after="0" w:line="240" w:lineRule="auto"/>
        <w:rPr>
          <w:rFonts w:ascii="Arial" w:hAnsi="Arial" w:cs="Arial"/>
          <w:b/>
        </w:rPr>
      </w:pPr>
      <w:r>
        <w:rPr>
          <w:rFonts w:ascii="Arial" w:hAnsi="Arial" w:cs="Arial"/>
          <w:b/>
        </w:rPr>
        <w:t>Conclusie</w:t>
      </w:r>
    </w:p>
    <w:p w:rsidR="00F96EEA" w:rsidRPr="00E40362" w:rsidRDefault="00F96EEA" w:rsidP="00F96EEA">
      <w:pPr>
        <w:spacing w:after="0" w:line="240" w:lineRule="auto"/>
        <w:rPr>
          <w:rFonts w:ascii="Arial" w:hAnsi="Arial" w:cs="Arial"/>
          <w:i/>
        </w:rPr>
      </w:pPr>
      <w:r>
        <w:rPr>
          <w:rFonts w:ascii="Arial" w:hAnsi="Arial" w:cs="Arial"/>
        </w:rPr>
        <w:t>Tot</w:t>
      </w:r>
      <w:r w:rsidR="00C853D8">
        <w:rPr>
          <w:rFonts w:ascii="Arial" w:hAnsi="Arial" w:cs="Arial"/>
        </w:rPr>
        <w:t xml:space="preserve"> slot</w:t>
      </w:r>
      <w:r>
        <w:rPr>
          <w:rFonts w:ascii="Arial" w:hAnsi="Arial" w:cs="Arial"/>
        </w:rPr>
        <w:t xml:space="preserve"> het antwoord op de hoofdvraag. De hoofdvraag </w:t>
      </w:r>
      <w:r w:rsidR="002F0452">
        <w:rPr>
          <w:rFonts w:ascii="Arial" w:hAnsi="Arial" w:cs="Arial"/>
        </w:rPr>
        <w:t>is</w:t>
      </w:r>
      <w:r>
        <w:rPr>
          <w:rFonts w:ascii="Arial" w:hAnsi="Arial" w:cs="Arial"/>
        </w:rPr>
        <w:t>:</w:t>
      </w:r>
      <w:r>
        <w:rPr>
          <w:rFonts w:ascii="Arial" w:hAnsi="Arial" w:cs="Arial"/>
          <w:b/>
        </w:rPr>
        <w:t xml:space="preserve"> </w:t>
      </w:r>
      <w:r w:rsidR="00387D14" w:rsidRPr="00B426A1">
        <w:rPr>
          <w:rFonts w:ascii="Arial" w:hAnsi="Arial" w:cs="Arial"/>
          <w:i/>
        </w:rPr>
        <w:t>Wat is de invloed van digitale buurtpreventie op de subjectieve sociale veiligheid van gebruikers en in welke situaties is deze invloed sterker of zwakker?</w:t>
      </w:r>
    </w:p>
    <w:p w:rsidR="00F96EEA" w:rsidRDefault="00F96EEA" w:rsidP="00A9626F">
      <w:pPr>
        <w:spacing w:after="0" w:line="240" w:lineRule="auto"/>
        <w:rPr>
          <w:rFonts w:ascii="Arial" w:hAnsi="Arial" w:cs="Arial"/>
        </w:rPr>
      </w:pPr>
      <w:r>
        <w:rPr>
          <w:rFonts w:ascii="Arial" w:hAnsi="Arial" w:cs="Arial"/>
        </w:rPr>
        <w:t xml:space="preserve">In het theoretisch kader </w:t>
      </w:r>
      <w:r w:rsidR="00B135DB">
        <w:rPr>
          <w:rFonts w:ascii="Arial" w:hAnsi="Arial" w:cs="Arial"/>
        </w:rPr>
        <w:t xml:space="preserve">is </w:t>
      </w:r>
      <w:r>
        <w:rPr>
          <w:rFonts w:ascii="Arial" w:hAnsi="Arial" w:cs="Arial"/>
        </w:rPr>
        <w:t xml:space="preserve">vastgesteld dat digitale buurtpreventie op drie manieren de subjectieve sociale veiligheid kan beïnvloeden, namelijk: positief, negatief of niet. Het laatste blijkt waar te zijn. Op basis van dit onderzoek moet namelijk worden geconcludeerd dat het gebruik van digitale buurtpreventie geen significante invloed heeft op de subjectieve sociale veiligheid van gebruikers. Zoals al eerder </w:t>
      </w:r>
      <w:r w:rsidR="00B135DB">
        <w:rPr>
          <w:rFonts w:ascii="Arial" w:hAnsi="Arial" w:cs="Arial"/>
        </w:rPr>
        <w:t>is</w:t>
      </w:r>
      <w:r>
        <w:rPr>
          <w:rFonts w:ascii="Arial" w:hAnsi="Arial" w:cs="Arial"/>
        </w:rPr>
        <w:t xml:space="preserve"> gemeld is dit een opmerkelijk resultaat aangezien er veel grote en invloedrijke partijen zijn die beweren dat dit effect positief </w:t>
      </w:r>
      <w:r w:rsidR="00495A69">
        <w:rPr>
          <w:rFonts w:ascii="Arial" w:hAnsi="Arial" w:cs="Arial"/>
        </w:rPr>
        <w:t>is.</w:t>
      </w:r>
    </w:p>
    <w:p w:rsidR="007D51B6" w:rsidRDefault="00387D14" w:rsidP="00F96EEA">
      <w:pPr>
        <w:spacing w:after="0" w:line="240" w:lineRule="auto"/>
        <w:rPr>
          <w:rFonts w:ascii="Arial" w:hAnsi="Arial" w:cs="Arial"/>
        </w:rPr>
      </w:pPr>
      <w:r>
        <w:rPr>
          <w:rFonts w:ascii="Arial" w:hAnsi="Arial" w:cs="Arial"/>
        </w:rPr>
        <w:t xml:space="preserve">Omdat het onmogelijk is om alle situaties te toetsen die het effect van digitale buurtpreventie op de subjectieve sociale veiligheid kunnen versterken of verzwakken, is een selectie gemaakt. </w:t>
      </w:r>
      <w:r w:rsidR="007D51B6">
        <w:rPr>
          <w:rFonts w:ascii="Arial" w:hAnsi="Arial" w:cs="Arial"/>
        </w:rPr>
        <w:t>Geconcludeerd kan worden dat in geen van de geselecteerde situaties het effect van digitale buurtpreventie op de subjectieve sociale veiligheid significant zwakker of sterker te is.</w:t>
      </w:r>
    </w:p>
    <w:p w:rsidR="00F96EEA" w:rsidRDefault="007D51B6" w:rsidP="002A5471">
      <w:pPr>
        <w:spacing w:after="0" w:line="240" w:lineRule="auto"/>
        <w:ind w:firstLine="708"/>
        <w:rPr>
          <w:rFonts w:ascii="Arial" w:hAnsi="Arial" w:cs="Arial"/>
        </w:rPr>
      </w:pPr>
      <w:r>
        <w:rPr>
          <w:rFonts w:ascii="Arial" w:hAnsi="Arial" w:cs="Arial"/>
        </w:rPr>
        <w:t xml:space="preserve">Tot slot </w:t>
      </w:r>
      <w:r w:rsidR="00E40362">
        <w:rPr>
          <w:rFonts w:ascii="Arial" w:hAnsi="Arial" w:cs="Arial"/>
        </w:rPr>
        <w:t xml:space="preserve">heeft het onderzoek uitgewezen dat, zoals in het theoretisch kader al werd onderbouwd, een hoge mate van sociale cohesie een positief effect heeft op de subjectieve sociale veiligheid. Iemand die in een omgeving woont met een hoge mate van sociale </w:t>
      </w:r>
      <w:r w:rsidR="00E40362">
        <w:rPr>
          <w:rFonts w:ascii="Arial" w:hAnsi="Arial" w:cs="Arial"/>
        </w:rPr>
        <w:lastRenderedPageBreak/>
        <w:t xml:space="preserve">cohesie voelt zich doorgaans veiliger dan iemand in een omgeving met een lage mate van sociale cohesie. </w:t>
      </w:r>
      <w:r w:rsidR="00294ABA">
        <w:rPr>
          <w:rFonts w:ascii="Arial" w:hAnsi="Arial" w:cs="Arial"/>
        </w:rPr>
        <w:t xml:space="preserve">Dit resultaat kan worden gezien als bijvangst van het onderzoek. </w:t>
      </w:r>
      <w:r w:rsidR="00E40362">
        <w:rPr>
          <w:rFonts w:ascii="Arial" w:hAnsi="Arial" w:cs="Arial"/>
        </w:rPr>
        <w:t xml:space="preserve"> </w:t>
      </w:r>
    </w:p>
    <w:p w:rsidR="008C58CE" w:rsidRPr="008C58CE" w:rsidRDefault="008C58CE" w:rsidP="002A5471">
      <w:pPr>
        <w:spacing w:after="0" w:line="240" w:lineRule="auto"/>
        <w:rPr>
          <w:rFonts w:ascii="Arial" w:hAnsi="Arial" w:cs="Arial"/>
        </w:rPr>
      </w:pPr>
    </w:p>
    <w:p w:rsidR="00954DD6" w:rsidRDefault="00954DD6" w:rsidP="002A5471">
      <w:pPr>
        <w:pStyle w:val="Kop3"/>
        <w:pBdr>
          <w:bottom w:val="double" w:sz="6" w:space="1" w:color="auto"/>
        </w:pBdr>
        <w:spacing w:before="0"/>
        <w:rPr>
          <w:b/>
        </w:rPr>
      </w:pPr>
      <w:bookmarkStart w:id="47" w:name="_Toc444488"/>
      <w:r w:rsidRPr="00954DD6">
        <w:rPr>
          <w:b/>
        </w:rPr>
        <w:t>5.2 Discussie</w:t>
      </w:r>
      <w:bookmarkEnd w:id="47"/>
    </w:p>
    <w:p w:rsidR="00E820EB" w:rsidRDefault="00E820EB" w:rsidP="002A5471">
      <w:pPr>
        <w:spacing w:after="0" w:line="240" w:lineRule="auto"/>
        <w:rPr>
          <w:rFonts w:ascii="Arial" w:hAnsi="Arial" w:cs="Arial"/>
        </w:rPr>
      </w:pPr>
      <w:r w:rsidRPr="00B92C0E">
        <w:rPr>
          <w:rFonts w:ascii="Arial" w:hAnsi="Arial" w:cs="Arial"/>
        </w:rPr>
        <w:t xml:space="preserve">Deze paragraaf bestaat uit twee onderdelen. Ten eerste worden de discussiepunten van het onderzoek nader toegelicht. </w:t>
      </w:r>
      <w:r w:rsidR="00B135DB">
        <w:rPr>
          <w:rFonts w:ascii="Arial" w:hAnsi="Arial" w:cs="Arial"/>
        </w:rPr>
        <w:t>I</w:t>
      </w:r>
      <w:r w:rsidRPr="00B92C0E">
        <w:rPr>
          <w:rFonts w:ascii="Arial" w:hAnsi="Arial" w:cs="Arial"/>
        </w:rPr>
        <w:t xml:space="preserve">n het tweede deel van deze paragraaf </w:t>
      </w:r>
      <w:r w:rsidR="002F0715">
        <w:rPr>
          <w:rFonts w:ascii="Arial" w:hAnsi="Arial" w:cs="Arial"/>
        </w:rPr>
        <w:t>wordt</w:t>
      </w:r>
      <w:r w:rsidRPr="00B92C0E">
        <w:rPr>
          <w:rFonts w:ascii="Arial" w:hAnsi="Arial" w:cs="Arial"/>
        </w:rPr>
        <w:t xml:space="preserve"> de wetenschappelijke relevantie van het onderzoek geëvalueerd. </w:t>
      </w:r>
    </w:p>
    <w:p w:rsidR="002A5471" w:rsidRPr="00B92C0E" w:rsidRDefault="002A5471" w:rsidP="002A5471">
      <w:pPr>
        <w:spacing w:after="0" w:line="240" w:lineRule="auto"/>
        <w:rPr>
          <w:rFonts w:ascii="Arial" w:hAnsi="Arial" w:cs="Arial"/>
        </w:rPr>
      </w:pPr>
    </w:p>
    <w:p w:rsidR="00E820EB" w:rsidRPr="00B92C0E" w:rsidRDefault="00E820EB" w:rsidP="002A5471">
      <w:pPr>
        <w:spacing w:after="0" w:line="240" w:lineRule="auto"/>
        <w:rPr>
          <w:rFonts w:ascii="Arial" w:hAnsi="Arial" w:cs="Arial"/>
          <w:b/>
        </w:rPr>
      </w:pPr>
      <w:r w:rsidRPr="00B92C0E">
        <w:rPr>
          <w:rFonts w:ascii="Arial" w:hAnsi="Arial" w:cs="Arial"/>
          <w:b/>
        </w:rPr>
        <w:t>Theorie</w:t>
      </w:r>
    </w:p>
    <w:p w:rsidR="00552C68" w:rsidRDefault="00E820EB" w:rsidP="002A5471">
      <w:pPr>
        <w:spacing w:after="0" w:line="240" w:lineRule="auto"/>
        <w:rPr>
          <w:rFonts w:ascii="Arial" w:hAnsi="Arial" w:cs="Arial"/>
        </w:rPr>
      </w:pPr>
      <w:r w:rsidRPr="00B92C0E">
        <w:rPr>
          <w:rFonts w:ascii="Arial" w:hAnsi="Arial" w:cs="Arial"/>
        </w:rPr>
        <w:t xml:space="preserve">Zoals in de theorie al </w:t>
      </w:r>
      <w:r w:rsidR="00D5172D">
        <w:rPr>
          <w:rFonts w:ascii="Arial" w:hAnsi="Arial" w:cs="Arial"/>
        </w:rPr>
        <w:t>is</w:t>
      </w:r>
      <w:r w:rsidRPr="00B92C0E">
        <w:rPr>
          <w:rFonts w:ascii="Arial" w:hAnsi="Arial" w:cs="Arial"/>
        </w:rPr>
        <w:t xml:space="preserve"> aangegeven is digitale buurtpreventie een nieuw fenomeen. Goede literatuur over dit onderwerp </w:t>
      </w:r>
      <w:r w:rsidR="00BF5C92">
        <w:rPr>
          <w:rFonts w:ascii="Arial" w:hAnsi="Arial" w:cs="Arial"/>
        </w:rPr>
        <w:t>is</w:t>
      </w:r>
      <w:r w:rsidRPr="00B92C0E">
        <w:rPr>
          <w:rFonts w:ascii="Arial" w:hAnsi="Arial" w:cs="Arial"/>
        </w:rPr>
        <w:t xml:space="preserve"> daarom niet beschikbaar. Dit </w:t>
      </w:r>
      <w:r w:rsidR="00451DA8">
        <w:rPr>
          <w:rFonts w:ascii="Arial" w:hAnsi="Arial" w:cs="Arial"/>
        </w:rPr>
        <w:t>heeft</w:t>
      </w:r>
      <w:r w:rsidRPr="00B92C0E">
        <w:rPr>
          <w:rFonts w:ascii="Arial" w:hAnsi="Arial" w:cs="Arial"/>
        </w:rPr>
        <w:t xml:space="preserve"> het lastig </w:t>
      </w:r>
      <w:r w:rsidR="00451DA8">
        <w:rPr>
          <w:rFonts w:ascii="Arial" w:hAnsi="Arial" w:cs="Arial"/>
        </w:rPr>
        <w:t xml:space="preserve">gemaakt </w:t>
      </w:r>
      <w:r w:rsidRPr="00B92C0E">
        <w:rPr>
          <w:rFonts w:ascii="Arial" w:hAnsi="Arial" w:cs="Arial"/>
        </w:rPr>
        <w:t xml:space="preserve">om een theoretisch onderbouwde verwachting te schetsen </w:t>
      </w:r>
      <w:r w:rsidR="00B135DB">
        <w:rPr>
          <w:rFonts w:ascii="Arial" w:hAnsi="Arial" w:cs="Arial"/>
        </w:rPr>
        <w:t>over</w:t>
      </w:r>
      <w:r w:rsidRPr="00B92C0E">
        <w:rPr>
          <w:rFonts w:ascii="Arial" w:hAnsi="Arial" w:cs="Arial"/>
        </w:rPr>
        <w:t xml:space="preserve"> de invloed van digitale buurtpreventie op de veiligheidsgevoelens van gebruikers. Het gebrek aan goede theorie over de werking van digitale buurtpreventie h</w:t>
      </w:r>
      <w:r w:rsidR="00BF5C92">
        <w:rPr>
          <w:rFonts w:ascii="Arial" w:hAnsi="Arial" w:cs="Arial"/>
        </w:rPr>
        <w:t>eeft</w:t>
      </w:r>
      <w:r w:rsidRPr="00B92C0E">
        <w:rPr>
          <w:rFonts w:ascii="Arial" w:hAnsi="Arial" w:cs="Arial"/>
        </w:rPr>
        <w:t xml:space="preserve"> invloed</w:t>
      </w:r>
      <w:r w:rsidR="00BF5C92">
        <w:rPr>
          <w:rFonts w:ascii="Arial" w:hAnsi="Arial" w:cs="Arial"/>
        </w:rPr>
        <w:t xml:space="preserve"> gehad</w:t>
      </w:r>
      <w:r w:rsidRPr="00B92C0E">
        <w:rPr>
          <w:rFonts w:ascii="Arial" w:hAnsi="Arial" w:cs="Arial"/>
        </w:rPr>
        <w:t xml:space="preserve"> op het gehele onderzoek. Zo </w:t>
      </w:r>
      <w:r w:rsidR="00BF5C92">
        <w:rPr>
          <w:rFonts w:ascii="Arial" w:hAnsi="Arial" w:cs="Arial"/>
        </w:rPr>
        <w:t>is</w:t>
      </w:r>
      <w:r w:rsidRPr="00B92C0E">
        <w:rPr>
          <w:rFonts w:ascii="Arial" w:hAnsi="Arial" w:cs="Arial"/>
        </w:rPr>
        <w:t xml:space="preserve"> het wel </w:t>
      </w:r>
      <w:r w:rsidR="00451DA8">
        <w:rPr>
          <w:rFonts w:ascii="Arial" w:hAnsi="Arial" w:cs="Arial"/>
        </w:rPr>
        <w:t>gelukt</w:t>
      </w:r>
      <w:r w:rsidRPr="00B92C0E">
        <w:rPr>
          <w:rFonts w:ascii="Arial" w:hAnsi="Arial" w:cs="Arial"/>
        </w:rPr>
        <w:t xml:space="preserve"> om een theoretisch verband te vinden tussen de </w:t>
      </w:r>
      <w:r w:rsidR="00552C68">
        <w:rPr>
          <w:rFonts w:ascii="Arial" w:hAnsi="Arial" w:cs="Arial"/>
        </w:rPr>
        <w:t>overige onafhankelijke variabelen</w:t>
      </w:r>
      <w:r w:rsidRPr="00B92C0E">
        <w:rPr>
          <w:rFonts w:ascii="Arial" w:hAnsi="Arial" w:cs="Arial"/>
        </w:rPr>
        <w:t xml:space="preserve"> en de afhankelijke variabele subjectieve sociale veiligheid</w:t>
      </w:r>
      <w:r w:rsidR="000B079C">
        <w:rPr>
          <w:rFonts w:ascii="Arial" w:hAnsi="Arial" w:cs="Arial"/>
        </w:rPr>
        <w:t>,</w:t>
      </w:r>
      <w:r w:rsidRPr="00B92C0E">
        <w:rPr>
          <w:rFonts w:ascii="Arial" w:hAnsi="Arial" w:cs="Arial"/>
        </w:rPr>
        <w:t xml:space="preserve"> maar </w:t>
      </w:r>
      <w:r w:rsidR="00BF5C92">
        <w:rPr>
          <w:rFonts w:ascii="Arial" w:hAnsi="Arial" w:cs="Arial"/>
        </w:rPr>
        <w:t>is</w:t>
      </w:r>
      <w:r w:rsidRPr="00B92C0E">
        <w:rPr>
          <w:rFonts w:ascii="Arial" w:hAnsi="Arial" w:cs="Arial"/>
        </w:rPr>
        <w:t xml:space="preserve"> het vervolgens lastig</w:t>
      </w:r>
      <w:r w:rsidR="00451DA8">
        <w:rPr>
          <w:rFonts w:ascii="Arial" w:hAnsi="Arial" w:cs="Arial"/>
        </w:rPr>
        <w:t xml:space="preserve"> gebleken</w:t>
      </w:r>
      <w:r w:rsidRPr="00B92C0E">
        <w:rPr>
          <w:rFonts w:ascii="Arial" w:hAnsi="Arial" w:cs="Arial"/>
        </w:rPr>
        <w:t xml:space="preserve"> om een koppeling te maken met het effect van digitale buurtpreventie. Dit zie je ook terug in de resultaten. </w:t>
      </w:r>
      <w:r w:rsidR="00552C68">
        <w:rPr>
          <w:rFonts w:ascii="Arial" w:hAnsi="Arial" w:cs="Arial"/>
        </w:rPr>
        <w:t>Alle hypothesen waarbij het effect van digitale buurtpreventie op de subjectieve sociale veiligheid werd voorspeld in combinatie met de extra</w:t>
      </w:r>
      <w:r w:rsidR="00D10827">
        <w:rPr>
          <w:rFonts w:ascii="Arial" w:hAnsi="Arial" w:cs="Arial"/>
        </w:rPr>
        <w:t xml:space="preserve"> onafhankelijke variabelen, moe</w:t>
      </w:r>
      <w:r w:rsidR="00552C68">
        <w:rPr>
          <w:rFonts w:ascii="Arial" w:hAnsi="Arial" w:cs="Arial"/>
        </w:rPr>
        <w:t>ten worden verworpen.</w:t>
      </w:r>
    </w:p>
    <w:p w:rsidR="00552C68" w:rsidRDefault="00E820EB" w:rsidP="002A5471">
      <w:pPr>
        <w:spacing w:after="0" w:line="240" w:lineRule="auto"/>
        <w:ind w:firstLine="708"/>
        <w:rPr>
          <w:rFonts w:ascii="Arial" w:hAnsi="Arial" w:cs="Arial"/>
        </w:rPr>
      </w:pPr>
      <w:r w:rsidRPr="00B92C0E">
        <w:rPr>
          <w:rFonts w:ascii="Arial" w:hAnsi="Arial" w:cs="Arial"/>
        </w:rPr>
        <w:t xml:space="preserve">In principe is het gebrek aan theorie over digitale buurtpreventie geen probleem. Bij ieder nieuw onderwerp moet nieuwe theorie worden gebouwd en de </w:t>
      </w:r>
      <w:proofErr w:type="spellStart"/>
      <w:r w:rsidRPr="00B92C0E">
        <w:rPr>
          <w:rFonts w:ascii="Arial" w:hAnsi="Arial" w:cs="Arial"/>
        </w:rPr>
        <w:t>onderzoeksvorm</w:t>
      </w:r>
      <w:proofErr w:type="spellEnd"/>
      <w:r w:rsidRPr="00B92C0E">
        <w:rPr>
          <w:rFonts w:ascii="Arial" w:hAnsi="Arial" w:cs="Arial"/>
        </w:rPr>
        <w:t xml:space="preserve"> die </w:t>
      </w:r>
      <w:r w:rsidR="00451DA8">
        <w:rPr>
          <w:rFonts w:ascii="Arial" w:hAnsi="Arial" w:cs="Arial"/>
        </w:rPr>
        <w:t>binnen</w:t>
      </w:r>
      <w:r w:rsidRPr="00B92C0E">
        <w:rPr>
          <w:rFonts w:ascii="Arial" w:hAnsi="Arial" w:cs="Arial"/>
        </w:rPr>
        <w:t xml:space="preserve"> dit onderzoek </w:t>
      </w:r>
      <w:r w:rsidR="00BF5C92">
        <w:rPr>
          <w:rFonts w:ascii="Arial" w:hAnsi="Arial" w:cs="Arial"/>
        </w:rPr>
        <w:t>is</w:t>
      </w:r>
      <w:r w:rsidRPr="00B92C0E">
        <w:rPr>
          <w:rFonts w:ascii="Arial" w:hAnsi="Arial" w:cs="Arial"/>
        </w:rPr>
        <w:t xml:space="preserve"> gebruikt, waarbij hypothesen worden getoetst d.m.v. data</w:t>
      </w:r>
      <w:r w:rsidR="00BF5C92">
        <w:rPr>
          <w:rFonts w:ascii="Arial" w:hAnsi="Arial" w:cs="Arial"/>
        </w:rPr>
        <w:t>, heeft</w:t>
      </w:r>
      <w:r w:rsidRPr="00B92C0E">
        <w:rPr>
          <w:rFonts w:ascii="Arial" w:hAnsi="Arial" w:cs="Arial"/>
        </w:rPr>
        <w:t xml:space="preserve"> zich er perfect voor</w:t>
      </w:r>
      <w:r w:rsidR="00BF5C92">
        <w:rPr>
          <w:rFonts w:ascii="Arial" w:hAnsi="Arial" w:cs="Arial"/>
        </w:rPr>
        <w:t xml:space="preserve"> geleend</w:t>
      </w:r>
      <w:r w:rsidRPr="00B92C0E">
        <w:rPr>
          <w:rFonts w:ascii="Arial" w:hAnsi="Arial" w:cs="Arial"/>
        </w:rPr>
        <w:t xml:space="preserve"> om te beginnen met het bouwen van deze theorie. Daarbij is het zo dat dit onderzoek niet </w:t>
      </w:r>
      <w:r w:rsidR="00BF5C92">
        <w:rPr>
          <w:rFonts w:ascii="Arial" w:hAnsi="Arial" w:cs="Arial"/>
        </w:rPr>
        <w:t xml:space="preserve">is </w:t>
      </w:r>
      <w:r w:rsidRPr="00B92C0E">
        <w:rPr>
          <w:rFonts w:ascii="Arial" w:hAnsi="Arial" w:cs="Arial"/>
        </w:rPr>
        <w:t xml:space="preserve">uitgevoerd voor een specifieke opdrachtgever die praktische antwoorden en aanbevelingen verwacht van het onderzoek, zodat er meer ruimte </w:t>
      </w:r>
      <w:r w:rsidR="00BF5C92">
        <w:rPr>
          <w:rFonts w:ascii="Arial" w:hAnsi="Arial" w:cs="Arial"/>
        </w:rPr>
        <w:t>is</w:t>
      </w:r>
      <w:r w:rsidR="00451DA8">
        <w:rPr>
          <w:rFonts w:ascii="Arial" w:hAnsi="Arial" w:cs="Arial"/>
        </w:rPr>
        <w:t xml:space="preserve"> geweest</w:t>
      </w:r>
      <w:r w:rsidRPr="00B92C0E">
        <w:rPr>
          <w:rFonts w:ascii="Arial" w:hAnsi="Arial" w:cs="Arial"/>
        </w:rPr>
        <w:t xml:space="preserve"> om te experimenteren. </w:t>
      </w:r>
    </w:p>
    <w:p w:rsidR="00552C68" w:rsidRDefault="00552C68" w:rsidP="002A5471">
      <w:pPr>
        <w:spacing w:after="0" w:line="240" w:lineRule="auto"/>
        <w:ind w:firstLine="708"/>
        <w:rPr>
          <w:rFonts w:ascii="Arial" w:hAnsi="Arial" w:cs="Arial"/>
        </w:rPr>
      </w:pPr>
      <w:r>
        <w:rPr>
          <w:rFonts w:ascii="Arial" w:hAnsi="Arial" w:cs="Arial"/>
        </w:rPr>
        <w:t>Het is wel opmerkelijk dat ook het grootste gedeelte van de hypothesen waar wel een duidelijke theoretische onderbo</w:t>
      </w:r>
      <w:r w:rsidR="00D10827">
        <w:rPr>
          <w:rFonts w:ascii="Arial" w:hAnsi="Arial" w:cs="Arial"/>
        </w:rPr>
        <w:t>uwing aan ten grondslag ligt, moet worden</w:t>
      </w:r>
      <w:r>
        <w:rPr>
          <w:rFonts w:ascii="Arial" w:hAnsi="Arial" w:cs="Arial"/>
        </w:rPr>
        <w:t xml:space="preserve"> verworpen. De hypothese waarbij het effect van sociale cohesie op de subjectieve sociale veiligheid werd voorspeld vormt hierop de uitzondering, deze werd wel aangenomen.</w:t>
      </w:r>
      <w:r w:rsidR="008E0899">
        <w:rPr>
          <w:rFonts w:ascii="Arial" w:hAnsi="Arial" w:cs="Arial"/>
        </w:rPr>
        <w:t xml:space="preserve"> </w:t>
      </w:r>
      <w:r w:rsidR="002C50B2">
        <w:rPr>
          <w:rFonts w:ascii="Arial" w:hAnsi="Arial" w:cs="Arial"/>
        </w:rPr>
        <w:t xml:space="preserve">Verderop in deze paragraaf worden de resultaten uitgebreider bediscussieerd. </w:t>
      </w:r>
    </w:p>
    <w:p w:rsidR="00AB3987" w:rsidRPr="00B92C0E" w:rsidRDefault="00AB3987" w:rsidP="00AB3987">
      <w:pPr>
        <w:spacing w:after="0" w:line="240" w:lineRule="auto"/>
        <w:rPr>
          <w:rFonts w:ascii="Arial" w:hAnsi="Arial" w:cs="Arial"/>
        </w:rPr>
      </w:pPr>
    </w:p>
    <w:p w:rsidR="00E820EB" w:rsidRPr="00C834E3" w:rsidRDefault="00E820EB" w:rsidP="00BF5C92">
      <w:pPr>
        <w:spacing w:after="0" w:line="240" w:lineRule="auto"/>
        <w:rPr>
          <w:rFonts w:ascii="Arial" w:hAnsi="Arial" w:cs="Arial"/>
          <w:b/>
        </w:rPr>
      </w:pPr>
      <w:r w:rsidRPr="00C834E3">
        <w:rPr>
          <w:rFonts w:ascii="Arial" w:hAnsi="Arial" w:cs="Arial"/>
          <w:b/>
        </w:rPr>
        <w:t>Methode</w:t>
      </w:r>
      <w:r>
        <w:rPr>
          <w:rFonts w:ascii="Arial" w:hAnsi="Arial" w:cs="Arial"/>
          <w:b/>
        </w:rPr>
        <w:t xml:space="preserve">; </w:t>
      </w:r>
      <w:r w:rsidRPr="00C834E3">
        <w:rPr>
          <w:rFonts w:ascii="Arial" w:hAnsi="Arial" w:cs="Arial"/>
          <w:b/>
        </w:rPr>
        <w:t>Steekproefmethode</w:t>
      </w:r>
    </w:p>
    <w:p w:rsidR="00E820EB" w:rsidRPr="00B92C0E" w:rsidRDefault="00E820EB" w:rsidP="00BF5C92">
      <w:pPr>
        <w:spacing w:after="0" w:line="240" w:lineRule="auto"/>
        <w:rPr>
          <w:rFonts w:ascii="Arial" w:hAnsi="Arial" w:cs="Arial"/>
        </w:rPr>
      </w:pPr>
      <w:r w:rsidRPr="00B92C0E">
        <w:rPr>
          <w:rFonts w:ascii="Arial" w:hAnsi="Arial" w:cs="Arial"/>
        </w:rPr>
        <w:t xml:space="preserve">Ook binnen de methode van het onderzoek zijn er een aantal punten die achteraf gezien kritisch moeten worden belicht. Te beginnen met de steekproefmethode. Er </w:t>
      </w:r>
      <w:r w:rsidR="00BF5C92">
        <w:rPr>
          <w:rFonts w:ascii="Arial" w:hAnsi="Arial" w:cs="Arial"/>
        </w:rPr>
        <w:t>is</w:t>
      </w:r>
      <w:r w:rsidRPr="00B92C0E">
        <w:rPr>
          <w:rFonts w:ascii="Arial" w:hAnsi="Arial" w:cs="Arial"/>
        </w:rPr>
        <w:t xml:space="preserve"> gekozen voor een combinatie van de sneeuwbalsteekproef en de quotumsteekproef, waarbij mensen uit het eigen netwerk van de onderzoeker zijn benaderd om de enquête in te vullen en door te sturen naar mensen uit het eigen netwerk. Hierbij </w:t>
      </w:r>
      <w:r w:rsidR="00BF5C92">
        <w:rPr>
          <w:rFonts w:ascii="Arial" w:hAnsi="Arial" w:cs="Arial"/>
        </w:rPr>
        <w:t>is</w:t>
      </w:r>
      <w:r w:rsidRPr="00B92C0E">
        <w:rPr>
          <w:rFonts w:ascii="Arial" w:hAnsi="Arial" w:cs="Arial"/>
        </w:rPr>
        <w:t xml:space="preserve"> een quotum van 200 respondenten vastgesteld. De keuze voor deze steekproefmethode bl</w:t>
      </w:r>
      <w:r w:rsidR="00BF5C92">
        <w:rPr>
          <w:rFonts w:ascii="Arial" w:hAnsi="Arial" w:cs="Arial"/>
        </w:rPr>
        <w:t>ijkt</w:t>
      </w:r>
      <w:r w:rsidRPr="00B92C0E">
        <w:rPr>
          <w:rFonts w:ascii="Arial" w:hAnsi="Arial" w:cs="Arial"/>
        </w:rPr>
        <w:t xml:space="preserve"> achteraf gezien twee problemen</w:t>
      </w:r>
      <w:r w:rsidR="00451DA8">
        <w:rPr>
          <w:rFonts w:ascii="Arial" w:hAnsi="Arial" w:cs="Arial"/>
        </w:rPr>
        <w:t xml:space="preserve"> </w:t>
      </w:r>
      <w:r w:rsidRPr="00B92C0E">
        <w:rPr>
          <w:rFonts w:ascii="Arial" w:hAnsi="Arial" w:cs="Arial"/>
        </w:rPr>
        <w:t>te geven. Ten eerste bl</w:t>
      </w:r>
      <w:r w:rsidR="00BF5C92">
        <w:rPr>
          <w:rFonts w:ascii="Arial" w:hAnsi="Arial" w:cs="Arial"/>
        </w:rPr>
        <w:t>ijkt</w:t>
      </w:r>
      <w:r w:rsidRPr="00B92C0E">
        <w:rPr>
          <w:rFonts w:ascii="Arial" w:hAnsi="Arial" w:cs="Arial"/>
        </w:rPr>
        <w:t xml:space="preserve"> het lastig te zijn om binnen het eigen netwerk van de onderzoeke</w:t>
      </w:r>
      <w:r w:rsidR="00451DA8">
        <w:rPr>
          <w:rFonts w:ascii="Arial" w:hAnsi="Arial" w:cs="Arial"/>
        </w:rPr>
        <w:t>r</w:t>
      </w:r>
      <w:r w:rsidRPr="00B92C0E">
        <w:rPr>
          <w:rFonts w:ascii="Arial" w:hAnsi="Arial" w:cs="Arial"/>
        </w:rPr>
        <w:t xml:space="preserve"> 200 bereidwillige respondenten te vinden. Na het uitzetten van de enquête en het verzenden van een herinnering, </w:t>
      </w:r>
      <w:r w:rsidR="00451DA8">
        <w:rPr>
          <w:rFonts w:ascii="Arial" w:hAnsi="Arial" w:cs="Arial"/>
        </w:rPr>
        <w:t>hebben</w:t>
      </w:r>
      <w:r w:rsidRPr="00B92C0E">
        <w:rPr>
          <w:rFonts w:ascii="Arial" w:hAnsi="Arial" w:cs="Arial"/>
        </w:rPr>
        <w:t xml:space="preserve"> uiteindelijk</w:t>
      </w:r>
      <w:r w:rsidR="00451DA8">
        <w:rPr>
          <w:rFonts w:ascii="Arial" w:hAnsi="Arial" w:cs="Arial"/>
        </w:rPr>
        <w:t xml:space="preserve"> </w:t>
      </w:r>
      <w:r w:rsidRPr="00B92C0E">
        <w:rPr>
          <w:rFonts w:ascii="Arial" w:hAnsi="Arial" w:cs="Arial"/>
        </w:rPr>
        <w:t xml:space="preserve">129 respondenten gereageerd. </w:t>
      </w:r>
    </w:p>
    <w:p w:rsidR="00E820EB" w:rsidRDefault="00E820EB" w:rsidP="00D058CD">
      <w:pPr>
        <w:spacing w:after="0" w:line="240" w:lineRule="auto"/>
        <w:rPr>
          <w:rFonts w:ascii="Arial" w:hAnsi="Arial" w:cs="Arial"/>
        </w:rPr>
      </w:pPr>
      <w:r w:rsidRPr="00B92C0E">
        <w:rPr>
          <w:rFonts w:ascii="Arial" w:hAnsi="Arial" w:cs="Arial"/>
        </w:rPr>
        <w:t xml:space="preserve">Ten tweede </w:t>
      </w:r>
      <w:r w:rsidR="00BF5C92">
        <w:rPr>
          <w:rFonts w:ascii="Arial" w:hAnsi="Arial" w:cs="Arial"/>
        </w:rPr>
        <w:t>is</w:t>
      </w:r>
      <w:r w:rsidRPr="00B92C0E">
        <w:rPr>
          <w:rFonts w:ascii="Arial" w:hAnsi="Arial" w:cs="Arial"/>
        </w:rPr>
        <w:t xml:space="preserve"> er met deze steekproefmethode weinig controle op de selectie van respondenten. In principe k</w:t>
      </w:r>
      <w:r w:rsidR="00BF5C92">
        <w:rPr>
          <w:rFonts w:ascii="Arial" w:hAnsi="Arial" w:cs="Arial"/>
        </w:rPr>
        <w:t>a</w:t>
      </w:r>
      <w:r w:rsidRPr="00B92C0E">
        <w:rPr>
          <w:rFonts w:ascii="Arial" w:hAnsi="Arial" w:cs="Arial"/>
        </w:rPr>
        <w:t xml:space="preserve">n iedereen die de link van de enquête in zijn sociale netwerk tegen </w:t>
      </w:r>
      <w:r w:rsidR="00BF5C92">
        <w:rPr>
          <w:rFonts w:ascii="Arial" w:hAnsi="Arial" w:cs="Arial"/>
        </w:rPr>
        <w:t>komt</w:t>
      </w:r>
      <w:r w:rsidRPr="00B92C0E">
        <w:rPr>
          <w:rFonts w:ascii="Arial" w:hAnsi="Arial" w:cs="Arial"/>
        </w:rPr>
        <w:t xml:space="preserve"> meedoen als respondent. Hierdoor lijkt er sprake te zijn van selectiebias, wat betekent dat de getrokken stee</w:t>
      </w:r>
      <w:r w:rsidR="00451DA8">
        <w:rPr>
          <w:rFonts w:ascii="Arial" w:hAnsi="Arial" w:cs="Arial"/>
        </w:rPr>
        <w:t>k</w:t>
      </w:r>
      <w:r w:rsidRPr="00B92C0E">
        <w:rPr>
          <w:rFonts w:ascii="Arial" w:hAnsi="Arial" w:cs="Arial"/>
        </w:rPr>
        <w:t xml:space="preserve">proef geen goede afspiegeling is van de gehele populatie. Dit is terug te zien in een aantal kenmerken in de steekproef. Zo is er sprake van een oververtegenwoordiging van vrouwen en is het grootste gedeelte van de respondenten </w:t>
      </w:r>
      <w:r w:rsidR="002B3674">
        <w:rPr>
          <w:rFonts w:ascii="Arial" w:hAnsi="Arial" w:cs="Arial"/>
        </w:rPr>
        <w:t>middelhoog en hoogopgeleid (hbo/universiteit)</w:t>
      </w:r>
      <w:r w:rsidRPr="00B92C0E">
        <w:rPr>
          <w:rFonts w:ascii="Arial" w:hAnsi="Arial" w:cs="Arial"/>
        </w:rPr>
        <w:t xml:space="preserve"> Achteraf gezien </w:t>
      </w:r>
      <w:r w:rsidR="00BF5C92">
        <w:rPr>
          <w:rFonts w:ascii="Arial" w:hAnsi="Arial" w:cs="Arial"/>
        </w:rPr>
        <w:t>is</w:t>
      </w:r>
      <w:r w:rsidRPr="00B92C0E">
        <w:rPr>
          <w:rFonts w:ascii="Arial" w:hAnsi="Arial" w:cs="Arial"/>
        </w:rPr>
        <w:t xml:space="preserve"> het dus beter om een andere steekproefmethode te kiezen.  </w:t>
      </w:r>
    </w:p>
    <w:p w:rsidR="00D058CD" w:rsidRDefault="00D058CD" w:rsidP="00D058CD">
      <w:pPr>
        <w:spacing w:after="0" w:line="240" w:lineRule="auto"/>
        <w:rPr>
          <w:rFonts w:ascii="Arial" w:hAnsi="Arial" w:cs="Arial"/>
        </w:rPr>
      </w:pPr>
    </w:p>
    <w:p w:rsidR="00FE3960" w:rsidRDefault="00FE3960" w:rsidP="00D058CD">
      <w:pPr>
        <w:spacing w:after="0" w:line="240" w:lineRule="auto"/>
        <w:rPr>
          <w:rFonts w:ascii="Arial" w:hAnsi="Arial" w:cs="Arial"/>
        </w:rPr>
      </w:pPr>
    </w:p>
    <w:p w:rsidR="00FE3960" w:rsidRPr="00B92C0E" w:rsidRDefault="00FE3960" w:rsidP="00D058CD">
      <w:pPr>
        <w:spacing w:after="0" w:line="240" w:lineRule="auto"/>
        <w:rPr>
          <w:rFonts w:ascii="Arial" w:hAnsi="Arial" w:cs="Arial"/>
        </w:rPr>
      </w:pPr>
    </w:p>
    <w:p w:rsidR="00E820EB" w:rsidRPr="00C834E3" w:rsidRDefault="00E820EB" w:rsidP="00D058CD">
      <w:pPr>
        <w:spacing w:after="0" w:line="240" w:lineRule="auto"/>
        <w:rPr>
          <w:rFonts w:ascii="Arial" w:hAnsi="Arial" w:cs="Arial"/>
          <w:b/>
        </w:rPr>
      </w:pPr>
      <w:r w:rsidRPr="00C834E3">
        <w:rPr>
          <w:rFonts w:ascii="Arial" w:hAnsi="Arial" w:cs="Arial"/>
          <w:b/>
        </w:rPr>
        <w:lastRenderedPageBreak/>
        <w:t xml:space="preserve">Methode: </w:t>
      </w:r>
      <w:proofErr w:type="spellStart"/>
      <w:r w:rsidRPr="00C834E3">
        <w:rPr>
          <w:rFonts w:ascii="Arial" w:hAnsi="Arial" w:cs="Arial"/>
          <w:b/>
        </w:rPr>
        <w:t>Operationalisatie</w:t>
      </w:r>
      <w:proofErr w:type="spellEnd"/>
    </w:p>
    <w:p w:rsidR="009C63E0" w:rsidRPr="00B92C0E" w:rsidRDefault="00E820EB" w:rsidP="00D058CD">
      <w:pPr>
        <w:spacing w:after="0" w:line="240" w:lineRule="auto"/>
        <w:rPr>
          <w:rFonts w:ascii="Arial" w:hAnsi="Arial" w:cs="Arial"/>
        </w:rPr>
      </w:pPr>
      <w:r w:rsidRPr="00B92C0E">
        <w:rPr>
          <w:rFonts w:ascii="Arial" w:hAnsi="Arial" w:cs="Arial"/>
        </w:rPr>
        <w:t xml:space="preserve">Zoals in het </w:t>
      </w:r>
      <w:proofErr w:type="spellStart"/>
      <w:r w:rsidRPr="00B92C0E">
        <w:rPr>
          <w:rFonts w:ascii="Arial" w:hAnsi="Arial" w:cs="Arial"/>
        </w:rPr>
        <w:t>operationalisatiehoofdstuk</w:t>
      </w:r>
      <w:proofErr w:type="spellEnd"/>
      <w:r w:rsidRPr="00B92C0E">
        <w:rPr>
          <w:rFonts w:ascii="Arial" w:hAnsi="Arial" w:cs="Arial"/>
        </w:rPr>
        <w:t xml:space="preserve"> al </w:t>
      </w:r>
      <w:r w:rsidR="00BF5C92">
        <w:rPr>
          <w:rFonts w:ascii="Arial" w:hAnsi="Arial" w:cs="Arial"/>
        </w:rPr>
        <w:t>is</w:t>
      </w:r>
      <w:r w:rsidRPr="00B92C0E">
        <w:rPr>
          <w:rFonts w:ascii="Arial" w:hAnsi="Arial" w:cs="Arial"/>
        </w:rPr>
        <w:t xml:space="preserve"> aangegeven heerst er in de literatuur veel verdeeldheid over de definitie en het meten van het begrip subjectieve sociale veiligheid. Het </w:t>
      </w:r>
      <w:r w:rsidR="00BF5C92">
        <w:rPr>
          <w:rFonts w:ascii="Arial" w:hAnsi="Arial" w:cs="Arial"/>
        </w:rPr>
        <w:t>is</w:t>
      </w:r>
      <w:r w:rsidRPr="00B92C0E">
        <w:rPr>
          <w:rFonts w:ascii="Arial" w:hAnsi="Arial" w:cs="Arial"/>
        </w:rPr>
        <w:t xml:space="preserve"> daarom lastig om dit begrip op de </w:t>
      </w:r>
      <w:r w:rsidR="00BF5C92">
        <w:rPr>
          <w:rFonts w:ascii="Arial" w:hAnsi="Arial" w:cs="Arial"/>
        </w:rPr>
        <w:t>‘</w:t>
      </w:r>
      <w:r w:rsidRPr="00B92C0E">
        <w:rPr>
          <w:rFonts w:ascii="Arial" w:hAnsi="Arial" w:cs="Arial"/>
        </w:rPr>
        <w:t xml:space="preserve">juiste’ manier te operationaliseren. Hoewel er in de literatuur </w:t>
      </w:r>
      <w:r w:rsidR="00BF5C92">
        <w:rPr>
          <w:rFonts w:ascii="Arial" w:hAnsi="Arial" w:cs="Arial"/>
        </w:rPr>
        <w:t>wordt getwijfeld</w:t>
      </w:r>
      <w:r w:rsidRPr="00B92C0E">
        <w:rPr>
          <w:rFonts w:ascii="Arial" w:hAnsi="Arial" w:cs="Arial"/>
        </w:rPr>
        <w:t xml:space="preserve"> over de methode, </w:t>
      </w:r>
      <w:r w:rsidR="00BF5C92">
        <w:rPr>
          <w:rFonts w:ascii="Arial" w:hAnsi="Arial" w:cs="Arial"/>
        </w:rPr>
        <w:t>is</w:t>
      </w:r>
      <w:r w:rsidRPr="00B92C0E">
        <w:rPr>
          <w:rFonts w:ascii="Arial" w:hAnsi="Arial" w:cs="Arial"/>
        </w:rPr>
        <w:t xml:space="preserve"> uiteindelijk gekozen om het begrip te meten door één cijfer, waarbij respondenten </w:t>
      </w:r>
      <w:r w:rsidR="00BF5C92">
        <w:rPr>
          <w:rFonts w:ascii="Arial" w:hAnsi="Arial" w:cs="Arial"/>
        </w:rPr>
        <w:t>hebben</w:t>
      </w:r>
      <w:r w:rsidRPr="00B92C0E">
        <w:rPr>
          <w:rFonts w:ascii="Arial" w:hAnsi="Arial" w:cs="Arial"/>
        </w:rPr>
        <w:t xml:space="preserve"> aangeven hoe veilig zij zich voelden. Hoewel het praktisch gezien handig</w:t>
      </w:r>
      <w:r w:rsidR="00BF5C92">
        <w:rPr>
          <w:rFonts w:ascii="Arial" w:hAnsi="Arial" w:cs="Arial"/>
        </w:rPr>
        <w:t xml:space="preserve"> is</w:t>
      </w:r>
      <w:r w:rsidRPr="00B92C0E">
        <w:rPr>
          <w:rFonts w:ascii="Arial" w:hAnsi="Arial" w:cs="Arial"/>
        </w:rPr>
        <w:t xml:space="preserve"> om de afhankelijk variabele op deze manier te operationaliseren, </w:t>
      </w:r>
      <w:r w:rsidR="00BF5C92">
        <w:rPr>
          <w:rFonts w:ascii="Arial" w:hAnsi="Arial" w:cs="Arial"/>
        </w:rPr>
        <w:t>zitten</w:t>
      </w:r>
      <w:r w:rsidRPr="00B92C0E">
        <w:rPr>
          <w:rFonts w:ascii="Arial" w:hAnsi="Arial" w:cs="Arial"/>
        </w:rPr>
        <w:t xml:space="preserve"> er ook nadelen aan deze vorm. De veiligheidsgevoelens van mensen word</w:t>
      </w:r>
      <w:r w:rsidR="00BF5C92">
        <w:rPr>
          <w:rFonts w:ascii="Arial" w:hAnsi="Arial" w:cs="Arial"/>
        </w:rPr>
        <w:t>en</w:t>
      </w:r>
      <w:r w:rsidRPr="00B92C0E">
        <w:rPr>
          <w:rFonts w:ascii="Arial" w:hAnsi="Arial" w:cs="Arial"/>
        </w:rPr>
        <w:t xml:space="preserve"> door veel factoren bepaald, het is dan ook niet verassend dat er in de literatuur wordt getwijfeld over het terugbrengen van het  veiligheidsgevoel van mensen in slechts één cijfer (Van Eijck, 2013; Vanderveen et al., 2011). Voor het onderzoek </w:t>
      </w:r>
      <w:r w:rsidR="00397AD0">
        <w:rPr>
          <w:rFonts w:ascii="Arial" w:hAnsi="Arial" w:cs="Arial"/>
        </w:rPr>
        <w:t>is</w:t>
      </w:r>
      <w:r w:rsidRPr="00B92C0E">
        <w:rPr>
          <w:rFonts w:ascii="Arial" w:hAnsi="Arial" w:cs="Arial"/>
        </w:rPr>
        <w:t xml:space="preserve"> het </w:t>
      </w:r>
      <w:r w:rsidR="00397AD0">
        <w:rPr>
          <w:rFonts w:ascii="Arial" w:hAnsi="Arial" w:cs="Arial"/>
        </w:rPr>
        <w:t xml:space="preserve">achteraf gezien </w:t>
      </w:r>
      <w:r w:rsidRPr="00B92C0E">
        <w:rPr>
          <w:rFonts w:ascii="Arial" w:hAnsi="Arial" w:cs="Arial"/>
        </w:rPr>
        <w:t xml:space="preserve">mooier en bruikbaarder om een meetinstrument te gebruiken waarbij het veiligheidsgevoel van de respondenten uitgebreider </w:t>
      </w:r>
      <w:r w:rsidR="00397AD0">
        <w:rPr>
          <w:rFonts w:ascii="Arial" w:hAnsi="Arial" w:cs="Arial"/>
        </w:rPr>
        <w:t>wordt</w:t>
      </w:r>
      <w:r w:rsidRPr="00B92C0E">
        <w:rPr>
          <w:rFonts w:ascii="Arial" w:hAnsi="Arial" w:cs="Arial"/>
        </w:rPr>
        <w:t xml:space="preserve"> </w:t>
      </w:r>
      <w:r w:rsidR="00397AD0">
        <w:rPr>
          <w:rFonts w:ascii="Arial" w:hAnsi="Arial" w:cs="Arial"/>
        </w:rPr>
        <w:t>ge</w:t>
      </w:r>
      <w:r w:rsidRPr="00B92C0E">
        <w:rPr>
          <w:rFonts w:ascii="Arial" w:hAnsi="Arial" w:cs="Arial"/>
        </w:rPr>
        <w:t xml:space="preserve">meten, bijvoorbeeld door meerdere vragen of stellingen. Op deze manier wordt het niet alleen duidelijk hoe veilig mensen zich voelen, maar ook waarom zij zich (on)veilig voelen. Hierdoor kunnen er specifiekere uitspraken worden gedaan </w:t>
      </w:r>
      <w:r w:rsidR="005C09F8">
        <w:rPr>
          <w:rFonts w:ascii="Arial" w:hAnsi="Arial" w:cs="Arial"/>
        </w:rPr>
        <w:t>en kunnen de uitspraken van het onderzoek worden genuanceerd</w:t>
      </w:r>
      <w:r w:rsidRPr="00B92C0E">
        <w:rPr>
          <w:rFonts w:ascii="Arial" w:hAnsi="Arial" w:cs="Arial"/>
        </w:rPr>
        <w:t xml:space="preserve">. Echter, zo’n meetinstrument </w:t>
      </w:r>
      <w:r w:rsidR="00451DA8">
        <w:rPr>
          <w:rFonts w:ascii="Arial" w:hAnsi="Arial" w:cs="Arial"/>
        </w:rPr>
        <w:t xml:space="preserve">bestaat nog niet </w:t>
      </w:r>
      <w:r w:rsidRPr="00B92C0E">
        <w:rPr>
          <w:rFonts w:ascii="Arial" w:hAnsi="Arial" w:cs="Arial"/>
        </w:rPr>
        <w:t xml:space="preserve">en </w:t>
      </w:r>
      <w:r w:rsidR="00451DA8">
        <w:rPr>
          <w:rFonts w:ascii="Arial" w:hAnsi="Arial" w:cs="Arial"/>
        </w:rPr>
        <w:t xml:space="preserve">het ontbrak aan tijd en middelen om zo’n instrument te maken. </w:t>
      </w:r>
      <w:r w:rsidRPr="00B92C0E">
        <w:rPr>
          <w:rFonts w:ascii="Arial" w:hAnsi="Arial" w:cs="Arial"/>
        </w:rPr>
        <w:t xml:space="preserve">Het huidige meetinstrument </w:t>
      </w:r>
      <w:r w:rsidR="00397AD0">
        <w:rPr>
          <w:rFonts w:ascii="Arial" w:hAnsi="Arial" w:cs="Arial"/>
        </w:rPr>
        <w:t>is</w:t>
      </w:r>
      <w:r w:rsidRPr="00B92C0E">
        <w:rPr>
          <w:rFonts w:ascii="Arial" w:hAnsi="Arial" w:cs="Arial"/>
        </w:rPr>
        <w:t xml:space="preserve"> daarom het beste alternatief. </w:t>
      </w:r>
    </w:p>
    <w:p w:rsidR="00E820EB" w:rsidRDefault="00E820EB" w:rsidP="00D058CD">
      <w:pPr>
        <w:spacing w:after="0" w:line="240" w:lineRule="auto"/>
        <w:ind w:firstLine="708"/>
        <w:rPr>
          <w:rFonts w:ascii="Arial" w:hAnsi="Arial" w:cs="Arial"/>
        </w:rPr>
      </w:pPr>
      <w:r w:rsidRPr="00B92C0E">
        <w:rPr>
          <w:rFonts w:ascii="Arial" w:hAnsi="Arial" w:cs="Arial"/>
        </w:rPr>
        <w:t>Voor de variabele mediaconsumptie, waarbij het g</w:t>
      </w:r>
      <w:r w:rsidR="00397AD0">
        <w:rPr>
          <w:rFonts w:ascii="Arial" w:hAnsi="Arial" w:cs="Arial"/>
        </w:rPr>
        <w:t>aat</w:t>
      </w:r>
      <w:r w:rsidRPr="00B92C0E">
        <w:rPr>
          <w:rFonts w:ascii="Arial" w:hAnsi="Arial" w:cs="Arial"/>
        </w:rPr>
        <w:t xml:space="preserve"> om de mate van sensationele berichtgeving en persoonlijke berichtgeving over slachtofferschap, </w:t>
      </w:r>
      <w:r w:rsidR="00397AD0">
        <w:rPr>
          <w:rFonts w:ascii="Arial" w:hAnsi="Arial" w:cs="Arial"/>
        </w:rPr>
        <w:t>is</w:t>
      </w:r>
      <w:r w:rsidRPr="00B92C0E">
        <w:rPr>
          <w:rFonts w:ascii="Arial" w:hAnsi="Arial" w:cs="Arial"/>
        </w:rPr>
        <w:t xml:space="preserve"> nog geen meetinstrument beschikbaar. Dit meetinstrument is daarom binnen deze scriptie gemaakt. Hoewel </w:t>
      </w:r>
      <w:r w:rsidR="00397AD0">
        <w:rPr>
          <w:rFonts w:ascii="Arial" w:hAnsi="Arial" w:cs="Arial"/>
        </w:rPr>
        <w:t xml:space="preserve">de auteur van deze scriptie geen ervaring heeft </w:t>
      </w:r>
      <w:r w:rsidRPr="00B92C0E">
        <w:rPr>
          <w:rFonts w:ascii="Arial" w:hAnsi="Arial" w:cs="Arial"/>
        </w:rPr>
        <w:t xml:space="preserve">bij het maken van zo’n instrument en er daarom ongetwijfeld verbeterpunten zijn, is er alles aan gedaan om de variabele mediaconsumptie zo goed mogelijk te meten. </w:t>
      </w:r>
    </w:p>
    <w:p w:rsidR="0023000D" w:rsidRPr="00B92C0E" w:rsidRDefault="0023000D" w:rsidP="0023000D">
      <w:pPr>
        <w:spacing w:after="0" w:line="240" w:lineRule="auto"/>
        <w:rPr>
          <w:rFonts w:ascii="Arial" w:hAnsi="Arial" w:cs="Arial"/>
        </w:rPr>
      </w:pPr>
    </w:p>
    <w:p w:rsidR="00E820EB" w:rsidRPr="00B92C0E" w:rsidRDefault="00E820EB" w:rsidP="00D10827">
      <w:pPr>
        <w:spacing w:after="0" w:line="240" w:lineRule="auto"/>
        <w:rPr>
          <w:rFonts w:ascii="Arial" w:hAnsi="Arial" w:cs="Arial"/>
          <w:b/>
        </w:rPr>
      </w:pPr>
      <w:r w:rsidRPr="00B92C0E">
        <w:rPr>
          <w:rFonts w:ascii="Arial" w:hAnsi="Arial" w:cs="Arial"/>
          <w:b/>
        </w:rPr>
        <w:t>Analyse</w:t>
      </w:r>
    </w:p>
    <w:p w:rsidR="00580DC3" w:rsidRDefault="005C09F8" w:rsidP="00D10827">
      <w:pPr>
        <w:spacing w:after="0" w:line="240" w:lineRule="auto"/>
        <w:rPr>
          <w:rFonts w:ascii="Arial" w:hAnsi="Arial" w:cs="Arial"/>
        </w:rPr>
      </w:pPr>
      <w:r>
        <w:rPr>
          <w:rFonts w:ascii="Arial" w:hAnsi="Arial" w:cs="Arial"/>
        </w:rPr>
        <w:t>Tijdens het ui</w:t>
      </w:r>
      <w:r w:rsidR="00D10827">
        <w:rPr>
          <w:rFonts w:ascii="Arial" w:hAnsi="Arial" w:cs="Arial"/>
        </w:rPr>
        <w:t xml:space="preserve">tvoeren van de analyse werd </w:t>
      </w:r>
      <w:r>
        <w:rPr>
          <w:rFonts w:ascii="Arial" w:hAnsi="Arial" w:cs="Arial"/>
        </w:rPr>
        <w:t xml:space="preserve">duidelijk dat </w:t>
      </w:r>
      <w:r w:rsidR="00580DC3">
        <w:rPr>
          <w:rFonts w:ascii="Arial" w:hAnsi="Arial" w:cs="Arial"/>
        </w:rPr>
        <w:t xml:space="preserve">er bij de auteur in eerste instantie onvoldoende kennis aanwezig was voor het uitvoeren van de statistische analyse voor dit onderzoek. </w:t>
      </w:r>
      <w:r w:rsidR="00E820EB">
        <w:rPr>
          <w:rFonts w:ascii="Arial" w:hAnsi="Arial" w:cs="Arial"/>
        </w:rPr>
        <w:t xml:space="preserve">Daarbij </w:t>
      </w:r>
      <w:r w:rsidR="00397AD0">
        <w:rPr>
          <w:rFonts w:ascii="Arial" w:hAnsi="Arial" w:cs="Arial"/>
        </w:rPr>
        <w:t>is</w:t>
      </w:r>
      <w:r w:rsidR="00E820EB">
        <w:rPr>
          <w:rFonts w:ascii="Arial" w:hAnsi="Arial" w:cs="Arial"/>
        </w:rPr>
        <w:t xml:space="preserve"> het moeilijk</w:t>
      </w:r>
      <w:r w:rsidR="00397AD0">
        <w:rPr>
          <w:rFonts w:ascii="Arial" w:hAnsi="Arial" w:cs="Arial"/>
        </w:rPr>
        <w:t xml:space="preserve"> geweest</w:t>
      </w:r>
      <w:r w:rsidR="00E820EB">
        <w:rPr>
          <w:rFonts w:ascii="Arial" w:hAnsi="Arial" w:cs="Arial"/>
        </w:rPr>
        <w:t xml:space="preserve"> om binnen de </w:t>
      </w:r>
      <w:r w:rsidR="00250795">
        <w:rPr>
          <w:rFonts w:ascii="Arial" w:hAnsi="Arial" w:cs="Arial"/>
        </w:rPr>
        <w:t>u</w:t>
      </w:r>
      <w:r w:rsidR="00E820EB">
        <w:rPr>
          <w:rFonts w:ascii="Arial" w:hAnsi="Arial" w:cs="Arial"/>
        </w:rPr>
        <w:t xml:space="preserve">niversiteit de benodigde hulp </w:t>
      </w:r>
      <w:r w:rsidR="00250795">
        <w:rPr>
          <w:rFonts w:ascii="Arial" w:hAnsi="Arial" w:cs="Arial"/>
        </w:rPr>
        <w:t xml:space="preserve">te vinden om </w:t>
      </w:r>
      <w:r w:rsidR="00580DC3">
        <w:rPr>
          <w:rFonts w:ascii="Arial" w:hAnsi="Arial" w:cs="Arial"/>
        </w:rPr>
        <w:t>de auteur deze kennis bij te brengen</w:t>
      </w:r>
      <w:r w:rsidR="00E820EB">
        <w:rPr>
          <w:rFonts w:ascii="Arial" w:hAnsi="Arial" w:cs="Arial"/>
        </w:rPr>
        <w:t xml:space="preserve">, waardoor deze hulp extern </w:t>
      </w:r>
      <w:r w:rsidR="00D10827">
        <w:rPr>
          <w:rFonts w:ascii="Arial" w:hAnsi="Arial" w:cs="Arial"/>
        </w:rPr>
        <w:t>moest worden</w:t>
      </w:r>
      <w:r w:rsidR="00E820EB">
        <w:rPr>
          <w:rFonts w:ascii="Arial" w:hAnsi="Arial" w:cs="Arial"/>
        </w:rPr>
        <w:t xml:space="preserve"> gezocht. </w:t>
      </w:r>
      <w:r w:rsidR="00580DC3">
        <w:rPr>
          <w:rFonts w:ascii="Arial" w:hAnsi="Arial" w:cs="Arial"/>
        </w:rPr>
        <w:t xml:space="preserve">Dit probleem heeft ervoor gezorgd dat de eerste analyse werd afgekeurd en er een nieuwe analyse moest worden gemaakt. Dit heeft het scriptieproces vertraagd. </w:t>
      </w:r>
    </w:p>
    <w:p w:rsidR="007E0766" w:rsidRDefault="007E0766" w:rsidP="00D10827">
      <w:pPr>
        <w:spacing w:after="0" w:line="240" w:lineRule="auto"/>
        <w:rPr>
          <w:rFonts w:ascii="Arial" w:hAnsi="Arial" w:cs="Arial"/>
        </w:rPr>
      </w:pPr>
    </w:p>
    <w:p w:rsidR="007E0766" w:rsidRDefault="007E0766" w:rsidP="00D10827">
      <w:pPr>
        <w:spacing w:after="0" w:line="240" w:lineRule="auto"/>
        <w:rPr>
          <w:rFonts w:ascii="Arial" w:hAnsi="Arial" w:cs="Arial"/>
          <w:b/>
        </w:rPr>
      </w:pPr>
      <w:r>
        <w:rPr>
          <w:rFonts w:ascii="Arial" w:hAnsi="Arial" w:cs="Arial"/>
          <w:b/>
        </w:rPr>
        <w:t>Resultaten</w:t>
      </w:r>
    </w:p>
    <w:p w:rsidR="00963E4F" w:rsidRDefault="007E0766" w:rsidP="00D10827">
      <w:pPr>
        <w:spacing w:after="0" w:line="240" w:lineRule="auto"/>
        <w:rPr>
          <w:rFonts w:ascii="Arial" w:hAnsi="Arial" w:cs="Arial"/>
        </w:rPr>
      </w:pPr>
      <w:r>
        <w:rPr>
          <w:rFonts w:ascii="Arial" w:hAnsi="Arial" w:cs="Arial"/>
        </w:rPr>
        <w:t>Zoals in de discussie</w:t>
      </w:r>
      <w:r w:rsidR="00B43174">
        <w:rPr>
          <w:rFonts w:ascii="Arial" w:hAnsi="Arial" w:cs="Arial"/>
        </w:rPr>
        <w:t xml:space="preserve"> over het theoretische gedeelte</w:t>
      </w:r>
      <w:r w:rsidR="002C50B2">
        <w:rPr>
          <w:rFonts w:ascii="Arial" w:hAnsi="Arial" w:cs="Arial"/>
        </w:rPr>
        <w:t xml:space="preserve"> van het onderzoek</w:t>
      </w:r>
      <w:r w:rsidR="00B43174">
        <w:rPr>
          <w:rFonts w:ascii="Arial" w:hAnsi="Arial" w:cs="Arial"/>
        </w:rPr>
        <w:t xml:space="preserve"> </w:t>
      </w:r>
      <w:r w:rsidR="002C50B2">
        <w:rPr>
          <w:rFonts w:ascii="Arial" w:hAnsi="Arial" w:cs="Arial"/>
        </w:rPr>
        <w:t xml:space="preserve">al kort werd besproken, heeft </w:t>
      </w:r>
      <w:r w:rsidR="00967D5F">
        <w:rPr>
          <w:rFonts w:ascii="Arial" w:hAnsi="Arial" w:cs="Arial"/>
        </w:rPr>
        <w:t>het grootste gedeelte van de variabelen geen significant effect op de afhankelijke variabele</w:t>
      </w:r>
      <w:r w:rsidR="00963E4F">
        <w:rPr>
          <w:rFonts w:ascii="Arial" w:hAnsi="Arial" w:cs="Arial"/>
        </w:rPr>
        <w:t xml:space="preserve">. </w:t>
      </w:r>
      <w:r w:rsidR="00D4796E">
        <w:rPr>
          <w:rFonts w:ascii="Arial" w:hAnsi="Arial" w:cs="Arial"/>
        </w:rPr>
        <w:t xml:space="preserve">Het gebrek aan significante resultaten kan verschillende oorzaken hebben. Het is belangrijk om allereerst kritisch te kijken naar mogelijke oorzaken gerelateerd aan de kwaliteit van dit onderzoek. </w:t>
      </w:r>
      <w:r w:rsidR="00057A66">
        <w:rPr>
          <w:rFonts w:ascii="Arial" w:hAnsi="Arial" w:cs="Arial"/>
        </w:rPr>
        <w:t xml:space="preserve">Al eerder in deze paragraaf werd vastgesteld dat de steekproefmethode van dit onderzoek achteraf gezien geen ideale keus is geweest. </w:t>
      </w:r>
      <w:r w:rsidR="00EA2E36">
        <w:rPr>
          <w:rFonts w:ascii="Arial" w:hAnsi="Arial" w:cs="Arial"/>
        </w:rPr>
        <w:t xml:space="preserve">Dit is terug te zien in een aantal uitschieters in de steekproef. Daarbij is de steekproef aan de kleine kant. Het is niet uitgesloten dat bij een heronderzoek </w:t>
      </w:r>
      <w:r w:rsidR="005F7E44">
        <w:rPr>
          <w:rFonts w:ascii="Arial" w:hAnsi="Arial" w:cs="Arial"/>
        </w:rPr>
        <w:t xml:space="preserve">waarbij dit wordt verbeterd, </w:t>
      </w:r>
      <w:r w:rsidR="00EA2E36">
        <w:rPr>
          <w:rFonts w:ascii="Arial" w:hAnsi="Arial" w:cs="Arial"/>
        </w:rPr>
        <w:t>de resultaten anders zullen zijn.</w:t>
      </w:r>
      <w:r w:rsidR="00F426D0">
        <w:rPr>
          <w:rFonts w:ascii="Arial" w:hAnsi="Arial" w:cs="Arial"/>
        </w:rPr>
        <w:t xml:space="preserve"> </w:t>
      </w:r>
      <w:r w:rsidR="00541C3C">
        <w:rPr>
          <w:rFonts w:ascii="Arial" w:hAnsi="Arial" w:cs="Arial"/>
        </w:rPr>
        <w:t xml:space="preserve">Het onderzoek nogmaals uitvoeren met een grotere, representatievere steekproef is daarom een van de aanbevelingen verderop in dit onderzoek. </w:t>
      </w:r>
    </w:p>
    <w:p w:rsidR="00371E99" w:rsidRDefault="00EA2E36" w:rsidP="00963E4F">
      <w:pPr>
        <w:spacing w:after="0" w:line="240" w:lineRule="auto"/>
        <w:ind w:firstLine="708"/>
        <w:rPr>
          <w:rFonts w:ascii="Arial" w:hAnsi="Arial" w:cs="Arial"/>
        </w:rPr>
      </w:pPr>
      <w:r>
        <w:rPr>
          <w:rFonts w:ascii="Arial" w:hAnsi="Arial" w:cs="Arial"/>
        </w:rPr>
        <w:t xml:space="preserve">Een andere mogelijkheid zou kunnen liggen bij de </w:t>
      </w:r>
      <w:proofErr w:type="spellStart"/>
      <w:r>
        <w:rPr>
          <w:rFonts w:ascii="Arial" w:hAnsi="Arial" w:cs="Arial"/>
        </w:rPr>
        <w:t>operationalisatie</w:t>
      </w:r>
      <w:proofErr w:type="spellEnd"/>
      <w:r>
        <w:rPr>
          <w:rFonts w:ascii="Arial" w:hAnsi="Arial" w:cs="Arial"/>
        </w:rPr>
        <w:t xml:space="preserve"> van de variabelen en dan met name de </w:t>
      </w:r>
      <w:proofErr w:type="spellStart"/>
      <w:r>
        <w:rPr>
          <w:rFonts w:ascii="Arial" w:hAnsi="Arial" w:cs="Arial"/>
        </w:rPr>
        <w:t>operationalisatie</w:t>
      </w:r>
      <w:proofErr w:type="spellEnd"/>
      <w:r>
        <w:rPr>
          <w:rFonts w:ascii="Arial" w:hAnsi="Arial" w:cs="Arial"/>
        </w:rPr>
        <w:t xml:space="preserve"> van de afhankelijke variabele subjectieve sociale veiligheid. </w:t>
      </w:r>
      <w:r w:rsidR="00541C3C">
        <w:rPr>
          <w:rFonts w:ascii="Arial" w:hAnsi="Arial" w:cs="Arial"/>
        </w:rPr>
        <w:t>Binnen</w:t>
      </w:r>
      <w:r>
        <w:rPr>
          <w:rFonts w:ascii="Arial" w:hAnsi="Arial" w:cs="Arial"/>
        </w:rPr>
        <w:t xml:space="preserve"> dit onderzoek is</w:t>
      </w:r>
      <w:r w:rsidR="00F426D0">
        <w:rPr>
          <w:rFonts w:ascii="Arial" w:hAnsi="Arial" w:cs="Arial"/>
        </w:rPr>
        <w:t xml:space="preserve">, </w:t>
      </w:r>
      <w:r w:rsidR="00EA2814">
        <w:rPr>
          <w:rFonts w:ascii="Arial" w:hAnsi="Arial" w:cs="Arial"/>
        </w:rPr>
        <w:t xml:space="preserve">door </w:t>
      </w:r>
      <w:r w:rsidR="00F426D0">
        <w:rPr>
          <w:rFonts w:ascii="Arial" w:hAnsi="Arial" w:cs="Arial"/>
        </w:rPr>
        <w:t>gebrek aan tijd en middelen,</w:t>
      </w:r>
      <w:r>
        <w:rPr>
          <w:rFonts w:ascii="Arial" w:hAnsi="Arial" w:cs="Arial"/>
        </w:rPr>
        <w:t xml:space="preserve"> gekozen om de</w:t>
      </w:r>
      <w:r w:rsidR="00EA2814">
        <w:rPr>
          <w:rFonts w:ascii="Arial" w:hAnsi="Arial" w:cs="Arial"/>
        </w:rPr>
        <w:t xml:space="preserve"> afhankelijke </w:t>
      </w:r>
      <w:r>
        <w:rPr>
          <w:rFonts w:ascii="Arial" w:hAnsi="Arial" w:cs="Arial"/>
        </w:rPr>
        <w:t xml:space="preserve">variabele te meten door </w:t>
      </w:r>
      <w:r w:rsidR="00963E4F">
        <w:rPr>
          <w:rFonts w:ascii="Arial" w:hAnsi="Arial" w:cs="Arial"/>
        </w:rPr>
        <w:t xml:space="preserve">het toekennen van een cijfer. </w:t>
      </w:r>
      <w:r>
        <w:rPr>
          <w:rFonts w:ascii="Arial" w:hAnsi="Arial" w:cs="Arial"/>
        </w:rPr>
        <w:t>Al eerder is vastgesteld dat het veiligheidsgevoel van mensen door veel factoren wordt bepaald en dat er daarom in de literatuur wordt getwijfeld over het meten van deze variabele d.m.v.</w:t>
      </w:r>
      <w:r w:rsidR="00A16FB3">
        <w:rPr>
          <w:rFonts w:ascii="Arial" w:hAnsi="Arial" w:cs="Arial"/>
        </w:rPr>
        <w:t xml:space="preserve"> </w:t>
      </w:r>
      <w:r>
        <w:rPr>
          <w:rFonts w:ascii="Arial" w:hAnsi="Arial" w:cs="Arial"/>
        </w:rPr>
        <w:t xml:space="preserve">één cijfer </w:t>
      </w:r>
      <w:r w:rsidRPr="00B92C0E">
        <w:rPr>
          <w:rFonts w:ascii="Arial" w:hAnsi="Arial" w:cs="Arial"/>
        </w:rPr>
        <w:t>(Van Eijck, 2013; Vanderveen et al., 2011).</w:t>
      </w:r>
      <w:r>
        <w:rPr>
          <w:rFonts w:ascii="Arial" w:hAnsi="Arial" w:cs="Arial"/>
        </w:rPr>
        <w:t xml:space="preserve"> </w:t>
      </w:r>
      <w:r w:rsidR="00F426D0">
        <w:rPr>
          <w:rFonts w:ascii="Arial" w:hAnsi="Arial" w:cs="Arial"/>
        </w:rPr>
        <w:t xml:space="preserve">Het is daarom denkbaar dat bij een heronderzoek waarbij subjectieve sociale veiligheid </w:t>
      </w:r>
      <w:r w:rsidR="00210FA6">
        <w:rPr>
          <w:rFonts w:ascii="Arial" w:hAnsi="Arial" w:cs="Arial"/>
        </w:rPr>
        <w:t>uitgebreider en kwalitatief beter</w:t>
      </w:r>
      <w:r w:rsidR="00F426D0">
        <w:rPr>
          <w:rFonts w:ascii="Arial" w:hAnsi="Arial" w:cs="Arial"/>
        </w:rPr>
        <w:t xml:space="preserve"> wordt gemeten, de resultaten </w:t>
      </w:r>
      <w:r w:rsidR="005F7E44">
        <w:rPr>
          <w:rFonts w:ascii="Arial" w:hAnsi="Arial" w:cs="Arial"/>
        </w:rPr>
        <w:t>anders zullen uitpakken</w:t>
      </w:r>
      <w:r w:rsidR="003B29AB">
        <w:rPr>
          <w:rFonts w:ascii="Arial" w:hAnsi="Arial" w:cs="Arial"/>
        </w:rPr>
        <w:t xml:space="preserve">. </w:t>
      </w:r>
    </w:p>
    <w:p w:rsidR="00371E99" w:rsidRDefault="00371E99" w:rsidP="00963E4F">
      <w:pPr>
        <w:spacing w:after="0" w:line="240" w:lineRule="auto"/>
        <w:ind w:firstLine="708"/>
        <w:rPr>
          <w:rFonts w:ascii="Arial" w:hAnsi="Arial" w:cs="Arial"/>
        </w:rPr>
      </w:pPr>
    </w:p>
    <w:p w:rsidR="00045E2C" w:rsidRDefault="00E53002" w:rsidP="00963E4F">
      <w:pPr>
        <w:spacing w:after="0" w:line="240" w:lineRule="auto"/>
        <w:ind w:firstLine="708"/>
        <w:rPr>
          <w:rFonts w:ascii="Arial" w:hAnsi="Arial" w:cs="Arial"/>
        </w:rPr>
      </w:pPr>
      <w:r>
        <w:rPr>
          <w:rFonts w:ascii="Arial" w:hAnsi="Arial" w:cs="Arial"/>
        </w:rPr>
        <w:t xml:space="preserve">Vooral het gebrek aan significante resultaten bij de variabelen die wetenschappelijk werden gelinkt met de afhankelijke variabele, wijst </w:t>
      </w:r>
      <w:r w:rsidR="005F7E44">
        <w:rPr>
          <w:rFonts w:ascii="Arial" w:hAnsi="Arial" w:cs="Arial"/>
        </w:rPr>
        <w:t>op mogelijke kwalitatieve oorzaken.</w:t>
      </w:r>
    </w:p>
    <w:p w:rsidR="003B29AB" w:rsidRDefault="00F426D0" w:rsidP="00371E99">
      <w:pPr>
        <w:spacing w:after="0" w:line="240" w:lineRule="auto"/>
        <w:rPr>
          <w:rFonts w:ascii="Arial" w:hAnsi="Arial" w:cs="Arial"/>
        </w:rPr>
      </w:pPr>
      <w:r>
        <w:rPr>
          <w:rFonts w:ascii="Arial" w:hAnsi="Arial" w:cs="Arial"/>
        </w:rPr>
        <w:t xml:space="preserve">Echter, mogelijke oorzaken moeten niet alleen worden gezocht </w:t>
      </w:r>
      <w:r w:rsidR="003B29AB">
        <w:rPr>
          <w:rFonts w:ascii="Arial" w:hAnsi="Arial" w:cs="Arial"/>
        </w:rPr>
        <w:t xml:space="preserve">binnen </w:t>
      </w:r>
      <w:r>
        <w:rPr>
          <w:rFonts w:ascii="Arial" w:hAnsi="Arial" w:cs="Arial"/>
        </w:rPr>
        <w:t xml:space="preserve">de kwaliteit van </w:t>
      </w:r>
      <w:r w:rsidR="003B29AB">
        <w:rPr>
          <w:rFonts w:ascii="Arial" w:hAnsi="Arial" w:cs="Arial"/>
        </w:rPr>
        <w:t xml:space="preserve">dit </w:t>
      </w:r>
      <w:r>
        <w:rPr>
          <w:rFonts w:ascii="Arial" w:hAnsi="Arial" w:cs="Arial"/>
        </w:rPr>
        <w:t xml:space="preserve">onderzoek. </w:t>
      </w:r>
      <w:r w:rsidR="003B29AB">
        <w:rPr>
          <w:rFonts w:ascii="Arial" w:hAnsi="Arial" w:cs="Arial"/>
        </w:rPr>
        <w:t xml:space="preserve">In </w:t>
      </w:r>
      <w:r>
        <w:rPr>
          <w:rFonts w:ascii="Arial" w:hAnsi="Arial" w:cs="Arial"/>
        </w:rPr>
        <w:t xml:space="preserve">het theoretische hoofdstuk werd al snel </w:t>
      </w:r>
      <w:r w:rsidR="003B29AB">
        <w:rPr>
          <w:rFonts w:ascii="Arial" w:hAnsi="Arial" w:cs="Arial"/>
        </w:rPr>
        <w:t>vastgesteld</w:t>
      </w:r>
      <w:r>
        <w:rPr>
          <w:rFonts w:ascii="Arial" w:hAnsi="Arial" w:cs="Arial"/>
        </w:rPr>
        <w:t xml:space="preserve"> dat er weinig bekend is over het fenomeen digitale buurtpreventie.</w:t>
      </w:r>
      <w:r w:rsidR="003B29AB">
        <w:rPr>
          <w:rFonts w:ascii="Arial" w:hAnsi="Arial" w:cs="Arial"/>
        </w:rPr>
        <w:t xml:space="preserve"> Hoewel er verschillende beweringen worden gedaan over het mogelijke effect van digitale buurtpreventie op de veiligheidsgevoelens van gebruikers, is nergens een wetenschappelijke onderbouwing te vinden voor een mogelijk effect. Het is daarom niet onmogelijk dat bij een heronderzoek waarbij bovenstaande kwaliteitspunten zijn verbeterd, de resultaten eveneens zullen uitwijzen dat digitale buurtpreventie geen effect heeft op het veiligheidsgevoel.</w:t>
      </w:r>
    </w:p>
    <w:p w:rsidR="001D6B21" w:rsidRDefault="001D6B21" w:rsidP="003B29AB">
      <w:pPr>
        <w:spacing w:after="0" w:line="240" w:lineRule="auto"/>
        <w:ind w:firstLine="708"/>
        <w:rPr>
          <w:rFonts w:ascii="Arial" w:hAnsi="Arial" w:cs="Arial"/>
        </w:rPr>
      </w:pPr>
      <w:r>
        <w:rPr>
          <w:rFonts w:ascii="Arial" w:hAnsi="Arial" w:cs="Arial"/>
        </w:rPr>
        <w:t xml:space="preserve">Het gebrek aan wetenschappelijke literatuur over digitale buurtpreventie heeft er ook voor gezorgd </w:t>
      </w:r>
      <w:r w:rsidR="00963E4F">
        <w:rPr>
          <w:rFonts w:ascii="Arial" w:hAnsi="Arial" w:cs="Arial"/>
        </w:rPr>
        <w:t>dat de onderzoeker zelf</w:t>
      </w:r>
      <w:r>
        <w:rPr>
          <w:rFonts w:ascii="Arial" w:hAnsi="Arial" w:cs="Arial"/>
        </w:rPr>
        <w:t xml:space="preserve"> de keu</w:t>
      </w:r>
      <w:r w:rsidR="005F7E44">
        <w:rPr>
          <w:rFonts w:ascii="Arial" w:hAnsi="Arial" w:cs="Arial"/>
        </w:rPr>
        <w:t>s</w:t>
      </w:r>
      <w:r>
        <w:rPr>
          <w:rFonts w:ascii="Arial" w:hAnsi="Arial" w:cs="Arial"/>
        </w:rPr>
        <w:t xml:space="preserve"> moest maken voor variabelen die in combinatie met digitale buurtpreventie een mogelijk effect hebben op de subjectieve sociale veiligheid. Deze keus is dus </w:t>
      </w:r>
      <w:r w:rsidR="00087B56">
        <w:rPr>
          <w:rFonts w:ascii="Arial" w:hAnsi="Arial" w:cs="Arial"/>
        </w:rPr>
        <w:t xml:space="preserve">subjectief en </w:t>
      </w:r>
      <w:r>
        <w:rPr>
          <w:rFonts w:ascii="Arial" w:hAnsi="Arial" w:cs="Arial"/>
        </w:rPr>
        <w:t xml:space="preserve">niet op wetenschappelijke literatuur gebaseerd en het is </w:t>
      </w:r>
      <w:r w:rsidR="00371E99">
        <w:rPr>
          <w:rFonts w:ascii="Arial" w:hAnsi="Arial" w:cs="Arial"/>
        </w:rPr>
        <w:t>in dat opzicht</w:t>
      </w:r>
      <w:r>
        <w:rPr>
          <w:rFonts w:ascii="Arial" w:hAnsi="Arial" w:cs="Arial"/>
        </w:rPr>
        <w:t xml:space="preserve"> </w:t>
      </w:r>
      <w:r w:rsidR="00087B56">
        <w:rPr>
          <w:rFonts w:ascii="Arial" w:hAnsi="Arial" w:cs="Arial"/>
        </w:rPr>
        <w:t xml:space="preserve">niet bijzonder dat digitale buurtpreventie in de gemeten situaties geen significant effect gaf. </w:t>
      </w:r>
      <w:r w:rsidR="00EA2814">
        <w:rPr>
          <w:rFonts w:ascii="Arial" w:hAnsi="Arial" w:cs="Arial"/>
        </w:rPr>
        <w:t>D</w:t>
      </w:r>
      <w:r w:rsidR="00087B56">
        <w:rPr>
          <w:rFonts w:ascii="Arial" w:hAnsi="Arial" w:cs="Arial"/>
        </w:rPr>
        <w:t xml:space="preserve">e situaties waarbij de invloed van digitale buurpreventie anders zou kunnen </w:t>
      </w:r>
      <w:r w:rsidR="00963E4F">
        <w:rPr>
          <w:rFonts w:ascii="Arial" w:hAnsi="Arial" w:cs="Arial"/>
        </w:rPr>
        <w:t>uitpakken zijn</w:t>
      </w:r>
      <w:r w:rsidR="00087B56">
        <w:rPr>
          <w:rFonts w:ascii="Arial" w:hAnsi="Arial" w:cs="Arial"/>
        </w:rPr>
        <w:t xml:space="preserve"> eindeloos en binnen dit onderzoek zijn er slechts een aantal gemeten. Daarom is de tweede aanbeveling van dit onderzoek om het effect van digitale buurtpreventie in meer situaties te </w:t>
      </w:r>
      <w:r w:rsidR="00371E99">
        <w:rPr>
          <w:rFonts w:ascii="Arial" w:hAnsi="Arial" w:cs="Arial"/>
        </w:rPr>
        <w:t>meten</w:t>
      </w:r>
      <w:r w:rsidR="00087B56">
        <w:rPr>
          <w:rFonts w:ascii="Arial" w:hAnsi="Arial" w:cs="Arial"/>
        </w:rPr>
        <w:t xml:space="preserve">. Dit </w:t>
      </w:r>
      <w:r w:rsidR="00371E99">
        <w:rPr>
          <w:rFonts w:ascii="Arial" w:hAnsi="Arial" w:cs="Arial"/>
        </w:rPr>
        <w:t>wordt</w:t>
      </w:r>
      <w:r w:rsidR="00087B56">
        <w:rPr>
          <w:rFonts w:ascii="Arial" w:hAnsi="Arial" w:cs="Arial"/>
        </w:rPr>
        <w:t xml:space="preserve"> in de paragraaf met aanbevelingen verder toegelicht.</w:t>
      </w:r>
    </w:p>
    <w:p w:rsidR="00087B56" w:rsidRDefault="005B2587" w:rsidP="003B29AB">
      <w:pPr>
        <w:spacing w:after="0" w:line="240" w:lineRule="auto"/>
        <w:ind w:firstLine="708"/>
        <w:rPr>
          <w:rFonts w:ascii="Arial" w:hAnsi="Arial" w:cs="Arial"/>
        </w:rPr>
      </w:pPr>
      <w:r>
        <w:rPr>
          <w:rFonts w:ascii="Arial" w:hAnsi="Arial" w:cs="Arial"/>
        </w:rPr>
        <w:t xml:space="preserve">Er zijn dus verschillende oorzaken te noemen die het </w:t>
      </w:r>
      <w:r w:rsidR="00371E99">
        <w:rPr>
          <w:rFonts w:ascii="Arial" w:hAnsi="Arial" w:cs="Arial"/>
        </w:rPr>
        <w:t>gebrek aan significante</w:t>
      </w:r>
      <w:r>
        <w:rPr>
          <w:rFonts w:ascii="Arial" w:hAnsi="Arial" w:cs="Arial"/>
        </w:rPr>
        <w:t xml:space="preserve"> resultaten kunnen verklaren. Daarbij moet wel worden benadrukt dat het gaat om speculaties en dat voor geen van de genoemde </w:t>
      </w:r>
      <w:r w:rsidR="00371E99">
        <w:rPr>
          <w:rFonts w:ascii="Arial" w:hAnsi="Arial" w:cs="Arial"/>
        </w:rPr>
        <w:t>oorzaken</w:t>
      </w:r>
      <w:r>
        <w:rPr>
          <w:rFonts w:ascii="Arial" w:hAnsi="Arial" w:cs="Arial"/>
        </w:rPr>
        <w:t xml:space="preserve"> duidelijk bewijs is te vinden. Eventueel heronderzoek moet uitwijzen of de resultaten van het onderzoek kloppen of dat de kwaliteit van het onderzoek </w:t>
      </w:r>
      <w:r w:rsidR="00963E4F">
        <w:rPr>
          <w:rFonts w:ascii="Arial" w:hAnsi="Arial" w:cs="Arial"/>
        </w:rPr>
        <w:t xml:space="preserve">zorgt voor een vertekenend resultaat. </w:t>
      </w:r>
      <w:r>
        <w:rPr>
          <w:rFonts w:ascii="Arial" w:hAnsi="Arial" w:cs="Arial"/>
        </w:rPr>
        <w:t xml:space="preserve">   </w:t>
      </w:r>
    </w:p>
    <w:p w:rsidR="00045E2C" w:rsidRDefault="00045E2C" w:rsidP="00D10827">
      <w:pPr>
        <w:spacing w:after="0" w:line="240" w:lineRule="auto"/>
        <w:rPr>
          <w:rFonts w:ascii="Arial" w:hAnsi="Arial" w:cs="Arial"/>
        </w:rPr>
      </w:pPr>
    </w:p>
    <w:p w:rsidR="00E820EB" w:rsidRDefault="00E820EB" w:rsidP="00B628D0">
      <w:pPr>
        <w:spacing w:after="0" w:line="240" w:lineRule="auto"/>
        <w:rPr>
          <w:rFonts w:ascii="Arial" w:hAnsi="Arial" w:cs="Arial"/>
          <w:b/>
        </w:rPr>
      </w:pPr>
      <w:r>
        <w:rPr>
          <w:rFonts w:ascii="Arial" w:hAnsi="Arial" w:cs="Arial"/>
          <w:b/>
        </w:rPr>
        <w:t>Wetenschappelijk en maatschappelijke relevantie</w:t>
      </w:r>
    </w:p>
    <w:p w:rsidR="00E820EB" w:rsidRDefault="00E820EB" w:rsidP="00B628D0">
      <w:pPr>
        <w:spacing w:after="0" w:line="240" w:lineRule="auto"/>
        <w:rPr>
          <w:rFonts w:ascii="Arial" w:hAnsi="Arial" w:cs="Arial"/>
        </w:rPr>
      </w:pPr>
      <w:r>
        <w:rPr>
          <w:rFonts w:ascii="Arial" w:hAnsi="Arial" w:cs="Arial"/>
        </w:rPr>
        <w:t xml:space="preserve">De huidige technologische ontwikkelingen zorgen voor steeds meer </w:t>
      </w:r>
      <w:r w:rsidR="00250795">
        <w:rPr>
          <w:rFonts w:ascii="Arial" w:hAnsi="Arial" w:cs="Arial"/>
        </w:rPr>
        <w:t>initiatieven</w:t>
      </w:r>
      <w:r>
        <w:rPr>
          <w:rFonts w:ascii="Arial" w:hAnsi="Arial" w:cs="Arial"/>
        </w:rPr>
        <w:t xml:space="preserve"> die eventueel een bijdrage kunnen leveren aan het versterken van het veiligheidsgevoel van burgers. Dit onderzoek heeft aangetoond dat het woord ‘eventueel’ nog wel eens wordt vergeten. Door al</w:t>
      </w:r>
      <w:r w:rsidR="00250795">
        <w:rPr>
          <w:rFonts w:ascii="Arial" w:hAnsi="Arial" w:cs="Arial"/>
        </w:rPr>
        <w:t>le</w:t>
      </w:r>
      <w:r>
        <w:rPr>
          <w:rFonts w:ascii="Arial" w:hAnsi="Arial" w:cs="Arial"/>
        </w:rPr>
        <w:t xml:space="preserve"> mogelijkheden die de technologische ontwikkelingen ons brengen en het enthousiasme waarmee deze ontwikkelingen worden gebruikt bij het ontwikkelen van nieuwe veiligheidsinstrumenten, raakt het uiteindelijke doel van die mogelijkheden, het bijdragen aan de veiligheid, nog wel eens op de achtergrond. Dit onderzoek heeft aangetoond dat</w:t>
      </w:r>
      <w:r w:rsidR="00397AD0">
        <w:rPr>
          <w:rFonts w:ascii="Arial" w:hAnsi="Arial" w:cs="Arial"/>
        </w:rPr>
        <w:t xml:space="preserve"> </w:t>
      </w:r>
      <w:r>
        <w:rPr>
          <w:rFonts w:ascii="Arial" w:hAnsi="Arial" w:cs="Arial"/>
        </w:rPr>
        <w:t xml:space="preserve">digitale buurtpreventie </w:t>
      </w:r>
      <w:r w:rsidR="00250795">
        <w:rPr>
          <w:rFonts w:ascii="Arial" w:hAnsi="Arial" w:cs="Arial"/>
        </w:rPr>
        <w:t>geen positieve bijdrage levert aan de v</w:t>
      </w:r>
      <w:r w:rsidR="00580DC3">
        <w:rPr>
          <w:rFonts w:ascii="Arial" w:hAnsi="Arial" w:cs="Arial"/>
        </w:rPr>
        <w:t xml:space="preserve">eiligheidsgevoelens van burgers. </w:t>
      </w:r>
      <w:r>
        <w:rPr>
          <w:rFonts w:ascii="Arial" w:hAnsi="Arial" w:cs="Arial"/>
        </w:rPr>
        <w:t xml:space="preserve">Daarbij toont dit onderzoek aan dat er überhaupt nog weinig bekend is over het effect van dit </w:t>
      </w:r>
      <w:r w:rsidR="00250795">
        <w:rPr>
          <w:rFonts w:ascii="Arial" w:hAnsi="Arial" w:cs="Arial"/>
        </w:rPr>
        <w:t>initiatief</w:t>
      </w:r>
      <w:r>
        <w:rPr>
          <w:rFonts w:ascii="Arial" w:hAnsi="Arial" w:cs="Arial"/>
        </w:rPr>
        <w:t xml:space="preserve">. Het is daarom opmerkelijk dat overheden zowel </w:t>
      </w:r>
      <w:r w:rsidR="00397AD0">
        <w:rPr>
          <w:rFonts w:ascii="Arial" w:hAnsi="Arial" w:cs="Arial"/>
        </w:rPr>
        <w:t xml:space="preserve">op </w:t>
      </w:r>
      <w:r>
        <w:rPr>
          <w:rFonts w:ascii="Arial" w:hAnsi="Arial" w:cs="Arial"/>
        </w:rPr>
        <w:t>nationaal als regionaal</w:t>
      </w:r>
      <w:r w:rsidR="00397AD0">
        <w:rPr>
          <w:rFonts w:ascii="Arial" w:hAnsi="Arial" w:cs="Arial"/>
        </w:rPr>
        <w:t xml:space="preserve"> niveau</w:t>
      </w:r>
      <w:r w:rsidR="00250795">
        <w:rPr>
          <w:rFonts w:ascii="Arial" w:hAnsi="Arial" w:cs="Arial"/>
        </w:rPr>
        <w:t xml:space="preserve"> </w:t>
      </w:r>
      <w:r w:rsidR="00397AD0">
        <w:rPr>
          <w:rFonts w:ascii="Arial" w:hAnsi="Arial" w:cs="Arial"/>
        </w:rPr>
        <w:t>steun geven aan dit initiatief</w:t>
      </w:r>
      <w:r w:rsidR="009F591D">
        <w:rPr>
          <w:rFonts w:ascii="Arial" w:hAnsi="Arial" w:cs="Arial"/>
        </w:rPr>
        <w:t>.</w:t>
      </w:r>
      <w:r>
        <w:rPr>
          <w:rFonts w:ascii="Arial" w:hAnsi="Arial" w:cs="Arial"/>
        </w:rPr>
        <w:t xml:space="preserve"> </w:t>
      </w:r>
    </w:p>
    <w:p w:rsidR="00EA2E36" w:rsidRDefault="00E820EB" w:rsidP="00D058CD">
      <w:pPr>
        <w:spacing w:after="0" w:line="240" w:lineRule="auto"/>
        <w:rPr>
          <w:rFonts w:ascii="Arial" w:hAnsi="Arial" w:cs="Arial"/>
        </w:rPr>
      </w:pPr>
      <w:r>
        <w:rPr>
          <w:rFonts w:ascii="Arial" w:hAnsi="Arial" w:cs="Arial"/>
        </w:rPr>
        <w:t xml:space="preserve">Geconcludeerd kan worden dat dit onderzoek een wetenschappelijke bijdrage heeft geleverd aan </w:t>
      </w:r>
      <w:r w:rsidR="00250795">
        <w:rPr>
          <w:rFonts w:ascii="Arial" w:hAnsi="Arial" w:cs="Arial"/>
        </w:rPr>
        <w:t xml:space="preserve">het onderwerp </w:t>
      </w:r>
      <w:r>
        <w:rPr>
          <w:rFonts w:ascii="Arial" w:hAnsi="Arial" w:cs="Arial"/>
        </w:rPr>
        <w:t xml:space="preserve">digitale buurtpreventie, een fenomeen waar wetenschappelijk nog weinig over bekend is. Daarbij is het onderzoek maatschappelijk relevant omdat het onderzoek heeft aangetoond dat goed bedoelde initiatieven niet altijd het gewenste effect geven. Aangezien de technische mogelijkheden in de toekomst alleen maar zullen toenemen is het verstandig om hiervan te leren. Initiatieven moeten niet alleen worden getoetst op bruikbaarheid, maar ook op doelmatigheid. </w:t>
      </w:r>
    </w:p>
    <w:p w:rsidR="00B60CC6" w:rsidRPr="00B60CC6" w:rsidRDefault="00B60CC6" w:rsidP="00D058CD">
      <w:pPr>
        <w:spacing w:after="0"/>
        <w:rPr>
          <w:rFonts w:ascii="Arial" w:hAnsi="Arial" w:cs="Arial"/>
        </w:rPr>
      </w:pPr>
    </w:p>
    <w:p w:rsidR="00954DD6" w:rsidRDefault="00954DD6" w:rsidP="00D058CD">
      <w:pPr>
        <w:pStyle w:val="Kop3"/>
        <w:pBdr>
          <w:bottom w:val="double" w:sz="6" w:space="1" w:color="auto"/>
        </w:pBdr>
        <w:spacing w:before="0"/>
        <w:rPr>
          <w:b/>
        </w:rPr>
      </w:pPr>
      <w:bookmarkStart w:id="48" w:name="_Toc444489"/>
      <w:r w:rsidRPr="00954DD6">
        <w:rPr>
          <w:b/>
        </w:rPr>
        <w:t>5.3 Aanbevelingen</w:t>
      </w:r>
      <w:bookmarkEnd w:id="48"/>
    </w:p>
    <w:p w:rsidR="00461CCB" w:rsidRDefault="00461CCB" w:rsidP="00D058CD">
      <w:pPr>
        <w:spacing w:after="0" w:line="240" w:lineRule="auto"/>
        <w:rPr>
          <w:rFonts w:ascii="Arial" w:hAnsi="Arial" w:cs="Arial"/>
        </w:rPr>
      </w:pPr>
      <w:r>
        <w:rPr>
          <w:rFonts w:ascii="Arial" w:hAnsi="Arial" w:cs="Arial"/>
        </w:rPr>
        <w:t xml:space="preserve">De aanbevelingen die worden gedaan zijn niet gericht aan één specifieke organisatie, maar aan personen/organisaties die onderzoek doen of willen gaan doen naar </w:t>
      </w:r>
      <w:r w:rsidR="00B26459">
        <w:rPr>
          <w:rFonts w:ascii="Arial" w:hAnsi="Arial" w:cs="Arial"/>
        </w:rPr>
        <w:t>(</w:t>
      </w:r>
      <w:r>
        <w:rPr>
          <w:rFonts w:ascii="Arial" w:hAnsi="Arial" w:cs="Arial"/>
        </w:rPr>
        <w:t xml:space="preserve">het effect van digitale buurtpreventie. </w:t>
      </w:r>
      <w:r w:rsidR="00B26459">
        <w:rPr>
          <w:rFonts w:ascii="Arial" w:hAnsi="Arial" w:cs="Arial"/>
        </w:rPr>
        <w:t xml:space="preserve">Daarbij is een deel van de aanbevelingen gericht aan overheden op zowel lokaal als nationaal niveau die beleidsmatig keuzes moeten maken over het al dan niet steunen van burgerinitiatieven die pretenderen bij te dragen aan de veiligheid in onze samenleving. </w:t>
      </w:r>
    </w:p>
    <w:p w:rsidR="00294BC0" w:rsidRPr="00D058CD" w:rsidRDefault="00B60CC6" w:rsidP="00294BC0">
      <w:pPr>
        <w:pStyle w:val="Lijstalinea"/>
        <w:numPr>
          <w:ilvl w:val="0"/>
          <w:numId w:val="6"/>
        </w:numPr>
        <w:spacing w:after="0" w:line="240" w:lineRule="auto"/>
        <w:rPr>
          <w:rFonts w:ascii="Arial" w:hAnsi="Arial" w:cs="Arial"/>
        </w:rPr>
      </w:pPr>
      <w:r w:rsidRPr="000F10B8">
        <w:rPr>
          <w:rFonts w:ascii="Arial" w:hAnsi="Arial" w:cs="Arial"/>
        </w:rPr>
        <w:lastRenderedPageBreak/>
        <w:t xml:space="preserve">Om met </w:t>
      </w:r>
      <w:r w:rsidR="009F591D">
        <w:rPr>
          <w:rFonts w:ascii="Arial" w:hAnsi="Arial" w:cs="Arial"/>
        </w:rPr>
        <w:t>meer</w:t>
      </w:r>
      <w:r w:rsidRPr="000F10B8">
        <w:rPr>
          <w:rFonts w:ascii="Arial" w:hAnsi="Arial" w:cs="Arial"/>
        </w:rPr>
        <w:t xml:space="preserve"> zekerheid te kunnen </w:t>
      </w:r>
      <w:r w:rsidR="009F591D">
        <w:rPr>
          <w:rFonts w:ascii="Arial" w:hAnsi="Arial" w:cs="Arial"/>
        </w:rPr>
        <w:t>bouwen op dit onderzoek</w:t>
      </w:r>
      <w:r w:rsidRPr="000F10B8">
        <w:rPr>
          <w:rFonts w:ascii="Arial" w:hAnsi="Arial" w:cs="Arial"/>
        </w:rPr>
        <w:t xml:space="preserve">, is de eerste aanbeveling om dit onderzoek nogmaals uit te voeren, maar dan met een grotere steekproef. Deze aanbeveling wordt gedaan omdat in de analyse is gebleken dat de steekproef een aantal opmerkelijke uitschieters </w:t>
      </w:r>
      <w:r w:rsidR="009F591D">
        <w:rPr>
          <w:rFonts w:ascii="Arial" w:hAnsi="Arial" w:cs="Arial"/>
        </w:rPr>
        <w:t>laat</w:t>
      </w:r>
      <w:r w:rsidRPr="000F10B8">
        <w:rPr>
          <w:rFonts w:ascii="Arial" w:hAnsi="Arial" w:cs="Arial"/>
        </w:rPr>
        <w:t xml:space="preserve"> zien, zoals een oververtegenwoordiging van vrouwen en een groot percentage respondenten die hoogopgeleid zijn. Daarbij is het verstandig om een grotere steekproef te </w:t>
      </w:r>
      <w:r w:rsidR="009F591D">
        <w:rPr>
          <w:rFonts w:ascii="Arial" w:hAnsi="Arial" w:cs="Arial"/>
        </w:rPr>
        <w:t xml:space="preserve">trekken </w:t>
      </w:r>
      <w:r w:rsidRPr="000F10B8">
        <w:rPr>
          <w:rFonts w:ascii="Arial" w:hAnsi="Arial" w:cs="Arial"/>
        </w:rPr>
        <w:t>omdat de steekproef binnen dit onderzoek, waarbij 129 respondenten hebben meegedaan,</w:t>
      </w:r>
      <w:r w:rsidR="009F591D">
        <w:rPr>
          <w:rFonts w:ascii="Arial" w:hAnsi="Arial" w:cs="Arial"/>
        </w:rPr>
        <w:t xml:space="preserve"> </w:t>
      </w:r>
      <w:r w:rsidR="00C6200A">
        <w:rPr>
          <w:rFonts w:ascii="Arial" w:hAnsi="Arial" w:cs="Arial"/>
        </w:rPr>
        <w:t>aan de kleine kant is.</w:t>
      </w:r>
      <w:r w:rsidR="002219BC">
        <w:rPr>
          <w:rFonts w:ascii="Arial" w:hAnsi="Arial" w:cs="Arial"/>
        </w:rPr>
        <w:t xml:space="preserve"> </w:t>
      </w:r>
    </w:p>
    <w:p w:rsidR="00B60CC6" w:rsidRPr="00D058CD" w:rsidRDefault="00BC7E7A" w:rsidP="00B60CC6">
      <w:pPr>
        <w:pStyle w:val="Lijstalinea"/>
        <w:numPr>
          <w:ilvl w:val="0"/>
          <w:numId w:val="6"/>
        </w:numPr>
        <w:spacing w:after="0" w:line="240" w:lineRule="auto"/>
        <w:rPr>
          <w:rFonts w:ascii="Arial" w:hAnsi="Arial" w:cs="Arial"/>
        </w:rPr>
      </w:pPr>
      <w:r>
        <w:rPr>
          <w:rFonts w:ascii="Arial" w:hAnsi="Arial" w:cs="Arial"/>
        </w:rPr>
        <w:t>In deze scriptie is</w:t>
      </w:r>
      <w:r w:rsidRPr="000F10B8">
        <w:rPr>
          <w:rFonts w:ascii="Arial" w:hAnsi="Arial" w:cs="Arial"/>
        </w:rPr>
        <w:t xml:space="preserve">, door een gebrek aan tijd en middelen, een selectie gemaakt van </w:t>
      </w:r>
      <w:r>
        <w:rPr>
          <w:rFonts w:ascii="Arial" w:hAnsi="Arial" w:cs="Arial"/>
        </w:rPr>
        <w:t xml:space="preserve">situaties waarbij het effect van digitale buurtpreventie </w:t>
      </w:r>
      <w:r w:rsidR="00777E21">
        <w:rPr>
          <w:rFonts w:ascii="Arial" w:hAnsi="Arial" w:cs="Arial"/>
        </w:rPr>
        <w:t>mogelijk sterker of zwakker kan zijn</w:t>
      </w:r>
      <w:r>
        <w:rPr>
          <w:rFonts w:ascii="Arial" w:hAnsi="Arial" w:cs="Arial"/>
        </w:rPr>
        <w:t>.</w:t>
      </w:r>
      <w:r w:rsidRPr="000F10B8">
        <w:rPr>
          <w:rFonts w:ascii="Arial" w:hAnsi="Arial" w:cs="Arial"/>
        </w:rPr>
        <w:t xml:space="preserve"> </w:t>
      </w:r>
      <w:r>
        <w:rPr>
          <w:rFonts w:ascii="Arial" w:hAnsi="Arial" w:cs="Arial"/>
        </w:rPr>
        <w:t>De</w:t>
      </w:r>
      <w:r w:rsidRPr="000F10B8">
        <w:rPr>
          <w:rFonts w:ascii="Arial" w:hAnsi="Arial" w:cs="Arial"/>
        </w:rPr>
        <w:t xml:space="preserve"> volgende aanbeveling </w:t>
      </w:r>
      <w:r>
        <w:rPr>
          <w:rFonts w:ascii="Arial" w:hAnsi="Arial" w:cs="Arial"/>
        </w:rPr>
        <w:t xml:space="preserve">is daarom </w:t>
      </w:r>
      <w:r w:rsidRPr="000F10B8">
        <w:rPr>
          <w:rFonts w:ascii="Arial" w:hAnsi="Arial" w:cs="Arial"/>
        </w:rPr>
        <w:t xml:space="preserve">om meer onderzoek te doen naar mogelijke andere </w:t>
      </w:r>
      <w:r>
        <w:rPr>
          <w:rFonts w:ascii="Arial" w:hAnsi="Arial" w:cs="Arial"/>
        </w:rPr>
        <w:t>situaties</w:t>
      </w:r>
      <w:r w:rsidR="00777E21">
        <w:rPr>
          <w:rFonts w:ascii="Arial" w:hAnsi="Arial" w:cs="Arial"/>
        </w:rPr>
        <w:t xml:space="preserve"> waarbij de invloed van digitale </w:t>
      </w:r>
      <w:r w:rsidR="005009F3">
        <w:rPr>
          <w:rFonts w:ascii="Arial" w:hAnsi="Arial" w:cs="Arial"/>
        </w:rPr>
        <w:t>buurtpreventie</w:t>
      </w:r>
      <w:r w:rsidR="00777E21">
        <w:rPr>
          <w:rFonts w:ascii="Arial" w:hAnsi="Arial" w:cs="Arial"/>
        </w:rPr>
        <w:t xml:space="preserve"> kan verschillen</w:t>
      </w:r>
      <w:r w:rsidRPr="000F10B8">
        <w:rPr>
          <w:rFonts w:ascii="Arial" w:hAnsi="Arial" w:cs="Arial"/>
        </w:rPr>
        <w:t xml:space="preserve">. Meer onderzoek naar het effect van </w:t>
      </w:r>
      <w:r w:rsidR="00777E21">
        <w:rPr>
          <w:rFonts w:ascii="Arial" w:hAnsi="Arial" w:cs="Arial"/>
        </w:rPr>
        <w:t>digitale buurtpreventie in verschillende omstandigheden is niet alleen wetenschappelijk interessant</w:t>
      </w:r>
      <w:r w:rsidRPr="000F10B8">
        <w:rPr>
          <w:rFonts w:ascii="Arial" w:hAnsi="Arial" w:cs="Arial"/>
        </w:rPr>
        <w:t>, het is ook vanuit maatschappelijk oogpunt belangrijk.</w:t>
      </w:r>
      <w:r w:rsidR="00A04F80">
        <w:rPr>
          <w:rFonts w:ascii="Arial" w:hAnsi="Arial" w:cs="Arial"/>
        </w:rPr>
        <w:t xml:space="preserve"> Digitale buurtpreventie zal in sommige situaties beter werken dan in andere situaties. Meer kennis over deze werking zorgt ervoor dat digitale buurtpreventie gerichter kan worden ingezet. </w:t>
      </w:r>
    </w:p>
    <w:p w:rsidR="00B60CC6" w:rsidRPr="00D058CD" w:rsidRDefault="00626850" w:rsidP="005019D0">
      <w:pPr>
        <w:pStyle w:val="Lijstalinea"/>
        <w:numPr>
          <w:ilvl w:val="0"/>
          <w:numId w:val="6"/>
        </w:numPr>
        <w:spacing w:after="0" w:line="240" w:lineRule="auto"/>
        <w:rPr>
          <w:rFonts w:ascii="Arial" w:hAnsi="Arial" w:cs="Arial"/>
        </w:rPr>
      </w:pPr>
      <w:r w:rsidRPr="002219BC">
        <w:rPr>
          <w:rFonts w:ascii="Arial" w:hAnsi="Arial" w:cs="Arial"/>
        </w:rPr>
        <w:t>Dit sluit aan op de volgende aanbeveling. Zoals al eerder in dit onderzoek</w:t>
      </w:r>
      <w:r w:rsidR="004A0031">
        <w:rPr>
          <w:rFonts w:ascii="Arial" w:hAnsi="Arial" w:cs="Arial"/>
        </w:rPr>
        <w:t xml:space="preserve"> is vastgesteld</w:t>
      </w:r>
      <w:r w:rsidRPr="002219BC">
        <w:rPr>
          <w:rFonts w:ascii="Arial" w:hAnsi="Arial" w:cs="Arial"/>
        </w:rPr>
        <w:t xml:space="preserve"> </w:t>
      </w:r>
      <w:r w:rsidR="00B60CC6" w:rsidRPr="002219BC">
        <w:rPr>
          <w:rFonts w:ascii="Arial" w:hAnsi="Arial" w:cs="Arial"/>
        </w:rPr>
        <w:t xml:space="preserve">krijgt digitale buurtpreventie steeds meer steun van zowel regionale als nationale overheden. </w:t>
      </w:r>
      <w:r w:rsidR="002219BC" w:rsidRPr="002219BC">
        <w:rPr>
          <w:rFonts w:ascii="Arial" w:hAnsi="Arial" w:cs="Arial"/>
        </w:rPr>
        <w:t xml:space="preserve">Dit onderzoek heeft uitgewezen dat digitale buurtpreventie in algemene zin geen positieve uitwerking heeft op de veiligheidsgevoelens van gebruikers. </w:t>
      </w:r>
      <w:r w:rsidR="004A0031">
        <w:rPr>
          <w:rFonts w:ascii="Arial" w:hAnsi="Arial" w:cs="Arial"/>
        </w:rPr>
        <w:t>Ook</w:t>
      </w:r>
      <w:r w:rsidR="002219BC">
        <w:rPr>
          <w:rFonts w:ascii="Arial" w:hAnsi="Arial" w:cs="Arial"/>
        </w:rPr>
        <w:t xml:space="preserve"> zijn er vanuit onderzoek (nog) geen situaties bekend waar</w:t>
      </w:r>
      <w:r w:rsidR="004A0031">
        <w:rPr>
          <w:rFonts w:ascii="Arial" w:hAnsi="Arial" w:cs="Arial"/>
        </w:rPr>
        <w:t>bij</w:t>
      </w:r>
      <w:r w:rsidR="002219BC">
        <w:rPr>
          <w:rFonts w:ascii="Arial" w:hAnsi="Arial" w:cs="Arial"/>
        </w:rPr>
        <w:t xml:space="preserve"> digitale buur</w:t>
      </w:r>
      <w:r w:rsidR="004A0031">
        <w:rPr>
          <w:rFonts w:ascii="Arial" w:hAnsi="Arial" w:cs="Arial"/>
        </w:rPr>
        <w:t xml:space="preserve">tpreventie wel een positieve </w:t>
      </w:r>
      <w:r w:rsidR="002219BC">
        <w:rPr>
          <w:rFonts w:ascii="Arial" w:hAnsi="Arial" w:cs="Arial"/>
        </w:rPr>
        <w:t xml:space="preserve">werking heeft. </w:t>
      </w:r>
      <w:r w:rsidR="004A0031">
        <w:rPr>
          <w:rFonts w:ascii="Arial" w:hAnsi="Arial" w:cs="Arial"/>
        </w:rPr>
        <w:t>Daarbij</w:t>
      </w:r>
      <w:r w:rsidR="002219BC">
        <w:rPr>
          <w:rFonts w:ascii="Arial" w:hAnsi="Arial" w:cs="Arial"/>
        </w:rPr>
        <w:t xml:space="preserve"> </w:t>
      </w:r>
      <w:r w:rsidR="001266A7">
        <w:rPr>
          <w:rFonts w:ascii="Arial" w:hAnsi="Arial" w:cs="Arial"/>
        </w:rPr>
        <w:t xml:space="preserve">is het zo dat er nog </w:t>
      </w:r>
      <w:r w:rsidR="002219BC">
        <w:rPr>
          <w:rFonts w:ascii="Arial" w:hAnsi="Arial" w:cs="Arial"/>
        </w:rPr>
        <w:t xml:space="preserve">weinig onderzoek </w:t>
      </w:r>
      <w:r w:rsidR="001266A7">
        <w:rPr>
          <w:rFonts w:ascii="Arial" w:hAnsi="Arial" w:cs="Arial"/>
        </w:rPr>
        <w:t xml:space="preserve">is gedaan naar het effect van digitale buurtpreventie op de objectieve veiligheid en is het </w:t>
      </w:r>
      <w:r w:rsidR="002219BC">
        <w:rPr>
          <w:rFonts w:ascii="Arial" w:hAnsi="Arial" w:cs="Arial"/>
        </w:rPr>
        <w:t xml:space="preserve">nog maar de vraag </w:t>
      </w:r>
      <w:r w:rsidR="001266A7">
        <w:rPr>
          <w:rFonts w:ascii="Arial" w:hAnsi="Arial" w:cs="Arial"/>
        </w:rPr>
        <w:t>of digitale buurtpreventie inderdaad misdaad voorkomt. Daarom wordt aanbevolen om als overheid terughoudend te zijn bij</w:t>
      </w:r>
      <w:r w:rsidR="005019D0">
        <w:rPr>
          <w:rFonts w:ascii="Arial" w:hAnsi="Arial" w:cs="Arial"/>
        </w:rPr>
        <w:t xml:space="preserve"> het steunen van dit initiatief, tenzij een positieve werking op de objectieve of </w:t>
      </w:r>
      <w:r w:rsidR="00B969AF">
        <w:rPr>
          <w:rFonts w:ascii="Arial" w:hAnsi="Arial" w:cs="Arial"/>
        </w:rPr>
        <w:t>subjectieve</w:t>
      </w:r>
      <w:r w:rsidR="005019D0">
        <w:rPr>
          <w:rFonts w:ascii="Arial" w:hAnsi="Arial" w:cs="Arial"/>
        </w:rPr>
        <w:t xml:space="preserve"> veiligheid wordt bewezen.</w:t>
      </w:r>
      <w:r w:rsidR="001266A7">
        <w:rPr>
          <w:rFonts w:ascii="Arial" w:hAnsi="Arial" w:cs="Arial"/>
        </w:rPr>
        <w:t xml:space="preserve"> </w:t>
      </w:r>
      <w:r w:rsidR="005019D0">
        <w:rPr>
          <w:rFonts w:ascii="Arial" w:hAnsi="Arial" w:cs="Arial"/>
        </w:rPr>
        <w:t>Tot die tijd moeten beleidsmakers zich afvragen of zij schaarse publieke middelen moeten gebruiken voor het steunen van een initiatief</w:t>
      </w:r>
      <w:r w:rsidR="00B969AF">
        <w:rPr>
          <w:rFonts w:ascii="Arial" w:hAnsi="Arial" w:cs="Arial"/>
        </w:rPr>
        <w:t xml:space="preserve"> waarvan de werking (nog) </w:t>
      </w:r>
      <w:r w:rsidR="005019D0">
        <w:rPr>
          <w:rFonts w:ascii="Arial" w:hAnsi="Arial" w:cs="Arial"/>
        </w:rPr>
        <w:t xml:space="preserve">niet is bewezen. </w:t>
      </w:r>
    </w:p>
    <w:p w:rsidR="00E40362" w:rsidRPr="00D058CD" w:rsidRDefault="001266A7" w:rsidP="00933FC0">
      <w:pPr>
        <w:pStyle w:val="Lijstalinea"/>
        <w:numPr>
          <w:ilvl w:val="0"/>
          <w:numId w:val="6"/>
        </w:numPr>
        <w:autoSpaceDE w:val="0"/>
        <w:autoSpaceDN w:val="0"/>
        <w:adjustRightInd w:val="0"/>
        <w:spacing w:after="0" w:line="240" w:lineRule="auto"/>
        <w:rPr>
          <w:rFonts w:ascii="Times New Roman" w:hAnsi="Times New Roman" w:cs="Times New Roman"/>
          <w:b/>
          <w:sz w:val="24"/>
          <w:szCs w:val="24"/>
        </w:rPr>
      </w:pPr>
      <w:r>
        <w:rPr>
          <w:rFonts w:ascii="Arial" w:hAnsi="Arial" w:cs="Arial"/>
        </w:rPr>
        <w:t>De vierde</w:t>
      </w:r>
      <w:r w:rsidR="00B60CC6" w:rsidRPr="00AB3987">
        <w:rPr>
          <w:rFonts w:ascii="Arial" w:hAnsi="Arial" w:cs="Arial"/>
        </w:rPr>
        <w:t xml:space="preserve"> en laatste a</w:t>
      </w:r>
      <w:r>
        <w:rPr>
          <w:rFonts w:ascii="Arial" w:hAnsi="Arial" w:cs="Arial"/>
        </w:rPr>
        <w:t>anbeveling is van algemen</w:t>
      </w:r>
      <w:r w:rsidR="004A0031">
        <w:rPr>
          <w:rFonts w:ascii="Arial" w:hAnsi="Arial" w:cs="Arial"/>
        </w:rPr>
        <w:t>e aard en sluit aan op aanbeveling drie</w:t>
      </w:r>
      <w:r>
        <w:rPr>
          <w:rFonts w:ascii="Arial" w:hAnsi="Arial" w:cs="Arial"/>
        </w:rPr>
        <w:t xml:space="preserve">. </w:t>
      </w:r>
      <w:r w:rsidR="00B60CC6" w:rsidRPr="00AB3987">
        <w:rPr>
          <w:rFonts w:ascii="Arial" w:hAnsi="Arial" w:cs="Arial"/>
        </w:rPr>
        <w:t xml:space="preserve"> Digitale buurtpreventie is een voorbeeld van een initiatief dat voortvloeit uit de technologische ontwikkelingen van deze tijd terwijl er weinig bekend is over het effect ervan. Digitale buurtpreventie is slechts </w:t>
      </w:r>
      <w:r w:rsidR="009F591D">
        <w:rPr>
          <w:rFonts w:ascii="Arial" w:hAnsi="Arial" w:cs="Arial"/>
        </w:rPr>
        <w:t>éé</w:t>
      </w:r>
      <w:r w:rsidR="00B60CC6" w:rsidRPr="00AB3987">
        <w:rPr>
          <w:rFonts w:ascii="Arial" w:hAnsi="Arial" w:cs="Arial"/>
        </w:rPr>
        <w:t>n</w:t>
      </w:r>
      <w:r w:rsidR="009F591D">
        <w:rPr>
          <w:rFonts w:ascii="Arial" w:hAnsi="Arial" w:cs="Arial"/>
        </w:rPr>
        <w:t xml:space="preserve"> van de vele</w:t>
      </w:r>
      <w:r w:rsidR="00B60CC6" w:rsidRPr="00AB3987">
        <w:rPr>
          <w:rFonts w:ascii="Arial" w:hAnsi="Arial" w:cs="Arial"/>
        </w:rPr>
        <w:t xml:space="preserve"> voorbeeld</w:t>
      </w:r>
      <w:r w:rsidR="009F591D">
        <w:rPr>
          <w:rFonts w:ascii="Arial" w:hAnsi="Arial" w:cs="Arial"/>
        </w:rPr>
        <w:t>en</w:t>
      </w:r>
      <w:r w:rsidR="00B60CC6" w:rsidRPr="00AB3987">
        <w:rPr>
          <w:rFonts w:ascii="Arial" w:hAnsi="Arial" w:cs="Arial"/>
        </w:rPr>
        <w:t xml:space="preserve"> waarbij nieuwe technologie </w:t>
      </w:r>
      <w:r w:rsidR="005B7A7E">
        <w:rPr>
          <w:rFonts w:ascii="Arial" w:hAnsi="Arial" w:cs="Arial"/>
        </w:rPr>
        <w:t>wordt in</w:t>
      </w:r>
      <w:r w:rsidR="00B60CC6" w:rsidRPr="00AB3987">
        <w:rPr>
          <w:rFonts w:ascii="Arial" w:hAnsi="Arial" w:cs="Arial"/>
        </w:rPr>
        <w:t xml:space="preserve">gezet om de veiligheid te vergroten. De laatste aanbeveling is daarom om in toekomst meer onderzoek te doen naar het daadwerkelijke effect </w:t>
      </w:r>
      <w:r w:rsidR="005B7A7E">
        <w:rPr>
          <w:rFonts w:ascii="Arial" w:hAnsi="Arial" w:cs="Arial"/>
        </w:rPr>
        <w:t>van nieuwe initiatieven op de subjectieve en objectieve veiligheid.</w:t>
      </w:r>
      <w:r w:rsidR="00B60CC6" w:rsidRPr="00AB3987">
        <w:rPr>
          <w:rFonts w:ascii="Arial" w:hAnsi="Arial" w:cs="Arial"/>
        </w:rPr>
        <w:t xml:space="preserve"> Nieuwe initiatieven worden vaak door burgers</w:t>
      </w:r>
      <w:r w:rsidR="00B969AF">
        <w:rPr>
          <w:rFonts w:ascii="Arial" w:hAnsi="Arial" w:cs="Arial"/>
        </w:rPr>
        <w:t xml:space="preserve"> en overheden</w:t>
      </w:r>
      <w:r w:rsidR="00B60CC6" w:rsidRPr="00AB3987">
        <w:rPr>
          <w:rFonts w:ascii="Arial" w:hAnsi="Arial" w:cs="Arial"/>
        </w:rPr>
        <w:t xml:space="preserve"> in gebruik genomen</w:t>
      </w:r>
      <w:r w:rsidR="003C3D71">
        <w:rPr>
          <w:rFonts w:ascii="Arial" w:hAnsi="Arial" w:cs="Arial"/>
        </w:rPr>
        <w:t xml:space="preserve">, zonder dat het eigenlijk wel duidelijk is of het gewenste effect wordt bereikt. Op basis van dit onderzoek moet worden </w:t>
      </w:r>
      <w:r w:rsidR="00B628D0">
        <w:rPr>
          <w:rFonts w:ascii="Arial" w:hAnsi="Arial" w:cs="Arial"/>
        </w:rPr>
        <w:t xml:space="preserve">geconcludeerd digitale buurtpreventie (nog) geen </w:t>
      </w:r>
      <w:r w:rsidR="000026A7">
        <w:rPr>
          <w:rFonts w:ascii="Arial" w:hAnsi="Arial" w:cs="Arial"/>
        </w:rPr>
        <w:t>aanvulling is op de veiligheid</w:t>
      </w:r>
      <w:r w:rsidR="00B628D0">
        <w:rPr>
          <w:rFonts w:ascii="Arial" w:hAnsi="Arial" w:cs="Arial"/>
        </w:rPr>
        <w:t xml:space="preserve">, maar een verspilling van tijd en middelen. </w:t>
      </w: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210FA6" w:rsidRDefault="00210FA6" w:rsidP="00D058CD">
      <w:pPr>
        <w:autoSpaceDE w:val="0"/>
        <w:autoSpaceDN w:val="0"/>
        <w:adjustRightInd w:val="0"/>
        <w:spacing w:after="0" w:line="240" w:lineRule="auto"/>
        <w:rPr>
          <w:rFonts w:ascii="Times New Roman" w:hAnsi="Times New Roman" w:cs="Times New Roman"/>
          <w:b/>
          <w:sz w:val="24"/>
          <w:szCs w:val="24"/>
        </w:rPr>
      </w:pPr>
    </w:p>
    <w:p w:rsidR="00210FA6" w:rsidRDefault="00210FA6" w:rsidP="00D058CD">
      <w:pPr>
        <w:autoSpaceDE w:val="0"/>
        <w:autoSpaceDN w:val="0"/>
        <w:adjustRightInd w:val="0"/>
        <w:spacing w:after="0" w:line="240" w:lineRule="auto"/>
        <w:rPr>
          <w:rFonts w:ascii="Times New Roman" w:hAnsi="Times New Roman" w:cs="Times New Roman"/>
          <w:b/>
          <w:sz w:val="24"/>
          <w:szCs w:val="24"/>
        </w:rPr>
      </w:pPr>
    </w:p>
    <w:p w:rsidR="00210FA6" w:rsidRDefault="00210FA6" w:rsidP="00D058CD">
      <w:pPr>
        <w:autoSpaceDE w:val="0"/>
        <w:autoSpaceDN w:val="0"/>
        <w:adjustRightInd w:val="0"/>
        <w:spacing w:after="0" w:line="240" w:lineRule="auto"/>
        <w:rPr>
          <w:rFonts w:ascii="Times New Roman" w:hAnsi="Times New Roman" w:cs="Times New Roman"/>
          <w:b/>
          <w:sz w:val="24"/>
          <w:szCs w:val="24"/>
        </w:rPr>
      </w:pPr>
    </w:p>
    <w:p w:rsidR="00E84C7F" w:rsidRDefault="00E84C7F" w:rsidP="00D058CD">
      <w:pPr>
        <w:autoSpaceDE w:val="0"/>
        <w:autoSpaceDN w:val="0"/>
        <w:adjustRightInd w:val="0"/>
        <w:spacing w:after="0" w:line="240" w:lineRule="auto"/>
        <w:rPr>
          <w:rFonts w:ascii="Times New Roman" w:hAnsi="Times New Roman" w:cs="Times New Roman"/>
          <w:b/>
          <w:sz w:val="24"/>
          <w:szCs w:val="24"/>
        </w:rPr>
      </w:pPr>
    </w:p>
    <w:p w:rsidR="00D058CD" w:rsidRDefault="00D058CD" w:rsidP="00D058CD">
      <w:pPr>
        <w:autoSpaceDE w:val="0"/>
        <w:autoSpaceDN w:val="0"/>
        <w:adjustRightInd w:val="0"/>
        <w:spacing w:after="0" w:line="240" w:lineRule="auto"/>
        <w:rPr>
          <w:rFonts w:ascii="Times New Roman" w:hAnsi="Times New Roman" w:cs="Times New Roman"/>
          <w:b/>
          <w:sz w:val="24"/>
          <w:szCs w:val="24"/>
        </w:rPr>
      </w:pPr>
    </w:p>
    <w:p w:rsidR="00210FA6" w:rsidRDefault="00210FA6" w:rsidP="00D058CD">
      <w:pPr>
        <w:autoSpaceDE w:val="0"/>
        <w:autoSpaceDN w:val="0"/>
        <w:adjustRightInd w:val="0"/>
        <w:spacing w:after="0" w:line="240" w:lineRule="auto"/>
        <w:rPr>
          <w:rFonts w:ascii="Times New Roman" w:hAnsi="Times New Roman" w:cs="Times New Roman"/>
          <w:b/>
          <w:sz w:val="24"/>
          <w:szCs w:val="24"/>
        </w:rPr>
      </w:pPr>
    </w:p>
    <w:p w:rsidR="00210FA6" w:rsidRPr="00D058CD" w:rsidRDefault="00210FA6" w:rsidP="00D058CD">
      <w:pPr>
        <w:autoSpaceDE w:val="0"/>
        <w:autoSpaceDN w:val="0"/>
        <w:adjustRightInd w:val="0"/>
        <w:spacing w:after="0" w:line="240" w:lineRule="auto"/>
        <w:rPr>
          <w:rFonts w:ascii="Times New Roman" w:hAnsi="Times New Roman" w:cs="Times New Roman"/>
          <w:b/>
          <w:sz w:val="24"/>
          <w:szCs w:val="24"/>
        </w:rPr>
      </w:pPr>
    </w:p>
    <w:p w:rsidR="009C63E0" w:rsidRDefault="009C63E0" w:rsidP="00210FA6">
      <w:pPr>
        <w:pStyle w:val="Kop1"/>
        <w:spacing w:before="0" w:line="240" w:lineRule="auto"/>
        <w:rPr>
          <w:b/>
        </w:rPr>
      </w:pPr>
      <w:bookmarkStart w:id="49" w:name="_Toc2"/>
      <w:bookmarkStart w:id="50" w:name="_Toc444490"/>
      <w:r w:rsidRPr="00B27EB7">
        <w:rPr>
          <w:b/>
        </w:rPr>
        <w:lastRenderedPageBreak/>
        <w:t>Literatuurlijst</w:t>
      </w:r>
      <w:bookmarkEnd w:id="49"/>
      <w:bookmarkEnd w:id="50"/>
    </w:p>
    <w:p w:rsidR="00210FA6" w:rsidRPr="00210FA6" w:rsidRDefault="00210FA6" w:rsidP="00210FA6">
      <w:pPr>
        <w:spacing w:after="0" w:line="240" w:lineRule="auto"/>
      </w:pPr>
    </w:p>
    <w:p w:rsidR="009C63E0" w:rsidRPr="009C63E0" w:rsidRDefault="009C63E0" w:rsidP="00210FA6">
      <w:pPr>
        <w:spacing w:after="0" w:line="240" w:lineRule="auto"/>
        <w:ind w:left="720" w:hanging="720"/>
        <w:rPr>
          <w:rFonts w:ascii="Arial" w:hAnsi="Arial" w:cs="Arial"/>
        </w:rPr>
      </w:pPr>
      <w:r w:rsidRPr="009C63E0">
        <w:rPr>
          <w:rFonts w:ascii="Arial" w:eastAsia="Calibri" w:hAnsi="Arial" w:cs="Arial"/>
        </w:rPr>
        <w:t xml:space="preserve">Akkermans, M., &amp; </w:t>
      </w:r>
      <w:proofErr w:type="spellStart"/>
      <w:r w:rsidRPr="009C63E0">
        <w:rPr>
          <w:rFonts w:ascii="Arial" w:eastAsia="Calibri" w:hAnsi="Arial" w:cs="Arial"/>
        </w:rPr>
        <w:t>Vollaard</w:t>
      </w:r>
      <w:proofErr w:type="spellEnd"/>
      <w:r w:rsidRPr="009C63E0">
        <w:rPr>
          <w:rFonts w:ascii="Arial" w:eastAsia="Calibri" w:hAnsi="Arial" w:cs="Arial"/>
        </w:rPr>
        <w:t xml:space="preserve">, B. (2015). </w:t>
      </w:r>
      <w:r w:rsidRPr="009C63E0">
        <w:rPr>
          <w:rFonts w:ascii="Arial" w:eastAsia="Calibri" w:hAnsi="Arial" w:cs="Arial"/>
          <w:i/>
          <w:iCs/>
        </w:rPr>
        <w:t>Effect van het WhatsApp-project in Tilburg op het aantal woninginbraken – een evaluatie</w:t>
      </w:r>
      <w:r w:rsidRPr="009C63E0">
        <w:rPr>
          <w:rFonts w:ascii="Arial" w:eastAsia="Calibri" w:hAnsi="Arial" w:cs="Arial"/>
        </w:rPr>
        <w:t>. Geraadpleegd van https://hetccv.nl/fileadmin/Bestanden/Onderwerpen/Woninginbraak/Documenten/Effect_van_het_WhatsApp-project_in_Tilburg_op_het_aantal_woninginbraken/tilburg-whatsapp_191015.pdf</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Berkelder</w:t>
      </w:r>
      <w:proofErr w:type="spellEnd"/>
      <w:r w:rsidRPr="009C63E0">
        <w:rPr>
          <w:rFonts w:ascii="Arial" w:eastAsia="Calibri" w:hAnsi="Arial" w:cs="Arial"/>
        </w:rPr>
        <w:t>, N. (2016, 10 oktober). Buurtwhatsapp meer gebruikt dan Burgernet. Geraadpleegd op 29 maart 2018, van https://www.ad.nl/binnenland/buurtwhatsapp-meer-gebruikt-dan-burgernet~af03b195/</w:t>
      </w:r>
    </w:p>
    <w:p w:rsidR="009C63E0" w:rsidRPr="009C63E0" w:rsidRDefault="009C63E0" w:rsidP="009C63E0">
      <w:pPr>
        <w:ind w:left="720" w:hanging="720"/>
        <w:rPr>
          <w:rFonts w:ascii="Arial" w:hAnsi="Arial" w:cs="Arial"/>
        </w:rPr>
      </w:pPr>
      <w:r w:rsidRPr="009C63E0">
        <w:rPr>
          <w:rFonts w:ascii="Arial" w:eastAsia="Calibri" w:hAnsi="Arial" w:cs="Arial"/>
        </w:rPr>
        <w:t xml:space="preserve">Bervoets, E., Van Ham, T., &amp; Ferwerda, H. (2016). </w:t>
      </w:r>
      <w:r w:rsidRPr="009C63E0">
        <w:rPr>
          <w:rFonts w:ascii="Arial" w:eastAsia="Calibri" w:hAnsi="Arial" w:cs="Arial"/>
          <w:i/>
          <w:iCs/>
        </w:rPr>
        <w:t>Samen signaleren: Burgerparticipatie bij sociale veiligheid</w:t>
      </w:r>
      <w:r w:rsidRPr="009C63E0">
        <w:rPr>
          <w:rFonts w:ascii="Arial" w:eastAsia="Calibri" w:hAnsi="Arial" w:cs="Arial"/>
        </w:rPr>
        <w:t>. Geraadpleegd van https://www.beke.nl/doc/2016/PL31-samen%20signaleren.pdf</w:t>
      </w:r>
    </w:p>
    <w:p w:rsidR="009C63E0" w:rsidRPr="009C63E0" w:rsidRDefault="009C63E0" w:rsidP="009C63E0">
      <w:pPr>
        <w:ind w:left="720" w:hanging="720"/>
        <w:rPr>
          <w:rFonts w:ascii="Arial" w:hAnsi="Arial" w:cs="Arial"/>
        </w:rPr>
      </w:pPr>
      <w:r w:rsidRPr="009C63E0">
        <w:rPr>
          <w:rFonts w:ascii="Arial" w:eastAsia="Calibri" w:hAnsi="Arial" w:cs="Arial"/>
        </w:rPr>
        <w:t xml:space="preserve">Boers, J., Van Steden, R., &amp; </w:t>
      </w:r>
      <w:proofErr w:type="spellStart"/>
      <w:r w:rsidRPr="009C63E0">
        <w:rPr>
          <w:rFonts w:ascii="Arial" w:eastAsia="Calibri" w:hAnsi="Arial" w:cs="Arial"/>
        </w:rPr>
        <w:t>Boutellier</w:t>
      </w:r>
      <w:proofErr w:type="spellEnd"/>
      <w:r w:rsidRPr="009C63E0">
        <w:rPr>
          <w:rFonts w:ascii="Arial" w:eastAsia="Calibri" w:hAnsi="Arial" w:cs="Arial"/>
        </w:rPr>
        <w:t xml:space="preserve">, H. (2008). Het effect van positieve en negatieve factoren op veiligheidsbeleving: Een kwantitatieve studie onder inwoners van Amsterdam. </w:t>
      </w:r>
      <w:r w:rsidRPr="009C63E0">
        <w:rPr>
          <w:rFonts w:ascii="Arial" w:eastAsia="Calibri" w:hAnsi="Arial" w:cs="Arial"/>
          <w:i/>
          <w:iCs/>
        </w:rPr>
        <w:t>Tijdschrift voor Veiligheid</w:t>
      </w:r>
      <w:r w:rsidRPr="009C63E0">
        <w:rPr>
          <w:rFonts w:ascii="Arial" w:eastAsia="Calibri" w:hAnsi="Arial" w:cs="Arial"/>
        </w:rPr>
        <w:t xml:space="preserve">, </w:t>
      </w:r>
      <w:r w:rsidRPr="009C63E0">
        <w:rPr>
          <w:rFonts w:ascii="Arial" w:eastAsia="Calibri" w:hAnsi="Arial" w:cs="Arial"/>
          <w:i/>
          <w:iCs/>
        </w:rPr>
        <w:t>7</w:t>
      </w:r>
      <w:r w:rsidRPr="009C63E0">
        <w:rPr>
          <w:rFonts w:ascii="Arial" w:eastAsia="Calibri" w:hAnsi="Arial" w:cs="Arial"/>
        </w:rPr>
        <w:t>(3), 34–52. Geraadpleegd van https://www.fsw.vu.nl/nl/Images/10_Subpagina_VB_Positieve_en_negatieve_factoren_veiligheidsbeleving_tcm249-836396.pdf</w:t>
      </w:r>
    </w:p>
    <w:p w:rsidR="009C63E0" w:rsidRDefault="009C63E0" w:rsidP="009C63E0">
      <w:pPr>
        <w:ind w:left="720" w:hanging="720"/>
        <w:rPr>
          <w:rFonts w:ascii="Arial" w:eastAsia="Calibri" w:hAnsi="Arial" w:cs="Arial"/>
        </w:rPr>
      </w:pPr>
      <w:proofErr w:type="spellStart"/>
      <w:r w:rsidRPr="009C63E0">
        <w:rPr>
          <w:rFonts w:ascii="Arial" w:eastAsia="Calibri" w:hAnsi="Arial" w:cs="Arial"/>
        </w:rPr>
        <w:t>Boutellier</w:t>
      </w:r>
      <w:proofErr w:type="spellEnd"/>
      <w:r w:rsidRPr="009C63E0">
        <w:rPr>
          <w:rFonts w:ascii="Arial" w:eastAsia="Calibri" w:hAnsi="Arial" w:cs="Arial"/>
        </w:rPr>
        <w:t xml:space="preserve">, H., &amp; Van der Klein, M. (2014, april). Praktijken van sociale verantwoordelijkheid: Over de inzet van burgers in een ‘participatiesamenleving’. Geraadpleegd op 28 maart 2018, van </w:t>
      </w:r>
      <w:r w:rsidR="00C5756D" w:rsidRPr="00C5756D">
        <w:rPr>
          <w:rFonts w:ascii="Arial" w:eastAsia="Calibri" w:hAnsi="Arial" w:cs="Arial"/>
        </w:rPr>
        <w:t>https://www.verwey-jonker.nl/doc/participatie/6704_Praktijken%20van%20sociale%20verantwoordelijkheid_web.pdf</w:t>
      </w:r>
    </w:p>
    <w:p w:rsidR="00C5756D" w:rsidRPr="009C63E0" w:rsidRDefault="00C5756D" w:rsidP="009C63E0">
      <w:pPr>
        <w:ind w:left="720" w:hanging="720"/>
        <w:rPr>
          <w:rFonts w:ascii="Arial" w:hAnsi="Arial" w:cs="Arial"/>
        </w:rPr>
      </w:pPr>
      <w:r w:rsidRPr="00C5756D">
        <w:rPr>
          <w:rFonts w:ascii="Arial" w:hAnsi="Arial" w:cs="Arial"/>
        </w:rPr>
        <w:t>Brinkman, J. (2011). Cijfers spreken: overtuigen met onderzoek en statistiek. Groningen, Nederland: Noordhoff Uitgevers.</w:t>
      </w:r>
    </w:p>
    <w:p w:rsidR="009C63E0" w:rsidRPr="009C63E0" w:rsidRDefault="009C63E0" w:rsidP="009C63E0">
      <w:pPr>
        <w:ind w:left="720" w:hanging="720"/>
        <w:rPr>
          <w:rFonts w:ascii="Arial" w:hAnsi="Arial" w:cs="Arial"/>
        </w:rPr>
      </w:pPr>
      <w:r w:rsidRPr="009C63E0">
        <w:rPr>
          <w:rFonts w:ascii="Arial" w:eastAsia="Calibri" w:hAnsi="Arial" w:cs="Arial"/>
        </w:rPr>
        <w:t>Centraal Bureau voor de Statistiek. (</w:t>
      </w:r>
      <w:proofErr w:type="spellStart"/>
      <w:r w:rsidRPr="009C63E0">
        <w:rPr>
          <w:rFonts w:ascii="Arial" w:eastAsia="Calibri" w:hAnsi="Arial" w:cs="Arial"/>
        </w:rPr>
        <w:t>z.d.</w:t>
      </w:r>
      <w:proofErr w:type="spellEnd"/>
      <w:r w:rsidRPr="009C63E0">
        <w:rPr>
          <w:rFonts w:ascii="Arial" w:eastAsia="Calibri" w:hAnsi="Arial" w:cs="Arial"/>
        </w:rPr>
        <w:t>-a). Uitgaven aan veiligheidszorg. Geraadpleegd op 1 juni 2018, van https://www.cbs.nl/nl-nl/onze-diensten/methoden/onderzoeksomschrijvingen/aanvullende%20onderzoeksbeschrijvingen/uitgaven-aan-veiligheidszorg</w:t>
      </w:r>
    </w:p>
    <w:p w:rsidR="009C63E0" w:rsidRPr="009C63E0" w:rsidRDefault="009C63E0" w:rsidP="009C63E0">
      <w:pPr>
        <w:ind w:left="720" w:hanging="720"/>
        <w:rPr>
          <w:rFonts w:ascii="Arial" w:hAnsi="Arial" w:cs="Arial"/>
        </w:rPr>
      </w:pPr>
      <w:r w:rsidRPr="009C63E0">
        <w:rPr>
          <w:rFonts w:ascii="Arial" w:eastAsia="Calibri" w:hAnsi="Arial" w:cs="Arial"/>
        </w:rPr>
        <w:t>Centraal Bureau voor de Statistiek. (</w:t>
      </w:r>
      <w:proofErr w:type="spellStart"/>
      <w:r w:rsidRPr="009C63E0">
        <w:rPr>
          <w:rFonts w:ascii="Arial" w:eastAsia="Calibri" w:hAnsi="Arial" w:cs="Arial"/>
        </w:rPr>
        <w:t>z.d.</w:t>
      </w:r>
      <w:proofErr w:type="spellEnd"/>
      <w:r w:rsidRPr="009C63E0">
        <w:rPr>
          <w:rFonts w:ascii="Arial" w:eastAsia="Calibri" w:hAnsi="Arial" w:cs="Arial"/>
        </w:rPr>
        <w:t>-b). Stedelijkheid (van een gebied). Geraadpleegd op 1 juni 2018, van https://www.cbs.nl/nl-nl/onze-diensten/methoden/begrippen?tab=s#id=stedelijkheid--van-een-gebied--</w:t>
      </w:r>
    </w:p>
    <w:p w:rsidR="009C63E0" w:rsidRPr="009C63E0" w:rsidRDefault="009C63E0" w:rsidP="009C63E0">
      <w:pPr>
        <w:ind w:left="720" w:hanging="720"/>
        <w:rPr>
          <w:rFonts w:ascii="Arial" w:hAnsi="Arial" w:cs="Arial"/>
        </w:rPr>
      </w:pPr>
      <w:r w:rsidRPr="009C63E0">
        <w:rPr>
          <w:rFonts w:ascii="Arial" w:eastAsia="Calibri" w:hAnsi="Arial" w:cs="Arial"/>
        </w:rPr>
        <w:t>Centraal Bureau voor de Statistiek. (2017, 23 december). Worden we individualistischer? Geraadpleegd op 23 april 2018, van https://www.cbs.nl/nl-nl/nieuws/2017/52/worden-we-individualistischer-</w:t>
      </w:r>
    </w:p>
    <w:p w:rsidR="009C63E0" w:rsidRPr="009C63E0" w:rsidRDefault="009C63E0" w:rsidP="009C63E0">
      <w:pPr>
        <w:ind w:left="720" w:hanging="720"/>
        <w:rPr>
          <w:rFonts w:ascii="Arial" w:hAnsi="Arial" w:cs="Arial"/>
        </w:rPr>
      </w:pPr>
      <w:r w:rsidRPr="009C63E0">
        <w:rPr>
          <w:rFonts w:ascii="Arial" w:eastAsia="Calibri" w:hAnsi="Arial" w:cs="Arial"/>
        </w:rPr>
        <w:t>Centraal Bureau voor de Statistiek. (2018a, 1 maart). Geregistreerde criminaliteit; soort misdrijf, regio [Dataset]. Geraadpleegd van http://statline.cbs.nl/Statweb/publication/?DM=SLNL&amp;PA=83648ned&amp;D1=0-2&amp;D2=a&amp;D3=0&amp;D4=5-7&amp;HDR=T,G3&amp;STB=G2,G1&amp;VW=T</w:t>
      </w:r>
    </w:p>
    <w:p w:rsidR="009C63E0" w:rsidRPr="009C63E0" w:rsidRDefault="009C63E0" w:rsidP="009C63E0">
      <w:pPr>
        <w:ind w:left="720" w:hanging="720"/>
        <w:rPr>
          <w:rFonts w:ascii="Arial" w:hAnsi="Arial" w:cs="Arial"/>
        </w:rPr>
      </w:pPr>
      <w:r w:rsidRPr="009C63E0">
        <w:rPr>
          <w:rFonts w:ascii="Arial" w:eastAsia="Calibri" w:hAnsi="Arial" w:cs="Arial"/>
        </w:rPr>
        <w:t xml:space="preserve">Centraal Bureau voor de Statistiek. (2018b). </w:t>
      </w:r>
      <w:r w:rsidRPr="009C63E0">
        <w:rPr>
          <w:rFonts w:ascii="Arial" w:eastAsia="Calibri" w:hAnsi="Arial" w:cs="Arial"/>
          <w:i/>
          <w:iCs/>
        </w:rPr>
        <w:t>Veiligheidsmonitor 2017</w:t>
      </w:r>
      <w:r w:rsidRPr="009C63E0">
        <w:rPr>
          <w:rFonts w:ascii="Arial" w:eastAsia="Calibri" w:hAnsi="Arial" w:cs="Arial"/>
        </w:rPr>
        <w:t>. Geraadpleegd van https://www.cbs.nl/nl-nl/publicatie/2018/09/veiligheidsmonitor-2017</w:t>
      </w:r>
    </w:p>
    <w:p w:rsidR="009C63E0" w:rsidRPr="009C63E0" w:rsidRDefault="009C63E0" w:rsidP="009C63E0">
      <w:pPr>
        <w:ind w:left="720" w:hanging="720"/>
        <w:rPr>
          <w:rFonts w:ascii="Arial" w:hAnsi="Arial" w:cs="Arial"/>
        </w:rPr>
      </w:pPr>
      <w:r w:rsidRPr="009C63E0">
        <w:rPr>
          <w:rFonts w:ascii="Arial" w:eastAsia="Calibri" w:hAnsi="Arial" w:cs="Arial"/>
        </w:rPr>
        <w:lastRenderedPageBreak/>
        <w:t>Centraal Bureau voor de Statistiek. (2018c, 1 maart). Geregistreerde criminaliteit; soort misdrijf, regio [Dataset]. Geraadpleegd van http://statline.cbs.nl/Statweb/publication/?DM=SLNL&amp;PA=83648ned&amp;D1=0-2&amp;D2=0&amp;D3=0,19-22,24-35,38-52,54-59,61-69,72-74,76-78,80-82,84-90,92-106,108-123,125-135,137,139-145,147-152,155-156,158-170,172-228,230-231,233-235,237-238,240-243,246-249,251-255,257-260,262-264,266-270,273,275-276,278-279,282-303,305-312,314-322,324-331,333-339,341-343,345-347,349,351-354,356,358-361,363-365,367-386,388-399,401-409,411-423,425-431,434-444,447-450,452-454,456-465&amp;D4=5-7&amp;HDR=T,G3&amp;STB=G2,G1&amp;VW=T</w:t>
      </w:r>
    </w:p>
    <w:p w:rsidR="009C63E0" w:rsidRPr="009C63E0" w:rsidRDefault="009C63E0" w:rsidP="009C63E0">
      <w:pPr>
        <w:ind w:left="720" w:hanging="720"/>
        <w:rPr>
          <w:rFonts w:ascii="Arial" w:hAnsi="Arial" w:cs="Arial"/>
        </w:rPr>
      </w:pPr>
      <w:r w:rsidRPr="009C63E0">
        <w:rPr>
          <w:rFonts w:ascii="Arial" w:eastAsia="Calibri" w:hAnsi="Arial" w:cs="Arial"/>
        </w:rPr>
        <w:t>Centraal Bureau voor de Statistiek. (2018d, 24 juli). Kerncijfers wijken en buurten 2018 [Dataset]. Geraadpleegd van https://www.cbs.nl/nl-nl/maatwerk/2018/30/kerncijfers-wijken-en-buurten-2018</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w:t>
      </w:r>
      <w:proofErr w:type="spellStart"/>
      <w:r w:rsidRPr="009C63E0">
        <w:rPr>
          <w:rFonts w:ascii="Arial" w:eastAsia="Calibri" w:hAnsi="Arial" w:cs="Arial"/>
        </w:rPr>
        <w:t>z.d.</w:t>
      </w:r>
      <w:proofErr w:type="spellEnd"/>
      <w:r w:rsidRPr="009C63E0">
        <w:rPr>
          <w:rFonts w:ascii="Arial" w:eastAsia="Calibri" w:hAnsi="Arial" w:cs="Arial"/>
        </w:rPr>
        <w:t>-a). Digitale vormen van buurtpreventie. Geraadpleegd op 2 mei 2018, van https://hetccv.nl/onderwerpen/woninginbraak/communicatiemiddelen/digitale-vormen-van-buurtpreventie/</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w:t>
      </w:r>
      <w:proofErr w:type="spellStart"/>
      <w:r w:rsidRPr="009C63E0">
        <w:rPr>
          <w:rFonts w:ascii="Arial" w:eastAsia="Calibri" w:hAnsi="Arial" w:cs="Arial"/>
        </w:rPr>
        <w:t>z.d.</w:t>
      </w:r>
      <w:proofErr w:type="spellEnd"/>
      <w:r w:rsidRPr="009C63E0">
        <w:rPr>
          <w:rFonts w:ascii="Arial" w:eastAsia="Calibri" w:hAnsi="Arial" w:cs="Arial"/>
        </w:rPr>
        <w:t>-b). Buurtpreventie. Geraadpleegd op 3 april 2018, van https://hetccv.nl/onderwerpen/buurtpreventie/</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w:t>
      </w:r>
      <w:proofErr w:type="spellStart"/>
      <w:r w:rsidRPr="009C63E0">
        <w:rPr>
          <w:rFonts w:ascii="Arial" w:eastAsia="Calibri" w:hAnsi="Arial" w:cs="Arial"/>
        </w:rPr>
        <w:t>z.d.</w:t>
      </w:r>
      <w:proofErr w:type="spellEnd"/>
      <w:r w:rsidRPr="009C63E0">
        <w:rPr>
          <w:rFonts w:ascii="Arial" w:eastAsia="Calibri" w:hAnsi="Arial" w:cs="Arial"/>
        </w:rPr>
        <w:t>-c). Waaks! - Surveillerende hondenbezitters. Geraadpleegd op 30 mei 2018, van https://hetccv.nl/onderwerpen/veiligheidsbeleving/praktijkvoorbeelden/alle-praktijkvoorbeelden/waaks-surveillerende-hondenbezitters/</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w:t>
      </w:r>
      <w:proofErr w:type="spellStart"/>
      <w:r w:rsidRPr="009C63E0">
        <w:rPr>
          <w:rFonts w:ascii="Arial" w:eastAsia="Calibri" w:hAnsi="Arial" w:cs="Arial"/>
        </w:rPr>
        <w:t>z.d.</w:t>
      </w:r>
      <w:proofErr w:type="spellEnd"/>
      <w:r w:rsidRPr="009C63E0">
        <w:rPr>
          <w:rFonts w:ascii="Arial" w:eastAsia="Calibri" w:hAnsi="Arial" w:cs="Arial"/>
        </w:rPr>
        <w:t>-d). De kabel. Geraadpleegd op 22 juni 2018, van https://hetccv.nl/onderwerpen/veiligheidsbeleving/wat-is-veiligheidsbeleving/de-kabel/</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w:t>
      </w:r>
      <w:proofErr w:type="spellStart"/>
      <w:r w:rsidRPr="009C63E0">
        <w:rPr>
          <w:rFonts w:ascii="Arial" w:eastAsia="Calibri" w:hAnsi="Arial" w:cs="Arial"/>
        </w:rPr>
        <w:t>z.d.</w:t>
      </w:r>
      <w:proofErr w:type="spellEnd"/>
      <w:r w:rsidRPr="009C63E0">
        <w:rPr>
          <w:rFonts w:ascii="Arial" w:eastAsia="Calibri" w:hAnsi="Arial" w:cs="Arial"/>
        </w:rPr>
        <w:t>-e). Landelijk beeld. Geraadpleegd op 9 november 2018, van https://hetccv.nl/onderwerpen/veiligheidsbeleving/landelijk-beeld/</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(2016a, 24 oktober). Inbrekers mijden buurten met digitale buurtpreventie. Geraadpleegd op 2 mei 2018, van https://hetccv.nl/onderwerpen/woninginbraak/nieuws-detail/article/inbrekers-mijden-buurten-met-digitale-buurtpreventie/</w:t>
      </w:r>
    </w:p>
    <w:p w:rsidR="009C63E0" w:rsidRPr="009C63E0" w:rsidRDefault="009C63E0" w:rsidP="009C63E0">
      <w:pPr>
        <w:ind w:left="720" w:hanging="720"/>
        <w:rPr>
          <w:rFonts w:ascii="Arial" w:hAnsi="Arial" w:cs="Arial"/>
        </w:rPr>
      </w:pPr>
      <w:r w:rsidRPr="009C63E0">
        <w:rPr>
          <w:rFonts w:ascii="Arial" w:eastAsia="Calibri" w:hAnsi="Arial" w:cs="Arial"/>
        </w:rPr>
        <w:t>Centrum voor criminaliteitspreventie en veiligheid. (2016b, oktober). Digitale buurtpreventie. Geraadpleegd op 11 mei 2018, van https://hetccv.nl/fileadmin/Bestanden/Onderwerpen/Woninginbraak/Documenten/A4_flyer_CCV_-_Digitale_buurtpreventie__JH03.10.2016__print_v2.pdf</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Dubbeld</w:t>
      </w:r>
      <w:proofErr w:type="spellEnd"/>
      <w:r w:rsidRPr="009C63E0">
        <w:rPr>
          <w:rFonts w:ascii="Arial" w:eastAsia="Calibri" w:hAnsi="Arial" w:cs="Arial"/>
        </w:rPr>
        <w:t xml:space="preserve">, L. (2014, april). Paul </w:t>
      </w:r>
      <w:proofErr w:type="spellStart"/>
      <w:r w:rsidRPr="009C63E0">
        <w:rPr>
          <w:rFonts w:ascii="Arial" w:eastAsia="Calibri" w:hAnsi="Arial" w:cs="Arial"/>
        </w:rPr>
        <w:t>Schnabel</w:t>
      </w:r>
      <w:proofErr w:type="spellEnd"/>
      <w:r w:rsidRPr="009C63E0">
        <w:rPr>
          <w:rFonts w:ascii="Arial" w:eastAsia="Calibri" w:hAnsi="Arial" w:cs="Arial"/>
        </w:rPr>
        <w:t>: 'veiligheid is het eerste dat we van een overheid verwachten'. Geraadpleegd op 24 april 2018, van https://ccv-secondant.nl/magazine/secondant-1-april-2014/paul-schnabel-veiligheid-is-het-eerste-dat-we-van-een-overheid-verwachten/</w:t>
      </w:r>
    </w:p>
    <w:p w:rsidR="009C63E0" w:rsidRPr="00FB1B1B" w:rsidRDefault="009C63E0" w:rsidP="009C63E0">
      <w:pPr>
        <w:ind w:left="720" w:hanging="720"/>
        <w:rPr>
          <w:rFonts w:ascii="Arial" w:hAnsi="Arial" w:cs="Arial"/>
          <w:lang w:val="en-US"/>
        </w:rPr>
      </w:pPr>
      <w:proofErr w:type="spellStart"/>
      <w:r w:rsidRPr="009C63E0">
        <w:rPr>
          <w:rFonts w:ascii="Arial" w:eastAsia="Calibri" w:hAnsi="Arial" w:cs="Arial"/>
        </w:rPr>
        <w:lastRenderedPageBreak/>
        <w:t>Eisinga</w:t>
      </w:r>
      <w:proofErr w:type="spellEnd"/>
      <w:r w:rsidRPr="009C63E0">
        <w:rPr>
          <w:rFonts w:ascii="Arial" w:eastAsia="Calibri" w:hAnsi="Arial" w:cs="Arial"/>
        </w:rPr>
        <w:t xml:space="preserve">, R., Te Grotenhuis, M., &amp; </w:t>
      </w:r>
      <w:proofErr w:type="spellStart"/>
      <w:r w:rsidRPr="009C63E0">
        <w:rPr>
          <w:rFonts w:ascii="Arial" w:eastAsia="Calibri" w:hAnsi="Arial" w:cs="Arial"/>
        </w:rPr>
        <w:t>Pelzer</w:t>
      </w:r>
      <w:proofErr w:type="spellEnd"/>
      <w:r w:rsidRPr="009C63E0">
        <w:rPr>
          <w:rFonts w:ascii="Arial" w:eastAsia="Calibri" w:hAnsi="Arial" w:cs="Arial"/>
        </w:rPr>
        <w:t xml:space="preserve">, B. (2012). </w:t>
      </w:r>
      <w:r w:rsidRPr="00FB1B1B">
        <w:rPr>
          <w:rFonts w:ascii="Arial" w:eastAsia="Calibri" w:hAnsi="Arial" w:cs="Arial"/>
          <w:lang w:val="en-US"/>
        </w:rPr>
        <w:t xml:space="preserve">The reliability of a two-item scale: Pearson, Cronbach, or Spearman-Brown? </w:t>
      </w:r>
      <w:r w:rsidRPr="00FB1B1B">
        <w:rPr>
          <w:rFonts w:ascii="Arial" w:eastAsia="Calibri" w:hAnsi="Arial" w:cs="Arial"/>
          <w:i/>
          <w:iCs/>
          <w:lang w:val="en-US"/>
        </w:rPr>
        <w:t>International Journal of Public Health</w:t>
      </w:r>
      <w:r w:rsidRPr="00FB1B1B">
        <w:rPr>
          <w:rFonts w:ascii="Arial" w:eastAsia="Calibri" w:hAnsi="Arial" w:cs="Arial"/>
          <w:lang w:val="en-US"/>
        </w:rPr>
        <w:t xml:space="preserve">, </w:t>
      </w:r>
      <w:r w:rsidRPr="00FB1B1B">
        <w:rPr>
          <w:rFonts w:ascii="Arial" w:eastAsia="Calibri" w:hAnsi="Arial" w:cs="Arial"/>
          <w:i/>
          <w:iCs/>
          <w:lang w:val="en-US"/>
        </w:rPr>
        <w:t>58</w:t>
      </w:r>
      <w:r w:rsidRPr="00FB1B1B">
        <w:rPr>
          <w:rFonts w:ascii="Arial" w:eastAsia="Calibri" w:hAnsi="Arial" w:cs="Arial"/>
          <w:lang w:val="en-US"/>
        </w:rPr>
        <w:t>(4), 637–642. https://doi.org/10.1007/s00038-012-0416-3</w:t>
      </w:r>
    </w:p>
    <w:p w:rsidR="009C63E0" w:rsidRPr="009C63E0" w:rsidRDefault="009C63E0" w:rsidP="009C63E0">
      <w:pPr>
        <w:ind w:left="720" w:hanging="720"/>
        <w:rPr>
          <w:rFonts w:ascii="Arial" w:hAnsi="Arial" w:cs="Arial"/>
        </w:rPr>
      </w:pPr>
      <w:proofErr w:type="spellStart"/>
      <w:r w:rsidRPr="00FB1B1B">
        <w:rPr>
          <w:rFonts w:ascii="Arial" w:eastAsia="Calibri" w:hAnsi="Arial" w:cs="Arial"/>
          <w:lang w:val="en-US"/>
        </w:rPr>
        <w:t>Elings</w:t>
      </w:r>
      <w:proofErr w:type="spellEnd"/>
      <w:r w:rsidRPr="00FB1B1B">
        <w:rPr>
          <w:rFonts w:ascii="Arial" w:eastAsia="Calibri" w:hAnsi="Arial" w:cs="Arial"/>
          <w:lang w:val="en-US"/>
        </w:rPr>
        <w:t xml:space="preserve">, M. (2017, 21 </w:t>
      </w:r>
      <w:proofErr w:type="spellStart"/>
      <w:r w:rsidRPr="00FB1B1B">
        <w:rPr>
          <w:rFonts w:ascii="Arial" w:eastAsia="Calibri" w:hAnsi="Arial" w:cs="Arial"/>
          <w:lang w:val="en-US"/>
        </w:rPr>
        <w:t>oktober</w:t>
      </w:r>
      <w:proofErr w:type="spellEnd"/>
      <w:r w:rsidRPr="00FB1B1B">
        <w:rPr>
          <w:rFonts w:ascii="Arial" w:eastAsia="Calibri" w:hAnsi="Arial" w:cs="Arial"/>
          <w:lang w:val="en-US"/>
        </w:rPr>
        <w:t xml:space="preserve">). </w:t>
      </w:r>
      <w:r w:rsidRPr="009C63E0">
        <w:rPr>
          <w:rFonts w:ascii="Arial" w:eastAsia="Calibri" w:hAnsi="Arial" w:cs="Arial"/>
        </w:rPr>
        <w:t>De Buurtwhatsapp: gevoel van veiligheid, maar ook ruzies en irritaties. Geraadpleegd op 29 maart 2018, van https://nos.nl/nieuwsuur/artikel/2199009-de-buurtwhatsapp-gevoel-van-veiligheid-maar-ook-ruzies-en-irritaties.html</w:t>
      </w:r>
    </w:p>
    <w:p w:rsidR="009C63E0" w:rsidRPr="009C63E0" w:rsidRDefault="009C63E0" w:rsidP="009C63E0">
      <w:pPr>
        <w:ind w:left="720" w:hanging="720"/>
        <w:rPr>
          <w:rFonts w:ascii="Arial" w:hAnsi="Arial" w:cs="Arial"/>
        </w:rPr>
      </w:pPr>
      <w:r w:rsidRPr="009C63E0">
        <w:rPr>
          <w:rFonts w:ascii="Arial" w:eastAsia="Calibri" w:hAnsi="Arial" w:cs="Arial"/>
        </w:rPr>
        <w:t>Gemeente Amsterdam. (</w:t>
      </w:r>
      <w:proofErr w:type="spellStart"/>
      <w:r w:rsidRPr="009C63E0">
        <w:rPr>
          <w:rFonts w:ascii="Arial" w:eastAsia="Calibri" w:hAnsi="Arial" w:cs="Arial"/>
        </w:rPr>
        <w:t>z.d.</w:t>
      </w:r>
      <w:proofErr w:type="spellEnd"/>
      <w:r w:rsidRPr="009C63E0">
        <w:rPr>
          <w:rFonts w:ascii="Arial" w:eastAsia="Calibri" w:hAnsi="Arial" w:cs="Arial"/>
        </w:rPr>
        <w:t>). Digitale buurtpreventiegroepen. Geraadpleegd op 20 april 2018, van https://www.amsterdam.nl/wonen-leefomgeving/veiligheid/buurtpreventie/</w:t>
      </w:r>
    </w:p>
    <w:p w:rsidR="009C63E0" w:rsidRPr="009C63E0" w:rsidRDefault="009C63E0" w:rsidP="009C63E0">
      <w:pPr>
        <w:ind w:left="720" w:hanging="720"/>
        <w:rPr>
          <w:rFonts w:ascii="Arial" w:hAnsi="Arial" w:cs="Arial"/>
        </w:rPr>
      </w:pPr>
      <w:r w:rsidRPr="009C63E0">
        <w:rPr>
          <w:rFonts w:ascii="Arial" w:eastAsia="Calibri" w:hAnsi="Arial" w:cs="Arial"/>
        </w:rPr>
        <w:t>Gemeente Eindhoven. (</w:t>
      </w:r>
      <w:proofErr w:type="spellStart"/>
      <w:r w:rsidRPr="009C63E0">
        <w:rPr>
          <w:rFonts w:ascii="Arial" w:eastAsia="Calibri" w:hAnsi="Arial" w:cs="Arial"/>
        </w:rPr>
        <w:t>z.d.</w:t>
      </w:r>
      <w:proofErr w:type="spellEnd"/>
      <w:r w:rsidRPr="009C63E0">
        <w:rPr>
          <w:rFonts w:ascii="Arial" w:eastAsia="Calibri" w:hAnsi="Arial" w:cs="Arial"/>
        </w:rPr>
        <w:t>). Buurtpreventie. Geraadpleegd op 20 april 2018, van https://www.eindhoven.nl/stad-en-wonen/buurten/buurtpreventie</w:t>
      </w:r>
    </w:p>
    <w:p w:rsidR="009C63E0" w:rsidRPr="009C63E0" w:rsidRDefault="009C63E0" w:rsidP="009C63E0">
      <w:pPr>
        <w:ind w:left="720" w:hanging="720"/>
        <w:rPr>
          <w:rFonts w:ascii="Arial" w:hAnsi="Arial" w:cs="Arial"/>
        </w:rPr>
      </w:pPr>
      <w:r w:rsidRPr="009C63E0">
        <w:rPr>
          <w:rFonts w:ascii="Arial" w:eastAsia="Calibri" w:hAnsi="Arial" w:cs="Arial"/>
        </w:rPr>
        <w:t xml:space="preserve">Huygen, A., &amp; De </w:t>
      </w:r>
      <w:proofErr w:type="spellStart"/>
      <w:r w:rsidRPr="009C63E0">
        <w:rPr>
          <w:rFonts w:ascii="Arial" w:eastAsia="Calibri" w:hAnsi="Arial" w:cs="Arial"/>
        </w:rPr>
        <w:t>Meere</w:t>
      </w:r>
      <w:proofErr w:type="spellEnd"/>
      <w:r w:rsidRPr="009C63E0">
        <w:rPr>
          <w:rFonts w:ascii="Arial" w:eastAsia="Calibri" w:hAnsi="Arial" w:cs="Arial"/>
        </w:rPr>
        <w:t xml:space="preserve">, F. (2008). </w:t>
      </w:r>
      <w:r w:rsidRPr="009C63E0">
        <w:rPr>
          <w:rFonts w:ascii="Arial" w:eastAsia="Calibri" w:hAnsi="Arial" w:cs="Arial"/>
          <w:i/>
          <w:iCs/>
        </w:rPr>
        <w:t>De invloed en effecten van sociale samenhang; verslag van een literatuurverkenning</w:t>
      </w:r>
      <w:r w:rsidRPr="009C63E0">
        <w:rPr>
          <w:rFonts w:ascii="Arial" w:eastAsia="Calibri" w:hAnsi="Arial" w:cs="Arial"/>
        </w:rPr>
        <w:t>. Geraadpleegd van https://www.verwey-jonker.nl/doc/vitaliteit/De%20invloed%20en%20effecten%20van%20sociale%20samenhang_1169.pdf</w:t>
      </w:r>
    </w:p>
    <w:p w:rsidR="009C63E0" w:rsidRPr="00FB1B1B" w:rsidRDefault="009C63E0" w:rsidP="009C63E0">
      <w:pPr>
        <w:ind w:left="720" w:hanging="720"/>
        <w:rPr>
          <w:rFonts w:ascii="Arial" w:hAnsi="Arial" w:cs="Arial"/>
          <w:lang w:val="en-US"/>
        </w:rPr>
      </w:pPr>
      <w:r w:rsidRPr="00FB1B1B">
        <w:rPr>
          <w:rFonts w:ascii="Arial" w:eastAsia="Calibri" w:hAnsi="Arial" w:cs="Arial"/>
          <w:lang w:val="en-US"/>
        </w:rPr>
        <w:t xml:space="preserve">Kadar, C., </w:t>
      </w:r>
      <w:proofErr w:type="spellStart"/>
      <w:r w:rsidRPr="00FB1B1B">
        <w:rPr>
          <w:rFonts w:ascii="Arial" w:eastAsia="Calibri" w:hAnsi="Arial" w:cs="Arial"/>
          <w:lang w:val="en-US"/>
        </w:rPr>
        <w:t>Te</w:t>
      </w:r>
      <w:proofErr w:type="spellEnd"/>
      <w:r w:rsidRPr="00FB1B1B">
        <w:rPr>
          <w:rFonts w:ascii="Arial" w:eastAsia="Calibri" w:hAnsi="Arial" w:cs="Arial"/>
          <w:lang w:val="en-US"/>
        </w:rPr>
        <w:t xml:space="preserve">, F. Y., Rosés </w:t>
      </w:r>
      <w:proofErr w:type="spellStart"/>
      <w:r w:rsidRPr="00FB1B1B">
        <w:rPr>
          <w:rFonts w:ascii="Arial" w:eastAsia="Calibri" w:hAnsi="Arial" w:cs="Arial"/>
          <w:lang w:val="en-US"/>
        </w:rPr>
        <w:t>Brüngger</w:t>
      </w:r>
      <w:proofErr w:type="spellEnd"/>
      <w:r w:rsidRPr="00FB1B1B">
        <w:rPr>
          <w:rFonts w:ascii="Arial" w:eastAsia="Calibri" w:hAnsi="Arial" w:cs="Arial"/>
          <w:lang w:val="en-US"/>
        </w:rPr>
        <w:t xml:space="preserve">, R., &amp; </w:t>
      </w:r>
      <w:proofErr w:type="spellStart"/>
      <w:r w:rsidRPr="00FB1B1B">
        <w:rPr>
          <w:rFonts w:ascii="Arial" w:eastAsia="Calibri" w:hAnsi="Arial" w:cs="Arial"/>
          <w:lang w:val="en-US"/>
        </w:rPr>
        <w:t>Pletikosa</w:t>
      </w:r>
      <w:proofErr w:type="spellEnd"/>
      <w:r w:rsidRPr="00FB1B1B">
        <w:rPr>
          <w:rFonts w:ascii="Arial" w:eastAsia="Calibri" w:hAnsi="Arial" w:cs="Arial"/>
          <w:lang w:val="en-US"/>
        </w:rPr>
        <w:t xml:space="preserve"> </w:t>
      </w:r>
      <w:proofErr w:type="spellStart"/>
      <w:r w:rsidRPr="00FB1B1B">
        <w:rPr>
          <w:rFonts w:ascii="Arial" w:eastAsia="Calibri" w:hAnsi="Arial" w:cs="Arial"/>
          <w:lang w:val="en-US"/>
        </w:rPr>
        <w:t>Cvijik</w:t>
      </w:r>
      <w:proofErr w:type="spellEnd"/>
      <w:r w:rsidRPr="00FB1B1B">
        <w:rPr>
          <w:rFonts w:ascii="Arial" w:eastAsia="Calibri" w:hAnsi="Arial" w:cs="Arial"/>
          <w:lang w:val="en-US"/>
        </w:rPr>
        <w:t xml:space="preserve">, I. (2016). </w:t>
      </w:r>
      <w:r w:rsidRPr="00FB1B1B">
        <w:rPr>
          <w:rFonts w:ascii="Arial" w:eastAsia="Calibri" w:hAnsi="Arial" w:cs="Arial"/>
          <w:i/>
          <w:iCs/>
          <w:lang w:val="en-US"/>
        </w:rPr>
        <w:t>Digital Neighborhood Watch: To Share or Not to Share?</w:t>
      </w:r>
      <w:r w:rsidRPr="00FB1B1B">
        <w:rPr>
          <w:rFonts w:ascii="Arial" w:eastAsia="Calibri" w:hAnsi="Arial" w:cs="Arial"/>
          <w:lang w:val="en-US"/>
        </w:rPr>
        <w:t xml:space="preserve">. Paper </w:t>
      </w:r>
      <w:proofErr w:type="spellStart"/>
      <w:r w:rsidRPr="00FB1B1B">
        <w:rPr>
          <w:rFonts w:ascii="Arial" w:eastAsia="Calibri" w:hAnsi="Arial" w:cs="Arial"/>
          <w:lang w:val="en-US"/>
        </w:rPr>
        <w:t>gepresenteerd</w:t>
      </w:r>
      <w:proofErr w:type="spellEnd"/>
      <w:r w:rsidRPr="00FB1B1B">
        <w:rPr>
          <w:rFonts w:ascii="Arial" w:eastAsia="Calibri" w:hAnsi="Arial" w:cs="Arial"/>
          <w:lang w:val="en-US"/>
        </w:rPr>
        <w:t xml:space="preserve"> op de Proceedings of the 2016 CHI Conference Extended Abstracts on Human Factors in Computing Systems, San Jose, </w:t>
      </w:r>
      <w:proofErr w:type="spellStart"/>
      <w:r w:rsidRPr="00FB1B1B">
        <w:rPr>
          <w:rFonts w:ascii="Arial" w:eastAsia="Calibri" w:hAnsi="Arial" w:cs="Arial"/>
          <w:lang w:val="en-US"/>
        </w:rPr>
        <w:t>Verenigde</w:t>
      </w:r>
      <w:proofErr w:type="spellEnd"/>
      <w:r w:rsidRPr="00FB1B1B">
        <w:rPr>
          <w:rFonts w:ascii="Arial" w:eastAsia="Calibri" w:hAnsi="Arial" w:cs="Arial"/>
          <w:lang w:val="en-US"/>
        </w:rPr>
        <w:t xml:space="preserve"> Staten. https://doi.org/10.1145/2851581.2892400</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Korzilius</w:t>
      </w:r>
      <w:proofErr w:type="spellEnd"/>
      <w:r w:rsidRPr="009C63E0">
        <w:rPr>
          <w:rFonts w:ascii="Arial" w:eastAsia="Calibri" w:hAnsi="Arial" w:cs="Arial"/>
        </w:rPr>
        <w:t xml:space="preserve">, H. (2008). </w:t>
      </w:r>
      <w:r w:rsidRPr="009C63E0">
        <w:rPr>
          <w:rFonts w:ascii="Arial" w:eastAsia="Calibri" w:hAnsi="Arial" w:cs="Arial"/>
          <w:i/>
          <w:iCs/>
        </w:rPr>
        <w:t>De kern van survey-onderzoek</w:t>
      </w:r>
      <w:r w:rsidRPr="009C63E0">
        <w:rPr>
          <w:rFonts w:ascii="Arial" w:eastAsia="Calibri" w:hAnsi="Arial" w:cs="Arial"/>
        </w:rPr>
        <w:t>. Assen, Nederland: Van Gorcum.</w:t>
      </w:r>
    </w:p>
    <w:p w:rsidR="009C63E0" w:rsidRPr="009C63E0" w:rsidRDefault="009C63E0" w:rsidP="009C63E0">
      <w:pPr>
        <w:ind w:left="720" w:hanging="720"/>
        <w:rPr>
          <w:rFonts w:ascii="Arial" w:hAnsi="Arial" w:cs="Arial"/>
        </w:rPr>
      </w:pPr>
      <w:r w:rsidRPr="009C63E0">
        <w:rPr>
          <w:rFonts w:ascii="Arial" w:eastAsia="Calibri" w:hAnsi="Arial" w:cs="Arial"/>
        </w:rPr>
        <w:t xml:space="preserve">Lub, V. (2013). </w:t>
      </w:r>
      <w:r w:rsidRPr="009C63E0">
        <w:rPr>
          <w:rFonts w:ascii="Arial" w:eastAsia="Calibri" w:hAnsi="Arial" w:cs="Arial"/>
          <w:i/>
          <w:iCs/>
        </w:rPr>
        <w:t>Schoon, heel en werkzaam?: Een wetenschappelijke beoordeling van sociale interventies op het terrein van buurtleefbaarheid</w:t>
      </w:r>
      <w:r w:rsidRPr="009C63E0">
        <w:rPr>
          <w:rFonts w:ascii="Arial" w:eastAsia="Calibri" w:hAnsi="Arial" w:cs="Arial"/>
        </w:rPr>
        <w:t>. Geraadpleegd van https://www.movisie.nl/sites/movisie.nl/files/publication-attachment/Schoon-heel-en-werkzaam%20%5BMOV-8075438-1.0%5D.pdf</w:t>
      </w:r>
    </w:p>
    <w:p w:rsidR="009C63E0" w:rsidRPr="009C63E0" w:rsidRDefault="009C63E0" w:rsidP="009C63E0">
      <w:pPr>
        <w:ind w:left="720" w:hanging="720"/>
        <w:rPr>
          <w:rFonts w:ascii="Arial" w:hAnsi="Arial" w:cs="Arial"/>
        </w:rPr>
      </w:pPr>
      <w:r w:rsidRPr="009C63E0">
        <w:rPr>
          <w:rFonts w:ascii="Arial" w:eastAsia="Calibri" w:hAnsi="Arial" w:cs="Arial"/>
        </w:rPr>
        <w:t xml:space="preserve">Lub, V. (2016). </w:t>
      </w:r>
      <w:r w:rsidRPr="009C63E0">
        <w:rPr>
          <w:rFonts w:ascii="Arial" w:eastAsia="Calibri" w:hAnsi="Arial" w:cs="Arial"/>
          <w:i/>
          <w:iCs/>
        </w:rPr>
        <w:t>De burger op wacht: Het fenomeen ‘buurtpreventie’ onderzocht</w:t>
      </w:r>
      <w:r w:rsidRPr="009C63E0">
        <w:rPr>
          <w:rFonts w:ascii="Arial" w:eastAsia="Calibri" w:hAnsi="Arial" w:cs="Arial"/>
        </w:rPr>
        <w:t>. Geraadpleegd van https://hetccv.nl/fileadmin/Bestanden/Onderwerpen/Burgerparticipatie_en_veiligheid/De_burger_op_wacht_VascoLub_EUR.pdf</w:t>
      </w:r>
    </w:p>
    <w:p w:rsidR="009C63E0" w:rsidRPr="009C63E0" w:rsidRDefault="009C63E0" w:rsidP="009C63E0">
      <w:pPr>
        <w:ind w:left="720" w:hanging="720"/>
        <w:rPr>
          <w:rFonts w:ascii="Arial" w:hAnsi="Arial" w:cs="Arial"/>
        </w:rPr>
      </w:pPr>
      <w:r w:rsidRPr="009C63E0">
        <w:rPr>
          <w:rFonts w:ascii="Arial" w:eastAsia="Calibri" w:hAnsi="Arial" w:cs="Arial"/>
        </w:rPr>
        <w:t>Maarse, G. (2017, 5 december). ‘De participatiesamenleving leidt tot groeiende ongelijkheid’. Geraadpleegd op 27 maart 2018, van https://www.erasmusmagazine.nl/2017/12/05/de-participatiesamenleving-leidt-tot-groeiende-ongelijkheid/</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Maas-de</w:t>
      </w:r>
      <w:proofErr w:type="spellEnd"/>
      <w:r w:rsidRPr="009C63E0">
        <w:rPr>
          <w:rFonts w:ascii="Arial" w:eastAsia="Calibri" w:hAnsi="Arial" w:cs="Arial"/>
        </w:rPr>
        <w:t xml:space="preserve"> Waal, C., &amp; Van Beem, M. (2008). Toekomstvisies op sociale veiligheid. In W. Stol, J. Rijpma, C. Tielenburg, H. </w:t>
      </w:r>
      <w:proofErr w:type="spellStart"/>
      <w:r w:rsidRPr="009C63E0">
        <w:rPr>
          <w:rFonts w:ascii="Arial" w:eastAsia="Calibri" w:hAnsi="Arial" w:cs="Arial"/>
        </w:rPr>
        <w:t>Veenhuysen</w:t>
      </w:r>
      <w:proofErr w:type="spellEnd"/>
      <w:r w:rsidRPr="009C63E0">
        <w:rPr>
          <w:rFonts w:ascii="Arial" w:eastAsia="Calibri" w:hAnsi="Arial" w:cs="Arial"/>
        </w:rPr>
        <w:t xml:space="preserve">, &amp; T. </w:t>
      </w:r>
      <w:proofErr w:type="spellStart"/>
      <w:r w:rsidRPr="009C63E0">
        <w:rPr>
          <w:rFonts w:ascii="Arial" w:eastAsia="Calibri" w:hAnsi="Arial" w:cs="Arial"/>
        </w:rPr>
        <w:t>Abbas</w:t>
      </w:r>
      <w:proofErr w:type="spellEnd"/>
      <w:r w:rsidRPr="009C63E0">
        <w:rPr>
          <w:rFonts w:ascii="Arial" w:eastAsia="Calibri" w:hAnsi="Arial" w:cs="Arial"/>
        </w:rPr>
        <w:t xml:space="preserve"> (</w:t>
      </w:r>
      <w:proofErr w:type="spellStart"/>
      <w:r w:rsidRPr="009C63E0">
        <w:rPr>
          <w:rFonts w:ascii="Arial" w:eastAsia="Calibri" w:hAnsi="Arial" w:cs="Arial"/>
        </w:rPr>
        <w:t>Reds</w:t>
      </w:r>
      <w:proofErr w:type="spellEnd"/>
      <w:r w:rsidRPr="009C63E0">
        <w:rPr>
          <w:rFonts w:ascii="Arial" w:eastAsia="Calibri" w:hAnsi="Arial" w:cs="Arial"/>
        </w:rPr>
        <w:t xml:space="preserve">.), </w:t>
      </w:r>
      <w:r w:rsidRPr="009C63E0">
        <w:rPr>
          <w:rFonts w:ascii="Arial" w:eastAsia="Calibri" w:hAnsi="Arial" w:cs="Arial"/>
          <w:i/>
          <w:iCs/>
        </w:rPr>
        <w:t>Basisboek Integrale Veiligheid</w:t>
      </w:r>
      <w:r w:rsidRPr="009C63E0">
        <w:rPr>
          <w:rFonts w:ascii="Arial" w:eastAsia="Calibri" w:hAnsi="Arial" w:cs="Arial"/>
        </w:rPr>
        <w:t xml:space="preserve"> (pp. 333–345). Bussum, Nederland: </w:t>
      </w:r>
      <w:proofErr w:type="spellStart"/>
      <w:r w:rsidRPr="009C63E0">
        <w:rPr>
          <w:rFonts w:ascii="Arial" w:eastAsia="Calibri" w:hAnsi="Arial" w:cs="Arial"/>
        </w:rPr>
        <w:t>Coutinho</w:t>
      </w:r>
      <w:proofErr w:type="spellEnd"/>
      <w:r w:rsidRPr="009C63E0">
        <w:rPr>
          <w:rFonts w:ascii="Arial" w:eastAsia="Calibri" w:hAnsi="Arial" w:cs="Arial"/>
        </w:rPr>
        <w:t>.</w:t>
      </w:r>
    </w:p>
    <w:p w:rsidR="009C63E0" w:rsidRPr="009C63E0" w:rsidRDefault="009C63E0" w:rsidP="009C63E0">
      <w:pPr>
        <w:ind w:left="720" w:hanging="720"/>
        <w:rPr>
          <w:rFonts w:ascii="Arial" w:hAnsi="Arial" w:cs="Arial"/>
        </w:rPr>
      </w:pPr>
      <w:r w:rsidRPr="009C63E0">
        <w:rPr>
          <w:rFonts w:ascii="Arial" w:eastAsia="Calibri" w:hAnsi="Arial" w:cs="Arial"/>
        </w:rPr>
        <w:t xml:space="preserve">Nuijten, C. M., Hendriks </w:t>
      </w:r>
      <w:proofErr w:type="spellStart"/>
      <w:r w:rsidRPr="009C63E0">
        <w:rPr>
          <w:rFonts w:ascii="Arial" w:eastAsia="Calibri" w:hAnsi="Arial" w:cs="Arial"/>
        </w:rPr>
        <w:t>Vettehen</w:t>
      </w:r>
      <w:proofErr w:type="spellEnd"/>
      <w:r w:rsidRPr="009C63E0">
        <w:rPr>
          <w:rFonts w:ascii="Arial" w:eastAsia="Calibri" w:hAnsi="Arial" w:cs="Arial"/>
        </w:rPr>
        <w:t xml:space="preserve">, P. G. J., Peeters, A. L., &amp; Beentjes, J. W. J. (2007). Over competitie in de televisienieuwsmarkt en sensationeel nieuws als publiekstrekker: Het Nederlandse televisienieuws in de periode 1980-2004. </w:t>
      </w:r>
      <w:r w:rsidRPr="009C63E0">
        <w:rPr>
          <w:rFonts w:ascii="Arial" w:eastAsia="Calibri" w:hAnsi="Arial" w:cs="Arial"/>
          <w:i/>
          <w:iCs/>
        </w:rPr>
        <w:t>Mens en Maatschappij</w:t>
      </w:r>
      <w:r w:rsidRPr="009C63E0">
        <w:rPr>
          <w:rFonts w:ascii="Arial" w:eastAsia="Calibri" w:hAnsi="Arial" w:cs="Arial"/>
        </w:rPr>
        <w:t xml:space="preserve">, </w:t>
      </w:r>
      <w:r w:rsidRPr="009C63E0">
        <w:rPr>
          <w:rFonts w:ascii="Arial" w:eastAsia="Calibri" w:hAnsi="Arial" w:cs="Arial"/>
          <w:i/>
          <w:iCs/>
        </w:rPr>
        <w:t>82</w:t>
      </w:r>
      <w:r w:rsidRPr="009C63E0">
        <w:rPr>
          <w:rFonts w:ascii="Arial" w:eastAsia="Calibri" w:hAnsi="Arial" w:cs="Arial"/>
        </w:rPr>
        <w:t>(4), 316–337. Geraadpleegd van http://repository.ubn.ru.nl/bitstream/handle/2066/56481/56481.pdf?sequence=1</w:t>
      </w:r>
    </w:p>
    <w:p w:rsidR="009C63E0" w:rsidRPr="009C63E0" w:rsidRDefault="009C63E0" w:rsidP="009C63E0">
      <w:pPr>
        <w:ind w:left="720" w:hanging="720"/>
        <w:rPr>
          <w:rFonts w:ascii="Arial" w:hAnsi="Arial" w:cs="Arial"/>
        </w:rPr>
      </w:pPr>
      <w:r w:rsidRPr="009C63E0">
        <w:rPr>
          <w:rFonts w:ascii="Arial" w:eastAsia="Calibri" w:hAnsi="Arial" w:cs="Arial"/>
        </w:rPr>
        <w:lastRenderedPageBreak/>
        <w:t xml:space="preserve">Omroep Brabant. (2015, 9 september). Socioloog Peter Achterberg </w:t>
      </w:r>
      <w:proofErr w:type="spellStart"/>
      <w:r w:rsidRPr="009C63E0">
        <w:rPr>
          <w:rFonts w:ascii="Arial" w:eastAsia="Calibri" w:hAnsi="Arial" w:cs="Arial"/>
        </w:rPr>
        <w:t>UvT</w:t>
      </w:r>
      <w:proofErr w:type="spellEnd"/>
      <w:r w:rsidRPr="009C63E0">
        <w:rPr>
          <w:rFonts w:ascii="Arial" w:eastAsia="Calibri" w:hAnsi="Arial" w:cs="Arial"/>
        </w:rPr>
        <w:t xml:space="preserve"> over WhatsApp groepen [Video]. Geraadpleegd op 3 april 2018, van https://www.youtube.com/watch?v=fNAXT9clMVA</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Oppelaar</w:t>
      </w:r>
      <w:proofErr w:type="spellEnd"/>
      <w:r w:rsidRPr="009C63E0">
        <w:rPr>
          <w:rFonts w:ascii="Arial" w:eastAsia="Calibri" w:hAnsi="Arial" w:cs="Arial"/>
        </w:rPr>
        <w:t>, J., &amp; Wittebrood, K. (2006). Sociale veiligheid. In A. Steenbekkers, C. Simon, &amp; V. Veldheer (</w:t>
      </w:r>
      <w:proofErr w:type="spellStart"/>
      <w:r w:rsidRPr="009C63E0">
        <w:rPr>
          <w:rFonts w:ascii="Arial" w:eastAsia="Calibri" w:hAnsi="Arial" w:cs="Arial"/>
        </w:rPr>
        <w:t>Reds</w:t>
      </w:r>
      <w:proofErr w:type="spellEnd"/>
      <w:r w:rsidRPr="009C63E0">
        <w:rPr>
          <w:rFonts w:ascii="Arial" w:eastAsia="Calibri" w:hAnsi="Arial" w:cs="Arial"/>
        </w:rPr>
        <w:t xml:space="preserve">.), </w:t>
      </w:r>
      <w:r w:rsidRPr="009C63E0">
        <w:rPr>
          <w:rFonts w:ascii="Arial" w:eastAsia="Calibri" w:hAnsi="Arial" w:cs="Arial"/>
          <w:i/>
          <w:iCs/>
        </w:rPr>
        <w:t>Thuis op het platteland: De leefsituatie van platteland en stad vergeleken</w:t>
      </w:r>
      <w:r w:rsidRPr="009C63E0">
        <w:rPr>
          <w:rFonts w:ascii="Arial" w:eastAsia="Calibri" w:hAnsi="Arial" w:cs="Arial"/>
        </w:rPr>
        <w:t xml:space="preserve"> (pp. 267–287). Geraadpleegd van https://www.scp.nl/dsresource?objectid=d260bb5f-2bbd-41e7-b548-e5d79c47ab86&amp;type=org</w:t>
      </w:r>
    </w:p>
    <w:p w:rsidR="009C63E0" w:rsidRPr="009C63E0" w:rsidRDefault="009C63E0" w:rsidP="009C63E0">
      <w:pPr>
        <w:ind w:left="720" w:hanging="720"/>
        <w:rPr>
          <w:rFonts w:ascii="Arial" w:hAnsi="Arial" w:cs="Arial"/>
        </w:rPr>
      </w:pPr>
      <w:r w:rsidRPr="009C63E0">
        <w:rPr>
          <w:rFonts w:ascii="Arial" w:eastAsia="Calibri" w:hAnsi="Arial" w:cs="Arial"/>
        </w:rPr>
        <w:t>Rijksoverheid. (2010, 11 november). Veiligheidscongres 2010. Geraadpleegd op 3 april 2018, van https://rijksoverheid.archiefweb.eu/#archive</w:t>
      </w:r>
    </w:p>
    <w:p w:rsidR="009C63E0" w:rsidRPr="009C63E0" w:rsidRDefault="009C63E0" w:rsidP="009C63E0">
      <w:pPr>
        <w:ind w:left="720" w:hanging="720"/>
        <w:rPr>
          <w:rFonts w:ascii="Arial" w:hAnsi="Arial" w:cs="Arial"/>
        </w:rPr>
      </w:pPr>
      <w:r w:rsidRPr="009C63E0">
        <w:rPr>
          <w:rFonts w:ascii="Arial" w:eastAsia="Calibri" w:hAnsi="Arial" w:cs="Arial"/>
        </w:rPr>
        <w:t>Rijksoverheid. (2013, 17 september). Troonrede 2013. Geraadpleegd op 27 maart 2018, van https://www.rijksoverheid.nl/documenten/toespraken/2013/09/17/troonrede-2013</w:t>
      </w:r>
    </w:p>
    <w:p w:rsidR="009C63E0" w:rsidRPr="009C63E0" w:rsidRDefault="009C63E0" w:rsidP="009C63E0">
      <w:pPr>
        <w:ind w:left="720" w:hanging="720"/>
        <w:rPr>
          <w:rFonts w:ascii="Arial" w:hAnsi="Arial" w:cs="Arial"/>
        </w:rPr>
      </w:pPr>
      <w:r w:rsidRPr="009C63E0">
        <w:rPr>
          <w:rFonts w:ascii="Arial" w:eastAsia="Calibri" w:hAnsi="Arial" w:cs="Arial"/>
        </w:rPr>
        <w:t xml:space="preserve">Schaap, G., &amp; </w:t>
      </w:r>
      <w:proofErr w:type="spellStart"/>
      <w:r w:rsidRPr="009C63E0">
        <w:rPr>
          <w:rFonts w:ascii="Arial" w:eastAsia="Calibri" w:hAnsi="Arial" w:cs="Arial"/>
        </w:rPr>
        <w:t>Pleijter</w:t>
      </w:r>
      <w:proofErr w:type="spellEnd"/>
      <w:r w:rsidRPr="009C63E0">
        <w:rPr>
          <w:rFonts w:ascii="Arial" w:eastAsia="Calibri" w:hAnsi="Arial" w:cs="Arial"/>
        </w:rPr>
        <w:t xml:space="preserve">, A. R. J. (2012). Het sensatiegehalte van voorpaginafoto’s: Een inhoudsanalyse van populaire en kwaliteitskranten in Nederland. </w:t>
      </w:r>
      <w:r w:rsidRPr="009C63E0">
        <w:rPr>
          <w:rFonts w:ascii="Arial" w:eastAsia="Calibri" w:hAnsi="Arial" w:cs="Arial"/>
          <w:i/>
          <w:iCs/>
        </w:rPr>
        <w:t>Tijdschrift voor Communicatiewetenschap</w:t>
      </w:r>
      <w:r w:rsidRPr="009C63E0">
        <w:rPr>
          <w:rFonts w:ascii="Arial" w:eastAsia="Calibri" w:hAnsi="Arial" w:cs="Arial"/>
        </w:rPr>
        <w:t xml:space="preserve">, </w:t>
      </w:r>
      <w:r w:rsidRPr="009C63E0">
        <w:rPr>
          <w:rFonts w:ascii="Arial" w:eastAsia="Calibri" w:hAnsi="Arial" w:cs="Arial"/>
          <w:i/>
          <w:iCs/>
        </w:rPr>
        <w:t>40</w:t>
      </w:r>
      <w:r w:rsidRPr="009C63E0">
        <w:rPr>
          <w:rFonts w:ascii="Arial" w:eastAsia="Calibri" w:hAnsi="Arial" w:cs="Arial"/>
        </w:rPr>
        <w:t>(1), 71–86. Geraadpleegd van https://www.tijdschriftvoorcommunicatiewetenschap.nl/scripts/shared/artikel_pdf.php?id=CW-40-1-71</w:t>
      </w:r>
    </w:p>
    <w:p w:rsidR="009C63E0" w:rsidRPr="009C63E0" w:rsidRDefault="009C63E0" w:rsidP="009C63E0">
      <w:pPr>
        <w:ind w:left="720" w:hanging="720"/>
        <w:rPr>
          <w:rFonts w:ascii="Arial" w:hAnsi="Arial" w:cs="Arial"/>
        </w:rPr>
      </w:pPr>
      <w:r w:rsidRPr="009C63E0">
        <w:rPr>
          <w:rFonts w:ascii="Arial" w:eastAsia="Calibri" w:hAnsi="Arial" w:cs="Arial"/>
        </w:rPr>
        <w:t xml:space="preserve">Sociaal Cultureel Planbureau. (2009, 7 augustus). Persbericht: In het zicht, </w:t>
      </w:r>
      <w:proofErr w:type="spellStart"/>
      <w:r w:rsidRPr="009C63E0">
        <w:rPr>
          <w:rFonts w:ascii="Arial" w:eastAsia="Calibri" w:hAnsi="Arial" w:cs="Arial"/>
        </w:rPr>
        <w:t>hfdstuk</w:t>
      </w:r>
      <w:proofErr w:type="spellEnd"/>
      <w:r w:rsidRPr="009C63E0">
        <w:rPr>
          <w:rFonts w:ascii="Arial" w:eastAsia="Calibri" w:hAnsi="Arial" w:cs="Arial"/>
        </w:rPr>
        <w:t xml:space="preserve"> 1. Geraadpleegd op 24 april 2018, van https://www.scp.nl/Publicaties/Alle_publicaties/Publicaties_2004/In_het_zicht_van_de_toekomst/Persbericht_In_het_zicht_hfdstuk_1</w:t>
      </w:r>
    </w:p>
    <w:p w:rsidR="009C63E0" w:rsidRPr="009C63E0" w:rsidRDefault="009C63E0" w:rsidP="009C63E0">
      <w:pPr>
        <w:ind w:left="720" w:hanging="720"/>
        <w:rPr>
          <w:rFonts w:ascii="Arial" w:hAnsi="Arial" w:cs="Arial"/>
        </w:rPr>
      </w:pPr>
      <w:r w:rsidRPr="009C63E0">
        <w:rPr>
          <w:rFonts w:ascii="Arial" w:eastAsia="Calibri" w:hAnsi="Arial" w:cs="Arial"/>
        </w:rPr>
        <w:t xml:space="preserve">Spithoven, R., De Graaf, G., &amp; </w:t>
      </w:r>
      <w:proofErr w:type="spellStart"/>
      <w:r w:rsidRPr="009C63E0">
        <w:rPr>
          <w:rFonts w:ascii="Arial" w:eastAsia="Calibri" w:hAnsi="Arial" w:cs="Arial"/>
        </w:rPr>
        <w:t>Boutellier</w:t>
      </w:r>
      <w:proofErr w:type="spellEnd"/>
      <w:r w:rsidRPr="009C63E0">
        <w:rPr>
          <w:rFonts w:ascii="Arial" w:eastAsia="Calibri" w:hAnsi="Arial" w:cs="Arial"/>
        </w:rPr>
        <w:t xml:space="preserve">, H. (2012). Geen angst, maar onbehagen: Resultaten van een Q-studie naar subjectieve sociale onveiligheid. </w:t>
      </w:r>
      <w:r w:rsidRPr="009C63E0">
        <w:rPr>
          <w:rFonts w:ascii="Arial" w:eastAsia="Calibri" w:hAnsi="Arial" w:cs="Arial"/>
          <w:i/>
          <w:iCs/>
        </w:rPr>
        <w:t>Tijdschrift voor Veiligheid</w:t>
      </w:r>
      <w:r w:rsidRPr="009C63E0">
        <w:rPr>
          <w:rFonts w:ascii="Arial" w:eastAsia="Calibri" w:hAnsi="Arial" w:cs="Arial"/>
        </w:rPr>
        <w:t xml:space="preserve">, </w:t>
      </w:r>
      <w:r w:rsidRPr="009C63E0">
        <w:rPr>
          <w:rFonts w:ascii="Arial" w:eastAsia="Calibri" w:hAnsi="Arial" w:cs="Arial"/>
          <w:i/>
          <w:iCs/>
        </w:rPr>
        <w:t>11</w:t>
      </w:r>
      <w:r w:rsidRPr="009C63E0">
        <w:rPr>
          <w:rFonts w:ascii="Arial" w:eastAsia="Calibri" w:hAnsi="Arial" w:cs="Arial"/>
        </w:rPr>
        <w:t>(3), 38–56. Geraadpleegd van https://www-bjutijdschriften-nl.ru.idm.oclc.org/tijdschrift/tijdschriftveiligheid/2012/3/TvV_1872-7948_2012_011_003_003.pdf</w:t>
      </w:r>
    </w:p>
    <w:p w:rsidR="009C63E0" w:rsidRPr="009C63E0" w:rsidRDefault="009C63E0" w:rsidP="009C63E0">
      <w:pPr>
        <w:ind w:left="720" w:hanging="720"/>
        <w:rPr>
          <w:rFonts w:ascii="Arial" w:hAnsi="Arial" w:cs="Arial"/>
        </w:rPr>
      </w:pPr>
      <w:r w:rsidRPr="009C63E0">
        <w:rPr>
          <w:rFonts w:ascii="Arial" w:eastAsia="Calibri" w:hAnsi="Arial" w:cs="Arial"/>
        </w:rPr>
        <w:t xml:space="preserve">Steenbekkers, A., Simon, C., &amp; Veldheer, V. (2006). </w:t>
      </w:r>
      <w:r w:rsidRPr="009C63E0">
        <w:rPr>
          <w:rFonts w:ascii="Arial" w:eastAsia="Calibri" w:hAnsi="Arial" w:cs="Arial"/>
          <w:i/>
          <w:iCs/>
        </w:rPr>
        <w:t>Thuis op het platteland: De leefsituatie van platteland en stad vergeleken</w:t>
      </w:r>
      <w:r w:rsidRPr="009C63E0">
        <w:rPr>
          <w:rFonts w:ascii="Arial" w:eastAsia="Calibri" w:hAnsi="Arial" w:cs="Arial"/>
        </w:rPr>
        <w:t>. Geraadpleegd van https://www.scp.nl/dsresource?objectid=d260bb5f-2bbd-41e7-b548-e5d79c47ab86&amp;type=org</w:t>
      </w:r>
    </w:p>
    <w:p w:rsidR="009C63E0" w:rsidRPr="009C63E0" w:rsidRDefault="009C63E0" w:rsidP="009C63E0">
      <w:pPr>
        <w:ind w:left="720" w:hanging="720"/>
        <w:rPr>
          <w:rFonts w:ascii="Arial" w:hAnsi="Arial" w:cs="Arial"/>
        </w:rPr>
      </w:pPr>
      <w:r w:rsidRPr="009C63E0">
        <w:rPr>
          <w:rFonts w:ascii="Arial" w:eastAsia="Calibri" w:hAnsi="Arial" w:cs="Arial"/>
        </w:rPr>
        <w:t>Stol, W. (2011). Begrippenkader integrale veiligheid. In W. Stol, C. Tielenburg, W. Rodenhuis, S. Pleysier, &amp; J. Timmer (</w:t>
      </w:r>
      <w:proofErr w:type="spellStart"/>
      <w:r w:rsidRPr="009C63E0">
        <w:rPr>
          <w:rFonts w:ascii="Arial" w:eastAsia="Calibri" w:hAnsi="Arial" w:cs="Arial"/>
        </w:rPr>
        <w:t>Reds</w:t>
      </w:r>
      <w:proofErr w:type="spellEnd"/>
      <w:r w:rsidRPr="009C63E0">
        <w:rPr>
          <w:rFonts w:ascii="Arial" w:eastAsia="Calibri" w:hAnsi="Arial" w:cs="Arial"/>
        </w:rPr>
        <w:t xml:space="preserve">.), </w:t>
      </w:r>
      <w:r w:rsidRPr="009C63E0">
        <w:rPr>
          <w:rFonts w:ascii="Arial" w:eastAsia="Calibri" w:hAnsi="Arial" w:cs="Arial"/>
          <w:i/>
          <w:iCs/>
        </w:rPr>
        <w:t>Basisboek integrale veiligheid</w:t>
      </w:r>
      <w:r w:rsidRPr="009C63E0">
        <w:rPr>
          <w:rFonts w:ascii="Arial" w:eastAsia="Calibri" w:hAnsi="Arial" w:cs="Arial"/>
        </w:rPr>
        <w:t xml:space="preserve"> (2e ed., pp. 43–54). Den Haag, Nederland: Boom Lemma.</w:t>
      </w:r>
    </w:p>
    <w:p w:rsidR="009C63E0" w:rsidRDefault="009C63E0" w:rsidP="009C63E0">
      <w:pPr>
        <w:ind w:left="720" w:hanging="720"/>
        <w:rPr>
          <w:rFonts w:ascii="Arial" w:eastAsia="Calibri" w:hAnsi="Arial" w:cs="Arial"/>
        </w:rPr>
      </w:pPr>
      <w:r w:rsidRPr="009C63E0">
        <w:rPr>
          <w:rFonts w:ascii="Arial" w:eastAsia="Calibri" w:hAnsi="Arial" w:cs="Arial"/>
        </w:rPr>
        <w:t>Tilburg University. (</w:t>
      </w:r>
      <w:proofErr w:type="spellStart"/>
      <w:r w:rsidRPr="009C63E0">
        <w:rPr>
          <w:rFonts w:ascii="Arial" w:eastAsia="Calibri" w:hAnsi="Arial" w:cs="Arial"/>
        </w:rPr>
        <w:t>z.d.</w:t>
      </w:r>
      <w:proofErr w:type="spellEnd"/>
      <w:r w:rsidRPr="009C63E0">
        <w:rPr>
          <w:rFonts w:ascii="Arial" w:eastAsia="Calibri" w:hAnsi="Arial" w:cs="Arial"/>
        </w:rPr>
        <w:t>-</w:t>
      </w:r>
      <w:r w:rsidR="00C32671">
        <w:rPr>
          <w:rFonts w:ascii="Arial" w:eastAsia="Calibri" w:hAnsi="Arial" w:cs="Arial"/>
        </w:rPr>
        <w:t>a</w:t>
      </w:r>
      <w:r w:rsidRPr="009C63E0">
        <w:rPr>
          <w:rFonts w:ascii="Arial" w:eastAsia="Calibri" w:hAnsi="Arial" w:cs="Arial"/>
        </w:rPr>
        <w:t xml:space="preserve">). SPSS: Interne consistentie - </w:t>
      </w:r>
      <w:proofErr w:type="spellStart"/>
      <w:r w:rsidRPr="009C63E0">
        <w:rPr>
          <w:rFonts w:ascii="Arial" w:eastAsia="Calibri" w:hAnsi="Arial" w:cs="Arial"/>
        </w:rPr>
        <w:t>Cronbach's</w:t>
      </w:r>
      <w:proofErr w:type="spellEnd"/>
      <w:r w:rsidRPr="009C63E0">
        <w:rPr>
          <w:rFonts w:ascii="Arial" w:eastAsia="Calibri" w:hAnsi="Arial" w:cs="Arial"/>
        </w:rPr>
        <w:t xml:space="preserve"> </w:t>
      </w:r>
      <w:proofErr w:type="spellStart"/>
      <w:r w:rsidRPr="009C63E0">
        <w:rPr>
          <w:rFonts w:ascii="Arial" w:eastAsia="Calibri" w:hAnsi="Arial" w:cs="Arial"/>
        </w:rPr>
        <w:t>alpha</w:t>
      </w:r>
      <w:proofErr w:type="spellEnd"/>
      <w:r w:rsidRPr="009C63E0">
        <w:rPr>
          <w:rFonts w:ascii="Arial" w:eastAsia="Calibri" w:hAnsi="Arial" w:cs="Arial"/>
        </w:rPr>
        <w:t xml:space="preserve">. Geraadpleegd op 8 november 2018, van </w:t>
      </w:r>
      <w:r w:rsidR="00DE5640" w:rsidRPr="00DE5640">
        <w:rPr>
          <w:rFonts w:ascii="Arial" w:eastAsia="Calibri" w:hAnsi="Arial" w:cs="Arial"/>
        </w:rPr>
        <w:t>https://www.tilburguniversity.edu/nl/studenten/studie/colleges/spsshelpdesk/edesk/cronbach/</w:t>
      </w:r>
    </w:p>
    <w:p w:rsidR="00DE5640" w:rsidRDefault="00DE5640" w:rsidP="009C63E0">
      <w:pPr>
        <w:ind w:left="720" w:hanging="720"/>
        <w:rPr>
          <w:rFonts w:ascii="Arial" w:hAnsi="Arial" w:cs="Arial"/>
        </w:rPr>
      </w:pPr>
      <w:r w:rsidRPr="00DE5640">
        <w:rPr>
          <w:rFonts w:ascii="Arial" w:hAnsi="Arial" w:cs="Arial"/>
        </w:rPr>
        <w:t>Tilburg University. (</w:t>
      </w:r>
      <w:proofErr w:type="spellStart"/>
      <w:r w:rsidRPr="00DE5640">
        <w:rPr>
          <w:rFonts w:ascii="Arial" w:hAnsi="Arial" w:cs="Arial"/>
        </w:rPr>
        <w:t>z.d.</w:t>
      </w:r>
      <w:proofErr w:type="spellEnd"/>
      <w:r>
        <w:rPr>
          <w:rFonts w:ascii="Arial" w:hAnsi="Arial" w:cs="Arial"/>
        </w:rPr>
        <w:t>-</w:t>
      </w:r>
      <w:r w:rsidR="00C32671">
        <w:rPr>
          <w:rFonts w:ascii="Arial" w:hAnsi="Arial" w:cs="Arial"/>
        </w:rPr>
        <w:t>b</w:t>
      </w:r>
      <w:r w:rsidRPr="00DE5640">
        <w:rPr>
          <w:rFonts w:ascii="Arial" w:hAnsi="Arial" w:cs="Arial"/>
        </w:rPr>
        <w:t xml:space="preserve">). SPSS: Correlaties. Geraadpleegd op 28 januari 2019, van </w:t>
      </w:r>
      <w:r w:rsidR="007E5FBE" w:rsidRPr="007E5FBE">
        <w:rPr>
          <w:rFonts w:ascii="Arial" w:hAnsi="Arial" w:cs="Arial"/>
        </w:rPr>
        <w:t>https://www.</w:t>
      </w:r>
      <w:r w:rsidR="00C32671" w:rsidRPr="007E5FBE">
        <w:rPr>
          <w:rFonts w:ascii="Arial" w:hAnsi="Arial" w:cs="Arial"/>
        </w:rPr>
        <w:t xml:space="preserve"> </w:t>
      </w:r>
      <w:r w:rsidR="007E5FBE" w:rsidRPr="007E5FBE">
        <w:rPr>
          <w:rFonts w:ascii="Arial" w:hAnsi="Arial" w:cs="Arial"/>
        </w:rPr>
        <w:t>university.edu/nl/studenten/studie/colleges/spsshelpdesk/edesk/correlat/</w:t>
      </w:r>
    </w:p>
    <w:p w:rsidR="007E5FBE" w:rsidRPr="009C63E0" w:rsidRDefault="007E5FBE" w:rsidP="009C63E0">
      <w:pPr>
        <w:ind w:left="720" w:hanging="720"/>
        <w:rPr>
          <w:rFonts w:ascii="Arial" w:hAnsi="Arial" w:cs="Arial"/>
        </w:rPr>
      </w:pPr>
      <w:r w:rsidRPr="007E5FBE">
        <w:rPr>
          <w:rFonts w:ascii="Arial" w:hAnsi="Arial" w:cs="Arial"/>
        </w:rPr>
        <w:lastRenderedPageBreak/>
        <w:t>Van den Brink, J. (2016, 24 november). 'App je die inbreker ook gezien?' [Foto]. Geraadpleegd op 20 december 2018, van https://www.gelderlander.nl/overig/app-je-die-inbreker-ook-gezien~a96cbebe/</w:t>
      </w:r>
    </w:p>
    <w:p w:rsidR="009C63E0" w:rsidRPr="009C63E0" w:rsidRDefault="009C63E0" w:rsidP="009C63E0">
      <w:pPr>
        <w:ind w:left="720" w:hanging="720"/>
        <w:rPr>
          <w:rFonts w:ascii="Arial" w:hAnsi="Arial" w:cs="Arial"/>
        </w:rPr>
      </w:pPr>
      <w:r w:rsidRPr="009C63E0">
        <w:rPr>
          <w:rFonts w:ascii="Arial" w:eastAsia="Calibri" w:hAnsi="Arial" w:cs="Arial"/>
        </w:rPr>
        <w:t xml:space="preserve">Van der Heijden, Y. (2010, april). Interview Marnix </w:t>
      </w:r>
      <w:proofErr w:type="spellStart"/>
      <w:r w:rsidRPr="009C63E0">
        <w:rPr>
          <w:rFonts w:ascii="Arial" w:eastAsia="Calibri" w:hAnsi="Arial" w:cs="Arial"/>
        </w:rPr>
        <w:t>Eysink</w:t>
      </w:r>
      <w:proofErr w:type="spellEnd"/>
      <w:r w:rsidRPr="009C63E0">
        <w:rPr>
          <w:rFonts w:ascii="Arial" w:eastAsia="Calibri" w:hAnsi="Arial" w:cs="Arial"/>
        </w:rPr>
        <w:t xml:space="preserve"> Smeets, lector Public </w:t>
      </w:r>
      <w:proofErr w:type="spellStart"/>
      <w:r w:rsidRPr="009C63E0">
        <w:rPr>
          <w:rFonts w:ascii="Arial" w:eastAsia="Calibri" w:hAnsi="Arial" w:cs="Arial"/>
        </w:rPr>
        <w:t>Reassurance</w:t>
      </w:r>
      <w:proofErr w:type="spellEnd"/>
      <w:r w:rsidRPr="009C63E0">
        <w:rPr>
          <w:rFonts w:ascii="Arial" w:eastAsia="Calibri" w:hAnsi="Arial" w:cs="Arial"/>
        </w:rPr>
        <w:t xml:space="preserve">, over subjectieve veiligheid: ‘Empathie, daar draait </w:t>
      </w:r>
      <w:proofErr w:type="spellStart"/>
      <w:r w:rsidRPr="009C63E0">
        <w:rPr>
          <w:rFonts w:ascii="Arial" w:eastAsia="Calibri" w:hAnsi="Arial" w:cs="Arial"/>
        </w:rPr>
        <w:t>hetom</w:t>
      </w:r>
      <w:proofErr w:type="spellEnd"/>
      <w:r w:rsidRPr="009C63E0">
        <w:rPr>
          <w:rFonts w:ascii="Arial" w:eastAsia="Calibri" w:hAnsi="Arial" w:cs="Arial"/>
        </w:rPr>
        <w:t>’. Geraadpleegd op 25 april 18, van https://www.inholland.nl/media/10698/secondant_april_2010_subjectieveveiligheid.pdf</w:t>
      </w:r>
    </w:p>
    <w:p w:rsidR="009C63E0" w:rsidRPr="009C63E0" w:rsidRDefault="009C63E0" w:rsidP="009C63E0">
      <w:pPr>
        <w:ind w:left="720" w:hanging="720"/>
        <w:rPr>
          <w:rFonts w:ascii="Arial" w:hAnsi="Arial" w:cs="Arial"/>
        </w:rPr>
      </w:pPr>
      <w:r w:rsidRPr="009C63E0">
        <w:rPr>
          <w:rFonts w:ascii="Arial" w:eastAsia="Calibri" w:hAnsi="Arial" w:cs="Arial"/>
        </w:rPr>
        <w:t xml:space="preserve">Van der Land, M. (2014). </w:t>
      </w:r>
      <w:r w:rsidRPr="009C63E0">
        <w:rPr>
          <w:rFonts w:ascii="Arial" w:eastAsia="Calibri" w:hAnsi="Arial" w:cs="Arial"/>
          <w:i/>
          <w:iCs/>
        </w:rPr>
        <w:t xml:space="preserve">De buurtwacht: Naar een balans tussen </w:t>
      </w:r>
      <w:proofErr w:type="spellStart"/>
      <w:r w:rsidRPr="009C63E0">
        <w:rPr>
          <w:rFonts w:ascii="Arial" w:eastAsia="Calibri" w:hAnsi="Arial" w:cs="Arial"/>
          <w:i/>
          <w:iCs/>
        </w:rPr>
        <w:t>instrumentalisering</w:t>
      </w:r>
      <w:proofErr w:type="spellEnd"/>
      <w:r w:rsidRPr="009C63E0">
        <w:rPr>
          <w:rFonts w:ascii="Arial" w:eastAsia="Calibri" w:hAnsi="Arial" w:cs="Arial"/>
          <w:i/>
          <w:iCs/>
        </w:rPr>
        <w:t xml:space="preserve"> en autonomie van burgers in veiligheid</w:t>
      </w:r>
      <w:r w:rsidRPr="009C63E0">
        <w:rPr>
          <w:rFonts w:ascii="Arial" w:eastAsia="Calibri" w:hAnsi="Arial" w:cs="Arial"/>
        </w:rPr>
        <w:t>. Geraadpleegd van https://hetccv.nl/fileadmin/Bestanden/Onderwerpen/Burgerparticipatie_en_veiligheid/Documenten/De_buurtwacht/de_buurtwacht.pdf</w:t>
      </w:r>
    </w:p>
    <w:p w:rsidR="009C63E0" w:rsidRPr="009C63E0" w:rsidRDefault="009C63E0" w:rsidP="009C63E0">
      <w:pPr>
        <w:ind w:left="720" w:hanging="720"/>
        <w:rPr>
          <w:rFonts w:ascii="Arial" w:hAnsi="Arial" w:cs="Arial"/>
        </w:rPr>
      </w:pPr>
      <w:r w:rsidRPr="009C63E0">
        <w:rPr>
          <w:rFonts w:ascii="Arial" w:eastAsia="Calibri" w:hAnsi="Arial" w:cs="Arial"/>
        </w:rPr>
        <w:t xml:space="preserve">Van Eijk, G. (2013). Veiliger door de buurtwacht? </w:t>
      </w:r>
      <w:r w:rsidRPr="009C63E0">
        <w:rPr>
          <w:rFonts w:ascii="Arial" w:eastAsia="Calibri" w:hAnsi="Arial" w:cs="Arial"/>
          <w:i/>
          <w:iCs/>
        </w:rPr>
        <w:t>Tijdschrift voor Veiligheid</w:t>
      </w:r>
      <w:r w:rsidRPr="009C63E0">
        <w:rPr>
          <w:rFonts w:ascii="Arial" w:eastAsia="Calibri" w:hAnsi="Arial" w:cs="Arial"/>
        </w:rPr>
        <w:t xml:space="preserve">, </w:t>
      </w:r>
      <w:r w:rsidRPr="009C63E0">
        <w:rPr>
          <w:rFonts w:ascii="Arial" w:eastAsia="Calibri" w:hAnsi="Arial" w:cs="Arial"/>
          <w:i/>
          <w:iCs/>
        </w:rPr>
        <w:t>3</w:t>
      </w:r>
      <w:r w:rsidRPr="009C63E0">
        <w:rPr>
          <w:rFonts w:ascii="Arial" w:eastAsia="Calibri" w:hAnsi="Arial" w:cs="Arial"/>
        </w:rPr>
        <w:t>(12), 20–33. Geraadpleegd van https://www.bjutijdschriften.nl/tijdschrift/tijdschriftveiligheid/2013/3/TvV_1872-7948_2013_012_003_002.pdf</w:t>
      </w:r>
    </w:p>
    <w:p w:rsidR="009C63E0" w:rsidRPr="009C63E0" w:rsidRDefault="009C63E0" w:rsidP="009C63E0">
      <w:pPr>
        <w:ind w:left="720" w:hanging="720"/>
        <w:rPr>
          <w:rFonts w:ascii="Arial" w:hAnsi="Arial" w:cs="Arial"/>
        </w:rPr>
      </w:pPr>
      <w:r w:rsidRPr="009C63E0">
        <w:rPr>
          <w:rFonts w:ascii="Arial" w:eastAsia="Calibri" w:hAnsi="Arial" w:cs="Arial"/>
        </w:rPr>
        <w:t xml:space="preserve">Van </w:t>
      </w:r>
      <w:proofErr w:type="spellStart"/>
      <w:r w:rsidRPr="009C63E0">
        <w:rPr>
          <w:rFonts w:ascii="Arial" w:eastAsia="Calibri" w:hAnsi="Arial" w:cs="Arial"/>
        </w:rPr>
        <w:t>Lonkhuyzen</w:t>
      </w:r>
      <w:proofErr w:type="spellEnd"/>
      <w:r w:rsidRPr="009C63E0">
        <w:rPr>
          <w:rFonts w:ascii="Arial" w:eastAsia="Calibri" w:hAnsi="Arial" w:cs="Arial"/>
        </w:rPr>
        <w:t>, L. (2017, 23 augustus). De buurtapp, voor al uw wijkproblemen (én -oplossingen). Geraadpleegd op 29 maart 2018, van https://www.nrc.nl/nieuws/2017/08/23/de-buurtapp-van-babbelbox-tot-misdaadalarm-12644826-a1570892</w:t>
      </w:r>
    </w:p>
    <w:p w:rsidR="009C63E0" w:rsidRPr="009C63E0" w:rsidRDefault="009C63E0" w:rsidP="009C63E0">
      <w:pPr>
        <w:ind w:left="720" w:hanging="720"/>
        <w:rPr>
          <w:rFonts w:ascii="Arial" w:hAnsi="Arial" w:cs="Arial"/>
        </w:rPr>
      </w:pPr>
      <w:r w:rsidRPr="009C63E0">
        <w:rPr>
          <w:rFonts w:ascii="Arial" w:eastAsia="Calibri" w:hAnsi="Arial" w:cs="Arial"/>
        </w:rPr>
        <w:t xml:space="preserve">Van Thiel, S. (2010). </w:t>
      </w:r>
      <w:r w:rsidRPr="009C63E0">
        <w:rPr>
          <w:rFonts w:ascii="Arial" w:eastAsia="Calibri" w:hAnsi="Arial" w:cs="Arial"/>
          <w:i/>
          <w:iCs/>
        </w:rPr>
        <w:t>Bestuurskundig onderzoek: een methodologische inleiding</w:t>
      </w:r>
      <w:r w:rsidRPr="009C63E0">
        <w:rPr>
          <w:rFonts w:ascii="Arial" w:eastAsia="Calibri" w:hAnsi="Arial" w:cs="Arial"/>
        </w:rPr>
        <w:t xml:space="preserve">. Bussum, Nederland: </w:t>
      </w:r>
      <w:proofErr w:type="spellStart"/>
      <w:r w:rsidRPr="009C63E0">
        <w:rPr>
          <w:rFonts w:ascii="Arial" w:eastAsia="Calibri" w:hAnsi="Arial" w:cs="Arial"/>
        </w:rPr>
        <w:t>Coutinho</w:t>
      </w:r>
      <w:proofErr w:type="spellEnd"/>
      <w:r w:rsidRPr="009C63E0">
        <w:rPr>
          <w:rFonts w:ascii="Arial" w:eastAsia="Calibri" w:hAnsi="Arial" w:cs="Arial"/>
        </w:rPr>
        <w:t>.</w:t>
      </w:r>
    </w:p>
    <w:p w:rsidR="009C63E0" w:rsidRPr="009C63E0" w:rsidRDefault="009C63E0" w:rsidP="009C63E0">
      <w:pPr>
        <w:ind w:left="720" w:hanging="720"/>
        <w:rPr>
          <w:rFonts w:ascii="Arial" w:hAnsi="Arial" w:cs="Arial"/>
        </w:rPr>
      </w:pPr>
      <w:r w:rsidRPr="009C63E0">
        <w:rPr>
          <w:rFonts w:ascii="Arial" w:eastAsia="Calibri" w:hAnsi="Arial" w:cs="Arial"/>
        </w:rPr>
        <w:t xml:space="preserve">Van Thiel, S. (2015). </w:t>
      </w:r>
      <w:r w:rsidRPr="009C63E0">
        <w:rPr>
          <w:rFonts w:ascii="Arial" w:eastAsia="Calibri" w:hAnsi="Arial" w:cs="Arial"/>
          <w:i/>
          <w:iCs/>
        </w:rPr>
        <w:t>Bestuurskundig onderzoek: een methodologische inleiding</w:t>
      </w:r>
      <w:r w:rsidRPr="009C63E0">
        <w:rPr>
          <w:rFonts w:ascii="Arial" w:eastAsia="Calibri" w:hAnsi="Arial" w:cs="Arial"/>
        </w:rPr>
        <w:t xml:space="preserve"> (3e ed.). Bussum, Nederland: </w:t>
      </w:r>
      <w:proofErr w:type="spellStart"/>
      <w:r w:rsidRPr="009C63E0">
        <w:rPr>
          <w:rFonts w:ascii="Arial" w:eastAsia="Calibri" w:hAnsi="Arial" w:cs="Arial"/>
        </w:rPr>
        <w:t>Coutinho</w:t>
      </w:r>
      <w:proofErr w:type="spellEnd"/>
      <w:r w:rsidRPr="009C63E0">
        <w:rPr>
          <w:rFonts w:ascii="Arial" w:eastAsia="Calibri" w:hAnsi="Arial" w:cs="Arial"/>
        </w:rPr>
        <w:t>.</w:t>
      </w:r>
    </w:p>
    <w:p w:rsidR="009C63E0" w:rsidRPr="009C63E0" w:rsidRDefault="009C63E0" w:rsidP="009C63E0">
      <w:pPr>
        <w:ind w:left="720" w:hanging="720"/>
        <w:rPr>
          <w:rFonts w:ascii="Arial" w:hAnsi="Arial" w:cs="Arial"/>
        </w:rPr>
      </w:pPr>
      <w:r w:rsidRPr="009C63E0">
        <w:rPr>
          <w:rFonts w:ascii="Arial" w:eastAsia="Calibri" w:hAnsi="Arial" w:cs="Arial"/>
        </w:rPr>
        <w:t>Vanderveen, G., Pleysier, S., &amp; Rodenhuis, W. (2011). Meten van onveiligheid. In W. Stol, C. Tielenburg, W. Rodenhuis, S. Pleysier, &amp; J. Timmer (</w:t>
      </w:r>
      <w:proofErr w:type="spellStart"/>
      <w:r w:rsidRPr="009C63E0">
        <w:rPr>
          <w:rFonts w:ascii="Arial" w:eastAsia="Calibri" w:hAnsi="Arial" w:cs="Arial"/>
        </w:rPr>
        <w:t>Reds</w:t>
      </w:r>
      <w:proofErr w:type="spellEnd"/>
      <w:r w:rsidRPr="009C63E0">
        <w:rPr>
          <w:rFonts w:ascii="Arial" w:eastAsia="Calibri" w:hAnsi="Arial" w:cs="Arial"/>
        </w:rPr>
        <w:t xml:space="preserve">.), </w:t>
      </w:r>
      <w:r w:rsidRPr="009C63E0">
        <w:rPr>
          <w:rFonts w:ascii="Arial" w:eastAsia="Calibri" w:hAnsi="Arial" w:cs="Arial"/>
          <w:i/>
          <w:iCs/>
        </w:rPr>
        <w:t>Basisboek Integrale Veiligheid</w:t>
      </w:r>
      <w:r w:rsidRPr="009C63E0">
        <w:rPr>
          <w:rFonts w:ascii="Arial" w:eastAsia="Calibri" w:hAnsi="Arial" w:cs="Arial"/>
        </w:rPr>
        <w:t xml:space="preserve"> (2e ed., pp. 91–104). Den Haag, Nederland: Boom Lemma.</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Veiligebuurt</w:t>
      </w:r>
      <w:proofErr w:type="spellEnd"/>
      <w:r w:rsidRPr="009C63E0">
        <w:rPr>
          <w:rFonts w:ascii="Arial" w:eastAsia="Calibri" w:hAnsi="Arial" w:cs="Arial"/>
        </w:rPr>
        <w:t>. (</w:t>
      </w:r>
      <w:proofErr w:type="spellStart"/>
      <w:r w:rsidRPr="009C63E0">
        <w:rPr>
          <w:rFonts w:ascii="Arial" w:eastAsia="Calibri" w:hAnsi="Arial" w:cs="Arial"/>
        </w:rPr>
        <w:t>z.d.</w:t>
      </w:r>
      <w:proofErr w:type="spellEnd"/>
      <w:r w:rsidRPr="009C63E0">
        <w:rPr>
          <w:rFonts w:ascii="Arial" w:eastAsia="Calibri" w:hAnsi="Arial" w:cs="Arial"/>
        </w:rPr>
        <w:t>). Wat is buurtpreventie? Geraadpleegd op 19 april 2018, van https://veiligebuurt.nl/over-veiligebuurt/wat-is-buurtpreventie/</w:t>
      </w:r>
    </w:p>
    <w:p w:rsidR="009C63E0" w:rsidRPr="009C63E0" w:rsidRDefault="009C63E0" w:rsidP="009C63E0">
      <w:pPr>
        <w:ind w:left="720" w:hanging="720"/>
        <w:rPr>
          <w:rFonts w:ascii="Arial" w:hAnsi="Arial" w:cs="Arial"/>
        </w:rPr>
      </w:pPr>
      <w:proofErr w:type="spellStart"/>
      <w:r w:rsidRPr="009C63E0">
        <w:rPr>
          <w:rFonts w:ascii="Arial" w:eastAsia="Calibri" w:hAnsi="Arial" w:cs="Arial"/>
        </w:rPr>
        <w:t>Veiligebuurt</w:t>
      </w:r>
      <w:proofErr w:type="spellEnd"/>
      <w:r w:rsidRPr="009C63E0">
        <w:rPr>
          <w:rFonts w:ascii="Arial" w:eastAsia="Calibri" w:hAnsi="Arial" w:cs="Arial"/>
        </w:rPr>
        <w:t xml:space="preserve">. (2018, 29 januari). Overheid en buurtpreventie-app </w:t>
      </w:r>
      <w:proofErr w:type="spellStart"/>
      <w:r w:rsidRPr="009C63E0">
        <w:rPr>
          <w:rFonts w:ascii="Arial" w:eastAsia="Calibri" w:hAnsi="Arial" w:cs="Arial"/>
        </w:rPr>
        <w:t>Veiligebuurt</w:t>
      </w:r>
      <w:proofErr w:type="spellEnd"/>
      <w:r w:rsidRPr="009C63E0">
        <w:rPr>
          <w:rFonts w:ascii="Arial" w:eastAsia="Calibri" w:hAnsi="Arial" w:cs="Arial"/>
        </w:rPr>
        <w:t xml:space="preserve"> werken samen aan een veilig Nederland. Geraadpleegd op 29 maart 2018, van https://www.emerce.nl/wire/overheid-buurtpreventieapp-veiligebuurt-werken-samen-veilig-nederland</w:t>
      </w:r>
    </w:p>
    <w:p w:rsidR="009C63E0" w:rsidRPr="009C63E0" w:rsidRDefault="009C63E0" w:rsidP="009C63E0">
      <w:pPr>
        <w:ind w:left="720" w:hanging="720"/>
        <w:rPr>
          <w:rFonts w:ascii="Arial" w:hAnsi="Arial" w:cs="Arial"/>
        </w:rPr>
      </w:pPr>
      <w:r w:rsidRPr="009C63E0">
        <w:rPr>
          <w:rFonts w:ascii="Arial" w:eastAsia="Calibri" w:hAnsi="Arial" w:cs="Arial"/>
        </w:rPr>
        <w:t xml:space="preserve">Veiligheidsmonitor. (2017). </w:t>
      </w:r>
      <w:r w:rsidRPr="009C63E0">
        <w:rPr>
          <w:rFonts w:ascii="Arial" w:eastAsia="Calibri" w:hAnsi="Arial" w:cs="Arial"/>
          <w:i/>
          <w:iCs/>
        </w:rPr>
        <w:t>Veiligheidsmonitor 2017</w:t>
      </w:r>
      <w:r w:rsidRPr="009C63E0">
        <w:rPr>
          <w:rFonts w:ascii="Arial" w:eastAsia="Calibri" w:hAnsi="Arial" w:cs="Arial"/>
        </w:rPr>
        <w:t>. Geraadpleegd van http://www.veiligheidsmonitor.nl/Werkwijze/Vragenlijst</w:t>
      </w:r>
    </w:p>
    <w:p w:rsidR="009C63E0" w:rsidRPr="009C63E0" w:rsidRDefault="009C63E0" w:rsidP="009C63E0">
      <w:pPr>
        <w:ind w:left="720" w:hanging="720"/>
        <w:rPr>
          <w:rFonts w:ascii="Arial" w:hAnsi="Arial" w:cs="Arial"/>
        </w:rPr>
      </w:pPr>
      <w:r w:rsidRPr="009C63E0">
        <w:rPr>
          <w:rFonts w:ascii="Arial" w:eastAsia="Calibri" w:hAnsi="Arial" w:cs="Arial"/>
        </w:rPr>
        <w:t xml:space="preserve">Veldheer, V., &amp; Bijl, R. (2011). </w:t>
      </w:r>
      <w:r w:rsidRPr="009C63E0">
        <w:rPr>
          <w:rFonts w:ascii="Arial" w:eastAsia="Calibri" w:hAnsi="Arial" w:cs="Arial"/>
          <w:i/>
          <w:iCs/>
        </w:rPr>
        <w:t>Actuele maatschappelijke ontwikkelingen 2010</w:t>
      </w:r>
      <w:r w:rsidRPr="009C63E0">
        <w:rPr>
          <w:rFonts w:ascii="Arial" w:eastAsia="Calibri" w:hAnsi="Arial" w:cs="Arial"/>
        </w:rPr>
        <w:t>. Geraadpleegd van https://www.scp.nl/dsresource?objectid=821c2325-8402-4762-a63f-46afc24fa83c&amp;type=org</w:t>
      </w:r>
    </w:p>
    <w:p w:rsidR="00DC11AA" w:rsidRPr="007E5FBE" w:rsidRDefault="009C63E0" w:rsidP="007E5FBE">
      <w:pPr>
        <w:ind w:left="720" w:hanging="720"/>
        <w:rPr>
          <w:rFonts w:ascii="Arial" w:hAnsi="Arial" w:cs="Arial"/>
        </w:rPr>
      </w:pPr>
      <w:proofErr w:type="spellStart"/>
      <w:r w:rsidRPr="009C63E0">
        <w:rPr>
          <w:rFonts w:ascii="Arial" w:eastAsia="Calibri" w:hAnsi="Arial" w:cs="Arial"/>
        </w:rPr>
        <w:t>WeAlert</w:t>
      </w:r>
      <w:proofErr w:type="spellEnd"/>
      <w:r w:rsidRPr="009C63E0">
        <w:rPr>
          <w:rFonts w:ascii="Arial" w:eastAsia="Calibri" w:hAnsi="Arial" w:cs="Arial"/>
        </w:rPr>
        <w:t>. (</w:t>
      </w:r>
      <w:proofErr w:type="spellStart"/>
      <w:r w:rsidRPr="009C63E0">
        <w:rPr>
          <w:rFonts w:ascii="Arial" w:eastAsia="Calibri" w:hAnsi="Arial" w:cs="Arial"/>
        </w:rPr>
        <w:t>z.d.</w:t>
      </w:r>
      <w:proofErr w:type="spellEnd"/>
      <w:r w:rsidRPr="009C63E0">
        <w:rPr>
          <w:rFonts w:ascii="Arial" w:eastAsia="Calibri" w:hAnsi="Arial" w:cs="Arial"/>
        </w:rPr>
        <w:t xml:space="preserve">). Doel: Waarom zou je </w:t>
      </w:r>
      <w:proofErr w:type="spellStart"/>
      <w:r w:rsidRPr="009C63E0">
        <w:rPr>
          <w:rFonts w:ascii="Arial" w:eastAsia="Calibri" w:hAnsi="Arial" w:cs="Arial"/>
        </w:rPr>
        <w:t>WeAlert</w:t>
      </w:r>
      <w:proofErr w:type="spellEnd"/>
      <w:r w:rsidRPr="009C63E0">
        <w:rPr>
          <w:rFonts w:ascii="Arial" w:eastAsia="Calibri" w:hAnsi="Arial" w:cs="Arial"/>
        </w:rPr>
        <w:t xml:space="preserve"> gebruiken? Geraadpleegd op 19 april 2018, van https://wealert.nl/#doel</w:t>
      </w:r>
      <w:bookmarkEnd w:id="41"/>
    </w:p>
    <w:p w:rsidR="00B27EB7" w:rsidRPr="00B27EB7" w:rsidRDefault="00586824" w:rsidP="00B27EB7">
      <w:pPr>
        <w:pStyle w:val="Kop1"/>
        <w:rPr>
          <w:b/>
        </w:rPr>
      </w:pPr>
      <w:bookmarkStart w:id="51" w:name="_Toc444491"/>
      <w:r w:rsidRPr="00B27EB7">
        <w:rPr>
          <w:b/>
        </w:rPr>
        <w:lastRenderedPageBreak/>
        <w:t>Bijlage</w:t>
      </w:r>
      <w:r w:rsidR="00B27EB7">
        <w:rPr>
          <w:b/>
        </w:rPr>
        <w:t xml:space="preserve"> 1: enquête</w:t>
      </w:r>
      <w:bookmarkEnd w:id="51"/>
      <w:r w:rsidR="00B27EB7">
        <w:rPr>
          <w:b/>
        </w:rPr>
        <w:t xml:space="preserve"> </w:t>
      </w:r>
    </w:p>
    <w:p w:rsidR="00586824" w:rsidRPr="00B27EB7" w:rsidRDefault="00586824" w:rsidP="00586824">
      <w:pPr>
        <w:rPr>
          <w:rFonts w:ascii="Arial" w:hAnsi="Arial" w:cs="Arial"/>
          <w:b/>
        </w:rPr>
      </w:pPr>
      <w:r w:rsidRPr="00B27EB7">
        <w:rPr>
          <w:rFonts w:ascii="Arial" w:hAnsi="Arial" w:cs="Arial"/>
          <w:b/>
        </w:rPr>
        <w:t>Intro</w:t>
      </w:r>
    </w:p>
    <w:p w:rsidR="00586824" w:rsidRPr="00B27EB7" w:rsidRDefault="00586824" w:rsidP="00586824">
      <w:pPr>
        <w:spacing w:after="0" w:line="240" w:lineRule="auto"/>
        <w:rPr>
          <w:rFonts w:ascii="Arial" w:eastAsia="Times New Roman" w:hAnsi="Arial" w:cs="Arial"/>
          <w:lang w:eastAsia="nl-NL"/>
        </w:rPr>
      </w:pPr>
      <w:r w:rsidRPr="00B27EB7">
        <w:rPr>
          <w:rFonts w:ascii="Arial" w:eastAsia="Times New Roman" w:hAnsi="Arial" w:cs="Arial"/>
          <w:shd w:val="clear" w:color="auto" w:fill="FFFFFF"/>
          <w:lang w:eastAsia="nl-NL"/>
        </w:rPr>
        <w:t>Beste deelnemer/deelneemster,</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 </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Voor het voltooien van de master Bestuurskunde aan de Radboud Universiteit Nijmegen ben ik bezig met mijn scriptie, waarbij ik onderzoek doe naar de invloed van het gebruik van digitale buurtpreventie op de veiligheidsgevoelens van mensen. </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 </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 xml:space="preserve">Digitale buurtpreventie is een nieuw en opkomend fenomeen. Kort samengevat is digitale buurtpreventie een systeem waarbij bewoners van een wijk via een digitaal platform informatie delen, in contact met elkaar treden en elkaar waarschuwen over verdachte situaties in een wijk waarbij al dan niet wordt samengewerkt met een overheidsinstantie zoals de politie of de gemeente. De </w:t>
      </w:r>
      <w:proofErr w:type="spellStart"/>
      <w:r w:rsidRPr="00B27EB7">
        <w:rPr>
          <w:rFonts w:ascii="Arial" w:eastAsia="Times New Roman" w:hAnsi="Arial" w:cs="Arial"/>
          <w:lang w:eastAsia="nl-NL"/>
        </w:rPr>
        <w:t>BuurtWhatsAppgroep</w:t>
      </w:r>
      <w:proofErr w:type="spellEnd"/>
      <w:r w:rsidRPr="00B27EB7">
        <w:rPr>
          <w:rFonts w:ascii="Arial" w:eastAsia="Times New Roman" w:hAnsi="Arial" w:cs="Arial"/>
          <w:lang w:eastAsia="nl-NL"/>
        </w:rPr>
        <w:t xml:space="preserve"> is een voorbeeld hiervan.</w:t>
      </w:r>
      <w:r w:rsidRPr="00B27EB7">
        <w:rPr>
          <w:rFonts w:ascii="Arial" w:eastAsia="Times New Roman" w:hAnsi="Arial" w:cs="Arial"/>
          <w:lang w:eastAsia="nl-NL"/>
        </w:rPr>
        <w:br/>
        <w:t> </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Het doel van dit onderzoek is</w:t>
      </w:r>
      <w:r w:rsidRPr="00B27EB7">
        <w:rPr>
          <w:rFonts w:ascii="Arial" w:eastAsia="Times New Roman" w:hAnsi="Arial" w:cs="Arial"/>
          <w:b/>
          <w:bCs/>
          <w:lang w:eastAsia="nl-NL"/>
        </w:rPr>
        <w:t> </w:t>
      </w:r>
      <w:r w:rsidRPr="00B27EB7">
        <w:rPr>
          <w:rFonts w:ascii="Arial" w:eastAsia="Times New Roman" w:hAnsi="Arial" w:cs="Arial"/>
          <w:lang w:eastAsia="nl-NL"/>
        </w:rPr>
        <w:t>te achterhalen wat de invloed is van het gebruik van digitale buurtpreventie op de veiligheidsgevoelens van gebruikers. De enquête zal slechts 2 minuten van uw tijd in beslag nemen. Uiteraard ga ik vertrouwelijk met uw gegevens om, de enquête wordt volledig anoniem verwerkt. De enquête kan worden ingevuld door zowel gebruikers als niet-gebruikers van digitale buurtpreventie. </w:t>
      </w:r>
      <w:r w:rsidRPr="00B27EB7">
        <w:rPr>
          <w:rFonts w:ascii="Arial" w:eastAsia="Times New Roman" w:hAnsi="Arial" w:cs="Arial"/>
          <w:lang w:eastAsia="nl-NL"/>
        </w:rPr>
        <w:br/>
        <w:t>Mocht u nog vragen of opmerkingen hebben over het onderzoek, neem dan contact met mij op via j.b.vos@student.ru.nl.</w:t>
      </w:r>
      <w:r w:rsidRPr="00B27EB7">
        <w:rPr>
          <w:rFonts w:ascii="Arial" w:eastAsia="Times New Roman" w:hAnsi="Arial" w:cs="Arial"/>
          <w:lang w:eastAsia="nl-NL"/>
        </w:rPr>
        <w:br/>
      </w:r>
      <w:r w:rsidRPr="00B27EB7">
        <w:rPr>
          <w:rFonts w:ascii="Arial" w:eastAsia="Times New Roman" w:hAnsi="Arial" w:cs="Arial"/>
          <w:lang w:eastAsia="nl-NL"/>
        </w:rPr>
        <w:br/>
        <w:t>Rest mij nog u hartelijk te danken voor uw medewerking.</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 </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Met vriendelijke groet,</w:t>
      </w:r>
    </w:p>
    <w:p w:rsidR="00586824" w:rsidRPr="00B27EB7" w:rsidRDefault="00586824" w:rsidP="00586824">
      <w:pPr>
        <w:shd w:val="clear" w:color="auto" w:fill="FFFFFF"/>
        <w:spacing w:after="0" w:line="240" w:lineRule="auto"/>
        <w:rPr>
          <w:rFonts w:ascii="Arial" w:eastAsia="Times New Roman" w:hAnsi="Arial" w:cs="Arial"/>
          <w:lang w:eastAsia="nl-NL"/>
        </w:rPr>
      </w:pPr>
      <w:r w:rsidRPr="00B27EB7">
        <w:rPr>
          <w:rFonts w:ascii="Arial" w:eastAsia="Times New Roman" w:hAnsi="Arial" w:cs="Arial"/>
          <w:lang w:eastAsia="nl-NL"/>
        </w:rPr>
        <w:t>Jasper Vos</w:t>
      </w:r>
      <w:r w:rsidRPr="00B27EB7">
        <w:rPr>
          <w:rFonts w:ascii="Arial" w:eastAsia="Times New Roman" w:hAnsi="Arial" w:cs="Arial"/>
          <w:lang w:eastAsia="nl-NL"/>
        </w:rPr>
        <w:br/>
      </w:r>
      <w:r w:rsidRPr="00B27EB7">
        <w:rPr>
          <w:rFonts w:ascii="Arial" w:eastAsia="Times New Roman" w:hAnsi="Arial" w:cs="Arial"/>
          <w:lang w:eastAsia="nl-NL"/>
        </w:rPr>
        <w:br/>
      </w:r>
      <w:r w:rsidRPr="00B27EB7">
        <w:rPr>
          <w:rFonts w:ascii="Arial" w:eastAsia="Times New Roman" w:hAnsi="Arial" w:cs="Arial"/>
          <w:lang w:eastAsia="nl-NL"/>
        </w:rPr>
        <w:br/>
      </w:r>
      <w:r w:rsidRPr="00B27EB7">
        <w:rPr>
          <w:rFonts w:ascii="Arial" w:eastAsia="Times New Roman" w:hAnsi="Arial" w:cs="Arial"/>
          <w:lang w:eastAsia="nl-NL"/>
        </w:rPr>
        <w:br/>
      </w:r>
      <w:r w:rsidRPr="00B27EB7">
        <w:rPr>
          <w:rFonts w:ascii="Arial" w:eastAsia="Times New Roman" w:hAnsi="Arial" w:cs="Arial"/>
          <w:b/>
          <w:bCs/>
          <w:lang w:eastAsia="nl-NL"/>
        </w:rPr>
        <w:t>**Omdat ik, naast niet-gebruikers, ook graag voldoende gebruikers van digitale buurtpreventie wil bereiken, verzoek ik u vriendelijk om mensen uit uw omgeving die (ook) gebruik maken van digitale buurtpreventie te vragen deze enquête in te vullen via de volgende link: </w:t>
      </w:r>
      <w:r w:rsidRPr="00B27EB7">
        <w:rPr>
          <w:rFonts w:ascii="Arial" w:eastAsia="Times New Roman" w:hAnsi="Arial" w:cs="Arial"/>
          <w:i/>
          <w:iCs/>
          <w:lang w:eastAsia="nl-NL"/>
        </w:rPr>
        <w:t>http://fmru.az1.qualtrics.com/jfe/form/SV_0B1N4G9QfNRObK5</w:t>
      </w:r>
      <w:r w:rsidRPr="00B27EB7">
        <w:rPr>
          <w:rFonts w:ascii="Arial" w:eastAsia="Times New Roman" w:hAnsi="Arial" w:cs="Arial"/>
          <w:b/>
          <w:bCs/>
          <w:lang w:eastAsia="nl-NL"/>
        </w:rPr>
        <w:t>  **</w:t>
      </w: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Pr="00B27EB7" w:rsidRDefault="00586824" w:rsidP="00586824">
      <w:pPr>
        <w:rPr>
          <w:rFonts w:ascii="Arial" w:hAnsi="Arial" w:cs="Arial"/>
          <w:b/>
        </w:rPr>
      </w:pPr>
    </w:p>
    <w:p w:rsidR="00586824" w:rsidRDefault="00586824" w:rsidP="00586824">
      <w:pPr>
        <w:rPr>
          <w:rFonts w:ascii="Arial" w:hAnsi="Arial" w:cs="Arial"/>
          <w:b/>
        </w:rPr>
      </w:pPr>
    </w:p>
    <w:p w:rsidR="00DC11AA" w:rsidRDefault="00DC11AA" w:rsidP="00586824">
      <w:pPr>
        <w:rPr>
          <w:rFonts w:ascii="Arial" w:hAnsi="Arial" w:cs="Arial"/>
          <w:b/>
        </w:rPr>
      </w:pPr>
    </w:p>
    <w:p w:rsidR="00DC11AA" w:rsidRPr="00B27EB7" w:rsidRDefault="00DC11AA" w:rsidP="00586824">
      <w:pPr>
        <w:rPr>
          <w:rFonts w:ascii="Arial" w:hAnsi="Arial" w:cs="Arial"/>
          <w:b/>
        </w:rPr>
      </w:pPr>
    </w:p>
    <w:p w:rsidR="00586824" w:rsidRPr="00B27EB7" w:rsidRDefault="00586824" w:rsidP="00586824">
      <w:pPr>
        <w:rPr>
          <w:rFonts w:ascii="Arial" w:hAnsi="Arial" w:cs="Arial"/>
          <w:b/>
        </w:rPr>
      </w:pPr>
    </w:p>
    <w:p w:rsidR="00926CE0" w:rsidRPr="00B27EB7" w:rsidRDefault="00586824" w:rsidP="00586824">
      <w:pPr>
        <w:rPr>
          <w:rFonts w:ascii="Arial" w:hAnsi="Arial" w:cs="Arial"/>
          <w:b/>
        </w:rPr>
      </w:pPr>
      <w:r w:rsidRPr="00B27EB7">
        <w:rPr>
          <w:rFonts w:ascii="Arial" w:hAnsi="Arial" w:cs="Arial"/>
          <w:b/>
        </w:rPr>
        <w:lastRenderedPageBreak/>
        <w:t>Vragenlijst</w:t>
      </w:r>
    </w:p>
    <w:tbl>
      <w:tblPr>
        <w:tblStyle w:val="Tabelraster"/>
        <w:tblpPr w:leftFromText="141" w:rightFromText="141" w:horzAnchor="margin" w:tblpY="988"/>
        <w:tblW w:w="0" w:type="auto"/>
        <w:tblLook w:val="04A0" w:firstRow="1" w:lastRow="0" w:firstColumn="1" w:lastColumn="0" w:noHBand="0" w:noVBand="1"/>
      </w:tblPr>
      <w:tblGrid>
        <w:gridCol w:w="3020"/>
        <w:gridCol w:w="3021"/>
        <w:gridCol w:w="3021"/>
      </w:tblGrid>
      <w:tr w:rsidR="00B27EB7" w:rsidRPr="00B27EB7" w:rsidTr="00BC6ACD">
        <w:tc>
          <w:tcPr>
            <w:tcW w:w="3020" w:type="dxa"/>
          </w:tcPr>
          <w:p w:rsidR="00586824" w:rsidRPr="00B27EB7" w:rsidRDefault="00586824" w:rsidP="00BC6ACD">
            <w:pPr>
              <w:rPr>
                <w:rFonts w:ascii="Arial" w:hAnsi="Arial" w:cs="Arial"/>
                <w:b/>
              </w:rPr>
            </w:pPr>
            <w:r w:rsidRPr="00B27EB7">
              <w:rPr>
                <w:rFonts w:ascii="Arial" w:hAnsi="Arial" w:cs="Arial"/>
                <w:b/>
              </w:rPr>
              <w:t>Variabele</w:t>
            </w:r>
          </w:p>
        </w:tc>
        <w:tc>
          <w:tcPr>
            <w:tcW w:w="3021" w:type="dxa"/>
          </w:tcPr>
          <w:p w:rsidR="00586824" w:rsidRPr="00B27EB7" w:rsidRDefault="00586824" w:rsidP="00BC6ACD">
            <w:pPr>
              <w:rPr>
                <w:rFonts w:ascii="Arial" w:hAnsi="Arial" w:cs="Arial"/>
                <w:b/>
              </w:rPr>
            </w:pPr>
            <w:r w:rsidRPr="00B27EB7">
              <w:rPr>
                <w:rFonts w:ascii="Arial" w:hAnsi="Arial" w:cs="Arial"/>
                <w:b/>
              </w:rPr>
              <w:t>Vraag</w:t>
            </w:r>
          </w:p>
        </w:tc>
        <w:tc>
          <w:tcPr>
            <w:tcW w:w="3021" w:type="dxa"/>
          </w:tcPr>
          <w:p w:rsidR="00586824" w:rsidRPr="00B27EB7" w:rsidRDefault="00586824" w:rsidP="00BC6ACD">
            <w:pPr>
              <w:rPr>
                <w:rFonts w:ascii="Arial" w:hAnsi="Arial" w:cs="Arial"/>
                <w:b/>
              </w:rPr>
            </w:pPr>
            <w:r w:rsidRPr="00B27EB7">
              <w:rPr>
                <w:rFonts w:ascii="Arial" w:hAnsi="Arial" w:cs="Arial"/>
                <w:b/>
              </w:rPr>
              <w:t xml:space="preserve">Antwoord categorieën </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Digitale buurtpreventie</w:t>
            </w:r>
          </w:p>
        </w:tc>
        <w:tc>
          <w:tcPr>
            <w:tcW w:w="3021" w:type="dxa"/>
          </w:tcPr>
          <w:p w:rsidR="00586824" w:rsidRPr="00B27EB7" w:rsidRDefault="00586824" w:rsidP="00BC6ACD">
            <w:pPr>
              <w:rPr>
                <w:rFonts w:ascii="Arial" w:hAnsi="Arial" w:cs="Arial"/>
              </w:rPr>
            </w:pPr>
            <w:r w:rsidRPr="00B27EB7">
              <w:rPr>
                <w:rFonts w:ascii="Arial" w:hAnsi="Arial" w:cs="Arial"/>
              </w:rPr>
              <w:t>Gebruikt u een vorm van digitale buurtpreventie?</w:t>
            </w:r>
          </w:p>
        </w:tc>
        <w:tc>
          <w:tcPr>
            <w:tcW w:w="3021" w:type="dxa"/>
          </w:tcPr>
          <w:p w:rsidR="00586824" w:rsidRPr="00B27EB7" w:rsidRDefault="00586824" w:rsidP="00BC6ACD">
            <w:pPr>
              <w:rPr>
                <w:rFonts w:ascii="Arial" w:hAnsi="Arial" w:cs="Arial"/>
              </w:rPr>
            </w:pPr>
            <w:r w:rsidRPr="00B27EB7">
              <w:rPr>
                <w:rFonts w:ascii="Arial" w:hAnsi="Arial" w:cs="Arial"/>
              </w:rPr>
              <w:t>*Ja</w:t>
            </w:r>
          </w:p>
          <w:p w:rsidR="00586824" w:rsidRPr="00B27EB7" w:rsidRDefault="00586824" w:rsidP="00BC6ACD">
            <w:pPr>
              <w:rPr>
                <w:rFonts w:ascii="Arial" w:hAnsi="Arial" w:cs="Arial"/>
              </w:rPr>
            </w:pPr>
            <w:r w:rsidRPr="00B27EB7">
              <w:rPr>
                <w:rFonts w:ascii="Arial" w:hAnsi="Arial" w:cs="Arial"/>
              </w:rPr>
              <w:t>*Nee</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Zo ja, welke vorm van digitale buurtpreventie gebruikt u?</w:t>
            </w:r>
          </w:p>
        </w:tc>
        <w:tc>
          <w:tcPr>
            <w:tcW w:w="3021" w:type="dxa"/>
          </w:tcPr>
          <w:p w:rsidR="00586824" w:rsidRPr="00B27EB7" w:rsidRDefault="00586824" w:rsidP="00BC6ACD">
            <w:pPr>
              <w:rPr>
                <w:rFonts w:ascii="Arial" w:hAnsi="Arial" w:cs="Arial"/>
              </w:rPr>
            </w:pPr>
            <w:r w:rsidRPr="00B27EB7">
              <w:rPr>
                <w:rFonts w:ascii="Arial" w:hAnsi="Arial" w:cs="Arial"/>
              </w:rPr>
              <w:t xml:space="preserve">*Veiligebuurt.nl </w:t>
            </w:r>
          </w:p>
          <w:p w:rsidR="00586824" w:rsidRPr="00B27EB7" w:rsidRDefault="00586824" w:rsidP="00BC6ACD">
            <w:pPr>
              <w:rPr>
                <w:rFonts w:ascii="Arial" w:hAnsi="Arial" w:cs="Arial"/>
              </w:rPr>
            </w:pPr>
            <w:r w:rsidRPr="00B27EB7">
              <w:rPr>
                <w:rFonts w:ascii="Arial" w:hAnsi="Arial" w:cs="Arial"/>
              </w:rPr>
              <w:t>*</w:t>
            </w:r>
            <w:proofErr w:type="spellStart"/>
            <w:r w:rsidRPr="00B27EB7">
              <w:rPr>
                <w:rFonts w:ascii="Arial" w:hAnsi="Arial" w:cs="Arial"/>
              </w:rPr>
              <w:t>Nextdoor</w:t>
            </w:r>
            <w:proofErr w:type="spellEnd"/>
            <w:r w:rsidRPr="00B27EB7">
              <w:rPr>
                <w:rFonts w:ascii="Arial" w:hAnsi="Arial" w:cs="Arial"/>
              </w:rPr>
              <w:t xml:space="preserve"> </w:t>
            </w:r>
          </w:p>
          <w:p w:rsidR="00586824" w:rsidRPr="00B27EB7" w:rsidRDefault="00586824" w:rsidP="00BC6ACD">
            <w:pPr>
              <w:rPr>
                <w:rFonts w:ascii="Arial" w:hAnsi="Arial" w:cs="Arial"/>
              </w:rPr>
            </w:pPr>
            <w:r w:rsidRPr="00B27EB7">
              <w:rPr>
                <w:rFonts w:ascii="Arial" w:hAnsi="Arial" w:cs="Arial"/>
              </w:rPr>
              <w:t>*Lokaal Alarm Systeem</w:t>
            </w:r>
          </w:p>
          <w:p w:rsidR="00586824" w:rsidRPr="00B27EB7" w:rsidRDefault="00586824" w:rsidP="00BC6ACD">
            <w:pPr>
              <w:rPr>
                <w:rFonts w:ascii="Arial" w:hAnsi="Arial" w:cs="Arial"/>
              </w:rPr>
            </w:pPr>
            <w:r w:rsidRPr="00B27EB7">
              <w:rPr>
                <w:rFonts w:ascii="Arial" w:hAnsi="Arial" w:cs="Arial"/>
              </w:rPr>
              <w:t xml:space="preserve">*Whatsappgroep </w:t>
            </w:r>
          </w:p>
          <w:p w:rsidR="00586824" w:rsidRPr="00B27EB7" w:rsidRDefault="00586824" w:rsidP="00BC6ACD">
            <w:pPr>
              <w:rPr>
                <w:rFonts w:ascii="Arial" w:hAnsi="Arial" w:cs="Arial"/>
              </w:rPr>
            </w:pPr>
            <w:r w:rsidRPr="00B27EB7">
              <w:rPr>
                <w:rFonts w:ascii="Arial" w:hAnsi="Arial" w:cs="Arial"/>
              </w:rPr>
              <w:t xml:space="preserve">*We Alert, </w:t>
            </w:r>
          </w:p>
          <w:p w:rsidR="00586824" w:rsidRPr="00B27EB7" w:rsidRDefault="00586824" w:rsidP="00BC6ACD">
            <w:pPr>
              <w:rPr>
                <w:rFonts w:ascii="Arial" w:hAnsi="Arial" w:cs="Arial"/>
              </w:rPr>
            </w:pPr>
            <w:r w:rsidRPr="00B27EB7">
              <w:rPr>
                <w:rFonts w:ascii="Arial" w:hAnsi="Arial" w:cs="Arial"/>
              </w:rPr>
              <w:t xml:space="preserve">*Buurtapp </w:t>
            </w:r>
          </w:p>
          <w:p w:rsidR="00586824" w:rsidRPr="00B27EB7" w:rsidRDefault="00586824" w:rsidP="00BC6ACD">
            <w:pPr>
              <w:rPr>
                <w:rFonts w:ascii="Arial" w:hAnsi="Arial" w:cs="Arial"/>
              </w:rPr>
            </w:pPr>
            <w:r w:rsidRPr="00B27EB7">
              <w:rPr>
                <w:rFonts w:ascii="Arial" w:hAnsi="Arial" w:cs="Arial"/>
              </w:rPr>
              <w:t>*Anders, namelijk…</w:t>
            </w:r>
          </w:p>
          <w:p w:rsidR="00586824" w:rsidRPr="00B27EB7" w:rsidRDefault="00586824" w:rsidP="00BC6ACD">
            <w:pPr>
              <w:rPr>
                <w:rFonts w:ascii="Arial" w:hAnsi="Arial" w:cs="Arial"/>
              </w:rPr>
            </w:pP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Sociale cohesie</w:t>
            </w:r>
          </w:p>
        </w:tc>
        <w:tc>
          <w:tcPr>
            <w:tcW w:w="3021" w:type="dxa"/>
          </w:tcPr>
          <w:p w:rsidR="00586824" w:rsidRPr="00B27EB7" w:rsidRDefault="00586824" w:rsidP="00BC6ACD">
            <w:pPr>
              <w:rPr>
                <w:rFonts w:ascii="Arial" w:hAnsi="Arial" w:cs="Arial"/>
              </w:rPr>
            </w:pPr>
            <w:r w:rsidRPr="00B27EB7">
              <w:rPr>
                <w:rFonts w:ascii="Arial" w:hAnsi="Arial" w:cs="Arial"/>
              </w:rPr>
              <w:t>Ik ben tevreden over de bevolkingssamenstelling in de buurt</w:t>
            </w:r>
          </w:p>
        </w:tc>
        <w:tc>
          <w:tcPr>
            <w:tcW w:w="3021" w:type="dxa"/>
          </w:tcPr>
          <w:p w:rsidR="00586824" w:rsidRPr="00B27EB7" w:rsidRDefault="00586824" w:rsidP="00BC6ACD">
            <w:pPr>
              <w:rPr>
                <w:rFonts w:ascii="Arial" w:hAnsi="Arial" w:cs="Arial"/>
              </w:rPr>
            </w:pPr>
            <w:r w:rsidRPr="00B27EB7">
              <w:rPr>
                <w:rFonts w:ascii="Arial" w:hAnsi="Arial" w:cs="Arial"/>
              </w:rPr>
              <w:t>*Helemaal mee eens</w:t>
            </w:r>
          </w:p>
          <w:p w:rsidR="00586824" w:rsidRPr="00B27EB7" w:rsidRDefault="00586824" w:rsidP="00BC6ACD">
            <w:pPr>
              <w:rPr>
                <w:rFonts w:ascii="Arial" w:hAnsi="Arial" w:cs="Arial"/>
              </w:rPr>
            </w:pPr>
            <w:r w:rsidRPr="00B27EB7">
              <w:rPr>
                <w:rFonts w:ascii="Arial" w:hAnsi="Arial" w:cs="Arial"/>
              </w:rPr>
              <w:t>*Mee eens</w:t>
            </w:r>
          </w:p>
          <w:p w:rsidR="00586824" w:rsidRPr="00B27EB7" w:rsidRDefault="00586824" w:rsidP="00BC6ACD">
            <w:pPr>
              <w:rPr>
                <w:rFonts w:ascii="Arial" w:hAnsi="Arial" w:cs="Arial"/>
              </w:rPr>
            </w:pPr>
            <w:r w:rsidRPr="00B27EB7">
              <w:rPr>
                <w:rFonts w:ascii="Arial" w:hAnsi="Arial" w:cs="Arial"/>
              </w:rPr>
              <w:t>*Neutraal</w:t>
            </w:r>
          </w:p>
          <w:p w:rsidR="00586824" w:rsidRPr="00B27EB7" w:rsidRDefault="00586824" w:rsidP="00BC6ACD">
            <w:pPr>
              <w:rPr>
                <w:rFonts w:ascii="Arial" w:hAnsi="Arial" w:cs="Arial"/>
              </w:rPr>
            </w:pPr>
            <w:r w:rsidRPr="00B27EB7">
              <w:rPr>
                <w:rFonts w:ascii="Arial" w:hAnsi="Arial" w:cs="Arial"/>
              </w:rPr>
              <w:t>*Niet mee eens</w:t>
            </w:r>
          </w:p>
          <w:p w:rsidR="00586824" w:rsidRPr="00B27EB7" w:rsidRDefault="00586824" w:rsidP="00BC6ACD">
            <w:pPr>
              <w:rPr>
                <w:rFonts w:ascii="Arial" w:hAnsi="Arial" w:cs="Arial"/>
              </w:rPr>
            </w:pPr>
            <w:r w:rsidRPr="00B27EB7">
              <w:rPr>
                <w:rFonts w:ascii="Arial" w:hAnsi="Arial" w:cs="Arial"/>
              </w:rPr>
              <w:t>*Helemaal niet mee eens.</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Ik voel me thuis bij de mensen die in de buurt wonen.</w:t>
            </w:r>
          </w:p>
        </w:tc>
        <w:tc>
          <w:tcPr>
            <w:tcW w:w="3021" w:type="dxa"/>
          </w:tcPr>
          <w:p w:rsidR="00586824" w:rsidRPr="00B27EB7" w:rsidRDefault="00586824" w:rsidP="00BC6ACD">
            <w:pPr>
              <w:rPr>
                <w:rFonts w:ascii="Arial" w:hAnsi="Arial" w:cs="Arial"/>
                <w:b/>
              </w:rPr>
            </w:pPr>
            <w:r w:rsidRPr="00B27EB7">
              <w:rPr>
                <w:rFonts w:ascii="Arial" w:hAnsi="Arial" w:cs="Arial"/>
              </w:rPr>
              <w:t>Idem</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proofErr w:type="spellStart"/>
            <w:r w:rsidRPr="00B27EB7">
              <w:rPr>
                <w:rFonts w:ascii="Arial" w:hAnsi="Arial" w:cs="Arial"/>
              </w:rPr>
              <w:t>MeSB</w:t>
            </w:r>
            <w:proofErr w:type="spellEnd"/>
          </w:p>
        </w:tc>
        <w:tc>
          <w:tcPr>
            <w:tcW w:w="3021" w:type="dxa"/>
          </w:tcPr>
          <w:p w:rsidR="00586824" w:rsidRPr="00B27EB7" w:rsidRDefault="00586824" w:rsidP="00BC6ACD">
            <w:pPr>
              <w:rPr>
                <w:rFonts w:ascii="Arial" w:hAnsi="Arial" w:cs="Arial"/>
              </w:rPr>
            </w:pPr>
            <w:r w:rsidRPr="00B27EB7">
              <w:rPr>
                <w:rFonts w:ascii="Arial" w:hAnsi="Arial" w:cs="Arial"/>
              </w:rPr>
              <w:t>Idem</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De mensen in de buurt kennen elkaar goed</w:t>
            </w:r>
          </w:p>
        </w:tc>
        <w:tc>
          <w:tcPr>
            <w:tcW w:w="3021" w:type="dxa"/>
          </w:tcPr>
          <w:p w:rsidR="00586824" w:rsidRPr="00B27EB7" w:rsidRDefault="00586824" w:rsidP="00BC6ACD">
            <w:pPr>
              <w:rPr>
                <w:rFonts w:ascii="Arial" w:hAnsi="Arial" w:cs="Arial"/>
              </w:rPr>
            </w:pPr>
            <w:r w:rsidRPr="00B27EB7">
              <w:rPr>
                <w:rFonts w:ascii="Arial" w:hAnsi="Arial" w:cs="Arial"/>
              </w:rPr>
              <w:t>Idem</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De mensen in de buurt gaan op een prettige manier met elkaar om.</w:t>
            </w:r>
          </w:p>
        </w:tc>
        <w:tc>
          <w:tcPr>
            <w:tcW w:w="3021" w:type="dxa"/>
          </w:tcPr>
          <w:p w:rsidR="00586824" w:rsidRPr="00B27EB7" w:rsidRDefault="00586824" w:rsidP="00BC6ACD">
            <w:pPr>
              <w:rPr>
                <w:rFonts w:ascii="Arial" w:hAnsi="Arial" w:cs="Arial"/>
              </w:rPr>
            </w:pPr>
            <w:r w:rsidRPr="00B27EB7">
              <w:rPr>
                <w:rFonts w:ascii="Arial" w:hAnsi="Arial" w:cs="Arial"/>
              </w:rPr>
              <w:t>idem</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Ik woon in een gezellige buurt waar mensen elkaar helpen en dingen samen doen.</w:t>
            </w:r>
          </w:p>
        </w:tc>
        <w:tc>
          <w:tcPr>
            <w:tcW w:w="3021" w:type="dxa"/>
          </w:tcPr>
          <w:p w:rsidR="00586824" w:rsidRPr="00B27EB7" w:rsidRDefault="00586824" w:rsidP="00BC6ACD">
            <w:pPr>
              <w:rPr>
                <w:rFonts w:ascii="Arial" w:hAnsi="Arial" w:cs="Arial"/>
                <w:b/>
              </w:rPr>
            </w:pPr>
            <w:r w:rsidRPr="00B27EB7">
              <w:rPr>
                <w:rFonts w:ascii="Arial" w:hAnsi="Arial" w:cs="Arial"/>
              </w:rPr>
              <w:t>Idem</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Mediaconsumptie</w:t>
            </w:r>
          </w:p>
        </w:tc>
        <w:tc>
          <w:tcPr>
            <w:tcW w:w="3021" w:type="dxa"/>
          </w:tcPr>
          <w:p w:rsidR="00586824" w:rsidRPr="00B27EB7" w:rsidRDefault="00586824" w:rsidP="00BC6ACD">
            <w:pPr>
              <w:rPr>
                <w:rFonts w:ascii="Arial" w:hAnsi="Arial" w:cs="Arial"/>
              </w:rPr>
            </w:pPr>
            <w:r w:rsidRPr="00B27EB7">
              <w:rPr>
                <w:rFonts w:ascii="Arial" w:hAnsi="Arial" w:cs="Arial"/>
              </w:rPr>
              <w:t>‘Het nieuwsprogramma van mijn voorkeur is…’</w:t>
            </w:r>
          </w:p>
        </w:tc>
        <w:tc>
          <w:tcPr>
            <w:tcW w:w="3021" w:type="dxa"/>
          </w:tcPr>
          <w:p w:rsidR="00586824" w:rsidRPr="00B27EB7" w:rsidRDefault="00586824" w:rsidP="00BC6ACD">
            <w:pPr>
              <w:rPr>
                <w:rFonts w:ascii="Arial" w:hAnsi="Arial" w:cs="Arial"/>
              </w:rPr>
            </w:pPr>
            <w:r w:rsidRPr="00B27EB7">
              <w:rPr>
                <w:rFonts w:ascii="Arial" w:hAnsi="Arial" w:cs="Arial"/>
              </w:rPr>
              <w:t>*NOS-journaal</w:t>
            </w:r>
          </w:p>
          <w:p w:rsidR="00586824" w:rsidRPr="00B27EB7" w:rsidRDefault="00586824" w:rsidP="00BC6ACD">
            <w:pPr>
              <w:rPr>
                <w:rFonts w:ascii="Arial" w:hAnsi="Arial" w:cs="Arial"/>
              </w:rPr>
            </w:pPr>
            <w:r w:rsidRPr="00B27EB7">
              <w:rPr>
                <w:rFonts w:ascii="Arial" w:hAnsi="Arial" w:cs="Arial"/>
              </w:rPr>
              <w:t>*RTL-nieuws</w:t>
            </w:r>
          </w:p>
          <w:p w:rsidR="00586824" w:rsidRPr="00B27EB7" w:rsidRDefault="00586824" w:rsidP="00BC6ACD">
            <w:pPr>
              <w:rPr>
                <w:rFonts w:ascii="Arial" w:hAnsi="Arial" w:cs="Arial"/>
              </w:rPr>
            </w:pPr>
            <w:r w:rsidRPr="00B27EB7">
              <w:rPr>
                <w:rFonts w:ascii="Arial" w:hAnsi="Arial" w:cs="Arial"/>
              </w:rPr>
              <w:t>*SBS 6 Hart van Nederland</w:t>
            </w:r>
          </w:p>
        </w:tc>
      </w:tr>
      <w:tr w:rsidR="00B27EB7" w:rsidRPr="00B27EB7" w:rsidTr="00BC6ACD">
        <w:tc>
          <w:tcPr>
            <w:tcW w:w="3020" w:type="dxa"/>
          </w:tcPr>
          <w:p w:rsidR="00586824" w:rsidRPr="00B27EB7" w:rsidRDefault="00586824" w:rsidP="00BC6ACD">
            <w:pPr>
              <w:rPr>
                <w:rFonts w:ascii="Arial" w:hAnsi="Arial" w:cs="Arial"/>
              </w:rPr>
            </w:pPr>
          </w:p>
        </w:tc>
        <w:tc>
          <w:tcPr>
            <w:tcW w:w="3021" w:type="dxa"/>
          </w:tcPr>
          <w:p w:rsidR="00586824" w:rsidRPr="00B27EB7" w:rsidRDefault="00586824" w:rsidP="00BC6ACD">
            <w:pPr>
              <w:rPr>
                <w:rFonts w:ascii="Arial" w:hAnsi="Arial" w:cs="Arial"/>
              </w:rPr>
            </w:pPr>
            <w:r w:rsidRPr="00B27EB7">
              <w:rPr>
                <w:rFonts w:ascii="Arial" w:hAnsi="Arial" w:cs="Arial"/>
              </w:rPr>
              <w:t>‘De krant (gedrukte versie, digitale versie of website) die mijn voorkeur heeft is…</w:t>
            </w:r>
          </w:p>
        </w:tc>
        <w:tc>
          <w:tcPr>
            <w:tcW w:w="3021" w:type="dxa"/>
          </w:tcPr>
          <w:p w:rsidR="00586824" w:rsidRPr="00B27EB7" w:rsidRDefault="00586824" w:rsidP="00BC6ACD">
            <w:pPr>
              <w:rPr>
                <w:rFonts w:ascii="Arial" w:hAnsi="Arial" w:cs="Arial"/>
              </w:rPr>
            </w:pPr>
            <w:r w:rsidRPr="00B27EB7">
              <w:rPr>
                <w:rFonts w:ascii="Arial" w:hAnsi="Arial" w:cs="Arial"/>
              </w:rPr>
              <w:t>*NRC Handelsblad, de Volkskrant of Trouw</w:t>
            </w:r>
          </w:p>
          <w:p w:rsidR="00586824" w:rsidRPr="00B27EB7" w:rsidRDefault="00586824" w:rsidP="00BC6ACD">
            <w:pPr>
              <w:rPr>
                <w:rFonts w:ascii="Arial" w:hAnsi="Arial" w:cs="Arial"/>
              </w:rPr>
            </w:pPr>
            <w:r w:rsidRPr="00B27EB7">
              <w:rPr>
                <w:rFonts w:ascii="Arial" w:hAnsi="Arial" w:cs="Arial"/>
              </w:rPr>
              <w:t>* Het Algemeen Dagblad of de Telegraaf</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Subjectieve sociale veiligheid</w:t>
            </w:r>
          </w:p>
        </w:tc>
        <w:tc>
          <w:tcPr>
            <w:tcW w:w="3021" w:type="dxa"/>
          </w:tcPr>
          <w:p w:rsidR="00586824" w:rsidRPr="00B27EB7" w:rsidRDefault="00586824" w:rsidP="00BC6ACD">
            <w:pPr>
              <w:rPr>
                <w:rFonts w:ascii="Arial" w:hAnsi="Arial" w:cs="Arial"/>
              </w:rPr>
            </w:pPr>
            <w:r w:rsidRPr="00B27EB7">
              <w:rPr>
                <w:rFonts w:ascii="Arial" w:hAnsi="Arial" w:cs="Arial"/>
              </w:rPr>
              <w:t>Als u de veiligheid in uw buurt een rapportcijfer zou mogen geven van 1 tot en met 10, welk cijfer zou u dan geven?</w:t>
            </w:r>
          </w:p>
        </w:tc>
        <w:tc>
          <w:tcPr>
            <w:tcW w:w="3021" w:type="dxa"/>
          </w:tcPr>
          <w:p w:rsidR="00586824" w:rsidRPr="00B27EB7" w:rsidRDefault="00586824" w:rsidP="00BC6ACD">
            <w:pPr>
              <w:rPr>
                <w:rFonts w:ascii="Arial" w:hAnsi="Arial" w:cs="Arial"/>
              </w:rPr>
            </w:pPr>
            <w:r w:rsidRPr="00B27EB7">
              <w:rPr>
                <w:rFonts w:ascii="Arial" w:hAnsi="Arial" w:cs="Arial"/>
              </w:rPr>
              <w:t>Cijfer van 1 t/m 10</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Bezit hond</w:t>
            </w:r>
          </w:p>
        </w:tc>
        <w:tc>
          <w:tcPr>
            <w:tcW w:w="3021" w:type="dxa"/>
          </w:tcPr>
          <w:p w:rsidR="00586824" w:rsidRPr="00B27EB7" w:rsidRDefault="00586824" w:rsidP="00BC6ACD">
            <w:pPr>
              <w:rPr>
                <w:rFonts w:ascii="Arial" w:hAnsi="Arial" w:cs="Arial"/>
              </w:rPr>
            </w:pPr>
            <w:r w:rsidRPr="00B27EB7">
              <w:rPr>
                <w:rFonts w:ascii="Arial" w:hAnsi="Arial" w:cs="Arial"/>
              </w:rPr>
              <w:t>Bent u in het bezit van een hond?</w:t>
            </w:r>
          </w:p>
        </w:tc>
        <w:tc>
          <w:tcPr>
            <w:tcW w:w="3021" w:type="dxa"/>
          </w:tcPr>
          <w:p w:rsidR="00586824" w:rsidRPr="00B27EB7" w:rsidRDefault="00586824" w:rsidP="00BC6ACD">
            <w:pPr>
              <w:rPr>
                <w:rFonts w:ascii="Arial" w:hAnsi="Arial" w:cs="Arial"/>
              </w:rPr>
            </w:pPr>
            <w:r w:rsidRPr="00B27EB7">
              <w:rPr>
                <w:rFonts w:ascii="Arial" w:hAnsi="Arial" w:cs="Arial"/>
              </w:rPr>
              <w:t xml:space="preserve">*Ja </w:t>
            </w:r>
          </w:p>
          <w:p w:rsidR="00586824" w:rsidRPr="00B27EB7" w:rsidRDefault="00586824" w:rsidP="00BC6ACD">
            <w:pPr>
              <w:rPr>
                <w:rFonts w:ascii="Arial" w:hAnsi="Arial" w:cs="Arial"/>
              </w:rPr>
            </w:pPr>
            <w:r w:rsidRPr="00B27EB7">
              <w:rPr>
                <w:rFonts w:ascii="Arial" w:hAnsi="Arial" w:cs="Arial"/>
              </w:rPr>
              <w:t>*Nee</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Geslacht</w:t>
            </w:r>
          </w:p>
        </w:tc>
        <w:tc>
          <w:tcPr>
            <w:tcW w:w="3021" w:type="dxa"/>
          </w:tcPr>
          <w:p w:rsidR="00586824" w:rsidRPr="00B27EB7" w:rsidRDefault="00586824" w:rsidP="00BC6ACD">
            <w:pPr>
              <w:rPr>
                <w:rFonts w:ascii="Arial" w:hAnsi="Arial" w:cs="Arial"/>
              </w:rPr>
            </w:pPr>
            <w:r w:rsidRPr="00B27EB7">
              <w:rPr>
                <w:rFonts w:ascii="Arial" w:hAnsi="Arial" w:cs="Arial"/>
              </w:rPr>
              <w:t>Bent u een man of een vrouw?</w:t>
            </w:r>
          </w:p>
        </w:tc>
        <w:tc>
          <w:tcPr>
            <w:tcW w:w="3021" w:type="dxa"/>
          </w:tcPr>
          <w:p w:rsidR="00586824" w:rsidRPr="00B27EB7" w:rsidRDefault="00586824" w:rsidP="00BC6ACD">
            <w:pPr>
              <w:rPr>
                <w:rFonts w:ascii="Arial" w:hAnsi="Arial" w:cs="Arial"/>
              </w:rPr>
            </w:pPr>
            <w:r w:rsidRPr="00B27EB7">
              <w:rPr>
                <w:rFonts w:ascii="Arial" w:hAnsi="Arial" w:cs="Arial"/>
              </w:rPr>
              <w:t>*Man</w:t>
            </w:r>
          </w:p>
          <w:p w:rsidR="00586824" w:rsidRPr="00B27EB7" w:rsidRDefault="00586824" w:rsidP="00BC6ACD">
            <w:pPr>
              <w:rPr>
                <w:rFonts w:ascii="Arial" w:hAnsi="Arial" w:cs="Arial"/>
              </w:rPr>
            </w:pPr>
            <w:r w:rsidRPr="00B27EB7">
              <w:rPr>
                <w:rFonts w:ascii="Arial" w:hAnsi="Arial" w:cs="Arial"/>
              </w:rPr>
              <w:t>*vrouw</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Opleidingsniveau</w:t>
            </w:r>
          </w:p>
        </w:tc>
        <w:tc>
          <w:tcPr>
            <w:tcW w:w="3021" w:type="dxa"/>
          </w:tcPr>
          <w:p w:rsidR="00586824" w:rsidRPr="00B27EB7" w:rsidRDefault="00586824" w:rsidP="00BC6ACD">
            <w:pPr>
              <w:rPr>
                <w:rFonts w:ascii="Arial" w:hAnsi="Arial" w:cs="Arial"/>
              </w:rPr>
            </w:pPr>
            <w:r w:rsidRPr="00B27EB7">
              <w:rPr>
                <w:rFonts w:ascii="Arial" w:hAnsi="Arial" w:cs="Arial"/>
              </w:rPr>
              <w:t>Wat is uw hoogst voltooide opleiding?</w:t>
            </w:r>
          </w:p>
        </w:tc>
        <w:tc>
          <w:tcPr>
            <w:tcW w:w="3021" w:type="dxa"/>
          </w:tcPr>
          <w:p w:rsidR="00586824" w:rsidRPr="00B27EB7" w:rsidRDefault="00586824" w:rsidP="00BC6ACD">
            <w:pPr>
              <w:rPr>
                <w:rFonts w:ascii="Arial" w:hAnsi="Arial" w:cs="Arial"/>
              </w:rPr>
            </w:pPr>
            <w:r w:rsidRPr="00B27EB7">
              <w:rPr>
                <w:rFonts w:ascii="Arial" w:hAnsi="Arial" w:cs="Arial"/>
              </w:rPr>
              <w:t>*Basisonderwijs</w:t>
            </w:r>
          </w:p>
          <w:p w:rsidR="00586824" w:rsidRPr="00B27EB7" w:rsidRDefault="00586824" w:rsidP="00BC6ACD">
            <w:pPr>
              <w:rPr>
                <w:rFonts w:ascii="Arial" w:hAnsi="Arial" w:cs="Arial"/>
              </w:rPr>
            </w:pPr>
            <w:r w:rsidRPr="00B27EB7">
              <w:rPr>
                <w:rFonts w:ascii="Arial" w:hAnsi="Arial" w:cs="Arial"/>
              </w:rPr>
              <w:t>*VMBO</w:t>
            </w:r>
          </w:p>
          <w:p w:rsidR="00586824" w:rsidRPr="00B27EB7" w:rsidRDefault="00586824" w:rsidP="00BC6ACD">
            <w:pPr>
              <w:rPr>
                <w:rFonts w:ascii="Arial" w:hAnsi="Arial" w:cs="Arial"/>
              </w:rPr>
            </w:pPr>
            <w:r w:rsidRPr="00B27EB7">
              <w:rPr>
                <w:rFonts w:ascii="Arial" w:hAnsi="Arial" w:cs="Arial"/>
              </w:rPr>
              <w:t>*Havo</w:t>
            </w:r>
          </w:p>
          <w:p w:rsidR="00586824" w:rsidRPr="00B27EB7" w:rsidRDefault="00586824" w:rsidP="00BC6ACD">
            <w:pPr>
              <w:rPr>
                <w:rFonts w:ascii="Arial" w:hAnsi="Arial" w:cs="Arial"/>
              </w:rPr>
            </w:pPr>
            <w:r w:rsidRPr="00B27EB7">
              <w:rPr>
                <w:rFonts w:ascii="Arial" w:hAnsi="Arial" w:cs="Arial"/>
              </w:rPr>
              <w:t>*Vwo</w:t>
            </w:r>
          </w:p>
          <w:p w:rsidR="00586824" w:rsidRPr="00B27EB7" w:rsidRDefault="00586824" w:rsidP="00BC6ACD">
            <w:pPr>
              <w:rPr>
                <w:rFonts w:ascii="Arial" w:hAnsi="Arial" w:cs="Arial"/>
              </w:rPr>
            </w:pPr>
            <w:r w:rsidRPr="00B27EB7">
              <w:rPr>
                <w:rFonts w:ascii="Arial" w:hAnsi="Arial" w:cs="Arial"/>
              </w:rPr>
              <w:t>*MBO</w:t>
            </w:r>
          </w:p>
          <w:p w:rsidR="00586824" w:rsidRPr="00B27EB7" w:rsidRDefault="00586824" w:rsidP="00BC6ACD">
            <w:pPr>
              <w:rPr>
                <w:rFonts w:ascii="Arial" w:hAnsi="Arial" w:cs="Arial"/>
              </w:rPr>
            </w:pPr>
            <w:r w:rsidRPr="00B27EB7">
              <w:rPr>
                <w:rFonts w:ascii="Arial" w:hAnsi="Arial" w:cs="Arial"/>
              </w:rPr>
              <w:lastRenderedPageBreak/>
              <w:t>*HBO</w:t>
            </w:r>
          </w:p>
          <w:p w:rsidR="00586824" w:rsidRPr="00B27EB7" w:rsidRDefault="00586824" w:rsidP="00BC6ACD">
            <w:pPr>
              <w:rPr>
                <w:rFonts w:ascii="Arial" w:hAnsi="Arial" w:cs="Arial"/>
              </w:rPr>
            </w:pPr>
            <w:r w:rsidRPr="00B27EB7">
              <w:rPr>
                <w:rFonts w:ascii="Arial" w:hAnsi="Arial" w:cs="Arial"/>
              </w:rPr>
              <w:t>*Universiteit</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lastRenderedPageBreak/>
              <w:t>Leeftijd</w:t>
            </w:r>
          </w:p>
        </w:tc>
        <w:tc>
          <w:tcPr>
            <w:tcW w:w="3021" w:type="dxa"/>
          </w:tcPr>
          <w:p w:rsidR="00586824" w:rsidRPr="00B27EB7" w:rsidRDefault="00586824" w:rsidP="00BC6ACD">
            <w:pPr>
              <w:rPr>
                <w:rFonts w:ascii="Arial" w:hAnsi="Arial" w:cs="Arial"/>
              </w:rPr>
            </w:pPr>
            <w:r w:rsidRPr="00B27EB7">
              <w:rPr>
                <w:rFonts w:ascii="Arial" w:hAnsi="Arial" w:cs="Arial"/>
              </w:rPr>
              <w:t>Wat is uw leeftijd?</w:t>
            </w:r>
          </w:p>
        </w:tc>
        <w:tc>
          <w:tcPr>
            <w:tcW w:w="3021" w:type="dxa"/>
          </w:tcPr>
          <w:p w:rsidR="00586824" w:rsidRPr="00B27EB7" w:rsidRDefault="00586824" w:rsidP="00BC6ACD">
            <w:pPr>
              <w:rPr>
                <w:rFonts w:ascii="Arial" w:hAnsi="Arial" w:cs="Arial"/>
              </w:rPr>
            </w:pPr>
            <w:r w:rsidRPr="00B27EB7">
              <w:rPr>
                <w:rFonts w:ascii="Arial" w:hAnsi="Arial" w:cs="Arial"/>
              </w:rPr>
              <w:t>(invullen leeftijd in jaren)</w:t>
            </w:r>
          </w:p>
        </w:tc>
      </w:tr>
      <w:tr w:rsidR="00B27EB7" w:rsidRPr="00B27EB7" w:rsidTr="00BC6ACD">
        <w:tc>
          <w:tcPr>
            <w:tcW w:w="3020" w:type="dxa"/>
          </w:tcPr>
          <w:p w:rsidR="00586824" w:rsidRPr="00B27EB7" w:rsidRDefault="00586824" w:rsidP="00BC6ACD">
            <w:pPr>
              <w:rPr>
                <w:rFonts w:ascii="Arial" w:hAnsi="Arial" w:cs="Arial"/>
              </w:rPr>
            </w:pPr>
            <w:r w:rsidRPr="00B27EB7">
              <w:rPr>
                <w:rFonts w:ascii="Arial" w:hAnsi="Arial" w:cs="Arial"/>
              </w:rPr>
              <w:t>Objectieve veiligheid + platteland/stedelijke gebieden</w:t>
            </w:r>
          </w:p>
        </w:tc>
        <w:tc>
          <w:tcPr>
            <w:tcW w:w="3021" w:type="dxa"/>
          </w:tcPr>
          <w:p w:rsidR="00586824" w:rsidRPr="00B27EB7" w:rsidRDefault="00586824" w:rsidP="00BC6ACD">
            <w:pPr>
              <w:rPr>
                <w:rFonts w:ascii="Arial" w:hAnsi="Arial" w:cs="Arial"/>
              </w:rPr>
            </w:pPr>
            <w:r w:rsidRPr="00B27EB7">
              <w:rPr>
                <w:rFonts w:ascii="Arial" w:hAnsi="Arial" w:cs="Arial"/>
              </w:rPr>
              <w:t>In welke gemeente bent u woonachtig?</w:t>
            </w:r>
          </w:p>
        </w:tc>
        <w:tc>
          <w:tcPr>
            <w:tcW w:w="3021" w:type="dxa"/>
          </w:tcPr>
          <w:p w:rsidR="00586824" w:rsidRPr="00B27EB7" w:rsidRDefault="00586824" w:rsidP="00BC6ACD">
            <w:pPr>
              <w:rPr>
                <w:rFonts w:ascii="Arial" w:hAnsi="Arial" w:cs="Arial"/>
              </w:rPr>
            </w:pPr>
            <w:r w:rsidRPr="00B27EB7">
              <w:rPr>
                <w:rFonts w:ascii="Arial" w:hAnsi="Arial" w:cs="Arial"/>
              </w:rPr>
              <w:t>Gemeente:….(invullen)</w:t>
            </w:r>
          </w:p>
        </w:tc>
      </w:tr>
    </w:tbl>
    <w:p w:rsidR="00586824" w:rsidRPr="00B27EB7" w:rsidRDefault="00586824" w:rsidP="00586824">
      <w:pPr>
        <w:rPr>
          <w:rFonts w:ascii="Arial" w:hAnsi="Arial" w:cs="Arial"/>
        </w:rPr>
      </w:pPr>
    </w:p>
    <w:p w:rsidR="00586824" w:rsidRPr="00B27EB7" w:rsidRDefault="00586824" w:rsidP="00586824">
      <w:pPr>
        <w:rPr>
          <w:rFonts w:ascii="Arial" w:hAnsi="Arial" w:cs="Arial"/>
          <w:b/>
        </w:rPr>
      </w:pPr>
      <w:r w:rsidRPr="00B27EB7">
        <w:rPr>
          <w:rFonts w:ascii="Arial" w:hAnsi="Arial" w:cs="Arial"/>
          <w:b/>
        </w:rPr>
        <w:t>Afsluiting</w:t>
      </w:r>
    </w:p>
    <w:p w:rsidR="00586824" w:rsidRDefault="00586824" w:rsidP="00586824">
      <w:pPr>
        <w:rPr>
          <w:rStyle w:val="Zwaar"/>
          <w:rFonts w:ascii="Arial" w:hAnsi="Arial" w:cs="Arial"/>
          <w:shd w:val="clear" w:color="auto" w:fill="FFFFFF"/>
        </w:rPr>
      </w:pPr>
      <w:r w:rsidRPr="00B27EB7">
        <w:rPr>
          <w:rFonts w:ascii="Arial" w:hAnsi="Arial" w:cs="Arial"/>
          <w:shd w:val="clear" w:color="auto" w:fill="FFFFFF"/>
        </w:rPr>
        <w:t>Hartelijk dank voor het invullen van de enquête.</w:t>
      </w:r>
      <w:r w:rsidRPr="00B27EB7">
        <w:rPr>
          <w:rFonts w:ascii="Arial" w:hAnsi="Arial" w:cs="Arial"/>
          <w:shd w:val="clear" w:color="auto" w:fill="FFFFFF"/>
        </w:rPr>
        <w:br/>
      </w:r>
      <w:r w:rsidRPr="00B27EB7">
        <w:rPr>
          <w:rFonts w:ascii="Arial" w:hAnsi="Arial" w:cs="Arial"/>
          <w:shd w:val="clear" w:color="auto" w:fill="FFFFFF"/>
        </w:rPr>
        <w:br/>
        <w:t>Tot slot, nogmaals mijn verzoek:</w:t>
      </w:r>
      <w:r w:rsidRPr="00B27EB7">
        <w:rPr>
          <w:rFonts w:ascii="Arial" w:hAnsi="Arial" w:cs="Arial"/>
          <w:shd w:val="clear" w:color="auto" w:fill="FFFFFF"/>
        </w:rPr>
        <w:br/>
      </w:r>
      <w:r w:rsidRPr="00B27EB7">
        <w:rPr>
          <w:rFonts w:ascii="Arial" w:hAnsi="Arial" w:cs="Arial"/>
          <w:shd w:val="clear" w:color="auto" w:fill="FFFFFF"/>
        </w:rPr>
        <w:br/>
      </w:r>
      <w:r w:rsidRPr="00B27EB7">
        <w:rPr>
          <w:rStyle w:val="Zwaar"/>
          <w:rFonts w:ascii="Arial" w:hAnsi="Arial" w:cs="Arial"/>
          <w:shd w:val="clear" w:color="auto" w:fill="FFFFFF"/>
        </w:rPr>
        <w:t>**Omdat ik, naast niet-gebruikers, ook graag voldoende gebruikers van digitale buurtpreventie wil bereiken, verzoek ik u vriendelijk om mensen uit uw omgeving die (ook) gebruik maken van digitale buurtpreventie te vragen deze enquête in te vullen via de volgende link: </w:t>
      </w:r>
      <w:r w:rsidRPr="00B27EB7">
        <w:rPr>
          <w:rFonts w:ascii="Arial" w:hAnsi="Arial" w:cs="Arial"/>
          <w:i/>
          <w:iCs/>
          <w:shd w:val="clear" w:color="auto" w:fill="FFFFFF"/>
        </w:rPr>
        <w:t>http://fmru.az1.qualtrics.com/jfe/form/SV_0B1N4G9QfNRObK5</w:t>
      </w:r>
      <w:r w:rsidRPr="00B27EB7">
        <w:rPr>
          <w:rStyle w:val="Zwaar"/>
          <w:rFonts w:ascii="Arial" w:hAnsi="Arial" w:cs="Arial"/>
          <w:shd w:val="clear" w:color="auto" w:fill="FFFFFF"/>
        </w:rPr>
        <w:t>  *</w:t>
      </w: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Default="00B33D3E" w:rsidP="00586824">
      <w:pPr>
        <w:rPr>
          <w:rStyle w:val="Zwaar"/>
          <w:rFonts w:ascii="Arial" w:hAnsi="Arial" w:cs="Arial"/>
          <w:shd w:val="clear" w:color="auto" w:fill="FFFFFF"/>
        </w:rPr>
      </w:pPr>
    </w:p>
    <w:p w:rsidR="00B33D3E" w:rsidRPr="00B27EB7" w:rsidRDefault="00B33D3E" w:rsidP="00586824">
      <w:pPr>
        <w:rPr>
          <w:rFonts w:ascii="Arial" w:hAnsi="Arial" w:cs="Arial"/>
          <w:b/>
        </w:rPr>
      </w:pPr>
    </w:p>
    <w:p w:rsidR="00586824" w:rsidRDefault="00401C38" w:rsidP="00401C38">
      <w:pPr>
        <w:pStyle w:val="Kop1"/>
        <w:rPr>
          <w:b/>
        </w:rPr>
      </w:pPr>
      <w:bookmarkStart w:id="52" w:name="_Toc444492"/>
      <w:r w:rsidRPr="00401C38">
        <w:rPr>
          <w:b/>
        </w:rPr>
        <w:lastRenderedPageBreak/>
        <w:t>Bijlage</w:t>
      </w:r>
      <w:r>
        <w:rPr>
          <w:b/>
        </w:rPr>
        <w:t xml:space="preserve"> 2: Correlatiematrix</w:t>
      </w:r>
      <w:bookmarkEnd w:id="52"/>
    </w:p>
    <w:p w:rsidR="00B0671A" w:rsidRDefault="00B0671A" w:rsidP="00B0671A"/>
    <w:p w:rsidR="00B0671A" w:rsidRPr="002711D9" w:rsidRDefault="00B0671A" w:rsidP="00B0671A">
      <w:pPr>
        <w:pStyle w:val="Bijschrift"/>
        <w:keepNext/>
        <w:spacing w:after="0"/>
        <w:rPr>
          <w:rFonts w:ascii="Arial" w:hAnsi="Arial" w:cs="Arial"/>
          <w:b/>
          <w:i w:val="0"/>
          <w:color w:val="auto"/>
          <w:sz w:val="22"/>
          <w:szCs w:val="22"/>
        </w:rPr>
      </w:pPr>
      <w:r w:rsidRPr="002711D9">
        <w:rPr>
          <w:rFonts w:ascii="Arial" w:hAnsi="Arial" w:cs="Arial"/>
          <w:b/>
          <w:i w:val="0"/>
          <w:color w:val="auto"/>
          <w:sz w:val="22"/>
          <w:szCs w:val="22"/>
        </w:rPr>
        <w:t xml:space="preserve">Tabel </w:t>
      </w:r>
      <w:r w:rsidRPr="002711D9">
        <w:rPr>
          <w:rFonts w:ascii="Arial" w:hAnsi="Arial" w:cs="Arial"/>
          <w:b/>
          <w:i w:val="0"/>
          <w:color w:val="auto"/>
          <w:sz w:val="22"/>
          <w:szCs w:val="22"/>
        </w:rPr>
        <w:fldChar w:fldCharType="begin"/>
      </w:r>
      <w:r w:rsidRPr="002711D9">
        <w:rPr>
          <w:rFonts w:ascii="Arial" w:hAnsi="Arial" w:cs="Arial"/>
          <w:b/>
          <w:i w:val="0"/>
          <w:color w:val="auto"/>
          <w:sz w:val="22"/>
          <w:szCs w:val="22"/>
        </w:rPr>
        <w:instrText xml:space="preserve"> SEQ Tabel \* ARABIC </w:instrText>
      </w:r>
      <w:r w:rsidRPr="002711D9">
        <w:rPr>
          <w:rFonts w:ascii="Arial" w:hAnsi="Arial" w:cs="Arial"/>
          <w:b/>
          <w:i w:val="0"/>
          <w:color w:val="auto"/>
          <w:sz w:val="22"/>
          <w:szCs w:val="22"/>
        </w:rPr>
        <w:fldChar w:fldCharType="separate"/>
      </w:r>
      <w:r w:rsidR="00C07588">
        <w:rPr>
          <w:rFonts w:ascii="Arial" w:hAnsi="Arial" w:cs="Arial"/>
          <w:b/>
          <w:i w:val="0"/>
          <w:noProof/>
          <w:color w:val="auto"/>
          <w:sz w:val="22"/>
          <w:szCs w:val="22"/>
        </w:rPr>
        <w:t>4</w:t>
      </w:r>
      <w:r w:rsidRPr="002711D9">
        <w:rPr>
          <w:rFonts w:ascii="Arial" w:hAnsi="Arial" w:cs="Arial"/>
          <w:b/>
          <w:i w:val="0"/>
          <w:color w:val="auto"/>
          <w:sz w:val="22"/>
          <w:szCs w:val="22"/>
        </w:rPr>
        <w:fldChar w:fldCharType="end"/>
      </w:r>
      <w:r w:rsidRPr="002711D9">
        <w:rPr>
          <w:rFonts w:ascii="Arial" w:hAnsi="Arial" w:cs="Arial"/>
          <w:b/>
          <w:i w:val="0"/>
          <w:color w:val="auto"/>
          <w:sz w:val="22"/>
          <w:szCs w:val="22"/>
        </w:rPr>
        <w:t xml:space="preserve"> </w:t>
      </w:r>
    </w:p>
    <w:p w:rsidR="00B0671A" w:rsidRPr="002711D9" w:rsidRDefault="00B0671A" w:rsidP="00B0671A">
      <w:pPr>
        <w:pStyle w:val="Bijschrift"/>
        <w:keepNext/>
        <w:spacing w:after="0"/>
        <w:rPr>
          <w:rFonts w:ascii="Arial" w:hAnsi="Arial" w:cs="Arial"/>
          <w:color w:val="auto"/>
          <w:sz w:val="22"/>
          <w:szCs w:val="22"/>
        </w:rPr>
      </w:pPr>
      <w:r w:rsidRPr="002711D9">
        <w:rPr>
          <w:rFonts w:ascii="Arial" w:hAnsi="Arial" w:cs="Arial"/>
          <w:color w:val="auto"/>
          <w:sz w:val="22"/>
          <w:szCs w:val="22"/>
        </w:rPr>
        <w:t>Correlatiematrix</w:t>
      </w:r>
    </w:p>
    <w:tbl>
      <w:tblPr>
        <w:tblStyle w:val="Lijsttabel1licht"/>
        <w:tblW w:w="9908" w:type="dxa"/>
        <w:tblInd w:w="-5" w:type="dxa"/>
        <w:tblLook w:val="04A0" w:firstRow="1" w:lastRow="0" w:firstColumn="1" w:lastColumn="0" w:noHBand="0" w:noVBand="1"/>
      </w:tblPr>
      <w:tblGrid>
        <w:gridCol w:w="2440"/>
        <w:gridCol w:w="780"/>
        <w:gridCol w:w="819"/>
        <w:gridCol w:w="823"/>
        <w:gridCol w:w="827"/>
        <w:gridCol w:w="833"/>
        <w:gridCol w:w="839"/>
        <w:gridCol w:w="847"/>
        <w:gridCol w:w="554"/>
        <w:gridCol w:w="685"/>
        <w:gridCol w:w="461"/>
      </w:tblGrid>
      <w:tr w:rsidR="00B0671A" w:rsidRPr="002711D9" w:rsidTr="00B2343E">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46" w:type="dxa"/>
            <w:tcBorders>
              <w:top w:val="single" w:sz="8" w:space="0" w:color="auto"/>
              <w:bottom w:val="single" w:sz="8" w:space="0" w:color="auto"/>
            </w:tcBorders>
          </w:tcPr>
          <w:p w:rsidR="00B0671A" w:rsidRPr="002711D9" w:rsidRDefault="00B0671A" w:rsidP="00100C92">
            <w:pPr>
              <w:rPr>
                <w:rFonts w:ascii="Arial" w:hAnsi="Arial" w:cs="Arial"/>
              </w:rPr>
            </w:pPr>
            <w:r w:rsidRPr="002711D9">
              <w:rPr>
                <w:rFonts w:ascii="Arial" w:hAnsi="Arial" w:cs="Arial"/>
              </w:rPr>
              <w:t>Variabele</w:t>
            </w:r>
          </w:p>
        </w:tc>
        <w:tc>
          <w:tcPr>
            <w:tcW w:w="781"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1</w:t>
            </w:r>
          </w:p>
        </w:tc>
        <w:tc>
          <w:tcPr>
            <w:tcW w:w="820"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2</w:t>
            </w:r>
          </w:p>
        </w:tc>
        <w:tc>
          <w:tcPr>
            <w:tcW w:w="825"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3</w:t>
            </w:r>
          </w:p>
        </w:tc>
        <w:tc>
          <w:tcPr>
            <w:tcW w:w="829"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4</w:t>
            </w:r>
          </w:p>
        </w:tc>
        <w:tc>
          <w:tcPr>
            <w:tcW w:w="835"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5</w:t>
            </w:r>
          </w:p>
        </w:tc>
        <w:tc>
          <w:tcPr>
            <w:tcW w:w="841"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6</w:t>
            </w:r>
          </w:p>
        </w:tc>
        <w:tc>
          <w:tcPr>
            <w:tcW w:w="849"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7</w:t>
            </w:r>
          </w:p>
        </w:tc>
        <w:tc>
          <w:tcPr>
            <w:tcW w:w="554"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8</w:t>
            </w:r>
          </w:p>
        </w:tc>
        <w:tc>
          <w:tcPr>
            <w:tcW w:w="686"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9</w:t>
            </w:r>
          </w:p>
        </w:tc>
        <w:tc>
          <w:tcPr>
            <w:tcW w:w="441" w:type="dxa"/>
            <w:tcBorders>
              <w:top w:val="single" w:sz="8" w:space="0" w:color="auto"/>
              <w:bottom w:val="single" w:sz="8" w:space="0" w:color="auto"/>
            </w:tcBorders>
          </w:tcPr>
          <w:p w:rsidR="00B0671A" w:rsidRPr="00F53F6A" w:rsidRDefault="00B0671A" w:rsidP="00100C9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53F6A">
              <w:rPr>
                <w:rFonts w:ascii="Arial" w:hAnsi="Arial" w:cs="Arial"/>
              </w:rPr>
              <w:t>10</w:t>
            </w: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446" w:type="dxa"/>
            <w:tcBorders>
              <w:top w:val="single" w:sz="8" w:space="0" w:color="auto"/>
            </w:tcBorders>
          </w:tcPr>
          <w:p w:rsidR="00B0671A" w:rsidRPr="002711D9" w:rsidRDefault="00B0671A" w:rsidP="00100C92">
            <w:pPr>
              <w:rPr>
                <w:rFonts w:ascii="Arial" w:hAnsi="Arial" w:cs="Arial"/>
              </w:rPr>
            </w:pPr>
            <w:r w:rsidRPr="002711D9">
              <w:rPr>
                <w:rFonts w:ascii="Arial" w:hAnsi="Arial" w:cs="Arial"/>
              </w:rPr>
              <w:t>1 Subjectieve veiligheid</w:t>
            </w:r>
          </w:p>
        </w:tc>
        <w:tc>
          <w:tcPr>
            <w:tcW w:w="781"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c>
          <w:tcPr>
            <w:tcW w:w="820"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5"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9"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5"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1"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9"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4"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86"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 w:type="dxa"/>
            <w:tcBorders>
              <w:top w:val="single" w:sz="8" w:space="0" w:color="auto"/>
            </w:tcBorders>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71A" w:rsidRPr="00EC102D" w:rsidTr="00B2343E">
        <w:trPr>
          <w:trHeight w:val="462"/>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2 Digitale buurtpreventie</w:t>
            </w:r>
          </w:p>
        </w:tc>
        <w:tc>
          <w:tcPr>
            <w:tcW w:w="78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.04</w:t>
            </w:r>
          </w:p>
        </w:tc>
        <w:tc>
          <w:tcPr>
            <w:tcW w:w="820"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82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4"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 xml:space="preserve">3 Sociale cohesie </w:t>
            </w:r>
          </w:p>
        </w:tc>
        <w:tc>
          <w:tcPr>
            <w:tcW w:w="78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.44**</w:t>
            </w:r>
          </w:p>
        </w:tc>
        <w:tc>
          <w:tcPr>
            <w:tcW w:w="820"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c>
          <w:tcPr>
            <w:tcW w:w="82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82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4"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71A" w:rsidRPr="00EC102D" w:rsidTr="00B2343E">
        <w:trPr>
          <w:trHeight w:val="462"/>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4 Objectieve veiligheid</w:t>
            </w:r>
          </w:p>
        </w:tc>
        <w:tc>
          <w:tcPr>
            <w:tcW w:w="78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w:t>
            </w:r>
          </w:p>
        </w:tc>
        <w:tc>
          <w:tcPr>
            <w:tcW w:w="820"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-.43**</w:t>
            </w:r>
          </w:p>
        </w:tc>
        <w:tc>
          <w:tcPr>
            <w:tcW w:w="82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-.52**</w:t>
            </w:r>
          </w:p>
        </w:tc>
        <w:tc>
          <w:tcPr>
            <w:tcW w:w="82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83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4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4"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5 Platteland/stad</w:t>
            </w:r>
          </w:p>
        </w:tc>
        <w:tc>
          <w:tcPr>
            <w:tcW w:w="78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c>
          <w:tcPr>
            <w:tcW w:w="820"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.39**</w:t>
            </w:r>
          </w:p>
        </w:tc>
        <w:tc>
          <w:tcPr>
            <w:tcW w:w="82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p>
        </w:tc>
        <w:tc>
          <w:tcPr>
            <w:tcW w:w="82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-.85**</w:t>
            </w:r>
          </w:p>
        </w:tc>
        <w:tc>
          <w:tcPr>
            <w:tcW w:w="83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8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4"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71A" w:rsidRPr="00EC102D" w:rsidTr="00B2343E">
        <w:trPr>
          <w:trHeight w:val="225"/>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6 Leeftijd</w:t>
            </w:r>
          </w:p>
        </w:tc>
        <w:tc>
          <w:tcPr>
            <w:tcW w:w="78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c>
          <w:tcPr>
            <w:tcW w:w="820"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82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.32**</w:t>
            </w:r>
          </w:p>
        </w:tc>
        <w:tc>
          <w:tcPr>
            <w:tcW w:w="82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w:t>
            </w:r>
          </w:p>
        </w:tc>
        <w:tc>
          <w:tcPr>
            <w:tcW w:w="83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8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84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4"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7 Mediaconsumptie</w:t>
            </w:r>
          </w:p>
        </w:tc>
        <w:tc>
          <w:tcPr>
            <w:tcW w:w="78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w:t>
            </w:r>
          </w:p>
        </w:tc>
        <w:tc>
          <w:tcPr>
            <w:tcW w:w="820"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w:t>
            </w:r>
          </w:p>
        </w:tc>
        <w:tc>
          <w:tcPr>
            <w:tcW w:w="82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.19*</w:t>
            </w:r>
          </w:p>
        </w:tc>
        <w:tc>
          <w:tcPr>
            <w:tcW w:w="82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-.29**</w:t>
            </w:r>
          </w:p>
        </w:tc>
        <w:tc>
          <w:tcPr>
            <w:tcW w:w="83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8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p>
        </w:tc>
        <w:tc>
          <w:tcPr>
            <w:tcW w:w="84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554"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86"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71A" w:rsidRPr="00EC102D" w:rsidTr="00B2343E">
        <w:trPr>
          <w:trHeight w:val="225"/>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8 Hond</w:t>
            </w:r>
          </w:p>
        </w:tc>
        <w:tc>
          <w:tcPr>
            <w:tcW w:w="78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w:t>
            </w:r>
          </w:p>
        </w:tc>
        <w:tc>
          <w:tcPr>
            <w:tcW w:w="820"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w:t>
            </w:r>
          </w:p>
        </w:tc>
        <w:tc>
          <w:tcPr>
            <w:tcW w:w="82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w:t>
            </w:r>
          </w:p>
        </w:tc>
        <w:tc>
          <w:tcPr>
            <w:tcW w:w="82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w:t>
            </w:r>
          </w:p>
        </w:tc>
        <w:tc>
          <w:tcPr>
            <w:tcW w:w="835"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w:t>
            </w:r>
          </w:p>
        </w:tc>
        <w:tc>
          <w:tcPr>
            <w:tcW w:w="8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w:t>
            </w:r>
          </w:p>
        </w:tc>
        <w:tc>
          <w:tcPr>
            <w:tcW w:w="849"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w:t>
            </w:r>
          </w:p>
        </w:tc>
        <w:tc>
          <w:tcPr>
            <w:tcW w:w="554"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686"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1" w:type="dxa"/>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446" w:type="dxa"/>
          </w:tcPr>
          <w:p w:rsidR="00B0671A" w:rsidRPr="002711D9" w:rsidRDefault="00B0671A" w:rsidP="00100C92">
            <w:pPr>
              <w:rPr>
                <w:rFonts w:ascii="Arial" w:hAnsi="Arial" w:cs="Arial"/>
              </w:rPr>
            </w:pPr>
            <w:r w:rsidRPr="002711D9">
              <w:rPr>
                <w:rFonts w:ascii="Arial" w:hAnsi="Arial" w:cs="Arial"/>
              </w:rPr>
              <w:t>9 Opleidingsniveau</w:t>
            </w:r>
          </w:p>
        </w:tc>
        <w:tc>
          <w:tcPr>
            <w:tcW w:w="78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-.09</w:t>
            </w:r>
          </w:p>
        </w:tc>
        <w:tc>
          <w:tcPr>
            <w:tcW w:w="820"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-.21*</w:t>
            </w:r>
          </w:p>
        </w:tc>
        <w:tc>
          <w:tcPr>
            <w:tcW w:w="82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p>
        </w:tc>
        <w:tc>
          <w:tcPr>
            <w:tcW w:w="82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.38**</w:t>
            </w:r>
          </w:p>
        </w:tc>
        <w:tc>
          <w:tcPr>
            <w:tcW w:w="835"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-.39**</w:t>
            </w:r>
          </w:p>
        </w:tc>
        <w:tc>
          <w:tcPr>
            <w:tcW w:w="8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p>
        </w:tc>
        <w:tc>
          <w:tcPr>
            <w:tcW w:w="849"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-.26**</w:t>
            </w:r>
          </w:p>
        </w:tc>
        <w:tc>
          <w:tcPr>
            <w:tcW w:w="554"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w:t>
            </w:r>
          </w:p>
        </w:tc>
        <w:tc>
          <w:tcPr>
            <w:tcW w:w="686"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p>
        </w:tc>
        <w:tc>
          <w:tcPr>
            <w:tcW w:w="441" w:type="dxa"/>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0671A" w:rsidRPr="00EC102D" w:rsidTr="00B2343E">
        <w:trPr>
          <w:trHeight w:val="236"/>
        </w:trPr>
        <w:tc>
          <w:tcPr>
            <w:cnfStyle w:val="001000000000" w:firstRow="0" w:lastRow="0" w:firstColumn="1" w:lastColumn="0" w:oddVBand="0" w:evenVBand="0" w:oddHBand="0" w:evenHBand="0" w:firstRowFirstColumn="0" w:firstRowLastColumn="0" w:lastRowFirstColumn="0" w:lastRowLastColumn="0"/>
            <w:tcW w:w="2446" w:type="dxa"/>
            <w:tcBorders>
              <w:bottom w:val="single" w:sz="4" w:space="0" w:color="auto"/>
            </w:tcBorders>
          </w:tcPr>
          <w:p w:rsidR="00B0671A" w:rsidRPr="002711D9" w:rsidRDefault="00B0671A" w:rsidP="00100C92">
            <w:pPr>
              <w:rPr>
                <w:rFonts w:ascii="Arial" w:hAnsi="Arial" w:cs="Arial"/>
              </w:rPr>
            </w:pPr>
            <w:r w:rsidRPr="002711D9">
              <w:rPr>
                <w:rFonts w:ascii="Arial" w:hAnsi="Arial" w:cs="Arial"/>
              </w:rPr>
              <w:t>10 Geslacht</w:t>
            </w:r>
          </w:p>
        </w:tc>
        <w:tc>
          <w:tcPr>
            <w:tcW w:w="781"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.06</w:t>
            </w:r>
          </w:p>
        </w:tc>
        <w:tc>
          <w:tcPr>
            <w:tcW w:w="820"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825"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.26**</w:t>
            </w:r>
          </w:p>
        </w:tc>
        <w:tc>
          <w:tcPr>
            <w:tcW w:w="829"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835"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841"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w:t>
            </w:r>
          </w:p>
        </w:tc>
        <w:tc>
          <w:tcPr>
            <w:tcW w:w="849"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.17</w:t>
            </w:r>
          </w:p>
        </w:tc>
        <w:tc>
          <w:tcPr>
            <w:tcW w:w="554"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w:t>
            </w:r>
          </w:p>
        </w:tc>
        <w:tc>
          <w:tcPr>
            <w:tcW w:w="686"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w:t>
            </w:r>
          </w:p>
        </w:tc>
        <w:tc>
          <w:tcPr>
            <w:tcW w:w="441" w:type="dxa"/>
            <w:tcBorders>
              <w:bottom w:val="single" w:sz="4" w:space="0" w:color="auto"/>
            </w:tcBorders>
          </w:tcPr>
          <w:p w:rsidR="00B0671A" w:rsidRPr="00EC102D" w:rsidRDefault="00B0671A" w:rsidP="00100C9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r w:rsidR="00B0671A" w:rsidRPr="00EC102D" w:rsidTr="00B2343E">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4048" w:type="dxa"/>
            <w:gridSpan w:val="3"/>
            <w:tcBorders>
              <w:top w:val="single" w:sz="4" w:space="0" w:color="auto"/>
            </w:tcBorders>
            <w:shd w:val="clear" w:color="auto" w:fill="FFFFFF" w:themeFill="background1"/>
          </w:tcPr>
          <w:p w:rsidR="00B0671A" w:rsidRPr="00401C38" w:rsidRDefault="00B0671A" w:rsidP="00100C92">
            <w:pPr>
              <w:rPr>
                <w:rFonts w:ascii="Arial" w:hAnsi="Arial" w:cs="Arial"/>
                <w:i/>
              </w:rPr>
            </w:pPr>
            <w:r>
              <w:rPr>
                <w:rFonts w:ascii="Arial" w:hAnsi="Arial" w:cs="Arial"/>
                <w:i/>
              </w:rPr>
              <w:t>Noot. *P&lt;0.05 **P&lt;0.01</w:t>
            </w:r>
          </w:p>
        </w:tc>
        <w:tc>
          <w:tcPr>
            <w:tcW w:w="825" w:type="dxa"/>
            <w:tcBorders>
              <w:top w:val="single" w:sz="4" w:space="0" w:color="auto"/>
            </w:tcBorders>
            <w:shd w:val="clear" w:color="auto" w:fill="FFFFFF" w:themeFill="background1"/>
          </w:tcPr>
          <w:p w:rsidR="00B0671A"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0671A"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29"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5"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1"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49"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4"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86"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1" w:type="dxa"/>
            <w:tcBorders>
              <w:top w:val="single" w:sz="4" w:space="0" w:color="auto"/>
            </w:tcBorders>
            <w:shd w:val="clear" w:color="auto" w:fill="FFFFFF" w:themeFill="background1"/>
          </w:tcPr>
          <w:p w:rsidR="00B0671A" w:rsidRPr="00EC102D" w:rsidRDefault="00B0671A" w:rsidP="00100C9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0671A" w:rsidRPr="00B0671A" w:rsidRDefault="00B0671A" w:rsidP="00B0671A">
      <w:pPr>
        <w:rPr>
          <w:b/>
        </w:rPr>
      </w:pPr>
    </w:p>
    <w:p w:rsidR="00401C38" w:rsidRPr="00401C38" w:rsidRDefault="00401C38" w:rsidP="00401C38"/>
    <w:p w:rsidR="00586824" w:rsidRPr="00B27EB7" w:rsidRDefault="00586824" w:rsidP="00586824">
      <w:pPr>
        <w:rPr>
          <w:rFonts w:ascii="Arial" w:hAnsi="Arial" w:cs="Arial"/>
        </w:rPr>
      </w:pPr>
    </w:p>
    <w:p w:rsidR="00586824" w:rsidRPr="00B27EB7" w:rsidRDefault="00586824" w:rsidP="00586824">
      <w:pPr>
        <w:rPr>
          <w:rFonts w:ascii="Arial" w:hAnsi="Arial" w:cs="Arial"/>
        </w:rPr>
      </w:pPr>
    </w:p>
    <w:p w:rsidR="00586824" w:rsidRPr="00586824" w:rsidRDefault="00586824" w:rsidP="00586824"/>
    <w:p w:rsidR="00115363" w:rsidRPr="001B1D22" w:rsidRDefault="00115363" w:rsidP="00E96600">
      <w:pPr>
        <w:spacing w:line="240" w:lineRule="auto"/>
        <w:rPr>
          <w:rFonts w:ascii="Arial" w:hAnsi="Arial" w:cs="Arial"/>
        </w:rPr>
      </w:pPr>
    </w:p>
    <w:p w:rsidR="00115363" w:rsidRPr="001B1D22" w:rsidRDefault="00115363" w:rsidP="00E96600">
      <w:pPr>
        <w:spacing w:line="240" w:lineRule="auto"/>
        <w:rPr>
          <w:rFonts w:ascii="Arial" w:hAnsi="Arial" w:cs="Arial"/>
        </w:rPr>
      </w:pPr>
    </w:p>
    <w:sectPr w:rsidR="00115363" w:rsidRPr="001B1D22" w:rsidSect="008961D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51" w:rsidRDefault="00250851" w:rsidP="00937349">
      <w:pPr>
        <w:spacing w:after="0" w:line="240" w:lineRule="auto"/>
      </w:pPr>
      <w:r>
        <w:separator/>
      </w:r>
    </w:p>
  </w:endnote>
  <w:endnote w:type="continuationSeparator" w:id="0">
    <w:p w:rsidR="00250851" w:rsidRDefault="00250851" w:rsidP="0093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26045"/>
      <w:docPartObj>
        <w:docPartGallery w:val="Page Numbers (Bottom of Page)"/>
        <w:docPartUnique/>
      </w:docPartObj>
    </w:sdtPr>
    <w:sdtContent>
      <w:p w:rsidR="00250851" w:rsidRDefault="00250851">
        <w:pPr>
          <w:pStyle w:val="Voettekst"/>
          <w:jc w:val="right"/>
        </w:pPr>
        <w:r>
          <w:fldChar w:fldCharType="begin"/>
        </w:r>
        <w:r>
          <w:instrText>PAGE   \* MERGEFORMAT</w:instrText>
        </w:r>
        <w:r>
          <w:fldChar w:fldCharType="separate"/>
        </w:r>
        <w:r>
          <w:rPr>
            <w:noProof/>
          </w:rPr>
          <w:t>15</w:t>
        </w:r>
        <w:r>
          <w:fldChar w:fldCharType="end"/>
        </w:r>
      </w:p>
    </w:sdtContent>
  </w:sdt>
  <w:p w:rsidR="00250851" w:rsidRDefault="002508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51" w:rsidRDefault="00250851" w:rsidP="00937349">
      <w:pPr>
        <w:spacing w:after="0" w:line="240" w:lineRule="auto"/>
      </w:pPr>
      <w:r>
        <w:separator/>
      </w:r>
    </w:p>
  </w:footnote>
  <w:footnote w:type="continuationSeparator" w:id="0">
    <w:p w:rsidR="00250851" w:rsidRDefault="00250851" w:rsidP="0093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8AB"/>
    <w:multiLevelType w:val="multilevel"/>
    <w:tmpl w:val="10A4BC4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A00722"/>
    <w:multiLevelType w:val="hybridMultilevel"/>
    <w:tmpl w:val="ECC03AFC"/>
    <w:lvl w:ilvl="0" w:tplc="0C8A886A">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268B52B4"/>
    <w:multiLevelType w:val="multilevel"/>
    <w:tmpl w:val="1F3823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7824E5"/>
    <w:multiLevelType w:val="hybridMultilevel"/>
    <w:tmpl w:val="41D2A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0546A3"/>
    <w:multiLevelType w:val="multilevel"/>
    <w:tmpl w:val="54CA24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113F3C"/>
    <w:multiLevelType w:val="multilevel"/>
    <w:tmpl w:val="3C38AD00"/>
    <w:lvl w:ilvl="0">
      <w:start w:val="4"/>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203544"/>
    <w:multiLevelType w:val="multilevel"/>
    <w:tmpl w:val="8618A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8E36F1"/>
    <w:multiLevelType w:val="hybridMultilevel"/>
    <w:tmpl w:val="B41ADAA6"/>
    <w:lvl w:ilvl="0" w:tplc="94D2BA4E">
      <w:start w:val="1"/>
      <w:numFmt w:val="decimal"/>
      <w:lvlText w:val="%1."/>
      <w:lvlJc w:val="left"/>
      <w:pPr>
        <w:ind w:left="360" w:hanging="360"/>
      </w:pPr>
      <w:rPr>
        <w:rFonts w:hint="default"/>
        <w:b w:val="0"/>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8" w15:restartNumberingAfterBreak="0">
    <w:nsid w:val="47D15E8D"/>
    <w:multiLevelType w:val="multilevel"/>
    <w:tmpl w:val="8618A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7F02E5"/>
    <w:multiLevelType w:val="hybridMultilevel"/>
    <w:tmpl w:val="036E07FE"/>
    <w:lvl w:ilvl="0" w:tplc="83AE504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B618A1"/>
    <w:multiLevelType w:val="multilevel"/>
    <w:tmpl w:val="0EC03452"/>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107225"/>
    <w:multiLevelType w:val="multilevel"/>
    <w:tmpl w:val="8618A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334CA3"/>
    <w:multiLevelType w:val="multilevel"/>
    <w:tmpl w:val="89F26F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077335"/>
    <w:multiLevelType w:val="hybridMultilevel"/>
    <w:tmpl w:val="002041B6"/>
    <w:lvl w:ilvl="0" w:tplc="4B74374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BA6A0A"/>
    <w:multiLevelType w:val="hybridMultilevel"/>
    <w:tmpl w:val="85FA37AA"/>
    <w:lvl w:ilvl="0" w:tplc="7652AF9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124292"/>
    <w:multiLevelType w:val="multilevel"/>
    <w:tmpl w:val="8618A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01B7E39"/>
    <w:multiLevelType w:val="multilevel"/>
    <w:tmpl w:val="5A64062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6EA530B"/>
    <w:multiLevelType w:val="multilevel"/>
    <w:tmpl w:val="8618A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2312E"/>
    <w:multiLevelType w:val="multilevel"/>
    <w:tmpl w:val="D8EC95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815821"/>
    <w:multiLevelType w:val="hybridMultilevel"/>
    <w:tmpl w:val="97169C4E"/>
    <w:lvl w:ilvl="0" w:tplc="52FE695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3"/>
  </w:num>
  <w:num w:numId="5">
    <w:abstractNumId w:val="10"/>
  </w:num>
  <w:num w:numId="6">
    <w:abstractNumId w:val="7"/>
  </w:num>
  <w:num w:numId="7">
    <w:abstractNumId w:val="16"/>
  </w:num>
  <w:num w:numId="8">
    <w:abstractNumId w:val="0"/>
  </w:num>
  <w:num w:numId="9">
    <w:abstractNumId w:val="6"/>
  </w:num>
  <w:num w:numId="10">
    <w:abstractNumId w:val="1"/>
  </w:num>
  <w:num w:numId="11">
    <w:abstractNumId w:val="13"/>
  </w:num>
  <w:num w:numId="12">
    <w:abstractNumId w:val="14"/>
  </w:num>
  <w:num w:numId="13">
    <w:abstractNumId w:val="12"/>
  </w:num>
  <w:num w:numId="14">
    <w:abstractNumId w:val="5"/>
  </w:num>
  <w:num w:numId="15">
    <w:abstractNumId w:val="17"/>
  </w:num>
  <w:num w:numId="16">
    <w:abstractNumId w:val="11"/>
  </w:num>
  <w:num w:numId="17">
    <w:abstractNumId w:val="8"/>
  </w:num>
  <w:num w:numId="18">
    <w:abstractNumId w:val="19"/>
  </w:num>
  <w:num w:numId="19">
    <w:abstractNumId w:val="2"/>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4B"/>
    <w:rsid w:val="00000B22"/>
    <w:rsid w:val="00001FB7"/>
    <w:rsid w:val="000026A7"/>
    <w:rsid w:val="00006A78"/>
    <w:rsid w:val="000102EB"/>
    <w:rsid w:val="00012A3A"/>
    <w:rsid w:val="000158CA"/>
    <w:rsid w:val="000179F9"/>
    <w:rsid w:val="0002217F"/>
    <w:rsid w:val="00024294"/>
    <w:rsid w:val="000254D5"/>
    <w:rsid w:val="000259A4"/>
    <w:rsid w:val="00026EF8"/>
    <w:rsid w:val="0002719A"/>
    <w:rsid w:val="0003132A"/>
    <w:rsid w:val="000314DF"/>
    <w:rsid w:val="000326D9"/>
    <w:rsid w:val="000326FB"/>
    <w:rsid w:val="000343BD"/>
    <w:rsid w:val="000352D2"/>
    <w:rsid w:val="00037968"/>
    <w:rsid w:val="000411ED"/>
    <w:rsid w:val="00041B2A"/>
    <w:rsid w:val="00042CDC"/>
    <w:rsid w:val="00045E2C"/>
    <w:rsid w:val="00045E76"/>
    <w:rsid w:val="00046704"/>
    <w:rsid w:val="00046B23"/>
    <w:rsid w:val="00050D05"/>
    <w:rsid w:val="00051BEA"/>
    <w:rsid w:val="000538F0"/>
    <w:rsid w:val="00053BE3"/>
    <w:rsid w:val="000568DD"/>
    <w:rsid w:val="000576E2"/>
    <w:rsid w:val="00057A66"/>
    <w:rsid w:val="000613DB"/>
    <w:rsid w:val="0006407F"/>
    <w:rsid w:val="000647C5"/>
    <w:rsid w:val="000703B9"/>
    <w:rsid w:val="00070418"/>
    <w:rsid w:val="000725CF"/>
    <w:rsid w:val="000730CC"/>
    <w:rsid w:val="00074C52"/>
    <w:rsid w:val="00076208"/>
    <w:rsid w:val="000823D3"/>
    <w:rsid w:val="00082B45"/>
    <w:rsid w:val="0008491E"/>
    <w:rsid w:val="00086CAF"/>
    <w:rsid w:val="00087B56"/>
    <w:rsid w:val="0009357D"/>
    <w:rsid w:val="000971F0"/>
    <w:rsid w:val="00097D9D"/>
    <w:rsid w:val="000A17EB"/>
    <w:rsid w:val="000A3371"/>
    <w:rsid w:val="000A7791"/>
    <w:rsid w:val="000B04AF"/>
    <w:rsid w:val="000B0745"/>
    <w:rsid w:val="000B079C"/>
    <w:rsid w:val="000B1FE6"/>
    <w:rsid w:val="000B4844"/>
    <w:rsid w:val="000B5BE3"/>
    <w:rsid w:val="000B778E"/>
    <w:rsid w:val="000C01E5"/>
    <w:rsid w:val="000C05E9"/>
    <w:rsid w:val="000C08B5"/>
    <w:rsid w:val="000C187E"/>
    <w:rsid w:val="000C34A4"/>
    <w:rsid w:val="000C3D3E"/>
    <w:rsid w:val="000C43FF"/>
    <w:rsid w:val="000C55E5"/>
    <w:rsid w:val="000C5B48"/>
    <w:rsid w:val="000C5E25"/>
    <w:rsid w:val="000C7181"/>
    <w:rsid w:val="000D3C7E"/>
    <w:rsid w:val="000E0208"/>
    <w:rsid w:val="000E04C3"/>
    <w:rsid w:val="000E16C4"/>
    <w:rsid w:val="000E3825"/>
    <w:rsid w:val="000E44DF"/>
    <w:rsid w:val="000E4C79"/>
    <w:rsid w:val="000E5BD1"/>
    <w:rsid w:val="000E7862"/>
    <w:rsid w:val="000F1A76"/>
    <w:rsid w:val="000F2536"/>
    <w:rsid w:val="000F2CF0"/>
    <w:rsid w:val="000F3DC7"/>
    <w:rsid w:val="000F4878"/>
    <w:rsid w:val="000F5892"/>
    <w:rsid w:val="000F5C6F"/>
    <w:rsid w:val="000F6AA4"/>
    <w:rsid w:val="000F7111"/>
    <w:rsid w:val="00100C92"/>
    <w:rsid w:val="00103A18"/>
    <w:rsid w:val="00103B7C"/>
    <w:rsid w:val="00103F6D"/>
    <w:rsid w:val="0010669C"/>
    <w:rsid w:val="00107789"/>
    <w:rsid w:val="00110826"/>
    <w:rsid w:val="001135A0"/>
    <w:rsid w:val="001140EC"/>
    <w:rsid w:val="00115363"/>
    <w:rsid w:val="001154BC"/>
    <w:rsid w:val="00115992"/>
    <w:rsid w:val="001159AF"/>
    <w:rsid w:val="0011692F"/>
    <w:rsid w:val="00117140"/>
    <w:rsid w:val="00117712"/>
    <w:rsid w:val="00120077"/>
    <w:rsid w:val="0012121E"/>
    <w:rsid w:val="001218E2"/>
    <w:rsid w:val="00122139"/>
    <w:rsid w:val="00122A8C"/>
    <w:rsid w:val="0012385A"/>
    <w:rsid w:val="001245F6"/>
    <w:rsid w:val="001251F6"/>
    <w:rsid w:val="001266A7"/>
    <w:rsid w:val="001270E2"/>
    <w:rsid w:val="0013019A"/>
    <w:rsid w:val="00133E52"/>
    <w:rsid w:val="00136FCA"/>
    <w:rsid w:val="00137F2B"/>
    <w:rsid w:val="001405AB"/>
    <w:rsid w:val="0014332E"/>
    <w:rsid w:val="0014445F"/>
    <w:rsid w:val="00144636"/>
    <w:rsid w:val="00147CFA"/>
    <w:rsid w:val="001543FF"/>
    <w:rsid w:val="00154493"/>
    <w:rsid w:val="001545F9"/>
    <w:rsid w:val="00156CB1"/>
    <w:rsid w:val="00157226"/>
    <w:rsid w:val="00160BB3"/>
    <w:rsid w:val="00164B29"/>
    <w:rsid w:val="00165A6F"/>
    <w:rsid w:val="00167220"/>
    <w:rsid w:val="00167623"/>
    <w:rsid w:val="00171B7B"/>
    <w:rsid w:val="00173068"/>
    <w:rsid w:val="00174B52"/>
    <w:rsid w:val="00175E42"/>
    <w:rsid w:val="00177EB1"/>
    <w:rsid w:val="0018031B"/>
    <w:rsid w:val="00183A7D"/>
    <w:rsid w:val="00183CF1"/>
    <w:rsid w:val="001900F6"/>
    <w:rsid w:val="00191515"/>
    <w:rsid w:val="00192A8F"/>
    <w:rsid w:val="0019311C"/>
    <w:rsid w:val="00196BFE"/>
    <w:rsid w:val="00196D84"/>
    <w:rsid w:val="001A033B"/>
    <w:rsid w:val="001A03E9"/>
    <w:rsid w:val="001A5BC7"/>
    <w:rsid w:val="001A65CC"/>
    <w:rsid w:val="001A65DA"/>
    <w:rsid w:val="001A72B2"/>
    <w:rsid w:val="001B171A"/>
    <w:rsid w:val="001B1D22"/>
    <w:rsid w:val="001B1E0C"/>
    <w:rsid w:val="001B4C5F"/>
    <w:rsid w:val="001B79B3"/>
    <w:rsid w:val="001C00BB"/>
    <w:rsid w:val="001C65C4"/>
    <w:rsid w:val="001C6FF8"/>
    <w:rsid w:val="001C7D65"/>
    <w:rsid w:val="001D0AA1"/>
    <w:rsid w:val="001D2598"/>
    <w:rsid w:val="001D2827"/>
    <w:rsid w:val="001D33D0"/>
    <w:rsid w:val="001D39B6"/>
    <w:rsid w:val="001D3D8F"/>
    <w:rsid w:val="001D5916"/>
    <w:rsid w:val="001D6B21"/>
    <w:rsid w:val="001D7C5F"/>
    <w:rsid w:val="001E14DC"/>
    <w:rsid w:val="001E24E5"/>
    <w:rsid w:val="001E3380"/>
    <w:rsid w:val="001E3A5D"/>
    <w:rsid w:val="001E4113"/>
    <w:rsid w:val="001E76D5"/>
    <w:rsid w:val="001F18DE"/>
    <w:rsid w:val="001F28AF"/>
    <w:rsid w:val="001F2D44"/>
    <w:rsid w:val="001F4C16"/>
    <w:rsid w:val="001F5002"/>
    <w:rsid w:val="001F706B"/>
    <w:rsid w:val="00200109"/>
    <w:rsid w:val="00200B15"/>
    <w:rsid w:val="00202089"/>
    <w:rsid w:val="00203876"/>
    <w:rsid w:val="00207B55"/>
    <w:rsid w:val="00207F5E"/>
    <w:rsid w:val="00210F12"/>
    <w:rsid w:val="00210FA6"/>
    <w:rsid w:val="00211C92"/>
    <w:rsid w:val="0021273A"/>
    <w:rsid w:val="00213232"/>
    <w:rsid w:val="00213816"/>
    <w:rsid w:val="002141B1"/>
    <w:rsid w:val="0021597F"/>
    <w:rsid w:val="002161D2"/>
    <w:rsid w:val="00217530"/>
    <w:rsid w:val="00221570"/>
    <w:rsid w:val="002217DC"/>
    <w:rsid w:val="002219BC"/>
    <w:rsid w:val="0022580F"/>
    <w:rsid w:val="0023000D"/>
    <w:rsid w:val="0023307D"/>
    <w:rsid w:val="00233204"/>
    <w:rsid w:val="00233D33"/>
    <w:rsid w:val="0023465D"/>
    <w:rsid w:val="002352CF"/>
    <w:rsid w:val="002357A5"/>
    <w:rsid w:val="00235D09"/>
    <w:rsid w:val="002366E2"/>
    <w:rsid w:val="00237570"/>
    <w:rsid w:val="00243E3D"/>
    <w:rsid w:val="00244B9F"/>
    <w:rsid w:val="00250795"/>
    <w:rsid w:val="00250851"/>
    <w:rsid w:val="00251D9B"/>
    <w:rsid w:val="00252C92"/>
    <w:rsid w:val="00253025"/>
    <w:rsid w:val="002533A1"/>
    <w:rsid w:val="002548DC"/>
    <w:rsid w:val="00255219"/>
    <w:rsid w:val="002578FA"/>
    <w:rsid w:val="00257DD5"/>
    <w:rsid w:val="00260FEF"/>
    <w:rsid w:val="002612FA"/>
    <w:rsid w:val="00265904"/>
    <w:rsid w:val="00265ADB"/>
    <w:rsid w:val="00265F95"/>
    <w:rsid w:val="00266460"/>
    <w:rsid w:val="00270764"/>
    <w:rsid w:val="002711D9"/>
    <w:rsid w:val="002716BC"/>
    <w:rsid w:val="00274327"/>
    <w:rsid w:val="00276130"/>
    <w:rsid w:val="00276286"/>
    <w:rsid w:val="002765E5"/>
    <w:rsid w:val="00277CF2"/>
    <w:rsid w:val="00283D18"/>
    <w:rsid w:val="0028463A"/>
    <w:rsid w:val="002875D0"/>
    <w:rsid w:val="002902DD"/>
    <w:rsid w:val="00290E05"/>
    <w:rsid w:val="002925F3"/>
    <w:rsid w:val="00292A2F"/>
    <w:rsid w:val="00292DE7"/>
    <w:rsid w:val="002934DB"/>
    <w:rsid w:val="00293A12"/>
    <w:rsid w:val="00294A4E"/>
    <w:rsid w:val="00294ABA"/>
    <w:rsid w:val="00294BC0"/>
    <w:rsid w:val="00294E79"/>
    <w:rsid w:val="00296A97"/>
    <w:rsid w:val="002978AB"/>
    <w:rsid w:val="00297962"/>
    <w:rsid w:val="00297DE6"/>
    <w:rsid w:val="002A19DB"/>
    <w:rsid w:val="002A2A35"/>
    <w:rsid w:val="002A5471"/>
    <w:rsid w:val="002A75C0"/>
    <w:rsid w:val="002A7F51"/>
    <w:rsid w:val="002B065C"/>
    <w:rsid w:val="002B0DFB"/>
    <w:rsid w:val="002B122C"/>
    <w:rsid w:val="002B1DD9"/>
    <w:rsid w:val="002B2E3F"/>
    <w:rsid w:val="002B3674"/>
    <w:rsid w:val="002B3D5A"/>
    <w:rsid w:val="002B4611"/>
    <w:rsid w:val="002B4666"/>
    <w:rsid w:val="002B53CB"/>
    <w:rsid w:val="002B7879"/>
    <w:rsid w:val="002B79C0"/>
    <w:rsid w:val="002C1761"/>
    <w:rsid w:val="002C1980"/>
    <w:rsid w:val="002C3B59"/>
    <w:rsid w:val="002C4159"/>
    <w:rsid w:val="002C4EE2"/>
    <w:rsid w:val="002C50B2"/>
    <w:rsid w:val="002C78CC"/>
    <w:rsid w:val="002D05D4"/>
    <w:rsid w:val="002D36E0"/>
    <w:rsid w:val="002D4560"/>
    <w:rsid w:val="002D4C82"/>
    <w:rsid w:val="002D79EC"/>
    <w:rsid w:val="002E0C43"/>
    <w:rsid w:val="002E39EB"/>
    <w:rsid w:val="002E55A2"/>
    <w:rsid w:val="002E66BF"/>
    <w:rsid w:val="002E7EE8"/>
    <w:rsid w:val="002F0452"/>
    <w:rsid w:val="002F0715"/>
    <w:rsid w:val="002F214B"/>
    <w:rsid w:val="002F2F7C"/>
    <w:rsid w:val="002F53F7"/>
    <w:rsid w:val="002F5E18"/>
    <w:rsid w:val="00300240"/>
    <w:rsid w:val="003017BC"/>
    <w:rsid w:val="00305080"/>
    <w:rsid w:val="003050B3"/>
    <w:rsid w:val="003060C3"/>
    <w:rsid w:val="003074F4"/>
    <w:rsid w:val="00310757"/>
    <w:rsid w:val="0031088B"/>
    <w:rsid w:val="0031154A"/>
    <w:rsid w:val="00313FCA"/>
    <w:rsid w:val="00314320"/>
    <w:rsid w:val="00314E4A"/>
    <w:rsid w:val="003162E2"/>
    <w:rsid w:val="00316FAE"/>
    <w:rsid w:val="0032293E"/>
    <w:rsid w:val="00323492"/>
    <w:rsid w:val="00323FA4"/>
    <w:rsid w:val="00325325"/>
    <w:rsid w:val="00326D17"/>
    <w:rsid w:val="003309D7"/>
    <w:rsid w:val="003312B0"/>
    <w:rsid w:val="00332261"/>
    <w:rsid w:val="003334BB"/>
    <w:rsid w:val="0033497B"/>
    <w:rsid w:val="00334B73"/>
    <w:rsid w:val="0033785C"/>
    <w:rsid w:val="00337C08"/>
    <w:rsid w:val="00337D50"/>
    <w:rsid w:val="00342E7D"/>
    <w:rsid w:val="00344F3D"/>
    <w:rsid w:val="003458CF"/>
    <w:rsid w:val="00345CBF"/>
    <w:rsid w:val="0034608D"/>
    <w:rsid w:val="00346715"/>
    <w:rsid w:val="003517E8"/>
    <w:rsid w:val="00351E0C"/>
    <w:rsid w:val="00352AB2"/>
    <w:rsid w:val="00352FF6"/>
    <w:rsid w:val="00355415"/>
    <w:rsid w:val="00355904"/>
    <w:rsid w:val="00356CF5"/>
    <w:rsid w:val="00356E67"/>
    <w:rsid w:val="003631F8"/>
    <w:rsid w:val="00363D5C"/>
    <w:rsid w:val="003651BC"/>
    <w:rsid w:val="003679CF"/>
    <w:rsid w:val="00367E33"/>
    <w:rsid w:val="00370131"/>
    <w:rsid w:val="00370D9D"/>
    <w:rsid w:val="00371B9F"/>
    <w:rsid w:val="00371E99"/>
    <w:rsid w:val="003722C9"/>
    <w:rsid w:val="003742A2"/>
    <w:rsid w:val="00375779"/>
    <w:rsid w:val="003770BD"/>
    <w:rsid w:val="00380863"/>
    <w:rsid w:val="00380C64"/>
    <w:rsid w:val="00381D3C"/>
    <w:rsid w:val="00381DE8"/>
    <w:rsid w:val="00382B99"/>
    <w:rsid w:val="0038328A"/>
    <w:rsid w:val="003835F1"/>
    <w:rsid w:val="00383FF8"/>
    <w:rsid w:val="00384855"/>
    <w:rsid w:val="003861D9"/>
    <w:rsid w:val="00386764"/>
    <w:rsid w:val="00387B02"/>
    <w:rsid w:val="00387D14"/>
    <w:rsid w:val="00390235"/>
    <w:rsid w:val="00391DFB"/>
    <w:rsid w:val="003920FD"/>
    <w:rsid w:val="00393AA1"/>
    <w:rsid w:val="0039504E"/>
    <w:rsid w:val="00397AD0"/>
    <w:rsid w:val="003A112F"/>
    <w:rsid w:val="003A1CF0"/>
    <w:rsid w:val="003A27AD"/>
    <w:rsid w:val="003A4BDB"/>
    <w:rsid w:val="003A4C0C"/>
    <w:rsid w:val="003A6ED6"/>
    <w:rsid w:val="003B0255"/>
    <w:rsid w:val="003B03FA"/>
    <w:rsid w:val="003B12DB"/>
    <w:rsid w:val="003B1D70"/>
    <w:rsid w:val="003B29AB"/>
    <w:rsid w:val="003B4063"/>
    <w:rsid w:val="003B5F59"/>
    <w:rsid w:val="003B765D"/>
    <w:rsid w:val="003C022E"/>
    <w:rsid w:val="003C0532"/>
    <w:rsid w:val="003C247B"/>
    <w:rsid w:val="003C2BB2"/>
    <w:rsid w:val="003C3D71"/>
    <w:rsid w:val="003C4262"/>
    <w:rsid w:val="003C51C8"/>
    <w:rsid w:val="003C6C94"/>
    <w:rsid w:val="003D04AF"/>
    <w:rsid w:val="003D0858"/>
    <w:rsid w:val="003D0B47"/>
    <w:rsid w:val="003D1E6A"/>
    <w:rsid w:val="003D38C8"/>
    <w:rsid w:val="003D4F93"/>
    <w:rsid w:val="003D658E"/>
    <w:rsid w:val="003D6AEF"/>
    <w:rsid w:val="003D6FBC"/>
    <w:rsid w:val="003D7E12"/>
    <w:rsid w:val="003E0B75"/>
    <w:rsid w:val="003E0D4C"/>
    <w:rsid w:val="003E3A47"/>
    <w:rsid w:val="003E4881"/>
    <w:rsid w:val="003E590B"/>
    <w:rsid w:val="003E61FF"/>
    <w:rsid w:val="003F0C6B"/>
    <w:rsid w:val="003F25C4"/>
    <w:rsid w:val="003F3236"/>
    <w:rsid w:val="003F432D"/>
    <w:rsid w:val="003F4630"/>
    <w:rsid w:val="003F53D3"/>
    <w:rsid w:val="003F5592"/>
    <w:rsid w:val="003F69E8"/>
    <w:rsid w:val="003F7B59"/>
    <w:rsid w:val="003F7E10"/>
    <w:rsid w:val="004012DC"/>
    <w:rsid w:val="00401C38"/>
    <w:rsid w:val="0040216C"/>
    <w:rsid w:val="0040371C"/>
    <w:rsid w:val="00403ED5"/>
    <w:rsid w:val="00404C71"/>
    <w:rsid w:val="0040701F"/>
    <w:rsid w:val="00410333"/>
    <w:rsid w:val="0041386D"/>
    <w:rsid w:val="0041439F"/>
    <w:rsid w:val="00416881"/>
    <w:rsid w:val="00417679"/>
    <w:rsid w:val="00417FDC"/>
    <w:rsid w:val="004233D4"/>
    <w:rsid w:val="0042397C"/>
    <w:rsid w:val="004250E1"/>
    <w:rsid w:val="00427E0F"/>
    <w:rsid w:val="00431E42"/>
    <w:rsid w:val="00432541"/>
    <w:rsid w:val="004329FE"/>
    <w:rsid w:val="0043305C"/>
    <w:rsid w:val="0043397C"/>
    <w:rsid w:val="00433F6F"/>
    <w:rsid w:val="00437983"/>
    <w:rsid w:val="004411C2"/>
    <w:rsid w:val="00442A63"/>
    <w:rsid w:val="00446762"/>
    <w:rsid w:val="00446FCA"/>
    <w:rsid w:val="004477DD"/>
    <w:rsid w:val="004507A0"/>
    <w:rsid w:val="00451DA8"/>
    <w:rsid w:val="0045275E"/>
    <w:rsid w:val="004538DE"/>
    <w:rsid w:val="00453F4D"/>
    <w:rsid w:val="00455059"/>
    <w:rsid w:val="0045544D"/>
    <w:rsid w:val="0046027E"/>
    <w:rsid w:val="00461CCB"/>
    <w:rsid w:val="004644E7"/>
    <w:rsid w:val="004649E7"/>
    <w:rsid w:val="00465A72"/>
    <w:rsid w:val="00465BC1"/>
    <w:rsid w:val="00465D01"/>
    <w:rsid w:val="004664CB"/>
    <w:rsid w:val="00466CA8"/>
    <w:rsid w:val="00466FEA"/>
    <w:rsid w:val="00470964"/>
    <w:rsid w:val="00473AB8"/>
    <w:rsid w:val="00475145"/>
    <w:rsid w:val="00480D31"/>
    <w:rsid w:val="0048152B"/>
    <w:rsid w:val="004845C2"/>
    <w:rsid w:val="00484B2B"/>
    <w:rsid w:val="004866B8"/>
    <w:rsid w:val="004871DE"/>
    <w:rsid w:val="00487E8E"/>
    <w:rsid w:val="00490773"/>
    <w:rsid w:val="00494354"/>
    <w:rsid w:val="0049561B"/>
    <w:rsid w:val="00495A69"/>
    <w:rsid w:val="00495AF7"/>
    <w:rsid w:val="004A0031"/>
    <w:rsid w:val="004A30C8"/>
    <w:rsid w:val="004A36A6"/>
    <w:rsid w:val="004A4A67"/>
    <w:rsid w:val="004A7CEF"/>
    <w:rsid w:val="004B44D4"/>
    <w:rsid w:val="004B5B10"/>
    <w:rsid w:val="004B6965"/>
    <w:rsid w:val="004C20BF"/>
    <w:rsid w:val="004C24A3"/>
    <w:rsid w:val="004C2F12"/>
    <w:rsid w:val="004C3A11"/>
    <w:rsid w:val="004C65D2"/>
    <w:rsid w:val="004C75F8"/>
    <w:rsid w:val="004C7BFD"/>
    <w:rsid w:val="004D03D3"/>
    <w:rsid w:val="004D1DB2"/>
    <w:rsid w:val="004D5232"/>
    <w:rsid w:val="004D5ABD"/>
    <w:rsid w:val="004D62C6"/>
    <w:rsid w:val="004D7689"/>
    <w:rsid w:val="004E0056"/>
    <w:rsid w:val="004E24F6"/>
    <w:rsid w:val="004E2B3A"/>
    <w:rsid w:val="004E56EF"/>
    <w:rsid w:val="004E6AF4"/>
    <w:rsid w:val="004E6B82"/>
    <w:rsid w:val="004E7DB3"/>
    <w:rsid w:val="004F1156"/>
    <w:rsid w:val="004F1A93"/>
    <w:rsid w:val="004F2D0A"/>
    <w:rsid w:val="004F3E84"/>
    <w:rsid w:val="004F4F88"/>
    <w:rsid w:val="004F53EA"/>
    <w:rsid w:val="004F5C83"/>
    <w:rsid w:val="004F6EF7"/>
    <w:rsid w:val="005009F3"/>
    <w:rsid w:val="00500A54"/>
    <w:rsid w:val="00500FBF"/>
    <w:rsid w:val="005019D0"/>
    <w:rsid w:val="00502CC0"/>
    <w:rsid w:val="0050403F"/>
    <w:rsid w:val="00505A35"/>
    <w:rsid w:val="00507F99"/>
    <w:rsid w:val="00511397"/>
    <w:rsid w:val="005127F7"/>
    <w:rsid w:val="005170FC"/>
    <w:rsid w:val="00517802"/>
    <w:rsid w:val="00517D32"/>
    <w:rsid w:val="00520655"/>
    <w:rsid w:val="00520A77"/>
    <w:rsid w:val="005215DF"/>
    <w:rsid w:val="00521D79"/>
    <w:rsid w:val="00527D9C"/>
    <w:rsid w:val="0053023C"/>
    <w:rsid w:val="00532D60"/>
    <w:rsid w:val="00534BB9"/>
    <w:rsid w:val="00534C47"/>
    <w:rsid w:val="00534E58"/>
    <w:rsid w:val="00536B45"/>
    <w:rsid w:val="00536D7E"/>
    <w:rsid w:val="00537182"/>
    <w:rsid w:val="0053784C"/>
    <w:rsid w:val="00541C3C"/>
    <w:rsid w:val="00545CE4"/>
    <w:rsid w:val="00552C68"/>
    <w:rsid w:val="00552EBA"/>
    <w:rsid w:val="0055335E"/>
    <w:rsid w:val="00553435"/>
    <w:rsid w:val="00553CF0"/>
    <w:rsid w:val="00557033"/>
    <w:rsid w:val="00557FFC"/>
    <w:rsid w:val="00560961"/>
    <w:rsid w:val="00561E8F"/>
    <w:rsid w:val="005633E2"/>
    <w:rsid w:val="00566298"/>
    <w:rsid w:val="0056742E"/>
    <w:rsid w:val="00571C8B"/>
    <w:rsid w:val="00572BB0"/>
    <w:rsid w:val="005753B2"/>
    <w:rsid w:val="0057639C"/>
    <w:rsid w:val="0057691F"/>
    <w:rsid w:val="00580292"/>
    <w:rsid w:val="005806D1"/>
    <w:rsid w:val="00580DC3"/>
    <w:rsid w:val="00580EB5"/>
    <w:rsid w:val="0058306D"/>
    <w:rsid w:val="00585DCF"/>
    <w:rsid w:val="00586824"/>
    <w:rsid w:val="005908C4"/>
    <w:rsid w:val="00590CAE"/>
    <w:rsid w:val="00591254"/>
    <w:rsid w:val="0059204E"/>
    <w:rsid w:val="00592078"/>
    <w:rsid w:val="00596A31"/>
    <w:rsid w:val="005A001B"/>
    <w:rsid w:val="005A1F7D"/>
    <w:rsid w:val="005A7986"/>
    <w:rsid w:val="005B2587"/>
    <w:rsid w:val="005B2B84"/>
    <w:rsid w:val="005B4296"/>
    <w:rsid w:val="005B6B4F"/>
    <w:rsid w:val="005B78B3"/>
    <w:rsid w:val="005B7A7E"/>
    <w:rsid w:val="005C01B0"/>
    <w:rsid w:val="005C09F8"/>
    <w:rsid w:val="005C0D7D"/>
    <w:rsid w:val="005C13A1"/>
    <w:rsid w:val="005C4AA5"/>
    <w:rsid w:val="005C5066"/>
    <w:rsid w:val="005C5EEF"/>
    <w:rsid w:val="005C6D45"/>
    <w:rsid w:val="005C6F1E"/>
    <w:rsid w:val="005D20E1"/>
    <w:rsid w:val="005D6AAE"/>
    <w:rsid w:val="005D7A8E"/>
    <w:rsid w:val="005D7D35"/>
    <w:rsid w:val="005E13B5"/>
    <w:rsid w:val="005E5EAA"/>
    <w:rsid w:val="005E677E"/>
    <w:rsid w:val="005E6F49"/>
    <w:rsid w:val="005F34DE"/>
    <w:rsid w:val="005F3F17"/>
    <w:rsid w:val="005F45A6"/>
    <w:rsid w:val="005F6890"/>
    <w:rsid w:val="005F7E44"/>
    <w:rsid w:val="006002D4"/>
    <w:rsid w:val="0060080A"/>
    <w:rsid w:val="0060148D"/>
    <w:rsid w:val="00601766"/>
    <w:rsid w:val="00601D6D"/>
    <w:rsid w:val="00603861"/>
    <w:rsid w:val="006044E7"/>
    <w:rsid w:val="00604E46"/>
    <w:rsid w:val="00606ECC"/>
    <w:rsid w:val="006076E1"/>
    <w:rsid w:val="0061396A"/>
    <w:rsid w:val="00614003"/>
    <w:rsid w:val="00615BFC"/>
    <w:rsid w:val="00617C27"/>
    <w:rsid w:val="0062117D"/>
    <w:rsid w:val="006214DD"/>
    <w:rsid w:val="00623396"/>
    <w:rsid w:val="00624051"/>
    <w:rsid w:val="00625040"/>
    <w:rsid w:val="006261EF"/>
    <w:rsid w:val="00626850"/>
    <w:rsid w:val="006268DC"/>
    <w:rsid w:val="00630E7A"/>
    <w:rsid w:val="00631246"/>
    <w:rsid w:val="00631857"/>
    <w:rsid w:val="006321E8"/>
    <w:rsid w:val="00634038"/>
    <w:rsid w:val="006358A5"/>
    <w:rsid w:val="006358AD"/>
    <w:rsid w:val="00636131"/>
    <w:rsid w:val="00637B82"/>
    <w:rsid w:val="006410D1"/>
    <w:rsid w:val="006417E1"/>
    <w:rsid w:val="0064297D"/>
    <w:rsid w:val="00643FAD"/>
    <w:rsid w:val="006446DC"/>
    <w:rsid w:val="006450AB"/>
    <w:rsid w:val="00646219"/>
    <w:rsid w:val="006500A5"/>
    <w:rsid w:val="00650F98"/>
    <w:rsid w:val="00651580"/>
    <w:rsid w:val="006519D0"/>
    <w:rsid w:val="006521FF"/>
    <w:rsid w:val="0065262B"/>
    <w:rsid w:val="00653431"/>
    <w:rsid w:val="00655912"/>
    <w:rsid w:val="006629A8"/>
    <w:rsid w:val="006639B8"/>
    <w:rsid w:val="006668BE"/>
    <w:rsid w:val="00666FCF"/>
    <w:rsid w:val="006671AB"/>
    <w:rsid w:val="006712C8"/>
    <w:rsid w:val="006735E7"/>
    <w:rsid w:val="00673C56"/>
    <w:rsid w:val="006740C5"/>
    <w:rsid w:val="00674988"/>
    <w:rsid w:val="00674D3F"/>
    <w:rsid w:val="00675900"/>
    <w:rsid w:val="00676888"/>
    <w:rsid w:val="00677C19"/>
    <w:rsid w:val="00682908"/>
    <w:rsid w:val="00682CC1"/>
    <w:rsid w:val="00684277"/>
    <w:rsid w:val="00684AF3"/>
    <w:rsid w:val="00685FDD"/>
    <w:rsid w:val="00686274"/>
    <w:rsid w:val="0068627F"/>
    <w:rsid w:val="00692939"/>
    <w:rsid w:val="006938A5"/>
    <w:rsid w:val="0069564A"/>
    <w:rsid w:val="0069607D"/>
    <w:rsid w:val="006970B8"/>
    <w:rsid w:val="006A2B61"/>
    <w:rsid w:val="006A3D41"/>
    <w:rsid w:val="006A76A6"/>
    <w:rsid w:val="006A7E1D"/>
    <w:rsid w:val="006B02E6"/>
    <w:rsid w:val="006B04F0"/>
    <w:rsid w:val="006B072E"/>
    <w:rsid w:val="006B2016"/>
    <w:rsid w:val="006B2261"/>
    <w:rsid w:val="006B32D4"/>
    <w:rsid w:val="006B4CBD"/>
    <w:rsid w:val="006B4E75"/>
    <w:rsid w:val="006B5042"/>
    <w:rsid w:val="006B52F7"/>
    <w:rsid w:val="006B7046"/>
    <w:rsid w:val="006B71B1"/>
    <w:rsid w:val="006C0A52"/>
    <w:rsid w:val="006C23D3"/>
    <w:rsid w:val="006C26F2"/>
    <w:rsid w:val="006D17EC"/>
    <w:rsid w:val="006D1C15"/>
    <w:rsid w:val="006D21F0"/>
    <w:rsid w:val="006D5C53"/>
    <w:rsid w:val="006D717E"/>
    <w:rsid w:val="006E0DC6"/>
    <w:rsid w:val="006E0FDF"/>
    <w:rsid w:val="006E2F86"/>
    <w:rsid w:val="006E5014"/>
    <w:rsid w:val="006E6C92"/>
    <w:rsid w:val="006F122F"/>
    <w:rsid w:val="006F1CD9"/>
    <w:rsid w:val="006F426C"/>
    <w:rsid w:val="006F7E23"/>
    <w:rsid w:val="007006A9"/>
    <w:rsid w:val="00700BBA"/>
    <w:rsid w:val="00701F91"/>
    <w:rsid w:val="007026F3"/>
    <w:rsid w:val="007035CE"/>
    <w:rsid w:val="00706711"/>
    <w:rsid w:val="00707E6B"/>
    <w:rsid w:val="00710437"/>
    <w:rsid w:val="007106F0"/>
    <w:rsid w:val="007164C5"/>
    <w:rsid w:val="007228EF"/>
    <w:rsid w:val="007232A0"/>
    <w:rsid w:val="00723412"/>
    <w:rsid w:val="00724074"/>
    <w:rsid w:val="007244F4"/>
    <w:rsid w:val="0072629E"/>
    <w:rsid w:val="0072648E"/>
    <w:rsid w:val="0072675A"/>
    <w:rsid w:val="00726912"/>
    <w:rsid w:val="00726C58"/>
    <w:rsid w:val="007303CC"/>
    <w:rsid w:val="007313AC"/>
    <w:rsid w:val="007337AC"/>
    <w:rsid w:val="0073535E"/>
    <w:rsid w:val="00735F0A"/>
    <w:rsid w:val="0074104E"/>
    <w:rsid w:val="007451A3"/>
    <w:rsid w:val="00746992"/>
    <w:rsid w:val="007471B0"/>
    <w:rsid w:val="00747299"/>
    <w:rsid w:val="00747B43"/>
    <w:rsid w:val="007518EA"/>
    <w:rsid w:val="007533DA"/>
    <w:rsid w:val="00756B06"/>
    <w:rsid w:val="00756F05"/>
    <w:rsid w:val="00757CDF"/>
    <w:rsid w:val="00762821"/>
    <w:rsid w:val="00763D50"/>
    <w:rsid w:val="0076782D"/>
    <w:rsid w:val="00770F27"/>
    <w:rsid w:val="00770FF3"/>
    <w:rsid w:val="00771100"/>
    <w:rsid w:val="00773CE9"/>
    <w:rsid w:val="0077425A"/>
    <w:rsid w:val="00777E21"/>
    <w:rsid w:val="007819CF"/>
    <w:rsid w:val="00781AB9"/>
    <w:rsid w:val="00781C03"/>
    <w:rsid w:val="00783AF9"/>
    <w:rsid w:val="007840C3"/>
    <w:rsid w:val="0078443D"/>
    <w:rsid w:val="00785C68"/>
    <w:rsid w:val="007903FF"/>
    <w:rsid w:val="00792667"/>
    <w:rsid w:val="00792DB9"/>
    <w:rsid w:val="00793220"/>
    <w:rsid w:val="0079337C"/>
    <w:rsid w:val="00793B9D"/>
    <w:rsid w:val="0079532F"/>
    <w:rsid w:val="007965E1"/>
    <w:rsid w:val="00796B83"/>
    <w:rsid w:val="007A0E12"/>
    <w:rsid w:val="007A26AC"/>
    <w:rsid w:val="007A5344"/>
    <w:rsid w:val="007A6ECD"/>
    <w:rsid w:val="007A7553"/>
    <w:rsid w:val="007B1FCD"/>
    <w:rsid w:val="007B2CAA"/>
    <w:rsid w:val="007B6659"/>
    <w:rsid w:val="007C1225"/>
    <w:rsid w:val="007C23D7"/>
    <w:rsid w:val="007C2D70"/>
    <w:rsid w:val="007C2ECC"/>
    <w:rsid w:val="007C2F86"/>
    <w:rsid w:val="007C4DDF"/>
    <w:rsid w:val="007C6444"/>
    <w:rsid w:val="007C7373"/>
    <w:rsid w:val="007D0641"/>
    <w:rsid w:val="007D188D"/>
    <w:rsid w:val="007D4910"/>
    <w:rsid w:val="007D51B6"/>
    <w:rsid w:val="007D7030"/>
    <w:rsid w:val="007D71C7"/>
    <w:rsid w:val="007E0766"/>
    <w:rsid w:val="007E0C59"/>
    <w:rsid w:val="007E0E7C"/>
    <w:rsid w:val="007E1E44"/>
    <w:rsid w:val="007E4A43"/>
    <w:rsid w:val="007E5AC7"/>
    <w:rsid w:val="007E5FBE"/>
    <w:rsid w:val="007E6049"/>
    <w:rsid w:val="007E62C3"/>
    <w:rsid w:val="007E7562"/>
    <w:rsid w:val="007F2051"/>
    <w:rsid w:val="007F452E"/>
    <w:rsid w:val="007F61FE"/>
    <w:rsid w:val="008013CB"/>
    <w:rsid w:val="00805C38"/>
    <w:rsid w:val="00807B7B"/>
    <w:rsid w:val="00811E17"/>
    <w:rsid w:val="008137AD"/>
    <w:rsid w:val="00813F61"/>
    <w:rsid w:val="008154C4"/>
    <w:rsid w:val="00815870"/>
    <w:rsid w:val="00815DF2"/>
    <w:rsid w:val="008163F3"/>
    <w:rsid w:val="00824046"/>
    <w:rsid w:val="008269F0"/>
    <w:rsid w:val="008302D3"/>
    <w:rsid w:val="00830777"/>
    <w:rsid w:val="00830C2D"/>
    <w:rsid w:val="008319AE"/>
    <w:rsid w:val="008326FB"/>
    <w:rsid w:val="00834037"/>
    <w:rsid w:val="0083483F"/>
    <w:rsid w:val="00834A35"/>
    <w:rsid w:val="00835CA0"/>
    <w:rsid w:val="0083657A"/>
    <w:rsid w:val="00840AF6"/>
    <w:rsid w:val="00842288"/>
    <w:rsid w:val="00844D1C"/>
    <w:rsid w:val="008455C3"/>
    <w:rsid w:val="00846B2F"/>
    <w:rsid w:val="00847611"/>
    <w:rsid w:val="0085093A"/>
    <w:rsid w:val="00854886"/>
    <w:rsid w:val="00855D8D"/>
    <w:rsid w:val="008573B5"/>
    <w:rsid w:val="008578B0"/>
    <w:rsid w:val="00857D17"/>
    <w:rsid w:val="00860643"/>
    <w:rsid w:val="00861404"/>
    <w:rsid w:val="00864D1C"/>
    <w:rsid w:val="008656B4"/>
    <w:rsid w:val="00865923"/>
    <w:rsid w:val="00866FFE"/>
    <w:rsid w:val="00867316"/>
    <w:rsid w:val="008703F1"/>
    <w:rsid w:val="008708E1"/>
    <w:rsid w:val="00872374"/>
    <w:rsid w:val="0087516F"/>
    <w:rsid w:val="008772F4"/>
    <w:rsid w:val="0088358D"/>
    <w:rsid w:val="00885D29"/>
    <w:rsid w:val="00885F77"/>
    <w:rsid w:val="008923E0"/>
    <w:rsid w:val="00894362"/>
    <w:rsid w:val="0089476E"/>
    <w:rsid w:val="008961DD"/>
    <w:rsid w:val="0089769B"/>
    <w:rsid w:val="008A0BD9"/>
    <w:rsid w:val="008A0CC0"/>
    <w:rsid w:val="008A3852"/>
    <w:rsid w:val="008A3D97"/>
    <w:rsid w:val="008A5E57"/>
    <w:rsid w:val="008B298F"/>
    <w:rsid w:val="008B3B88"/>
    <w:rsid w:val="008B494D"/>
    <w:rsid w:val="008B5BBA"/>
    <w:rsid w:val="008C298D"/>
    <w:rsid w:val="008C2997"/>
    <w:rsid w:val="008C2FAB"/>
    <w:rsid w:val="008C39DC"/>
    <w:rsid w:val="008C520B"/>
    <w:rsid w:val="008C5683"/>
    <w:rsid w:val="008C58CE"/>
    <w:rsid w:val="008C72A4"/>
    <w:rsid w:val="008C72E3"/>
    <w:rsid w:val="008D0334"/>
    <w:rsid w:val="008D1138"/>
    <w:rsid w:val="008D1DE0"/>
    <w:rsid w:val="008D2011"/>
    <w:rsid w:val="008D3444"/>
    <w:rsid w:val="008D655F"/>
    <w:rsid w:val="008D6F35"/>
    <w:rsid w:val="008D78DA"/>
    <w:rsid w:val="008E0899"/>
    <w:rsid w:val="008E10BD"/>
    <w:rsid w:val="008E3CFE"/>
    <w:rsid w:val="008F08D7"/>
    <w:rsid w:val="008F0DF4"/>
    <w:rsid w:val="008F3058"/>
    <w:rsid w:val="008F30D8"/>
    <w:rsid w:val="008F34C4"/>
    <w:rsid w:val="008F3ED0"/>
    <w:rsid w:val="008F3F7F"/>
    <w:rsid w:val="008F5466"/>
    <w:rsid w:val="008F5B75"/>
    <w:rsid w:val="009011E6"/>
    <w:rsid w:val="0090352B"/>
    <w:rsid w:val="0090474B"/>
    <w:rsid w:val="00905F2E"/>
    <w:rsid w:val="009067DA"/>
    <w:rsid w:val="00912DFF"/>
    <w:rsid w:val="0091551A"/>
    <w:rsid w:val="00915A58"/>
    <w:rsid w:val="00915BAE"/>
    <w:rsid w:val="00916C24"/>
    <w:rsid w:val="00917A87"/>
    <w:rsid w:val="00923C7D"/>
    <w:rsid w:val="00924A04"/>
    <w:rsid w:val="00926CE0"/>
    <w:rsid w:val="00930C38"/>
    <w:rsid w:val="0093117D"/>
    <w:rsid w:val="00931C95"/>
    <w:rsid w:val="00933CF1"/>
    <w:rsid w:val="00933FC0"/>
    <w:rsid w:val="0093554D"/>
    <w:rsid w:val="00937349"/>
    <w:rsid w:val="00941A90"/>
    <w:rsid w:val="00941DDB"/>
    <w:rsid w:val="009438B8"/>
    <w:rsid w:val="0094436E"/>
    <w:rsid w:val="00945779"/>
    <w:rsid w:val="009458C6"/>
    <w:rsid w:val="009460B4"/>
    <w:rsid w:val="009477FF"/>
    <w:rsid w:val="00947936"/>
    <w:rsid w:val="00951A0D"/>
    <w:rsid w:val="00952E91"/>
    <w:rsid w:val="009536DB"/>
    <w:rsid w:val="00954DD6"/>
    <w:rsid w:val="00955331"/>
    <w:rsid w:val="00955ED8"/>
    <w:rsid w:val="0095738C"/>
    <w:rsid w:val="009618B4"/>
    <w:rsid w:val="00962148"/>
    <w:rsid w:val="00963439"/>
    <w:rsid w:val="00963E4F"/>
    <w:rsid w:val="00963F93"/>
    <w:rsid w:val="00967D5F"/>
    <w:rsid w:val="00971D95"/>
    <w:rsid w:val="00971E23"/>
    <w:rsid w:val="009762DD"/>
    <w:rsid w:val="00976C58"/>
    <w:rsid w:val="009772E8"/>
    <w:rsid w:val="009779A3"/>
    <w:rsid w:val="00977AE0"/>
    <w:rsid w:val="00977CCB"/>
    <w:rsid w:val="00980A13"/>
    <w:rsid w:val="00984444"/>
    <w:rsid w:val="0098518B"/>
    <w:rsid w:val="00985BC3"/>
    <w:rsid w:val="00990072"/>
    <w:rsid w:val="00991576"/>
    <w:rsid w:val="00992F74"/>
    <w:rsid w:val="009A1869"/>
    <w:rsid w:val="009A1BFB"/>
    <w:rsid w:val="009A2185"/>
    <w:rsid w:val="009A2F49"/>
    <w:rsid w:val="009A5A29"/>
    <w:rsid w:val="009A75F0"/>
    <w:rsid w:val="009B2F88"/>
    <w:rsid w:val="009C1ED4"/>
    <w:rsid w:val="009C2142"/>
    <w:rsid w:val="009C49F8"/>
    <w:rsid w:val="009C63E0"/>
    <w:rsid w:val="009D4920"/>
    <w:rsid w:val="009E01A1"/>
    <w:rsid w:val="009E3292"/>
    <w:rsid w:val="009E3850"/>
    <w:rsid w:val="009E4DC2"/>
    <w:rsid w:val="009E59D6"/>
    <w:rsid w:val="009E791E"/>
    <w:rsid w:val="009E7D7B"/>
    <w:rsid w:val="009F50D3"/>
    <w:rsid w:val="009F55E9"/>
    <w:rsid w:val="009F5660"/>
    <w:rsid w:val="009F591D"/>
    <w:rsid w:val="009F6976"/>
    <w:rsid w:val="009F703E"/>
    <w:rsid w:val="00A025EE"/>
    <w:rsid w:val="00A02D7E"/>
    <w:rsid w:val="00A03054"/>
    <w:rsid w:val="00A03F83"/>
    <w:rsid w:val="00A04512"/>
    <w:rsid w:val="00A049DA"/>
    <w:rsid w:val="00A04F80"/>
    <w:rsid w:val="00A07698"/>
    <w:rsid w:val="00A134F7"/>
    <w:rsid w:val="00A13728"/>
    <w:rsid w:val="00A137A8"/>
    <w:rsid w:val="00A13EF1"/>
    <w:rsid w:val="00A13F1D"/>
    <w:rsid w:val="00A16557"/>
    <w:rsid w:val="00A16FB3"/>
    <w:rsid w:val="00A22251"/>
    <w:rsid w:val="00A22AEE"/>
    <w:rsid w:val="00A23783"/>
    <w:rsid w:val="00A259A9"/>
    <w:rsid w:val="00A27051"/>
    <w:rsid w:val="00A27955"/>
    <w:rsid w:val="00A3046E"/>
    <w:rsid w:val="00A30E01"/>
    <w:rsid w:val="00A32A27"/>
    <w:rsid w:val="00A335D8"/>
    <w:rsid w:val="00A43EE3"/>
    <w:rsid w:val="00A4501B"/>
    <w:rsid w:val="00A47302"/>
    <w:rsid w:val="00A47CB6"/>
    <w:rsid w:val="00A525E2"/>
    <w:rsid w:val="00A52AF3"/>
    <w:rsid w:val="00A55507"/>
    <w:rsid w:val="00A556CB"/>
    <w:rsid w:val="00A55BA7"/>
    <w:rsid w:val="00A611B7"/>
    <w:rsid w:val="00A62BAB"/>
    <w:rsid w:val="00A62E5C"/>
    <w:rsid w:val="00A6392E"/>
    <w:rsid w:val="00A649B3"/>
    <w:rsid w:val="00A64F7B"/>
    <w:rsid w:val="00A659A9"/>
    <w:rsid w:val="00A676EB"/>
    <w:rsid w:val="00A67D85"/>
    <w:rsid w:val="00A71D47"/>
    <w:rsid w:val="00A73AEE"/>
    <w:rsid w:val="00A74F89"/>
    <w:rsid w:val="00A80135"/>
    <w:rsid w:val="00A80820"/>
    <w:rsid w:val="00A8203D"/>
    <w:rsid w:val="00A82C97"/>
    <w:rsid w:val="00A82ED1"/>
    <w:rsid w:val="00A83F49"/>
    <w:rsid w:val="00A857B3"/>
    <w:rsid w:val="00A87A70"/>
    <w:rsid w:val="00A935F6"/>
    <w:rsid w:val="00A9408B"/>
    <w:rsid w:val="00A94435"/>
    <w:rsid w:val="00A961BA"/>
    <w:rsid w:val="00A9626F"/>
    <w:rsid w:val="00A96EAF"/>
    <w:rsid w:val="00A97235"/>
    <w:rsid w:val="00AA2621"/>
    <w:rsid w:val="00AA4721"/>
    <w:rsid w:val="00AB055E"/>
    <w:rsid w:val="00AB08D0"/>
    <w:rsid w:val="00AB11B0"/>
    <w:rsid w:val="00AB17C0"/>
    <w:rsid w:val="00AB217B"/>
    <w:rsid w:val="00AB3987"/>
    <w:rsid w:val="00AB4296"/>
    <w:rsid w:val="00AB6065"/>
    <w:rsid w:val="00AC03FD"/>
    <w:rsid w:val="00AC5AB1"/>
    <w:rsid w:val="00AD2A76"/>
    <w:rsid w:val="00AD2E5B"/>
    <w:rsid w:val="00AD3550"/>
    <w:rsid w:val="00AD37AE"/>
    <w:rsid w:val="00AE2B32"/>
    <w:rsid w:val="00AE4374"/>
    <w:rsid w:val="00AF1A87"/>
    <w:rsid w:val="00AF30B0"/>
    <w:rsid w:val="00AF3206"/>
    <w:rsid w:val="00AF352D"/>
    <w:rsid w:val="00AF61BD"/>
    <w:rsid w:val="00AF721F"/>
    <w:rsid w:val="00B00E8F"/>
    <w:rsid w:val="00B0119F"/>
    <w:rsid w:val="00B018A9"/>
    <w:rsid w:val="00B01A8C"/>
    <w:rsid w:val="00B024CC"/>
    <w:rsid w:val="00B03B3E"/>
    <w:rsid w:val="00B053AB"/>
    <w:rsid w:val="00B06210"/>
    <w:rsid w:val="00B0657A"/>
    <w:rsid w:val="00B0671A"/>
    <w:rsid w:val="00B06A9E"/>
    <w:rsid w:val="00B1139C"/>
    <w:rsid w:val="00B127F2"/>
    <w:rsid w:val="00B12DEB"/>
    <w:rsid w:val="00B135DB"/>
    <w:rsid w:val="00B16AFC"/>
    <w:rsid w:val="00B233BA"/>
    <w:rsid w:val="00B2343E"/>
    <w:rsid w:val="00B23796"/>
    <w:rsid w:val="00B24607"/>
    <w:rsid w:val="00B26459"/>
    <w:rsid w:val="00B27EB7"/>
    <w:rsid w:val="00B302C5"/>
    <w:rsid w:val="00B3070D"/>
    <w:rsid w:val="00B318F4"/>
    <w:rsid w:val="00B32C4B"/>
    <w:rsid w:val="00B33D3E"/>
    <w:rsid w:val="00B33DFD"/>
    <w:rsid w:val="00B348E7"/>
    <w:rsid w:val="00B34CEC"/>
    <w:rsid w:val="00B34E4D"/>
    <w:rsid w:val="00B35576"/>
    <w:rsid w:val="00B368EC"/>
    <w:rsid w:val="00B41B84"/>
    <w:rsid w:val="00B41E5E"/>
    <w:rsid w:val="00B426A1"/>
    <w:rsid w:val="00B42735"/>
    <w:rsid w:val="00B43174"/>
    <w:rsid w:val="00B440F3"/>
    <w:rsid w:val="00B46BF6"/>
    <w:rsid w:val="00B46D99"/>
    <w:rsid w:val="00B47699"/>
    <w:rsid w:val="00B50171"/>
    <w:rsid w:val="00B524A4"/>
    <w:rsid w:val="00B52914"/>
    <w:rsid w:val="00B53063"/>
    <w:rsid w:val="00B531CD"/>
    <w:rsid w:val="00B53CE4"/>
    <w:rsid w:val="00B5596C"/>
    <w:rsid w:val="00B5733F"/>
    <w:rsid w:val="00B6048E"/>
    <w:rsid w:val="00B608A5"/>
    <w:rsid w:val="00B60CC6"/>
    <w:rsid w:val="00B61E25"/>
    <w:rsid w:val="00B628D0"/>
    <w:rsid w:val="00B62A41"/>
    <w:rsid w:val="00B6383C"/>
    <w:rsid w:val="00B6700D"/>
    <w:rsid w:val="00B6746D"/>
    <w:rsid w:val="00B701C4"/>
    <w:rsid w:val="00B70DB9"/>
    <w:rsid w:val="00B723B9"/>
    <w:rsid w:val="00B746A5"/>
    <w:rsid w:val="00B75464"/>
    <w:rsid w:val="00B7747D"/>
    <w:rsid w:val="00B779CF"/>
    <w:rsid w:val="00B821F2"/>
    <w:rsid w:val="00B828B5"/>
    <w:rsid w:val="00B867C7"/>
    <w:rsid w:val="00B868FF"/>
    <w:rsid w:val="00B87878"/>
    <w:rsid w:val="00B87C58"/>
    <w:rsid w:val="00B90E2F"/>
    <w:rsid w:val="00B92272"/>
    <w:rsid w:val="00B93918"/>
    <w:rsid w:val="00B94431"/>
    <w:rsid w:val="00B94439"/>
    <w:rsid w:val="00B95792"/>
    <w:rsid w:val="00B95C34"/>
    <w:rsid w:val="00B9644C"/>
    <w:rsid w:val="00B969AF"/>
    <w:rsid w:val="00B97A85"/>
    <w:rsid w:val="00BA0107"/>
    <w:rsid w:val="00BA10EC"/>
    <w:rsid w:val="00BA2AC0"/>
    <w:rsid w:val="00BA3493"/>
    <w:rsid w:val="00BA38EE"/>
    <w:rsid w:val="00BA4039"/>
    <w:rsid w:val="00BA55B9"/>
    <w:rsid w:val="00BA78BF"/>
    <w:rsid w:val="00BA7CF1"/>
    <w:rsid w:val="00BB1C0B"/>
    <w:rsid w:val="00BB3E7B"/>
    <w:rsid w:val="00BB5A60"/>
    <w:rsid w:val="00BB5D3D"/>
    <w:rsid w:val="00BB6F4E"/>
    <w:rsid w:val="00BC22A6"/>
    <w:rsid w:val="00BC30B1"/>
    <w:rsid w:val="00BC6ACD"/>
    <w:rsid w:val="00BC7E7A"/>
    <w:rsid w:val="00BD08BA"/>
    <w:rsid w:val="00BD1235"/>
    <w:rsid w:val="00BD254B"/>
    <w:rsid w:val="00BD3D88"/>
    <w:rsid w:val="00BD4DDD"/>
    <w:rsid w:val="00BD5810"/>
    <w:rsid w:val="00BD73D9"/>
    <w:rsid w:val="00BE075B"/>
    <w:rsid w:val="00BE2BE6"/>
    <w:rsid w:val="00BE372D"/>
    <w:rsid w:val="00BF1573"/>
    <w:rsid w:val="00BF165D"/>
    <w:rsid w:val="00BF2D94"/>
    <w:rsid w:val="00BF307B"/>
    <w:rsid w:val="00BF3E8D"/>
    <w:rsid w:val="00BF4AB0"/>
    <w:rsid w:val="00BF5C92"/>
    <w:rsid w:val="00BF7371"/>
    <w:rsid w:val="00C01283"/>
    <w:rsid w:val="00C025F7"/>
    <w:rsid w:val="00C02BDD"/>
    <w:rsid w:val="00C02E25"/>
    <w:rsid w:val="00C03C6E"/>
    <w:rsid w:val="00C04D84"/>
    <w:rsid w:val="00C05BD7"/>
    <w:rsid w:val="00C062BB"/>
    <w:rsid w:val="00C06476"/>
    <w:rsid w:val="00C07588"/>
    <w:rsid w:val="00C1194E"/>
    <w:rsid w:val="00C11ED3"/>
    <w:rsid w:val="00C13EB6"/>
    <w:rsid w:val="00C15DA6"/>
    <w:rsid w:val="00C1698D"/>
    <w:rsid w:val="00C17CA7"/>
    <w:rsid w:val="00C2219F"/>
    <w:rsid w:val="00C23A4E"/>
    <w:rsid w:val="00C267C2"/>
    <w:rsid w:val="00C27BE4"/>
    <w:rsid w:val="00C30262"/>
    <w:rsid w:val="00C30519"/>
    <w:rsid w:val="00C32671"/>
    <w:rsid w:val="00C332AD"/>
    <w:rsid w:val="00C3402F"/>
    <w:rsid w:val="00C34F07"/>
    <w:rsid w:val="00C35A26"/>
    <w:rsid w:val="00C37214"/>
    <w:rsid w:val="00C37A02"/>
    <w:rsid w:val="00C41324"/>
    <w:rsid w:val="00C426E4"/>
    <w:rsid w:val="00C43BB3"/>
    <w:rsid w:val="00C44B4A"/>
    <w:rsid w:val="00C45AF1"/>
    <w:rsid w:val="00C467A9"/>
    <w:rsid w:val="00C507D7"/>
    <w:rsid w:val="00C50BD7"/>
    <w:rsid w:val="00C50E62"/>
    <w:rsid w:val="00C518B6"/>
    <w:rsid w:val="00C53435"/>
    <w:rsid w:val="00C534BC"/>
    <w:rsid w:val="00C53DC3"/>
    <w:rsid w:val="00C556F8"/>
    <w:rsid w:val="00C5756D"/>
    <w:rsid w:val="00C57B34"/>
    <w:rsid w:val="00C6200A"/>
    <w:rsid w:val="00C627BF"/>
    <w:rsid w:val="00C6334D"/>
    <w:rsid w:val="00C673C9"/>
    <w:rsid w:val="00C71A3A"/>
    <w:rsid w:val="00C71AFB"/>
    <w:rsid w:val="00C71E0A"/>
    <w:rsid w:val="00C7252A"/>
    <w:rsid w:val="00C75493"/>
    <w:rsid w:val="00C75EFC"/>
    <w:rsid w:val="00C7684A"/>
    <w:rsid w:val="00C77285"/>
    <w:rsid w:val="00C7776C"/>
    <w:rsid w:val="00C77B03"/>
    <w:rsid w:val="00C81CD9"/>
    <w:rsid w:val="00C84529"/>
    <w:rsid w:val="00C853D8"/>
    <w:rsid w:val="00C857DF"/>
    <w:rsid w:val="00C8684F"/>
    <w:rsid w:val="00C87C97"/>
    <w:rsid w:val="00C90474"/>
    <w:rsid w:val="00C95D02"/>
    <w:rsid w:val="00C960DC"/>
    <w:rsid w:val="00C9668F"/>
    <w:rsid w:val="00CA1D4B"/>
    <w:rsid w:val="00CA3A1E"/>
    <w:rsid w:val="00CA4474"/>
    <w:rsid w:val="00CA4908"/>
    <w:rsid w:val="00CA5213"/>
    <w:rsid w:val="00CB1323"/>
    <w:rsid w:val="00CB174B"/>
    <w:rsid w:val="00CB319B"/>
    <w:rsid w:val="00CB45AC"/>
    <w:rsid w:val="00CB68C1"/>
    <w:rsid w:val="00CB7885"/>
    <w:rsid w:val="00CC0226"/>
    <w:rsid w:val="00CC15C1"/>
    <w:rsid w:val="00CC3FD2"/>
    <w:rsid w:val="00CD094A"/>
    <w:rsid w:val="00CD100F"/>
    <w:rsid w:val="00CD4AF5"/>
    <w:rsid w:val="00CE0A25"/>
    <w:rsid w:val="00CE26A0"/>
    <w:rsid w:val="00CE6F83"/>
    <w:rsid w:val="00CE7898"/>
    <w:rsid w:val="00CF04C7"/>
    <w:rsid w:val="00CF094A"/>
    <w:rsid w:val="00CF0D10"/>
    <w:rsid w:val="00CF0D74"/>
    <w:rsid w:val="00CF1362"/>
    <w:rsid w:val="00CF2FCF"/>
    <w:rsid w:val="00CF3255"/>
    <w:rsid w:val="00CF5BB0"/>
    <w:rsid w:val="00CF720D"/>
    <w:rsid w:val="00CF739C"/>
    <w:rsid w:val="00CF7DA4"/>
    <w:rsid w:val="00D0046E"/>
    <w:rsid w:val="00D005C2"/>
    <w:rsid w:val="00D02144"/>
    <w:rsid w:val="00D02473"/>
    <w:rsid w:val="00D058CD"/>
    <w:rsid w:val="00D06782"/>
    <w:rsid w:val="00D10514"/>
    <w:rsid w:val="00D10827"/>
    <w:rsid w:val="00D12874"/>
    <w:rsid w:val="00D14704"/>
    <w:rsid w:val="00D1596F"/>
    <w:rsid w:val="00D15CEC"/>
    <w:rsid w:val="00D1657E"/>
    <w:rsid w:val="00D2056C"/>
    <w:rsid w:val="00D20D11"/>
    <w:rsid w:val="00D217ED"/>
    <w:rsid w:val="00D21BFA"/>
    <w:rsid w:val="00D27603"/>
    <w:rsid w:val="00D301D7"/>
    <w:rsid w:val="00D302AC"/>
    <w:rsid w:val="00D31F43"/>
    <w:rsid w:val="00D31F7A"/>
    <w:rsid w:val="00D32DAC"/>
    <w:rsid w:val="00D34685"/>
    <w:rsid w:val="00D348B7"/>
    <w:rsid w:val="00D37026"/>
    <w:rsid w:val="00D37CB1"/>
    <w:rsid w:val="00D403C6"/>
    <w:rsid w:val="00D444AD"/>
    <w:rsid w:val="00D44CBD"/>
    <w:rsid w:val="00D4557B"/>
    <w:rsid w:val="00D462F9"/>
    <w:rsid w:val="00D46469"/>
    <w:rsid w:val="00D46E59"/>
    <w:rsid w:val="00D472E1"/>
    <w:rsid w:val="00D4796E"/>
    <w:rsid w:val="00D502EB"/>
    <w:rsid w:val="00D5074B"/>
    <w:rsid w:val="00D507A1"/>
    <w:rsid w:val="00D51646"/>
    <w:rsid w:val="00D5172D"/>
    <w:rsid w:val="00D540E9"/>
    <w:rsid w:val="00D544EC"/>
    <w:rsid w:val="00D5578A"/>
    <w:rsid w:val="00D55D64"/>
    <w:rsid w:val="00D55D7C"/>
    <w:rsid w:val="00D55F08"/>
    <w:rsid w:val="00D56E6A"/>
    <w:rsid w:val="00D57E99"/>
    <w:rsid w:val="00D60430"/>
    <w:rsid w:val="00D61F0A"/>
    <w:rsid w:val="00D651F1"/>
    <w:rsid w:val="00D71C1B"/>
    <w:rsid w:val="00D73058"/>
    <w:rsid w:val="00D7367E"/>
    <w:rsid w:val="00D73D60"/>
    <w:rsid w:val="00D75A3C"/>
    <w:rsid w:val="00D812A3"/>
    <w:rsid w:val="00D826B7"/>
    <w:rsid w:val="00D8525B"/>
    <w:rsid w:val="00D85811"/>
    <w:rsid w:val="00D866E5"/>
    <w:rsid w:val="00D8671C"/>
    <w:rsid w:val="00D86D57"/>
    <w:rsid w:val="00D920D5"/>
    <w:rsid w:val="00D935DE"/>
    <w:rsid w:val="00D94B13"/>
    <w:rsid w:val="00D96762"/>
    <w:rsid w:val="00DA0DE3"/>
    <w:rsid w:val="00DA1D6D"/>
    <w:rsid w:val="00DA21B2"/>
    <w:rsid w:val="00DA2DC6"/>
    <w:rsid w:val="00DA411B"/>
    <w:rsid w:val="00DA4B29"/>
    <w:rsid w:val="00DA69C9"/>
    <w:rsid w:val="00DA6C1E"/>
    <w:rsid w:val="00DB186D"/>
    <w:rsid w:val="00DB7101"/>
    <w:rsid w:val="00DC11AA"/>
    <w:rsid w:val="00DC19EE"/>
    <w:rsid w:val="00DC1FF0"/>
    <w:rsid w:val="00DC3CBD"/>
    <w:rsid w:val="00DC5852"/>
    <w:rsid w:val="00DC5E47"/>
    <w:rsid w:val="00DC6356"/>
    <w:rsid w:val="00DC674A"/>
    <w:rsid w:val="00DC6B6B"/>
    <w:rsid w:val="00DD2658"/>
    <w:rsid w:val="00DD36E3"/>
    <w:rsid w:val="00DD4977"/>
    <w:rsid w:val="00DD7DF2"/>
    <w:rsid w:val="00DE1D4C"/>
    <w:rsid w:val="00DE5640"/>
    <w:rsid w:val="00DF215F"/>
    <w:rsid w:val="00DF3D59"/>
    <w:rsid w:val="00DF4602"/>
    <w:rsid w:val="00DF70DB"/>
    <w:rsid w:val="00E00105"/>
    <w:rsid w:val="00E01153"/>
    <w:rsid w:val="00E011AD"/>
    <w:rsid w:val="00E02E94"/>
    <w:rsid w:val="00E03B65"/>
    <w:rsid w:val="00E05908"/>
    <w:rsid w:val="00E06244"/>
    <w:rsid w:val="00E06D6A"/>
    <w:rsid w:val="00E1036F"/>
    <w:rsid w:val="00E1111E"/>
    <w:rsid w:val="00E12832"/>
    <w:rsid w:val="00E14358"/>
    <w:rsid w:val="00E15BCC"/>
    <w:rsid w:val="00E16F54"/>
    <w:rsid w:val="00E21C0C"/>
    <w:rsid w:val="00E22916"/>
    <w:rsid w:val="00E250D3"/>
    <w:rsid w:val="00E27D97"/>
    <w:rsid w:val="00E334FF"/>
    <w:rsid w:val="00E34881"/>
    <w:rsid w:val="00E36EB0"/>
    <w:rsid w:val="00E40362"/>
    <w:rsid w:val="00E43534"/>
    <w:rsid w:val="00E449DA"/>
    <w:rsid w:val="00E4513E"/>
    <w:rsid w:val="00E50EFE"/>
    <w:rsid w:val="00E51AAA"/>
    <w:rsid w:val="00E51C1C"/>
    <w:rsid w:val="00E51EE7"/>
    <w:rsid w:val="00E52A9D"/>
    <w:rsid w:val="00E53002"/>
    <w:rsid w:val="00E538AA"/>
    <w:rsid w:val="00E54126"/>
    <w:rsid w:val="00E54302"/>
    <w:rsid w:val="00E55EF9"/>
    <w:rsid w:val="00E570C5"/>
    <w:rsid w:val="00E6048D"/>
    <w:rsid w:val="00E61846"/>
    <w:rsid w:val="00E61A78"/>
    <w:rsid w:val="00E62E7C"/>
    <w:rsid w:val="00E63234"/>
    <w:rsid w:val="00E63D1A"/>
    <w:rsid w:val="00E64C10"/>
    <w:rsid w:val="00E66A0A"/>
    <w:rsid w:val="00E726CC"/>
    <w:rsid w:val="00E728AB"/>
    <w:rsid w:val="00E7389C"/>
    <w:rsid w:val="00E7472E"/>
    <w:rsid w:val="00E761C3"/>
    <w:rsid w:val="00E820EB"/>
    <w:rsid w:val="00E83DA6"/>
    <w:rsid w:val="00E84209"/>
    <w:rsid w:val="00E84A12"/>
    <w:rsid w:val="00E84C7F"/>
    <w:rsid w:val="00E84FAA"/>
    <w:rsid w:val="00E85343"/>
    <w:rsid w:val="00E87ADF"/>
    <w:rsid w:val="00E90444"/>
    <w:rsid w:val="00E90A69"/>
    <w:rsid w:val="00E91C20"/>
    <w:rsid w:val="00E91F08"/>
    <w:rsid w:val="00E950F2"/>
    <w:rsid w:val="00E96600"/>
    <w:rsid w:val="00E96F13"/>
    <w:rsid w:val="00EA028D"/>
    <w:rsid w:val="00EA043D"/>
    <w:rsid w:val="00EA0A16"/>
    <w:rsid w:val="00EA0DA9"/>
    <w:rsid w:val="00EA1064"/>
    <w:rsid w:val="00EA1D3C"/>
    <w:rsid w:val="00EA2814"/>
    <w:rsid w:val="00EA2B91"/>
    <w:rsid w:val="00EA2D1D"/>
    <w:rsid w:val="00EA2E36"/>
    <w:rsid w:val="00EA3528"/>
    <w:rsid w:val="00EA6716"/>
    <w:rsid w:val="00EA6E44"/>
    <w:rsid w:val="00EA6FBD"/>
    <w:rsid w:val="00EB04E8"/>
    <w:rsid w:val="00EB24A8"/>
    <w:rsid w:val="00EB2D23"/>
    <w:rsid w:val="00EB3242"/>
    <w:rsid w:val="00EB32FD"/>
    <w:rsid w:val="00EB5CC1"/>
    <w:rsid w:val="00EC013A"/>
    <w:rsid w:val="00EC102D"/>
    <w:rsid w:val="00EC16F4"/>
    <w:rsid w:val="00EC211E"/>
    <w:rsid w:val="00EC2F74"/>
    <w:rsid w:val="00ED0552"/>
    <w:rsid w:val="00ED0819"/>
    <w:rsid w:val="00ED4C79"/>
    <w:rsid w:val="00EE2D49"/>
    <w:rsid w:val="00EE5D56"/>
    <w:rsid w:val="00EE77F5"/>
    <w:rsid w:val="00EF01DD"/>
    <w:rsid w:val="00EF1C8B"/>
    <w:rsid w:val="00EF281F"/>
    <w:rsid w:val="00EF3761"/>
    <w:rsid w:val="00EF37C4"/>
    <w:rsid w:val="00EF3C3F"/>
    <w:rsid w:val="00EF4A3B"/>
    <w:rsid w:val="00EF4AE2"/>
    <w:rsid w:val="00EF4EC9"/>
    <w:rsid w:val="00F01DA4"/>
    <w:rsid w:val="00F0467C"/>
    <w:rsid w:val="00F04F1C"/>
    <w:rsid w:val="00F0648E"/>
    <w:rsid w:val="00F102C2"/>
    <w:rsid w:val="00F10DC0"/>
    <w:rsid w:val="00F1136C"/>
    <w:rsid w:val="00F128DE"/>
    <w:rsid w:val="00F12F71"/>
    <w:rsid w:val="00F136F4"/>
    <w:rsid w:val="00F14776"/>
    <w:rsid w:val="00F147A6"/>
    <w:rsid w:val="00F202C0"/>
    <w:rsid w:val="00F20E15"/>
    <w:rsid w:val="00F2236A"/>
    <w:rsid w:val="00F224EF"/>
    <w:rsid w:val="00F235CE"/>
    <w:rsid w:val="00F27604"/>
    <w:rsid w:val="00F3066A"/>
    <w:rsid w:val="00F308EE"/>
    <w:rsid w:val="00F3236C"/>
    <w:rsid w:val="00F33CFB"/>
    <w:rsid w:val="00F33E2F"/>
    <w:rsid w:val="00F344C6"/>
    <w:rsid w:val="00F34BC7"/>
    <w:rsid w:val="00F35908"/>
    <w:rsid w:val="00F35E21"/>
    <w:rsid w:val="00F4154F"/>
    <w:rsid w:val="00F426D0"/>
    <w:rsid w:val="00F42830"/>
    <w:rsid w:val="00F4365A"/>
    <w:rsid w:val="00F43FE8"/>
    <w:rsid w:val="00F456EB"/>
    <w:rsid w:val="00F4598B"/>
    <w:rsid w:val="00F47D44"/>
    <w:rsid w:val="00F47D66"/>
    <w:rsid w:val="00F53BA6"/>
    <w:rsid w:val="00F53F6A"/>
    <w:rsid w:val="00F5497B"/>
    <w:rsid w:val="00F63925"/>
    <w:rsid w:val="00F655F8"/>
    <w:rsid w:val="00F66150"/>
    <w:rsid w:val="00F66F48"/>
    <w:rsid w:val="00F67E62"/>
    <w:rsid w:val="00F7104E"/>
    <w:rsid w:val="00F727FE"/>
    <w:rsid w:val="00F72AD0"/>
    <w:rsid w:val="00F7392E"/>
    <w:rsid w:val="00F73B77"/>
    <w:rsid w:val="00F81C80"/>
    <w:rsid w:val="00F82F77"/>
    <w:rsid w:val="00F863E8"/>
    <w:rsid w:val="00F90C56"/>
    <w:rsid w:val="00F9553F"/>
    <w:rsid w:val="00F95E47"/>
    <w:rsid w:val="00F96EEA"/>
    <w:rsid w:val="00F97DD7"/>
    <w:rsid w:val="00FA3FB5"/>
    <w:rsid w:val="00FB169B"/>
    <w:rsid w:val="00FB171F"/>
    <w:rsid w:val="00FB1B1B"/>
    <w:rsid w:val="00FB2F1F"/>
    <w:rsid w:val="00FB4030"/>
    <w:rsid w:val="00FB52B7"/>
    <w:rsid w:val="00FB54C0"/>
    <w:rsid w:val="00FB601A"/>
    <w:rsid w:val="00FB6E35"/>
    <w:rsid w:val="00FB700E"/>
    <w:rsid w:val="00FC1B5A"/>
    <w:rsid w:val="00FC2304"/>
    <w:rsid w:val="00FC24DF"/>
    <w:rsid w:val="00FC4412"/>
    <w:rsid w:val="00FC519D"/>
    <w:rsid w:val="00FC560C"/>
    <w:rsid w:val="00FD1F56"/>
    <w:rsid w:val="00FD3F0F"/>
    <w:rsid w:val="00FD499C"/>
    <w:rsid w:val="00FE1C0C"/>
    <w:rsid w:val="00FE1F40"/>
    <w:rsid w:val="00FE3960"/>
    <w:rsid w:val="00FE3BD1"/>
    <w:rsid w:val="00FE593D"/>
    <w:rsid w:val="00FE6013"/>
    <w:rsid w:val="00FF06AB"/>
    <w:rsid w:val="00FF1BED"/>
    <w:rsid w:val="00FF2376"/>
    <w:rsid w:val="00FF3876"/>
    <w:rsid w:val="00FF4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037F2-4767-461C-84BF-4F224C7F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1D4B"/>
  </w:style>
  <w:style w:type="paragraph" w:styleId="Kop1">
    <w:name w:val="heading 1"/>
    <w:basedOn w:val="Standaard"/>
    <w:next w:val="Standaard"/>
    <w:link w:val="Kop1Char"/>
    <w:uiPriority w:val="9"/>
    <w:qFormat/>
    <w:rsid w:val="00D516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E96F1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E541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F136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0D05"/>
    <w:pPr>
      <w:ind w:left="720"/>
      <w:contextualSpacing/>
    </w:pPr>
  </w:style>
  <w:style w:type="paragraph" w:styleId="Ballontekst">
    <w:name w:val="Balloon Text"/>
    <w:basedOn w:val="Standaard"/>
    <w:link w:val="BallontekstChar"/>
    <w:uiPriority w:val="99"/>
    <w:semiHidden/>
    <w:unhideWhenUsed/>
    <w:rsid w:val="002127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73A"/>
    <w:rPr>
      <w:rFonts w:ascii="Tahoma" w:hAnsi="Tahoma" w:cs="Tahoma"/>
      <w:sz w:val="16"/>
      <w:szCs w:val="16"/>
    </w:rPr>
  </w:style>
  <w:style w:type="character" w:customStyle="1" w:styleId="Kop2Char">
    <w:name w:val="Kop 2 Char"/>
    <w:basedOn w:val="Standaardalinea-lettertype"/>
    <w:link w:val="Kop2"/>
    <w:uiPriority w:val="9"/>
    <w:rsid w:val="00E96F1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253025"/>
    <w:rPr>
      <w:color w:val="0000FF" w:themeColor="hyperlink"/>
      <w:u w:val="single"/>
    </w:rPr>
  </w:style>
  <w:style w:type="character" w:customStyle="1" w:styleId="Kop1Char">
    <w:name w:val="Kop 1 Char"/>
    <w:basedOn w:val="Standaardalinea-lettertype"/>
    <w:link w:val="Kop1"/>
    <w:uiPriority w:val="9"/>
    <w:rsid w:val="00D51646"/>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E54126"/>
    <w:rPr>
      <w:rFonts w:asciiTheme="majorHAnsi" w:eastAsiaTheme="majorEastAsia" w:hAnsiTheme="majorHAnsi" w:cstheme="majorBidi"/>
      <w:color w:val="243F60" w:themeColor="accent1" w:themeShade="7F"/>
      <w:sz w:val="24"/>
      <w:szCs w:val="24"/>
    </w:rPr>
  </w:style>
  <w:style w:type="character" w:styleId="Nadruk">
    <w:name w:val="Emphasis"/>
    <w:basedOn w:val="Standaardalinea-lettertype"/>
    <w:uiPriority w:val="20"/>
    <w:qFormat/>
    <w:rsid w:val="001154BC"/>
    <w:rPr>
      <w:i/>
      <w:iCs/>
    </w:rPr>
  </w:style>
  <w:style w:type="paragraph" w:styleId="Normaalweb">
    <w:name w:val="Normal (Web)"/>
    <w:basedOn w:val="Standaard"/>
    <w:uiPriority w:val="99"/>
    <w:semiHidden/>
    <w:unhideWhenUsed/>
    <w:rsid w:val="00296A9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bliografie">
    <w:name w:val="Bibliography"/>
    <w:basedOn w:val="Standaard"/>
    <w:next w:val="Standaard"/>
    <w:uiPriority w:val="37"/>
    <w:unhideWhenUsed/>
    <w:rsid w:val="00351E0C"/>
  </w:style>
  <w:style w:type="paragraph" w:styleId="Titel">
    <w:name w:val="Title"/>
    <w:basedOn w:val="Standaard"/>
    <w:next w:val="Standaard"/>
    <w:link w:val="TitelChar"/>
    <w:uiPriority w:val="10"/>
    <w:qFormat/>
    <w:rsid w:val="00AF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61BD"/>
    <w:rPr>
      <w:rFonts w:asciiTheme="majorHAnsi" w:eastAsiaTheme="majorEastAsia" w:hAnsiTheme="majorHAnsi" w:cstheme="majorBidi"/>
      <w:spacing w:val="-10"/>
      <w:kern w:val="28"/>
      <w:sz w:val="56"/>
      <w:szCs w:val="56"/>
    </w:rPr>
  </w:style>
  <w:style w:type="paragraph" w:customStyle="1" w:styleId="bodytext">
    <w:name w:val="bodytext"/>
    <w:basedOn w:val="Standaard"/>
    <w:rsid w:val="003312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F136F4"/>
    <w:rPr>
      <w:rFonts w:asciiTheme="majorHAnsi" w:eastAsiaTheme="majorEastAsia" w:hAnsiTheme="majorHAnsi" w:cstheme="majorBidi"/>
      <w:i/>
      <w:iCs/>
      <w:color w:val="365F91" w:themeColor="accent1" w:themeShade="BF"/>
    </w:rPr>
  </w:style>
  <w:style w:type="character" w:styleId="GevolgdeHyperlink">
    <w:name w:val="FollowedHyperlink"/>
    <w:basedOn w:val="Standaardalinea-lettertype"/>
    <w:uiPriority w:val="99"/>
    <w:semiHidden/>
    <w:unhideWhenUsed/>
    <w:rsid w:val="00370131"/>
    <w:rPr>
      <w:color w:val="800080" w:themeColor="followedHyperlink"/>
      <w:u w:val="single"/>
    </w:rPr>
  </w:style>
  <w:style w:type="paragraph" w:styleId="Koptekst">
    <w:name w:val="header"/>
    <w:basedOn w:val="Standaard"/>
    <w:link w:val="KoptekstChar"/>
    <w:uiPriority w:val="99"/>
    <w:unhideWhenUsed/>
    <w:rsid w:val="009373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7349"/>
  </w:style>
  <w:style w:type="paragraph" w:styleId="Voettekst">
    <w:name w:val="footer"/>
    <w:basedOn w:val="Standaard"/>
    <w:link w:val="VoettekstChar"/>
    <w:uiPriority w:val="99"/>
    <w:unhideWhenUsed/>
    <w:rsid w:val="009373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7349"/>
  </w:style>
  <w:style w:type="character" w:customStyle="1" w:styleId="Onopgelostemelding1">
    <w:name w:val="Onopgeloste melding1"/>
    <w:basedOn w:val="Standaardalinea-lettertype"/>
    <w:uiPriority w:val="99"/>
    <w:semiHidden/>
    <w:unhideWhenUsed/>
    <w:rsid w:val="00334B73"/>
    <w:rPr>
      <w:color w:val="605E5C"/>
      <w:shd w:val="clear" w:color="auto" w:fill="E1DFDD"/>
    </w:rPr>
  </w:style>
  <w:style w:type="table" w:styleId="Gemiddeldelijst2-accent1">
    <w:name w:val="Medium List 2 Accent 1"/>
    <w:basedOn w:val="Standaardtabel"/>
    <w:uiPriority w:val="66"/>
    <w:rsid w:val="00723412"/>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jschrift">
    <w:name w:val="caption"/>
    <w:basedOn w:val="Standaard"/>
    <w:next w:val="Standaard"/>
    <w:uiPriority w:val="35"/>
    <w:unhideWhenUsed/>
    <w:qFormat/>
    <w:rsid w:val="00723412"/>
    <w:pPr>
      <w:spacing w:line="240" w:lineRule="auto"/>
    </w:pPr>
    <w:rPr>
      <w:i/>
      <w:iCs/>
      <w:color w:val="1F497D" w:themeColor="text2"/>
      <w:sz w:val="18"/>
      <w:szCs w:val="18"/>
    </w:rPr>
  </w:style>
  <w:style w:type="table" w:styleId="Rastertabel1licht">
    <w:name w:val="Grid Table 1 Light"/>
    <w:basedOn w:val="Standaardtabel"/>
    <w:uiPriority w:val="46"/>
    <w:rsid w:val="002578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7kleurrijk">
    <w:name w:val="Grid Table 7 Colorful"/>
    <w:basedOn w:val="Standaardtabel"/>
    <w:uiPriority w:val="52"/>
    <w:rsid w:val="002578F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jsttabel1licht">
    <w:name w:val="List Table 1 Light"/>
    <w:basedOn w:val="Standaardtabel"/>
    <w:uiPriority w:val="46"/>
    <w:rsid w:val="002578F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4F5C8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
    <w:name w:val="Grid Table 2"/>
    <w:basedOn w:val="Standaardtabel"/>
    <w:uiPriority w:val="47"/>
    <w:rsid w:val="00D472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41688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16881"/>
    <w:rPr>
      <w:rFonts w:eastAsiaTheme="minorEastAsia"/>
      <w:lang w:eastAsia="nl-NL"/>
    </w:rPr>
  </w:style>
  <w:style w:type="character" w:styleId="Zwaar">
    <w:name w:val="Strong"/>
    <w:basedOn w:val="Standaardalinea-lettertype"/>
    <w:uiPriority w:val="22"/>
    <w:qFormat/>
    <w:rsid w:val="00586824"/>
    <w:rPr>
      <w:b/>
      <w:bCs/>
    </w:rPr>
  </w:style>
  <w:style w:type="paragraph" w:styleId="Kopvaninhoudsopgave">
    <w:name w:val="TOC Heading"/>
    <w:basedOn w:val="Kop1"/>
    <w:next w:val="Standaard"/>
    <w:uiPriority w:val="39"/>
    <w:unhideWhenUsed/>
    <w:qFormat/>
    <w:rsid w:val="00D507A1"/>
    <w:pPr>
      <w:spacing w:line="259" w:lineRule="auto"/>
      <w:outlineLvl w:val="9"/>
    </w:pPr>
    <w:rPr>
      <w:lang w:eastAsia="nl-NL"/>
    </w:rPr>
  </w:style>
  <w:style w:type="paragraph" w:styleId="Inhopg1">
    <w:name w:val="toc 1"/>
    <w:basedOn w:val="Standaard"/>
    <w:next w:val="Standaard"/>
    <w:autoRedefine/>
    <w:uiPriority w:val="39"/>
    <w:unhideWhenUsed/>
    <w:rsid w:val="00D507A1"/>
    <w:pPr>
      <w:spacing w:after="100"/>
    </w:pPr>
  </w:style>
  <w:style w:type="paragraph" w:styleId="Inhopg3">
    <w:name w:val="toc 3"/>
    <w:basedOn w:val="Standaard"/>
    <w:next w:val="Standaard"/>
    <w:autoRedefine/>
    <w:uiPriority w:val="39"/>
    <w:unhideWhenUsed/>
    <w:rsid w:val="00D507A1"/>
    <w:pPr>
      <w:spacing w:after="100"/>
      <w:ind w:left="440"/>
    </w:pPr>
  </w:style>
  <w:style w:type="character" w:styleId="Onopgelostemelding">
    <w:name w:val="Unresolved Mention"/>
    <w:basedOn w:val="Standaardalinea-lettertype"/>
    <w:uiPriority w:val="99"/>
    <w:semiHidden/>
    <w:unhideWhenUsed/>
    <w:rsid w:val="00C5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73">
      <w:bodyDiv w:val="1"/>
      <w:marLeft w:val="0"/>
      <w:marRight w:val="0"/>
      <w:marTop w:val="0"/>
      <w:marBottom w:val="0"/>
      <w:divBdr>
        <w:top w:val="none" w:sz="0" w:space="0" w:color="auto"/>
        <w:left w:val="none" w:sz="0" w:space="0" w:color="auto"/>
        <w:bottom w:val="none" w:sz="0" w:space="0" w:color="auto"/>
        <w:right w:val="none" w:sz="0" w:space="0" w:color="auto"/>
      </w:divBdr>
    </w:div>
    <w:div w:id="26686677">
      <w:bodyDiv w:val="1"/>
      <w:marLeft w:val="0"/>
      <w:marRight w:val="0"/>
      <w:marTop w:val="0"/>
      <w:marBottom w:val="0"/>
      <w:divBdr>
        <w:top w:val="none" w:sz="0" w:space="0" w:color="auto"/>
        <w:left w:val="none" w:sz="0" w:space="0" w:color="auto"/>
        <w:bottom w:val="none" w:sz="0" w:space="0" w:color="auto"/>
        <w:right w:val="none" w:sz="0" w:space="0" w:color="auto"/>
      </w:divBdr>
    </w:div>
    <w:div w:id="65107794">
      <w:bodyDiv w:val="1"/>
      <w:marLeft w:val="0"/>
      <w:marRight w:val="0"/>
      <w:marTop w:val="0"/>
      <w:marBottom w:val="0"/>
      <w:divBdr>
        <w:top w:val="none" w:sz="0" w:space="0" w:color="auto"/>
        <w:left w:val="none" w:sz="0" w:space="0" w:color="auto"/>
        <w:bottom w:val="none" w:sz="0" w:space="0" w:color="auto"/>
        <w:right w:val="none" w:sz="0" w:space="0" w:color="auto"/>
      </w:divBdr>
    </w:div>
    <w:div w:id="153182683">
      <w:bodyDiv w:val="1"/>
      <w:marLeft w:val="0"/>
      <w:marRight w:val="0"/>
      <w:marTop w:val="0"/>
      <w:marBottom w:val="0"/>
      <w:divBdr>
        <w:top w:val="none" w:sz="0" w:space="0" w:color="auto"/>
        <w:left w:val="none" w:sz="0" w:space="0" w:color="auto"/>
        <w:bottom w:val="none" w:sz="0" w:space="0" w:color="auto"/>
        <w:right w:val="none" w:sz="0" w:space="0" w:color="auto"/>
      </w:divBdr>
    </w:div>
    <w:div w:id="186259536">
      <w:bodyDiv w:val="1"/>
      <w:marLeft w:val="0"/>
      <w:marRight w:val="0"/>
      <w:marTop w:val="0"/>
      <w:marBottom w:val="0"/>
      <w:divBdr>
        <w:top w:val="none" w:sz="0" w:space="0" w:color="auto"/>
        <w:left w:val="none" w:sz="0" w:space="0" w:color="auto"/>
        <w:bottom w:val="none" w:sz="0" w:space="0" w:color="auto"/>
        <w:right w:val="none" w:sz="0" w:space="0" w:color="auto"/>
      </w:divBdr>
    </w:div>
    <w:div w:id="222301468">
      <w:bodyDiv w:val="1"/>
      <w:marLeft w:val="0"/>
      <w:marRight w:val="0"/>
      <w:marTop w:val="0"/>
      <w:marBottom w:val="0"/>
      <w:divBdr>
        <w:top w:val="none" w:sz="0" w:space="0" w:color="auto"/>
        <w:left w:val="none" w:sz="0" w:space="0" w:color="auto"/>
        <w:bottom w:val="none" w:sz="0" w:space="0" w:color="auto"/>
        <w:right w:val="none" w:sz="0" w:space="0" w:color="auto"/>
      </w:divBdr>
    </w:div>
    <w:div w:id="238372256">
      <w:bodyDiv w:val="1"/>
      <w:marLeft w:val="0"/>
      <w:marRight w:val="0"/>
      <w:marTop w:val="0"/>
      <w:marBottom w:val="0"/>
      <w:divBdr>
        <w:top w:val="none" w:sz="0" w:space="0" w:color="auto"/>
        <w:left w:val="none" w:sz="0" w:space="0" w:color="auto"/>
        <w:bottom w:val="none" w:sz="0" w:space="0" w:color="auto"/>
        <w:right w:val="none" w:sz="0" w:space="0" w:color="auto"/>
      </w:divBdr>
    </w:div>
    <w:div w:id="322903086">
      <w:bodyDiv w:val="1"/>
      <w:marLeft w:val="0"/>
      <w:marRight w:val="0"/>
      <w:marTop w:val="0"/>
      <w:marBottom w:val="0"/>
      <w:divBdr>
        <w:top w:val="none" w:sz="0" w:space="0" w:color="auto"/>
        <w:left w:val="none" w:sz="0" w:space="0" w:color="auto"/>
        <w:bottom w:val="none" w:sz="0" w:space="0" w:color="auto"/>
        <w:right w:val="none" w:sz="0" w:space="0" w:color="auto"/>
      </w:divBdr>
    </w:div>
    <w:div w:id="365638030">
      <w:bodyDiv w:val="1"/>
      <w:marLeft w:val="0"/>
      <w:marRight w:val="0"/>
      <w:marTop w:val="0"/>
      <w:marBottom w:val="0"/>
      <w:divBdr>
        <w:top w:val="none" w:sz="0" w:space="0" w:color="auto"/>
        <w:left w:val="none" w:sz="0" w:space="0" w:color="auto"/>
        <w:bottom w:val="none" w:sz="0" w:space="0" w:color="auto"/>
        <w:right w:val="none" w:sz="0" w:space="0" w:color="auto"/>
      </w:divBdr>
    </w:div>
    <w:div w:id="379979144">
      <w:bodyDiv w:val="1"/>
      <w:marLeft w:val="0"/>
      <w:marRight w:val="0"/>
      <w:marTop w:val="0"/>
      <w:marBottom w:val="0"/>
      <w:divBdr>
        <w:top w:val="none" w:sz="0" w:space="0" w:color="auto"/>
        <w:left w:val="none" w:sz="0" w:space="0" w:color="auto"/>
        <w:bottom w:val="none" w:sz="0" w:space="0" w:color="auto"/>
        <w:right w:val="none" w:sz="0" w:space="0" w:color="auto"/>
      </w:divBdr>
      <w:divsChild>
        <w:div w:id="457261261">
          <w:marLeft w:val="0"/>
          <w:marRight w:val="0"/>
          <w:marTop w:val="0"/>
          <w:marBottom w:val="0"/>
          <w:divBdr>
            <w:top w:val="none" w:sz="0" w:space="0" w:color="auto"/>
            <w:left w:val="none" w:sz="0" w:space="0" w:color="auto"/>
            <w:bottom w:val="none" w:sz="0" w:space="0" w:color="auto"/>
            <w:right w:val="none" w:sz="0" w:space="0" w:color="auto"/>
          </w:divBdr>
        </w:div>
        <w:div w:id="1865828728">
          <w:marLeft w:val="0"/>
          <w:marRight w:val="0"/>
          <w:marTop w:val="0"/>
          <w:marBottom w:val="0"/>
          <w:divBdr>
            <w:top w:val="none" w:sz="0" w:space="0" w:color="auto"/>
            <w:left w:val="none" w:sz="0" w:space="0" w:color="auto"/>
            <w:bottom w:val="none" w:sz="0" w:space="0" w:color="auto"/>
            <w:right w:val="none" w:sz="0" w:space="0" w:color="auto"/>
          </w:divBdr>
        </w:div>
        <w:div w:id="2072193013">
          <w:marLeft w:val="0"/>
          <w:marRight w:val="0"/>
          <w:marTop w:val="0"/>
          <w:marBottom w:val="0"/>
          <w:divBdr>
            <w:top w:val="none" w:sz="0" w:space="0" w:color="auto"/>
            <w:left w:val="none" w:sz="0" w:space="0" w:color="auto"/>
            <w:bottom w:val="none" w:sz="0" w:space="0" w:color="auto"/>
            <w:right w:val="none" w:sz="0" w:space="0" w:color="auto"/>
          </w:divBdr>
        </w:div>
      </w:divsChild>
    </w:div>
    <w:div w:id="404382799">
      <w:bodyDiv w:val="1"/>
      <w:marLeft w:val="0"/>
      <w:marRight w:val="0"/>
      <w:marTop w:val="0"/>
      <w:marBottom w:val="0"/>
      <w:divBdr>
        <w:top w:val="none" w:sz="0" w:space="0" w:color="auto"/>
        <w:left w:val="none" w:sz="0" w:space="0" w:color="auto"/>
        <w:bottom w:val="none" w:sz="0" w:space="0" w:color="auto"/>
        <w:right w:val="none" w:sz="0" w:space="0" w:color="auto"/>
      </w:divBdr>
    </w:div>
    <w:div w:id="423184402">
      <w:bodyDiv w:val="1"/>
      <w:marLeft w:val="0"/>
      <w:marRight w:val="0"/>
      <w:marTop w:val="0"/>
      <w:marBottom w:val="0"/>
      <w:divBdr>
        <w:top w:val="none" w:sz="0" w:space="0" w:color="auto"/>
        <w:left w:val="none" w:sz="0" w:space="0" w:color="auto"/>
        <w:bottom w:val="none" w:sz="0" w:space="0" w:color="auto"/>
        <w:right w:val="none" w:sz="0" w:space="0" w:color="auto"/>
      </w:divBdr>
    </w:div>
    <w:div w:id="516118718">
      <w:bodyDiv w:val="1"/>
      <w:marLeft w:val="0"/>
      <w:marRight w:val="0"/>
      <w:marTop w:val="0"/>
      <w:marBottom w:val="0"/>
      <w:divBdr>
        <w:top w:val="none" w:sz="0" w:space="0" w:color="auto"/>
        <w:left w:val="none" w:sz="0" w:space="0" w:color="auto"/>
        <w:bottom w:val="none" w:sz="0" w:space="0" w:color="auto"/>
        <w:right w:val="none" w:sz="0" w:space="0" w:color="auto"/>
      </w:divBdr>
    </w:div>
    <w:div w:id="614019512">
      <w:bodyDiv w:val="1"/>
      <w:marLeft w:val="0"/>
      <w:marRight w:val="0"/>
      <w:marTop w:val="0"/>
      <w:marBottom w:val="0"/>
      <w:divBdr>
        <w:top w:val="none" w:sz="0" w:space="0" w:color="auto"/>
        <w:left w:val="none" w:sz="0" w:space="0" w:color="auto"/>
        <w:bottom w:val="none" w:sz="0" w:space="0" w:color="auto"/>
        <w:right w:val="none" w:sz="0" w:space="0" w:color="auto"/>
      </w:divBdr>
    </w:div>
    <w:div w:id="709914404">
      <w:bodyDiv w:val="1"/>
      <w:marLeft w:val="0"/>
      <w:marRight w:val="0"/>
      <w:marTop w:val="0"/>
      <w:marBottom w:val="0"/>
      <w:divBdr>
        <w:top w:val="none" w:sz="0" w:space="0" w:color="auto"/>
        <w:left w:val="none" w:sz="0" w:space="0" w:color="auto"/>
        <w:bottom w:val="none" w:sz="0" w:space="0" w:color="auto"/>
        <w:right w:val="none" w:sz="0" w:space="0" w:color="auto"/>
      </w:divBdr>
    </w:div>
    <w:div w:id="917180237">
      <w:bodyDiv w:val="1"/>
      <w:marLeft w:val="0"/>
      <w:marRight w:val="0"/>
      <w:marTop w:val="0"/>
      <w:marBottom w:val="0"/>
      <w:divBdr>
        <w:top w:val="none" w:sz="0" w:space="0" w:color="auto"/>
        <w:left w:val="none" w:sz="0" w:space="0" w:color="auto"/>
        <w:bottom w:val="none" w:sz="0" w:space="0" w:color="auto"/>
        <w:right w:val="none" w:sz="0" w:space="0" w:color="auto"/>
      </w:divBdr>
    </w:div>
    <w:div w:id="1065419437">
      <w:bodyDiv w:val="1"/>
      <w:marLeft w:val="0"/>
      <w:marRight w:val="0"/>
      <w:marTop w:val="0"/>
      <w:marBottom w:val="0"/>
      <w:divBdr>
        <w:top w:val="none" w:sz="0" w:space="0" w:color="auto"/>
        <w:left w:val="none" w:sz="0" w:space="0" w:color="auto"/>
        <w:bottom w:val="none" w:sz="0" w:space="0" w:color="auto"/>
        <w:right w:val="none" w:sz="0" w:space="0" w:color="auto"/>
      </w:divBdr>
    </w:div>
    <w:div w:id="1086683563">
      <w:bodyDiv w:val="1"/>
      <w:marLeft w:val="0"/>
      <w:marRight w:val="0"/>
      <w:marTop w:val="0"/>
      <w:marBottom w:val="0"/>
      <w:divBdr>
        <w:top w:val="none" w:sz="0" w:space="0" w:color="auto"/>
        <w:left w:val="none" w:sz="0" w:space="0" w:color="auto"/>
        <w:bottom w:val="none" w:sz="0" w:space="0" w:color="auto"/>
        <w:right w:val="none" w:sz="0" w:space="0" w:color="auto"/>
      </w:divBdr>
    </w:div>
    <w:div w:id="1277252025">
      <w:bodyDiv w:val="1"/>
      <w:marLeft w:val="0"/>
      <w:marRight w:val="0"/>
      <w:marTop w:val="0"/>
      <w:marBottom w:val="0"/>
      <w:divBdr>
        <w:top w:val="none" w:sz="0" w:space="0" w:color="auto"/>
        <w:left w:val="none" w:sz="0" w:space="0" w:color="auto"/>
        <w:bottom w:val="none" w:sz="0" w:space="0" w:color="auto"/>
        <w:right w:val="none" w:sz="0" w:space="0" w:color="auto"/>
      </w:divBdr>
    </w:div>
    <w:div w:id="1289582696">
      <w:bodyDiv w:val="1"/>
      <w:marLeft w:val="0"/>
      <w:marRight w:val="0"/>
      <w:marTop w:val="0"/>
      <w:marBottom w:val="0"/>
      <w:divBdr>
        <w:top w:val="none" w:sz="0" w:space="0" w:color="auto"/>
        <w:left w:val="none" w:sz="0" w:space="0" w:color="auto"/>
        <w:bottom w:val="none" w:sz="0" w:space="0" w:color="auto"/>
        <w:right w:val="none" w:sz="0" w:space="0" w:color="auto"/>
      </w:divBdr>
    </w:div>
    <w:div w:id="1365667252">
      <w:bodyDiv w:val="1"/>
      <w:marLeft w:val="0"/>
      <w:marRight w:val="0"/>
      <w:marTop w:val="0"/>
      <w:marBottom w:val="0"/>
      <w:divBdr>
        <w:top w:val="none" w:sz="0" w:space="0" w:color="auto"/>
        <w:left w:val="none" w:sz="0" w:space="0" w:color="auto"/>
        <w:bottom w:val="none" w:sz="0" w:space="0" w:color="auto"/>
        <w:right w:val="none" w:sz="0" w:space="0" w:color="auto"/>
      </w:divBdr>
    </w:div>
    <w:div w:id="1449012442">
      <w:bodyDiv w:val="1"/>
      <w:marLeft w:val="0"/>
      <w:marRight w:val="0"/>
      <w:marTop w:val="0"/>
      <w:marBottom w:val="0"/>
      <w:divBdr>
        <w:top w:val="none" w:sz="0" w:space="0" w:color="auto"/>
        <w:left w:val="none" w:sz="0" w:space="0" w:color="auto"/>
        <w:bottom w:val="none" w:sz="0" w:space="0" w:color="auto"/>
        <w:right w:val="none" w:sz="0" w:space="0" w:color="auto"/>
      </w:divBdr>
    </w:div>
    <w:div w:id="1739136720">
      <w:bodyDiv w:val="1"/>
      <w:marLeft w:val="0"/>
      <w:marRight w:val="0"/>
      <w:marTop w:val="0"/>
      <w:marBottom w:val="0"/>
      <w:divBdr>
        <w:top w:val="none" w:sz="0" w:space="0" w:color="auto"/>
        <w:left w:val="none" w:sz="0" w:space="0" w:color="auto"/>
        <w:bottom w:val="none" w:sz="0" w:space="0" w:color="auto"/>
        <w:right w:val="none" w:sz="0" w:space="0" w:color="auto"/>
      </w:divBdr>
    </w:div>
    <w:div w:id="1843549065">
      <w:bodyDiv w:val="1"/>
      <w:marLeft w:val="0"/>
      <w:marRight w:val="0"/>
      <w:marTop w:val="0"/>
      <w:marBottom w:val="0"/>
      <w:divBdr>
        <w:top w:val="none" w:sz="0" w:space="0" w:color="auto"/>
        <w:left w:val="none" w:sz="0" w:space="0" w:color="auto"/>
        <w:bottom w:val="none" w:sz="0" w:space="0" w:color="auto"/>
        <w:right w:val="none" w:sz="0" w:space="0" w:color="auto"/>
      </w:divBdr>
    </w:div>
    <w:div w:id="1953898835">
      <w:bodyDiv w:val="1"/>
      <w:marLeft w:val="0"/>
      <w:marRight w:val="0"/>
      <w:marTop w:val="0"/>
      <w:marBottom w:val="0"/>
      <w:divBdr>
        <w:top w:val="none" w:sz="0" w:space="0" w:color="auto"/>
        <w:left w:val="none" w:sz="0" w:space="0" w:color="auto"/>
        <w:bottom w:val="none" w:sz="0" w:space="0" w:color="auto"/>
        <w:right w:val="none" w:sz="0" w:space="0" w:color="auto"/>
      </w:divBdr>
    </w:div>
    <w:div w:id="20990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4F01C4F9C94B0AB09C76DE605DDC31"/>
        <w:category>
          <w:name w:val="Algemeen"/>
          <w:gallery w:val="placeholder"/>
        </w:category>
        <w:types>
          <w:type w:val="bbPlcHdr"/>
        </w:types>
        <w:behaviors>
          <w:behavior w:val="content"/>
        </w:behaviors>
        <w:guid w:val="{65430A8B-5156-47E1-AC01-66DE94570EE9}"/>
      </w:docPartPr>
      <w:docPartBody>
        <w:p w:rsidR="00FB46DB" w:rsidRDefault="00B66B4C" w:rsidP="00B66B4C">
          <w:pPr>
            <w:pStyle w:val="254F01C4F9C94B0AB09C76DE605DDC31"/>
          </w:pPr>
          <w:r>
            <w:rPr>
              <w:rFonts w:asciiTheme="majorHAnsi" w:eastAsiaTheme="majorEastAsia" w:hAnsiTheme="majorHAnsi" w:cstheme="majorBidi"/>
              <w:color w:val="4472C4" w:themeColor="accent1"/>
              <w:sz w:val="88"/>
              <w:szCs w:val="88"/>
            </w:rPr>
            <w:t>[Titel van document]</w:t>
          </w:r>
        </w:p>
      </w:docPartBody>
    </w:docPart>
    <w:docPart>
      <w:docPartPr>
        <w:name w:val="CDE78A4A520F4177951F031741FB1825"/>
        <w:category>
          <w:name w:val="Algemeen"/>
          <w:gallery w:val="placeholder"/>
        </w:category>
        <w:types>
          <w:type w:val="bbPlcHdr"/>
        </w:types>
        <w:behaviors>
          <w:behavior w:val="content"/>
        </w:behaviors>
        <w:guid w:val="{AD34D486-E27F-4A75-B7DF-424009BB7AF1}"/>
      </w:docPartPr>
      <w:docPartBody>
        <w:p w:rsidR="00FB46DB" w:rsidRDefault="00B66B4C" w:rsidP="00B66B4C">
          <w:pPr>
            <w:pStyle w:val="CDE78A4A520F4177951F031741FB1825"/>
          </w:pPr>
          <w:r>
            <w:rPr>
              <w:color w:val="2F5496"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4C"/>
    <w:rsid w:val="00010C4C"/>
    <w:rsid w:val="00190994"/>
    <w:rsid w:val="0024672D"/>
    <w:rsid w:val="002939A6"/>
    <w:rsid w:val="0035290D"/>
    <w:rsid w:val="0036479E"/>
    <w:rsid w:val="00413691"/>
    <w:rsid w:val="006456A6"/>
    <w:rsid w:val="006D6C82"/>
    <w:rsid w:val="00745FDD"/>
    <w:rsid w:val="00866103"/>
    <w:rsid w:val="00926F96"/>
    <w:rsid w:val="00A27BB3"/>
    <w:rsid w:val="00B66B4C"/>
    <w:rsid w:val="00B66E3A"/>
    <w:rsid w:val="00B83625"/>
    <w:rsid w:val="00E02EC2"/>
    <w:rsid w:val="00E2411F"/>
    <w:rsid w:val="00E431F6"/>
    <w:rsid w:val="00E5332B"/>
    <w:rsid w:val="00F63894"/>
    <w:rsid w:val="00FB4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1A6B7F54399413A8F86D5C9A4F698E4">
    <w:name w:val="31A6B7F54399413A8F86D5C9A4F698E4"/>
    <w:rsid w:val="00B66B4C"/>
  </w:style>
  <w:style w:type="paragraph" w:customStyle="1" w:styleId="9042C3FE2ADF4C799A613E92C8A5F62D">
    <w:name w:val="9042C3FE2ADF4C799A613E92C8A5F62D"/>
    <w:rsid w:val="00B66B4C"/>
  </w:style>
  <w:style w:type="paragraph" w:customStyle="1" w:styleId="36E5DE4A31134C10908733C6E2489C07">
    <w:name w:val="36E5DE4A31134C10908733C6E2489C07"/>
    <w:rsid w:val="00B66B4C"/>
  </w:style>
  <w:style w:type="paragraph" w:customStyle="1" w:styleId="459594265B2446918A371409A16A52E3">
    <w:name w:val="459594265B2446918A371409A16A52E3"/>
    <w:rsid w:val="00B66B4C"/>
  </w:style>
  <w:style w:type="paragraph" w:customStyle="1" w:styleId="38B0FDED15884D3AB461A31C6D980CEF">
    <w:name w:val="38B0FDED15884D3AB461A31C6D980CEF"/>
    <w:rsid w:val="00B66B4C"/>
  </w:style>
  <w:style w:type="paragraph" w:customStyle="1" w:styleId="E3978DD3D69144069A3C7EC63D602FE5">
    <w:name w:val="E3978DD3D69144069A3C7EC63D602FE5"/>
    <w:rsid w:val="00B66B4C"/>
  </w:style>
  <w:style w:type="paragraph" w:customStyle="1" w:styleId="D783E96533EA4FDFA54340CEF36E8A28">
    <w:name w:val="D783E96533EA4FDFA54340CEF36E8A28"/>
    <w:rsid w:val="00B66B4C"/>
  </w:style>
  <w:style w:type="paragraph" w:customStyle="1" w:styleId="5FC39A964B9E4ABF9286A484B57C5EC0">
    <w:name w:val="5FC39A964B9E4ABF9286A484B57C5EC0"/>
    <w:rsid w:val="00B66B4C"/>
  </w:style>
  <w:style w:type="paragraph" w:customStyle="1" w:styleId="4DA2714E705D446F8DAF9F733008AEA2">
    <w:name w:val="4DA2714E705D446F8DAF9F733008AEA2"/>
    <w:rsid w:val="00B66B4C"/>
  </w:style>
  <w:style w:type="paragraph" w:customStyle="1" w:styleId="CD5EC94216644C2E8ACBD3509333500C">
    <w:name w:val="CD5EC94216644C2E8ACBD3509333500C"/>
    <w:rsid w:val="00B66B4C"/>
  </w:style>
  <w:style w:type="paragraph" w:customStyle="1" w:styleId="74FC2C92B77C4D17A5FF5104F47875FD">
    <w:name w:val="74FC2C92B77C4D17A5FF5104F47875FD"/>
    <w:rsid w:val="00B66B4C"/>
  </w:style>
  <w:style w:type="paragraph" w:customStyle="1" w:styleId="254F01C4F9C94B0AB09C76DE605DDC31">
    <w:name w:val="254F01C4F9C94B0AB09C76DE605DDC31"/>
    <w:rsid w:val="00B66B4C"/>
  </w:style>
  <w:style w:type="paragraph" w:customStyle="1" w:styleId="CDE78A4A520F4177951F031741FB1825">
    <w:name w:val="CDE78A4A520F4177951F031741FB1825"/>
    <w:rsid w:val="00B6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6C5F-B88E-4956-8FC2-93C6DD45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49</Pages>
  <Words>23339</Words>
  <Characters>128367</Characters>
  <Application>Microsoft Office Word</Application>
  <DocSecurity>0</DocSecurity>
  <Lines>1069</Lines>
  <Paragraphs>302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 buurtpreventie: een welkome aanvulling of verspilling van tijd en middelen?</vt:lpstr>
      <vt:lpstr>Digitale buurtpreventie: een welkome aanvulling of verspilling van tijd en middelen?</vt:lpstr>
    </vt:vector>
  </TitlesOfParts>
  <Company/>
  <LinksUpToDate>false</LinksUpToDate>
  <CharactersWithSpaces>151404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buurtpreventie: een welkome aanvulling of verspilling van tijd en middelen?</dc:title>
  <dc:subject>Een onderzoek naar het effect van digitale buurtpreventie op de veiligheidsgevoelens van gebruikers.</dc:subject>
  <dc:creator>Vos, J.B. (Jasper)</dc:creator>
  <cp:keywords/>
  <dc:description/>
  <cp:lastModifiedBy>Jasper Vos</cp:lastModifiedBy>
  <cp:revision>158</cp:revision>
  <cp:lastPrinted>2019-02-07T14:18:00Z</cp:lastPrinted>
  <dcterms:created xsi:type="dcterms:W3CDTF">2019-01-22T14:28:00Z</dcterms:created>
  <dcterms:modified xsi:type="dcterms:W3CDTF">2019-02-12T07:24:00Z</dcterms:modified>
</cp:coreProperties>
</file>