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6.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7.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8.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9.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10.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1.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2.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1590609537"/>
        <w:docPartObj>
          <w:docPartGallery w:val="Cover Pages"/>
          <w:docPartUnique/>
        </w:docPartObj>
      </w:sdtPr>
      <w:sdtEndPr/>
      <w:sdtContent>
        <w:p w14:paraId="32F9E795" w14:textId="77777777" w:rsidR="00251A41" w:rsidRDefault="009D4E50">
          <w:r>
            <w:rPr>
              <w:noProof/>
              <w:lang w:eastAsia="nl-NL"/>
            </w:rPr>
            <mc:AlternateContent>
              <mc:Choice Requires="wps">
                <w:drawing>
                  <wp:anchor distT="0" distB="0" distL="114300" distR="114300" simplePos="0" relativeHeight="251659264" behindDoc="0" locked="0" layoutInCell="1" allowOverlap="1" wp14:anchorId="4A2D6FAD" wp14:editId="4C2221EE">
                    <wp:simplePos x="0" y="0"/>
                    <wp:positionH relativeFrom="page">
                      <wp:posOffset>224155</wp:posOffset>
                    </wp:positionH>
                    <wp:positionV relativeFrom="page">
                      <wp:posOffset>1216025</wp:posOffset>
                    </wp:positionV>
                    <wp:extent cx="7539355" cy="3840480"/>
                    <wp:effectExtent l="0" t="0" r="4445" b="2540"/>
                    <wp:wrapNone/>
                    <wp:docPr id="138" name="Tekstvak 138"/>
                    <wp:cNvGraphicFramePr/>
                    <a:graphic xmlns:a="http://schemas.openxmlformats.org/drawingml/2006/main">
                      <a:graphicData uri="http://schemas.microsoft.com/office/word/2010/wordprocessingShape">
                        <wps:wsp>
                          <wps:cNvSpPr txBox="1"/>
                          <wps:spPr>
                            <a:xfrm>
                              <a:off x="0" y="0"/>
                              <a:ext cx="7539355" cy="384048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jc w:val="center"/>
                                  <w:tblBorders>
                                    <w:insideV w:val="single" w:sz="12" w:space="0" w:color="9F2936" w:themeColor="accent2"/>
                                  </w:tblBorders>
                                  <w:tblCellMar>
                                    <w:top w:w="1296" w:type="dxa"/>
                                    <w:left w:w="360" w:type="dxa"/>
                                    <w:bottom w:w="1296" w:type="dxa"/>
                                    <w:right w:w="360" w:type="dxa"/>
                                  </w:tblCellMar>
                                  <w:tblLook w:val="04A0" w:firstRow="1" w:lastRow="0" w:firstColumn="1" w:lastColumn="0" w:noHBand="0" w:noVBand="1"/>
                                </w:tblPr>
                                <w:tblGrid>
                                  <w:gridCol w:w="8580"/>
                                  <w:gridCol w:w="3283"/>
                                </w:tblGrid>
                                <w:tr w:rsidR="001D3C7F" w14:paraId="1A1B99AB" w14:textId="77777777">
                                  <w:trPr>
                                    <w:jc w:val="center"/>
                                  </w:trPr>
                                  <w:tc>
                                    <w:tcPr>
                                      <w:tcW w:w="2568" w:type="pct"/>
                                      <w:vAlign w:val="center"/>
                                    </w:tcPr>
                                    <w:p w14:paraId="76C6763D" w14:textId="77777777" w:rsidR="001D3C7F" w:rsidRDefault="001D3C7F">
                                      <w:pPr>
                                        <w:jc w:val="right"/>
                                      </w:pPr>
                                      <w:r>
                                        <w:rPr>
                                          <w:noProof/>
                                          <w:lang w:eastAsia="nl-NL"/>
                                        </w:rPr>
                                        <w:drawing>
                                          <wp:inline distT="0" distB="0" distL="0" distR="0" wp14:anchorId="05071413" wp14:editId="7B99D326">
                                            <wp:extent cx="4951095" cy="3903266"/>
                                            <wp:effectExtent l="19050" t="0" r="20955" b="1126490"/>
                                            <wp:docPr id="12" name="Afbeelding 12" descr="Koerden"/>
                                            <wp:cNvGraphicFramePr/>
                                            <a:graphic xmlns:a="http://schemas.openxmlformats.org/drawingml/2006/main">
                                              <a:graphicData uri="http://schemas.openxmlformats.org/drawingml/2006/picture">
                                                <pic:pic xmlns:pic="http://schemas.openxmlformats.org/drawingml/2006/picture">
                                                  <pic:nvPicPr>
                                                    <pic:cNvPr id="12" name="Afbeelding 12" descr="Koerden"/>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79186" cy="3925412"/>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sdt>
                                      <w:sdtPr>
                                        <w:rPr>
                                          <w:rStyle w:val="TitelChar"/>
                                          <w:rFonts w:ascii="Lucida Calligraphy" w:hAnsi="Lucida Calligraphy"/>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EndPr>
                                        <w:rPr>
                                          <w:rStyle w:val="TitelChar"/>
                                        </w:rPr>
                                      </w:sdtEndPr>
                                      <w:sdtContent>
                                        <w:p w14:paraId="36B30B48" w14:textId="775722C1" w:rsidR="001D3C7F" w:rsidRPr="001F005C" w:rsidRDefault="001D3C7F" w:rsidP="009D4E50">
                                          <w:pPr>
                                            <w:pStyle w:val="Geenafstand"/>
                                            <w:rPr>
                                              <w:rStyle w:val="TitelChar"/>
                                              <w:rFonts w:ascii="Lucida Calligraphy" w:hAnsi="Lucida Calligraphy"/>
                                              <w:sz w:val="72"/>
                                              <w:szCs w:val="72"/>
                                            </w:rPr>
                                          </w:pPr>
                                          <w:r w:rsidRPr="001F005C">
                                            <w:rPr>
                                              <w:rStyle w:val="TitelChar"/>
                                              <w:rFonts w:ascii="Lucida Calligraphy" w:hAnsi="Lucida Calligraphy"/>
                                              <w:sz w:val="72"/>
                                              <w:szCs w:val="72"/>
                                            </w:rPr>
                                            <w:t xml:space="preserve">Eenheid </w:t>
                                          </w:r>
                                          <w:r>
                                            <w:rPr>
                                              <w:rStyle w:val="TitelChar"/>
                                              <w:rFonts w:ascii="Lucida Calligraphy" w:hAnsi="Lucida Calligraphy"/>
                                              <w:sz w:val="72"/>
                                              <w:szCs w:val="72"/>
                                            </w:rPr>
                                            <w:t xml:space="preserve">en   </w:t>
                                          </w:r>
                                          <w:r w:rsidRPr="001F005C">
                                            <w:rPr>
                                              <w:rStyle w:val="TitelChar"/>
                                              <w:rFonts w:ascii="Lucida Calligraphy" w:hAnsi="Lucida Calligraphy"/>
                                              <w:sz w:val="72"/>
                                              <w:szCs w:val="72"/>
                                            </w:rPr>
                                            <w:t>verdeeldheid</w:t>
                                          </w:r>
                                        </w:p>
                                      </w:sdtContent>
                                    </w:sdt>
                                    <w:sdt>
                                      <w:sdtPr>
                                        <w:rPr>
                                          <w:i/>
                                          <w:iCs/>
                                          <w:sz w:val="24"/>
                                          <w:szCs w:val="24"/>
                                        </w:rPr>
                                        <w:alias w:val="Ondertitel"/>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0DC48C38" w14:textId="28371AAB" w:rsidR="001D3C7F" w:rsidRDefault="001D3C7F" w:rsidP="009D4E50">
                                          <w:pPr>
                                            <w:pStyle w:val="Geenafstand"/>
                                            <w:rPr>
                                              <w:sz w:val="24"/>
                                              <w:szCs w:val="24"/>
                                            </w:rPr>
                                          </w:pPr>
                                          <w:r>
                                            <w:rPr>
                                              <w:i/>
                                              <w:iCs/>
                                              <w:sz w:val="24"/>
                                              <w:szCs w:val="24"/>
                                            </w:rPr>
                                            <w:t>Identiteitsconstructie van de leden van de Koerdische Studentenvereniging Nederland (KSVN)</w:t>
                                          </w:r>
                                        </w:p>
                                      </w:sdtContent>
                                    </w:sdt>
                                  </w:tc>
                                  <w:tc>
                                    <w:tcPr>
                                      <w:tcW w:w="2432" w:type="pct"/>
                                      <w:vAlign w:val="center"/>
                                    </w:tcPr>
                                    <w:sdt>
                                      <w:sdtPr>
                                        <w:rPr>
                                          <w:i/>
                                          <w:iCs/>
                                          <w:sz w:val="24"/>
                                          <w:szCs w:val="24"/>
                                        </w:rPr>
                                        <w:alias w:val="Samenvatting"/>
                                        <w:tag w:val=""/>
                                        <w:id w:val="-2036181933"/>
                                        <w:dataBinding w:prefixMappings="xmlns:ns0='http://schemas.microsoft.com/office/2006/coverPageProps' " w:xpath="/ns0:CoverPageProperties[1]/ns0:Abstract[1]" w:storeItemID="{55AF091B-3C7A-41E3-B477-F2FDAA23CFDA}"/>
                                        <w:text/>
                                      </w:sdtPr>
                                      <w:sdtEndPr/>
                                      <w:sdtContent>
                                        <w:p w14:paraId="484409A0" w14:textId="77777777" w:rsidR="001D3C7F" w:rsidRPr="009D4E50" w:rsidRDefault="001D3C7F" w:rsidP="009D4E50">
                                          <w:pPr>
                                            <w:rPr>
                                              <w:i/>
                                              <w:iCs/>
                                              <w:color w:val="000000" w:themeColor="text1"/>
                                              <w:sz w:val="24"/>
                                              <w:szCs w:val="24"/>
                                            </w:rPr>
                                          </w:pPr>
                                          <w:r w:rsidRPr="009D4E50">
                                            <w:rPr>
                                              <w:i/>
                                              <w:iCs/>
                                              <w:sz w:val="24"/>
                                              <w:szCs w:val="24"/>
                                            </w:rPr>
                                            <w:t>Masterscriptie van de Masteropleiding NN2 aan de Faculteit Filosofie, Theologie en Religiewetenschappen van de Radboud Universiteit Nijmegen.</w:t>
                                          </w:r>
                                        </w:p>
                                      </w:sdtContent>
                                    </w:sdt>
                                    <w:p w14:paraId="75320B53" w14:textId="77777777" w:rsidR="001D3C7F" w:rsidRDefault="001D3C7F">
                                      <w:pPr>
                                        <w:pStyle w:val="Geenafstand"/>
                                        <w:rPr>
                                          <w:color w:val="9F2936" w:themeColor="accent2"/>
                                          <w:sz w:val="26"/>
                                          <w:szCs w:val="26"/>
                                        </w:rPr>
                                      </w:pPr>
                                    </w:p>
                                    <w:p w14:paraId="1BE964F1" w14:textId="77777777" w:rsidR="001D3C7F" w:rsidRDefault="001D3C7F">
                                      <w:pPr>
                                        <w:pStyle w:val="Geenafstand"/>
                                        <w:rPr>
                                          <w:color w:val="9F2936" w:themeColor="accent2"/>
                                          <w:sz w:val="26"/>
                                          <w:szCs w:val="26"/>
                                        </w:rPr>
                                      </w:pPr>
                                      <w:r>
                                        <w:rPr>
                                          <w:color w:val="9F2936" w:themeColor="accent2"/>
                                          <w:sz w:val="26"/>
                                          <w:szCs w:val="26"/>
                                        </w:rPr>
                                        <w:t>Melanie Welbers</w:t>
                                      </w:r>
                                    </w:p>
                                    <w:p w14:paraId="63D239B4" w14:textId="2C49768D" w:rsidR="001D3C7F" w:rsidRPr="009D4E50" w:rsidRDefault="001D3C7F" w:rsidP="009D4E50">
                                      <w:r w:rsidRPr="009D4E50">
                                        <w:rPr>
                                          <w:i/>
                                          <w:iCs/>
                                        </w:rPr>
                                        <w:t>Studentnummer</w:t>
                                      </w:r>
                                      <w:r w:rsidRPr="009D4E50">
                                        <w:t xml:space="preserve"> </w:t>
                                      </w:r>
                                      <w:r>
                                        <w:t xml:space="preserve">            </w:t>
                                      </w:r>
                                      <w:r w:rsidRPr="009D4E50">
                                        <w:t>s4851056</w:t>
                                      </w:r>
                                    </w:p>
                                    <w:p w14:paraId="12FCAB86" w14:textId="0132CEE7" w:rsidR="001D3C7F" w:rsidRPr="009D4E50" w:rsidRDefault="001D3C7F" w:rsidP="009D4E50">
                                      <w:pPr>
                                        <w:rPr>
                                          <w:i/>
                                          <w:iCs/>
                                        </w:rPr>
                                      </w:pPr>
                                      <w:r w:rsidRPr="009D4E50">
                                        <w:rPr>
                                          <w:i/>
                                          <w:iCs/>
                                        </w:rPr>
                                        <w:t>Begeleidend docent</w:t>
                                      </w:r>
                                      <w:r>
                                        <w:rPr>
                                          <w:i/>
                                          <w:iCs/>
                                        </w:rPr>
                                        <w:t xml:space="preserve">              </w:t>
                                      </w:r>
                                      <w:r w:rsidRPr="003B7A12">
                                        <w:t>dr. R. Meijer</w:t>
                                      </w:r>
                                    </w:p>
                                    <w:p w14:paraId="024CF432" w14:textId="34AC49A6" w:rsidR="001D3C7F" w:rsidRPr="009161BE" w:rsidRDefault="001D3C7F" w:rsidP="009161BE">
                                      <w:pPr>
                                        <w:pStyle w:val="Geenafstand"/>
                                        <w:rPr>
                                          <w:i/>
                                          <w:iCs/>
                                        </w:rPr>
                                      </w:pPr>
                                      <w:r w:rsidRPr="009161BE">
                                        <w:rPr>
                                          <w:i/>
                                          <w:iCs/>
                                        </w:rPr>
                                        <w:t>Woordenaantal</w:t>
                                      </w:r>
                                    </w:p>
                                    <w:p w14:paraId="50923075" w14:textId="7A97E596" w:rsidR="001D3C7F" w:rsidRDefault="001D3C7F" w:rsidP="009161BE">
                                      <w:pPr>
                                        <w:pStyle w:val="Geenafstand"/>
                                      </w:pPr>
                                      <w:r>
                                        <w:t>23.</w:t>
                                      </w:r>
                                      <w:r w:rsidR="008629B0">
                                        <w:t>807</w:t>
                                      </w:r>
                                    </w:p>
                                    <w:p w14:paraId="749FE1F4" w14:textId="77777777" w:rsidR="001D3C7F" w:rsidRPr="009D4E50" w:rsidRDefault="001D3C7F" w:rsidP="009161BE">
                                      <w:pPr>
                                        <w:pStyle w:val="Geenafstand"/>
                                      </w:pPr>
                                    </w:p>
                                    <w:p w14:paraId="5D40E4B3" w14:textId="0D31CB68" w:rsidR="001D3C7F" w:rsidRPr="009161BE" w:rsidRDefault="001D3C7F" w:rsidP="009161BE">
                                      <w:pPr>
                                        <w:pStyle w:val="Geenafstand"/>
                                        <w:rPr>
                                          <w:i/>
                                          <w:iCs/>
                                        </w:rPr>
                                      </w:pPr>
                                      <w:r w:rsidRPr="009161BE">
                                        <w:rPr>
                                          <w:i/>
                                          <w:iCs/>
                                        </w:rPr>
                                        <w:t>Datum</w:t>
                                      </w:r>
                                    </w:p>
                                    <w:p w14:paraId="4A551299" w14:textId="03245B91" w:rsidR="001D3C7F" w:rsidRPr="009D4E50" w:rsidRDefault="001D3C7F" w:rsidP="009161BE">
                                      <w:pPr>
                                        <w:pStyle w:val="Geenafstand"/>
                                      </w:pPr>
                                      <w:r>
                                        <w:t>17/02/2020</w:t>
                                      </w:r>
                                    </w:p>
                                    <w:p w14:paraId="1D928C43" w14:textId="77777777" w:rsidR="001D3C7F" w:rsidRDefault="00857C3F" w:rsidP="009D4E50">
                                      <w:pPr>
                                        <w:pStyle w:val="Geenafstand"/>
                                      </w:pPr>
                                      <w:sdt>
                                        <w:sdtPr>
                                          <w:rPr>
                                            <w:rFonts w:eastAsiaTheme="minorHAnsi"/>
                                            <w:b/>
                                            <w:bCs/>
                                            <w:i/>
                                            <w:iCs/>
                                          </w:rPr>
                                          <w:alias w:val="Cursus"/>
                                          <w:tag w:val="Cursus"/>
                                          <w:id w:val="-710501431"/>
                                          <w:showingPlcHdr/>
                                          <w:dataBinding w:prefixMappings="xmlns:ns0='http://purl.org/dc/elements/1.1/' xmlns:ns1='http://schemas.openxmlformats.org/package/2006/metadata/core-properties' " w:xpath="/ns1:coreProperties[1]/ns1:category[1]" w:storeItemID="{6C3C8BC8-F283-45AE-878A-BAB7291924A1}"/>
                                          <w:text/>
                                        </w:sdtPr>
                                        <w:sdtEndPr/>
                                        <w:sdtContent>
                                          <w:r w:rsidR="001D3C7F" w:rsidRPr="009D4E50">
                                            <w:rPr>
                                              <w:rFonts w:eastAsiaTheme="minorHAnsi"/>
                                              <w:b/>
                                              <w:bCs/>
                                              <w:i/>
                                              <w:iCs/>
                                            </w:rPr>
                                            <w:t xml:space="preserve">     </w:t>
                                          </w:r>
                                        </w:sdtContent>
                                      </w:sdt>
                                    </w:p>
                                  </w:tc>
                                </w:tr>
                                <w:tr w:rsidR="001D3C7F" w14:paraId="758CE446" w14:textId="77777777">
                                  <w:trPr>
                                    <w:jc w:val="center"/>
                                  </w:trPr>
                                  <w:tc>
                                    <w:tcPr>
                                      <w:tcW w:w="2568" w:type="pct"/>
                                      <w:vAlign w:val="center"/>
                                    </w:tcPr>
                                    <w:p w14:paraId="2FE2F8DC" w14:textId="77777777" w:rsidR="001D3C7F" w:rsidRDefault="001D3C7F">
                                      <w:pPr>
                                        <w:jc w:val="right"/>
                                        <w:rPr>
                                          <w:noProof/>
                                        </w:rPr>
                                      </w:pPr>
                                    </w:p>
                                  </w:tc>
                                  <w:tc>
                                    <w:tcPr>
                                      <w:tcW w:w="2432" w:type="pct"/>
                                      <w:vAlign w:val="center"/>
                                    </w:tcPr>
                                    <w:p w14:paraId="3171CB31" w14:textId="77777777" w:rsidR="001D3C7F" w:rsidRPr="009D4E50" w:rsidRDefault="001D3C7F" w:rsidP="009D4E50">
                                      <w:pPr>
                                        <w:rPr>
                                          <w:i/>
                                          <w:iCs/>
                                          <w:sz w:val="24"/>
                                          <w:szCs w:val="24"/>
                                        </w:rPr>
                                      </w:pPr>
                                    </w:p>
                                  </w:tc>
                                </w:tr>
                              </w:tbl>
                              <w:p w14:paraId="391E4A97" w14:textId="77777777" w:rsidR="001D3C7F" w:rsidRDefault="001D3C7F"/>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77300</wp14:pctHeight>
                    </wp14:sizeRelV>
                  </wp:anchor>
                </w:drawing>
              </mc:Choice>
              <mc:Fallback>
                <w:pict>
                  <v:shapetype w14:anchorId="4A2D6FAD" id="_x0000_t202" coordsize="21600,21600" o:spt="202" path="m,l,21600r21600,l21600,xe">
                    <v:stroke joinstyle="miter"/>
                    <v:path gradientshapeok="t" o:connecttype="rect"/>
                  </v:shapetype>
                  <v:shape id="Tekstvak 138" o:spid="_x0000_s1026" type="#_x0000_t202" style="position:absolute;margin-left:17.65pt;margin-top:95.75pt;width:593.65pt;height:302.4pt;z-index:251659264;visibility:visible;mso-wrap-style:square;mso-width-percent:0;mso-height-percent:773;mso-wrap-distance-left:9pt;mso-wrap-distance-top:0;mso-wrap-distance-right:9pt;mso-wrap-distance-bottom:0;mso-position-horizontal:absolute;mso-position-horizontal-relative:page;mso-position-vertical:absolute;mso-position-vertical-relative:page;mso-width-percent:0;mso-height-percent:7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" fillcolor="white [3201]" stroked="f" strokeweight=".5pt">
                    <v:textbox inset="0,0,0,0">
                      <w:txbxContent>
                        <w:tbl>
                          <w:tblPr>
                            <w:tblW w:w="5000" w:type="pct"/>
                            <w:jc w:val="center"/>
                            <w:tblBorders>
                              <w:insideV w:val="single" w:sz="12" w:space="0" w:color="9F2936" w:themeColor="accent2"/>
                            </w:tblBorders>
                            <w:tblCellMar>
                              <w:top w:w="1296" w:type="dxa"/>
                              <w:left w:w="360" w:type="dxa"/>
                              <w:bottom w:w="1296" w:type="dxa"/>
                              <w:right w:w="360" w:type="dxa"/>
                            </w:tblCellMar>
                            <w:tblLook w:val="04A0" w:firstRow="1" w:lastRow="0" w:firstColumn="1" w:lastColumn="0" w:noHBand="0" w:noVBand="1"/>
                          </w:tblPr>
                          <w:tblGrid>
                            <w:gridCol w:w="8580"/>
                            <w:gridCol w:w="3283"/>
                          </w:tblGrid>
                          <w:tr w:rsidR="001D3C7F" w14:paraId="1A1B99AB" w14:textId="77777777">
                            <w:trPr>
                              <w:jc w:val="center"/>
                            </w:trPr>
                            <w:tc>
                              <w:tcPr>
                                <w:tcW w:w="2568" w:type="pct"/>
                                <w:vAlign w:val="center"/>
                              </w:tcPr>
                              <w:p w14:paraId="76C6763D" w14:textId="77777777" w:rsidR="001D3C7F" w:rsidRDefault="001D3C7F">
                                <w:pPr>
                                  <w:jc w:val="right"/>
                                </w:pPr>
                                <w:r>
                                  <w:rPr>
                                    <w:noProof/>
                                    <w:lang w:eastAsia="nl-NL"/>
                                  </w:rPr>
                                  <w:drawing>
                                    <wp:inline distT="0" distB="0" distL="0" distR="0" wp14:anchorId="05071413" wp14:editId="7B99D326">
                                      <wp:extent cx="4951095" cy="3903266"/>
                                      <wp:effectExtent l="19050" t="0" r="20955" b="1126490"/>
                                      <wp:docPr id="12" name="Afbeelding 12" descr="Koerden"/>
                                      <wp:cNvGraphicFramePr/>
                                      <a:graphic xmlns:a="http://schemas.openxmlformats.org/drawingml/2006/main">
                                        <a:graphicData uri="http://schemas.openxmlformats.org/drawingml/2006/picture">
                                          <pic:pic xmlns:pic="http://schemas.openxmlformats.org/drawingml/2006/picture">
                                            <pic:nvPicPr>
                                              <pic:cNvPr id="12" name="Afbeelding 12" descr="Koerden"/>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79186" cy="3925412"/>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sdt>
                                <w:sdtPr>
                                  <w:rPr>
                                    <w:rStyle w:val="TitelChar"/>
                                    <w:rFonts w:ascii="Lucida Calligraphy" w:hAnsi="Lucida Calligraphy"/>
                                    <w:sz w:val="72"/>
                                    <w:szCs w:val="72"/>
                                  </w:rPr>
                                  <w:alias w:val="Titel"/>
                                  <w:tag w:val=""/>
                                  <w:id w:val="-438379639"/>
                                  <w:dataBinding w:prefixMappings="xmlns:ns0='http://purl.org/dc/elements/1.1/' xmlns:ns1='http://schemas.openxmlformats.org/package/2006/metadata/core-properties' " w:xpath="/ns1:coreProperties[1]/ns0:title[1]" w:storeItemID="{6C3C8BC8-F283-45AE-878A-BAB7291924A1}"/>
                                  <w:text/>
                                </w:sdtPr>
                                <w:sdtEndPr>
                                  <w:rPr>
                                    <w:rStyle w:val="TitelChar"/>
                                  </w:rPr>
                                </w:sdtEndPr>
                                <w:sdtContent>
                                  <w:p w14:paraId="36B30B48" w14:textId="775722C1" w:rsidR="001D3C7F" w:rsidRPr="001F005C" w:rsidRDefault="001D3C7F" w:rsidP="009D4E50">
                                    <w:pPr>
                                      <w:pStyle w:val="Geenafstand"/>
                                      <w:rPr>
                                        <w:rStyle w:val="TitelChar"/>
                                        <w:rFonts w:ascii="Lucida Calligraphy" w:hAnsi="Lucida Calligraphy"/>
                                        <w:sz w:val="72"/>
                                        <w:szCs w:val="72"/>
                                      </w:rPr>
                                    </w:pPr>
                                    <w:r w:rsidRPr="001F005C">
                                      <w:rPr>
                                        <w:rStyle w:val="TitelChar"/>
                                        <w:rFonts w:ascii="Lucida Calligraphy" w:hAnsi="Lucida Calligraphy"/>
                                        <w:sz w:val="72"/>
                                        <w:szCs w:val="72"/>
                                      </w:rPr>
                                      <w:t xml:space="preserve">Eenheid </w:t>
                                    </w:r>
                                    <w:r>
                                      <w:rPr>
                                        <w:rStyle w:val="TitelChar"/>
                                        <w:rFonts w:ascii="Lucida Calligraphy" w:hAnsi="Lucida Calligraphy"/>
                                        <w:sz w:val="72"/>
                                        <w:szCs w:val="72"/>
                                      </w:rPr>
                                      <w:t xml:space="preserve">en   </w:t>
                                    </w:r>
                                    <w:r w:rsidRPr="001F005C">
                                      <w:rPr>
                                        <w:rStyle w:val="TitelChar"/>
                                        <w:rFonts w:ascii="Lucida Calligraphy" w:hAnsi="Lucida Calligraphy"/>
                                        <w:sz w:val="72"/>
                                        <w:szCs w:val="72"/>
                                      </w:rPr>
                                      <w:t>verdeeldheid</w:t>
                                    </w:r>
                                  </w:p>
                                </w:sdtContent>
                              </w:sdt>
                              <w:sdt>
                                <w:sdtPr>
                                  <w:rPr>
                                    <w:i/>
                                    <w:iCs/>
                                    <w:sz w:val="24"/>
                                    <w:szCs w:val="24"/>
                                  </w:rPr>
                                  <w:alias w:val="Ondertitel"/>
                                  <w:tag w:val=""/>
                                  <w:id w:val="1354072561"/>
                                  <w:dataBinding w:prefixMappings="xmlns:ns0='http://purl.org/dc/elements/1.1/' xmlns:ns1='http://schemas.openxmlformats.org/package/2006/metadata/core-properties' " w:xpath="/ns1:coreProperties[1]/ns0:subject[1]" w:storeItemID="{6C3C8BC8-F283-45AE-878A-BAB7291924A1}"/>
                                  <w:text/>
                                </w:sdtPr>
                                <w:sdtEndPr/>
                                <w:sdtContent>
                                  <w:p w14:paraId="0DC48C38" w14:textId="28371AAB" w:rsidR="001D3C7F" w:rsidRDefault="001D3C7F" w:rsidP="009D4E50">
                                    <w:pPr>
                                      <w:pStyle w:val="Geenafstand"/>
                                      <w:rPr>
                                        <w:sz w:val="24"/>
                                        <w:szCs w:val="24"/>
                                      </w:rPr>
                                    </w:pPr>
                                    <w:r>
                                      <w:rPr>
                                        <w:i/>
                                        <w:iCs/>
                                        <w:sz w:val="24"/>
                                        <w:szCs w:val="24"/>
                                      </w:rPr>
                                      <w:t>Identiteitsconstructie van de leden van de Koerdische Studentenvereniging Nederland (KSVN)</w:t>
                                    </w:r>
                                  </w:p>
                                </w:sdtContent>
                              </w:sdt>
                            </w:tc>
                            <w:tc>
                              <w:tcPr>
                                <w:tcW w:w="2432" w:type="pct"/>
                                <w:vAlign w:val="center"/>
                              </w:tcPr>
                              <w:sdt>
                                <w:sdtPr>
                                  <w:rPr>
                                    <w:i/>
                                    <w:iCs/>
                                    <w:sz w:val="24"/>
                                    <w:szCs w:val="24"/>
                                  </w:rPr>
                                  <w:alias w:val="Samenvatting"/>
                                  <w:tag w:val=""/>
                                  <w:id w:val="-2036181933"/>
                                  <w:dataBinding w:prefixMappings="xmlns:ns0='http://schemas.microsoft.com/office/2006/coverPageProps' " w:xpath="/ns0:CoverPageProperties[1]/ns0:Abstract[1]" w:storeItemID="{55AF091B-3C7A-41E3-B477-F2FDAA23CFDA}"/>
                                  <w:text/>
                                </w:sdtPr>
                                <w:sdtEndPr/>
                                <w:sdtContent>
                                  <w:p w14:paraId="484409A0" w14:textId="77777777" w:rsidR="001D3C7F" w:rsidRPr="009D4E50" w:rsidRDefault="001D3C7F" w:rsidP="009D4E50">
                                    <w:pPr>
                                      <w:rPr>
                                        <w:i/>
                                        <w:iCs/>
                                        <w:color w:val="000000" w:themeColor="text1"/>
                                        <w:sz w:val="24"/>
                                        <w:szCs w:val="24"/>
                                      </w:rPr>
                                    </w:pPr>
                                    <w:r w:rsidRPr="009D4E50">
                                      <w:rPr>
                                        <w:i/>
                                        <w:iCs/>
                                        <w:sz w:val="24"/>
                                        <w:szCs w:val="24"/>
                                      </w:rPr>
                                      <w:t>Masterscriptie van de Masteropleiding NN2 aan de Faculteit Filosofie, Theologie en Religiewetenschappen van de Radboud Universiteit Nijmegen.</w:t>
                                    </w:r>
                                  </w:p>
                                </w:sdtContent>
                              </w:sdt>
                              <w:p w14:paraId="75320B53" w14:textId="77777777" w:rsidR="001D3C7F" w:rsidRDefault="001D3C7F">
                                <w:pPr>
                                  <w:pStyle w:val="Geenafstand"/>
                                  <w:rPr>
                                    <w:color w:val="9F2936" w:themeColor="accent2"/>
                                    <w:sz w:val="26"/>
                                    <w:szCs w:val="26"/>
                                  </w:rPr>
                                </w:pPr>
                              </w:p>
                              <w:p w14:paraId="1BE964F1" w14:textId="77777777" w:rsidR="001D3C7F" w:rsidRDefault="001D3C7F">
                                <w:pPr>
                                  <w:pStyle w:val="Geenafstand"/>
                                  <w:rPr>
                                    <w:color w:val="9F2936" w:themeColor="accent2"/>
                                    <w:sz w:val="26"/>
                                    <w:szCs w:val="26"/>
                                  </w:rPr>
                                </w:pPr>
                                <w:r>
                                  <w:rPr>
                                    <w:color w:val="9F2936" w:themeColor="accent2"/>
                                    <w:sz w:val="26"/>
                                    <w:szCs w:val="26"/>
                                  </w:rPr>
                                  <w:t>Melanie Welbers</w:t>
                                </w:r>
                              </w:p>
                              <w:p w14:paraId="63D239B4" w14:textId="2C49768D" w:rsidR="001D3C7F" w:rsidRPr="009D4E50" w:rsidRDefault="001D3C7F" w:rsidP="009D4E50">
                                <w:r w:rsidRPr="009D4E50">
                                  <w:rPr>
                                    <w:i/>
                                    <w:iCs/>
                                  </w:rPr>
                                  <w:t>Studentnummer</w:t>
                                </w:r>
                                <w:r w:rsidRPr="009D4E50">
                                  <w:t xml:space="preserve"> </w:t>
                                </w:r>
                                <w:r>
                                  <w:t xml:space="preserve">            </w:t>
                                </w:r>
                                <w:r w:rsidRPr="009D4E50">
                                  <w:t>s4851056</w:t>
                                </w:r>
                              </w:p>
                              <w:p w14:paraId="12FCAB86" w14:textId="0132CEE7" w:rsidR="001D3C7F" w:rsidRPr="009D4E50" w:rsidRDefault="001D3C7F" w:rsidP="009D4E50">
                                <w:pPr>
                                  <w:rPr>
                                    <w:i/>
                                    <w:iCs/>
                                  </w:rPr>
                                </w:pPr>
                                <w:r w:rsidRPr="009D4E50">
                                  <w:rPr>
                                    <w:i/>
                                    <w:iCs/>
                                  </w:rPr>
                                  <w:t>Begeleidend docent</w:t>
                                </w:r>
                                <w:r>
                                  <w:rPr>
                                    <w:i/>
                                    <w:iCs/>
                                  </w:rPr>
                                  <w:t xml:space="preserve">              </w:t>
                                </w:r>
                                <w:r w:rsidRPr="003B7A12">
                                  <w:t>dr. R. Meijer</w:t>
                                </w:r>
                              </w:p>
                              <w:p w14:paraId="024CF432" w14:textId="34AC49A6" w:rsidR="001D3C7F" w:rsidRPr="009161BE" w:rsidRDefault="001D3C7F" w:rsidP="009161BE">
                                <w:pPr>
                                  <w:pStyle w:val="Geenafstand"/>
                                  <w:rPr>
                                    <w:i/>
                                    <w:iCs/>
                                  </w:rPr>
                                </w:pPr>
                                <w:r w:rsidRPr="009161BE">
                                  <w:rPr>
                                    <w:i/>
                                    <w:iCs/>
                                  </w:rPr>
                                  <w:t>Woordenaantal</w:t>
                                </w:r>
                              </w:p>
                              <w:p w14:paraId="50923075" w14:textId="7A97E596" w:rsidR="001D3C7F" w:rsidRDefault="001D3C7F" w:rsidP="009161BE">
                                <w:pPr>
                                  <w:pStyle w:val="Geenafstand"/>
                                </w:pPr>
                                <w:r>
                                  <w:t>23.</w:t>
                                </w:r>
                                <w:r w:rsidR="008629B0">
                                  <w:t>807</w:t>
                                </w:r>
                              </w:p>
                              <w:p w14:paraId="749FE1F4" w14:textId="77777777" w:rsidR="001D3C7F" w:rsidRPr="009D4E50" w:rsidRDefault="001D3C7F" w:rsidP="009161BE">
                                <w:pPr>
                                  <w:pStyle w:val="Geenafstand"/>
                                </w:pPr>
                              </w:p>
                              <w:p w14:paraId="5D40E4B3" w14:textId="0D31CB68" w:rsidR="001D3C7F" w:rsidRPr="009161BE" w:rsidRDefault="001D3C7F" w:rsidP="009161BE">
                                <w:pPr>
                                  <w:pStyle w:val="Geenafstand"/>
                                  <w:rPr>
                                    <w:i/>
                                    <w:iCs/>
                                  </w:rPr>
                                </w:pPr>
                                <w:r w:rsidRPr="009161BE">
                                  <w:rPr>
                                    <w:i/>
                                    <w:iCs/>
                                  </w:rPr>
                                  <w:t>Datum</w:t>
                                </w:r>
                              </w:p>
                              <w:p w14:paraId="4A551299" w14:textId="03245B91" w:rsidR="001D3C7F" w:rsidRPr="009D4E50" w:rsidRDefault="001D3C7F" w:rsidP="009161BE">
                                <w:pPr>
                                  <w:pStyle w:val="Geenafstand"/>
                                </w:pPr>
                                <w:r>
                                  <w:t>17/02/2020</w:t>
                                </w:r>
                              </w:p>
                              <w:p w14:paraId="1D928C43" w14:textId="77777777" w:rsidR="001D3C7F" w:rsidRDefault="00857C3F" w:rsidP="009D4E50">
                                <w:pPr>
                                  <w:pStyle w:val="Geenafstand"/>
                                </w:pPr>
                                <w:sdt>
                                  <w:sdtPr>
                                    <w:rPr>
                                      <w:rFonts w:eastAsiaTheme="minorHAnsi"/>
                                      <w:b/>
                                      <w:bCs/>
                                      <w:i/>
                                      <w:iCs/>
                                    </w:rPr>
                                    <w:alias w:val="Cursus"/>
                                    <w:tag w:val="Cursus"/>
                                    <w:id w:val="-710501431"/>
                                    <w:showingPlcHdr/>
                                    <w:dataBinding w:prefixMappings="xmlns:ns0='http://purl.org/dc/elements/1.1/' xmlns:ns1='http://schemas.openxmlformats.org/package/2006/metadata/core-properties' " w:xpath="/ns1:coreProperties[1]/ns1:category[1]" w:storeItemID="{6C3C8BC8-F283-45AE-878A-BAB7291924A1}"/>
                                    <w:text/>
                                  </w:sdtPr>
                                  <w:sdtEndPr/>
                                  <w:sdtContent>
                                    <w:r w:rsidR="001D3C7F" w:rsidRPr="009D4E50">
                                      <w:rPr>
                                        <w:rFonts w:eastAsiaTheme="minorHAnsi"/>
                                        <w:b/>
                                        <w:bCs/>
                                        <w:i/>
                                        <w:iCs/>
                                      </w:rPr>
                                      <w:t xml:space="preserve">     </w:t>
                                    </w:r>
                                  </w:sdtContent>
                                </w:sdt>
                              </w:p>
                            </w:tc>
                          </w:tr>
                          <w:tr w:rsidR="001D3C7F" w14:paraId="758CE446" w14:textId="77777777">
                            <w:trPr>
                              <w:jc w:val="center"/>
                            </w:trPr>
                            <w:tc>
                              <w:tcPr>
                                <w:tcW w:w="2568" w:type="pct"/>
                                <w:vAlign w:val="center"/>
                              </w:tcPr>
                              <w:p w14:paraId="2FE2F8DC" w14:textId="77777777" w:rsidR="001D3C7F" w:rsidRDefault="001D3C7F">
                                <w:pPr>
                                  <w:jc w:val="right"/>
                                  <w:rPr>
                                    <w:noProof/>
                                  </w:rPr>
                                </w:pPr>
                              </w:p>
                            </w:tc>
                            <w:tc>
                              <w:tcPr>
                                <w:tcW w:w="2432" w:type="pct"/>
                                <w:vAlign w:val="center"/>
                              </w:tcPr>
                              <w:p w14:paraId="3171CB31" w14:textId="77777777" w:rsidR="001D3C7F" w:rsidRPr="009D4E50" w:rsidRDefault="001D3C7F" w:rsidP="009D4E50">
                                <w:pPr>
                                  <w:rPr>
                                    <w:i/>
                                    <w:iCs/>
                                    <w:sz w:val="24"/>
                                    <w:szCs w:val="24"/>
                                  </w:rPr>
                                </w:pPr>
                              </w:p>
                            </w:tc>
                          </w:tr>
                        </w:tbl>
                        <w:p w14:paraId="391E4A97" w14:textId="77777777" w:rsidR="001D3C7F" w:rsidRDefault="001D3C7F"/>
                      </w:txbxContent>
                    </v:textbox>
                    <w10:wrap anchorx="page" anchory="page"/>
                  </v:shape>
                </w:pict>
              </mc:Fallback>
            </mc:AlternateContent>
          </w:r>
        </w:p>
      </w:sdtContent>
    </w:sdt>
    <w:p w14:paraId="3835FAFF" w14:textId="77777777" w:rsidR="00352346" w:rsidRDefault="00352346"/>
    <w:p w14:paraId="09EAE780" w14:textId="77777777" w:rsidR="00352346" w:rsidRDefault="00352346"/>
    <w:p w14:paraId="13BFCB55" w14:textId="77777777" w:rsidR="00352346" w:rsidRDefault="00352346"/>
    <w:p w14:paraId="3FE82756" w14:textId="77777777" w:rsidR="00352346" w:rsidRDefault="00352346"/>
    <w:p w14:paraId="4839F591" w14:textId="77777777" w:rsidR="00352346" w:rsidRDefault="00352346"/>
    <w:p w14:paraId="728EA805" w14:textId="77777777" w:rsidR="00352346" w:rsidRDefault="00352346"/>
    <w:p w14:paraId="65D0BAAE" w14:textId="77777777" w:rsidR="00352346" w:rsidRDefault="00352346"/>
    <w:p w14:paraId="13969096" w14:textId="77777777" w:rsidR="00352346" w:rsidRDefault="00352346"/>
    <w:p w14:paraId="12358923" w14:textId="77777777" w:rsidR="00352346" w:rsidRDefault="00352346"/>
    <w:p w14:paraId="2ADAB17F" w14:textId="77777777" w:rsidR="00352346" w:rsidRDefault="00352346"/>
    <w:p w14:paraId="22D82E4E" w14:textId="77777777" w:rsidR="00352346" w:rsidRDefault="00352346"/>
    <w:p w14:paraId="5A751FA8" w14:textId="77777777" w:rsidR="00352346" w:rsidRDefault="00352346"/>
    <w:p w14:paraId="5A4C4825" w14:textId="77777777" w:rsidR="00352346" w:rsidRDefault="00352346"/>
    <w:p w14:paraId="3B78A4A9" w14:textId="77777777" w:rsidR="00352346" w:rsidRDefault="00352346"/>
    <w:p w14:paraId="1E51AC7B" w14:textId="77777777" w:rsidR="00352346" w:rsidRDefault="00352346"/>
    <w:p w14:paraId="3E52B04B" w14:textId="77777777" w:rsidR="00352346" w:rsidRDefault="00352346"/>
    <w:p w14:paraId="0541FD46" w14:textId="77777777" w:rsidR="00352346" w:rsidRDefault="00352346"/>
    <w:p w14:paraId="4F9E199B" w14:textId="77777777" w:rsidR="00352346" w:rsidRDefault="00352346">
      <w:r w:rsidRPr="00352346">
        <w:rPr>
          <w:noProof/>
          <w:highlight w:val="red"/>
          <w:lang w:eastAsia="nl-NL"/>
        </w:rPr>
        <mc:AlternateContent>
          <mc:Choice Requires="wps">
            <w:drawing>
              <wp:anchor distT="0" distB="0" distL="114300" distR="114300" simplePos="0" relativeHeight="251660288" behindDoc="0" locked="0" layoutInCell="1" allowOverlap="1" wp14:anchorId="547C7862" wp14:editId="46232809">
                <wp:simplePos x="0" y="0"/>
                <wp:positionH relativeFrom="column">
                  <wp:posOffset>2576783</wp:posOffset>
                </wp:positionH>
                <wp:positionV relativeFrom="paragraph">
                  <wp:posOffset>15733</wp:posOffset>
                </wp:positionV>
                <wp:extent cx="1846053" cy="293298"/>
                <wp:effectExtent l="0" t="0" r="0" b="0"/>
                <wp:wrapNone/>
                <wp:docPr id="1" name="Tekstvak 1"/>
                <wp:cNvGraphicFramePr/>
                <a:graphic xmlns:a="http://schemas.openxmlformats.org/drawingml/2006/main">
                  <a:graphicData uri="http://schemas.microsoft.com/office/word/2010/wordprocessingShape">
                    <wps:wsp>
                      <wps:cNvSpPr txBox="1"/>
                      <wps:spPr>
                        <a:xfrm>
                          <a:off x="0" y="0"/>
                          <a:ext cx="1846053" cy="293298"/>
                        </a:xfrm>
                        <a:prstGeom prst="rect">
                          <a:avLst/>
                        </a:prstGeom>
                        <a:noFill/>
                        <a:ln w="6350">
                          <a:noFill/>
                        </a:ln>
                      </wps:spPr>
                      <wps:txbx>
                        <w:txbxContent>
                          <w:p w14:paraId="24ED3D38" w14:textId="77777777" w:rsidR="001D3C7F" w:rsidRPr="006E7F02" w:rsidRDefault="001D3C7F" w:rsidP="009D4E50">
                            <w:pPr>
                              <w:pStyle w:val="Lijstalinea"/>
                              <w:numPr>
                                <w:ilvl w:val="0"/>
                                <w:numId w:val="1"/>
                              </w:numPr>
                            </w:pPr>
                            <w:r w:rsidRPr="006E7F02">
                              <w:t>Koerden (NVA 2019)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7C7862" id="Tekstvak 1" o:spid="_x0000_s1027" type="#_x0000_t202" style="position:absolute;margin-left:202.9pt;margin-top:1.25pt;width:145.35pt;height:23.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" filled="f" stroked="f" strokeweight=".5pt">
                <v:textbox>
                  <w:txbxContent>
                    <w:p w14:paraId="24ED3D38" w14:textId="77777777" w:rsidR="001D3C7F" w:rsidRPr="006E7F02" w:rsidRDefault="001D3C7F" w:rsidP="009D4E50">
                      <w:pPr>
                        <w:pStyle w:val="Lijstalinea"/>
                        <w:numPr>
                          <w:ilvl w:val="0"/>
                          <w:numId w:val="1"/>
                        </w:numPr>
                      </w:pPr>
                      <w:r w:rsidRPr="006E7F02">
                        <w:t>Koerden (NVA 2019)</w:t>
                      </w:r>
                    </w:p>
                  </w:txbxContent>
                </v:textbox>
              </v:shape>
            </w:pict>
          </mc:Fallback>
        </mc:AlternateContent>
      </w:r>
    </w:p>
    <w:p w14:paraId="7F492B78" w14:textId="77777777" w:rsidR="00352346" w:rsidRDefault="00352346"/>
    <w:p w14:paraId="35158478" w14:textId="77777777" w:rsidR="00352346" w:rsidRDefault="00352346"/>
    <w:p w14:paraId="1587BC66" w14:textId="77777777" w:rsidR="00352346" w:rsidRDefault="00352346"/>
    <w:p w14:paraId="13534F80" w14:textId="77777777" w:rsidR="00352346" w:rsidRDefault="00352346"/>
    <w:p w14:paraId="7E1DAF0C" w14:textId="77777777" w:rsidR="00352346" w:rsidRDefault="00352346"/>
    <w:p w14:paraId="53D15F7C" w14:textId="77777777" w:rsidR="00352346" w:rsidRDefault="00352346"/>
    <w:p w14:paraId="22490944" w14:textId="77777777" w:rsidR="00352346" w:rsidRDefault="00352346"/>
    <w:p w14:paraId="66F53AC9" w14:textId="77777777" w:rsidR="00352346" w:rsidRDefault="00352346"/>
    <w:p w14:paraId="68DD1CFD" w14:textId="77777777" w:rsidR="00352346" w:rsidRDefault="00352346"/>
    <w:p w14:paraId="05AE0C4D" w14:textId="77777777" w:rsidR="00352346" w:rsidRDefault="00352346"/>
    <w:p w14:paraId="2D4DCCB0" w14:textId="77777777" w:rsidR="001D1405" w:rsidRPr="001D1405" w:rsidRDefault="001D1405" w:rsidP="001D1405">
      <w:pPr>
        <w:pStyle w:val="Kop1"/>
        <w:rPr>
          <w:color w:val="auto"/>
        </w:rPr>
      </w:pPr>
      <w:bookmarkStart w:id="1" w:name="_Toc15678509"/>
      <w:bookmarkStart w:id="2" w:name="_Ref31308109"/>
      <w:bookmarkStart w:id="3" w:name="_Ref31370111"/>
      <w:bookmarkStart w:id="4" w:name="_Toc32846885"/>
      <w:r w:rsidRPr="001D1405">
        <w:rPr>
          <w:color w:val="auto"/>
        </w:rPr>
        <w:lastRenderedPageBreak/>
        <w:t>Verklaring van eigen werk</w:t>
      </w:r>
      <w:bookmarkEnd w:id="1"/>
      <w:bookmarkEnd w:id="2"/>
      <w:bookmarkEnd w:id="3"/>
      <w:bookmarkEnd w:id="4"/>
    </w:p>
    <w:p w14:paraId="1CB24572" w14:textId="0F776915" w:rsidR="001D1405" w:rsidRDefault="001D1405" w:rsidP="006C2518">
      <w:pPr>
        <w:spacing w:line="360" w:lineRule="auto"/>
      </w:pPr>
      <w:r>
        <w:t xml:space="preserve">Hierbij verklaar en verzeker ik, Melanie Welbers, dat voorliggende eindwerkstuk getiteld </w:t>
      </w:r>
      <w:r w:rsidRPr="00087A1F">
        <w:t>‘</w:t>
      </w:r>
      <w:r>
        <w:t xml:space="preserve">Eenheid en </w:t>
      </w:r>
      <w:r w:rsidR="00D405BE">
        <w:t>v</w:t>
      </w:r>
      <w:r w:rsidRPr="009A5380">
        <w:t xml:space="preserve">erdeeldheid: </w:t>
      </w:r>
      <w:r w:rsidR="00D405BE">
        <w:t>Identiteitsconstructie van de leden van de Koerdische studentenvereniging Nederland (KSVN)</w:t>
      </w:r>
      <w:r w:rsidRPr="009A5380">
        <w:t>’ zelfstandig door mij is opgesteld, dat geen andere bronnen en hulpmiddelen dan die door mij zijn vermeld</w:t>
      </w:r>
      <w:r>
        <w:t xml:space="preserve"> zijn gebruikt en dat de passages in het werk waarvan de woordelijke inhoud of betekenis uit andere werken – ook elektronische media – is genomen door bronvermelding als ontlening kenbaar gemaakt worden.</w:t>
      </w:r>
    </w:p>
    <w:p w14:paraId="7E1EE128" w14:textId="42FF2FD1" w:rsidR="001D1405" w:rsidRPr="00B34939" w:rsidRDefault="001D1405" w:rsidP="006C2518">
      <w:pPr>
        <w:spacing w:line="360" w:lineRule="auto"/>
      </w:pPr>
      <w:r w:rsidRPr="00935CB1">
        <w:t xml:space="preserve">Gendt, </w:t>
      </w:r>
      <w:r w:rsidR="00935CB1" w:rsidRPr="00935CB1">
        <w:t>31 januari</w:t>
      </w:r>
      <w:r w:rsidRPr="00935CB1">
        <w:t xml:space="preserve"> 2020</w:t>
      </w:r>
    </w:p>
    <w:p w14:paraId="01B0A4F6" w14:textId="77777777" w:rsidR="001D1405" w:rsidRDefault="001D1405" w:rsidP="001D1405">
      <w:r>
        <w:rPr>
          <w:noProof/>
          <w:lang w:eastAsia="nl-NL"/>
        </w:rPr>
        <w:drawing>
          <wp:anchor distT="0" distB="0" distL="114300" distR="114300" simplePos="0" relativeHeight="251675648" behindDoc="0" locked="0" layoutInCell="1" allowOverlap="1" wp14:anchorId="4D23255D" wp14:editId="585D396D">
            <wp:simplePos x="0" y="0"/>
            <wp:positionH relativeFrom="column">
              <wp:posOffset>413468</wp:posOffset>
            </wp:positionH>
            <wp:positionV relativeFrom="paragraph">
              <wp:posOffset>134537</wp:posOffset>
            </wp:positionV>
            <wp:extent cx="2238375" cy="1486535"/>
            <wp:effectExtent l="0" t="0" r="0" b="0"/>
            <wp:wrapNone/>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BEBA8EAE-BF5A-486C-A8C5-ECC9F3942E4B}">
                          <a14:imgProps xmlns:a14="http://schemas.microsoft.com/office/drawing/2010/main">
                            <a14:imgLayer r:embed="rId11">
                              <a14:imgEffect>
                                <a14:backgroundRemoval t="65135" b="87483" l="34937" r="53853">
                                  <a14:foregroundMark x1="37738" y1="71479" x2="38287" y2="72005"/>
                                  <a14:foregroundMark x1="38287" y1="72005" x2="38287" y2="72005"/>
                                  <a14:foregroundMark x1="44923" y1="72135" x2="45774" y2="72548"/>
                                  <a14:foregroundMark x1="43979" y1="71677" x2="44471" y2="71915"/>
                                  <a14:foregroundMark x1="49587" y1="72786" x2="50101" y2="72786"/>
                                  <a14:foregroundMark x1="48802" y1="72786" x2="49168" y2="72786"/>
                                  <a14:foregroundMark x1="47245" y1="72786" x2="47636" y2="72786"/>
                                  <a14:foregroundMark x1="48729" y1="72345" x2="47866" y2="72198"/>
                                  <a14:foregroundMark x1="49663" y1="72574" x2="49951" y2="72629"/>
                                  <a14:foregroundMark x1="48749" y1="72401" x2="49051" y2="72458"/>
                                  <a14:foregroundMark x1="47880" y1="72236" x2="48739" y2="72399"/>
                                  <a14:foregroundMark x1="47451" y1="72154" x2="47723" y2="72206"/>
                                  <a14:foregroundMark x1="48918" y1="72088" x2="47410" y2="71597"/>
                                  <a14:foregroundMark x1="50054" y1="71692" x2="50623" y2="71762"/>
                                  <a14:foregroundMark x1="51659" y1="71846" x2="50231" y2="72186"/>
                                  <a14:backgroundMark x1="37701" y1="70833" x2="37921" y2="71224"/>
                                  <a14:backgroundMark x1="37921" y1="71875" x2="37555" y2="71875"/>
                                  <a14:backgroundMark x1="36676" y1="71094" x2="36237" y2="70703"/>
                                  <a14:backgroundMark x1="37848" y1="71484" x2="37555" y2="71354"/>
                                  <a14:backgroundMark x1="37701" y1="71484" x2="37921" y2="71615"/>
                                  <a14:backgroundMark x1="37555" y1="71094" x2="37555" y2="71094"/>
                                  <a14:backgroundMark x1="36457" y1="69792" x2="36018" y2="70443"/>
                                  <a14:backgroundMark x1="42972" y1="71224" x2="43265" y2="72266"/>
                                  <a14:backgroundMark x1="42679" y1="70182" x2="43265" y2="71224"/>
                                  <a14:backgroundMark x1="41874" y1="70443" x2="41508" y2="72526"/>
                                  <a14:backgroundMark x1="43631" y1="72526" x2="43631" y2="72526"/>
                                  <a14:backgroundMark x1="43485" y1="72135" x2="43485" y2="72135"/>
                                  <a14:backgroundMark x1="43558" y1="72135" x2="43558" y2="72135"/>
                                  <a14:backgroundMark x1="43192" y1="72135" x2="43411" y2="72135"/>
                                  <a14:backgroundMark x1="43924" y1="72135" x2="43485" y2="72135"/>
                                  <a14:backgroundMark x1="49927" y1="82552" x2="49927" y2="82552"/>
                                  <a14:backgroundMark x1="51977" y1="81901" x2="51977" y2="81901"/>
                                  <a14:backgroundMark x1="51025" y1="82552" x2="51025" y2="82552"/>
                                  <a14:backgroundMark x1="47804" y1="81380" x2="47804" y2="81380"/>
                                  <a14:backgroundMark x1="45388" y1="72917" x2="45388" y2="72917"/>
                                  <a14:backgroundMark x1="46706" y1="72005" x2="46706" y2="71484"/>
                                  <a14:backgroundMark x1="51171" y1="71745" x2="50732" y2="72005"/>
                                  <a14:backgroundMark x1="50586" y1="72396" x2="50805" y2="72526"/>
                                  <a14:backgroundMark x1="51464" y1="72005" x2="51537" y2="72396"/>
                                  <a14:backgroundMark x1="52416" y1="71094" x2="52782" y2="72135"/>
                                  <a14:backgroundMark x1="50073" y1="71745" x2="49634" y2="71745"/>
                                  <a14:backgroundMark x1="48609" y1="71745" x2="48463" y2="70964"/>
                                  <a14:backgroundMark x1="47731" y1="70964" x2="47731" y2="71354"/>
                                  <a14:backgroundMark x1="47950" y1="72526" x2="48170" y2="73307"/>
                                  <a14:backgroundMark x1="46340" y1="71615" x2="46925" y2="72396"/>
                                  <a14:backgroundMark x1="45388" y1="73047" x2="44876" y2="73047"/>
                                  <a14:backgroundMark x1="49341" y1="72656" x2="49634" y2="72656"/>
                                  <a14:backgroundMark x1="49122" y1="71224" x2="48609" y2="71224"/>
                                  <a14:backgroundMark x1="47657" y1="71615" x2="47511" y2="71615"/>
                                  <a14:backgroundMark x1="47365" y1="71745" x2="47291" y2="71484"/>
                                  <a14:backgroundMark x1="47365" y1="71224" x2="47804" y2="71224"/>
                                  <a14:backgroundMark x1="45315" y1="72005" x2="45315" y2="72005"/>
                                  <a14:backgroundMark x1="45022" y1="72135" x2="45022" y2="72135"/>
                                  <a14:backgroundMark x1="49195" y1="72917" x2="49195" y2="72917"/>
                                  <a14:backgroundMark x1="49780" y1="72526" x2="49780" y2="72526"/>
                                  <a14:backgroundMark x1="49048" y1="72786" x2="49048" y2="72786"/>
                                  <a14:backgroundMark x1="50439" y1="72266" x2="50439" y2="72266"/>
                                </a14:backgroundRemoval>
                              </a14:imgEffect>
                            </a14:imgLayer>
                          </a14:imgProps>
                        </a:ext>
                        <a:ext uri="{28A0092B-C50C-407E-A947-70E740481C1C}">
                          <a14:useLocalDpi xmlns:a14="http://schemas.microsoft.com/office/drawing/2010/main" val="0"/>
                        </a:ext>
                      </a:extLst>
                    </a:blip>
                    <a:srcRect l="32573" t="62341" r="43783" b="9723"/>
                    <a:stretch/>
                  </pic:blipFill>
                  <pic:spPr bwMode="auto">
                    <a:xfrm>
                      <a:off x="0" y="0"/>
                      <a:ext cx="2238375" cy="14865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0B5145B" w14:textId="77777777" w:rsidR="001D1405" w:rsidRDefault="001D1405" w:rsidP="001D1405"/>
    <w:p w14:paraId="6DDAE098" w14:textId="77777777" w:rsidR="001D1405" w:rsidRDefault="001D1405" w:rsidP="001D1405"/>
    <w:p w14:paraId="00E7099B" w14:textId="77777777" w:rsidR="001D1405" w:rsidRPr="00EF78D4" w:rsidRDefault="001D1405" w:rsidP="001D1405">
      <w:pPr>
        <w:pStyle w:val="Titel"/>
        <w:rPr>
          <w:rFonts w:ascii="Lucida Calligraphy" w:hAnsi="Lucida Calligraphy"/>
          <w:sz w:val="52"/>
        </w:rPr>
      </w:pPr>
    </w:p>
    <w:p w14:paraId="3A681F74" w14:textId="77777777" w:rsidR="001D1405" w:rsidRDefault="001D1405" w:rsidP="001D1405"/>
    <w:p w14:paraId="478B7C0F" w14:textId="77777777" w:rsidR="001D1405" w:rsidRDefault="001D1405" w:rsidP="001D1405"/>
    <w:p w14:paraId="31D7948D" w14:textId="77777777" w:rsidR="001D1405" w:rsidRDefault="001D1405"/>
    <w:p w14:paraId="35A137F9" w14:textId="77777777" w:rsidR="001D1405" w:rsidRDefault="001D1405"/>
    <w:p w14:paraId="15C008AF" w14:textId="77777777" w:rsidR="001D1405" w:rsidRDefault="001D1405"/>
    <w:p w14:paraId="144B0027" w14:textId="77777777" w:rsidR="001D1405" w:rsidRDefault="001D1405"/>
    <w:p w14:paraId="7FB1DE40" w14:textId="77777777" w:rsidR="001D1405" w:rsidRDefault="001D1405"/>
    <w:p w14:paraId="020DFFAF" w14:textId="77777777" w:rsidR="001D1405" w:rsidRDefault="001D1405"/>
    <w:p w14:paraId="705F4E64" w14:textId="77777777" w:rsidR="001D1405" w:rsidRDefault="001D1405"/>
    <w:p w14:paraId="6066B378" w14:textId="77777777" w:rsidR="001D1405" w:rsidRDefault="001D1405"/>
    <w:p w14:paraId="1A5EECFD" w14:textId="77777777" w:rsidR="001D1405" w:rsidRDefault="001D1405"/>
    <w:p w14:paraId="5DB24F93" w14:textId="77777777" w:rsidR="001D1405" w:rsidRDefault="001D1405"/>
    <w:p w14:paraId="4B46F703" w14:textId="77777777" w:rsidR="001D1405" w:rsidRDefault="001D1405"/>
    <w:p w14:paraId="3273CF35" w14:textId="77777777" w:rsidR="001D1405" w:rsidRDefault="001D1405"/>
    <w:p w14:paraId="4490CBE3" w14:textId="45D03A3A" w:rsidR="00155CB5" w:rsidRDefault="001D1405">
      <w:r>
        <w:tab/>
      </w:r>
      <w:r>
        <w:tab/>
      </w:r>
      <w:r>
        <w:tab/>
      </w:r>
      <w:r>
        <w:tab/>
      </w:r>
      <w:r>
        <w:tab/>
      </w:r>
      <w:r>
        <w:tab/>
      </w:r>
      <w:r>
        <w:tab/>
      </w:r>
      <w:r>
        <w:tab/>
      </w:r>
      <w:r>
        <w:tab/>
      </w:r>
      <w:r>
        <w:tab/>
      </w:r>
      <w:r>
        <w:tab/>
      </w:r>
      <w:r>
        <w:tab/>
      </w:r>
      <w:r>
        <w:tab/>
      </w:r>
    </w:p>
    <w:p w14:paraId="0170C21F" w14:textId="77777777" w:rsidR="00155CB5" w:rsidRPr="00155CB5" w:rsidRDefault="00155CB5" w:rsidP="00155CB5">
      <w:pPr>
        <w:pStyle w:val="Kop1"/>
        <w:rPr>
          <w:color w:val="auto"/>
        </w:rPr>
      </w:pPr>
      <w:bookmarkStart w:id="5" w:name="_Toc15678510"/>
      <w:bookmarkStart w:id="6" w:name="_Toc32846886"/>
      <w:bookmarkStart w:id="7" w:name="_Hlk32845252"/>
      <w:r w:rsidRPr="00155CB5">
        <w:rPr>
          <w:color w:val="auto"/>
        </w:rPr>
        <w:lastRenderedPageBreak/>
        <w:t>Voorwoord</w:t>
      </w:r>
      <w:bookmarkEnd w:id="5"/>
      <w:bookmarkEnd w:id="6"/>
    </w:p>
    <w:p w14:paraId="5DD3D85B" w14:textId="1D2D12C2" w:rsidR="00155CB5" w:rsidRPr="00A27FA5" w:rsidRDefault="00155CB5" w:rsidP="00542BD7">
      <w:pPr>
        <w:spacing w:line="360" w:lineRule="auto"/>
      </w:pPr>
      <w:r>
        <w:t>Voor u ligt de scriptie</w:t>
      </w:r>
      <w:r w:rsidR="00A27FA5">
        <w:t xml:space="preserve"> </w:t>
      </w:r>
      <w:r w:rsidR="00A27FA5" w:rsidRPr="00087A1F">
        <w:t>‘</w:t>
      </w:r>
      <w:r w:rsidR="00A27FA5">
        <w:t xml:space="preserve">Eenheid en </w:t>
      </w:r>
      <w:r w:rsidR="00DB529E">
        <w:t>v</w:t>
      </w:r>
      <w:r w:rsidR="00A27FA5">
        <w:t xml:space="preserve">erdeeldheid: </w:t>
      </w:r>
      <w:r w:rsidR="00DB529E">
        <w:t>Id</w:t>
      </w:r>
      <w:r w:rsidR="00D10EFA">
        <w:t>en</w:t>
      </w:r>
      <w:r w:rsidR="00DB529E">
        <w:t>t</w:t>
      </w:r>
      <w:r w:rsidR="00D10EFA">
        <w:t>it</w:t>
      </w:r>
      <w:r w:rsidR="00DB529E">
        <w:t>eitsconstructie</w:t>
      </w:r>
      <w:r w:rsidR="00D405BE">
        <w:t xml:space="preserve"> </w:t>
      </w:r>
      <w:r w:rsidR="00DB529E">
        <w:t>van</w:t>
      </w:r>
      <w:r w:rsidR="00D405BE">
        <w:t xml:space="preserve"> </w:t>
      </w:r>
      <w:r w:rsidR="00A27FA5">
        <w:t xml:space="preserve">de leden van </w:t>
      </w:r>
      <w:r w:rsidR="00DB529E">
        <w:t xml:space="preserve">de </w:t>
      </w:r>
      <w:r w:rsidR="00A27FA5">
        <w:t xml:space="preserve">Koerdische </w:t>
      </w:r>
      <w:r w:rsidR="00A27FA5" w:rsidRPr="009A5380">
        <w:t>studentenvereniging Nederland</w:t>
      </w:r>
      <w:r w:rsidR="00DB529E">
        <w:t xml:space="preserve"> (KSVN)</w:t>
      </w:r>
      <w:r w:rsidR="00A27FA5" w:rsidRPr="009A5380">
        <w:t xml:space="preserve">.’ </w:t>
      </w:r>
      <w:r w:rsidRPr="009A5380">
        <w:t>Het onderzoek</w:t>
      </w:r>
      <w:r>
        <w:t xml:space="preserve"> is uitgevoerd in het kader van mijn afstuderen aan de Radboud Universiteit te Nijmegen, zowel voor de uiteindelijke scriptie als het verrichte veldwerk voor onderzoekstage Type B</w:t>
      </w:r>
      <w:r w:rsidRPr="00A27FA5">
        <w:t>: ‘Leeronderzoek voor de scriptie’. Dit</w:t>
      </w:r>
      <w:r>
        <w:t xml:space="preserve"> houdt in dat er een directe </w:t>
      </w:r>
      <w:r w:rsidR="00DB529E">
        <w:t xml:space="preserve">relatie </w:t>
      </w:r>
      <w:r>
        <w:t xml:space="preserve">is tussen de scriptie en het veldwerk, waarbij de uitkomsten van het veldwerk onderstaand opgenomen </w:t>
      </w:r>
      <w:r w:rsidR="00DB529E">
        <w:t>zijn</w:t>
      </w:r>
      <w:r>
        <w:t xml:space="preserve"> in de uitkomsten voor de scriptie. Het veldwerk in kwestie bestaat uit zevenentwintig interviews </w:t>
      </w:r>
      <w:r w:rsidR="00DB529E">
        <w:t xml:space="preserve">afgenomen </w:t>
      </w:r>
      <w:r w:rsidR="00675E4F">
        <w:t>onder leden</w:t>
      </w:r>
      <w:r>
        <w:t xml:space="preserve"> van </w:t>
      </w:r>
      <w:r w:rsidR="00A27FA5">
        <w:t>de</w:t>
      </w:r>
      <w:r>
        <w:t xml:space="preserve"> KSVN, </w:t>
      </w:r>
      <w:r>
        <w:rPr>
          <w:i/>
          <w:iCs/>
        </w:rPr>
        <w:t xml:space="preserve">Koerdische Studentenvereniging Nederland. </w:t>
      </w:r>
    </w:p>
    <w:p w14:paraId="232004A3" w14:textId="7CEAA976" w:rsidR="00155CB5" w:rsidRDefault="00DB529E" w:rsidP="00542BD7">
      <w:pPr>
        <w:spacing w:line="360" w:lineRule="auto"/>
      </w:pPr>
      <w:r>
        <w:t xml:space="preserve">De </w:t>
      </w:r>
      <w:r w:rsidR="00155CB5" w:rsidRPr="00B34939">
        <w:t xml:space="preserve">directe aanleiding voor </w:t>
      </w:r>
      <w:r w:rsidR="00B41C2D">
        <w:t>dit</w:t>
      </w:r>
      <w:r w:rsidR="00155CB5" w:rsidRPr="00B34939">
        <w:t xml:space="preserve"> onderzoek is </w:t>
      </w:r>
      <w:r>
        <w:t xml:space="preserve">de </w:t>
      </w:r>
      <w:r w:rsidR="00155CB5" w:rsidRPr="00B34939">
        <w:t>eerder gevoerde gesprekken met Koerden in Nederland, waarbij naar voren kwam dat zij zich als groep ‘vergeten voelen’ in de Nederlandse maatschappij. D</w:t>
      </w:r>
      <w:r w:rsidR="00155CB5">
        <w:t xml:space="preserve">e </w:t>
      </w:r>
      <w:r w:rsidR="00155CB5" w:rsidRPr="00B34939">
        <w:t xml:space="preserve">geuite blijdschap </w:t>
      </w:r>
      <w:r w:rsidR="00A27FA5">
        <w:t>over</w:t>
      </w:r>
      <w:r w:rsidR="00155CB5" w:rsidRPr="00B34939">
        <w:t xml:space="preserve"> </w:t>
      </w:r>
      <w:r>
        <w:t xml:space="preserve">de </w:t>
      </w:r>
      <w:r w:rsidR="00155CB5" w:rsidRPr="00B34939">
        <w:t xml:space="preserve">interesse in hen, tezamen met relevante gebeurtenissen in ‘Koerdistan’, zoals het referendum voor onafhankelijkheid op 25 september 2017 in Irak, hebben mij bewogen tot het uitvoeren van onderzoek </w:t>
      </w:r>
      <w:r>
        <w:t xml:space="preserve">naar </w:t>
      </w:r>
      <w:r w:rsidR="00155CB5" w:rsidRPr="00B34939">
        <w:t>de Koerdische gemeenschap</w:t>
      </w:r>
      <w:r>
        <w:t xml:space="preserve"> in Nederland</w:t>
      </w:r>
      <w:r w:rsidR="00155CB5" w:rsidRPr="00B34939">
        <w:t>.</w:t>
      </w:r>
      <w:r>
        <w:t xml:space="preserve"> Ik zal onderzoeken</w:t>
      </w:r>
      <w:r w:rsidR="00D10EFA">
        <w:t xml:space="preserve"> </w:t>
      </w:r>
      <w:r w:rsidR="00155CB5" w:rsidRPr="00B34939">
        <w:t xml:space="preserve">hoe </w:t>
      </w:r>
      <w:r w:rsidR="00A27FA5">
        <w:t>de</w:t>
      </w:r>
      <w:r w:rsidR="00155CB5" w:rsidRPr="00B34939">
        <w:t xml:space="preserve"> KSVN als vereniging aandacht </w:t>
      </w:r>
      <w:r w:rsidR="00B41C2D">
        <w:t>geeft aan de</w:t>
      </w:r>
      <w:r w:rsidR="00155CB5" w:rsidRPr="00B34939">
        <w:t xml:space="preserve"> Koerdische identiteit, hoe de leden van </w:t>
      </w:r>
      <w:r w:rsidR="00A27FA5">
        <w:t>de</w:t>
      </w:r>
      <w:r w:rsidR="00155CB5" w:rsidRPr="00B34939">
        <w:t xml:space="preserve"> KSVN hun identiteit construeren en welke plaats religie binnen deze identiteit inneemt. Het doel is om een maatschappelijk relevant onderzoek uit te voeren </w:t>
      </w:r>
      <w:r>
        <w:t xml:space="preserve">naar deze groep </w:t>
      </w:r>
      <w:r w:rsidR="00155CB5" w:rsidRPr="00B34939">
        <w:t xml:space="preserve">door licht te </w:t>
      </w:r>
      <w:r>
        <w:t xml:space="preserve">laten </w:t>
      </w:r>
      <w:r w:rsidR="00155CB5" w:rsidRPr="00B34939">
        <w:t>schijnen op een deel van ‘het vergeten volk</w:t>
      </w:r>
      <w:r w:rsidR="00675E4F" w:rsidRPr="00B34939">
        <w:t>’</w:t>
      </w:r>
      <w:r w:rsidR="00675E4F">
        <w:t xml:space="preserve">, </w:t>
      </w:r>
      <w:r w:rsidR="00675E4F" w:rsidRPr="00B34939">
        <w:t>de</w:t>
      </w:r>
      <w:r w:rsidR="00155CB5" w:rsidRPr="00B34939">
        <w:t xml:space="preserve"> nieuwe generatie hoogopgeleide Koerden in Nederland. Door</w:t>
      </w:r>
      <w:r w:rsidR="00A27FA5">
        <w:t xml:space="preserve"> </w:t>
      </w:r>
      <w:r w:rsidR="00155CB5" w:rsidRPr="00B34939">
        <w:t xml:space="preserve">aan te sluiten bij het al bestaande wetenschappelijke debat </w:t>
      </w:r>
      <w:r>
        <w:t xml:space="preserve">over </w:t>
      </w:r>
      <w:r w:rsidR="00155CB5" w:rsidRPr="00B34939">
        <w:t>diaspora</w:t>
      </w:r>
      <w:r>
        <w:t>’s</w:t>
      </w:r>
      <w:r w:rsidR="00155CB5" w:rsidRPr="00B34939">
        <w:t>, immigratie, integratie en identiteit, draagt d</w:t>
      </w:r>
      <w:r>
        <w:t>eze</w:t>
      </w:r>
      <w:r w:rsidR="00D10EFA">
        <w:t xml:space="preserve"> </w:t>
      </w:r>
      <w:r w:rsidR="00155CB5" w:rsidRPr="00B34939">
        <w:t xml:space="preserve">scriptie hopelijk bij aan meer algemene kennis </w:t>
      </w:r>
      <w:r w:rsidR="006B3FFE" w:rsidRPr="00B34939">
        <w:t>over</w:t>
      </w:r>
      <w:r w:rsidR="00155CB5" w:rsidRPr="00B34939">
        <w:t xml:space="preserve"> de identiteit van Koerden in Nederland en zorgt het voor kritische meningsvorming </w:t>
      </w:r>
      <w:r w:rsidR="00D10EFA">
        <w:t xml:space="preserve">over </w:t>
      </w:r>
      <w:r w:rsidR="00155CB5" w:rsidRPr="00B34939">
        <w:t xml:space="preserve">dit onderwerp bij de lezer. </w:t>
      </w:r>
    </w:p>
    <w:p w14:paraId="1E5E9D89" w14:textId="1FB85917" w:rsidR="00155CB5" w:rsidRPr="002B5C60" w:rsidRDefault="00155CB5" w:rsidP="00542BD7">
      <w:pPr>
        <w:spacing w:line="360" w:lineRule="auto"/>
        <w:rPr>
          <w:color w:val="FF0000"/>
        </w:rPr>
      </w:pPr>
      <w:r>
        <w:t xml:space="preserve">Het onderzoek was niet mogelijk geweest zonder de hulp van een aantal personen. Ten eerste wil ik </w:t>
      </w:r>
      <w:r w:rsidR="00A27FA5">
        <w:t>de</w:t>
      </w:r>
      <w:r>
        <w:t xml:space="preserve"> KSVN en haar bestuur bedanken voor het openstellen van haar deuren en het mij in staat stellen van het uitvoeren van een onderzoek binnen de vereniging. </w:t>
      </w:r>
      <w:r w:rsidR="00A27FA5">
        <w:t>Ten tweede</w:t>
      </w:r>
      <w:r>
        <w:t xml:space="preserve"> wil ik alle zevenentwintig geïnterviewden bedanken voor </w:t>
      </w:r>
      <w:r w:rsidR="00D10EFA">
        <w:t>hun</w:t>
      </w:r>
      <w:r>
        <w:t xml:space="preserve"> medewerking. Hopelijk hebben zij en </w:t>
      </w:r>
      <w:r w:rsidR="00A27FA5">
        <w:t>de</w:t>
      </w:r>
      <w:r>
        <w:t xml:space="preserve"> KSVN het gehele onderzoeksproces als positief ervaren en zullen zij gezamenlijk als vereniging op lange termijn profijt hebben van de uitkomsten van dit onderzoek.</w:t>
      </w:r>
      <w:r>
        <w:tab/>
      </w:r>
      <w:r>
        <w:tab/>
      </w:r>
      <w:r>
        <w:tab/>
      </w:r>
      <w:r>
        <w:tab/>
      </w:r>
      <w:r>
        <w:tab/>
      </w:r>
      <w:r>
        <w:tab/>
      </w:r>
      <w:r w:rsidR="00A27FA5">
        <w:tab/>
      </w:r>
      <w:r w:rsidR="00A27FA5">
        <w:tab/>
      </w:r>
      <w:r w:rsidR="00A27FA5">
        <w:tab/>
      </w:r>
      <w:r w:rsidR="00A27FA5">
        <w:tab/>
      </w:r>
      <w:r>
        <w:tab/>
        <w:t>Daarnaast wil ik</w:t>
      </w:r>
      <w:r w:rsidR="009D0815">
        <w:t xml:space="preserve"> </w:t>
      </w:r>
      <w:r>
        <w:t>R</w:t>
      </w:r>
      <w:r w:rsidR="00D10EFA">
        <w:t>oel</w:t>
      </w:r>
      <w:r>
        <w:t xml:space="preserve"> Meijer bedanken voor zijn begeleiding, feedforward en vooral de tijd </w:t>
      </w:r>
      <w:r w:rsidRPr="007878F1">
        <w:t xml:space="preserve">die hij heeft gestopt in het succesvol begeleiden van dit onderzoek. Het was een fijne samenwerking, waarbij ik </w:t>
      </w:r>
      <w:r w:rsidR="00A27FA5">
        <w:t>tijdens</w:t>
      </w:r>
      <w:r w:rsidRPr="007878F1">
        <w:t xml:space="preserve"> het onderzoeksproces veel kennis heb opgedaan, vaardigheden heb geleerd en tot interessante conclusies ben gekomen. </w:t>
      </w:r>
    </w:p>
    <w:p w14:paraId="2ECE4CB7" w14:textId="77777777" w:rsidR="00155CB5" w:rsidRDefault="00155CB5" w:rsidP="00542BD7">
      <w:pPr>
        <w:spacing w:line="360" w:lineRule="auto"/>
      </w:pPr>
      <w:r w:rsidRPr="00876FC5">
        <w:t>Ik wens u veel leesplezier toe.</w:t>
      </w:r>
    </w:p>
    <w:p w14:paraId="5D7195C0" w14:textId="375C07E5" w:rsidR="00155CB5" w:rsidRDefault="00155CB5" w:rsidP="00542BD7">
      <w:pPr>
        <w:spacing w:line="360" w:lineRule="auto"/>
      </w:pPr>
      <w:r w:rsidRPr="001F4CB9">
        <w:t xml:space="preserve">Melanie Welbers </w:t>
      </w:r>
    </w:p>
    <w:p w14:paraId="0AF9F34F" w14:textId="4C52DE35" w:rsidR="00155CB5" w:rsidRDefault="00155CB5" w:rsidP="00155CB5">
      <w:pPr>
        <w:pStyle w:val="Kop1"/>
      </w:pPr>
      <w:bookmarkStart w:id="8" w:name="_Toc32846887"/>
      <w:r>
        <w:lastRenderedPageBreak/>
        <w:t>Samenvatting</w:t>
      </w:r>
      <w:bookmarkEnd w:id="8"/>
    </w:p>
    <w:p w14:paraId="0663DF9F" w14:textId="31FC2CA3" w:rsidR="00BB554F" w:rsidRDefault="008508D8" w:rsidP="00BB554F">
      <w:pPr>
        <w:spacing w:line="360" w:lineRule="auto"/>
      </w:pPr>
      <w:r w:rsidRPr="006846AE">
        <w:t xml:space="preserve">Binnen het internationale debat </w:t>
      </w:r>
      <w:r w:rsidR="004340E4">
        <w:t>over</w:t>
      </w:r>
      <w:r w:rsidRPr="006846AE">
        <w:t xml:space="preserve"> de Koerdische kwestie wordt het hebben van een gedeelde identiteit veelal als criterium genomen voor </w:t>
      </w:r>
      <w:r w:rsidR="00FA4CC0">
        <w:t xml:space="preserve">het recht hebben van </w:t>
      </w:r>
      <w:r w:rsidRPr="006846AE">
        <w:t>Koerden op een eigen onafhankelijke staat genaamd Koerdistan. Ondanks de toename in empirisch onderzoek naar de Koerdische kwestie is er weinig geschreven over de Koerdische diaspora in Nederland</w:t>
      </w:r>
      <w:r w:rsidR="00BB554F">
        <w:t xml:space="preserve">. </w:t>
      </w:r>
      <w:r w:rsidRPr="006846AE">
        <w:t xml:space="preserve">Dit onderzoek focust zich op de leden van de studentenvereniging KSVN, </w:t>
      </w:r>
      <w:r w:rsidRPr="006846AE">
        <w:rPr>
          <w:i/>
          <w:iCs/>
        </w:rPr>
        <w:t xml:space="preserve">Koerdische Studentenvereniging Nederland, </w:t>
      </w:r>
      <w:r w:rsidRPr="006846AE">
        <w:t>en de constructie van de Koerdische identiteit</w:t>
      </w:r>
      <w:r w:rsidR="006846AE" w:rsidRPr="006846AE">
        <w:t>.</w:t>
      </w:r>
      <w:r w:rsidR="006846AE" w:rsidRPr="006846AE">
        <w:tab/>
      </w:r>
      <w:r w:rsidR="006846AE" w:rsidRPr="006846AE">
        <w:tab/>
      </w:r>
      <w:r w:rsidR="006846AE" w:rsidRPr="006846AE">
        <w:tab/>
      </w:r>
      <w:r w:rsidR="006846AE" w:rsidRPr="006846AE">
        <w:tab/>
      </w:r>
      <w:r w:rsidR="006846AE" w:rsidRPr="006846AE">
        <w:tab/>
      </w:r>
      <w:r w:rsidR="006846AE" w:rsidRPr="006846AE">
        <w:tab/>
      </w:r>
      <w:r w:rsidR="006846AE" w:rsidRPr="006846AE">
        <w:tab/>
      </w:r>
      <w:r w:rsidRPr="006846AE">
        <w:tab/>
      </w:r>
      <w:r w:rsidRPr="006846AE">
        <w:tab/>
      </w:r>
      <w:r w:rsidRPr="006846AE">
        <w:tab/>
      </w:r>
      <w:r w:rsidRPr="006846AE">
        <w:tab/>
        <w:t xml:space="preserve">Het onderzoek naar de Koerdische identiteit valt binnen etnografisch onderzoek, een beschrijvend onderzoek gericht op interesse naar een bepaald volk. </w:t>
      </w:r>
      <w:r w:rsidR="006846AE" w:rsidRPr="006846AE">
        <w:t>Tijdens</w:t>
      </w:r>
      <w:r w:rsidRPr="006846AE">
        <w:t xml:space="preserve"> het onderzoek is zowel de literaire- als de empirische methode gehanteerd; door middel van uitgebreid literatuuronderzoek is er een persoon-gecentreerd interview opgesteld en afgenomen bij zevenentwintig leden van </w:t>
      </w:r>
      <w:r w:rsidR="006846AE" w:rsidRPr="006846AE">
        <w:t>de</w:t>
      </w:r>
      <w:r w:rsidRPr="006846AE">
        <w:t xml:space="preserve"> KSVN. Alle interviews zijn getranscribeerd en door middel van gericht coderen zijn er conclusies </w:t>
      </w:r>
      <w:r w:rsidR="00FA4CC0">
        <w:t>uit</w:t>
      </w:r>
      <w:r w:rsidRPr="006846AE">
        <w:t xml:space="preserve">getrokken. Het eerste hoofdstuk bestaat uit een analyse van </w:t>
      </w:r>
      <w:r w:rsidR="00D205E9">
        <w:t>de</w:t>
      </w:r>
      <w:r w:rsidRPr="006846AE">
        <w:t xml:space="preserve"> KSVN. Dit toont </w:t>
      </w:r>
      <w:r w:rsidR="00FA4CC0">
        <w:t xml:space="preserve">aan </w:t>
      </w:r>
      <w:r w:rsidRPr="006846AE">
        <w:t xml:space="preserve">hoe </w:t>
      </w:r>
      <w:r w:rsidR="00D205E9">
        <w:t>de</w:t>
      </w:r>
      <w:r w:rsidRPr="006846AE">
        <w:t xml:space="preserve"> KSVN zichzelf profileert, welke activiteiten ze </w:t>
      </w:r>
      <w:r w:rsidR="004A16ED" w:rsidRPr="006846AE">
        <w:t>organisee</w:t>
      </w:r>
      <w:r w:rsidR="004A16ED">
        <w:t>rt</w:t>
      </w:r>
      <w:r w:rsidRPr="006846AE">
        <w:t xml:space="preserve"> en in welke mate ze bezig </w:t>
      </w:r>
      <w:r w:rsidR="00FA4CC0">
        <w:t xml:space="preserve">is </w:t>
      </w:r>
      <w:r w:rsidRPr="006846AE">
        <w:t xml:space="preserve">met de Koerdische identiteit. Hoofdstuk </w:t>
      </w:r>
      <w:r w:rsidR="00FA4CC0">
        <w:t>2</w:t>
      </w:r>
      <w:r w:rsidR="004A16ED">
        <w:t xml:space="preserve"> </w:t>
      </w:r>
      <w:r w:rsidRPr="006846AE">
        <w:t>bestaat uit de verwerking van de interviews</w:t>
      </w:r>
      <w:r w:rsidR="00FA4CC0">
        <w:t>. Daarin</w:t>
      </w:r>
      <w:r w:rsidRPr="006846AE">
        <w:t xml:space="preserve"> </w:t>
      </w:r>
      <w:r w:rsidR="00D205E9" w:rsidRPr="006846AE">
        <w:t xml:space="preserve">wordt </w:t>
      </w:r>
      <w:r w:rsidR="00FA4CC0">
        <w:t xml:space="preserve">er </w:t>
      </w:r>
      <w:r w:rsidRPr="006846AE">
        <w:t xml:space="preserve">gekeken naar </w:t>
      </w:r>
      <w:r w:rsidR="00FA4CC0">
        <w:t xml:space="preserve">de wijze waarop </w:t>
      </w:r>
      <w:r w:rsidRPr="006846AE">
        <w:t xml:space="preserve">leden van </w:t>
      </w:r>
      <w:r w:rsidR="00D205E9">
        <w:t xml:space="preserve">de </w:t>
      </w:r>
      <w:r w:rsidRPr="006846AE">
        <w:t xml:space="preserve">KSVN de eigen Koerdische identiteit construeren. Het derde hoofdstuk </w:t>
      </w:r>
      <w:r w:rsidR="004340E4">
        <w:t>kijkt</w:t>
      </w:r>
      <w:r w:rsidRPr="006846AE">
        <w:t xml:space="preserve"> naar de </w:t>
      </w:r>
      <w:r w:rsidR="00FA4CC0">
        <w:t xml:space="preserve">rol </w:t>
      </w:r>
      <w:r w:rsidRPr="006846AE">
        <w:t xml:space="preserve">van religie </w:t>
      </w:r>
      <w:r w:rsidR="00FA4CC0">
        <w:t xml:space="preserve">in </w:t>
      </w:r>
      <w:r w:rsidRPr="006846AE">
        <w:t xml:space="preserve">de Koerdische identiteit. </w:t>
      </w:r>
      <w:r w:rsidR="006846AE" w:rsidRPr="006846AE">
        <w:t>Deze drie hoofdstukken geven gezamenlijk antwoord op de hoofdvraag: “</w:t>
      </w:r>
      <w:r w:rsidR="006846AE" w:rsidRPr="001D3C7F">
        <w:rPr>
          <w:i/>
        </w:rPr>
        <w:t>Welke gemeenschappelijke identiteit hebben Koerden in Nederland</w:t>
      </w:r>
      <w:r w:rsidR="006846AE" w:rsidRPr="006846AE">
        <w:rPr>
          <w:iCs/>
        </w:rPr>
        <w:t>?”</w:t>
      </w:r>
      <w:r w:rsidR="00BB554F" w:rsidRPr="00BB554F">
        <w:t xml:space="preserve"> </w:t>
      </w:r>
    </w:p>
    <w:p w14:paraId="0B6A490E" w14:textId="5D7AC445" w:rsidR="00155CB5" w:rsidRDefault="00BB554F" w:rsidP="00933FD6">
      <w:pPr>
        <w:spacing w:line="360" w:lineRule="auto"/>
      </w:pPr>
      <w:r w:rsidRPr="000D44DA">
        <w:t>Mijn conclusie is dat de gemeenschappelijke Koerdische identiteit onder de leden van de KSVN vooral een culturele- en morele identiteit is</w:t>
      </w:r>
      <w:r w:rsidR="00CD7B36">
        <w:t xml:space="preserve">; </w:t>
      </w:r>
      <w:r w:rsidRPr="000D44DA">
        <w:t xml:space="preserve">het politieke doel ‘een onafhankelijk Koerdistan’ </w:t>
      </w:r>
      <w:r w:rsidR="00CD7B36">
        <w:t xml:space="preserve">verwezenlijken </w:t>
      </w:r>
      <w:r>
        <w:t>is een belangrijk onderdeel hiervan</w:t>
      </w:r>
      <w:r w:rsidRPr="000D44DA">
        <w:t xml:space="preserve">. Religie speelt bewust of onbewust een rol, maar neemt niet </w:t>
      </w:r>
      <w:r w:rsidR="004340E4">
        <w:t>een</w:t>
      </w:r>
      <w:r w:rsidRPr="000D44DA">
        <w:t xml:space="preserve"> belangrijke plaats binnen de geconstrueerde Koerdische identiteit in. </w:t>
      </w:r>
      <w:r>
        <w:t xml:space="preserve">Daarnaast ben ik van mening dat </w:t>
      </w:r>
      <w:r w:rsidR="00CD7B36">
        <w:t xml:space="preserve">de geïnterviewde </w:t>
      </w:r>
      <w:r>
        <w:t xml:space="preserve">Koerden een duale- of gefuseerde identiteit hebben </w:t>
      </w:r>
      <w:r w:rsidR="00CD7B36">
        <w:t xml:space="preserve">verkregen tijdens </w:t>
      </w:r>
      <w:r>
        <w:t xml:space="preserve">het migratieproces en het opgroeien in Nederland. Ook dit kan zich bewust of onbewust afspelen, maar het is een gegeven dat zorgt voor eenheid en verbondenheid </w:t>
      </w:r>
      <w:r w:rsidR="00CD7B36">
        <w:t>binnen</w:t>
      </w:r>
      <w:r w:rsidR="00BD11CF">
        <w:t xml:space="preserve"> </w:t>
      </w:r>
      <w:r>
        <w:t>Koerdische diaspora in Nederland. Alle aspecten die verbonden zijn aan de geconstrueerde identiteit moet</w:t>
      </w:r>
      <w:r w:rsidR="00CD7B36">
        <w:t>en</w:t>
      </w:r>
      <w:r>
        <w:t xml:space="preserve"> worden gezien in het licht van het historische ‘centrale-narratief als slachtoffer van onrecht’ (Kanie 2019). De gevoelde onderdrukking staat aan de kern van het onderzochte </w:t>
      </w:r>
      <w:r>
        <w:rPr>
          <w:i/>
          <w:iCs/>
        </w:rPr>
        <w:t xml:space="preserve">Kurdifying </w:t>
      </w:r>
      <w:r>
        <w:t xml:space="preserve">proces van de geïnterviewden. Als ik specifiek kijk naar de KSVN dan </w:t>
      </w:r>
      <w:r w:rsidR="00CD7B36">
        <w:t xml:space="preserve">valt mij op </w:t>
      </w:r>
      <w:r>
        <w:t xml:space="preserve">dat zij zich profileren als een Koerdische vereniging maar net zozeer bezig zijn met </w:t>
      </w:r>
      <w:r w:rsidR="00CD7B36">
        <w:t xml:space="preserve">het opbouwen van </w:t>
      </w:r>
      <w:r>
        <w:t xml:space="preserve">een toekomst in Nederland en </w:t>
      </w:r>
      <w:r w:rsidR="00CD7B36">
        <w:t xml:space="preserve">deelnemen aan </w:t>
      </w:r>
      <w:r>
        <w:t xml:space="preserve">het ‘normale studentenleven’ als met de Koerdische identiteit. Hiermee komen ze de gefuseerde en duale identiteit tegemoet. </w:t>
      </w:r>
      <w:r w:rsidRPr="003E1159">
        <w:t xml:space="preserve">Ondanks dat taal en politiek voor </w:t>
      </w:r>
      <w:r w:rsidR="00CD7B36" w:rsidRPr="003E1159">
        <w:t xml:space="preserve">net zoveel </w:t>
      </w:r>
      <w:r w:rsidRPr="003E1159">
        <w:t xml:space="preserve">verdeeldheid zorgen als </w:t>
      </w:r>
      <w:r>
        <w:t xml:space="preserve">religie, focust de KSVN zich vooral op het organiseren van Koerdische culturele- en politieke activiteiten. Er zijn altijd punten voor verbeteringen, maar </w:t>
      </w:r>
      <w:r w:rsidRPr="00387867">
        <w:t xml:space="preserve">over het algemeen stel ik dat de KSVN goed de geconstrueerde identiteit van haar leden </w:t>
      </w:r>
      <w:r w:rsidR="00675E4F" w:rsidRPr="00387867">
        <w:t>tegemoetkomt</w:t>
      </w:r>
      <w:r w:rsidRPr="00387867">
        <w:t xml:space="preserve">.  </w:t>
      </w:r>
    </w:p>
    <w:sdt>
      <w:sdtPr>
        <w:rPr>
          <w:rFonts w:asciiTheme="minorHAnsi" w:eastAsiaTheme="minorEastAsia" w:hAnsiTheme="minorHAnsi" w:cstheme="minorBidi"/>
          <w:color w:val="auto"/>
          <w:sz w:val="21"/>
          <w:szCs w:val="21"/>
        </w:rPr>
        <w:id w:val="-595941979"/>
        <w:docPartObj>
          <w:docPartGallery w:val="Table of Contents"/>
          <w:docPartUnique/>
        </w:docPartObj>
      </w:sdtPr>
      <w:sdtEndPr>
        <w:rPr>
          <w:b/>
          <w:bCs/>
        </w:rPr>
      </w:sdtEndPr>
      <w:sdtContent>
        <w:p w14:paraId="1902BBB1" w14:textId="627B070D" w:rsidR="00155CB5" w:rsidRDefault="00155CB5">
          <w:pPr>
            <w:pStyle w:val="Kopvaninhoudsopgave"/>
          </w:pPr>
          <w:r w:rsidRPr="009A5380">
            <w:t>Inhoud</w:t>
          </w:r>
        </w:p>
        <w:p w14:paraId="2E1CADDB" w14:textId="01BD409A" w:rsidR="00757D6D" w:rsidRDefault="00155CB5">
          <w:pPr>
            <w:pStyle w:val="Inhopg1"/>
            <w:tabs>
              <w:tab w:val="right" w:leader="dot" w:pos="9062"/>
            </w:tabs>
            <w:rPr>
              <w:noProof/>
              <w:sz w:val="22"/>
              <w:szCs w:val="22"/>
              <w:lang w:eastAsia="nl-NL"/>
            </w:rPr>
          </w:pPr>
          <w:r>
            <w:fldChar w:fldCharType="begin"/>
          </w:r>
          <w:r>
            <w:instrText xml:space="preserve"> TOC \o "1-3" \h \z \u </w:instrText>
          </w:r>
          <w:r>
            <w:fldChar w:fldCharType="separate"/>
          </w:r>
          <w:hyperlink w:anchor="_Toc32846885" w:history="1">
            <w:r w:rsidR="00757D6D" w:rsidRPr="00A93EBD">
              <w:rPr>
                <w:rStyle w:val="Hyperlink"/>
                <w:noProof/>
              </w:rPr>
              <w:t>Verklaring van eigen werk</w:t>
            </w:r>
            <w:r w:rsidR="00757D6D">
              <w:rPr>
                <w:noProof/>
                <w:webHidden/>
              </w:rPr>
              <w:tab/>
            </w:r>
            <w:r w:rsidR="00757D6D">
              <w:rPr>
                <w:noProof/>
                <w:webHidden/>
              </w:rPr>
              <w:fldChar w:fldCharType="begin"/>
            </w:r>
            <w:r w:rsidR="00757D6D">
              <w:rPr>
                <w:noProof/>
                <w:webHidden/>
              </w:rPr>
              <w:instrText xml:space="preserve"> PAGEREF _Toc32846885 \h </w:instrText>
            </w:r>
            <w:r w:rsidR="00757D6D">
              <w:rPr>
                <w:noProof/>
                <w:webHidden/>
              </w:rPr>
            </w:r>
            <w:r w:rsidR="00757D6D">
              <w:rPr>
                <w:noProof/>
                <w:webHidden/>
              </w:rPr>
              <w:fldChar w:fldCharType="separate"/>
            </w:r>
            <w:r w:rsidR="00757D6D">
              <w:rPr>
                <w:noProof/>
                <w:webHidden/>
              </w:rPr>
              <w:t>1</w:t>
            </w:r>
            <w:r w:rsidR="00757D6D">
              <w:rPr>
                <w:noProof/>
                <w:webHidden/>
              </w:rPr>
              <w:fldChar w:fldCharType="end"/>
            </w:r>
          </w:hyperlink>
        </w:p>
        <w:p w14:paraId="1D467531" w14:textId="500D7510" w:rsidR="00757D6D" w:rsidRDefault="00857C3F">
          <w:pPr>
            <w:pStyle w:val="Inhopg1"/>
            <w:tabs>
              <w:tab w:val="right" w:leader="dot" w:pos="9062"/>
            </w:tabs>
            <w:rPr>
              <w:noProof/>
              <w:sz w:val="22"/>
              <w:szCs w:val="22"/>
              <w:lang w:eastAsia="nl-NL"/>
            </w:rPr>
          </w:pPr>
          <w:hyperlink w:anchor="_Toc32846886" w:history="1">
            <w:r w:rsidR="00757D6D" w:rsidRPr="00A93EBD">
              <w:rPr>
                <w:rStyle w:val="Hyperlink"/>
                <w:noProof/>
              </w:rPr>
              <w:t>Voorwoord</w:t>
            </w:r>
            <w:r w:rsidR="00757D6D">
              <w:rPr>
                <w:noProof/>
                <w:webHidden/>
              </w:rPr>
              <w:tab/>
            </w:r>
            <w:r w:rsidR="00757D6D">
              <w:rPr>
                <w:noProof/>
                <w:webHidden/>
              </w:rPr>
              <w:fldChar w:fldCharType="begin"/>
            </w:r>
            <w:r w:rsidR="00757D6D">
              <w:rPr>
                <w:noProof/>
                <w:webHidden/>
              </w:rPr>
              <w:instrText xml:space="preserve"> PAGEREF _Toc32846886 \h </w:instrText>
            </w:r>
            <w:r w:rsidR="00757D6D">
              <w:rPr>
                <w:noProof/>
                <w:webHidden/>
              </w:rPr>
            </w:r>
            <w:r w:rsidR="00757D6D">
              <w:rPr>
                <w:noProof/>
                <w:webHidden/>
              </w:rPr>
              <w:fldChar w:fldCharType="separate"/>
            </w:r>
            <w:r w:rsidR="00757D6D">
              <w:rPr>
                <w:noProof/>
                <w:webHidden/>
              </w:rPr>
              <w:t>2</w:t>
            </w:r>
            <w:r w:rsidR="00757D6D">
              <w:rPr>
                <w:noProof/>
                <w:webHidden/>
              </w:rPr>
              <w:fldChar w:fldCharType="end"/>
            </w:r>
          </w:hyperlink>
        </w:p>
        <w:p w14:paraId="330A88FB" w14:textId="542666D2" w:rsidR="00757D6D" w:rsidRDefault="00857C3F">
          <w:pPr>
            <w:pStyle w:val="Inhopg1"/>
            <w:tabs>
              <w:tab w:val="right" w:leader="dot" w:pos="9062"/>
            </w:tabs>
            <w:rPr>
              <w:noProof/>
              <w:sz w:val="22"/>
              <w:szCs w:val="22"/>
              <w:lang w:eastAsia="nl-NL"/>
            </w:rPr>
          </w:pPr>
          <w:hyperlink w:anchor="_Toc32846887" w:history="1">
            <w:r w:rsidR="00757D6D" w:rsidRPr="00A93EBD">
              <w:rPr>
                <w:rStyle w:val="Hyperlink"/>
                <w:noProof/>
              </w:rPr>
              <w:t>Samenvatting</w:t>
            </w:r>
            <w:r w:rsidR="00757D6D">
              <w:rPr>
                <w:noProof/>
                <w:webHidden/>
              </w:rPr>
              <w:tab/>
            </w:r>
            <w:r w:rsidR="00757D6D">
              <w:rPr>
                <w:noProof/>
                <w:webHidden/>
              </w:rPr>
              <w:fldChar w:fldCharType="begin"/>
            </w:r>
            <w:r w:rsidR="00757D6D">
              <w:rPr>
                <w:noProof/>
                <w:webHidden/>
              </w:rPr>
              <w:instrText xml:space="preserve"> PAGEREF _Toc32846887 \h </w:instrText>
            </w:r>
            <w:r w:rsidR="00757D6D">
              <w:rPr>
                <w:noProof/>
                <w:webHidden/>
              </w:rPr>
            </w:r>
            <w:r w:rsidR="00757D6D">
              <w:rPr>
                <w:noProof/>
                <w:webHidden/>
              </w:rPr>
              <w:fldChar w:fldCharType="separate"/>
            </w:r>
            <w:r w:rsidR="00757D6D">
              <w:rPr>
                <w:noProof/>
                <w:webHidden/>
              </w:rPr>
              <w:t>3</w:t>
            </w:r>
            <w:r w:rsidR="00757D6D">
              <w:rPr>
                <w:noProof/>
                <w:webHidden/>
              </w:rPr>
              <w:fldChar w:fldCharType="end"/>
            </w:r>
          </w:hyperlink>
        </w:p>
        <w:p w14:paraId="3635D728" w14:textId="21F5B2AC" w:rsidR="00757D6D" w:rsidRDefault="00857C3F">
          <w:pPr>
            <w:pStyle w:val="Inhopg1"/>
            <w:tabs>
              <w:tab w:val="left" w:pos="420"/>
              <w:tab w:val="right" w:leader="dot" w:pos="9062"/>
            </w:tabs>
            <w:rPr>
              <w:noProof/>
              <w:sz w:val="22"/>
              <w:szCs w:val="22"/>
              <w:lang w:eastAsia="nl-NL"/>
            </w:rPr>
          </w:pPr>
          <w:hyperlink w:anchor="_Toc32846888" w:history="1">
            <w:r w:rsidR="00757D6D" w:rsidRPr="00A93EBD">
              <w:rPr>
                <w:rStyle w:val="Hyperlink"/>
                <w:noProof/>
              </w:rPr>
              <w:t>1.</w:t>
            </w:r>
            <w:r w:rsidR="00757D6D">
              <w:rPr>
                <w:noProof/>
                <w:sz w:val="22"/>
                <w:szCs w:val="22"/>
                <w:lang w:eastAsia="nl-NL"/>
              </w:rPr>
              <w:tab/>
            </w:r>
            <w:r w:rsidR="00757D6D" w:rsidRPr="00A93EBD">
              <w:rPr>
                <w:rStyle w:val="Hyperlink"/>
                <w:noProof/>
              </w:rPr>
              <w:t>Inleiding</w:t>
            </w:r>
            <w:r w:rsidR="00757D6D">
              <w:rPr>
                <w:noProof/>
                <w:webHidden/>
              </w:rPr>
              <w:tab/>
            </w:r>
            <w:r w:rsidR="00757D6D">
              <w:rPr>
                <w:noProof/>
                <w:webHidden/>
              </w:rPr>
              <w:fldChar w:fldCharType="begin"/>
            </w:r>
            <w:r w:rsidR="00757D6D">
              <w:rPr>
                <w:noProof/>
                <w:webHidden/>
              </w:rPr>
              <w:instrText xml:space="preserve"> PAGEREF _Toc32846888 \h </w:instrText>
            </w:r>
            <w:r w:rsidR="00757D6D">
              <w:rPr>
                <w:noProof/>
                <w:webHidden/>
              </w:rPr>
            </w:r>
            <w:r w:rsidR="00757D6D">
              <w:rPr>
                <w:noProof/>
                <w:webHidden/>
              </w:rPr>
              <w:fldChar w:fldCharType="separate"/>
            </w:r>
            <w:r w:rsidR="00757D6D">
              <w:rPr>
                <w:noProof/>
                <w:webHidden/>
              </w:rPr>
              <w:t>6</w:t>
            </w:r>
            <w:r w:rsidR="00757D6D">
              <w:rPr>
                <w:noProof/>
                <w:webHidden/>
              </w:rPr>
              <w:fldChar w:fldCharType="end"/>
            </w:r>
          </w:hyperlink>
        </w:p>
        <w:p w14:paraId="4A8BE86E" w14:textId="1445DE5C" w:rsidR="00757D6D" w:rsidRDefault="00857C3F">
          <w:pPr>
            <w:pStyle w:val="Inhopg1"/>
            <w:tabs>
              <w:tab w:val="left" w:pos="420"/>
              <w:tab w:val="right" w:leader="dot" w:pos="9062"/>
            </w:tabs>
            <w:rPr>
              <w:noProof/>
              <w:sz w:val="22"/>
              <w:szCs w:val="22"/>
              <w:lang w:eastAsia="nl-NL"/>
            </w:rPr>
          </w:pPr>
          <w:hyperlink w:anchor="_Toc32846889" w:history="1">
            <w:r w:rsidR="00757D6D" w:rsidRPr="00A93EBD">
              <w:rPr>
                <w:rStyle w:val="Hyperlink"/>
                <w:noProof/>
              </w:rPr>
              <w:t>2.</w:t>
            </w:r>
            <w:r w:rsidR="00757D6D">
              <w:rPr>
                <w:noProof/>
                <w:sz w:val="22"/>
                <w:szCs w:val="22"/>
                <w:lang w:eastAsia="nl-NL"/>
              </w:rPr>
              <w:tab/>
            </w:r>
            <w:r w:rsidR="00757D6D" w:rsidRPr="00A93EBD">
              <w:rPr>
                <w:rStyle w:val="Hyperlink"/>
                <w:noProof/>
              </w:rPr>
              <w:t>Theoretisch Kader</w:t>
            </w:r>
            <w:r w:rsidR="00757D6D">
              <w:rPr>
                <w:noProof/>
                <w:webHidden/>
              </w:rPr>
              <w:tab/>
            </w:r>
            <w:r w:rsidR="00757D6D">
              <w:rPr>
                <w:noProof/>
                <w:webHidden/>
              </w:rPr>
              <w:fldChar w:fldCharType="begin"/>
            </w:r>
            <w:r w:rsidR="00757D6D">
              <w:rPr>
                <w:noProof/>
                <w:webHidden/>
              </w:rPr>
              <w:instrText xml:space="preserve"> PAGEREF _Toc32846889 \h </w:instrText>
            </w:r>
            <w:r w:rsidR="00757D6D">
              <w:rPr>
                <w:noProof/>
                <w:webHidden/>
              </w:rPr>
            </w:r>
            <w:r w:rsidR="00757D6D">
              <w:rPr>
                <w:noProof/>
                <w:webHidden/>
              </w:rPr>
              <w:fldChar w:fldCharType="separate"/>
            </w:r>
            <w:r w:rsidR="00757D6D">
              <w:rPr>
                <w:noProof/>
                <w:webHidden/>
              </w:rPr>
              <w:t>11</w:t>
            </w:r>
            <w:r w:rsidR="00757D6D">
              <w:rPr>
                <w:noProof/>
                <w:webHidden/>
              </w:rPr>
              <w:fldChar w:fldCharType="end"/>
            </w:r>
          </w:hyperlink>
        </w:p>
        <w:p w14:paraId="7460A810" w14:textId="707823F1" w:rsidR="00757D6D" w:rsidRDefault="00857C3F">
          <w:pPr>
            <w:pStyle w:val="Inhopg2"/>
            <w:tabs>
              <w:tab w:val="left" w:pos="880"/>
              <w:tab w:val="right" w:leader="dot" w:pos="9062"/>
            </w:tabs>
            <w:rPr>
              <w:noProof/>
              <w:sz w:val="22"/>
              <w:szCs w:val="22"/>
              <w:lang w:eastAsia="nl-NL"/>
            </w:rPr>
          </w:pPr>
          <w:hyperlink w:anchor="_Toc32846890" w:history="1">
            <w:r w:rsidR="00757D6D" w:rsidRPr="00A93EBD">
              <w:rPr>
                <w:rStyle w:val="Hyperlink"/>
                <w:noProof/>
              </w:rPr>
              <w:t>2.1</w:t>
            </w:r>
            <w:r w:rsidR="00757D6D">
              <w:rPr>
                <w:noProof/>
                <w:sz w:val="22"/>
                <w:szCs w:val="22"/>
                <w:lang w:eastAsia="nl-NL"/>
              </w:rPr>
              <w:tab/>
            </w:r>
            <w:r w:rsidR="00757D6D" w:rsidRPr="00A93EBD">
              <w:rPr>
                <w:rStyle w:val="Hyperlink"/>
                <w:noProof/>
              </w:rPr>
              <w:t>Geschiedenis van de Koerden</w:t>
            </w:r>
            <w:r w:rsidR="00757D6D">
              <w:rPr>
                <w:noProof/>
                <w:webHidden/>
              </w:rPr>
              <w:tab/>
            </w:r>
            <w:r w:rsidR="00757D6D">
              <w:rPr>
                <w:noProof/>
                <w:webHidden/>
              </w:rPr>
              <w:fldChar w:fldCharType="begin"/>
            </w:r>
            <w:r w:rsidR="00757D6D">
              <w:rPr>
                <w:noProof/>
                <w:webHidden/>
              </w:rPr>
              <w:instrText xml:space="preserve"> PAGEREF _Toc32846890 \h </w:instrText>
            </w:r>
            <w:r w:rsidR="00757D6D">
              <w:rPr>
                <w:noProof/>
                <w:webHidden/>
              </w:rPr>
            </w:r>
            <w:r w:rsidR="00757D6D">
              <w:rPr>
                <w:noProof/>
                <w:webHidden/>
              </w:rPr>
              <w:fldChar w:fldCharType="separate"/>
            </w:r>
            <w:r w:rsidR="00757D6D">
              <w:rPr>
                <w:noProof/>
                <w:webHidden/>
              </w:rPr>
              <w:t>12</w:t>
            </w:r>
            <w:r w:rsidR="00757D6D">
              <w:rPr>
                <w:noProof/>
                <w:webHidden/>
              </w:rPr>
              <w:fldChar w:fldCharType="end"/>
            </w:r>
          </w:hyperlink>
        </w:p>
        <w:p w14:paraId="3B1C616D" w14:textId="55893FC3" w:rsidR="00757D6D" w:rsidRDefault="00857C3F">
          <w:pPr>
            <w:pStyle w:val="Inhopg2"/>
            <w:tabs>
              <w:tab w:val="left" w:pos="880"/>
              <w:tab w:val="right" w:leader="dot" w:pos="9062"/>
            </w:tabs>
            <w:rPr>
              <w:noProof/>
              <w:sz w:val="22"/>
              <w:szCs w:val="22"/>
              <w:lang w:eastAsia="nl-NL"/>
            </w:rPr>
          </w:pPr>
          <w:hyperlink w:anchor="_Toc32846891" w:history="1">
            <w:r w:rsidR="00757D6D" w:rsidRPr="00A93EBD">
              <w:rPr>
                <w:rStyle w:val="Hyperlink"/>
                <w:noProof/>
              </w:rPr>
              <w:t>2.2</w:t>
            </w:r>
            <w:r w:rsidR="00757D6D">
              <w:rPr>
                <w:noProof/>
                <w:sz w:val="22"/>
                <w:szCs w:val="22"/>
                <w:lang w:eastAsia="nl-NL"/>
              </w:rPr>
              <w:tab/>
            </w:r>
            <w:r w:rsidR="00757D6D" w:rsidRPr="00A93EBD">
              <w:rPr>
                <w:rStyle w:val="Hyperlink"/>
                <w:noProof/>
              </w:rPr>
              <w:t>De Koerdische diaspora</w:t>
            </w:r>
            <w:r w:rsidR="00757D6D">
              <w:rPr>
                <w:noProof/>
                <w:webHidden/>
              </w:rPr>
              <w:tab/>
            </w:r>
            <w:r w:rsidR="00757D6D">
              <w:rPr>
                <w:noProof/>
                <w:webHidden/>
              </w:rPr>
              <w:fldChar w:fldCharType="begin"/>
            </w:r>
            <w:r w:rsidR="00757D6D">
              <w:rPr>
                <w:noProof/>
                <w:webHidden/>
              </w:rPr>
              <w:instrText xml:space="preserve"> PAGEREF _Toc32846891 \h </w:instrText>
            </w:r>
            <w:r w:rsidR="00757D6D">
              <w:rPr>
                <w:noProof/>
                <w:webHidden/>
              </w:rPr>
            </w:r>
            <w:r w:rsidR="00757D6D">
              <w:rPr>
                <w:noProof/>
                <w:webHidden/>
              </w:rPr>
              <w:fldChar w:fldCharType="separate"/>
            </w:r>
            <w:r w:rsidR="00757D6D">
              <w:rPr>
                <w:noProof/>
                <w:webHidden/>
              </w:rPr>
              <w:t>17</w:t>
            </w:r>
            <w:r w:rsidR="00757D6D">
              <w:rPr>
                <w:noProof/>
                <w:webHidden/>
              </w:rPr>
              <w:fldChar w:fldCharType="end"/>
            </w:r>
          </w:hyperlink>
        </w:p>
        <w:p w14:paraId="4AD276ED" w14:textId="79372E05" w:rsidR="00757D6D" w:rsidRDefault="00857C3F">
          <w:pPr>
            <w:pStyle w:val="Inhopg3"/>
            <w:tabs>
              <w:tab w:val="right" w:leader="dot" w:pos="9062"/>
            </w:tabs>
            <w:rPr>
              <w:noProof/>
              <w:sz w:val="22"/>
              <w:szCs w:val="22"/>
              <w:lang w:eastAsia="nl-NL"/>
            </w:rPr>
          </w:pPr>
          <w:hyperlink w:anchor="_Toc32846892" w:history="1">
            <w:r w:rsidR="00757D6D" w:rsidRPr="00A93EBD">
              <w:rPr>
                <w:rStyle w:val="Hyperlink"/>
                <w:i/>
                <w:iCs/>
                <w:noProof/>
              </w:rPr>
              <w:t>2.2.1 De vier fases van de moderne Koerdische diaspora</w:t>
            </w:r>
            <w:r w:rsidR="00757D6D">
              <w:rPr>
                <w:noProof/>
                <w:webHidden/>
              </w:rPr>
              <w:tab/>
            </w:r>
            <w:r w:rsidR="00757D6D">
              <w:rPr>
                <w:noProof/>
                <w:webHidden/>
              </w:rPr>
              <w:fldChar w:fldCharType="begin"/>
            </w:r>
            <w:r w:rsidR="00757D6D">
              <w:rPr>
                <w:noProof/>
                <w:webHidden/>
              </w:rPr>
              <w:instrText xml:space="preserve"> PAGEREF _Toc32846892 \h </w:instrText>
            </w:r>
            <w:r w:rsidR="00757D6D">
              <w:rPr>
                <w:noProof/>
                <w:webHidden/>
              </w:rPr>
            </w:r>
            <w:r w:rsidR="00757D6D">
              <w:rPr>
                <w:noProof/>
                <w:webHidden/>
              </w:rPr>
              <w:fldChar w:fldCharType="separate"/>
            </w:r>
            <w:r w:rsidR="00757D6D">
              <w:rPr>
                <w:noProof/>
                <w:webHidden/>
              </w:rPr>
              <w:t>17</w:t>
            </w:r>
            <w:r w:rsidR="00757D6D">
              <w:rPr>
                <w:noProof/>
                <w:webHidden/>
              </w:rPr>
              <w:fldChar w:fldCharType="end"/>
            </w:r>
          </w:hyperlink>
        </w:p>
        <w:p w14:paraId="07294442" w14:textId="2005CB21" w:rsidR="00757D6D" w:rsidRDefault="00857C3F">
          <w:pPr>
            <w:pStyle w:val="Inhopg3"/>
            <w:tabs>
              <w:tab w:val="right" w:leader="dot" w:pos="9062"/>
            </w:tabs>
            <w:rPr>
              <w:noProof/>
              <w:sz w:val="22"/>
              <w:szCs w:val="22"/>
              <w:lang w:eastAsia="nl-NL"/>
            </w:rPr>
          </w:pPr>
          <w:hyperlink w:anchor="_Toc32846893" w:history="1">
            <w:r w:rsidR="00757D6D" w:rsidRPr="00A93EBD">
              <w:rPr>
                <w:rStyle w:val="Hyperlink"/>
                <w:i/>
                <w:iCs/>
                <w:noProof/>
              </w:rPr>
              <w:t>2.2.2 De vier categorieën Koerdische migranten</w:t>
            </w:r>
            <w:r w:rsidR="00757D6D">
              <w:rPr>
                <w:noProof/>
                <w:webHidden/>
              </w:rPr>
              <w:tab/>
            </w:r>
            <w:r w:rsidR="00757D6D">
              <w:rPr>
                <w:noProof/>
                <w:webHidden/>
              </w:rPr>
              <w:fldChar w:fldCharType="begin"/>
            </w:r>
            <w:r w:rsidR="00757D6D">
              <w:rPr>
                <w:noProof/>
                <w:webHidden/>
              </w:rPr>
              <w:instrText xml:space="preserve"> PAGEREF _Toc32846893 \h </w:instrText>
            </w:r>
            <w:r w:rsidR="00757D6D">
              <w:rPr>
                <w:noProof/>
                <w:webHidden/>
              </w:rPr>
            </w:r>
            <w:r w:rsidR="00757D6D">
              <w:rPr>
                <w:noProof/>
                <w:webHidden/>
              </w:rPr>
              <w:fldChar w:fldCharType="separate"/>
            </w:r>
            <w:r w:rsidR="00757D6D">
              <w:rPr>
                <w:noProof/>
                <w:webHidden/>
              </w:rPr>
              <w:t>18</w:t>
            </w:r>
            <w:r w:rsidR="00757D6D">
              <w:rPr>
                <w:noProof/>
                <w:webHidden/>
              </w:rPr>
              <w:fldChar w:fldCharType="end"/>
            </w:r>
          </w:hyperlink>
        </w:p>
        <w:p w14:paraId="552C4981" w14:textId="12DF8761" w:rsidR="00757D6D" w:rsidRDefault="00857C3F">
          <w:pPr>
            <w:pStyle w:val="Inhopg2"/>
            <w:tabs>
              <w:tab w:val="left" w:pos="880"/>
              <w:tab w:val="right" w:leader="dot" w:pos="9062"/>
            </w:tabs>
            <w:rPr>
              <w:noProof/>
              <w:sz w:val="22"/>
              <w:szCs w:val="22"/>
              <w:lang w:eastAsia="nl-NL"/>
            </w:rPr>
          </w:pPr>
          <w:hyperlink w:anchor="_Toc32846894" w:history="1">
            <w:r w:rsidR="00757D6D" w:rsidRPr="00A93EBD">
              <w:rPr>
                <w:rStyle w:val="Hyperlink"/>
                <w:noProof/>
              </w:rPr>
              <w:t>2.3</w:t>
            </w:r>
            <w:r w:rsidR="00757D6D">
              <w:rPr>
                <w:noProof/>
                <w:sz w:val="22"/>
                <w:szCs w:val="22"/>
                <w:lang w:eastAsia="nl-NL"/>
              </w:rPr>
              <w:tab/>
            </w:r>
            <w:r w:rsidR="00757D6D" w:rsidRPr="00A93EBD">
              <w:rPr>
                <w:rStyle w:val="Hyperlink"/>
                <w:noProof/>
              </w:rPr>
              <w:t>Diaspora</w:t>
            </w:r>
            <w:r w:rsidR="00757D6D">
              <w:rPr>
                <w:noProof/>
                <w:webHidden/>
              </w:rPr>
              <w:tab/>
            </w:r>
            <w:r w:rsidR="00757D6D">
              <w:rPr>
                <w:noProof/>
                <w:webHidden/>
              </w:rPr>
              <w:fldChar w:fldCharType="begin"/>
            </w:r>
            <w:r w:rsidR="00757D6D">
              <w:rPr>
                <w:noProof/>
                <w:webHidden/>
              </w:rPr>
              <w:instrText xml:space="preserve"> PAGEREF _Toc32846894 \h </w:instrText>
            </w:r>
            <w:r w:rsidR="00757D6D">
              <w:rPr>
                <w:noProof/>
                <w:webHidden/>
              </w:rPr>
            </w:r>
            <w:r w:rsidR="00757D6D">
              <w:rPr>
                <w:noProof/>
                <w:webHidden/>
              </w:rPr>
              <w:fldChar w:fldCharType="separate"/>
            </w:r>
            <w:r w:rsidR="00757D6D">
              <w:rPr>
                <w:noProof/>
                <w:webHidden/>
              </w:rPr>
              <w:t>20</w:t>
            </w:r>
            <w:r w:rsidR="00757D6D">
              <w:rPr>
                <w:noProof/>
                <w:webHidden/>
              </w:rPr>
              <w:fldChar w:fldCharType="end"/>
            </w:r>
          </w:hyperlink>
        </w:p>
        <w:p w14:paraId="1F0CB62D" w14:textId="19D0B56E" w:rsidR="00757D6D" w:rsidRDefault="00857C3F">
          <w:pPr>
            <w:pStyle w:val="Inhopg3"/>
            <w:tabs>
              <w:tab w:val="right" w:leader="dot" w:pos="9062"/>
            </w:tabs>
            <w:rPr>
              <w:noProof/>
              <w:sz w:val="22"/>
              <w:szCs w:val="22"/>
              <w:lang w:eastAsia="nl-NL"/>
            </w:rPr>
          </w:pPr>
          <w:hyperlink w:anchor="_Toc32846895" w:history="1">
            <w:r w:rsidR="00757D6D" w:rsidRPr="00A93EBD">
              <w:rPr>
                <w:rStyle w:val="Hyperlink"/>
                <w:i/>
                <w:iCs/>
                <w:noProof/>
              </w:rPr>
              <w:t>2.3.1 Het begrip diaspora</w:t>
            </w:r>
            <w:r w:rsidR="00757D6D">
              <w:rPr>
                <w:noProof/>
                <w:webHidden/>
              </w:rPr>
              <w:tab/>
            </w:r>
            <w:r w:rsidR="00757D6D">
              <w:rPr>
                <w:noProof/>
                <w:webHidden/>
              </w:rPr>
              <w:fldChar w:fldCharType="begin"/>
            </w:r>
            <w:r w:rsidR="00757D6D">
              <w:rPr>
                <w:noProof/>
                <w:webHidden/>
              </w:rPr>
              <w:instrText xml:space="preserve"> PAGEREF _Toc32846895 \h </w:instrText>
            </w:r>
            <w:r w:rsidR="00757D6D">
              <w:rPr>
                <w:noProof/>
                <w:webHidden/>
              </w:rPr>
            </w:r>
            <w:r w:rsidR="00757D6D">
              <w:rPr>
                <w:noProof/>
                <w:webHidden/>
              </w:rPr>
              <w:fldChar w:fldCharType="separate"/>
            </w:r>
            <w:r w:rsidR="00757D6D">
              <w:rPr>
                <w:noProof/>
                <w:webHidden/>
              </w:rPr>
              <w:t>20</w:t>
            </w:r>
            <w:r w:rsidR="00757D6D">
              <w:rPr>
                <w:noProof/>
                <w:webHidden/>
              </w:rPr>
              <w:fldChar w:fldCharType="end"/>
            </w:r>
          </w:hyperlink>
        </w:p>
        <w:p w14:paraId="45B5ADCB" w14:textId="20BF216E" w:rsidR="00757D6D" w:rsidRDefault="00857C3F">
          <w:pPr>
            <w:pStyle w:val="Inhopg3"/>
            <w:tabs>
              <w:tab w:val="right" w:leader="dot" w:pos="9062"/>
            </w:tabs>
            <w:rPr>
              <w:noProof/>
              <w:sz w:val="22"/>
              <w:szCs w:val="22"/>
              <w:lang w:eastAsia="nl-NL"/>
            </w:rPr>
          </w:pPr>
          <w:hyperlink w:anchor="_Toc32846896" w:history="1">
            <w:r w:rsidR="00757D6D" w:rsidRPr="00A93EBD">
              <w:rPr>
                <w:rStyle w:val="Hyperlink"/>
                <w:i/>
                <w:iCs/>
                <w:noProof/>
              </w:rPr>
              <w:t>2.3.2 Diasporastudies</w:t>
            </w:r>
            <w:r w:rsidR="00757D6D">
              <w:rPr>
                <w:noProof/>
                <w:webHidden/>
              </w:rPr>
              <w:tab/>
            </w:r>
            <w:r w:rsidR="00757D6D">
              <w:rPr>
                <w:noProof/>
                <w:webHidden/>
              </w:rPr>
              <w:fldChar w:fldCharType="begin"/>
            </w:r>
            <w:r w:rsidR="00757D6D">
              <w:rPr>
                <w:noProof/>
                <w:webHidden/>
              </w:rPr>
              <w:instrText xml:space="preserve"> PAGEREF _Toc32846896 \h </w:instrText>
            </w:r>
            <w:r w:rsidR="00757D6D">
              <w:rPr>
                <w:noProof/>
                <w:webHidden/>
              </w:rPr>
            </w:r>
            <w:r w:rsidR="00757D6D">
              <w:rPr>
                <w:noProof/>
                <w:webHidden/>
              </w:rPr>
              <w:fldChar w:fldCharType="separate"/>
            </w:r>
            <w:r w:rsidR="00757D6D">
              <w:rPr>
                <w:noProof/>
                <w:webHidden/>
              </w:rPr>
              <w:t>21</w:t>
            </w:r>
            <w:r w:rsidR="00757D6D">
              <w:rPr>
                <w:noProof/>
                <w:webHidden/>
              </w:rPr>
              <w:fldChar w:fldCharType="end"/>
            </w:r>
          </w:hyperlink>
        </w:p>
        <w:p w14:paraId="65D92F98" w14:textId="4ACFAB1C" w:rsidR="00757D6D" w:rsidRDefault="00857C3F">
          <w:pPr>
            <w:pStyle w:val="Inhopg3"/>
            <w:tabs>
              <w:tab w:val="left" w:pos="1100"/>
              <w:tab w:val="right" w:leader="dot" w:pos="9062"/>
            </w:tabs>
            <w:rPr>
              <w:noProof/>
              <w:sz w:val="22"/>
              <w:szCs w:val="22"/>
              <w:lang w:eastAsia="nl-NL"/>
            </w:rPr>
          </w:pPr>
          <w:hyperlink w:anchor="_Toc32846897" w:history="1">
            <w:r w:rsidR="00757D6D" w:rsidRPr="00A93EBD">
              <w:rPr>
                <w:rStyle w:val="Hyperlink"/>
                <w:i/>
                <w:iCs/>
                <w:noProof/>
              </w:rPr>
              <w:t>2.3.3</w:t>
            </w:r>
            <w:r w:rsidR="00757D6D">
              <w:rPr>
                <w:noProof/>
                <w:sz w:val="22"/>
                <w:szCs w:val="22"/>
                <w:lang w:eastAsia="nl-NL"/>
              </w:rPr>
              <w:tab/>
            </w:r>
            <w:r w:rsidR="00757D6D" w:rsidRPr="00A93EBD">
              <w:rPr>
                <w:rStyle w:val="Hyperlink"/>
                <w:i/>
                <w:iCs/>
                <w:noProof/>
              </w:rPr>
              <w:t>Onderzoek naar identiteit binnen de diaspora</w:t>
            </w:r>
            <w:r w:rsidR="00757D6D">
              <w:rPr>
                <w:noProof/>
                <w:webHidden/>
              </w:rPr>
              <w:tab/>
            </w:r>
            <w:r w:rsidR="00757D6D">
              <w:rPr>
                <w:noProof/>
                <w:webHidden/>
              </w:rPr>
              <w:fldChar w:fldCharType="begin"/>
            </w:r>
            <w:r w:rsidR="00757D6D">
              <w:rPr>
                <w:noProof/>
                <w:webHidden/>
              </w:rPr>
              <w:instrText xml:space="preserve"> PAGEREF _Toc32846897 \h </w:instrText>
            </w:r>
            <w:r w:rsidR="00757D6D">
              <w:rPr>
                <w:noProof/>
                <w:webHidden/>
              </w:rPr>
            </w:r>
            <w:r w:rsidR="00757D6D">
              <w:rPr>
                <w:noProof/>
                <w:webHidden/>
              </w:rPr>
              <w:fldChar w:fldCharType="separate"/>
            </w:r>
            <w:r w:rsidR="00757D6D">
              <w:rPr>
                <w:noProof/>
                <w:webHidden/>
              </w:rPr>
              <w:t>23</w:t>
            </w:r>
            <w:r w:rsidR="00757D6D">
              <w:rPr>
                <w:noProof/>
                <w:webHidden/>
              </w:rPr>
              <w:fldChar w:fldCharType="end"/>
            </w:r>
          </w:hyperlink>
        </w:p>
        <w:p w14:paraId="5803B4CE" w14:textId="631DA222" w:rsidR="00757D6D" w:rsidRDefault="00857C3F">
          <w:pPr>
            <w:pStyle w:val="Inhopg1"/>
            <w:tabs>
              <w:tab w:val="left" w:pos="420"/>
              <w:tab w:val="right" w:leader="dot" w:pos="9062"/>
            </w:tabs>
            <w:rPr>
              <w:noProof/>
              <w:sz w:val="22"/>
              <w:szCs w:val="22"/>
              <w:lang w:eastAsia="nl-NL"/>
            </w:rPr>
          </w:pPr>
          <w:hyperlink w:anchor="_Toc32846898" w:history="1">
            <w:r w:rsidR="00757D6D" w:rsidRPr="00A93EBD">
              <w:rPr>
                <w:rStyle w:val="Hyperlink"/>
                <w:noProof/>
              </w:rPr>
              <w:t>3.</w:t>
            </w:r>
            <w:r w:rsidR="00757D6D">
              <w:rPr>
                <w:noProof/>
                <w:sz w:val="22"/>
                <w:szCs w:val="22"/>
                <w:lang w:eastAsia="nl-NL"/>
              </w:rPr>
              <w:tab/>
            </w:r>
            <w:r w:rsidR="00757D6D" w:rsidRPr="00A93EBD">
              <w:rPr>
                <w:rStyle w:val="Hyperlink"/>
                <w:noProof/>
              </w:rPr>
              <w:t>Hoofdstuk 1: Identiteit binnen KSVN</w:t>
            </w:r>
            <w:r w:rsidR="00757D6D">
              <w:rPr>
                <w:noProof/>
                <w:webHidden/>
              </w:rPr>
              <w:tab/>
            </w:r>
            <w:r w:rsidR="00757D6D">
              <w:rPr>
                <w:noProof/>
                <w:webHidden/>
              </w:rPr>
              <w:fldChar w:fldCharType="begin"/>
            </w:r>
            <w:r w:rsidR="00757D6D">
              <w:rPr>
                <w:noProof/>
                <w:webHidden/>
              </w:rPr>
              <w:instrText xml:space="preserve"> PAGEREF _Toc32846898 \h </w:instrText>
            </w:r>
            <w:r w:rsidR="00757D6D">
              <w:rPr>
                <w:noProof/>
                <w:webHidden/>
              </w:rPr>
            </w:r>
            <w:r w:rsidR="00757D6D">
              <w:rPr>
                <w:noProof/>
                <w:webHidden/>
              </w:rPr>
              <w:fldChar w:fldCharType="separate"/>
            </w:r>
            <w:r w:rsidR="00757D6D">
              <w:rPr>
                <w:noProof/>
                <w:webHidden/>
              </w:rPr>
              <w:t>25</w:t>
            </w:r>
            <w:r w:rsidR="00757D6D">
              <w:rPr>
                <w:noProof/>
                <w:webHidden/>
              </w:rPr>
              <w:fldChar w:fldCharType="end"/>
            </w:r>
          </w:hyperlink>
        </w:p>
        <w:p w14:paraId="213C33D4" w14:textId="62E2B49C" w:rsidR="00757D6D" w:rsidRDefault="00857C3F">
          <w:pPr>
            <w:pStyle w:val="Inhopg2"/>
            <w:tabs>
              <w:tab w:val="left" w:pos="880"/>
              <w:tab w:val="right" w:leader="dot" w:pos="9062"/>
            </w:tabs>
            <w:rPr>
              <w:noProof/>
              <w:sz w:val="22"/>
              <w:szCs w:val="22"/>
              <w:lang w:eastAsia="nl-NL"/>
            </w:rPr>
          </w:pPr>
          <w:hyperlink w:anchor="_Toc32846899" w:history="1">
            <w:r w:rsidR="00757D6D" w:rsidRPr="00A93EBD">
              <w:rPr>
                <w:rStyle w:val="Hyperlink"/>
                <w:noProof/>
              </w:rPr>
              <w:t>3.1</w:t>
            </w:r>
            <w:r w:rsidR="00757D6D">
              <w:rPr>
                <w:noProof/>
                <w:sz w:val="22"/>
                <w:szCs w:val="22"/>
                <w:lang w:eastAsia="nl-NL"/>
              </w:rPr>
              <w:tab/>
            </w:r>
            <w:r w:rsidR="00757D6D" w:rsidRPr="00A93EBD">
              <w:rPr>
                <w:rStyle w:val="Hyperlink"/>
                <w:noProof/>
              </w:rPr>
              <w:t>Koerdische Studentenvereniging Nederland, KSVN</w:t>
            </w:r>
            <w:r w:rsidR="00757D6D">
              <w:rPr>
                <w:noProof/>
                <w:webHidden/>
              </w:rPr>
              <w:tab/>
            </w:r>
            <w:r w:rsidR="00757D6D">
              <w:rPr>
                <w:noProof/>
                <w:webHidden/>
              </w:rPr>
              <w:fldChar w:fldCharType="begin"/>
            </w:r>
            <w:r w:rsidR="00757D6D">
              <w:rPr>
                <w:noProof/>
                <w:webHidden/>
              </w:rPr>
              <w:instrText xml:space="preserve"> PAGEREF _Toc32846899 \h </w:instrText>
            </w:r>
            <w:r w:rsidR="00757D6D">
              <w:rPr>
                <w:noProof/>
                <w:webHidden/>
              </w:rPr>
            </w:r>
            <w:r w:rsidR="00757D6D">
              <w:rPr>
                <w:noProof/>
                <w:webHidden/>
              </w:rPr>
              <w:fldChar w:fldCharType="separate"/>
            </w:r>
            <w:r w:rsidR="00757D6D">
              <w:rPr>
                <w:noProof/>
                <w:webHidden/>
              </w:rPr>
              <w:t>25</w:t>
            </w:r>
            <w:r w:rsidR="00757D6D">
              <w:rPr>
                <w:noProof/>
                <w:webHidden/>
              </w:rPr>
              <w:fldChar w:fldCharType="end"/>
            </w:r>
          </w:hyperlink>
        </w:p>
        <w:p w14:paraId="1D9D228F" w14:textId="506BC661" w:rsidR="00757D6D" w:rsidRDefault="00857C3F">
          <w:pPr>
            <w:pStyle w:val="Inhopg2"/>
            <w:tabs>
              <w:tab w:val="left" w:pos="880"/>
              <w:tab w:val="right" w:leader="dot" w:pos="9062"/>
            </w:tabs>
            <w:rPr>
              <w:noProof/>
              <w:sz w:val="22"/>
              <w:szCs w:val="22"/>
              <w:lang w:eastAsia="nl-NL"/>
            </w:rPr>
          </w:pPr>
          <w:hyperlink w:anchor="_Toc32846900" w:history="1">
            <w:r w:rsidR="00757D6D" w:rsidRPr="00A93EBD">
              <w:rPr>
                <w:rStyle w:val="Hyperlink"/>
                <w:noProof/>
              </w:rPr>
              <w:t>3.2</w:t>
            </w:r>
            <w:r w:rsidR="00757D6D">
              <w:rPr>
                <w:noProof/>
                <w:sz w:val="22"/>
                <w:szCs w:val="22"/>
                <w:lang w:eastAsia="nl-NL"/>
              </w:rPr>
              <w:tab/>
            </w:r>
            <w:r w:rsidR="00757D6D" w:rsidRPr="00A93EBD">
              <w:rPr>
                <w:rStyle w:val="Hyperlink"/>
                <w:noProof/>
              </w:rPr>
              <w:t>Statuten &amp; bestuursleden aan het woord</w:t>
            </w:r>
            <w:r w:rsidR="00757D6D">
              <w:rPr>
                <w:noProof/>
                <w:webHidden/>
              </w:rPr>
              <w:tab/>
            </w:r>
            <w:r w:rsidR="00757D6D">
              <w:rPr>
                <w:noProof/>
                <w:webHidden/>
              </w:rPr>
              <w:fldChar w:fldCharType="begin"/>
            </w:r>
            <w:r w:rsidR="00757D6D">
              <w:rPr>
                <w:noProof/>
                <w:webHidden/>
              </w:rPr>
              <w:instrText xml:space="preserve"> PAGEREF _Toc32846900 \h </w:instrText>
            </w:r>
            <w:r w:rsidR="00757D6D">
              <w:rPr>
                <w:noProof/>
                <w:webHidden/>
              </w:rPr>
            </w:r>
            <w:r w:rsidR="00757D6D">
              <w:rPr>
                <w:noProof/>
                <w:webHidden/>
              </w:rPr>
              <w:fldChar w:fldCharType="separate"/>
            </w:r>
            <w:r w:rsidR="00757D6D">
              <w:rPr>
                <w:noProof/>
                <w:webHidden/>
              </w:rPr>
              <w:t>27</w:t>
            </w:r>
            <w:r w:rsidR="00757D6D">
              <w:rPr>
                <w:noProof/>
                <w:webHidden/>
              </w:rPr>
              <w:fldChar w:fldCharType="end"/>
            </w:r>
          </w:hyperlink>
        </w:p>
        <w:p w14:paraId="304399EC" w14:textId="2E21F345" w:rsidR="00757D6D" w:rsidRDefault="00857C3F">
          <w:pPr>
            <w:pStyle w:val="Inhopg2"/>
            <w:tabs>
              <w:tab w:val="left" w:pos="880"/>
              <w:tab w:val="right" w:leader="dot" w:pos="9062"/>
            </w:tabs>
            <w:rPr>
              <w:noProof/>
              <w:sz w:val="22"/>
              <w:szCs w:val="22"/>
              <w:lang w:eastAsia="nl-NL"/>
            </w:rPr>
          </w:pPr>
          <w:hyperlink w:anchor="_Toc32846901" w:history="1">
            <w:r w:rsidR="00757D6D" w:rsidRPr="00A93EBD">
              <w:rPr>
                <w:rStyle w:val="Hyperlink"/>
                <w:noProof/>
              </w:rPr>
              <w:t>3.3</w:t>
            </w:r>
            <w:r w:rsidR="00757D6D">
              <w:rPr>
                <w:noProof/>
                <w:sz w:val="22"/>
                <w:szCs w:val="22"/>
                <w:lang w:eastAsia="nl-NL"/>
              </w:rPr>
              <w:tab/>
            </w:r>
            <w:r w:rsidR="00757D6D" w:rsidRPr="00A93EBD">
              <w:rPr>
                <w:rStyle w:val="Hyperlink"/>
                <w:noProof/>
              </w:rPr>
              <w:t>Activiteiten KSVN</w:t>
            </w:r>
            <w:r w:rsidR="00757D6D">
              <w:rPr>
                <w:noProof/>
                <w:webHidden/>
              </w:rPr>
              <w:tab/>
            </w:r>
            <w:r w:rsidR="00757D6D">
              <w:rPr>
                <w:noProof/>
                <w:webHidden/>
              </w:rPr>
              <w:fldChar w:fldCharType="begin"/>
            </w:r>
            <w:r w:rsidR="00757D6D">
              <w:rPr>
                <w:noProof/>
                <w:webHidden/>
              </w:rPr>
              <w:instrText xml:space="preserve"> PAGEREF _Toc32846901 \h </w:instrText>
            </w:r>
            <w:r w:rsidR="00757D6D">
              <w:rPr>
                <w:noProof/>
                <w:webHidden/>
              </w:rPr>
            </w:r>
            <w:r w:rsidR="00757D6D">
              <w:rPr>
                <w:noProof/>
                <w:webHidden/>
              </w:rPr>
              <w:fldChar w:fldCharType="separate"/>
            </w:r>
            <w:r w:rsidR="00757D6D">
              <w:rPr>
                <w:noProof/>
                <w:webHidden/>
              </w:rPr>
              <w:t>29</w:t>
            </w:r>
            <w:r w:rsidR="00757D6D">
              <w:rPr>
                <w:noProof/>
                <w:webHidden/>
              </w:rPr>
              <w:fldChar w:fldCharType="end"/>
            </w:r>
          </w:hyperlink>
        </w:p>
        <w:p w14:paraId="2C74C1A3" w14:textId="151E147E" w:rsidR="00757D6D" w:rsidRDefault="00857C3F">
          <w:pPr>
            <w:pStyle w:val="Inhopg2"/>
            <w:tabs>
              <w:tab w:val="left" w:pos="880"/>
              <w:tab w:val="right" w:leader="dot" w:pos="9062"/>
            </w:tabs>
            <w:rPr>
              <w:noProof/>
              <w:sz w:val="22"/>
              <w:szCs w:val="22"/>
              <w:lang w:eastAsia="nl-NL"/>
            </w:rPr>
          </w:pPr>
          <w:hyperlink w:anchor="_Toc32846902" w:history="1">
            <w:r w:rsidR="00757D6D" w:rsidRPr="00A93EBD">
              <w:rPr>
                <w:rStyle w:val="Hyperlink"/>
                <w:noProof/>
              </w:rPr>
              <w:t>3.4</w:t>
            </w:r>
            <w:r w:rsidR="00757D6D">
              <w:rPr>
                <w:noProof/>
                <w:sz w:val="22"/>
                <w:szCs w:val="22"/>
                <w:lang w:eastAsia="nl-NL"/>
              </w:rPr>
              <w:tab/>
            </w:r>
            <w:r w:rsidR="00757D6D" w:rsidRPr="00A93EBD">
              <w:rPr>
                <w:rStyle w:val="Hyperlink"/>
                <w:noProof/>
              </w:rPr>
              <w:t>Conclusie</w:t>
            </w:r>
            <w:r w:rsidR="00757D6D">
              <w:rPr>
                <w:noProof/>
                <w:webHidden/>
              </w:rPr>
              <w:tab/>
            </w:r>
            <w:r w:rsidR="00757D6D">
              <w:rPr>
                <w:noProof/>
                <w:webHidden/>
              </w:rPr>
              <w:fldChar w:fldCharType="begin"/>
            </w:r>
            <w:r w:rsidR="00757D6D">
              <w:rPr>
                <w:noProof/>
                <w:webHidden/>
              </w:rPr>
              <w:instrText xml:space="preserve"> PAGEREF _Toc32846902 \h </w:instrText>
            </w:r>
            <w:r w:rsidR="00757D6D">
              <w:rPr>
                <w:noProof/>
                <w:webHidden/>
              </w:rPr>
            </w:r>
            <w:r w:rsidR="00757D6D">
              <w:rPr>
                <w:noProof/>
                <w:webHidden/>
              </w:rPr>
              <w:fldChar w:fldCharType="separate"/>
            </w:r>
            <w:r w:rsidR="00757D6D">
              <w:rPr>
                <w:noProof/>
                <w:webHidden/>
              </w:rPr>
              <w:t>32</w:t>
            </w:r>
            <w:r w:rsidR="00757D6D">
              <w:rPr>
                <w:noProof/>
                <w:webHidden/>
              </w:rPr>
              <w:fldChar w:fldCharType="end"/>
            </w:r>
          </w:hyperlink>
        </w:p>
        <w:p w14:paraId="163547F5" w14:textId="57B08D57" w:rsidR="00757D6D" w:rsidRDefault="00857C3F">
          <w:pPr>
            <w:pStyle w:val="Inhopg1"/>
            <w:tabs>
              <w:tab w:val="left" w:pos="420"/>
              <w:tab w:val="right" w:leader="dot" w:pos="9062"/>
            </w:tabs>
            <w:rPr>
              <w:noProof/>
              <w:sz w:val="22"/>
              <w:szCs w:val="22"/>
              <w:lang w:eastAsia="nl-NL"/>
            </w:rPr>
          </w:pPr>
          <w:hyperlink w:anchor="_Toc32846903" w:history="1">
            <w:r w:rsidR="00757D6D" w:rsidRPr="00A93EBD">
              <w:rPr>
                <w:rStyle w:val="Hyperlink"/>
                <w:noProof/>
              </w:rPr>
              <w:t>4.</w:t>
            </w:r>
            <w:r w:rsidR="00757D6D">
              <w:rPr>
                <w:noProof/>
                <w:sz w:val="22"/>
                <w:szCs w:val="22"/>
                <w:lang w:eastAsia="nl-NL"/>
              </w:rPr>
              <w:tab/>
            </w:r>
            <w:r w:rsidR="00757D6D" w:rsidRPr="00A93EBD">
              <w:rPr>
                <w:rStyle w:val="Hyperlink"/>
                <w:noProof/>
              </w:rPr>
              <w:t>Hoofdstuk 2: De Koerdische identiteit onder de leden van de KSVN</w:t>
            </w:r>
            <w:r w:rsidR="00757D6D">
              <w:rPr>
                <w:noProof/>
                <w:webHidden/>
              </w:rPr>
              <w:tab/>
            </w:r>
            <w:r w:rsidR="00757D6D">
              <w:rPr>
                <w:noProof/>
                <w:webHidden/>
              </w:rPr>
              <w:fldChar w:fldCharType="begin"/>
            </w:r>
            <w:r w:rsidR="00757D6D">
              <w:rPr>
                <w:noProof/>
                <w:webHidden/>
              </w:rPr>
              <w:instrText xml:space="preserve"> PAGEREF _Toc32846903 \h </w:instrText>
            </w:r>
            <w:r w:rsidR="00757D6D">
              <w:rPr>
                <w:noProof/>
                <w:webHidden/>
              </w:rPr>
            </w:r>
            <w:r w:rsidR="00757D6D">
              <w:rPr>
                <w:noProof/>
                <w:webHidden/>
              </w:rPr>
              <w:fldChar w:fldCharType="separate"/>
            </w:r>
            <w:r w:rsidR="00757D6D">
              <w:rPr>
                <w:noProof/>
                <w:webHidden/>
              </w:rPr>
              <w:t>34</w:t>
            </w:r>
            <w:r w:rsidR="00757D6D">
              <w:rPr>
                <w:noProof/>
                <w:webHidden/>
              </w:rPr>
              <w:fldChar w:fldCharType="end"/>
            </w:r>
          </w:hyperlink>
        </w:p>
        <w:p w14:paraId="15164F42" w14:textId="0544EC5F" w:rsidR="00757D6D" w:rsidRDefault="00857C3F">
          <w:pPr>
            <w:pStyle w:val="Inhopg2"/>
            <w:tabs>
              <w:tab w:val="left" w:pos="880"/>
              <w:tab w:val="right" w:leader="dot" w:pos="9062"/>
            </w:tabs>
            <w:rPr>
              <w:noProof/>
              <w:sz w:val="22"/>
              <w:szCs w:val="22"/>
              <w:lang w:eastAsia="nl-NL"/>
            </w:rPr>
          </w:pPr>
          <w:hyperlink w:anchor="_Toc32846904" w:history="1">
            <w:r w:rsidR="00757D6D" w:rsidRPr="00A93EBD">
              <w:rPr>
                <w:rStyle w:val="Hyperlink"/>
                <w:noProof/>
              </w:rPr>
              <w:t>4.1</w:t>
            </w:r>
            <w:r w:rsidR="00757D6D">
              <w:rPr>
                <w:noProof/>
                <w:sz w:val="22"/>
                <w:szCs w:val="22"/>
                <w:lang w:eastAsia="nl-NL"/>
              </w:rPr>
              <w:tab/>
            </w:r>
            <w:r w:rsidR="00757D6D" w:rsidRPr="00A93EBD">
              <w:rPr>
                <w:rStyle w:val="Hyperlink"/>
                <w:noProof/>
              </w:rPr>
              <w:t>Migratie</w:t>
            </w:r>
            <w:r w:rsidR="00757D6D">
              <w:rPr>
                <w:noProof/>
                <w:webHidden/>
              </w:rPr>
              <w:tab/>
            </w:r>
            <w:r w:rsidR="00757D6D">
              <w:rPr>
                <w:noProof/>
                <w:webHidden/>
              </w:rPr>
              <w:fldChar w:fldCharType="begin"/>
            </w:r>
            <w:r w:rsidR="00757D6D">
              <w:rPr>
                <w:noProof/>
                <w:webHidden/>
              </w:rPr>
              <w:instrText xml:space="preserve"> PAGEREF _Toc32846904 \h </w:instrText>
            </w:r>
            <w:r w:rsidR="00757D6D">
              <w:rPr>
                <w:noProof/>
                <w:webHidden/>
              </w:rPr>
            </w:r>
            <w:r w:rsidR="00757D6D">
              <w:rPr>
                <w:noProof/>
                <w:webHidden/>
              </w:rPr>
              <w:fldChar w:fldCharType="separate"/>
            </w:r>
            <w:r w:rsidR="00757D6D">
              <w:rPr>
                <w:noProof/>
                <w:webHidden/>
              </w:rPr>
              <w:t>35</w:t>
            </w:r>
            <w:r w:rsidR="00757D6D">
              <w:rPr>
                <w:noProof/>
                <w:webHidden/>
              </w:rPr>
              <w:fldChar w:fldCharType="end"/>
            </w:r>
          </w:hyperlink>
        </w:p>
        <w:p w14:paraId="13EB54DF" w14:textId="5D36F1AB" w:rsidR="00757D6D" w:rsidRDefault="00857C3F">
          <w:pPr>
            <w:pStyle w:val="Inhopg2"/>
            <w:tabs>
              <w:tab w:val="left" w:pos="880"/>
              <w:tab w:val="right" w:leader="dot" w:pos="9062"/>
            </w:tabs>
            <w:rPr>
              <w:noProof/>
              <w:sz w:val="22"/>
              <w:szCs w:val="22"/>
              <w:lang w:eastAsia="nl-NL"/>
            </w:rPr>
          </w:pPr>
          <w:hyperlink w:anchor="_Toc32846905" w:history="1">
            <w:r w:rsidR="00757D6D" w:rsidRPr="00A93EBD">
              <w:rPr>
                <w:rStyle w:val="Hyperlink"/>
                <w:noProof/>
              </w:rPr>
              <w:t>4.2</w:t>
            </w:r>
            <w:r w:rsidR="00757D6D">
              <w:rPr>
                <w:noProof/>
                <w:sz w:val="22"/>
                <w:szCs w:val="22"/>
                <w:lang w:eastAsia="nl-NL"/>
              </w:rPr>
              <w:tab/>
            </w:r>
            <w:r w:rsidR="00757D6D" w:rsidRPr="00A93EBD">
              <w:rPr>
                <w:rStyle w:val="Hyperlink"/>
                <w:noProof/>
              </w:rPr>
              <w:t>Eenheid</w:t>
            </w:r>
            <w:r w:rsidR="00757D6D">
              <w:rPr>
                <w:noProof/>
                <w:webHidden/>
              </w:rPr>
              <w:tab/>
            </w:r>
            <w:r w:rsidR="00757D6D">
              <w:rPr>
                <w:noProof/>
                <w:webHidden/>
              </w:rPr>
              <w:fldChar w:fldCharType="begin"/>
            </w:r>
            <w:r w:rsidR="00757D6D">
              <w:rPr>
                <w:noProof/>
                <w:webHidden/>
              </w:rPr>
              <w:instrText xml:space="preserve"> PAGEREF _Toc32846905 \h </w:instrText>
            </w:r>
            <w:r w:rsidR="00757D6D">
              <w:rPr>
                <w:noProof/>
                <w:webHidden/>
              </w:rPr>
            </w:r>
            <w:r w:rsidR="00757D6D">
              <w:rPr>
                <w:noProof/>
                <w:webHidden/>
              </w:rPr>
              <w:fldChar w:fldCharType="separate"/>
            </w:r>
            <w:r w:rsidR="00757D6D">
              <w:rPr>
                <w:noProof/>
                <w:webHidden/>
              </w:rPr>
              <w:t>38</w:t>
            </w:r>
            <w:r w:rsidR="00757D6D">
              <w:rPr>
                <w:noProof/>
                <w:webHidden/>
              </w:rPr>
              <w:fldChar w:fldCharType="end"/>
            </w:r>
          </w:hyperlink>
        </w:p>
        <w:p w14:paraId="4623A3D6" w14:textId="7679AAFF" w:rsidR="00757D6D" w:rsidRDefault="00857C3F">
          <w:pPr>
            <w:pStyle w:val="Inhopg3"/>
            <w:tabs>
              <w:tab w:val="left" w:pos="1100"/>
              <w:tab w:val="right" w:leader="dot" w:pos="9062"/>
            </w:tabs>
            <w:rPr>
              <w:noProof/>
              <w:sz w:val="22"/>
              <w:szCs w:val="22"/>
              <w:lang w:eastAsia="nl-NL"/>
            </w:rPr>
          </w:pPr>
          <w:hyperlink w:anchor="_Toc32846906" w:history="1">
            <w:r w:rsidR="00757D6D" w:rsidRPr="00A93EBD">
              <w:rPr>
                <w:rStyle w:val="Hyperlink"/>
                <w:noProof/>
              </w:rPr>
              <w:t>4.2.1</w:t>
            </w:r>
            <w:r w:rsidR="00757D6D">
              <w:rPr>
                <w:noProof/>
                <w:sz w:val="22"/>
                <w:szCs w:val="22"/>
                <w:lang w:eastAsia="nl-NL"/>
              </w:rPr>
              <w:tab/>
            </w:r>
            <w:r w:rsidR="00757D6D" w:rsidRPr="00A93EBD">
              <w:rPr>
                <w:rStyle w:val="Hyperlink"/>
                <w:i/>
                <w:iCs/>
                <w:noProof/>
              </w:rPr>
              <w:t>Culturele elementen</w:t>
            </w:r>
            <w:r w:rsidR="00757D6D">
              <w:rPr>
                <w:noProof/>
                <w:webHidden/>
              </w:rPr>
              <w:tab/>
            </w:r>
            <w:r w:rsidR="00757D6D">
              <w:rPr>
                <w:noProof/>
                <w:webHidden/>
              </w:rPr>
              <w:fldChar w:fldCharType="begin"/>
            </w:r>
            <w:r w:rsidR="00757D6D">
              <w:rPr>
                <w:noProof/>
                <w:webHidden/>
              </w:rPr>
              <w:instrText xml:space="preserve"> PAGEREF _Toc32846906 \h </w:instrText>
            </w:r>
            <w:r w:rsidR="00757D6D">
              <w:rPr>
                <w:noProof/>
                <w:webHidden/>
              </w:rPr>
            </w:r>
            <w:r w:rsidR="00757D6D">
              <w:rPr>
                <w:noProof/>
                <w:webHidden/>
              </w:rPr>
              <w:fldChar w:fldCharType="separate"/>
            </w:r>
            <w:r w:rsidR="00757D6D">
              <w:rPr>
                <w:noProof/>
                <w:webHidden/>
              </w:rPr>
              <w:t>38</w:t>
            </w:r>
            <w:r w:rsidR="00757D6D">
              <w:rPr>
                <w:noProof/>
                <w:webHidden/>
              </w:rPr>
              <w:fldChar w:fldCharType="end"/>
            </w:r>
          </w:hyperlink>
        </w:p>
        <w:p w14:paraId="605124C1" w14:textId="5CF5CCF8" w:rsidR="00757D6D" w:rsidRDefault="00857C3F">
          <w:pPr>
            <w:pStyle w:val="Inhopg3"/>
            <w:tabs>
              <w:tab w:val="left" w:pos="1100"/>
              <w:tab w:val="right" w:leader="dot" w:pos="9062"/>
            </w:tabs>
            <w:rPr>
              <w:noProof/>
              <w:sz w:val="22"/>
              <w:szCs w:val="22"/>
              <w:lang w:eastAsia="nl-NL"/>
            </w:rPr>
          </w:pPr>
          <w:hyperlink w:anchor="_Toc32846907" w:history="1">
            <w:r w:rsidR="00757D6D" w:rsidRPr="00A93EBD">
              <w:rPr>
                <w:rStyle w:val="Hyperlink"/>
                <w:noProof/>
              </w:rPr>
              <w:t>4.2.2</w:t>
            </w:r>
            <w:r w:rsidR="00757D6D">
              <w:rPr>
                <w:noProof/>
                <w:sz w:val="22"/>
                <w:szCs w:val="22"/>
                <w:lang w:eastAsia="nl-NL"/>
              </w:rPr>
              <w:tab/>
            </w:r>
            <w:r w:rsidR="00757D6D" w:rsidRPr="00A93EBD">
              <w:rPr>
                <w:rStyle w:val="Hyperlink"/>
                <w:noProof/>
              </w:rPr>
              <w:t>Koerdistan</w:t>
            </w:r>
            <w:r w:rsidR="00757D6D">
              <w:rPr>
                <w:noProof/>
                <w:webHidden/>
              </w:rPr>
              <w:tab/>
            </w:r>
            <w:r w:rsidR="00757D6D">
              <w:rPr>
                <w:noProof/>
                <w:webHidden/>
              </w:rPr>
              <w:fldChar w:fldCharType="begin"/>
            </w:r>
            <w:r w:rsidR="00757D6D">
              <w:rPr>
                <w:noProof/>
                <w:webHidden/>
              </w:rPr>
              <w:instrText xml:space="preserve"> PAGEREF _Toc32846907 \h </w:instrText>
            </w:r>
            <w:r w:rsidR="00757D6D">
              <w:rPr>
                <w:noProof/>
                <w:webHidden/>
              </w:rPr>
            </w:r>
            <w:r w:rsidR="00757D6D">
              <w:rPr>
                <w:noProof/>
                <w:webHidden/>
              </w:rPr>
              <w:fldChar w:fldCharType="separate"/>
            </w:r>
            <w:r w:rsidR="00757D6D">
              <w:rPr>
                <w:noProof/>
                <w:webHidden/>
              </w:rPr>
              <w:t>44</w:t>
            </w:r>
            <w:r w:rsidR="00757D6D">
              <w:rPr>
                <w:noProof/>
                <w:webHidden/>
              </w:rPr>
              <w:fldChar w:fldCharType="end"/>
            </w:r>
          </w:hyperlink>
        </w:p>
        <w:p w14:paraId="23FBDC0D" w14:textId="48A4EB88" w:rsidR="00757D6D" w:rsidRDefault="00857C3F">
          <w:pPr>
            <w:pStyle w:val="Inhopg3"/>
            <w:tabs>
              <w:tab w:val="left" w:pos="1100"/>
              <w:tab w:val="right" w:leader="dot" w:pos="9062"/>
            </w:tabs>
            <w:rPr>
              <w:noProof/>
              <w:sz w:val="22"/>
              <w:szCs w:val="22"/>
              <w:lang w:eastAsia="nl-NL"/>
            </w:rPr>
          </w:pPr>
          <w:hyperlink w:anchor="_Toc32846908" w:history="1">
            <w:r w:rsidR="00757D6D" w:rsidRPr="00A93EBD">
              <w:rPr>
                <w:rStyle w:val="Hyperlink"/>
                <w:noProof/>
              </w:rPr>
              <w:t>4.2.3</w:t>
            </w:r>
            <w:r w:rsidR="00757D6D">
              <w:rPr>
                <w:noProof/>
                <w:sz w:val="22"/>
                <w:szCs w:val="22"/>
                <w:lang w:eastAsia="nl-NL"/>
              </w:rPr>
              <w:tab/>
            </w:r>
            <w:r w:rsidR="00757D6D" w:rsidRPr="00A93EBD">
              <w:rPr>
                <w:rStyle w:val="Hyperlink"/>
                <w:noProof/>
              </w:rPr>
              <w:t>Slachtofferschap</w:t>
            </w:r>
            <w:r w:rsidR="00757D6D">
              <w:rPr>
                <w:noProof/>
                <w:webHidden/>
              </w:rPr>
              <w:tab/>
            </w:r>
            <w:r w:rsidR="00757D6D">
              <w:rPr>
                <w:noProof/>
                <w:webHidden/>
              </w:rPr>
              <w:fldChar w:fldCharType="begin"/>
            </w:r>
            <w:r w:rsidR="00757D6D">
              <w:rPr>
                <w:noProof/>
                <w:webHidden/>
              </w:rPr>
              <w:instrText xml:space="preserve"> PAGEREF _Toc32846908 \h </w:instrText>
            </w:r>
            <w:r w:rsidR="00757D6D">
              <w:rPr>
                <w:noProof/>
                <w:webHidden/>
              </w:rPr>
            </w:r>
            <w:r w:rsidR="00757D6D">
              <w:rPr>
                <w:noProof/>
                <w:webHidden/>
              </w:rPr>
              <w:fldChar w:fldCharType="separate"/>
            </w:r>
            <w:r w:rsidR="00757D6D">
              <w:rPr>
                <w:noProof/>
                <w:webHidden/>
              </w:rPr>
              <w:t>45</w:t>
            </w:r>
            <w:r w:rsidR="00757D6D">
              <w:rPr>
                <w:noProof/>
                <w:webHidden/>
              </w:rPr>
              <w:fldChar w:fldCharType="end"/>
            </w:r>
          </w:hyperlink>
        </w:p>
        <w:p w14:paraId="1035B3B2" w14:textId="36569516" w:rsidR="00757D6D" w:rsidRDefault="00857C3F">
          <w:pPr>
            <w:pStyle w:val="Inhopg2"/>
            <w:tabs>
              <w:tab w:val="left" w:pos="880"/>
              <w:tab w:val="right" w:leader="dot" w:pos="9062"/>
            </w:tabs>
            <w:rPr>
              <w:noProof/>
              <w:sz w:val="22"/>
              <w:szCs w:val="22"/>
              <w:lang w:eastAsia="nl-NL"/>
            </w:rPr>
          </w:pPr>
          <w:hyperlink w:anchor="_Toc32846909" w:history="1">
            <w:r w:rsidR="00757D6D" w:rsidRPr="00A93EBD">
              <w:rPr>
                <w:rStyle w:val="Hyperlink"/>
                <w:noProof/>
              </w:rPr>
              <w:t>4.3</w:t>
            </w:r>
            <w:r w:rsidR="00757D6D">
              <w:rPr>
                <w:noProof/>
                <w:sz w:val="22"/>
                <w:szCs w:val="22"/>
                <w:lang w:eastAsia="nl-NL"/>
              </w:rPr>
              <w:tab/>
            </w:r>
            <w:r w:rsidR="00757D6D" w:rsidRPr="00A93EBD">
              <w:rPr>
                <w:rStyle w:val="Hyperlink"/>
                <w:noProof/>
              </w:rPr>
              <w:t>Verdeeldheid</w:t>
            </w:r>
            <w:r w:rsidR="00757D6D">
              <w:rPr>
                <w:noProof/>
                <w:webHidden/>
              </w:rPr>
              <w:tab/>
            </w:r>
            <w:r w:rsidR="00757D6D">
              <w:rPr>
                <w:noProof/>
                <w:webHidden/>
              </w:rPr>
              <w:fldChar w:fldCharType="begin"/>
            </w:r>
            <w:r w:rsidR="00757D6D">
              <w:rPr>
                <w:noProof/>
                <w:webHidden/>
              </w:rPr>
              <w:instrText xml:space="preserve"> PAGEREF _Toc32846909 \h </w:instrText>
            </w:r>
            <w:r w:rsidR="00757D6D">
              <w:rPr>
                <w:noProof/>
                <w:webHidden/>
              </w:rPr>
            </w:r>
            <w:r w:rsidR="00757D6D">
              <w:rPr>
                <w:noProof/>
                <w:webHidden/>
              </w:rPr>
              <w:fldChar w:fldCharType="separate"/>
            </w:r>
            <w:r w:rsidR="00757D6D">
              <w:rPr>
                <w:noProof/>
                <w:webHidden/>
              </w:rPr>
              <w:t>47</w:t>
            </w:r>
            <w:r w:rsidR="00757D6D">
              <w:rPr>
                <w:noProof/>
                <w:webHidden/>
              </w:rPr>
              <w:fldChar w:fldCharType="end"/>
            </w:r>
          </w:hyperlink>
        </w:p>
        <w:p w14:paraId="773B6663" w14:textId="1A926BBC" w:rsidR="00757D6D" w:rsidRDefault="00857C3F">
          <w:pPr>
            <w:pStyle w:val="Inhopg3"/>
            <w:tabs>
              <w:tab w:val="left" w:pos="1100"/>
              <w:tab w:val="right" w:leader="dot" w:pos="9062"/>
            </w:tabs>
            <w:rPr>
              <w:noProof/>
              <w:sz w:val="22"/>
              <w:szCs w:val="22"/>
              <w:lang w:eastAsia="nl-NL"/>
            </w:rPr>
          </w:pPr>
          <w:hyperlink w:anchor="_Toc32846910" w:history="1">
            <w:r w:rsidR="00757D6D" w:rsidRPr="00A93EBD">
              <w:rPr>
                <w:rStyle w:val="Hyperlink"/>
                <w:noProof/>
              </w:rPr>
              <w:t>4.3.1</w:t>
            </w:r>
            <w:r w:rsidR="00757D6D">
              <w:rPr>
                <w:noProof/>
                <w:sz w:val="22"/>
                <w:szCs w:val="22"/>
                <w:lang w:eastAsia="nl-NL"/>
              </w:rPr>
              <w:tab/>
            </w:r>
            <w:r w:rsidR="00757D6D" w:rsidRPr="00A93EBD">
              <w:rPr>
                <w:rStyle w:val="Hyperlink"/>
                <w:noProof/>
              </w:rPr>
              <w:t>Politiek</w:t>
            </w:r>
            <w:r w:rsidR="00757D6D">
              <w:rPr>
                <w:noProof/>
                <w:webHidden/>
              </w:rPr>
              <w:tab/>
            </w:r>
            <w:r w:rsidR="00757D6D">
              <w:rPr>
                <w:noProof/>
                <w:webHidden/>
              </w:rPr>
              <w:fldChar w:fldCharType="begin"/>
            </w:r>
            <w:r w:rsidR="00757D6D">
              <w:rPr>
                <w:noProof/>
                <w:webHidden/>
              </w:rPr>
              <w:instrText xml:space="preserve"> PAGEREF _Toc32846910 \h </w:instrText>
            </w:r>
            <w:r w:rsidR="00757D6D">
              <w:rPr>
                <w:noProof/>
                <w:webHidden/>
              </w:rPr>
            </w:r>
            <w:r w:rsidR="00757D6D">
              <w:rPr>
                <w:noProof/>
                <w:webHidden/>
              </w:rPr>
              <w:fldChar w:fldCharType="separate"/>
            </w:r>
            <w:r w:rsidR="00757D6D">
              <w:rPr>
                <w:noProof/>
                <w:webHidden/>
              </w:rPr>
              <w:t>47</w:t>
            </w:r>
            <w:r w:rsidR="00757D6D">
              <w:rPr>
                <w:noProof/>
                <w:webHidden/>
              </w:rPr>
              <w:fldChar w:fldCharType="end"/>
            </w:r>
          </w:hyperlink>
        </w:p>
        <w:p w14:paraId="3CD3E30B" w14:textId="564FC0C5" w:rsidR="00757D6D" w:rsidRDefault="00857C3F">
          <w:pPr>
            <w:pStyle w:val="Inhopg3"/>
            <w:tabs>
              <w:tab w:val="left" w:pos="1100"/>
              <w:tab w:val="right" w:leader="dot" w:pos="9062"/>
            </w:tabs>
            <w:rPr>
              <w:noProof/>
              <w:sz w:val="22"/>
              <w:szCs w:val="22"/>
              <w:lang w:eastAsia="nl-NL"/>
            </w:rPr>
          </w:pPr>
          <w:hyperlink w:anchor="_Toc32846911" w:history="1">
            <w:r w:rsidR="00757D6D" w:rsidRPr="00A93EBD">
              <w:rPr>
                <w:rStyle w:val="Hyperlink"/>
                <w:noProof/>
              </w:rPr>
              <w:t>4.3.2</w:t>
            </w:r>
            <w:r w:rsidR="00757D6D">
              <w:rPr>
                <w:noProof/>
                <w:sz w:val="22"/>
                <w:szCs w:val="22"/>
                <w:lang w:eastAsia="nl-NL"/>
              </w:rPr>
              <w:tab/>
            </w:r>
            <w:r w:rsidR="00757D6D" w:rsidRPr="00A93EBD">
              <w:rPr>
                <w:rStyle w:val="Hyperlink"/>
                <w:noProof/>
              </w:rPr>
              <w:t>Nationalisme</w:t>
            </w:r>
            <w:r w:rsidR="00757D6D">
              <w:rPr>
                <w:noProof/>
                <w:webHidden/>
              </w:rPr>
              <w:tab/>
            </w:r>
            <w:r w:rsidR="00757D6D">
              <w:rPr>
                <w:noProof/>
                <w:webHidden/>
              </w:rPr>
              <w:fldChar w:fldCharType="begin"/>
            </w:r>
            <w:r w:rsidR="00757D6D">
              <w:rPr>
                <w:noProof/>
                <w:webHidden/>
              </w:rPr>
              <w:instrText xml:space="preserve"> PAGEREF _Toc32846911 \h </w:instrText>
            </w:r>
            <w:r w:rsidR="00757D6D">
              <w:rPr>
                <w:noProof/>
                <w:webHidden/>
              </w:rPr>
            </w:r>
            <w:r w:rsidR="00757D6D">
              <w:rPr>
                <w:noProof/>
                <w:webHidden/>
              </w:rPr>
              <w:fldChar w:fldCharType="separate"/>
            </w:r>
            <w:r w:rsidR="00757D6D">
              <w:rPr>
                <w:noProof/>
                <w:webHidden/>
              </w:rPr>
              <w:t>50</w:t>
            </w:r>
            <w:r w:rsidR="00757D6D">
              <w:rPr>
                <w:noProof/>
                <w:webHidden/>
              </w:rPr>
              <w:fldChar w:fldCharType="end"/>
            </w:r>
          </w:hyperlink>
        </w:p>
        <w:p w14:paraId="27B9F93C" w14:textId="0C82B37D" w:rsidR="00757D6D" w:rsidRDefault="00857C3F">
          <w:pPr>
            <w:pStyle w:val="Inhopg3"/>
            <w:tabs>
              <w:tab w:val="left" w:pos="1100"/>
              <w:tab w:val="right" w:leader="dot" w:pos="9062"/>
            </w:tabs>
            <w:rPr>
              <w:noProof/>
              <w:sz w:val="22"/>
              <w:szCs w:val="22"/>
              <w:lang w:eastAsia="nl-NL"/>
            </w:rPr>
          </w:pPr>
          <w:hyperlink w:anchor="_Toc32846912" w:history="1">
            <w:r w:rsidR="00757D6D" w:rsidRPr="00A93EBD">
              <w:rPr>
                <w:rStyle w:val="Hyperlink"/>
                <w:noProof/>
              </w:rPr>
              <w:t>4.3.3</w:t>
            </w:r>
            <w:r w:rsidR="00757D6D">
              <w:rPr>
                <w:noProof/>
                <w:sz w:val="22"/>
                <w:szCs w:val="22"/>
                <w:lang w:eastAsia="nl-NL"/>
              </w:rPr>
              <w:tab/>
            </w:r>
            <w:r w:rsidR="00757D6D" w:rsidRPr="00A93EBD">
              <w:rPr>
                <w:rStyle w:val="Hyperlink"/>
                <w:noProof/>
              </w:rPr>
              <w:t>Het gevoel van eenheid</w:t>
            </w:r>
            <w:r w:rsidR="00757D6D">
              <w:rPr>
                <w:noProof/>
                <w:webHidden/>
              </w:rPr>
              <w:tab/>
            </w:r>
            <w:r w:rsidR="00757D6D">
              <w:rPr>
                <w:noProof/>
                <w:webHidden/>
              </w:rPr>
              <w:fldChar w:fldCharType="begin"/>
            </w:r>
            <w:r w:rsidR="00757D6D">
              <w:rPr>
                <w:noProof/>
                <w:webHidden/>
              </w:rPr>
              <w:instrText xml:space="preserve"> PAGEREF _Toc32846912 \h </w:instrText>
            </w:r>
            <w:r w:rsidR="00757D6D">
              <w:rPr>
                <w:noProof/>
                <w:webHidden/>
              </w:rPr>
            </w:r>
            <w:r w:rsidR="00757D6D">
              <w:rPr>
                <w:noProof/>
                <w:webHidden/>
              </w:rPr>
              <w:fldChar w:fldCharType="separate"/>
            </w:r>
            <w:r w:rsidR="00757D6D">
              <w:rPr>
                <w:noProof/>
                <w:webHidden/>
              </w:rPr>
              <w:t>52</w:t>
            </w:r>
            <w:r w:rsidR="00757D6D">
              <w:rPr>
                <w:noProof/>
                <w:webHidden/>
              </w:rPr>
              <w:fldChar w:fldCharType="end"/>
            </w:r>
          </w:hyperlink>
        </w:p>
        <w:p w14:paraId="249B3D47" w14:textId="441368A7" w:rsidR="00757D6D" w:rsidRDefault="00857C3F">
          <w:pPr>
            <w:pStyle w:val="Inhopg2"/>
            <w:tabs>
              <w:tab w:val="left" w:pos="880"/>
              <w:tab w:val="right" w:leader="dot" w:pos="9062"/>
            </w:tabs>
            <w:rPr>
              <w:noProof/>
              <w:sz w:val="22"/>
              <w:szCs w:val="22"/>
              <w:lang w:eastAsia="nl-NL"/>
            </w:rPr>
          </w:pPr>
          <w:hyperlink w:anchor="_Toc32846913" w:history="1">
            <w:r w:rsidR="00757D6D" w:rsidRPr="00A93EBD">
              <w:rPr>
                <w:rStyle w:val="Hyperlink"/>
                <w:noProof/>
              </w:rPr>
              <w:t>4.4</w:t>
            </w:r>
            <w:r w:rsidR="00757D6D">
              <w:rPr>
                <w:noProof/>
                <w:sz w:val="22"/>
                <w:szCs w:val="22"/>
                <w:lang w:eastAsia="nl-NL"/>
              </w:rPr>
              <w:tab/>
            </w:r>
            <w:r w:rsidR="00757D6D" w:rsidRPr="00A93EBD">
              <w:rPr>
                <w:rStyle w:val="Hyperlink"/>
                <w:noProof/>
              </w:rPr>
              <w:t>Identiteit</w:t>
            </w:r>
            <w:r w:rsidR="00757D6D">
              <w:rPr>
                <w:noProof/>
                <w:webHidden/>
              </w:rPr>
              <w:tab/>
            </w:r>
            <w:r w:rsidR="00757D6D">
              <w:rPr>
                <w:noProof/>
                <w:webHidden/>
              </w:rPr>
              <w:fldChar w:fldCharType="begin"/>
            </w:r>
            <w:r w:rsidR="00757D6D">
              <w:rPr>
                <w:noProof/>
                <w:webHidden/>
              </w:rPr>
              <w:instrText xml:space="preserve"> PAGEREF _Toc32846913 \h </w:instrText>
            </w:r>
            <w:r w:rsidR="00757D6D">
              <w:rPr>
                <w:noProof/>
                <w:webHidden/>
              </w:rPr>
            </w:r>
            <w:r w:rsidR="00757D6D">
              <w:rPr>
                <w:noProof/>
                <w:webHidden/>
              </w:rPr>
              <w:fldChar w:fldCharType="separate"/>
            </w:r>
            <w:r w:rsidR="00757D6D">
              <w:rPr>
                <w:noProof/>
                <w:webHidden/>
              </w:rPr>
              <w:t>54</w:t>
            </w:r>
            <w:r w:rsidR="00757D6D">
              <w:rPr>
                <w:noProof/>
                <w:webHidden/>
              </w:rPr>
              <w:fldChar w:fldCharType="end"/>
            </w:r>
          </w:hyperlink>
        </w:p>
        <w:p w14:paraId="728A9565" w14:textId="1E433F8F" w:rsidR="00757D6D" w:rsidRDefault="00857C3F">
          <w:pPr>
            <w:pStyle w:val="Inhopg3"/>
            <w:tabs>
              <w:tab w:val="left" w:pos="1100"/>
              <w:tab w:val="right" w:leader="dot" w:pos="9062"/>
            </w:tabs>
            <w:rPr>
              <w:noProof/>
              <w:sz w:val="22"/>
              <w:szCs w:val="22"/>
              <w:lang w:eastAsia="nl-NL"/>
            </w:rPr>
          </w:pPr>
          <w:hyperlink w:anchor="_Toc32846914" w:history="1">
            <w:r w:rsidR="00757D6D" w:rsidRPr="00A93EBD">
              <w:rPr>
                <w:rStyle w:val="Hyperlink"/>
                <w:noProof/>
              </w:rPr>
              <w:t>4.4.1</w:t>
            </w:r>
            <w:r w:rsidR="00757D6D">
              <w:rPr>
                <w:noProof/>
                <w:sz w:val="22"/>
                <w:szCs w:val="22"/>
                <w:lang w:eastAsia="nl-NL"/>
              </w:rPr>
              <w:tab/>
            </w:r>
            <w:r w:rsidR="00757D6D" w:rsidRPr="00A93EBD">
              <w:rPr>
                <w:rStyle w:val="Hyperlink"/>
                <w:noProof/>
              </w:rPr>
              <w:t>De geconstrueerde identiteit</w:t>
            </w:r>
            <w:r w:rsidR="00757D6D">
              <w:rPr>
                <w:noProof/>
                <w:webHidden/>
              </w:rPr>
              <w:tab/>
            </w:r>
            <w:r w:rsidR="00757D6D">
              <w:rPr>
                <w:noProof/>
                <w:webHidden/>
              </w:rPr>
              <w:fldChar w:fldCharType="begin"/>
            </w:r>
            <w:r w:rsidR="00757D6D">
              <w:rPr>
                <w:noProof/>
                <w:webHidden/>
              </w:rPr>
              <w:instrText xml:space="preserve"> PAGEREF _Toc32846914 \h </w:instrText>
            </w:r>
            <w:r w:rsidR="00757D6D">
              <w:rPr>
                <w:noProof/>
                <w:webHidden/>
              </w:rPr>
            </w:r>
            <w:r w:rsidR="00757D6D">
              <w:rPr>
                <w:noProof/>
                <w:webHidden/>
              </w:rPr>
              <w:fldChar w:fldCharType="separate"/>
            </w:r>
            <w:r w:rsidR="00757D6D">
              <w:rPr>
                <w:noProof/>
                <w:webHidden/>
              </w:rPr>
              <w:t>54</w:t>
            </w:r>
            <w:r w:rsidR="00757D6D">
              <w:rPr>
                <w:noProof/>
                <w:webHidden/>
              </w:rPr>
              <w:fldChar w:fldCharType="end"/>
            </w:r>
          </w:hyperlink>
        </w:p>
        <w:p w14:paraId="49924445" w14:textId="55609796" w:rsidR="00757D6D" w:rsidRDefault="00857C3F">
          <w:pPr>
            <w:pStyle w:val="Inhopg3"/>
            <w:tabs>
              <w:tab w:val="right" w:leader="dot" w:pos="9062"/>
            </w:tabs>
            <w:rPr>
              <w:noProof/>
              <w:sz w:val="22"/>
              <w:szCs w:val="22"/>
              <w:lang w:eastAsia="nl-NL"/>
            </w:rPr>
          </w:pPr>
          <w:hyperlink w:anchor="_Toc32846915" w:history="1">
            <w:r w:rsidR="00757D6D" w:rsidRPr="00A93EBD">
              <w:rPr>
                <w:rStyle w:val="Hyperlink"/>
                <w:noProof/>
              </w:rPr>
              <w:t>4.4.2 De mening van de leden over KSVN</w:t>
            </w:r>
            <w:r w:rsidR="00757D6D">
              <w:rPr>
                <w:noProof/>
                <w:webHidden/>
              </w:rPr>
              <w:tab/>
            </w:r>
            <w:r w:rsidR="00757D6D">
              <w:rPr>
                <w:noProof/>
                <w:webHidden/>
              </w:rPr>
              <w:fldChar w:fldCharType="begin"/>
            </w:r>
            <w:r w:rsidR="00757D6D">
              <w:rPr>
                <w:noProof/>
                <w:webHidden/>
              </w:rPr>
              <w:instrText xml:space="preserve"> PAGEREF _Toc32846915 \h </w:instrText>
            </w:r>
            <w:r w:rsidR="00757D6D">
              <w:rPr>
                <w:noProof/>
                <w:webHidden/>
              </w:rPr>
            </w:r>
            <w:r w:rsidR="00757D6D">
              <w:rPr>
                <w:noProof/>
                <w:webHidden/>
              </w:rPr>
              <w:fldChar w:fldCharType="separate"/>
            </w:r>
            <w:r w:rsidR="00757D6D">
              <w:rPr>
                <w:noProof/>
                <w:webHidden/>
              </w:rPr>
              <w:t>55</w:t>
            </w:r>
            <w:r w:rsidR="00757D6D">
              <w:rPr>
                <w:noProof/>
                <w:webHidden/>
              </w:rPr>
              <w:fldChar w:fldCharType="end"/>
            </w:r>
          </w:hyperlink>
        </w:p>
        <w:p w14:paraId="0B51D938" w14:textId="67B1C5C4" w:rsidR="00757D6D" w:rsidRDefault="00857C3F">
          <w:pPr>
            <w:pStyle w:val="Inhopg2"/>
            <w:tabs>
              <w:tab w:val="left" w:pos="880"/>
              <w:tab w:val="right" w:leader="dot" w:pos="9062"/>
            </w:tabs>
            <w:rPr>
              <w:noProof/>
              <w:sz w:val="22"/>
              <w:szCs w:val="22"/>
              <w:lang w:eastAsia="nl-NL"/>
            </w:rPr>
          </w:pPr>
          <w:hyperlink w:anchor="_Toc32846916" w:history="1">
            <w:r w:rsidR="00757D6D" w:rsidRPr="00A93EBD">
              <w:rPr>
                <w:rStyle w:val="Hyperlink"/>
                <w:noProof/>
              </w:rPr>
              <w:t>4.5</w:t>
            </w:r>
            <w:r w:rsidR="00757D6D">
              <w:rPr>
                <w:noProof/>
                <w:sz w:val="22"/>
                <w:szCs w:val="22"/>
                <w:lang w:eastAsia="nl-NL"/>
              </w:rPr>
              <w:tab/>
            </w:r>
            <w:r w:rsidR="00757D6D" w:rsidRPr="00A93EBD">
              <w:rPr>
                <w:rStyle w:val="Hyperlink"/>
                <w:noProof/>
              </w:rPr>
              <w:t>Conclusie</w:t>
            </w:r>
            <w:r w:rsidR="00757D6D">
              <w:rPr>
                <w:noProof/>
                <w:webHidden/>
              </w:rPr>
              <w:tab/>
            </w:r>
            <w:r w:rsidR="00757D6D">
              <w:rPr>
                <w:noProof/>
                <w:webHidden/>
              </w:rPr>
              <w:fldChar w:fldCharType="begin"/>
            </w:r>
            <w:r w:rsidR="00757D6D">
              <w:rPr>
                <w:noProof/>
                <w:webHidden/>
              </w:rPr>
              <w:instrText xml:space="preserve"> PAGEREF _Toc32846916 \h </w:instrText>
            </w:r>
            <w:r w:rsidR="00757D6D">
              <w:rPr>
                <w:noProof/>
                <w:webHidden/>
              </w:rPr>
            </w:r>
            <w:r w:rsidR="00757D6D">
              <w:rPr>
                <w:noProof/>
                <w:webHidden/>
              </w:rPr>
              <w:fldChar w:fldCharType="separate"/>
            </w:r>
            <w:r w:rsidR="00757D6D">
              <w:rPr>
                <w:noProof/>
                <w:webHidden/>
              </w:rPr>
              <w:t>56</w:t>
            </w:r>
            <w:r w:rsidR="00757D6D">
              <w:rPr>
                <w:noProof/>
                <w:webHidden/>
              </w:rPr>
              <w:fldChar w:fldCharType="end"/>
            </w:r>
          </w:hyperlink>
        </w:p>
        <w:p w14:paraId="5E06FE20" w14:textId="6CE53A93" w:rsidR="00757D6D" w:rsidRDefault="00857C3F">
          <w:pPr>
            <w:pStyle w:val="Inhopg1"/>
            <w:tabs>
              <w:tab w:val="left" w:pos="420"/>
              <w:tab w:val="right" w:leader="dot" w:pos="9062"/>
            </w:tabs>
            <w:rPr>
              <w:noProof/>
              <w:sz w:val="22"/>
              <w:szCs w:val="22"/>
              <w:lang w:eastAsia="nl-NL"/>
            </w:rPr>
          </w:pPr>
          <w:hyperlink w:anchor="_Toc32846917" w:history="1">
            <w:r w:rsidR="00757D6D" w:rsidRPr="00A93EBD">
              <w:rPr>
                <w:rStyle w:val="Hyperlink"/>
                <w:noProof/>
              </w:rPr>
              <w:t>5.</w:t>
            </w:r>
            <w:r w:rsidR="00757D6D">
              <w:rPr>
                <w:noProof/>
                <w:sz w:val="22"/>
                <w:szCs w:val="22"/>
                <w:lang w:eastAsia="nl-NL"/>
              </w:rPr>
              <w:tab/>
            </w:r>
            <w:r w:rsidR="00757D6D" w:rsidRPr="00A93EBD">
              <w:rPr>
                <w:rStyle w:val="Hyperlink"/>
                <w:noProof/>
              </w:rPr>
              <w:t>Hoofdstuk 3: Religie binnen de Koerdische identiteit</w:t>
            </w:r>
            <w:r w:rsidR="00757D6D">
              <w:rPr>
                <w:noProof/>
                <w:webHidden/>
              </w:rPr>
              <w:tab/>
            </w:r>
            <w:r w:rsidR="00757D6D">
              <w:rPr>
                <w:noProof/>
                <w:webHidden/>
              </w:rPr>
              <w:fldChar w:fldCharType="begin"/>
            </w:r>
            <w:r w:rsidR="00757D6D">
              <w:rPr>
                <w:noProof/>
                <w:webHidden/>
              </w:rPr>
              <w:instrText xml:space="preserve"> PAGEREF _Toc32846917 \h </w:instrText>
            </w:r>
            <w:r w:rsidR="00757D6D">
              <w:rPr>
                <w:noProof/>
                <w:webHidden/>
              </w:rPr>
            </w:r>
            <w:r w:rsidR="00757D6D">
              <w:rPr>
                <w:noProof/>
                <w:webHidden/>
              </w:rPr>
              <w:fldChar w:fldCharType="separate"/>
            </w:r>
            <w:r w:rsidR="00757D6D">
              <w:rPr>
                <w:noProof/>
                <w:webHidden/>
              </w:rPr>
              <w:t>58</w:t>
            </w:r>
            <w:r w:rsidR="00757D6D">
              <w:rPr>
                <w:noProof/>
                <w:webHidden/>
              </w:rPr>
              <w:fldChar w:fldCharType="end"/>
            </w:r>
          </w:hyperlink>
        </w:p>
        <w:p w14:paraId="4D500816" w14:textId="40893D01" w:rsidR="00757D6D" w:rsidRDefault="00857C3F">
          <w:pPr>
            <w:pStyle w:val="Inhopg2"/>
            <w:tabs>
              <w:tab w:val="left" w:pos="880"/>
              <w:tab w:val="right" w:leader="dot" w:pos="9062"/>
            </w:tabs>
            <w:rPr>
              <w:noProof/>
              <w:sz w:val="22"/>
              <w:szCs w:val="22"/>
              <w:lang w:eastAsia="nl-NL"/>
            </w:rPr>
          </w:pPr>
          <w:hyperlink w:anchor="_Toc32846918" w:history="1">
            <w:r w:rsidR="00757D6D" w:rsidRPr="00A93EBD">
              <w:rPr>
                <w:rStyle w:val="Hyperlink"/>
                <w:noProof/>
              </w:rPr>
              <w:t>5.1</w:t>
            </w:r>
            <w:r w:rsidR="00757D6D">
              <w:rPr>
                <w:noProof/>
                <w:sz w:val="22"/>
                <w:szCs w:val="22"/>
                <w:lang w:eastAsia="nl-NL"/>
              </w:rPr>
              <w:tab/>
            </w:r>
            <w:r w:rsidR="00757D6D" w:rsidRPr="00A93EBD">
              <w:rPr>
                <w:rStyle w:val="Hyperlink"/>
                <w:noProof/>
              </w:rPr>
              <w:t>Zoroastrisme</w:t>
            </w:r>
            <w:r w:rsidR="00757D6D">
              <w:rPr>
                <w:noProof/>
                <w:webHidden/>
              </w:rPr>
              <w:tab/>
            </w:r>
            <w:r w:rsidR="00757D6D">
              <w:rPr>
                <w:noProof/>
                <w:webHidden/>
              </w:rPr>
              <w:fldChar w:fldCharType="begin"/>
            </w:r>
            <w:r w:rsidR="00757D6D">
              <w:rPr>
                <w:noProof/>
                <w:webHidden/>
              </w:rPr>
              <w:instrText xml:space="preserve"> PAGEREF _Toc32846918 \h </w:instrText>
            </w:r>
            <w:r w:rsidR="00757D6D">
              <w:rPr>
                <w:noProof/>
                <w:webHidden/>
              </w:rPr>
            </w:r>
            <w:r w:rsidR="00757D6D">
              <w:rPr>
                <w:noProof/>
                <w:webHidden/>
              </w:rPr>
              <w:fldChar w:fldCharType="separate"/>
            </w:r>
            <w:r w:rsidR="00757D6D">
              <w:rPr>
                <w:noProof/>
                <w:webHidden/>
              </w:rPr>
              <w:t>59</w:t>
            </w:r>
            <w:r w:rsidR="00757D6D">
              <w:rPr>
                <w:noProof/>
                <w:webHidden/>
              </w:rPr>
              <w:fldChar w:fldCharType="end"/>
            </w:r>
          </w:hyperlink>
        </w:p>
        <w:p w14:paraId="12531481" w14:textId="76F02F51" w:rsidR="00757D6D" w:rsidRDefault="00857C3F">
          <w:pPr>
            <w:pStyle w:val="Inhopg2"/>
            <w:tabs>
              <w:tab w:val="left" w:pos="880"/>
              <w:tab w:val="right" w:leader="dot" w:pos="9062"/>
            </w:tabs>
            <w:rPr>
              <w:noProof/>
              <w:sz w:val="22"/>
              <w:szCs w:val="22"/>
              <w:lang w:eastAsia="nl-NL"/>
            </w:rPr>
          </w:pPr>
          <w:hyperlink w:anchor="_Toc32846919" w:history="1">
            <w:r w:rsidR="00757D6D" w:rsidRPr="00A93EBD">
              <w:rPr>
                <w:rStyle w:val="Hyperlink"/>
                <w:noProof/>
              </w:rPr>
              <w:t>5.2</w:t>
            </w:r>
            <w:r w:rsidR="00757D6D">
              <w:rPr>
                <w:noProof/>
                <w:sz w:val="22"/>
                <w:szCs w:val="22"/>
                <w:lang w:eastAsia="nl-NL"/>
              </w:rPr>
              <w:tab/>
            </w:r>
            <w:r w:rsidR="00757D6D" w:rsidRPr="00A93EBD">
              <w:rPr>
                <w:rStyle w:val="Hyperlink"/>
                <w:noProof/>
              </w:rPr>
              <w:t>Islam en onderdrukking</w:t>
            </w:r>
            <w:r w:rsidR="00757D6D">
              <w:rPr>
                <w:noProof/>
                <w:webHidden/>
              </w:rPr>
              <w:tab/>
            </w:r>
            <w:r w:rsidR="00757D6D">
              <w:rPr>
                <w:noProof/>
                <w:webHidden/>
              </w:rPr>
              <w:fldChar w:fldCharType="begin"/>
            </w:r>
            <w:r w:rsidR="00757D6D">
              <w:rPr>
                <w:noProof/>
                <w:webHidden/>
              </w:rPr>
              <w:instrText xml:space="preserve"> PAGEREF _Toc32846919 \h </w:instrText>
            </w:r>
            <w:r w:rsidR="00757D6D">
              <w:rPr>
                <w:noProof/>
                <w:webHidden/>
              </w:rPr>
            </w:r>
            <w:r w:rsidR="00757D6D">
              <w:rPr>
                <w:noProof/>
                <w:webHidden/>
              </w:rPr>
              <w:fldChar w:fldCharType="separate"/>
            </w:r>
            <w:r w:rsidR="00757D6D">
              <w:rPr>
                <w:noProof/>
                <w:webHidden/>
              </w:rPr>
              <w:t>61</w:t>
            </w:r>
            <w:r w:rsidR="00757D6D">
              <w:rPr>
                <w:noProof/>
                <w:webHidden/>
              </w:rPr>
              <w:fldChar w:fldCharType="end"/>
            </w:r>
          </w:hyperlink>
        </w:p>
        <w:p w14:paraId="18464A8B" w14:textId="1759C051" w:rsidR="00757D6D" w:rsidRDefault="00857C3F">
          <w:pPr>
            <w:pStyle w:val="Inhopg2"/>
            <w:tabs>
              <w:tab w:val="left" w:pos="880"/>
              <w:tab w:val="right" w:leader="dot" w:pos="9062"/>
            </w:tabs>
            <w:rPr>
              <w:noProof/>
              <w:sz w:val="22"/>
              <w:szCs w:val="22"/>
              <w:lang w:eastAsia="nl-NL"/>
            </w:rPr>
          </w:pPr>
          <w:hyperlink w:anchor="_Toc32846920" w:history="1">
            <w:r w:rsidR="00757D6D" w:rsidRPr="00A93EBD">
              <w:rPr>
                <w:rStyle w:val="Hyperlink"/>
                <w:noProof/>
              </w:rPr>
              <w:t>5.3</w:t>
            </w:r>
            <w:r w:rsidR="00757D6D">
              <w:rPr>
                <w:noProof/>
                <w:sz w:val="22"/>
                <w:szCs w:val="22"/>
                <w:lang w:eastAsia="nl-NL"/>
              </w:rPr>
              <w:tab/>
            </w:r>
            <w:r w:rsidR="00757D6D" w:rsidRPr="00A93EBD">
              <w:rPr>
                <w:rStyle w:val="Hyperlink"/>
                <w:noProof/>
              </w:rPr>
              <w:t>Atheïsme &amp; Nationalisme</w:t>
            </w:r>
            <w:r w:rsidR="00757D6D">
              <w:rPr>
                <w:noProof/>
                <w:webHidden/>
              </w:rPr>
              <w:tab/>
            </w:r>
            <w:r w:rsidR="00757D6D">
              <w:rPr>
                <w:noProof/>
                <w:webHidden/>
              </w:rPr>
              <w:fldChar w:fldCharType="begin"/>
            </w:r>
            <w:r w:rsidR="00757D6D">
              <w:rPr>
                <w:noProof/>
                <w:webHidden/>
              </w:rPr>
              <w:instrText xml:space="preserve"> PAGEREF _Toc32846920 \h </w:instrText>
            </w:r>
            <w:r w:rsidR="00757D6D">
              <w:rPr>
                <w:noProof/>
                <w:webHidden/>
              </w:rPr>
            </w:r>
            <w:r w:rsidR="00757D6D">
              <w:rPr>
                <w:noProof/>
                <w:webHidden/>
              </w:rPr>
              <w:fldChar w:fldCharType="separate"/>
            </w:r>
            <w:r w:rsidR="00757D6D">
              <w:rPr>
                <w:noProof/>
                <w:webHidden/>
              </w:rPr>
              <w:t>63</w:t>
            </w:r>
            <w:r w:rsidR="00757D6D">
              <w:rPr>
                <w:noProof/>
                <w:webHidden/>
              </w:rPr>
              <w:fldChar w:fldCharType="end"/>
            </w:r>
          </w:hyperlink>
        </w:p>
        <w:p w14:paraId="5BA67A61" w14:textId="2C9B66D8" w:rsidR="00757D6D" w:rsidRDefault="00857C3F">
          <w:pPr>
            <w:pStyle w:val="Inhopg2"/>
            <w:tabs>
              <w:tab w:val="left" w:pos="880"/>
              <w:tab w:val="right" w:leader="dot" w:pos="9062"/>
            </w:tabs>
            <w:rPr>
              <w:noProof/>
              <w:sz w:val="22"/>
              <w:szCs w:val="22"/>
              <w:lang w:eastAsia="nl-NL"/>
            </w:rPr>
          </w:pPr>
          <w:hyperlink w:anchor="_Toc32846921" w:history="1">
            <w:r w:rsidR="00757D6D" w:rsidRPr="00A93EBD">
              <w:rPr>
                <w:rStyle w:val="Hyperlink"/>
                <w:noProof/>
              </w:rPr>
              <w:t>5.4</w:t>
            </w:r>
            <w:r w:rsidR="00757D6D">
              <w:rPr>
                <w:noProof/>
                <w:sz w:val="22"/>
                <w:szCs w:val="22"/>
                <w:lang w:eastAsia="nl-NL"/>
              </w:rPr>
              <w:tab/>
            </w:r>
            <w:r w:rsidR="00757D6D" w:rsidRPr="00A93EBD">
              <w:rPr>
                <w:rStyle w:val="Hyperlink"/>
                <w:noProof/>
              </w:rPr>
              <w:t>De KSVN &amp; religie</w:t>
            </w:r>
            <w:r w:rsidR="00757D6D">
              <w:rPr>
                <w:noProof/>
                <w:webHidden/>
              </w:rPr>
              <w:tab/>
            </w:r>
            <w:r w:rsidR="00757D6D">
              <w:rPr>
                <w:noProof/>
                <w:webHidden/>
              </w:rPr>
              <w:fldChar w:fldCharType="begin"/>
            </w:r>
            <w:r w:rsidR="00757D6D">
              <w:rPr>
                <w:noProof/>
                <w:webHidden/>
              </w:rPr>
              <w:instrText xml:space="preserve"> PAGEREF _Toc32846921 \h </w:instrText>
            </w:r>
            <w:r w:rsidR="00757D6D">
              <w:rPr>
                <w:noProof/>
                <w:webHidden/>
              </w:rPr>
            </w:r>
            <w:r w:rsidR="00757D6D">
              <w:rPr>
                <w:noProof/>
                <w:webHidden/>
              </w:rPr>
              <w:fldChar w:fldCharType="separate"/>
            </w:r>
            <w:r w:rsidR="00757D6D">
              <w:rPr>
                <w:noProof/>
                <w:webHidden/>
              </w:rPr>
              <w:t>65</w:t>
            </w:r>
            <w:r w:rsidR="00757D6D">
              <w:rPr>
                <w:noProof/>
                <w:webHidden/>
              </w:rPr>
              <w:fldChar w:fldCharType="end"/>
            </w:r>
          </w:hyperlink>
        </w:p>
        <w:p w14:paraId="1CB1CACF" w14:textId="6BDF0076" w:rsidR="00757D6D" w:rsidRDefault="00857C3F">
          <w:pPr>
            <w:pStyle w:val="Inhopg2"/>
            <w:tabs>
              <w:tab w:val="left" w:pos="880"/>
              <w:tab w:val="right" w:leader="dot" w:pos="9062"/>
            </w:tabs>
            <w:rPr>
              <w:noProof/>
              <w:sz w:val="22"/>
              <w:szCs w:val="22"/>
              <w:lang w:eastAsia="nl-NL"/>
            </w:rPr>
          </w:pPr>
          <w:hyperlink w:anchor="_Toc32846922" w:history="1">
            <w:r w:rsidR="00757D6D" w:rsidRPr="00A93EBD">
              <w:rPr>
                <w:rStyle w:val="Hyperlink"/>
                <w:noProof/>
              </w:rPr>
              <w:t>5.5</w:t>
            </w:r>
            <w:r w:rsidR="00757D6D">
              <w:rPr>
                <w:noProof/>
                <w:sz w:val="22"/>
                <w:szCs w:val="22"/>
                <w:lang w:eastAsia="nl-NL"/>
              </w:rPr>
              <w:tab/>
            </w:r>
            <w:r w:rsidR="00757D6D" w:rsidRPr="00A93EBD">
              <w:rPr>
                <w:rStyle w:val="Hyperlink"/>
                <w:noProof/>
              </w:rPr>
              <w:t>Conclusie</w:t>
            </w:r>
            <w:r w:rsidR="00757D6D">
              <w:rPr>
                <w:noProof/>
                <w:webHidden/>
              </w:rPr>
              <w:tab/>
            </w:r>
            <w:r w:rsidR="00757D6D">
              <w:rPr>
                <w:noProof/>
                <w:webHidden/>
              </w:rPr>
              <w:fldChar w:fldCharType="begin"/>
            </w:r>
            <w:r w:rsidR="00757D6D">
              <w:rPr>
                <w:noProof/>
                <w:webHidden/>
              </w:rPr>
              <w:instrText xml:space="preserve"> PAGEREF _Toc32846922 \h </w:instrText>
            </w:r>
            <w:r w:rsidR="00757D6D">
              <w:rPr>
                <w:noProof/>
                <w:webHidden/>
              </w:rPr>
            </w:r>
            <w:r w:rsidR="00757D6D">
              <w:rPr>
                <w:noProof/>
                <w:webHidden/>
              </w:rPr>
              <w:fldChar w:fldCharType="separate"/>
            </w:r>
            <w:r w:rsidR="00757D6D">
              <w:rPr>
                <w:noProof/>
                <w:webHidden/>
              </w:rPr>
              <w:t>66</w:t>
            </w:r>
            <w:r w:rsidR="00757D6D">
              <w:rPr>
                <w:noProof/>
                <w:webHidden/>
              </w:rPr>
              <w:fldChar w:fldCharType="end"/>
            </w:r>
          </w:hyperlink>
        </w:p>
        <w:p w14:paraId="6BBE2C6E" w14:textId="141E4A01" w:rsidR="00757D6D" w:rsidRDefault="00857C3F">
          <w:pPr>
            <w:pStyle w:val="Inhopg1"/>
            <w:tabs>
              <w:tab w:val="right" w:leader="dot" w:pos="9062"/>
            </w:tabs>
            <w:rPr>
              <w:noProof/>
              <w:sz w:val="22"/>
              <w:szCs w:val="22"/>
              <w:lang w:eastAsia="nl-NL"/>
            </w:rPr>
          </w:pPr>
          <w:hyperlink w:anchor="_Toc32846923" w:history="1">
            <w:r w:rsidR="00757D6D" w:rsidRPr="00A93EBD">
              <w:rPr>
                <w:rStyle w:val="Hyperlink"/>
                <w:noProof/>
              </w:rPr>
              <w:t>Eindconclusie</w:t>
            </w:r>
            <w:r w:rsidR="00757D6D">
              <w:rPr>
                <w:noProof/>
                <w:webHidden/>
              </w:rPr>
              <w:tab/>
            </w:r>
            <w:r w:rsidR="00757D6D">
              <w:rPr>
                <w:noProof/>
                <w:webHidden/>
              </w:rPr>
              <w:fldChar w:fldCharType="begin"/>
            </w:r>
            <w:r w:rsidR="00757D6D">
              <w:rPr>
                <w:noProof/>
                <w:webHidden/>
              </w:rPr>
              <w:instrText xml:space="preserve"> PAGEREF _Toc32846923 \h </w:instrText>
            </w:r>
            <w:r w:rsidR="00757D6D">
              <w:rPr>
                <w:noProof/>
                <w:webHidden/>
              </w:rPr>
            </w:r>
            <w:r w:rsidR="00757D6D">
              <w:rPr>
                <w:noProof/>
                <w:webHidden/>
              </w:rPr>
              <w:fldChar w:fldCharType="separate"/>
            </w:r>
            <w:r w:rsidR="00757D6D">
              <w:rPr>
                <w:noProof/>
                <w:webHidden/>
              </w:rPr>
              <w:t>68</w:t>
            </w:r>
            <w:r w:rsidR="00757D6D">
              <w:rPr>
                <w:noProof/>
                <w:webHidden/>
              </w:rPr>
              <w:fldChar w:fldCharType="end"/>
            </w:r>
          </w:hyperlink>
        </w:p>
        <w:p w14:paraId="79BB71DE" w14:textId="74E17CB8" w:rsidR="00757D6D" w:rsidRDefault="00857C3F">
          <w:pPr>
            <w:pStyle w:val="Inhopg2"/>
            <w:tabs>
              <w:tab w:val="right" w:leader="dot" w:pos="9062"/>
            </w:tabs>
            <w:rPr>
              <w:noProof/>
              <w:sz w:val="22"/>
              <w:szCs w:val="22"/>
              <w:lang w:eastAsia="nl-NL"/>
            </w:rPr>
          </w:pPr>
          <w:hyperlink w:anchor="_Toc32846924" w:history="1">
            <w:r w:rsidR="00757D6D" w:rsidRPr="00A93EBD">
              <w:rPr>
                <w:rStyle w:val="Hyperlink"/>
                <w:i/>
                <w:iCs/>
                <w:noProof/>
              </w:rPr>
              <w:t>Het onderzoek</w:t>
            </w:r>
            <w:r w:rsidR="00757D6D">
              <w:rPr>
                <w:noProof/>
                <w:webHidden/>
              </w:rPr>
              <w:tab/>
            </w:r>
            <w:r w:rsidR="00757D6D">
              <w:rPr>
                <w:noProof/>
                <w:webHidden/>
              </w:rPr>
              <w:fldChar w:fldCharType="begin"/>
            </w:r>
            <w:r w:rsidR="00757D6D">
              <w:rPr>
                <w:noProof/>
                <w:webHidden/>
              </w:rPr>
              <w:instrText xml:space="preserve"> PAGEREF _Toc32846924 \h </w:instrText>
            </w:r>
            <w:r w:rsidR="00757D6D">
              <w:rPr>
                <w:noProof/>
                <w:webHidden/>
              </w:rPr>
            </w:r>
            <w:r w:rsidR="00757D6D">
              <w:rPr>
                <w:noProof/>
                <w:webHidden/>
              </w:rPr>
              <w:fldChar w:fldCharType="separate"/>
            </w:r>
            <w:r w:rsidR="00757D6D">
              <w:rPr>
                <w:noProof/>
                <w:webHidden/>
              </w:rPr>
              <w:t>70</w:t>
            </w:r>
            <w:r w:rsidR="00757D6D">
              <w:rPr>
                <w:noProof/>
                <w:webHidden/>
              </w:rPr>
              <w:fldChar w:fldCharType="end"/>
            </w:r>
          </w:hyperlink>
        </w:p>
        <w:p w14:paraId="270C3FDF" w14:textId="6CED05A9" w:rsidR="00757D6D" w:rsidRDefault="00857C3F">
          <w:pPr>
            <w:pStyle w:val="Inhopg1"/>
            <w:tabs>
              <w:tab w:val="right" w:leader="dot" w:pos="9062"/>
            </w:tabs>
            <w:rPr>
              <w:noProof/>
              <w:sz w:val="22"/>
              <w:szCs w:val="22"/>
              <w:lang w:eastAsia="nl-NL"/>
            </w:rPr>
          </w:pPr>
          <w:hyperlink w:anchor="_Toc32846925" w:history="1">
            <w:r w:rsidR="00757D6D" w:rsidRPr="00A93EBD">
              <w:rPr>
                <w:rStyle w:val="Hyperlink"/>
                <w:noProof/>
              </w:rPr>
              <w:t>Literatuurlijst</w:t>
            </w:r>
            <w:r w:rsidR="00757D6D">
              <w:rPr>
                <w:noProof/>
                <w:webHidden/>
              </w:rPr>
              <w:tab/>
            </w:r>
            <w:r w:rsidR="00757D6D">
              <w:rPr>
                <w:noProof/>
                <w:webHidden/>
              </w:rPr>
              <w:fldChar w:fldCharType="begin"/>
            </w:r>
            <w:r w:rsidR="00757D6D">
              <w:rPr>
                <w:noProof/>
                <w:webHidden/>
              </w:rPr>
              <w:instrText xml:space="preserve"> PAGEREF _Toc32846925 \h </w:instrText>
            </w:r>
            <w:r w:rsidR="00757D6D">
              <w:rPr>
                <w:noProof/>
                <w:webHidden/>
              </w:rPr>
            </w:r>
            <w:r w:rsidR="00757D6D">
              <w:rPr>
                <w:noProof/>
                <w:webHidden/>
              </w:rPr>
              <w:fldChar w:fldCharType="separate"/>
            </w:r>
            <w:r w:rsidR="00757D6D">
              <w:rPr>
                <w:noProof/>
                <w:webHidden/>
              </w:rPr>
              <w:t>72</w:t>
            </w:r>
            <w:r w:rsidR="00757D6D">
              <w:rPr>
                <w:noProof/>
                <w:webHidden/>
              </w:rPr>
              <w:fldChar w:fldCharType="end"/>
            </w:r>
          </w:hyperlink>
        </w:p>
        <w:p w14:paraId="1BFB08FC" w14:textId="561B6F89" w:rsidR="00757D6D" w:rsidRDefault="00857C3F">
          <w:pPr>
            <w:pStyle w:val="Inhopg1"/>
            <w:tabs>
              <w:tab w:val="right" w:leader="dot" w:pos="9062"/>
            </w:tabs>
            <w:rPr>
              <w:noProof/>
              <w:sz w:val="22"/>
              <w:szCs w:val="22"/>
              <w:lang w:eastAsia="nl-NL"/>
            </w:rPr>
          </w:pPr>
          <w:hyperlink w:anchor="_Toc32846926" w:history="1">
            <w:r w:rsidR="00757D6D" w:rsidRPr="00A93EBD">
              <w:rPr>
                <w:rStyle w:val="Hyperlink"/>
                <w:noProof/>
              </w:rPr>
              <w:t>Bijlagen</w:t>
            </w:r>
            <w:r w:rsidR="00757D6D">
              <w:rPr>
                <w:noProof/>
                <w:webHidden/>
              </w:rPr>
              <w:tab/>
            </w:r>
            <w:r w:rsidR="00757D6D">
              <w:rPr>
                <w:noProof/>
                <w:webHidden/>
              </w:rPr>
              <w:fldChar w:fldCharType="begin"/>
            </w:r>
            <w:r w:rsidR="00757D6D">
              <w:rPr>
                <w:noProof/>
                <w:webHidden/>
              </w:rPr>
              <w:instrText xml:space="preserve"> PAGEREF _Toc32846926 \h </w:instrText>
            </w:r>
            <w:r w:rsidR="00757D6D">
              <w:rPr>
                <w:noProof/>
                <w:webHidden/>
              </w:rPr>
            </w:r>
            <w:r w:rsidR="00757D6D">
              <w:rPr>
                <w:noProof/>
                <w:webHidden/>
              </w:rPr>
              <w:fldChar w:fldCharType="separate"/>
            </w:r>
            <w:r w:rsidR="00757D6D">
              <w:rPr>
                <w:noProof/>
                <w:webHidden/>
              </w:rPr>
              <w:t>75</w:t>
            </w:r>
            <w:r w:rsidR="00757D6D">
              <w:rPr>
                <w:noProof/>
                <w:webHidden/>
              </w:rPr>
              <w:fldChar w:fldCharType="end"/>
            </w:r>
          </w:hyperlink>
        </w:p>
        <w:p w14:paraId="08945D27" w14:textId="0F83D3FB" w:rsidR="00757D6D" w:rsidRDefault="00857C3F">
          <w:pPr>
            <w:pStyle w:val="Inhopg2"/>
            <w:tabs>
              <w:tab w:val="left" w:pos="660"/>
              <w:tab w:val="right" w:leader="dot" w:pos="9062"/>
            </w:tabs>
            <w:rPr>
              <w:noProof/>
              <w:sz w:val="22"/>
              <w:szCs w:val="22"/>
              <w:lang w:eastAsia="nl-NL"/>
            </w:rPr>
          </w:pPr>
          <w:hyperlink w:anchor="_Toc32846927" w:history="1">
            <w:r w:rsidR="00757D6D" w:rsidRPr="00A93EBD">
              <w:rPr>
                <w:rStyle w:val="Hyperlink"/>
                <w:noProof/>
              </w:rPr>
              <w:t>1.</w:t>
            </w:r>
            <w:r w:rsidR="00757D6D">
              <w:rPr>
                <w:noProof/>
                <w:sz w:val="22"/>
                <w:szCs w:val="22"/>
                <w:lang w:eastAsia="nl-NL"/>
              </w:rPr>
              <w:tab/>
            </w:r>
            <w:r w:rsidR="00757D6D" w:rsidRPr="00A93EBD">
              <w:rPr>
                <w:rStyle w:val="Hyperlink"/>
                <w:noProof/>
              </w:rPr>
              <w:t>Tabel 10: Koerdistan</w:t>
            </w:r>
            <w:r w:rsidR="00757D6D">
              <w:rPr>
                <w:noProof/>
                <w:webHidden/>
              </w:rPr>
              <w:tab/>
            </w:r>
            <w:r w:rsidR="00757D6D">
              <w:rPr>
                <w:noProof/>
                <w:webHidden/>
              </w:rPr>
              <w:fldChar w:fldCharType="begin"/>
            </w:r>
            <w:r w:rsidR="00757D6D">
              <w:rPr>
                <w:noProof/>
                <w:webHidden/>
              </w:rPr>
              <w:instrText xml:space="preserve"> PAGEREF _Toc32846927 \h </w:instrText>
            </w:r>
            <w:r w:rsidR="00757D6D">
              <w:rPr>
                <w:noProof/>
                <w:webHidden/>
              </w:rPr>
            </w:r>
            <w:r w:rsidR="00757D6D">
              <w:rPr>
                <w:noProof/>
                <w:webHidden/>
              </w:rPr>
              <w:fldChar w:fldCharType="separate"/>
            </w:r>
            <w:r w:rsidR="00757D6D">
              <w:rPr>
                <w:noProof/>
                <w:webHidden/>
              </w:rPr>
              <w:t>75</w:t>
            </w:r>
            <w:r w:rsidR="00757D6D">
              <w:rPr>
                <w:noProof/>
                <w:webHidden/>
              </w:rPr>
              <w:fldChar w:fldCharType="end"/>
            </w:r>
          </w:hyperlink>
        </w:p>
        <w:p w14:paraId="3EC65E16" w14:textId="23546B38" w:rsidR="00757D6D" w:rsidRDefault="00857C3F">
          <w:pPr>
            <w:pStyle w:val="Inhopg2"/>
            <w:tabs>
              <w:tab w:val="left" w:pos="660"/>
              <w:tab w:val="right" w:leader="dot" w:pos="9062"/>
            </w:tabs>
            <w:rPr>
              <w:noProof/>
              <w:sz w:val="22"/>
              <w:szCs w:val="22"/>
              <w:lang w:eastAsia="nl-NL"/>
            </w:rPr>
          </w:pPr>
          <w:hyperlink w:anchor="_Toc32846928" w:history="1">
            <w:r w:rsidR="00757D6D" w:rsidRPr="00A93EBD">
              <w:rPr>
                <w:rStyle w:val="Hyperlink"/>
                <w:noProof/>
              </w:rPr>
              <w:t>2.</w:t>
            </w:r>
            <w:r w:rsidR="00757D6D">
              <w:rPr>
                <w:noProof/>
                <w:sz w:val="22"/>
                <w:szCs w:val="22"/>
                <w:lang w:eastAsia="nl-NL"/>
              </w:rPr>
              <w:tab/>
            </w:r>
            <w:r w:rsidR="00757D6D" w:rsidRPr="00A93EBD">
              <w:rPr>
                <w:rStyle w:val="Hyperlink"/>
                <w:noProof/>
              </w:rPr>
              <w:t>Oproep Facebook</w:t>
            </w:r>
            <w:r w:rsidR="00757D6D">
              <w:rPr>
                <w:noProof/>
                <w:webHidden/>
              </w:rPr>
              <w:tab/>
            </w:r>
            <w:r w:rsidR="00757D6D">
              <w:rPr>
                <w:noProof/>
                <w:webHidden/>
              </w:rPr>
              <w:fldChar w:fldCharType="begin"/>
            </w:r>
            <w:r w:rsidR="00757D6D">
              <w:rPr>
                <w:noProof/>
                <w:webHidden/>
              </w:rPr>
              <w:instrText xml:space="preserve"> PAGEREF _Toc32846928 \h </w:instrText>
            </w:r>
            <w:r w:rsidR="00757D6D">
              <w:rPr>
                <w:noProof/>
                <w:webHidden/>
              </w:rPr>
            </w:r>
            <w:r w:rsidR="00757D6D">
              <w:rPr>
                <w:noProof/>
                <w:webHidden/>
              </w:rPr>
              <w:fldChar w:fldCharType="separate"/>
            </w:r>
            <w:r w:rsidR="00757D6D">
              <w:rPr>
                <w:noProof/>
                <w:webHidden/>
              </w:rPr>
              <w:t>75</w:t>
            </w:r>
            <w:r w:rsidR="00757D6D">
              <w:rPr>
                <w:noProof/>
                <w:webHidden/>
              </w:rPr>
              <w:fldChar w:fldCharType="end"/>
            </w:r>
          </w:hyperlink>
        </w:p>
        <w:p w14:paraId="5B143F51" w14:textId="0A7E9746" w:rsidR="00757D6D" w:rsidRDefault="00857C3F">
          <w:pPr>
            <w:pStyle w:val="Inhopg2"/>
            <w:tabs>
              <w:tab w:val="left" w:pos="660"/>
              <w:tab w:val="right" w:leader="dot" w:pos="9062"/>
            </w:tabs>
            <w:rPr>
              <w:noProof/>
              <w:sz w:val="22"/>
              <w:szCs w:val="22"/>
              <w:lang w:eastAsia="nl-NL"/>
            </w:rPr>
          </w:pPr>
          <w:hyperlink w:anchor="_Toc32846929" w:history="1">
            <w:r w:rsidR="00757D6D" w:rsidRPr="00A93EBD">
              <w:rPr>
                <w:rStyle w:val="Hyperlink"/>
                <w:noProof/>
              </w:rPr>
              <w:t>3.</w:t>
            </w:r>
            <w:r w:rsidR="00757D6D">
              <w:rPr>
                <w:noProof/>
                <w:sz w:val="22"/>
                <w:szCs w:val="22"/>
                <w:lang w:eastAsia="nl-NL"/>
              </w:rPr>
              <w:tab/>
            </w:r>
            <w:r w:rsidR="00757D6D" w:rsidRPr="00A93EBD">
              <w:rPr>
                <w:rStyle w:val="Hyperlink"/>
                <w:noProof/>
              </w:rPr>
              <w:t>Tabel 11: Georganiseerde activiteiten KSVN</w:t>
            </w:r>
            <w:r w:rsidR="00757D6D">
              <w:rPr>
                <w:noProof/>
                <w:webHidden/>
              </w:rPr>
              <w:tab/>
            </w:r>
            <w:r w:rsidR="00757D6D">
              <w:rPr>
                <w:noProof/>
                <w:webHidden/>
              </w:rPr>
              <w:fldChar w:fldCharType="begin"/>
            </w:r>
            <w:r w:rsidR="00757D6D">
              <w:rPr>
                <w:noProof/>
                <w:webHidden/>
              </w:rPr>
              <w:instrText xml:space="preserve"> PAGEREF _Toc32846929 \h </w:instrText>
            </w:r>
            <w:r w:rsidR="00757D6D">
              <w:rPr>
                <w:noProof/>
                <w:webHidden/>
              </w:rPr>
            </w:r>
            <w:r w:rsidR="00757D6D">
              <w:rPr>
                <w:noProof/>
                <w:webHidden/>
              </w:rPr>
              <w:fldChar w:fldCharType="separate"/>
            </w:r>
            <w:r w:rsidR="00757D6D">
              <w:rPr>
                <w:noProof/>
                <w:webHidden/>
              </w:rPr>
              <w:t>76</w:t>
            </w:r>
            <w:r w:rsidR="00757D6D">
              <w:rPr>
                <w:noProof/>
                <w:webHidden/>
              </w:rPr>
              <w:fldChar w:fldCharType="end"/>
            </w:r>
          </w:hyperlink>
        </w:p>
        <w:p w14:paraId="32CDF1A6" w14:textId="73F1EE6C" w:rsidR="00757D6D" w:rsidRDefault="00857C3F">
          <w:pPr>
            <w:pStyle w:val="Inhopg2"/>
            <w:tabs>
              <w:tab w:val="left" w:pos="660"/>
              <w:tab w:val="right" w:leader="dot" w:pos="9062"/>
            </w:tabs>
            <w:rPr>
              <w:noProof/>
              <w:sz w:val="22"/>
              <w:szCs w:val="22"/>
              <w:lang w:eastAsia="nl-NL"/>
            </w:rPr>
          </w:pPr>
          <w:hyperlink w:anchor="_Toc32846930" w:history="1">
            <w:r w:rsidR="00757D6D" w:rsidRPr="00A93EBD">
              <w:rPr>
                <w:rStyle w:val="Hyperlink"/>
                <w:noProof/>
              </w:rPr>
              <w:t>4.</w:t>
            </w:r>
            <w:r w:rsidR="00757D6D">
              <w:rPr>
                <w:noProof/>
                <w:sz w:val="22"/>
                <w:szCs w:val="22"/>
                <w:lang w:eastAsia="nl-NL"/>
              </w:rPr>
              <w:tab/>
            </w:r>
            <w:r w:rsidR="00757D6D" w:rsidRPr="00A93EBD">
              <w:rPr>
                <w:rStyle w:val="Hyperlink"/>
                <w:noProof/>
              </w:rPr>
              <w:t>Interviews</w:t>
            </w:r>
            <w:r w:rsidR="00757D6D">
              <w:rPr>
                <w:noProof/>
                <w:webHidden/>
              </w:rPr>
              <w:tab/>
            </w:r>
            <w:r w:rsidR="00757D6D">
              <w:rPr>
                <w:noProof/>
                <w:webHidden/>
              </w:rPr>
              <w:fldChar w:fldCharType="begin"/>
            </w:r>
            <w:r w:rsidR="00757D6D">
              <w:rPr>
                <w:noProof/>
                <w:webHidden/>
              </w:rPr>
              <w:instrText xml:space="preserve"> PAGEREF _Toc32846930 \h </w:instrText>
            </w:r>
            <w:r w:rsidR="00757D6D">
              <w:rPr>
                <w:noProof/>
                <w:webHidden/>
              </w:rPr>
            </w:r>
            <w:r w:rsidR="00757D6D">
              <w:rPr>
                <w:noProof/>
                <w:webHidden/>
              </w:rPr>
              <w:fldChar w:fldCharType="separate"/>
            </w:r>
            <w:r w:rsidR="00757D6D">
              <w:rPr>
                <w:noProof/>
                <w:webHidden/>
              </w:rPr>
              <w:t>84</w:t>
            </w:r>
            <w:r w:rsidR="00757D6D">
              <w:rPr>
                <w:noProof/>
                <w:webHidden/>
              </w:rPr>
              <w:fldChar w:fldCharType="end"/>
            </w:r>
          </w:hyperlink>
        </w:p>
        <w:p w14:paraId="21BC4460" w14:textId="7BB9EA37" w:rsidR="00757D6D" w:rsidRDefault="00857C3F">
          <w:pPr>
            <w:pStyle w:val="Inhopg3"/>
            <w:tabs>
              <w:tab w:val="left" w:pos="1100"/>
              <w:tab w:val="right" w:leader="dot" w:pos="9062"/>
            </w:tabs>
            <w:rPr>
              <w:noProof/>
              <w:sz w:val="22"/>
              <w:szCs w:val="22"/>
              <w:lang w:eastAsia="nl-NL"/>
            </w:rPr>
          </w:pPr>
          <w:hyperlink w:anchor="_Toc32846931" w:history="1">
            <w:r w:rsidR="00757D6D" w:rsidRPr="00A93EBD">
              <w:rPr>
                <w:rStyle w:val="Hyperlink"/>
                <w:noProof/>
              </w:rPr>
              <w:t>4.1</w:t>
            </w:r>
            <w:r w:rsidR="00757D6D">
              <w:rPr>
                <w:noProof/>
                <w:sz w:val="22"/>
                <w:szCs w:val="22"/>
                <w:lang w:eastAsia="nl-NL"/>
              </w:rPr>
              <w:tab/>
            </w:r>
            <w:r w:rsidR="00757D6D" w:rsidRPr="00A93EBD">
              <w:rPr>
                <w:rStyle w:val="Hyperlink"/>
                <w:noProof/>
              </w:rPr>
              <w:t>Verantwoording interviews</w:t>
            </w:r>
            <w:r w:rsidR="00757D6D">
              <w:rPr>
                <w:noProof/>
                <w:webHidden/>
              </w:rPr>
              <w:tab/>
            </w:r>
            <w:r w:rsidR="00757D6D">
              <w:rPr>
                <w:noProof/>
                <w:webHidden/>
              </w:rPr>
              <w:fldChar w:fldCharType="begin"/>
            </w:r>
            <w:r w:rsidR="00757D6D">
              <w:rPr>
                <w:noProof/>
                <w:webHidden/>
              </w:rPr>
              <w:instrText xml:space="preserve"> PAGEREF _Toc32846931 \h </w:instrText>
            </w:r>
            <w:r w:rsidR="00757D6D">
              <w:rPr>
                <w:noProof/>
                <w:webHidden/>
              </w:rPr>
            </w:r>
            <w:r w:rsidR="00757D6D">
              <w:rPr>
                <w:noProof/>
                <w:webHidden/>
              </w:rPr>
              <w:fldChar w:fldCharType="separate"/>
            </w:r>
            <w:r w:rsidR="00757D6D">
              <w:rPr>
                <w:noProof/>
                <w:webHidden/>
              </w:rPr>
              <w:t>84</w:t>
            </w:r>
            <w:r w:rsidR="00757D6D">
              <w:rPr>
                <w:noProof/>
                <w:webHidden/>
              </w:rPr>
              <w:fldChar w:fldCharType="end"/>
            </w:r>
          </w:hyperlink>
        </w:p>
        <w:p w14:paraId="4E97CCE6" w14:textId="0D1EB571" w:rsidR="00757D6D" w:rsidRDefault="00857C3F">
          <w:pPr>
            <w:pStyle w:val="Inhopg3"/>
            <w:tabs>
              <w:tab w:val="left" w:pos="1100"/>
              <w:tab w:val="right" w:leader="dot" w:pos="9062"/>
            </w:tabs>
            <w:rPr>
              <w:noProof/>
              <w:sz w:val="22"/>
              <w:szCs w:val="22"/>
              <w:lang w:eastAsia="nl-NL"/>
            </w:rPr>
          </w:pPr>
          <w:hyperlink w:anchor="_Toc32846932" w:history="1">
            <w:r w:rsidR="00757D6D" w:rsidRPr="00A93EBD">
              <w:rPr>
                <w:rStyle w:val="Hyperlink"/>
                <w:noProof/>
              </w:rPr>
              <w:t>4.2</w:t>
            </w:r>
            <w:r w:rsidR="00757D6D">
              <w:rPr>
                <w:noProof/>
                <w:sz w:val="22"/>
                <w:szCs w:val="22"/>
                <w:lang w:eastAsia="nl-NL"/>
              </w:rPr>
              <w:tab/>
            </w:r>
            <w:r w:rsidR="00757D6D" w:rsidRPr="00A93EBD">
              <w:rPr>
                <w:rStyle w:val="Hyperlink"/>
                <w:noProof/>
              </w:rPr>
              <w:t>Interview bestuursleden</w:t>
            </w:r>
            <w:r w:rsidR="00757D6D">
              <w:rPr>
                <w:noProof/>
                <w:webHidden/>
              </w:rPr>
              <w:tab/>
            </w:r>
            <w:r w:rsidR="00757D6D">
              <w:rPr>
                <w:noProof/>
                <w:webHidden/>
              </w:rPr>
              <w:fldChar w:fldCharType="begin"/>
            </w:r>
            <w:r w:rsidR="00757D6D">
              <w:rPr>
                <w:noProof/>
                <w:webHidden/>
              </w:rPr>
              <w:instrText xml:space="preserve"> PAGEREF _Toc32846932 \h </w:instrText>
            </w:r>
            <w:r w:rsidR="00757D6D">
              <w:rPr>
                <w:noProof/>
                <w:webHidden/>
              </w:rPr>
            </w:r>
            <w:r w:rsidR="00757D6D">
              <w:rPr>
                <w:noProof/>
                <w:webHidden/>
              </w:rPr>
              <w:fldChar w:fldCharType="separate"/>
            </w:r>
            <w:r w:rsidR="00757D6D">
              <w:rPr>
                <w:noProof/>
                <w:webHidden/>
              </w:rPr>
              <w:t>86</w:t>
            </w:r>
            <w:r w:rsidR="00757D6D">
              <w:rPr>
                <w:noProof/>
                <w:webHidden/>
              </w:rPr>
              <w:fldChar w:fldCharType="end"/>
            </w:r>
          </w:hyperlink>
        </w:p>
        <w:p w14:paraId="309C6BF9" w14:textId="016FA815" w:rsidR="00757D6D" w:rsidRDefault="00857C3F">
          <w:pPr>
            <w:pStyle w:val="Inhopg3"/>
            <w:tabs>
              <w:tab w:val="left" w:pos="1100"/>
              <w:tab w:val="right" w:leader="dot" w:pos="9062"/>
            </w:tabs>
            <w:rPr>
              <w:noProof/>
              <w:sz w:val="22"/>
              <w:szCs w:val="22"/>
              <w:lang w:eastAsia="nl-NL"/>
            </w:rPr>
          </w:pPr>
          <w:hyperlink w:anchor="_Toc32846933" w:history="1">
            <w:r w:rsidR="00757D6D" w:rsidRPr="00A93EBD">
              <w:rPr>
                <w:rStyle w:val="Hyperlink"/>
                <w:noProof/>
              </w:rPr>
              <w:t>4.3</w:t>
            </w:r>
            <w:r w:rsidR="00757D6D">
              <w:rPr>
                <w:noProof/>
                <w:sz w:val="22"/>
                <w:szCs w:val="22"/>
                <w:lang w:eastAsia="nl-NL"/>
              </w:rPr>
              <w:tab/>
            </w:r>
            <w:r w:rsidR="00757D6D" w:rsidRPr="00A93EBD">
              <w:rPr>
                <w:rStyle w:val="Hyperlink"/>
                <w:noProof/>
              </w:rPr>
              <w:t>Opzet interviews leden KSVN</w:t>
            </w:r>
            <w:r w:rsidR="00757D6D">
              <w:rPr>
                <w:noProof/>
                <w:webHidden/>
              </w:rPr>
              <w:tab/>
            </w:r>
            <w:r w:rsidR="00757D6D">
              <w:rPr>
                <w:noProof/>
                <w:webHidden/>
              </w:rPr>
              <w:fldChar w:fldCharType="begin"/>
            </w:r>
            <w:r w:rsidR="00757D6D">
              <w:rPr>
                <w:noProof/>
                <w:webHidden/>
              </w:rPr>
              <w:instrText xml:space="preserve"> PAGEREF _Toc32846933 \h </w:instrText>
            </w:r>
            <w:r w:rsidR="00757D6D">
              <w:rPr>
                <w:noProof/>
                <w:webHidden/>
              </w:rPr>
            </w:r>
            <w:r w:rsidR="00757D6D">
              <w:rPr>
                <w:noProof/>
                <w:webHidden/>
              </w:rPr>
              <w:fldChar w:fldCharType="separate"/>
            </w:r>
            <w:r w:rsidR="00757D6D">
              <w:rPr>
                <w:noProof/>
                <w:webHidden/>
              </w:rPr>
              <w:t>93</w:t>
            </w:r>
            <w:r w:rsidR="00757D6D">
              <w:rPr>
                <w:noProof/>
                <w:webHidden/>
              </w:rPr>
              <w:fldChar w:fldCharType="end"/>
            </w:r>
          </w:hyperlink>
        </w:p>
        <w:p w14:paraId="7BE6EFD1" w14:textId="08C8C282" w:rsidR="00757D6D" w:rsidRDefault="00857C3F">
          <w:pPr>
            <w:pStyle w:val="Inhopg3"/>
            <w:tabs>
              <w:tab w:val="left" w:pos="1100"/>
              <w:tab w:val="right" w:leader="dot" w:pos="9062"/>
            </w:tabs>
            <w:rPr>
              <w:noProof/>
              <w:sz w:val="22"/>
              <w:szCs w:val="22"/>
              <w:lang w:eastAsia="nl-NL"/>
            </w:rPr>
          </w:pPr>
          <w:hyperlink w:anchor="_Toc32846934" w:history="1">
            <w:r w:rsidR="00757D6D" w:rsidRPr="00A93EBD">
              <w:rPr>
                <w:rStyle w:val="Hyperlink"/>
                <w:noProof/>
              </w:rPr>
              <w:t>4.4</w:t>
            </w:r>
            <w:r w:rsidR="00757D6D">
              <w:rPr>
                <w:noProof/>
                <w:sz w:val="22"/>
                <w:szCs w:val="22"/>
                <w:lang w:eastAsia="nl-NL"/>
              </w:rPr>
              <w:tab/>
            </w:r>
            <w:r w:rsidR="00757D6D" w:rsidRPr="00A93EBD">
              <w:rPr>
                <w:rStyle w:val="Hyperlink"/>
                <w:noProof/>
              </w:rPr>
              <w:t>Tabel 14: Koerdische feestdagen &amp; herdenkingsdagen</w:t>
            </w:r>
            <w:r w:rsidR="00757D6D">
              <w:rPr>
                <w:noProof/>
                <w:webHidden/>
              </w:rPr>
              <w:tab/>
            </w:r>
            <w:r w:rsidR="00757D6D">
              <w:rPr>
                <w:noProof/>
                <w:webHidden/>
              </w:rPr>
              <w:fldChar w:fldCharType="begin"/>
            </w:r>
            <w:r w:rsidR="00757D6D">
              <w:rPr>
                <w:noProof/>
                <w:webHidden/>
              </w:rPr>
              <w:instrText xml:space="preserve"> PAGEREF _Toc32846934 \h </w:instrText>
            </w:r>
            <w:r w:rsidR="00757D6D">
              <w:rPr>
                <w:noProof/>
                <w:webHidden/>
              </w:rPr>
            </w:r>
            <w:r w:rsidR="00757D6D">
              <w:rPr>
                <w:noProof/>
                <w:webHidden/>
              </w:rPr>
              <w:fldChar w:fldCharType="separate"/>
            </w:r>
            <w:r w:rsidR="00757D6D">
              <w:rPr>
                <w:noProof/>
                <w:webHidden/>
              </w:rPr>
              <w:t>102</w:t>
            </w:r>
            <w:r w:rsidR="00757D6D">
              <w:rPr>
                <w:noProof/>
                <w:webHidden/>
              </w:rPr>
              <w:fldChar w:fldCharType="end"/>
            </w:r>
          </w:hyperlink>
        </w:p>
        <w:p w14:paraId="658B2640" w14:textId="3DE95102" w:rsidR="00757D6D" w:rsidRDefault="00857C3F">
          <w:pPr>
            <w:pStyle w:val="Inhopg3"/>
            <w:tabs>
              <w:tab w:val="left" w:pos="1100"/>
              <w:tab w:val="right" w:leader="dot" w:pos="9062"/>
            </w:tabs>
            <w:rPr>
              <w:noProof/>
              <w:sz w:val="22"/>
              <w:szCs w:val="22"/>
              <w:lang w:eastAsia="nl-NL"/>
            </w:rPr>
          </w:pPr>
          <w:hyperlink w:anchor="_Toc32846935" w:history="1">
            <w:r w:rsidR="00757D6D" w:rsidRPr="00A93EBD">
              <w:rPr>
                <w:rStyle w:val="Hyperlink"/>
                <w:noProof/>
              </w:rPr>
              <w:t>4.5</w:t>
            </w:r>
            <w:r w:rsidR="00757D6D">
              <w:rPr>
                <w:noProof/>
                <w:sz w:val="22"/>
                <w:szCs w:val="22"/>
                <w:lang w:eastAsia="nl-NL"/>
              </w:rPr>
              <w:tab/>
            </w:r>
            <w:r w:rsidR="00757D6D" w:rsidRPr="00A93EBD">
              <w:rPr>
                <w:rStyle w:val="Hyperlink"/>
                <w:noProof/>
              </w:rPr>
              <w:t>Resultaat interviews in staafdiagrammen</w:t>
            </w:r>
            <w:r w:rsidR="00757D6D">
              <w:rPr>
                <w:noProof/>
                <w:webHidden/>
              </w:rPr>
              <w:tab/>
            </w:r>
            <w:r w:rsidR="00757D6D">
              <w:rPr>
                <w:noProof/>
                <w:webHidden/>
              </w:rPr>
              <w:fldChar w:fldCharType="begin"/>
            </w:r>
            <w:r w:rsidR="00757D6D">
              <w:rPr>
                <w:noProof/>
                <w:webHidden/>
              </w:rPr>
              <w:instrText xml:space="preserve"> PAGEREF _Toc32846935 \h </w:instrText>
            </w:r>
            <w:r w:rsidR="00757D6D">
              <w:rPr>
                <w:noProof/>
                <w:webHidden/>
              </w:rPr>
            </w:r>
            <w:r w:rsidR="00757D6D">
              <w:rPr>
                <w:noProof/>
                <w:webHidden/>
              </w:rPr>
              <w:fldChar w:fldCharType="separate"/>
            </w:r>
            <w:r w:rsidR="00757D6D">
              <w:rPr>
                <w:noProof/>
                <w:webHidden/>
              </w:rPr>
              <w:t>105</w:t>
            </w:r>
            <w:r w:rsidR="00757D6D">
              <w:rPr>
                <w:noProof/>
                <w:webHidden/>
              </w:rPr>
              <w:fldChar w:fldCharType="end"/>
            </w:r>
          </w:hyperlink>
        </w:p>
        <w:p w14:paraId="18E7228F" w14:textId="264752DF" w:rsidR="00155CB5" w:rsidRDefault="00155CB5">
          <w:r>
            <w:rPr>
              <w:b/>
              <w:bCs/>
            </w:rPr>
            <w:fldChar w:fldCharType="end"/>
          </w:r>
        </w:p>
      </w:sdtContent>
    </w:sdt>
    <w:p w14:paraId="03B4F3D2" w14:textId="0FB27F9F" w:rsidR="00155CB5" w:rsidRDefault="00155CB5"/>
    <w:p w14:paraId="4DD6A810" w14:textId="5D0020E9" w:rsidR="00155CB5" w:rsidRDefault="00155CB5"/>
    <w:p w14:paraId="68FB6FCC" w14:textId="5DCE60A3" w:rsidR="00155CB5" w:rsidRDefault="00155CB5"/>
    <w:p w14:paraId="515E44A6" w14:textId="6AD0AEF7" w:rsidR="00155CB5" w:rsidRDefault="00155CB5"/>
    <w:p w14:paraId="62D521E1" w14:textId="077357F7" w:rsidR="00155CB5" w:rsidRDefault="00155CB5"/>
    <w:p w14:paraId="6F0256D9" w14:textId="17287BEC" w:rsidR="00155CB5" w:rsidRDefault="00155CB5"/>
    <w:p w14:paraId="0726DCD7" w14:textId="5EEBD6B2" w:rsidR="009616F9" w:rsidRDefault="009616F9"/>
    <w:p w14:paraId="189841BC" w14:textId="241E7F52" w:rsidR="009616F9" w:rsidRDefault="009616F9"/>
    <w:p w14:paraId="41074534" w14:textId="4EF6C29E" w:rsidR="009616F9" w:rsidRDefault="009616F9"/>
    <w:p w14:paraId="6B95025C" w14:textId="4E8870E4" w:rsidR="009616F9" w:rsidRDefault="009616F9"/>
    <w:p w14:paraId="635FC334" w14:textId="77777777" w:rsidR="009616F9" w:rsidRDefault="009616F9"/>
    <w:p w14:paraId="7BCF0348" w14:textId="77777777" w:rsidR="00956EC5" w:rsidRDefault="00956EC5"/>
    <w:p w14:paraId="59B4479B" w14:textId="3F58F3A0" w:rsidR="00352346" w:rsidRPr="00DA7B60" w:rsidRDefault="00352346" w:rsidP="0048550F">
      <w:pPr>
        <w:pStyle w:val="Kop1"/>
        <w:numPr>
          <w:ilvl w:val="0"/>
          <w:numId w:val="7"/>
        </w:numPr>
      </w:pPr>
      <w:bookmarkStart w:id="9" w:name="_Toc15678512"/>
      <w:bookmarkStart w:id="10" w:name="_Ref31311433"/>
      <w:bookmarkStart w:id="11" w:name="_Toc32846888"/>
      <w:r w:rsidRPr="00DA7B60">
        <w:lastRenderedPageBreak/>
        <w:t>Inleiding</w:t>
      </w:r>
      <w:bookmarkEnd w:id="9"/>
      <w:bookmarkEnd w:id="10"/>
      <w:bookmarkEnd w:id="11"/>
      <w:r w:rsidRPr="00DA7B60">
        <w:t xml:space="preserve"> </w:t>
      </w:r>
      <w:r w:rsidRPr="00DA7B60">
        <w:tab/>
      </w:r>
    </w:p>
    <w:p w14:paraId="742BDDA5" w14:textId="31229E2F" w:rsidR="00352346" w:rsidRPr="003A688D" w:rsidRDefault="00352346" w:rsidP="00352346">
      <w:pPr>
        <w:spacing w:line="360" w:lineRule="auto"/>
      </w:pPr>
      <w:bookmarkStart w:id="12" w:name="_Hlk7970188"/>
      <w:bookmarkStart w:id="13" w:name="_Hlk7970251"/>
      <w:r w:rsidRPr="003A688D">
        <w:t xml:space="preserve"> </w:t>
      </w:r>
      <w:r w:rsidR="006E7F02">
        <w:t>“</w:t>
      </w:r>
      <w:r w:rsidRPr="003A688D">
        <w:rPr>
          <w:i/>
          <w:iCs/>
        </w:rPr>
        <w:t>Ik ben er zo trots op, zo trots op Koerdistan. Ik kom zelf natuurlijk uit het westen van Koerdistan, maar ik verdedig met hart en ziel de autonome Koerdische regio in Irak.</w:t>
      </w:r>
      <w:r>
        <w:rPr>
          <w:i/>
          <w:iCs/>
        </w:rPr>
        <w:t xml:space="preserve"> </w:t>
      </w:r>
      <w:r>
        <w:t>[…]</w:t>
      </w:r>
      <w:r w:rsidRPr="003A688D">
        <w:rPr>
          <w:i/>
          <w:iCs/>
        </w:rPr>
        <w:t xml:space="preserve"> Ik ben daar misschien niet geboren, maar het is ook van mij. Ik kom niet uit een van die steden, maar Koerdistan is Koerdistan. Koerdistan is één, zo zie ik dat.</w:t>
      </w:r>
      <w:r w:rsidRPr="003A688D">
        <w:t xml:space="preserve"> </w:t>
      </w:r>
      <w:bookmarkStart w:id="14" w:name="_Hlk7970227"/>
      <w:bookmarkEnd w:id="12"/>
      <w:bookmarkEnd w:id="13"/>
      <w:r w:rsidRPr="003A688D">
        <w:tab/>
      </w:r>
      <w:r w:rsidRPr="003A688D">
        <w:tab/>
      </w:r>
      <w:r w:rsidRPr="003A688D">
        <w:tab/>
      </w:r>
      <w:r w:rsidRPr="003A688D">
        <w:tab/>
      </w:r>
      <w:r w:rsidRPr="003A688D">
        <w:tab/>
      </w:r>
      <w:r w:rsidRPr="003A688D">
        <w:tab/>
      </w:r>
      <w:r w:rsidRPr="003A688D">
        <w:tab/>
      </w:r>
      <w:r w:rsidRPr="003A688D">
        <w:tab/>
      </w:r>
      <w:r w:rsidRPr="003A688D">
        <w:tab/>
      </w:r>
      <w:r w:rsidRPr="003A688D">
        <w:tab/>
      </w:r>
      <w:r w:rsidRPr="003A688D">
        <w:tab/>
        <w:t>[…</w:t>
      </w:r>
      <w:r>
        <w:t>]</w:t>
      </w:r>
      <w:r w:rsidRPr="003A688D">
        <w:t xml:space="preserve"> </w:t>
      </w:r>
      <w:r w:rsidRPr="003A688D">
        <w:rPr>
          <w:i/>
          <w:iCs/>
        </w:rPr>
        <w:t>Stel dat ik toch voor Barzani kies of voor de PKK, dan denk ik niet dat iemand mij zomaar accepteert. Die twee gaan al echt niet met elkaar, dat kan ik met woorden niet beschrijven. Er is zo’n haat tegenover elkaar. Had ik één van de twee gekozen, dan zeg je het niet zomaar</w:t>
      </w:r>
      <w:r w:rsidR="006E7F02">
        <w:t>”</w:t>
      </w:r>
    </w:p>
    <w:bookmarkEnd w:id="14"/>
    <w:p w14:paraId="51E30910" w14:textId="10F7737F" w:rsidR="00352346" w:rsidRDefault="00352346" w:rsidP="00352346">
      <w:pPr>
        <w:pStyle w:val="Lijstalinea"/>
        <w:numPr>
          <w:ilvl w:val="0"/>
          <w:numId w:val="2"/>
        </w:numPr>
        <w:spacing w:line="360" w:lineRule="auto"/>
      </w:pPr>
      <w:r>
        <w:t>Geïnterviewde 20</w:t>
      </w:r>
      <w:r w:rsidR="006E7F02">
        <w:t xml:space="preserve"> </w:t>
      </w:r>
      <w:r w:rsidRPr="00935C1D">
        <w:t>(</w:t>
      </w:r>
      <w:r w:rsidRPr="006E7F02">
        <w:t>Bronnenboek</w:t>
      </w:r>
      <w:r w:rsidR="006E7F02">
        <w:t xml:space="preserve"> 131</w:t>
      </w:r>
      <w:r w:rsidRPr="006E7F02">
        <w:t>)</w:t>
      </w:r>
      <w:r w:rsidR="004938C9">
        <w:t>.</w:t>
      </w:r>
    </w:p>
    <w:p w14:paraId="1E27612C" w14:textId="77777777" w:rsidR="004231AB" w:rsidRDefault="00352346" w:rsidP="00352346">
      <w:pPr>
        <w:spacing w:line="360" w:lineRule="auto"/>
      </w:pPr>
      <w:r>
        <w:rPr>
          <w:noProof/>
          <w:lang w:eastAsia="nl-NL"/>
        </w:rPr>
        <mc:AlternateContent>
          <mc:Choice Requires="wps">
            <w:drawing>
              <wp:anchor distT="91440" distB="91440" distL="114300" distR="114300" simplePos="0" relativeHeight="251663360" behindDoc="0" locked="0" layoutInCell="1" allowOverlap="1" wp14:anchorId="4DC3B257" wp14:editId="6CF3A9B3">
                <wp:simplePos x="0" y="0"/>
                <wp:positionH relativeFrom="margin">
                  <wp:posOffset>3671294</wp:posOffset>
                </wp:positionH>
                <wp:positionV relativeFrom="paragraph">
                  <wp:posOffset>3766268</wp:posOffset>
                </wp:positionV>
                <wp:extent cx="1927860" cy="826770"/>
                <wp:effectExtent l="0" t="0" r="0" b="0"/>
                <wp:wrapThrough wrapText="bothSides">
                  <wp:wrapPolygon edited="0">
                    <wp:start x="640" y="0"/>
                    <wp:lineTo x="640" y="20903"/>
                    <wp:lineTo x="20917" y="20903"/>
                    <wp:lineTo x="20917" y="0"/>
                    <wp:lineTo x="640" y="0"/>
                  </wp:wrapPolygon>
                </wp:wrapThrough>
                <wp:docPr id="206"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7860" cy="826770"/>
                        </a:xfrm>
                        <a:prstGeom prst="rect">
                          <a:avLst/>
                        </a:prstGeom>
                        <a:noFill/>
                        <a:ln w="9525">
                          <a:noFill/>
                          <a:miter lim="800000"/>
                          <a:headEnd/>
                          <a:tailEnd/>
                        </a:ln>
                      </wps:spPr>
                      <wps:txbx>
                        <w:txbxContent>
                          <w:p w14:paraId="3E6A5D79" w14:textId="1F230D31" w:rsidR="001D3C7F" w:rsidRPr="00555ECE" w:rsidRDefault="001D3C7F" w:rsidP="00352346">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555ECE">
                              <w:rPr>
                                <w:rStyle w:val="Tekstvantijdelijkeaanduiding"/>
                                <w:b/>
                                <w:bCs/>
                                <w:i/>
                                <w:iCs/>
                                <w:color w:val="404040" w:themeColor="text1" w:themeTint="BF"/>
                                <w:sz w:val="20"/>
                                <w:szCs w:val="20"/>
                              </w:rPr>
                              <w:t>Afbeelding 1</w:t>
                            </w:r>
                            <w:r w:rsidRPr="00555ECE">
                              <w:rPr>
                                <w:rStyle w:val="Tekstvantijdelijkeaanduiding"/>
                                <w:i/>
                                <w:iCs/>
                                <w:color w:val="404040" w:themeColor="text1" w:themeTint="BF"/>
                                <w:sz w:val="20"/>
                                <w:szCs w:val="20"/>
                              </w:rPr>
                              <w:t xml:space="preserve">: </w:t>
                            </w:r>
                            <w:r w:rsidRPr="004122DB">
                              <w:rPr>
                                <w:rStyle w:val="Tekstvantijdelijkeaanduiding"/>
                                <w:i/>
                                <w:iCs/>
                                <w:color w:val="404040" w:themeColor="text1" w:themeTint="BF"/>
                                <w:sz w:val="20"/>
                                <w:szCs w:val="20"/>
                                <w:u w:val="single"/>
                              </w:rPr>
                              <w:t>Koerden in het Midden-Oosten</w:t>
                            </w:r>
                            <w:r>
                              <w:rPr>
                                <w:rStyle w:val="Tekstvantijdelijkeaanduiding"/>
                                <w:i/>
                                <w:iCs/>
                                <w:color w:val="404040" w:themeColor="text1" w:themeTint="BF"/>
                                <w:sz w:val="20"/>
                                <w:szCs w:val="20"/>
                              </w:rPr>
                              <w:t xml:space="preserve"> </w:t>
                            </w:r>
                            <w:r w:rsidRPr="00935CB1">
                              <w:rPr>
                                <w:rStyle w:val="Tekstvantijdelijkeaanduiding"/>
                                <w:color w:val="404040" w:themeColor="text1" w:themeTint="BF"/>
                                <w:sz w:val="20"/>
                                <w:szCs w:val="20"/>
                              </w:rPr>
                              <w:t>(Kurdish Daily News 2015).</w:t>
                            </w:r>
                            <w:r w:rsidRPr="00555ECE">
                              <w:rPr>
                                <w:rStyle w:val="Tekstvantijdelijkeaanduiding"/>
                                <w:i/>
                                <w:iCs/>
                                <w:color w:val="404040" w:themeColor="text1" w:themeTint="BF"/>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DC3B257" id="Tekstvak 2" o:spid="_x0000_s1028" type="#_x0000_t202" style="position:absolute;margin-left:289.1pt;margin-top:296.55pt;width:151.8pt;height:65.1pt;z-index:251663360;visibility:visible;mso-wrap-style:square;mso-width-percent:0;mso-height-percent:0;mso-wrap-distance-left:9pt;mso-wrap-distance-top:7.2pt;mso-wrap-distance-right:9pt;mso-wrap-distance-bottom:7.2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" filled="f" stroked="f">
                <v:textbox>
                  <w:txbxContent>
                    <w:p w14:paraId="3E6A5D79" w14:textId="1F230D31" w:rsidR="001D3C7F" w:rsidRPr="00555ECE" w:rsidRDefault="001D3C7F" w:rsidP="00352346">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555ECE">
                        <w:rPr>
                          <w:rStyle w:val="Tekstvantijdelijkeaanduiding"/>
                          <w:b/>
                          <w:bCs/>
                          <w:i/>
                          <w:iCs/>
                          <w:color w:val="404040" w:themeColor="text1" w:themeTint="BF"/>
                          <w:sz w:val="20"/>
                          <w:szCs w:val="20"/>
                        </w:rPr>
                        <w:t>Afbeelding 1</w:t>
                      </w:r>
                      <w:r w:rsidRPr="00555ECE">
                        <w:rPr>
                          <w:rStyle w:val="Tekstvantijdelijkeaanduiding"/>
                          <w:i/>
                          <w:iCs/>
                          <w:color w:val="404040" w:themeColor="text1" w:themeTint="BF"/>
                          <w:sz w:val="20"/>
                          <w:szCs w:val="20"/>
                        </w:rPr>
                        <w:t xml:space="preserve">: </w:t>
                      </w:r>
                      <w:r w:rsidRPr="004122DB">
                        <w:rPr>
                          <w:rStyle w:val="Tekstvantijdelijkeaanduiding"/>
                          <w:i/>
                          <w:iCs/>
                          <w:color w:val="404040" w:themeColor="text1" w:themeTint="BF"/>
                          <w:sz w:val="20"/>
                          <w:szCs w:val="20"/>
                          <w:u w:val="single"/>
                        </w:rPr>
                        <w:t>Koerden in het Midden-Oosten</w:t>
                      </w:r>
                      <w:r>
                        <w:rPr>
                          <w:rStyle w:val="Tekstvantijdelijkeaanduiding"/>
                          <w:i/>
                          <w:iCs/>
                          <w:color w:val="404040" w:themeColor="text1" w:themeTint="BF"/>
                          <w:sz w:val="20"/>
                          <w:szCs w:val="20"/>
                        </w:rPr>
                        <w:t xml:space="preserve"> </w:t>
                      </w:r>
                      <w:r w:rsidRPr="00935CB1">
                        <w:rPr>
                          <w:rStyle w:val="Tekstvantijdelijkeaanduiding"/>
                          <w:color w:val="404040" w:themeColor="text1" w:themeTint="BF"/>
                          <w:sz w:val="20"/>
                          <w:szCs w:val="20"/>
                        </w:rPr>
                        <w:t>(Kurdish Daily News 2015).</w:t>
                      </w:r>
                      <w:r w:rsidRPr="00555ECE">
                        <w:rPr>
                          <w:rStyle w:val="Tekstvantijdelijkeaanduiding"/>
                          <w:i/>
                          <w:iCs/>
                          <w:color w:val="404040" w:themeColor="text1" w:themeTint="BF"/>
                          <w:sz w:val="20"/>
                          <w:szCs w:val="20"/>
                        </w:rPr>
                        <w:t xml:space="preserve"> </w:t>
                      </w:r>
                    </w:p>
                  </w:txbxContent>
                </v:textbox>
                <w10:wrap type="through" anchorx="margin"/>
              </v:shape>
            </w:pict>
          </mc:Fallback>
        </mc:AlternateContent>
      </w:r>
      <w:r>
        <w:t>Bovenstaand citaat toont de mening van een jonge Koerdische v</w:t>
      </w:r>
      <w:r w:rsidRPr="00B867DD">
        <w:t>rouw</w:t>
      </w:r>
      <w:r>
        <w:t xml:space="preserve"> over</w:t>
      </w:r>
      <w:r w:rsidR="004231AB">
        <w:t xml:space="preserve"> de vraag</w:t>
      </w:r>
      <w:r>
        <w:t xml:space="preserve"> of politiek bespreekbaar is onder Koerden en </w:t>
      </w:r>
      <w:r w:rsidR="004231AB">
        <w:t xml:space="preserve">geeft </w:t>
      </w:r>
      <w:r>
        <w:t>haar mening over het ideaalbeeld van één Groot-Koerdistan</w:t>
      </w:r>
      <w:r w:rsidRPr="00B867DD">
        <w:t>. Opvallend</w:t>
      </w:r>
      <w:r>
        <w:t xml:space="preserve"> is dat de twee fragmenten een </w:t>
      </w:r>
      <w:r w:rsidR="004231AB">
        <w:t>tegenstrijdigheid</w:t>
      </w:r>
      <w:r>
        <w:t xml:space="preserve"> tonen: enerzijds het gevoel van eenheid en </w:t>
      </w:r>
      <w:r w:rsidR="004231AB">
        <w:t>solidariteit en anderzijds</w:t>
      </w:r>
      <w:r>
        <w:t xml:space="preserve"> de verdeeldheid onder Koerden. Zij stelt dat leden van bepaalde Koerdische politieke partijen een diepe haat voor elkaar hebben. Opmerkelijk is dat dergelijke contradicties in meerdere interviews naar voren zijn gekomen. Dit roept de vraag op of er </w:t>
      </w:r>
      <w:r w:rsidR="004231AB">
        <w:t xml:space="preserve">een </w:t>
      </w:r>
      <w:r>
        <w:t>Koerdische eenheid bestaat. Deelt men een bepaalde Koerdische identiteit en zo ja, hoe is dit door in Nederland wonende Koerden geconstrueerd? Valt religie binnen deze identiteit of is het een politieke constructie? Deze vragen staan centraal in deze scriptie.</w:t>
      </w:r>
      <w:r>
        <w:tab/>
      </w:r>
      <w:r>
        <w:tab/>
      </w:r>
      <w:r>
        <w:tab/>
      </w:r>
      <w:r>
        <w:tab/>
      </w:r>
      <w:r w:rsidR="00302A4C">
        <w:tab/>
      </w:r>
      <w:r w:rsidR="004231AB">
        <w:tab/>
      </w:r>
      <w:r w:rsidR="004231AB">
        <w:tab/>
      </w:r>
      <w:r w:rsidR="004231AB">
        <w:tab/>
      </w:r>
    </w:p>
    <w:p w14:paraId="1E9CD2D0" w14:textId="108FFF03" w:rsidR="00302A4C" w:rsidRDefault="003734DF" w:rsidP="00352346">
      <w:pPr>
        <w:spacing w:line="360" w:lineRule="auto"/>
      </w:pPr>
      <w:r>
        <w:t>Het</w:t>
      </w:r>
      <w:r w:rsidR="00352346" w:rsidRPr="003734DF">
        <w:t xml:space="preserve"> historisch-geografische </w:t>
      </w:r>
      <w:r w:rsidR="002C6529" w:rsidRPr="003734DF">
        <w:t>gebied</w:t>
      </w:r>
      <w:r w:rsidR="00352346" w:rsidRPr="003734DF">
        <w:t xml:space="preserve"> ‘Koerdistan</w:t>
      </w:r>
      <w:r w:rsidR="00E81568" w:rsidRPr="003734DF">
        <w:t>’</w:t>
      </w:r>
      <w:r w:rsidR="00352346" w:rsidRPr="003734DF">
        <w:t xml:space="preserve"> is op</w:t>
      </w:r>
      <w:r w:rsidR="00352346">
        <w:t xml:space="preserve"> zichzelf al complex. In de 19</w:t>
      </w:r>
      <w:r w:rsidR="00352346" w:rsidRPr="00292796">
        <w:rPr>
          <w:vertAlign w:val="superscript"/>
        </w:rPr>
        <w:t>e</w:t>
      </w:r>
      <w:r w:rsidR="00352346">
        <w:t xml:space="preserve"> eeuw was er sprake van Koerdische emiraten, maar in de moderne </w:t>
      </w:r>
      <w:r w:rsidR="004231AB">
        <w:t>tijd</w:t>
      </w:r>
      <w:r w:rsidR="00352346">
        <w:t xml:space="preserve"> is Koerdistan nooit een onafhankelijke staat geweest. De geografische omvang van ‘Koerdistan’ zou verdeeld zijn over zes staten waarvan ongeveer: 43% in Turkije, 31% in Iran, 18% in Irak, 6% in Syrië en 2% </w:t>
      </w:r>
      <w:r w:rsidR="004231AB">
        <w:t>in</w:t>
      </w:r>
      <w:r w:rsidR="00352346">
        <w:t xml:space="preserve"> het huidige Armenië en </w:t>
      </w:r>
      <w:r w:rsidR="00352346" w:rsidRPr="00935CB1">
        <w:t>Azerbeidzjan (zie Afbeelding 1). Met</w:t>
      </w:r>
      <w:r w:rsidR="00352346">
        <w:t xml:space="preserve"> dank aan de karakteristieke bergen in bovenstaand gebied, voornamelijk de Taur</w:t>
      </w:r>
      <w:r w:rsidR="002C6529">
        <w:t>u</w:t>
      </w:r>
      <w:r w:rsidR="00352346">
        <w:t>s en Zagros gebergtes, was het geografisch moeilijk om een eenheid te</w:t>
      </w:r>
    </w:p>
    <w:p w14:paraId="010E6559" w14:textId="26FC52D7" w:rsidR="003B7A12" w:rsidRDefault="004231AB" w:rsidP="00352346">
      <w:pPr>
        <w:spacing w:line="360" w:lineRule="auto"/>
      </w:pPr>
      <w:r>
        <w:rPr>
          <w:noProof/>
          <w:lang w:eastAsia="nl-NL"/>
        </w:rPr>
        <w:drawing>
          <wp:anchor distT="0" distB="0" distL="114300" distR="114300" simplePos="0" relativeHeight="251662336" behindDoc="0" locked="0" layoutInCell="1" allowOverlap="1" wp14:anchorId="255BBCA7" wp14:editId="1033CCF6">
            <wp:simplePos x="0" y="0"/>
            <wp:positionH relativeFrom="margin">
              <wp:posOffset>-173355</wp:posOffset>
            </wp:positionH>
            <wp:positionV relativeFrom="paragraph">
              <wp:posOffset>-65405</wp:posOffset>
            </wp:positionV>
            <wp:extent cx="3802380" cy="2388235"/>
            <wp:effectExtent l="133350" t="76200" r="83820" b="126365"/>
            <wp:wrapThrough wrapText="bothSides">
              <wp:wrapPolygon edited="0">
                <wp:start x="1515" y="-689"/>
                <wp:lineTo x="-649" y="-345"/>
                <wp:lineTo x="-758" y="20503"/>
                <wp:lineTo x="1407" y="22571"/>
                <wp:lineTo x="19912" y="22571"/>
                <wp:lineTo x="20778" y="21709"/>
                <wp:lineTo x="21860" y="19125"/>
                <wp:lineTo x="21968" y="5169"/>
                <wp:lineTo x="21752" y="2068"/>
                <wp:lineTo x="20020" y="-345"/>
                <wp:lineTo x="19804" y="-689"/>
                <wp:lineTo x="1515" y="-689"/>
              </wp:wrapPolygon>
            </wp:wrapThrough>
            <wp:docPr id="30" name="Afbeelding 30" descr="http://kurdishdailynews.org/wp-content/uploads/2014/12/kurdistan_map1-678x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kurdishdailynews.org/wp-content/uploads/2014/12/kurdistan_map1-678x38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02380" cy="238823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H relativeFrom="page">
              <wp14:pctWidth>0</wp14:pctWidth>
            </wp14:sizeRelH>
            <wp14:sizeRelV relativeFrom="page">
              <wp14:pctHeight>0</wp14:pctHeight>
            </wp14:sizeRelV>
          </wp:anchor>
        </w:drawing>
      </w:r>
    </w:p>
    <w:p w14:paraId="22483831" w14:textId="1C7128B8" w:rsidR="003B7A12" w:rsidRDefault="00302A4C" w:rsidP="00352346">
      <w:pPr>
        <w:spacing w:line="360" w:lineRule="auto"/>
      </w:pPr>
      <w:r>
        <w:rPr>
          <w:noProof/>
          <w:lang w:eastAsia="nl-NL"/>
        </w:rPr>
        <mc:AlternateContent>
          <mc:Choice Requires="wps">
            <w:drawing>
              <wp:anchor distT="45720" distB="45720" distL="114300" distR="114300" simplePos="0" relativeHeight="251664384" behindDoc="1" locked="0" layoutInCell="1" allowOverlap="1" wp14:anchorId="6765E662" wp14:editId="65CA2EAF">
                <wp:simplePos x="0" y="0"/>
                <wp:positionH relativeFrom="column">
                  <wp:posOffset>3475203</wp:posOffset>
                </wp:positionH>
                <wp:positionV relativeFrom="paragraph">
                  <wp:posOffset>276733</wp:posOffset>
                </wp:positionV>
                <wp:extent cx="2863850" cy="1404620"/>
                <wp:effectExtent l="0" t="0" r="0" b="0"/>
                <wp:wrapNone/>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850" cy="1404620"/>
                        </a:xfrm>
                        <a:prstGeom prst="rect">
                          <a:avLst/>
                        </a:prstGeom>
                        <a:noFill/>
                        <a:ln w="9525">
                          <a:noFill/>
                          <a:miter lim="800000"/>
                          <a:headEnd/>
                          <a:tailEnd/>
                        </a:ln>
                      </wps:spPr>
                      <wps:txbx>
                        <w:txbxContent>
                          <w:p w14:paraId="7A0E5573" w14:textId="5169B335" w:rsidR="001D3C7F" w:rsidRDefault="001D3C7F" w:rsidP="00352346">
                            <w:pPr>
                              <w:pStyle w:val="Lijstalinea"/>
                              <w:numPr>
                                <w:ilvl w:val="0"/>
                                <w:numId w:val="4"/>
                              </w:numPr>
                              <w:spacing w:line="360" w:lineRule="auto"/>
                              <w:rPr>
                                <w:i/>
                                <w:sz w:val="20"/>
                                <w:szCs w:val="20"/>
                              </w:rPr>
                            </w:pPr>
                            <w:r w:rsidRPr="00555ECE">
                              <w:rPr>
                                <w:i/>
                                <w:sz w:val="20"/>
                                <w:szCs w:val="20"/>
                              </w:rPr>
                              <w:t>De afbeelding toont de gebieden die bewoond zijn door de Koerden. D</w:t>
                            </w:r>
                            <w:r>
                              <w:rPr>
                                <w:i/>
                                <w:sz w:val="20"/>
                                <w:szCs w:val="20"/>
                              </w:rPr>
                              <w:t>e</w:t>
                            </w:r>
                            <w:r w:rsidRPr="00555ECE">
                              <w:rPr>
                                <w:i/>
                                <w:sz w:val="20"/>
                                <w:szCs w:val="20"/>
                              </w:rPr>
                              <w:t xml:space="preserve"> groene lijn loopt ongeveer gelijk met de lijn</w:t>
                            </w:r>
                            <w:r w:rsidRPr="00585017">
                              <w:rPr>
                                <w:i/>
                                <w:sz w:val="20"/>
                                <w:szCs w:val="20"/>
                              </w:rPr>
                              <w:t>en die men in gedachte houdt bij het idee van één Groot-</w:t>
                            </w:r>
                            <w:r w:rsidRPr="001E70D8">
                              <w:rPr>
                                <w:i/>
                                <w:sz w:val="20"/>
                                <w:szCs w:val="20"/>
                              </w:rPr>
                              <w:t xml:space="preserve">Koerdistan </w:t>
                            </w:r>
                            <w:r w:rsidRPr="001E70D8">
                              <w:rPr>
                                <w:iCs/>
                                <w:sz w:val="20"/>
                                <w:szCs w:val="20"/>
                              </w:rPr>
                              <w:t>(zie</w:t>
                            </w:r>
                            <w:r w:rsidRPr="001E70D8">
                              <w:rPr>
                                <w:i/>
                                <w:sz w:val="20"/>
                                <w:szCs w:val="20"/>
                              </w:rPr>
                              <w:t xml:space="preserve"> </w:t>
                            </w:r>
                            <w:r w:rsidRPr="001E70D8">
                              <w:rPr>
                                <w:iCs/>
                                <w:sz w:val="20"/>
                                <w:szCs w:val="20"/>
                              </w:rPr>
                              <w:t>Bijlage 1.</w:t>
                            </w:r>
                            <w:r>
                              <w:rPr>
                                <w:iCs/>
                                <w:sz w:val="20"/>
                                <w:szCs w:val="20"/>
                              </w:rPr>
                              <w:t xml:space="preserve"> </w:t>
                            </w:r>
                            <w:r w:rsidRPr="00CB01E0">
                              <w:rPr>
                                <w:i/>
                                <w:color w:val="FF0000"/>
                              </w:rPr>
                              <w:fldChar w:fldCharType="begin"/>
                            </w:r>
                            <w:r>
                              <w:rPr>
                                <w:iCs/>
                                <w:sz w:val="20"/>
                                <w:szCs w:val="20"/>
                              </w:rPr>
                              <w:instrText xml:space="preserve"> REF _Ref15638343 \h </w:instrText>
                            </w:r>
                            <w:r>
                              <w:rPr>
                                <w:i/>
                                <w:color w:val="FF0000"/>
                              </w:rPr>
                              <w:instrText xml:space="preserve"> \* MERGEFORMAT </w:instrText>
                            </w:r>
                            <w:r w:rsidRPr="00CB01E0">
                              <w:rPr>
                                <w:i/>
                                <w:color w:val="FF0000"/>
                              </w:rPr>
                            </w:r>
                            <w:r w:rsidRPr="00CB01E0">
                              <w:rPr>
                                <w:i/>
                                <w:color w:val="FF0000"/>
                              </w:rPr>
                              <w:fldChar w:fldCharType="separate"/>
                            </w:r>
                            <w:r w:rsidRPr="00CB01E0">
                              <w:rPr>
                                <w:i/>
                                <w:iCs/>
                                <w:color w:val="C00000"/>
                              </w:rPr>
                              <w:t>Tabel 10:</w:t>
                            </w:r>
                            <w:r w:rsidRPr="005B5733">
                              <w:t xml:space="preserve"> </w:t>
                            </w:r>
                            <w:r w:rsidRPr="00CB01E0">
                              <w:rPr>
                                <w:i/>
                                <w:iCs/>
                                <w:color w:val="C00000"/>
                              </w:rPr>
                              <w:t>Koerdistan</w:t>
                            </w:r>
                            <w:r w:rsidRPr="00CB01E0">
                              <w:rPr>
                                <w:i/>
                                <w:iCs/>
                                <w:color w:val="C00000"/>
                              </w:rPr>
                              <w:fldChar w:fldCharType="end"/>
                            </w:r>
                            <w:r w:rsidRPr="001E70D8">
                              <w:rPr>
                                <w:iCs/>
                              </w:rPr>
                              <w:t>).</w:t>
                            </w:r>
                          </w:p>
                          <w:p w14:paraId="12F11F15" w14:textId="77777777" w:rsidR="001D3C7F" w:rsidRDefault="001D3C7F" w:rsidP="00352346"/>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765E662" id="_x0000_s1029" type="#_x0000_t202" style="position:absolute;margin-left:273.65pt;margin-top:21.8pt;width:225.5pt;height:110.6pt;z-index:-25165209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" filled="f" stroked="f">
                <v:textbox style="mso-fit-shape-to-text:t">
                  <w:txbxContent>
                    <w:p w14:paraId="7A0E5573" w14:textId="5169B335" w:rsidR="001D3C7F" w:rsidRDefault="001D3C7F" w:rsidP="00352346">
                      <w:pPr>
                        <w:pStyle w:val="Lijstalinea"/>
                        <w:numPr>
                          <w:ilvl w:val="0"/>
                          <w:numId w:val="4"/>
                        </w:numPr>
                        <w:spacing w:line="360" w:lineRule="auto"/>
                        <w:rPr>
                          <w:i/>
                          <w:sz w:val="20"/>
                          <w:szCs w:val="20"/>
                        </w:rPr>
                      </w:pPr>
                      <w:r w:rsidRPr="00555ECE">
                        <w:rPr>
                          <w:i/>
                          <w:sz w:val="20"/>
                          <w:szCs w:val="20"/>
                        </w:rPr>
                        <w:t>De afbeelding toont de gebieden die bewoond zijn door de Koerden. D</w:t>
                      </w:r>
                      <w:r>
                        <w:rPr>
                          <w:i/>
                          <w:sz w:val="20"/>
                          <w:szCs w:val="20"/>
                        </w:rPr>
                        <w:t>e</w:t>
                      </w:r>
                      <w:r w:rsidRPr="00555ECE">
                        <w:rPr>
                          <w:i/>
                          <w:sz w:val="20"/>
                          <w:szCs w:val="20"/>
                        </w:rPr>
                        <w:t xml:space="preserve"> groene lijn loopt ongeveer gelijk met de lijn</w:t>
                      </w:r>
                      <w:r w:rsidRPr="00585017">
                        <w:rPr>
                          <w:i/>
                          <w:sz w:val="20"/>
                          <w:szCs w:val="20"/>
                        </w:rPr>
                        <w:t>en die men in gedachte houdt bij het idee van één Groot-</w:t>
                      </w:r>
                      <w:r w:rsidRPr="001E70D8">
                        <w:rPr>
                          <w:i/>
                          <w:sz w:val="20"/>
                          <w:szCs w:val="20"/>
                        </w:rPr>
                        <w:t xml:space="preserve">Koerdistan </w:t>
                      </w:r>
                      <w:r w:rsidRPr="001E70D8">
                        <w:rPr>
                          <w:iCs/>
                          <w:sz w:val="20"/>
                          <w:szCs w:val="20"/>
                        </w:rPr>
                        <w:t>(zie</w:t>
                      </w:r>
                      <w:r w:rsidRPr="001E70D8">
                        <w:rPr>
                          <w:i/>
                          <w:sz w:val="20"/>
                          <w:szCs w:val="20"/>
                        </w:rPr>
                        <w:t xml:space="preserve"> </w:t>
                      </w:r>
                      <w:r w:rsidRPr="001E70D8">
                        <w:rPr>
                          <w:iCs/>
                          <w:sz w:val="20"/>
                          <w:szCs w:val="20"/>
                        </w:rPr>
                        <w:t>Bijlage 1.</w:t>
                      </w:r>
                      <w:r>
                        <w:rPr>
                          <w:iCs/>
                          <w:sz w:val="20"/>
                          <w:szCs w:val="20"/>
                        </w:rPr>
                        <w:t xml:space="preserve"> </w:t>
                      </w:r>
                      <w:r w:rsidRPr="00CB01E0">
                        <w:rPr>
                          <w:i/>
                          <w:color w:val="FF0000"/>
                        </w:rPr>
                        <w:fldChar w:fldCharType="begin"/>
                      </w:r>
                      <w:r>
                        <w:rPr>
                          <w:iCs/>
                          <w:sz w:val="20"/>
                          <w:szCs w:val="20"/>
                        </w:rPr>
                        <w:instrText xml:space="preserve"> REF _Ref15638343 \h </w:instrText>
                      </w:r>
                      <w:r>
                        <w:rPr>
                          <w:i/>
                          <w:color w:val="FF0000"/>
                        </w:rPr>
                        <w:instrText xml:space="preserve"> \* MERGEFORMAT </w:instrText>
                      </w:r>
                      <w:r w:rsidRPr="00CB01E0">
                        <w:rPr>
                          <w:i/>
                          <w:color w:val="FF0000"/>
                        </w:rPr>
                      </w:r>
                      <w:r w:rsidRPr="00CB01E0">
                        <w:rPr>
                          <w:i/>
                          <w:color w:val="FF0000"/>
                        </w:rPr>
                        <w:fldChar w:fldCharType="separate"/>
                      </w:r>
                      <w:r w:rsidRPr="00CB01E0">
                        <w:rPr>
                          <w:i/>
                          <w:iCs/>
                          <w:color w:val="C00000"/>
                        </w:rPr>
                        <w:t>Tabel 10:</w:t>
                      </w:r>
                      <w:r w:rsidRPr="005B5733">
                        <w:t xml:space="preserve"> </w:t>
                      </w:r>
                      <w:r w:rsidRPr="00CB01E0">
                        <w:rPr>
                          <w:i/>
                          <w:iCs/>
                          <w:color w:val="C00000"/>
                        </w:rPr>
                        <w:t>Koerdistan</w:t>
                      </w:r>
                      <w:r w:rsidRPr="00CB01E0">
                        <w:rPr>
                          <w:i/>
                          <w:iCs/>
                          <w:color w:val="C00000"/>
                        </w:rPr>
                        <w:fldChar w:fldCharType="end"/>
                      </w:r>
                      <w:r w:rsidRPr="001E70D8">
                        <w:rPr>
                          <w:iCs/>
                        </w:rPr>
                        <w:t>).</w:t>
                      </w:r>
                    </w:p>
                    <w:p w14:paraId="12F11F15" w14:textId="77777777" w:rsidR="001D3C7F" w:rsidRDefault="001D3C7F" w:rsidP="00352346"/>
                  </w:txbxContent>
                </v:textbox>
              </v:shape>
            </w:pict>
          </mc:Fallback>
        </mc:AlternateContent>
      </w:r>
    </w:p>
    <w:p w14:paraId="71873FF2" w14:textId="7632F86B" w:rsidR="003B7A12" w:rsidRDefault="003B7A12" w:rsidP="00352346">
      <w:pPr>
        <w:spacing w:line="360" w:lineRule="auto"/>
      </w:pPr>
    </w:p>
    <w:p w14:paraId="48A028C8" w14:textId="77694A30" w:rsidR="003B7A12" w:rsidRDefault="003B7A12" w:rsidP="00352346">
      <w:pPr>
        <w:spacing w:line="360" w:lineRule="auto"/>
      </w:pPr>
    </w:p>
    <w:p w14:paraId="714C7E5B" w14:textId="77777777" w:rsidR="003B7A12" w:rsidRDefault="003B7A12" w:rsidP="00352346">
      <w:pPr>
        <w:spacing w:line="360" w:lineRule="auto"/>
      </w:pPr>
    </w:p>
    <w:p w14:paraId="291CA011" w14:textId="77777777" w:rsidR="00675E4F" w:rsidRDefault="00675E4F" w:rsidP="00352346">
      <w:pPr>
        <w:spacing w:line="360" w:lineRule="auto"/>
      </w:pPr>
    </w:p>
    <w:p w14:paraId="261E3A92" w14:textId="2737F772" w:rsidR="00352346" w:rsidRDefault="00352346" w:rsidP="00352346">
      <w:pPr>
        <w:spacing w:line="360" w:lineRule="auto"/>
      </w:pPr>
      <w:r>
        <w:lastRenderedPageBreak/>
        <w:t xml:space="preserve">vormen. Bovendien vormde dit de basis voor het beroemde gezegde: </w:t>
      </w:r>
      <w:r w:rsidR="00C03B07" w:rsidRPr="00563006">
        <w:t>“</w:t>
      </w:r>
      <w:r w:rsidR="00C03B07">
        <w:rPr>
          <w:i/>
          <w:iCs/>
        </w:rPr>
        <w:t>T</w:t>
      </w:r>
      <w:r w:rsidRPr="00D143CD">
        <w:rPr>
          <w:i/>
          <w:iCs/>
        </w:rPr>
        <w:t>he Kurds have no friend</w:t>
      </w:r>
      <w:r>
        <w:rPr>
          <w:i/>
          <w:iCs/>
        </w:rPr>
        <w:t>s</w:t>
      </w:r>
      <w:r w:rsidRPr="00D143CD">
        <w:rPr>
          <w:i/>
          <w:iCs/>
        </w:rPr>
        <w:t xml:space="preserve"> but the mountains</w:t>
      </w:r>
      <w:r w:rsidR="00C03B07" w:rsidRPr="00563006">
        <w:t>”</w:t>
      </w:r>
      <w:r w:rsidRPr="00D143CD">
        <w:rPr>
          <w:i/>
          <w:iCs/>
        </w:rPr>
        <w:t>.</w:t>
      </w:r>
      <w:r>
        <w:t xml:space="preserve"> De Koerden wonend in het Midden-Oosten worden maar liefst geschat als </w:t>
      </w:r>
      <w:r w:rsidR="00302A4C">
        <w:t xml:space="preserve">een </w:t>
      </w:r>
      <w:r>
        <w:t xml:space="preserve">groep van 30 miljoen mensen </w:t>
      </w:r>
      <w:r w:rsidRPr="00577B2B">
        <w:t>(Gunter 201</w:t>
      </w:r>
      <w:r>
        <w:t>8</w:t>
      </w:r>
      <w:r w:rsidRPr="00577B2B">
        <w:t>)</w:t>
      </w:r>
      <w:r w:rsidR="00780FCE">
        <w:t>.</w:t>
      </w:r>
      <w:r w:rsidR="00C03B07">
        <w:rPr>
          <w:rStyle w:val="Voetnootmarkering"/>
        </w:rPr>
        <w:footnoteReference w:id="1"/>
      </w:r>
    </w:p>
    <w:p w14:paraId="70B9BAE5" w14:textId="5EE94DC1" w:rsidR="00352346" w:rsidRPr="003B7A12" w:rsidRDefault="00352346" w:rsidP="00352346">
      <w:pPr>
        <w:spacing w:line="360" w:lineRule="auto"/>
      </w:pPr>
      <w:r>
        <w:t xml:space="preserve">Het onderwerp </w:t>
      </w:r>
      <w:r w:rsidR="00780FCE">
        <w:t>‘</w:t>
      </w:r>
      <w:r>
        <w:t>de Koerdische identiteit</w:t>
      </w:r>
      <w:r w:rsidR="00780FCE">
        <w:t>’</w:t>
      </w:r>
      <w:r>
        <w:t xml:space="preserve"> en het bijbehorende </w:t>
      </w:r>
      <w:r w:rsidR="00780FCE">
        <w:t>‘</w:t>
      </w:r>
      <w:r>
        <w:t>Koerdistan</w:t>
      </w:r>
      <w:r w:rsidR="00780FCE">
        <w:t>’</w:t>
      </w:r>
      <w:r>
        <w:t xml:space="preserve"> vallen binnen de </w:t>
      </w:r>
      <w:r w:rsidRPr="00780FCE">
        <w:rPr>
          <w:i/>
          <w:iCs/>
        </w:rPr>
        <w:t>hot topic</w:t>
      </w:r>
      <w:r w:rsidR="004231AB">
        <w:t xml:space="preserve"> van </w:t>
      </w:r>
      <w:r>
        <w:t xml:space="preserve">de Koerdische kwestie. De Koerdische kwestie wordt gezien als de bijna aaneengesloten serie van Koerdische opstanden voor een eigen onafhankelijk Koerdistan. Dergelijke opstanden hebben plaatsgevonden sinds het ontstaan van het moderne Midden-Oosten, vastgesteld in het Sykes-Picot Verdrag, </w:t>
      </w:r>
      <w:r w:rsidR="00780FCE">
        <w:t>tijdens</w:t>
      </w:r>
      <w:r>
        <w:t xml:space="preserve"> </w:t>
      </w:r>
      <w:r w:rsidR="004231AB">
        <w:t>de Eerste Wereldoorlog</w:t>
      </w:r>
      <w:r>
        <w:t>. Deze Koerdische opstanden gaan gepaard met de angst van de staten waarin de Koerden leven; zij zijn bang dat de eigen territoriale integriteit bedreigd wordt (Gunter 2017). Tegenwoordig komt de Koerdische kwestie veel naar voren in zowel de media als het politieke- en internationale debat. Dit loopt uiteen van Koerden die in samenwerking met het Westen strijden tegen de IS, Nederlandse Koerden die protestmarsen houden en conflicten krijgen met Nederlandse Turken (</w:t>
      </w:r>
      <w:r w:rsidRPr="00BE1056">
        <w:rPr>
          <w:iCs/>
        </w:rPr>
        <w:t xml:space="preserve">De Gelderlander </w:t>
      </w:r>
      <w:r>
        <w:t xml:space="preserve">2017), tot aan politieke </w:t>
      </w:r>
      <w:r w:rsidRPr="009A5380">
        <w:t>discussies over of de Koerden één volk zijn die recht hebben op een eigen staat. Hiervoor wordt het hebben van een gedeelde identiteit veelal als beslissend criterium genoemd.</w:t>
      </w:r>
      <w:r w:rsidRPr="009A5380">
        <w:tab/>
      </w:r>
      <w:r w:rsidRPr="009A5380">
        <w:tab/>
      </w:r>
      <w:r w:rsidRPr="009A5380">
        <w:tab/>
      </w:r>
      <w:r w:rsidRPr="009A5380">
        <w:tab/>
      </w:r>
      <w:r w:rsidRPr="009A5380">
        <w:tab/>
      </w:r>
      <w:r w:rsidR="00CD1DA9" w:rsidRPr="009A5380">
        <w:tab/>
      </w:r>
      <w:r w:rsidR="00CD1DA9" w:rsidRPr="009A5380">
        <w:tab/>
      </w:r>
      <w:r w:rsidR="00CD1DA9" w:rsidRPr="009A5380">
        <w:tab/>
      </w:r>
      <w:r w:rsidR="00CD1DA9" w:rsidRPr="009A5380">
        <w:tab/>
      </w:r>
      <w:r w:rsidR="00CD1DA9" w:rsidRPr="009A5380">
        <w:tab/>
      </w:r>
      <w:r w:rsidR="00CD1DA9" w:rsidRPr="009A5380">
        <w:tab/>
      </w:r>
      <w:r w:rsidRPr="009A5380">
        <w:t xml:space="preserve">Ondanks de toename in empirische onderzoeken </w:t>
      </w:r>
      <w:r w:rsidR="004231AB" w:rsidRPr="009A5380">
        <w:t>naar</w:t>
      </w:r>
      <w:r w:rsidRPr="009A5380">
        <w:t xml:space="preserve"> de Koerdische kwestie is er weinig geschreven over de Koerdische diaspora in Nederland, de jonge hoog</w:t>
      </w:r>
      <w:r w:rsidR="004231AB" w:rsidRPr="009A5380">
        <w:t>opg</w:t>
      </w:r>
      <w:r w:rsidRPr="009A5380">
        <w:t>eleide Koerden hierbinnen of de mogelijk gedeelde identiteit.</w:t>
      </w:r>
      <w:r w:rsidR="00780FCE" w:rsidRPr="009A5380">
        <w:rPr>
          <w:rStyle w:val="Voetnootmarkering"/>
        </w:rPr>
        <w:footnoteReference w:id="2"/>
      </w:r>
      <w:r w:rsidRPr="009A5380">
        <w:t xml:space="preserve"> Daarnaast is er voorafgaand dit</w:t>
      </w:r>
      <w:r w:rsidRPr="009568F5">
        <w:t xml:space="preserve"> onderzoek tijdens gesprekken met een aantal Koerden naar voren gekomen dat zij zichzelf zien als ‘het vergeten volk van Nederland.’ Dit onderzoek focust zich daarom op Koerden in Nederland</w:t>
      </w:r>
      <w:r w:rsidR="004231AB">
        <w:t xml:space="preserve"> en met name de </w:t>
      </w:r>
      <w:r w:rsidRPr="009568F5">
        <w:t xml:space="preserve">jonge, hoogopgeleide Koerden binnen de studentenvereniging KSVN, </w:t>
      </w:r>
      <w:r w:rsidRPr="009568F5">
        <w:rPr>
          <w:i/>
          <w:iCs/>
        </w:rPr>
        <w:t xml:space="preserve">Koerdische Studentenvereniging </w:t>
      </w:r>
      <w:r>
        <w:rPr>
          <w:i/>
          <w:iCs/>
        </w:rPr>
        <w:t xml:space="preserve">Nederland. </w:t>
      </w:r>
      <w:r>
        <w:t xml:space="preserve">Het onderzoekt focust zich op </w:t>
      </w:r>
      <w:r w:rsidRPr="00076621">
        <w:rPr>
          <w:b/>
          <w:bCs/>
        </w:rPr>
        <w:t xml:space="preserve">de constructie van </w:t>
      </w:r>
      <w:r w:rsidR="002C6529" w:rsidRPr="00076621">
        <w:rPr>
          <w:b/>
          <w:bCs/>
        </w:rPr>
        <w:t xml:space="preserve">de </w:t>
      </w:r>
      <w:r w:rsidRPr="00076621">
        <w:rPr>
          <w:b/>
          <w:bCs/>
        </w:rPr>
        <w:t xml:space="preserve">identiteit binnen deze groep </w:t>
      </w:r>
      <w:r w:rsidRPr="00076621">
        <w:t>en naar</w:t>
      </w:r>
      <w:r w:rsidRPr="00076621">
        <w:rPr>
          <w:b/>
          <w:bCs/>
        </w:rPr>
        <w:t xml:space="preserve"> hoe</w:t>
      </w:r>
      <w:r>
        <w:t xml:space="preserve"> </w:t>
      </w:r>
      <w:r w:rsidRPr="009568F5">
        <w:rPr>
          <w:b/>
          <w:bCs/>
        </w:rPr>
        <w:t>religie binnen deze geconstrueerde identiteit</w:t>
      </w:r>
      <w:r>
        <w:t xml:space="preserve"> past.</w:t>
      </w:r>
      <w:r w:rsidR="00780FCE">
        <w:rPr>
          <w:rStyle w:val="Voetnootmarkering"/>
        </w:rPr>
        <w:footnoteReference w:id="3"/>
      </w:r>
      <w:r>
        <w:t xml:space="preserve"> De hoofdvraag van dit onderzoek is daarom als volgt </w:t>
      </w:r>
      <w:r w:rsidRPr="003B7A12">
        <w:t xml:space="preserve">geformuleerd: </w:t>
      </w:r>
    </w:p>
    <w:p w14:paraId="3C6A5460" w14:textId="7027E3C3" w:rsidR="004231AB" w:rsidRPr="006846AE" w:rsidRDefault="004231AB" w:rsidP="006846AE">
      <w:pPr>
        <w:pStyle w:val="Lijstalinea"/>
        <w:numPr>
          <w:ilvl w:val="0"/>
          <w:numId w:val="3"/>
        </w:numPr>
        <w:spacing w:line="360" w:lineRule="auto"/>
        <w:rPr>
          <w:iCs/>
        </w:rPr>
      </w:pPr>
      <w:r w:rsidRPr="004231AB">
        <w:rPr>
          <w:iCs/>
        </w:rPr>
        <w:t>Welke gemeenschappelijke identiteit hebben Koerden in Nederland?</w:t>
      </w:r>
    </w:p>
    <w:p w14:paraId="62D440EC" w14:textId="28C2FA65" w:rsidR="00352346" w:rsidRDefault="00352346" w:rsidP="00352346">
      <w:pPr>
        <w:spacing w:line="360" w:lineRule="auto"/>
      </w:pPr>
      <w:bookmarkStart w:id="15" w:name="_Hlk15554083"/>
      <w:r w:rsidRPr="00B867DD">
        <w:t>Ondanks de discussie of er één Koerdische identiteit is, lijk</w:t>
      </w:r>
      <w:r>
        <w:t>t</w:t>
      </w:r>
      <w:r w:rsidRPr="00B867DD">
        <w:t xml:space="preserve"> </w:t>
      </w:r>
      <w:r>
        <w:t xml:space="preserve">er een </w:t>
      </w:r>
      <w:r w:rsidRPr="00B867DD">
        <w:t>wetenschappe</w:t>
      </w:r>
      <w:r>
        <w:t>lijk</w:t>
      </w:r>
      <w:r w:rsidRPr="00B867DD">
        <w:t xml:space="preserve"> </w:t>
      </w:r>
      <w:r>
        <w:t>consensus</w:t>
      </w:r>
      <w:r w:rsidRPr="00B867DD">
        <w:t xml:space="preserve"> </w:t>
      </w:r>
      <w:r>
        <w:t xml:space="preserve">te bestaan </w:t>
      </w:r>
      <w:r w:rsidRPr="00B867DD">
        <w:t xml:space="preserve">dat er duidelijke verschillen zijn in identiteit </w:t>
      </w:r>
      <w:r>
        <w:t xml:space="preserve">tussen Koerden uit verschillende regio’s </w:t>
      </w:r>
      <w:r w:rsidRPr="00B867DD">
        <w:t xml:space="preserve">en er mogelijk </w:t>
      </w:r>
      <w:r w:rsidRPr="00B867DD">
        <w:lastRenderedPageBreak/>
        <w:t xml:space="preserve">meerdere identiteiten zijn. Simpelweg is identiteit ‘wie je bent’ (persoonlijke identiteit), hoewel dit dikwijls wordt gedefinieerd door het plaatsen van zichzelf in een </w:t>
      </w:r>
      <w:r w:rsidR="00F764EC">
        <w:t>sociale context</w:t>
      </w:r>
      <w:r w:rsidRPr="00B867DD">
        <w:t xml:space="preserve">. Het behoren tot één groep duidt </w:t>
      </w:r>
      <w:r w:rsidRPr="00F65CC2">
        <w:t xml:space="preserve">duidelijk aan </w:t>
      </w:r>
      <w:r w:rsidR="002C6529" w:rsidRPr="00F65CC2">
        <w:rPr>
          <w:i/>
        </w:rPr>
        <w:t>wie</w:t>
      </w:r>
      <w:r w:rsidRPr="00F65CC2">
        <w:rPr>
          <w:i/>
        </w:rPr>
        <w:t xml:space="preserve"> je bent</w:t>
      </w:r>
      <w:r w:rsidRPr="00F65CC2">
        <w:t xml:space="preserve"> en </w:t>
      </w:r>
      <w:r w:rsidR="002C6529" w:rsidRPr="00F65CC2">
        <w:rPr>
          <w:i/>
        </w:rPr>
        <w:t>wie</w:t>
      </w:r>
      <w:r w:rsidRPr="00F65CC2">
        <w:rPr>
          <w:i/>
        </w:rPr>
        <w:t xml:space="preserve"> je niet </w:t>
      </w:r>
      <w:r w:rsidRPr="00F65CC2">
        <w:t>bent. Deze gedeelde identiteit kan zich uiten in verschillende sociale categorieën: etniciteit, religie, nationaliteit</w:t>
      </w:r>
      <w:r w:rsidRPr="00B867DD">
        <w:t>, gender et cetera</w:t>
      </w:r>
      <w:r>
        <w:t xml:space="preserve"> </w:t>
      </w:r>
      <w:r w:rsidRPr="00B867DD">
        <w:t>(Verkuyten 2014).</w:t>
      </w:r>
      <w:r>
        <w:t xml:space="preserve"> Wat het moeilijk maakt om een gedeelde identiteit bij Koerden te achterhalen, </w:t>
      </w:r>
      <w:r w:rsidR="00F764EC">
        <w:t>is</w:t>
      </w:r>
      <w:r>
        <w:t xml:space="preserve"> de grote </w:t>
      </w:r>
      <w:r w:rsidR="00F764EC">
        <w:rPr>
          <w:b/>
          <w:bCs/>
        </w:rPr>
        <w:t>verdeeldheid</w:t>
      </w:r>
      <w:r w:rsidRPr="00A03FE3">
        <w:rPr>
          <w:b/>
          <w:bCs/>
        </w:rPr>
        <w:t xml:space="preserve"> op meerdere van deze genoemde sociale categorieën.</w:t>
      </w:r>
      <w:r w:rsidRPr="00A03FE3">
        <w:rPr>
          <w:b/>
          <w:bCs/>
        </w:rPr>
        <w:tab/>
      </w:r>
      <w:r>
        <w:tab/>
      </w:r>
      <w:bookmarkEnd w:id="15"/>
      <w:r w:rsidR="004755BA">
        <w:tab/>
      </w:r>
      <w:r w:rsidR="004755BA">
        <w:tab/>
      </w:r>
      <w:r w:rsidR="004755BA">
        <w:tab/>
      </w:r>
      <w:r w:rsidR="004755BA">
        <w:tab/>
      </w:r>
      <w:r>
        <w:tab/>
        <w:t xml:space="preserve">Om te beginnen </w:t>
      </w:r>
      <w:r w:rsidR="004755BA">
        <w:t>is</w:t>
      </w:r>
      <w:r>
        <w:t xml:space="preserve"> er binnen </w:t>
      </w:r>
      <w:r w:rsidR="00675E4F">
        <w:t>de Koerdische</w:t>
      </w:r>
      <w:r>
        <w:t xml:space="preserve"> bevolking sprake van li</w:t>
      </w:r>
      <w:r w:rsidRPr="00655093">
        <w:t xml:space="preserve">nguïstisch </w:t>
      </w:r>
      <w:r>
        <w:t>diversiteit</w:t>
      </w:r>
      <w:r w:rsidRPr="00655093">
        <w:t>. De Koerdische taal bevat veel dialecten</w:t>
      </w:r>
      <w:r>
        <w:t xml:space="preserve"> en maakt </w:t>
      </w:r>
      <w:r w:rsidRPr="00655093">
        <w:t>gebruik van drie verschillende alfabette</w:t>
      </w:r>
      <w:r w:rsidRPr="00F65CC2">
        <w:t xml:space="preserve">n: Latijn (Turkije en </w:t>
      </w:r>
      <w:r w:rsidR="00F65CC2" w:rsidRPr="00F65CC2">
        <w:t xml:space="preserve">de </w:t>
      </w:r>
      <w:r w:rsidRPr="00F65CC2">
        <w:t>Koerdische diaspora), Arabisch (Irak, Iran en Syrië) en Cyrillisch (Armenië/Azerbeidzjan).</w:t>
      </w:r>
      <w:r w:rsidRPr="00655093">
        <w:t xml:space="preserve"> </w:t>
      </w:r>
      <w:r>
        <w:t xml:space="preserve">Tegenwoordig maakt men onderscheid tussen twee Koerdische hoofdtalen: </w:t>
      </w:r>
      <w:r w:rsidRPr="00546A69">
        <w:rPr>
          <w:i/>
          <w:iCs/>
        </w:rPr>
        <w:t>Kurmancî</w:t>
      </w:r>
      <w:r>
        <w:t xml:space="preserve"> en </w:t>
      </w:r>
      <w:r w:rsidRPr="00546A69">
        <w:rPr>
          <w:i/>
          <w:iCs/>
        </w:rPr>
        <w:t>Soranî</w:t>
      </w:r>
      <w:r w:rsidR="00F65CC2">
        <w:t>.</w:t>
      </w:r>
      <w:r w:rsidR="00F65CC2" w:rsidRPr="00F65CC2">
        <w:rPr>
          <w:rStyle w:val="Voetnootmarkering"/>
          <w:i/>
          <w:iCs/>
        </w:rPr>
        <w:t xml:space="preserve"> </w:t>
      </w:r>
      <w:r w:rsidR="00F65CC2">
        <w:rPr>
          <w:rStyle w:val="Voetnootmarkering"/>
          <w:i/>
          <w:iCs/>
        </w:rPr>
        <w:footnoteReference w:id="4"/>
      </w:r>
      <w:r>
        <w:t xml:space="preserve"> </w:t>
      </w:r>
      <w:r w:rsidRPr="00546A69">
        <w:rPr>
          <w:rStyle w:val="GeenafstandChar"/>
        </w:rPr>
        <w:t xml:space="preserve">Met uitzondering van de geassimileerde groepen </w:t>
      </w:r>
      <w:r>
        <w:rPr>
          <w:rStyle w:val="GeenafstandChar"/>
        </w:rPr>
        <w:t xml:space="preserve">spreken </w:t>
      </w:r>
      <w:r w:rsidRPr="00546A69">
        <w:rPr>
          <w:rStyle w:val="GeenafstandChar"/>
        </w:rPr>
        <w:t xml:space="preserve">Koerden </w:t>
      </w:r>
      <w:r>
        <w:rPr>
          <w:rStyle w:val="GeenafstandChar"/>
        </w:rPr>
        <w:t xml:space="preserve">vooral </w:t>
      </w:r>
      <w:r w:rsidRPr="00546A69">
        <w:rPr>
          <w:rStyle w:val="GeenafstandChar"/>
        </w:rPr>
        <w:t>hun eigen ‘taal’ of dialect en kennen</w:t>
      </w:r>
      <w:r w:rsidR="00F764EC">
        <w:rPr>
          <w:rStyle w:val="GeenafstandChar"/>
        </w:rPr>
        <w:t xml:space="preserve"> ze</w:t>
      </w:r>
      <w:r w:rsidRPr="00546A69">
        <w:rPr>
          <w:rStyle w:val="GeenafstandChar"/>
        </w:rPr>
        <w:t xml:space="preserve"> </w:t>
      </w:r>
      <w:r>
        <w:rPr>
          <w:rStyle w:val="GeenafstandChar"/>
        </w:rPr>
        <w:t xml:space="preserve">meestal </w:t>
      </w:r>
      <w:r w:rsidRPr="00546A69">
        <w:rPr>
          <w:rStyle w:val="GeenafstandChar"/>
        </w:rPr>
        <w:t>geen ander</w:t>
      </w:r>
      <w:r>
        <w:rPr>
          <w:rStyle w:val="GeenafstandChar"/>
        </w:rPr>
        <w:t xml:space="preserve"> dialect</w:t>
      </w:r>
      <w:r w:rsidRPr="00546A69">
        <w:rPr>
          <w:rStyle w:val="GeenafstandChar"/>
        </w:rPr>
        <w:t xml:space="preserve">. Er is geen Koerdische </w:t>
      </w:r>
      <w:r>
        <w:rPr>
          <w:rStyle w:val="GeenafstandChar"/>
        </w:rPr>
        <w:t xml:space="preserve">standaardtaal </w:t>
      </w:r>
      <w:r w:rsidRPr="00546A69">
        <w:rPr>
          <w:rStyle w:val="GeenafstandChar"/>
        </w:rPr>
        <w:t xml:space="preserve">en </w:t>
      </w:r>
      <w:r>
        <w:rPr>
          <w:rStyle w:val="GeenafstandChar"/>
        </w:rPr>
        <w:t>dit</w:t>
      </w:r>
      <w:r w:rsidRPr="00546A69">
        <w:rPr>
          <w:rStyle w:val="GeenafstandChar"/>
        </w:rPr>
        <w:t xml:space="preserve"> creëert barrières tussen </w:t>
      </w:r>
      <w:r w:rsidR="00F764EC">
        <w:rPr>
          <w:rStyle w:val="GeenafstandChar"/>
        </w:rPr>
        <w:t>de Koerden onderling</w:t>
      </w:r>
      <w:r>
        <w:rPr>
          <w:rStyle w:val="GeenafstandChar"/>
        </w:rPr>
        <w:t xml:space="preserve"> </w:t>
      </w:r>
      <w:r w:rsidRPr="00D95E6E">
        <w:rPr>
          <w:rStyle w:val="GeenafstandChar"/>
        </w:rPr>
        <w:t>(Gunter 2017).</w:t>
      </w:r>
      <w:r>
        <w:rPr>
          <w:rStyle w:val="GeenafstandChar"/>
        </w:rPr>
        <w:t xml:space="preserve"> Koerden zijn ook religieus verdeeld. Hoewel de meeste Koerden soennitisch zijn</w:t>
      </w:r>
      <w:r w:rsidR="00D2020B">
        <w:rPr>
          <w:rStyle w:val="GeenafstandChar"/>
        </w:rPr>
        <w:t xml:space="preserve"> </w:t>
      </w:r>
      <w:r>
        <w:rPr>
          <w:rStyle w:val="GeenafstandChar"/>
        </w:rPr>
        <w:t xml:space="preserve">en behoren tot de </w:t>
      </w:r>
      <w:r w:rsidRPr="008E7648">
        <w:rPr>
          <w:rStyle w:val="GeenafstandChar"/>
        </w:rPr>
        <w:t xml:space="preserve">Shafi’i </w:t>
      </w:r>
      <w:r>
        <w:rPr>
          <w:rStyle w:val="GeenafstandChar"/>
        </w:rPr>
        <w:t>rechtsschool, zijn er ook Koerden die behoren tot de shi’a, alevieten (</w:t>
      </w:r>
      <w:r w:rsidR="00F764EC">
        <w:rPr>
          <w:rStyle w:val="GeenafstandChar"/>
        </w:rPr>
        <w:t>volgers</w:t>
      </w:r>
      <w:r>
        <w:rPr>
          <w:rStyle w:val="GeenafstandChar"/>
        </w:rPr>
        <w:t xml:space="preserve"> van Ali), zoroastrisme, christendom en </w:t>
      </w:r>
      <w:r w:rsidRPr="009A5380">
        <w:rPr>
          <w:rStyle w:val="GeenafstandChar"/>
        </w:rPr>
        <w:t>jodendom</w:t>
      </w:r>
      <w:bookmarkStart w:id="16" w:name="_Hlk15554172"/>
      <w:r w:rsidR="00F65CC2" w:rsidRPr="009A5380">
        <w:rPr>
          <w:rStyle w:val="GeenafstandChar"/>
        </w:rPr>
        <w:t xml:space="preserve"> </w:t>
      </w:r>
      <w:r w:rsidRPr="009A5380">
        <w:rPr>
          <w:rStyle w:val="GeenafstandChar"/>
        </w:rPr>
        <w:t>(Charles River Editors 2017</w:t>
      </w:r>
      <w:bookmarkEnd w:id="16"/>
      <w:r w:rsidRPr="009A5380">
        <w:rPr>
          <w:rStyle w:val="GeenafstandChar"/>
        </w:rPr>
        <w:t>)</w:t>
      </w:r>
      <w:r w:rsidR="00F65CC2" w:rsidRPr="009A5380">
        <w:rPr>
          <w:rStyle w:val="GeenafstandChar"/>
        </w:rPr>
        <w:t>.</w:t>
      </w:r>
      <w:r w:rsidR="00F65CC2" w:rsidRPr="009A5380">
        <w:rPr>
          <w:rStyle w:val="Voetnootmarkering"/>
        </w:rPr>
        <w:footnoteReference w:id="5"/>
      </w:r>
      <w:r w:rsidR="009A5380" w:rsidRPr="009A5380">
        <w:rPr>
          <w:rStyle w:val="GeenafstandChar"/>
          <w:vertAlign w:val="superscript"/>
        </w:rPr>
        <w:t>,</w:t>
      </w:r>
      <w:r w:rsidR="00F65CC2" w:rsidRPr="009A5380">
        <w:rPr>
          <w:rStyle w:val="Voetnootmarkering"/>
        </w:rPr>
        <w:footnoteReference w:id="6"/>
      </w:r>
      <w:r w:rsidR="009A5380" w:rsidRPr="009A5380">
        <w:t xml:space="preserve"> </w:t>
      </w:r>
      <w:r w:rsidRPr="009A5380">
        <w:rPr>
          <w:rStyle w:val="GeenafstandChar"/>
        </w:rPr>
        <w:t>Ook</w:t>
      </w:r>
      <w:r>
        <w:rPr>
          <w:rStyle w:val="GeenafstandChar"/>
        </w:rPr>
        <w:t xml:space="preserve"> in politieke opzicht zijn Koerden sterk verdeeld.</w:t>
      </w:r>
      <w:r>
        <w:t xml:space="preserve"> Ze kunnen behoren tot bijvoorbeeld de radicale </w:t>
      </w:r>
      <w:r w:rsidR="00D03EC0">
        <w:t xml:space="preserve">Koerdische Arbeiderspartij (PKK) </w:t>
      </w:r>
      <w:r>
        <w:t xml:space="preserve">in Turkije of de </w:t>
      </w:r>
      <w:r w:rsidRPr="008575F3">
        <w:t>meer gematigde</w:t>
      </w:r>
      <w:r w:rsidRPr="008575F3">
        <w:rPr>
          <w:i/>
          <w:iCs/>
        </w:rPr>
        <w:t xml:space="preserve"> </w:t>
      </w:r>
      <w:r w:rsidR="008575F3">
        <w:t>Koerdische Democratische Partij</w:t>
      </w:r>
      <w:r w:rsidR="00D03EC0" w:rsidRPr="008575F3">
        <w:rPr>
          <w:i/>
          <w:iCs/>
        </w:rPr>
        <w:t xml:space="preserve"> </w:t>
      </w:r>
      <w:r w:rsidRPr="008575F3">
        <w:t>(</w:t>
      </w:r>
      <w:r w:rsidR="00675E4F">
        <w:t>KDP</w:t>
      </w:r>
      <w:r w:rsidR="00675E4F" w:rsidRPr="00837AA1">
        <w:t>) in</w:t>
      </w:r>
      <w:r w:rsidRPr="00837AA1">
        <w:t xml:space="preserve"> Irak (Gunter 2018)</w:t>
      </w:r>
      <w:r w:rsidR="00837AA1" w:rsidRPr="00837AA1">
        <w:t>.</w:t>
      </w:r>
      <w:r>
        <w:t xml:space="preserve"> </w:t>
      </w:r>
    </w:p>
    <w:p w14:paraId="03CB9313" w14:textId="295FF46B" w:rsidR="00352346" w:rsidRDefault="00352346" w:rsidP="00352346">
      <w:pPr>
        <w:spacing w:line="360" w:lineRule="auto"/>
      </w:pPr>
      <w:r>
        <w:t>Onderzoek naar de identiteit van Koerdische hoogopgeleide jongeren in Nederland heeft zowel wetenschappelijk, maatschappelijk als persoonlijke relevantie.</w:t>
      </w:r>
      <w:r>
        <w:tab/>
      </w:r>
      <w:r>
        <w:tab/>
      </w:r>
      <w:r>
        <w:tab/>
      </w:r>
      <w:r>
        <w:tab/>
      </w:r>
      <w:r w:rsidRPr="005D48C0">
        <w:rPr>
          <w:i/>
          <w:iCs/>
          <w:u w:val="single"/>
        </w:rPr>
        <w:t>Wetenschappelijk</w:t>
      </w:r>
      <w:r w:rsidRPr="00D2020B">
        <w:rPr>
          <w:i/>
          <w:iCs/>
        </w:rPr>
        <w:t xml:space="preserve"> </w:t>
      </w:r>
      <w:r w:rsidRPr="005F75B4">
        <w:t xml:space="preserve">gezien </w:t>
      </w:r>
      <w:r>
        <w:t xml:space="preserve">sluit dit onderzoek aan </w:t>
      </w:r>
      <w:r w:rsidRPr="005F75B4">
        <w:t xml:space="preserve">bij het actuele, publieke debat </w:t>
      </w:r>
      <w:r w:rsidR="00F65CC2">
        <w:t>over</w:t>
      </w:r>
      <w:r w:rsidRPr="005F75B4">
        <w:t xml:space="preserve"> de Koerdische kwestie</w:t>
      </w:r>
      <w:r>
        <w:rPr>
          <w:b/>
        </w:rPr>
        <w:t xml:space="preserve">. </w:t>
      </w:r>
      <w:r w:rsidRPr="004F08CA">
        <w:t xml:space="preserve">De debatten </w:t>
      </w:r>
      <w:r w:rsidR="00F65CC2">
        <w:t>betreffende</w:t>
      </w:r>
      <w:r w:rsidRPr="004F08CA">
        <w:t xml:space="preserve"> diaspora, immigratie en in</w:t>
      </w:r>
      <w:r>
        <w:t xml:space="preserve">tegratie zijn veelal verhit en zowel burgers, opiniemakers, autoriteiten, groepsvertegenwoordigers als politici zijn </w:t>
      </w:r>
      <w:r w:rsidR="00F764EC">
        <w:t>daarbij betrokken</w:t>
      </w:r>
      <w:r>
        <w:t xml:space="preserve">. Debatten gaan onder andere over de status van immigrant en minderheid, het aannemen van een nationaal en/of Europese identiteit en het ontwikkelen van een gevoel van eenheid en solidariteit onder Koerden (Verkuyten 2014). </w:t>
      </w:r>
      <w:r w:rsidR="0000415F">
        <w:t>H</w:t>
      </w:r>
      <w:r>
        <w:t xml:space="preserve">oewel er sinds de jaren zeventig diepgaand onderzoek is naar Koerden is er wetenschappelijk gezien weinig geschreven over Koerden in Nederland, laat staan over de nieuwe </w:t>
      </w:r>
      <w:r>
        <w:lastRenderedPageBreak/>
        <w:t xml:space="preserve">generatie, </w:t>
      </w:r>
      <w:r w:rsidRPr="009A5380">
        <w:t>hoogopgeleide Koerden in Nederland.</w:t>
      </w:r>
      <w:r w:rsidR="00F65CC2" w:rsidRPr="009A5380">
        <w:rPr>
          <w:rStyle w:val="Voetnootmarkering"/>
        </w:rPr>
        <w:footnoteReference w:id="7"/>
      </w:r>
      <w:r w:rsidR="009A5380" w:rsidRPr="009A5380">
        <w:rPr>
          <w:vertAlign w:val="superscript"/>
        </w:rPr>
        <w:t>,</w:t>
      </w:r>
      <w:r w:rsidR="00F65CC2" w:rsidRPr="009A5380">
        <w:rPr>
          <w:rStyle w:val="Voetnootmarkering"/>
        </w:rPr>
        <w:footnoteReference w:id="8"/>
      </w:r>
      <w:r w:rsidR="00F65CC2" w:rsidRPr="009A5380">
        <w:rPr>
          <w:rStyle w:val="Voetnootmarkering"/>
        </w:rPr>
        <w:t xml:space="preserve"> </w:t>
      </w:r>
      <w:r w:rsidRPr="009A5380">
        <w:t>Dit</w:t>
      </w:r>
      <w:r>
        <w:t xml:space="preserve"> onderzoek kan daarom een bijdrage leveren aan het huidige debat.  </w:t>
      </w:r>
      <w:r>
        <w:tab/>
      </w:r>
      <w:r>
        <w:tab/>
      </w:r>
    </w:p>
    <w:p w14:paraId="33D6049D" w14:textId="7D5A61CC" w:rsidR="00352346" w:rsidRDefault="00352346" w:rsidP="00352346">
      <w:pPr>
        <w:spacing w:line="360" w:lineRule="auto"/>
      </w:pPr>
      <w:r w:rsidRPr="002D50B0">
        <w:rPr>
          <w:i/>
          <w:iCs/>
          <w:u w:val="single"/>
        </w:rPr>
        <w:t>Maatschappelijk</w:t>
      </w:r>
      <w:r w:rsidRPr="002D50B0">
        <w:t xml:space="preserve"> gezien genereert dit onderzoek aandacht voor een groep </w:t>
      </w:r>
      <w:r w:rsidR="002C6529">
        <w:t>die</w:t>
      </w:r>
      <w:r w:rsidRPr="002D50B0">
        <w:t xml:space="preserve"> zich ‘vergeten’ voelt in de Nederlandse maatschappij. Als een maatschappij gebaseerd </w:t>
      </w:r>
      <w:r w:rsidR="00F764EC">
        <w:t xml:space="preserve">is </w:t>
      </w:r>
      <w:r w:rsidRPr="002D50B0">
        <w:t>op gelijkheid kan een dergelijk onderzoek mogelijke problemen aan het licht brengen die deze groep ervaart en kan er gekeken worden naar eventuele oplossingen.</w:t>
      </w:r>
      <w:r>
        <w:t xml:space="preserve"> </w:t>
      </w:r>
      <w:r w:rsidRPr="009A5380">
        <w:t xml:space="preserve">Daarnaast is dit onderzoek uitgevoerd in overleg en samenwerking met het bestuur en de leden van </w:t>
      </w:r>
      <w:r w:rsidR="007A3BB1" w:rsidRPr="009A5380">
        <w:t>de</w:t>
      </w:r>
      <w:r w:rsidRPr="009A5380">
        <w:t xml:space="preserve"> KSVN en is daarom</w:t>
      </w:r>
      <w:r w:rsidR="002C6529" w:rsidRPr="009A5380">
        <w:t xml:space="preserve"> hopelijk</w:t>
      </w:r>
      <w:r w:rsidRPr="009A5380">
        <w:t xml:space="preserve"> ook relevant voor </w:t>
      </w:r>
      <w:r w:rsidR="007A3BB1" w:rsidRPr="009A5380">
        <w:t>de</w:t>
      </w:r>
      <w:r w:rsidRPr="009A5380">
        <w:t xml:space="preserve"> KSVN. De resultaten en een bijbehorend advies zullen daarom worden gedeeld met </w:t>
      </w:r>
      <w:r w:rsidR="007A3BB1" w:rsidRPr="009A5380">
        <w:t>de</w:t>
      </w:r>
      <w:r w:rsidRPr="009A5380">
        <w:t xml:space="preserve"> KSVN aan het einde van dit</w:t>
      </w:r>
      <w:r>
        <w:t xml:space="preserve"> onderzoek. </w:t>
      </w:r>
    </w:p>
    <w:p w14:paraId="347BC42B" w14:textId="70F1A8B2" w:rsidR="00352346" w:rsidRDefault="00352346" w:rsidP="00352346">
      <w:pPr>
        <w:spacing w:line="360" w:lineRule="auto"/>
      </w:pPr>
      <w:r w:rsidRPr="004F7535">
        <w:rPr>
          <w:i/>
          <w:iCs/>
          <w:u w:val="single"/>
        </w:rPr>
        <w:t xml:space="preserve">Persoonlijk </w:t>
      </w:r>
      <w:r>
        <w:t xml:space="preserve">heb ik </w:t>
      </w:r>
      <w:r w:rsidR="00F764EC">
        <w:t xml:space="preserve">een diepe </w:t>
      </w:r>
      <w:r>
        <w:t xml:space="preserve">belangstelling </w:t>
      </w:r>
      <w:r w:rsidR="00F764EC">
        <w:t xml:space="preserve">gekregen </w:t>
      </w:r>
      <w:r w:rsidR="002C6529">
        <w:t>voor</w:t>
      </w:r>
      <w:r w:rsidR="00F764EC">
        <w:t xml:space="preserve"> het</w:t>
      </w:r>
      <w:r>
        <w:t xml:space="preserve"> onderzoek. Mede door eerder gevoerde gesprekken en door de actuele gebeurtennissen in </w:t>
      </w:r>
      <w:r w:rsidR="00F764EC">
        <w:t>Syrië</w:t>
      </w:r>
      <w:r>
        <w:t xml:space="preserve"> </w:t>
      </w:r>
      <w:r w:rsidR="00F65CC2">
        <w:t>over</w:t>
      </w:r>
      <w:r>
        <w:t xml:space="preserve"> Koerdistan, heb ik besloten om de Koerdische identiteit te onderzoeken zoals die gevoeld en verwoord is door de Nederlandse Koerden zelf. Verder heb ik allerlei vaardigheden opgedaan, zoals het afnemen en verwerken van interviews, het uitvoeren van antropologisch onderzoek naar identiteit en de plaatsing van religie binnen de geconstrueerde identiteit.</w:t>
      </w:r>
    </w:p>
    <w:p w14:paraId="0B2163E4" w14:textId="248DC710" w:rsidR="00352346" w:rsidRPr="00422760" w:rsidRDefault="00352346" w:rsidP="00352346">
      <w:pPr>
        <w:spacing w:line="360" w:lineRule="auto"/>
        <w:rPr>
          <w:color w:val="FF0000"/>
        </w:rPr>
      </w:pPr>
      <w:r w:rsidRPr="002D77CA">
        <w:t xml:space="preserve">Een aantal wetenschappers </w:t>
      </w:r>
      <w:r w:rsidR="00F764EC">
        <w:t>is</w:t>
      </w:r>
      <w:r w:rsidRPr="002D77CA">
        <w:t xml:space="preserve"> erg belangrijk geweest gedurende dit onderzoek. Wetenschapper Michael Gunter is een autoriteit op het gebied van Koerden</w:t>
      </w:r>
      <w:r w:rsidR="00F764EC">
        <w:t>. Hi</w:t>
      </w:r>
      <w:r w:rsidRPr="002D77CA">
        <w:t xml:space="preserve">j publiceerde talrijke wetenschappelijke artikelen en is de auteur van tien boeken over de Koerdische kwestie. Zijn boeken gaven veel achtergrondinformatie over Koerden die nodig waren voor de start van dit onderzoek, denk aan de geschiedenis van de Koerden of de huidige situatie in de landen van herkomst. De boeken van Gunter zijn goed leesbaar, gedetailleerd, recent en er werd ook in andere </w:t>
      </w:r>
      <w:r>
        <w:t xml:space="preserve">literatuur </w:t>
      </w:r>
      <w:r w:rsidRPr="002D77CA">
        <w:t>veel verwezen naar zijn werken. Dit maakte hem een belangrijke en waardevolle bron voor dit onderzoek. Mariwan Kanie, onderzoeker verbonden aan de UvA, is een Koerdische intellectueel, schrijver en politicoloog en een van de weinige auteurs die specifiek schrijft over Koerden in Nederland. Zonder zijn publicaties was er geen goede kennis geweest over de situatie van Koerden in Nederland in dit onderzoek. Het feit dat Kanie zelf een Koerd is, maakt hem een interessante bron en auteur die mede vanuit eigen ervaringen schrijft. Professor Maykel Verkuyten schrijft veel over etnische-, religieuze- en nationale identiteiten en interetnische relaties</w:t>
      </w:r>
      <w:r w:rsidR="00F764EC">
        <w:t>. Z</w:t>
      </w:r>
      <w:r w:rsidRPr="002D77CA">
        <w:t>ijn</w:t>
      </w:r>
      <w:r w:rsidR="00F764EC">
        <w:t xml:space="preserve"> publicaties zijn</w:t>
      </w:r>
      <w:r w:rsidRPr="002D77CA">
        <w:t xml:space="preserve"> een leidraad geweest voor het praktische gedeelte van dit onderzoek</w:t>
      </w:r>
      <w:r w:rsidR="00F764EC">
        <w:t>. Ik heb</w:t>
      </w:r>
      <w:r w:rsidRPr="002D77CA">
        <w:t xml:space="preserve"> zijn literatuur </w:t>
      </w:r>
      <w:r w:rsidRPr="002D77CA">
        <w:lastRenderedPageBreak/>
        <w:t xml:space="preserve">gebruikt voor het opstellen en afnemen van alle interviews en hoe je op een adequate manier antropologisch onderzoek naar identiteit uitvoert.  </w:t>
      </w:r>
    </w:p>
    <w:p w14:paraId="631591A6" w14:textId="4BEE67BE" w:rsidR="00A83DC1" w:rsidRDefault="00352346" w:rsidP="00352346">
      <w:pPr>
        <w:spacing w:line="360" w:lineRule="auto"/>
        <w:rPr>
          <w:i/>
        </w:rPr>
      </w:pPr>
      <w:r w:rsidRPr="00324902">
        <w:rPr>
          <w:iCs/>
        </w:rPr>
        <w:t>Dit onderzoek</w:t>
      </w:r>
      <w:r>
        <w:t xml:space="preserve"> valt binnen het kader van kwalitatief etnografisch onderzoek. Het is een onderzoek met een beschrijvend karakter, gericht op een interesse naar een bepaald volk. </w:t>
      </w:r>
      <w:r w:rsidR="00F65CC2">
        <w:t>Tijdens</w:t>
      </w:r>
      <w:r>
        <w:t xml:space="preserve"> het onderzoek is zowel de literaire- als de empirische methode gehanteerd. Voor het literatuuronderzoek ben ik op zoek gegaan naar wetenschappelijke informatie die betrekking heeft op de interviewvragen</w:t>
      </w:r>
      <w:r w:rsidR="00F764EC">
        <w:t xml:space="preserve">. </w:t>
      </w:r>
      <w:r>
        <w:t>De gehanteerde methode in het praktijkgedeelte is het opstellen van persoon-gecentreerde interviews, waarbij de geïnterviewden worden gezien als zowel informanten als respondenten.</w:t>
      </w:r>
      <w:r w:rsidR="00F65CC2">
        <w:rPr>
          <w:rStyle w:val="Voetnootmarkering"/>
        </w:rPr>
        <w:footnoteReference w:id="9"/>
      </w:r>
      <w:r>
        <w:t xml:space="preserve"> Het interview is semigestructureerd en interviews worden, met toestemming</w:t>
      </w:r>
      <w:r w:rsidR="00F764EC">
        <w:t xml:space="preserve"> van de </w:t>
      </w:r>
      <w:r w:rsidR="006C4EA6">
        <w:t>geïnterviewden</w:t>
      </w:r>
      <w:r>
        <w:t xml:space="preserve">, opgenomen en ondersteund met aantekeningen. Om te voldoen aan het ‘principe van verzadiging’ </w:t>
      </w:r>
      <w:r w:rsidR="00C643A6">
        <w:t>heb ik</w:t>
      </w:r>
      <w:r>
        <w:t xml:space="preserve"> zevenentwintig interviews</w:t>
      </w:r>
      <w:r w:rsidR="00C643A6">
        <w:t xml:space="preserve"> afgenomen</w:t>
      </w:r>
      <w:r>
        <w:t xml:space="preserve">; de groep is groot genoeg om representatief te zijn en in deze grootte voldoet het aan de eisen die aan het veldwerk </w:t>
      </w:r>
      <w:r w:rsidRPr="00B822EC">
        <w:t>wordt gesteld (Baarda et. al. 2018). Na afronding</w:t>
      </w:r>
      <w:r>
        <w:t xml:space="preserve"> worden interviews opnieuw beluisterd en getranscribeerd (</w:t>
      </w:r>
      <w:r w:rsidR="00C76FD4">
        <w:t xml:space="preserve">zie </w:t>
      </w:r>
      <w:r w:rsidRPr="001F4CB9">
        <w:rPr>
          <w:iCs/>
        </w:rPr>
        <w:t>Bronnenboek).</w:t>
      </w:r>
      <w:r>
        <w:t xml:space="preserve"> De </w:t>
      </w:r>
      <w:r w:rsidR="00675E4F">
        <w:t>interviews zijn</w:t>
      </w:r>
      <w:r>
        <w:t xml:space="preserve"> verwerkt volgens de stappen: </w:t>
      </w:r>
      <w:r w:rsidR="00675E4F">
        <w:rPr>
          <w:i/>
        </w:rPr>
        <w:t>w</w:t>
      </w:r>
      <w:r w:rsidRPr="000331DD">
        <w:rPr>
          <w:i/>
        </w:rPr>
        <w:t>aarnemen</w:t>
      </w:r>
      <w:r w:rsidRPr="000331DD">
        <w:rPr>
          <w:iCs/>
        </w:rPr>
        <w:t xml:space="preserve"> (verzamelen van het te analyseren materiaal), </w:t>
      </w:r>
      <w:r w:rsidRPr="000331DD">
        <w:rPr>
          <w:i/>
        </w:rPr>
        <w:t>analyseren</w:t>
      </w:r>
      <w:r w:rsidRPr="000331DD">
        <w:rPr>
          <w:iCs/>
        </w:rPr>
        <w:t xml:space="preserve"> (lezen en interpreteren van het materiaal) en </w:t>
      </w:r>
      <w:r w:rsidRPr="000331DD">
        <w:rPr>
          <w:i/>
        </w:rPr>
        <w:t>reflecteren</w:t>
      </w:r>
      <w:r w:rsidRPr="000331DD">
        <w:rPr>
          <w:iCs/>
        </w:rPr>
        <w:t xml:space="preserve"> (conclusies trekken, discussievragen opstellen)</w:t>
      </w:r>
      <w:r>
        <w:t>(Baarda et. al. 2018)</w:t>
      </w:r>
      <w:r w:rsidRPr="000331DD">
        <w:rPr>
          <w:i/>
        </w:rPr>
        <w:t>.</w:t>
      </w:r>
    </w:p>
    <w:p w14:paraId="1B01D322" w14:textId="7A553401" w:rsidR="00352346" w:rsidRPr="00A63DD0" w:rsidRDefault="00352346" w:rsidP="00352346">
      <w:pPr>
        <w:spacing w:line="360" w:lineRule="auto"/>
      </w:pPr>
      <w:r w:rsidRPr="00BB7481">
        <w:t xml:space="preserve">Het volgende deel van dit onderzoek is gestructureerd rondom het beantwoorden van de hoofdvraag van dit onderzoek. Het eerste deel bestaat uit het </w:t>
      </w:r>
      <w:r w:rsidR="00BB7481" w:rsidRPr="00BB7481">
        <w:t>‘</w:t>
      </w:r>
      <w:r w:rsidR="00BB7481" w:rsidRPr="00BB7481">
        <w:rPr>
          <w:i/>
          <w:iCs/>
          <w:color w:val="C00000"/>
        </w:rPr>
        <w:fldChar w:fldCharType="begin"/>
      </w:r>
      <w:r w:rsidR="00BB7481" w:rsidRPr="00BB7481">
        <w:rPr>
          <w:i/>
          <w:iCs/>
          <w:color w:val="C00000"/>
        </w:rPr>
        <w:instrText xml:space="preserve"> REF _Ref31297135 \h  \* MERGEFORMAT </w:instrText>
      </w:r>
      <w:r w:rsidR="00BB7481" w:rsidRPr="00BB7481">
        <w:rPr>
          <w:i/>
          <w:iCs/>
          <w:color w:val="C00000"/>
        </w:rPr>
      </w:r>
      <w:r w:rsidR="00BB7481" w:rsidRPr="00BB7481">
        <w:rPr>
          <w:i/>
          <w:iCs/>
          <w:color w:val="C00000"/>
        </w:rPr>
        <w:fldChar w:fldCharType="separate"/>
      </w:r>
      <w:r w:rsidR="00BB7481" w:rsidRPr="00BB7481">
        <w:rPr>
          <w:i/>
          <w:iCs/>
          <w:color w:val="C00000"/>
        </w:rPr>
        <w:t>Theoretisch Kader</w:t>
      </w:r>
      <w:r w:rsidR="00BB7481" w:rsidRPr="00BB7481">
        <w:rPr>
          <w:i/>
          <w:iCs/>
          <w:color w:val="C00000"/>
        </w:rPr>
        <w:fldChar w:fldCharType="end"/>
      </w:r>
      <w:r w:rsidR="00BB7481" w:rsidRPr="00BB7481">
        <w:t xml:space="preserve">’ </w:t>
      </w:r>
      <w:r w:rsidRPr="00BB7481">
        <w:t xml:space="preserve">waarin de volgende onderwerpen aan bod komen: de geschiedenis van de Koerden, </w:t>
      </w:r>
      <w:r w:rsidR="00BB7481" w:rsidRPr="00BB7481">
        <w:t xml:space="preserve">de Koerdische diaspora en onderzoek binnen </w:t>
      </w:r>
      <w:r w:rsidR="00F65D12">
        <w:t>d</w:t>
      </w:r>
      <w:r w:rsidR="00BB7481" w:rsidRPr="00BB7481">
        <w:t>iasporastudies.</w:t>
      </w:r>
      <w:r w:rsidR="00BB7481">
        <w:t xml:space="preserve"> Daarna volgt ‘</w:t>
      </w:r>
      <w:r w:rsidR="00BB7481" w:rsidRPr="00BB7481">
        <w:rPr>
          <w:i/>
          <w:iCs/>
          <w:color w:val="C00000"/>
        </w:rPr>
        <w:fldChar w:fldCharType="begin"/>
      </w:r>
      <w:r w:rsidR="00BB7481" w:rsidRPr="00BB7481">
        <w:rPr>
          <w:i/>
          <w:iCs/>
          <w:color w:val="C00000"/>
        </w:rPr>
        <w:instrText xml:space="preserve"> REF _Ref15638674 \h  \* MERGEFORMAT </w:instrText>
      </w:r>
      <w:r w:rsidR="00BB7481" w:rsidRPr="00BB7481">
        <w:rPr>
          <w:i/>
          <w:iCs/>
          <w:color w:val="C00000"/>
        </w:rPr>
      </w:r>
      <w:r w:rsidR="00BB7481" w:rsidRPr="00BB7481">
        <w:rPr>
          <w:i/>
          <w:iCs/>
          <w:color w:val="C00000"/>
        </w:rPr>
        <w:fldChar w:fldCharType="separate"/>
      </w:r>
      <w:r w:rsidR="00BB7481" w:rsidRPr="00BB7481">
        <w:rPr>
          <w:rStyle w:val="Kop1Char"/>
          <w:i/>
          <w:iCs/>
          <w:color w:val="C00000"/>
          <w:sz w:val="21"/>
          <w:szCs w:val="21"/>
        </w:rPr>
        <w:t xml:space="preserve">Hoofdstuk 1: </w:t>
      </w:r>
      <w:r w:rsidR="00BB7481" w:rsidRPr="00BB7481">
        <w:rPr>
          <w:i/>
          <w:iCs/>
          <w:color w:val="C00000"/>
        </w:rPr>
        <w:t>Identiteit binnen KSVN</w:t>
      </w:r>
      <w:r w:rsidR="00BB7481" w:rsidRPr="00BB7481">
        <w:rPr>
          <w:i/>
          <w:iCs/>
          <w:color w:val="C00000"/>
        </w:rPr>
        <w:fldChar w:fldCharType="end"/>
      </w:r>
      <w:r w:rsidR="00BB7481">
        <w:rPr>
          <w:i/>
          <w:iCs/>
          <w:color w:val="C00000"/>
        </w:rPr>
        <w:t>’</w:t>
      </w:r>
      <w:r w:rsidR="00BB7481">
        <w:t xml:space="preserve">, waarin ik de KSVN zal analyseren aan de hand van </w:t>
      </w:r>
      <w:r w:rsidR="00F65D12">
        <w:t>haar</w:t>
      </w:r>
      <w:r w:rsidR="00BB7481">
        <w:t xml:space="preserve"> website, sociale mediapagina’s, twee interviews met bestuursl</w:t>
      </w:r>
      <w:r w:rsidR="00F65D12">
        <w:t>eden</w:t>
      </w:r>
      <w:r w:rsidR="00BB7481">
        <w:t xml:space="preserve"> en een eigenhandig gemaakte tabel met de georganiseerde activiteiten van de afgelopen twee jaar. Deze gegevens tonen samen hoe de KSVN zichzelf profileert, op wel soort activiteiten</w:t>
      </w:r>
      <w:r w:rsidR="00A63DD0">
        <w:t xml:space="preserve"> ze </w:t>
      </w:r>
      <w:r w:rsidR="00BB7481">
        <w:t>zich richten en in welke mate de vereniging bezig is met de Koerdische identiteit. Vervolgens is ‘</w:t>
      </w:r>
      <w:r w:rsidR="00BB7481" w:rsidRPr="00BB7481">
        <w:rPr>
          <w:i/>
          <w:iCs/>
          <w:color w:val="C00000"/>
        </w:rPr>
        <w:fldChar w:fldCharType="begin"/>
      </w:r>
      <w:r w:rsidR="00BB7481" w:rsidRPr="00BB7481">
        <w:rPr>
          <w:i/>
          <w:iCs/>
          <w:color w:val="C00000"/>
        </w:rPr>
        <w:instrText xml:space="preserve"> REF _Ref31297462 \h  \* MERGEFORMAT </w:instrText>
      </w:r>
      <w:r w:rsidR="00BB7481" w:rsidRPr="00BB7481">
        <w:rPr>
          <w:i/>
          <w:iCs/>
          <w:color w:val="C00000"/>
        </w:rPr>
      </w:r>
      <w:r w:rsidR="00BB7481" w:rsidRPr="00BB7481">
        <w:rPr>
          <w:i/>
          <w:iCs/>
          <w:color w:val="C00000"/>
        </w:rPr>
        <w:fldChar w:fldCharType="separate"/>
      </w:r>
      <w:r w:rsidR="00BB7481" w:rsidRPr="00BB7481">
        <w:rPr>
          <w:rStyle w:val="Kop1Char"/>
          <w:i/>
          <w:iCs/>
          <w:color w:val="C00000"/>
          <w:sz w:val="21"/>
          <w:szCs w:val="21"/>
        </w:rPr>
        <w:t xml:space="preserve">Hoofdstuk 2: </w:t>
      </w:r>
      <w:r w:rsidR="00BB7481" w:rsidRPr="00BB7481">
        <w:rPr>
          <w:i/>
          <w:iCs/>
          <w:color w:val="C00000"/>
        </w:rPr>
        <w:t xml:space="preserve">De Koerdische identiteit onder de leden van </w:t>
      </w:r>
      <w:r w:rsidR="00757D6D">
        <w:rPr>
          <w:i/>
          <w:iCs/>
          <w:color w:val="C00000"/>
        </w:rPr>
        <w:t>de</w:t>
      </w:r>
      <w:r w:rsidR="00BB7481" w:rsidRPr="00BB7481">
        <w:rPr>
          <w:i/>
          <w:iCs/>
          <w:color w:val="C00000"/>
        </w:rPr>
        <w:t xml:space="preserve"> KSVN</w:t>
      </w:r>
      <w:r w:rsidR="00BB7481" w:rsidRPr="00BB7481">
        <w:rPr>
          <w:i/>
          <w:iCs/>
          <w:color w:val="C00000"/>
        </w:rPr>
        <w:fldChar w:fldCharType="end"/>
      </w:r>
      <w:r w:rsidR="00BB7481">
        <w:t xml:space="preserve">’ een uitwerking van de zeventwintig afgenomen interviews, waarbij ik aantoon hoe de Koerdische leden hun eigen Koerdische identiteit construeren. In </w:t>
      </w:r>
      <w:r w:rsidR="00BB7481" w:rsidRPr="00BB7481">
        <w:rPr>
          <w:i/>
          <w:iCs/>
        </w:rPr>
        <w:t>‘</w:t>
      </w:r>
      <w:r w:rsidR="00BB7481" w:rsidRPr="00BB7481">
        <w:rPr>
          <w:i/>
          <w:iCs/>
          <w:color w:val="C00000"/>
        </w:rPr>
        <w:fldChar w:fldCharType="begin"/>
      </w:r>
      <w:r w:rsidR="00BB7481" w:rsidRPr="00BB7481">
        <w:rPr>
          <w:i/>
          <w:iCs/>
          <w:color w:val="C00000"/>
        </w:rPr>
        <w:instrText xml:space="preserve"> REF _Ref31297588 \h  \* MERGEFORMAT </w:instrText>
      </w:r>
      <w:r w:rsidR="00BB7481" w:rsidRPr="00BB7481">
        <w:rPr>
          <w:i/>
          <w:iCs/>
          <w:color w:val="C00000"/>
        </w:rPr>
      </w:r>
      <w:r w:rsidR="00BB7481" w:rsidRPr="00BB7481">
        <w:rPr>
          <w:i/>
          <w:iCs/>
          <w:color w:val="C00000"/>
        </w:rPr>
        <w:fldChar w:fldCharType="separate"/>
      </w:r>
      <w:r w:rsidR="00BB7481" w:rsidRPr="00BB7481">
        <w:rPr>
          <w:rStyle w:val="Kop1Char"/>
          <w:i/>
          <w:iCs/>
          <w:color w:val="C00000"/>
          <w:sz w:val="21"/>
          <w:szCs w:val="21"/>
        </w:rPr>
        <w:t xml:space="preserve">Hoofdstuk 3: </w:t>
      </w:r>
      <w:r w:rsidR="00BB7481" w:rsidRPr="00BB7481">
        <w:rPr>
          <w:i/>
          <w:iCs/>
          <w:color w:val="C00000"/>
        </w:rPr>
        <w:t>Religie binnen de Koerdische identiteit</w:t>
      </w:r>
      <w:r w:rsidR="00BB7481" w:rsidRPr="00BB7481">
        <w:rPr>
          <w:i/>
          <w:iCs/>
          <w:color w:val="C00000"/>
        </w:rPr>
        <w:fldChar w:fldCharType="end"/>
      </w:r>
      <w:r w:rsidR="00BB7481" w:rsidRPr="00BB7481">
        <w:t>’</w:t>
      </w:r>
      <w:r w:rsidR="00BB7481">
        <w:t xml:space="preserve"> wordt in verband met de eigen studie ‘Religiewetenschappen’ en </w:t>
      </w:r>
      <w:r w:rsidR="00A63DD0">
        <w:t xml:space="preserve">de interessante religieuze </w:t>
      </w:r>
      <w:r w:rsidR="00A63DD0" w:rsidRPr="00A63DD0">
        <w:t xml:space="preserve">gevoeligheid onder Koerden </w:t>
      </w:r>
      <w:r w:rsidR="00BB7481" w:rsidRPr="00A63DD0">
        <w:t xml:space="preserve">specifiek gekeken naar de plaatsing van religie binnen de geconstrueerde identiteit van de leden. </w:t>
      </w:r>
      <w:r w:rsidRPr="00A63DD0">
        <w:t>Concluderend wordt het antwoord op de hoofdvraag gepresenteerd, inclusief punten voor vervolgonderzoek.</w:t>
      </w:r>
      <w:r w:rsidR="00A63DD0" w:rsidRPr="00A63DD0">
        <w:t xml:space="preserve"> Ik</w:t>
      </w:r>
      <w:r w:rsidR="00A63DD0">
        <w:t xml:space="preserve"> zal kijken naar of er een gemeenschappelijke identiteit onder de leden van de KSVN is, </w:t>
      </w:r>
      <w:r w:rsidR="00872364">
        <w:t>waar</w:t>
      </w:r>
      <w:r w:rsidR="00A63DD0">
        <w:t xml:space="preserve"> deze gemeenschappelijke identiteit </w:t>
      </w:r>
      <w:r w:rsidR="00872364">
        <w:t>uit bestaat</w:t>
      </w:r>
      <w:r w:rsidR="00A63DD0">
        <w:t xml:space="preserve"> en of de KSVN met zijn activiteiten aansluit bij de geconstrueerde identiteit van haar leden.</w:t>
      </w:r>
    </w:p>
    <w:p w14:paraId="1F8EF839" w14:textId="3C9E0E22" w:rsidR="00DA7B60" w:rsidRPr="00DA7B60" w:rsidRDefault="00DA7B60" w:rsidP="0048550F">
      <w:pPr>
        <w:pStyle w:val="Kop1"/>
        <w:numPr>
          <w:ilvl w:val="0"/>
          <w:numId w:val="7"/>
        </w:numPr>
      </w:pPr>
      <w:bookmarkStart w:id="17" w:name="_Toc15678513"/>
      <w:bookmarkStart w:id="18" w:name="_Ref15630075"/>
      <w:bookmarkStart w:id="19" w:name="_Ref31297135"/>
      <w:bookmarkStart w:id="20" w:name="_Toc32846889"/>
      <w:bookmarkStart w:id="21" w:name="_Hlk513301162"/>
      <w:r w:rsidRPr="00DA7B60">
        <w:lastRenderedPageBreak/>
        <w:t>Theoretisch Kader</w:t>
      </w:r>
      <w:bookmarkEnd w:id="17"/>
      <w:bookmarkEnd w:id="18"/>
      <w:bookmarkEnd w:id="19"/>
      <w:bookmarkEnd w:id="20"/>
    </w:p>
    <w:p w14:paraId="34B51082" w14:textId="56AEB215" w:rsidR="004938C9" w:rsidRDefault="00DA7B60" w:rsidP="009614EC">
      <w:pPr>
        <w:spacing w:line="360" w:lineRule="auto"/>
      </w:pPr>
      <w:r>
        <w:t xml:space="preserve">Het eerste deel van het theoretisch kader </w:t>
      </w:r>
      <w:r w:rsidR="00730370">
        <w:t>gaat</w:t>
      </w:r>
      <w:r>
        <w:t xml:space="preserve"> over de geschiedenis van de Koerden. Dit gedeelte geeft algemene informatie over </w:t>
      </w:r>
      <w:r w:rsidRPr="00730370">
        <w:t>de Koerden als volk en het gevoel van onderdrukking die</w:t>
      </w:r>
      <w:r>
        <w:t xml:space="preserve"> zij in het verleden en heden ervaren.</w:t>
      </w:r>
      <w:r w:rsidR="00002ED0" w:rsidRPr="00730370">
        <w:rPr>
          <w:rStyle w:val="Voetnootmarkering"/>
        </w:rPr>
        <w:footnoteReference w:id="10"/>
      </w:r>
      <w:r>
        <w:t xml:space="preserve"> </w:t>
      </w:r>
      <w:r w:rsidR="00002ED0">
        <w:t>Daarnaast</w:t>
      </w:r>
      <w:r>
        <w:t xml:space="preserve"> is er een gedeelte over</w:t>
      </w:r>
      <w:r w:rsidR="004938C9" w:rsidRPr="004938C9">
        <w:t xml:space="preserve"> </w:t>
      </w:r>
      <w:r w:rsidR="004938C9">
        <w:t xml:space="preserve">de Koerdische diaspora in Europa en de migratie van Koerden naar Nederland. Dit zal duidelijk maken tot welke groep migranten de Koerden in kwestie of </w:t>
      </w:r>
      <w:r w:rsidR="004938C9" w:rsidRPr="00AE29EB">
        <w:t>hun ouders/</w:t>
      </w:r>
      <w:r w:rsidR="004938C9" w:rsidRPr="004938C9">
        <w:t xml:space="preserve">familie behoren. Omdat ze vaak hier hun eigen identiteit extra gaan benadrukken, benoem ik het </w:t>
      </w:r>
      <w:r w:rsidR="004938C9" w:rsidRPr="004938C9">
        <w:rPr>
          <w:i/>
          <w:iCs/>
        </w:rPr>
        <w:t>Kurdifying</w:t>
      </w:r>
      <w:r w:rsidR="004938C9" w:rsidRPr="004938C9">
        <w:t xml:space="preserve"> proces.</w:t>
      </w:r>
      <w:r w:rsidR="004938C9" w:rsidRPr="004938C9">
        <w:rPr>
          <w:rStyle w:val="Voetnootmarkering"/>
        </w:rPr>
        <w:footnoteReference w:id="11"/>
      </w:r>
      <w:r w:rsidR="004938C9" w:rsidRPr="004938C9">
        <w:t xml:space="preserve"> Het laatste deel zal gaan over de diaspora, </w:t>
      </w:r>
      <w:r w:rsidRPr="004938C9">
        <w:t xml:space="preserve">respectievelijk over het begrip diaspora, diasporastudies, identiteitsvorming binnen de diaspora en onderzoek naar identiteit. Dit gedeelte is opgenomen omdat het onderzoek gaat over de Koerdische diaspora van jonge Koerden in Nederland, de nieuwe generatie hoogopgeleide Koerden van </w:t>
      </w:r>
      <w:r w:rsidR="007A3BB1" w:rsidRPr="004938C9">
        <w:t>de</w:t>
      </w:r>
      <w:r w:rsidRPr="004938C9">
        <w:t xml:space="preserve"> KSVN. Deze aandacht</w:t>
      </w:r>
      <w:r>
        <w:t xml:space="preserve"> voor theorieën </w:t>
      </w:r>
      <w:r w:rsidR="009614EC">
        <w:t>en onderzoek naar</w:t>
      </w:r>
      <w:r>
        <w:t xml:space="preserve"> identiteit </w:t>
      </w:r>
      <w:r w:rsidR="00002ED0">
        <w:t>is</w:t>
      </w:r>
      <w:r>
        <w:t xml:space="preserve"> nodig </w:t>
      </w:r>
      <w:r w:rsidR="00002ED0">
        <w:t>voor</w:t>
      </w:r>
      <w:r>
        <w:t xml:space="preserve"> het veldwerk</w:t>
      </w:r>
      <w:r w:rsidR="009614EC">
        <w:t>.</w:t>
      </w:r>
    </w:p>
    <w:p w14:paraId="78129B51" w14:textId="4F98EA50" w:rsidR="00DA7B60" w:rsidRDefault="00730370" w:rsidP="00DA7B60">
      <w:pPr>
        <w:spacing w:line="360" w:lineRule="auto"/>
      </w:pPr>
      <w:r w:rsidRPr="00BB396B">
        <w:t>In het theoretisch kader zullen v</w:t>
      </w:r>
      <w:r w:rsidR="00DA7B60" w:rsidRPr="00BB396B">
        <w:t>erschillende hypotheses, discussies</w:t>
      </w:r>
      <w:r w:rsidR="00DA7B60">
        <w:t xml:space="preserve"> tussen belangrijkste theoretici Brubaker</w:t>
      </w:r>
      <w:r w:rsidR="00002ED0">
        <w:t xml:space="preserve"> </w:t>
      </w:r>
      <w:r w:rsidR="00DA7B60">
        <w:t xml:space="preserve">en Alexander, de constante verandering van de betekenis van het begrip diaspora, spanningen en ambivalenties in het diasporaveld en ander onderwerpen met betrekking tot het begrip diaspora </w:t>
      </w:r>
      <w:r w:rsidRPr="00126624">
        <w:t>besproken worden</w:t>
      </w:r>
      <w:r w:rsidR="00126624" w:rsidRPr="00126624">
        <w:t>.</w:t>
      </w:r>
      <w:r w:rsidR="00002ED0" w:rsidRPr="00126624">
        <w:rPr>
          <w:rStyle w:val="Voetnootmarkering"/>
        </w:rPr>
        <w:footnoteReference w:id="12"/>
      </w:r>
      <w:r w:rsidR="00126624" w:rsidRPr="00126624">
        <w:rPr>
          <w:vertAlign w:val="superscript"/>
        </w:rPr>
        <w:t>,</w:t>
      </w:r>
      <w:r w:rsidR="00002ED0" w:rsidRPr="00126624">
        <w:rPr>
          <w:rStyle w:val="Voetnootmarkering"/>
        </w:rPr>
        <w:footnoteReference w:id="13"/>
      </w:r>
      <w:r w:rsidR="00126624" w:rsidRPr="00126624">
        <w:t xml:space="preserve"> </w:t>
      </w:r>
      <w:r w:rsidR="00DA7B60" w:rsidRPr="00126624">
        <w:t>Het</w:t>
      </w:r>
      <w:r w:rsidR="00DA7B60">
        <w:t xml:space="preserve"> onderstaand benadrukken van deze onzekerheden toont het bewustzijn van deze complexiteit en de kritische kijk naar het diasporaveld en het onderzoek.</w:t>
      </w:r>
    </w:p>
    <w:p w14:paraId="7CDD6E34" w14:textId="77777777" w:rsidR="00DA7B60" w:rsidRDefault="00DA7B60" w:rsidP="00DA7B60">
      <w:pPr>
        <w:spacing w:line="360" w:lineRule="auto"/>
      </w:pPr>
      <w:bookmarkStart w:id="22" w:name="_Toc8411876"/>
    </w:p>
    <w:p w14:paraId="7F7F7CA5" w14:textId="270115FD" w:rsidR="005F69CD" w:rsidRDefault="005F69CD" w:rsidP="00DA7B60">
      <w:pPr>
        <w:spacing w:line="360" w:lineRule="auto"/>
      </w:pPr>
    </w:p>
    <w:p w14:paraId="6FB55756" w14:textId="34398705" w:rsidR="00002ED0" w:rsidRDefault="00002ED0" w:rsidP="00DA7B60">
      <w:pPr>
        <w:spacing w:line="360" w:lineRule="auto"/>
      </w:pPr>
    </w:p>
    <w:p w14:paraId="12C4A24B" w14:textId="56DC16EC" w:rsidR="00002ED0" w:rsidRDefault="00002ED0" w:rsidP="00DA7B60">
      <w:pPr>
        <w:spacing w:line="360" w:lineRule="auto"/>
      </w:pPr>
    </w:p>
    <w:p w14:paraId="54684A8D" w14:textId="77777777" w:rsidR="00947A30" w:rsidRPr="00DA7B60" w:rsidRDefault="00947A30" w:rsidP="00DA7B60">
      <w:pPr>
        <w:spacing w:line="360" w:lineRule="auto"/>
      </w:pPr>
    </w:p>
    <w:p w14:paraId="0C2DA4A8" w14:textId="7612399F" w:rsidR="00DA7B60" w:rsidRPr="00947A30" w:rsidRDefault="00DA7B60" w:rsidP="0048550F">
      <w:pPr>
        <w:pStyle w:val="Kop2"/>
        <w:numPr>
          <w:ilvl w:val="1"/>
          <w:numId w:val="8"/>
        </w:numPr>
      </w:pPr>
      <w:bookmarkStart w:id="23" w:name="_Toc15678515"/>
      <w:bookmarkStart w:id="24" w:name="_Ref15640428"/>
      <w:bookmarkStart w:id="25" w:name="_Ref15640306"/>
      <w:bookmarkStart w:id="26" w:name="_Ref23164958"/>
      <w:bookmarkStart w:id="27" w:name="_Ref31310468"/>
      <w:bookmarkStart w:id="28" w:name="_Ref31310687"/>
      <w:bookmarkStart w:id="29" w:name="_Ref31311508"/>
      <w:bookmarkStart w:id="30" w:name="_Toc32846890"/>
      <w:bookmarkEnd w:id="22"/>
      <w:r w:rsidRPr="00947A30">
        <w:lastRenderedPageBreak/>
        <w:t>Geschiedenis van de Koerden</w:t>
      </w:r>
      <w:bookmarkEnd w:id="23"/>
      <w:bookmarkEnd w:id="24"/>
      <w:bookmarkEnd w:id="25"/>
      <w:bookmarkEnd w:id="26"/>
      <w:bookmarkEnd w:id="27"/>
      <w:bookmarkEnd w:id="28"/>
      <w:bookmarkEnd w:id="29"/>
      <w:bookmarkEnd w:id="30"/>
    </w:p>
    <w:p w14:paraId="4E127242" w14:textId="77777777" w:rsidR="00DA7B60" w:rsidRPr="00AB4522" w:rsidRDefault="00DA7B60" w:rsidP="00B34D4C">
      <w:pPr>
        <w:spacing w:line="360" w:lineRule="auto"/>
      </w:pPr>
      <w:r w:rsidRPr="00442322">
        <w:t>Onderstaand zullen een paar voorbeelden uit de Koerdische geschiedenis worden uitgelicht, die het eerdergenoemde gevoel van onderdrukking tonen en de vraag stellen of Koerden gezien moeten worden als één volk.</w:t>
      </w:r>
      <w:r w:rsidRPr="00AB4522">
        <w:t xml:space="preserve"> </w:t>
      </w:r>
      <w:bookmarkStart w:id="31" w:name="_Hlk8409194"/>
    </w:p>
    <w:p w14:paraId="34B634C7" w14:textId="46B12D78" w:rsidR="00DA7B60" w:rsidRDefault="00DA7B60" w:rsidP="00DA7B60">
      <w:pPr>
        <w:spacing w:line="360" w:lineRule="auto"/>
      </w:pPr>
      <w:r w:rsidRPr="00AB4522">
        <w:rPr>
          <w:noProof/>
          <w:lang w:eastAsia="nl-NL"/>
        </w:rPr>
        <mc:AlternateContent>
          <mc:Choice Requires="wps">
            <w:drawing>
              <wp:anchor distT="45720" distB="45720" distL="114300" distR="114300" simplePos="0" relativeHeight="251666432" behindDoc="0" locked="0" layoutInCell="1" allowOverlap="1" wp14:anchorId="6E9B7FFA" wp14:editId="3633829F">
                <wp:simplePos x="0" y="0"/>
                <wp:positionH relativeFrom="margin">
                  <wp:align>left</wp:align>
                </wp:positionH>
                <wp:positionV relativeFrom="paragraph">
                  <wp:posOffset>998271</wp:posOffset>
                </wp:positionV>
                <wp:extent cx="5414645" cy="2157730"/>
                <wp:effectExtent l="0" t="0" r="14605" b="15875"/>
                <wp:wrapSquare wrapText="bothSides"/>
                <wp:docPr id="316" name="Tekstvak 3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4645" cy="215773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52454D54" w14:textId="77777777" w:rsidR="001D3C7F" w:rsidRDefault="001D3C7F" w:rsidP="00DA7B60">
                            <w:pPr>
                              <w:rPr>
                                <w:i/>
                                <w:color w:val="000000" w:themeColor="text1"/>
                                <w:szCs w:val="24"/>
                              </w:rPr>
                            </w:pPr>
                          </w:p>
                          <w:p w14:paraId="47B45FB0" w14:textId="77777777" w:rsidR="001D3C7F" w:rsidRDefault="001D3C7F" w:rsidP="00DA7B60">
                            <w:pPr>
                              <w:rPr>
                                <w:i/>
                                <w:color w:val="000000" w:themeColor="text1"/>
                                <w:szCs w:val="24"/>
                              </w:rPr>
                            </w:pPr>
                            <w:r>
                              <w:rPr>
                                <w:i/>
                                <w:color w:val="000000" w:themeColor="text1"/>
                                <w:szCs w:val="24"/>
                              </w:rPr>
                              <w:t xml:space="preserve">‘’Een wrede Perzische heerser genaamd Dahhak werd ziek en er groeide twee slangen uit zijn armen. Om zijn pijn te verzachten adviseerde Satan om elke dag twee menselijke breinen te voeren aan de slangen. Zo geschiedde, dagelijks werden er twee mannen geofferd. De ambtelijke die deze verantwoordelijkheid had, kreeg medelijden met de jonge mannen. Eén jonge man redde hij en hij gaf de </w:t>
                            </w:r>
                            <w:r>
                              <w:rPr>
                                <w:i/>
                                <w:color w:val="000000" w:themeColor="text1"/>
                                <w:szCs w:val="24"/>
                                <w14:textOutline w14:w="9525" w14:cap="rnd" w14:cmpd="sng" w14:algn="ctr">
                                  <w14:noFill/>
                                  <w14:prstDash w14:val="solid"/>
                                  <w14:bevel/>
                                </w14:textOutline>
                              </w:rPr>
                              <w:t>heerser</w:t>
                            </w:r>
                            <w:r>
                              <w:rPr>
                                <w:i/>
                                <w:color w:val="000000" w:themeColor="text1"/>
                                <w:szCs w:val="24"/>
                              </w:rPr>
                              <w:t xml:space="preserve"> het brein van een schaap. De geredde jongeman ontvluchtte de toorn van Dahhak door te vluchten naar de bergen. De nakomelingen van deze jonge man zijn de Koerden.’’</w:t>
                            </w:r>
                          </w:p>
                          <w:p w14:paraId="6DC7CA69" w14:textId="7C575170" w:rsidR="001D3C7F" w:rsidRDefault="001D3C7F" w:rsidP="00DA7B60">
                            <w:pPr>
                              <w:rPr>
                                <w:iCs/>
                              </w:rPr>
                            </w:pP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sidR="00F04A71">
                              <w:rPr>
                                <w:i/>
                                <w:color w:val="000000" w:themeColor="text1"/>
                                <w:szCs w:val="24"/>
                              </w:rPr>
                              <w:tab/>
                            </w:r>
                            <w:r w:rsidR="00F04A71">
                              <w:rPr>
                                <w:i/>
                                <w:color w:val="000000" w:themeColor="text1"/>
                                <w:szCs w:val="24"/>
                              </w:rPr>
                              <w:tab/>
                            </w:r>
                            <w:r w:rsidR="00F04A71">
                              <w:rPr>
                                <w:i/>
                                <w:color w:val="000000" w:themeColor="text1"/>
                                <w:szCs w:val="24"/>
                              </w:rPr>
                              <w:tab/>
                            </w:r>
                            <w:r>
                              <w:rPr>
                                <w:iCs/>
                                <w:color w:val="000000" w:themeColor="text1"/>
                                <w:sz w:val="18"/>
                                <w:szCs w:val="20"/>
                              </w:rPr>
                              <w:t>(Eppel 2016).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9B7FFA" id="Tekstvak 316" o:spid="_x0000_s1030" type="#_x0000_t202" style="position:absolute;margin-left:0;margin-top:78.6pt;width:426.35pt;height:169.9pt;z-index:251666432;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" fillcolor="white [3201]" strokecolor="black [3200]" strokeweight="2pt">
                <v:textbox style="mso-fit-shape-to-text:t">
                  <w:txbxContent>
                    <w:p w14:paraId="52454D54" w14:textId="77777777" w:rsidR="001D3C7F" w:rsidRDefault="001D3C7F" w:rsidP="00DA7B60">
                      <w:pPr>
                        <w:rPr>
                          <w:i/>
                          <w:color w:val="000000" w:themeColor="text1"/>
                          <w:szCs w:val="24"/>
                        </w:rPr>
                      </w:pPr>
                    </w:p>
                    <w:p w14:paraId="47B45FB0" w14:textId="77777777" w:rsidR="001D3C7F" w:rsidRDefault="001D3C7F" w:rsidP="00DA7B60">
                      <w:pPr>
                        <w:rPr>
                          <w:i/>
                          <w:color w:val="000000" w:themeColor="text1"/>
                          <w:szCs w:val="24"/>
                        </w:rPr>
                      </w:pPr>
                      <w:r>
                        <w:rPr>
                          <w:i/>
                          <w:color w:val="000000" w:themeColor="text1"/>
                          <w:szCs w:val="24"/>
                        </w:rPr>
                        <w:t xml:space="preserve">‘’Een wrede Perzische heerser genaamd Dahhak werd ziek en er groeide twee slangen uit zijn armen. Om zijn pijn te verzachten adviseerde Satan om elke dag twee menselijke breinen te voeren aan de slangen. Zo geschiedde, dagelijks werden er twee mannen geofferd. De ambtelijke die deze verantwoordelijkheid had, kreeg medelijden met de jonge mannen. Eén jonge man redde hij en hij gaf de </w:t>
                      </w:r>
                      <w:r>
                        <w:rPr>
                          <w:i/>
                          <w:color w:val="000000" w:themeColor="text1"/>
                          <w:szCs w:val="24"/>
                          <w14:textOutline w14:w="9525" w14:cap="rnd" w14:cmpd="sng" w14:algn="ctr">
                            <w14:noFill/>
                            <w14:prstDash w14:val="solid"/>
                            <w14:bevel/>
                          </w14:textOutline>
                        </w:rPr>
                        <w:t>heerser</w:t>
                      </w:r>
                      <w:r>
                        <w:rPr>
                          <w:i/>
                          <w:color w:val="000000" w:themeColor="text1"/>
                          <w:szCs w:val="24"/>
                        </w:rPr>
                        <w:t xml:space="preserve"> het brein van een schaap. De geredde jongeman ontvluchtte de toorn van Dahhak door te vluchten naar de bergen. De nakomelingen van deze jonge man zijn de Koerden.’’</w:t>
                      </w:r>
                    </w:p>
                    <w:p w14:paraId="6DC7CA69" w14:textId="7C575170" w:rsidR="001D3C7F" w:rsidRDefault="001D3C7F" w:rsidP="00DA7B60">
                      <w:pPr>
                        <w:rPr>
                          <w:iCs/>
                        </w:rPr>
                      </w:pP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sidR="00F04A71">
                        <w:rPr>
                          <w:i/>
                          <w:color w:val="000000" w:themeColor="text1"/>
                          <w:szCs w:val="24"/>
                        </w:rPr>
                        <w:tab/>
                      </w:r>
                      <w:r w:rsidR="00F04A71">
                        <w:rPr>
                          <w:i/>
                          <w:color w:val="000000" w:themeColor="text1"/>
                          <w:szCs w:val="24"/>
                        </w:rPr>
                        <w:tab/>
                      </w:r>
                      <w:r w:rsidR="00F04A71">
                        <w:rPr>
                          <w:i/>
                          <w:color w:val="000000" w:themeColor="text1"/>
                          <w:szCs w:val="24"/>
                        </w:rPr>
                        <w:tab/>
                      </w:r>
                      <w:r>
                        <w:rPr>
                          <w:iCs/>
                          <w:color w:val="000000" w:themeColor="text1"/>
                          <w:sz w:val="18"/>
                          <w:szCs w:val="20"/>
                        </w:rPr>
                        <w:t>(Eppel 2016).</w:t>
                      </w:r>
                    </w:p>
                  </w:txbxContent>
                </v:textbox>
                <w10:wrap type="square" anchorx="margin"/>
              </v:shape>
            </w:pict>
          </mc:Fallback>
        </mc:AlternateContent>
      </w:r>
      <w:r w:rsidRPr="00AB4522">
        <w:t xml:space="preserve">De precieze oorsprong van de Koerden blijft onduidelijk. Tijdens het traceren van de geschiedenis van de Koerden komt een mythe naar voren. Geschreven door </w:t>
      </w:r>
      <w:r w:rsidRPr="00AB4522">
        <w:rPr>
          <w:i/>
          <w:iCs/>
        </w:rPr>
        <w:t xml:space="preserve">mir </w:t>
      </w:r>
      <w:r w:rsidRPr="00AB4522">
        <w:t xml:space="preserve">(prins) Sharaf Khan al-Bitlisi in zijn boek </w:t>
      </w:r>
      <w:r w:rsidRPr="00AB4522">
        <w:rPr>
          <w:i/>
        </w:rPr>
        <w:t>Sharafnama</w:t>
      </w:r>
      <w:r w:rsidRPr="00AB4522">
        <w:t xml:space="preserve">, ofwel ‘de Geschiedenis van de Koerdische Natie’ (gepubliceerd in 1595), gaat het verhaal als </w:t>
      </w:r>
      <w:r w:rsidRPr="00474C6C">
        <w:t>volgt</w:t>
      </w:r>
      <w:r w:rsidR="00474C6C" w:rsidRPr="00474C6C">
        <w:rPr>
          <w:rStyle w:val="Voetnootmarkering"/>
        </w:rPr>
        <w:footnoteReference w:id="14"/>
      </w:r>
      <w:r w:rsidRPr="00474C6C">
        <w:t>:</w:t>
      </w:r>
      <w:r w:rsidR="00712E26" w:rsidRPr="00474C6C">
        <w:rPr>
          <w:rStyle w:val="Voetnootmarkering"/>
        </w:rPr>
        <w:t xml:space="preserve"> </w:t>
      </w:r>
    </w:p>
    <w:bookmarkEnd w:id="31"/>
    <w:p w14:paraId="4D139839" w14:textId="77777777" w:rsidR="00DA7B60" w:rsidRDefault="00DA7B60" w:rsidP="00DA7B60">
      <w:pPr>
        <w:pStyle w:val="Geenafstand"/>
        <w:spacing w:line="360" w:lineRule="auto"/>
      </w:pPr>
    </w:p>
    <w:p w14:paraId="73C2E663" w14:textId="1FE98EAA" w:rsidR="00AB4522" w:rsidRPr="00442322" w:rsidRDefault="00863648" w:rsidP="00DA7B60">
      <w:pPr>
        <w:spacing w:line="360" w:lineRule="auto"/>
        <w:rPr>
          <w:highlight w:val="yellow"/>
        </w:rPr>
      </w:pPr>
      <w:r w:rsidRPr="00442322">
        <w:t xml:space="preserve">Het bovenstaande voorbeeld is niet de enige hypothese in omloop over het ontstaan van </w:t>
      </w:r>
      <w:r w:rsidR="00442322" w:rsidRPr="00442322">
        <w:t xml:space="preserve">het volk (etnogenese) de Koerden. </w:t>
      </w:r>
      <w:r w:rsidR="0030731C" w:rsidRPr="00442322">
        <w:t xml:space="preserve">Het voorbeeld toont goed de onderdrukking die de voorouders van de Koerden zouden hebben ondergaan. </w:t>
      </w:r>
      <w:r w:rsidR="00DA7B60" w:rsidRPr="00442322">
        <w:t>Eén</w:t>
      </w:r>
      <w:r w:rsidR="00DA7B60">
        <w:t xml:space="preserve"> oorsprongshypothese luidt dat de Koerden van Iraanse origine zijn</w:t>
      </w:r>
      <w:r w:rsidR="00712E26">
        <w:t>,</w:t>
      </w:r>
      <w:r w:rsidR="00DA7B60">
        <w:t xml:space="preserve"> terwijl een andere hypothese luidt dat de Koerden autochtoonzijn in het gebied wat wij nu zien als Koerdistan (Eppel 2016</w:t>
      </w:r>
      <w:r w:rsidR="00DA7B60" w:rsidRPr="0036170D">
        <w:t>).</w:t>
      </w:r>
      <w:r w:rsidR="00712E26" w:rsidRPr="0036170D">
        <w:rPr>
          <w:rStyle w:val="Voetnootmarkering"/>
        </w:rPr>
        <w:footnoteReference w:id="15"/>
      </w:r>
      <w:r w:rsidR="0036170D" w:rsidRPr="0036170D">
        <w:rPr>
          <w:vertAlign w:val="superscript"/>
        </w:rPr>
        <w:t>,</w:t>
      </w:r>
      <w:r w:rsidR="00712E26" w:rsidRPr="0036170D">
        <w:rPr>
          <w:rStyle w:val="Voetnootmarkering"/>
        </w:rPr>
        <w:footnoteReference w:id="16"/>
      </w:r>
      <w:r w:rsidR="0036170D" w:rsidRPr="0036170D">
        <w:t xml:space="preserve"> </w:t>
      </w:r>
      <w:r w:rsidR="00DA7B60" w:rsidRPr="0036170D">
        <w:t>De Koerden</w:t>
      </w:r>
      <w:r w:rsidR="00DA7B60">
        <w:t xml:space="preserve"> zelf </w:t>
      </w:r>
      <w:r w:rsidR="00B62D29">
        <w:t>beweren</w:t>
      </w:r>
      <w:r w:rsidR="00DA7B60">
        <w:t xml:space="preserve"> veelal dat ze afstammelingen zijn van de </w:t>
      </w:r>
      <w:r w:rsidR="00DA7B60">
        <w:rPr>
          <w:i/>
        </w:rPr>
        <w:t>Meden</w:t>
      </w:r>
      <w:r w:rsidR="00DA7B60">
        <w:t xml:space="preserve">, een Iraans volk dat hielp met het omverwerpen van het Assyrische Rijk in 612 voor Christus. De Koerden citeren </w:t>
      </w:r>
      <w:r w:rsidR="00BD0D1C">
        <w:t>zelf allerlei</w:t>
      </w:r>
      <w:r w:rsidR="00DA7B60">
        <w:t xml:space="preserve"> oorsprongsmythes waarbij er een link wordt gemaakt </w:t>
      </w:r>
      <w:r w:rsidR="00BD0D1C">
        <w:t>met</w:t>
      </w:r>
      <w:r w:rsidR="00DA7B60">
        <w:t xml:space="preserve"> Koning Solomon, </w:t>
      </w:r>
      <w:r w:rsidR="00DA7B60">
        <w:rPr>
          <w:i/>
        </w:rPr>
        <w:t>jinns</w:t>
      </w:r>
      <w:r w:rsidR="00DA7B60">
        <w:t>, en andere magische vertegenwoordigers (</w:t>
      </w:r>
      <w:r w:rsidR="00DA7B60" w:rsidRPr="00AB4522">
        <w:t xml:space="preserve">Gunter 2018). De </w:t>
      </w:r>
      <w:r w:rsidR="00DA7B60" w:rsidRPr="00BD0D1C">
        <w:t>onduidelijke oorsprong voedt</w:t>
      </w:r>
      <w:r w:rsidR="00DA7B60" w:rsidRPr="00AB4522">
        <w:t xml:space="preserve"> de vraag of de Koerden één volk zijn. Is het een eenheid met een gedeelde identiteit dat recht heeft op een eigen staat?</w:t>
      </w:r>
      <w:r w:rsidR="00AB4522" w:rsidRPr="00AB4522">
        <w:t xml:space="preserve"> De bovenstaande mythe toont </w:t>
      </w:r>
      <w:r w:rsidR="000F66D1">
        <w:t>een</w:t>
      </w:r>
      <w:r w:rsidR="00AB4522" w:rsidRPr="00AB4522">
        <w:t xml:space="preserve"> gedeelde onderdrukking, maar zelfs onder Koerden is er geen consensus </w:t>
      </w:r>
      <w:r w:rsidR="00AB4522" w:rsidRPr="00AB4522">
        <w:lastRenderedPageBreak/>
        <w:t>dat dit de juiste oorsprongsmythe is. De onduidelijke oorsprong toont eerder verdeeldheid in plaats van eenheid</w:t>
      </w:r>
      <w:r w:rsidR="00AB4522">
        <w:t xml:space="preserve"> onder Koerden</w:t>
      </w:r>
      <w:r w:rsidR="00BD0D1C">
        <w:t xml:space="preserve">. Dit geldt </w:t>
      </w:r>
      <w:r w:rsidR="00AB4522">
        <w:t xml:space="preserve">zowel </w:t>
      </w:r>
      <w:r w:rsidR="00BD0D1C">
        <w:t>voor</w:t>
      </w:r>
      <w:r w:rsidR="00AB4522">
        <w:t xml:space="preserve"> Koerden als </w:t>
      </w:r>
      <w:r w:rsidR="00BD0D1C">
        <w:t>v</w:t>
      </w:r>
      <w:r w:rsidR="00AB4522">
        <w:t>oor wetenschap</w:t>
      </w:r>
      <w:r w:rsidR="00BD0D1C">
        <w:t>pelijke onderzoekers.</w:t>
      </w:r>
      <w:r w:rsidR="00AB4522" w:rsidRPr="00AB4522">
        <w:t xml:space="preserve"> </w:t>
      </w:r>
    </w:p>
    <w:p w14:paraId="4C6E0FE1" w14:textId="3E87F8FD" w:rsidR="007E6E0B" w:rsidRDefault="00DA7B60" w:rsidP="00DA7B60">
      <w:pPr>
        <w:spacing w:line="360" w:lineRule="auto"/>
      </w:pPr>
      <w:r>
        <w:t xml:space="preserve">Een ander voorbeeld van het gevoel van </w:t>
      </w:r>
      <w:r w:rsidRPr="00D30FEE">
        <w:t>onderdrukking</w:t>
      </w:r>
      <w:r>
        <w:t xml:space="preserve"> is dat de Koerden in de schaduw staan van de geschiedenis. Er is veel meer aandacht geweest voor Turken, Arabieren, Iraniërs of dynastieën als de Ummayaden, </w:t>
      </w:r>
      <w:r w:rsidR="004C0471">
        <w:t>Abbasieden of</w:t>
      </w:r>
      <w:r>
        <w:t xml:space="preserve"> de Osmanen. Op </w:t>
      </w:r>
      <w:r w:rsidR="0030731C">
        <w:t xml:space="preserve">enkele </w:t>
      </w:r>
      <w:r>
        <w:t xml:space="preserve">Koerdische namen na wordt er in geschriften niet gerefereerd </w:t>
      </w:r>
      <w:r w:rsidR="0030731C">
        <w:t>aan</w:t>
      </w:r>
      <w:r>
        <w:t xml:space="preserve"> Koerdische dynastieën of een </w:t>
      </w:r>
      <w:r w:rsidR="004C0471">
        <w:t>Koerdisch</w:t>
      </w:r>
      <w:r>
        <w:t xml:space="preserve"> </w:t>
      </w:r>
      <w:r w:rsidR="0030731C">
        <w:t>volk</w:t>
      </w:r>
      <w:r>
        <w:t xml:space="preserve">. </w:t>
      </w:r>
      <w:r w:rsidR="0000415F">
        <w:t>H</w:t>
      </w:r>
      <w:r>
        <w:t xml:space="preserve">oewel het woord </w:t>
      </w:r>
      <w:r>
        <w:rPr>
          <w:i/>
        </w:rPr>
        <w:t>kurd</w:t>
      </w:r>
      <w:r>
        <w:t xml:space="preserve"> of </w:t>
      </w:r>
      <w:r>
        <w:rPr>
          <w:i/>
        </w:rPr>
        <w:t>kord</w:t>
      </w:r>
      <w:r>
        <w:t xml:space="preserve"> van origine ‘herder’ betekent, werden zij door de aangrenzende politieke machten vooral gezien als een </w:t>
      </w:r>
      <w:r w:rsidR="0030731C">
        <w:t>be</w:t>
      </w:r>
      <w:r>
        <w:t>dreiging</w:t>
      </w:r>
      <w:r w:rsidR="00C11B4B">
        <w:t xml:space="preserve"> </w:t>
      </w:r>
      <w:r>
        <w:t xml:space="preserve">voor de boeren en stedelijke </w:t>
      </w:r>
      <w:r w:rsidR="0030731C">
        <w:t>bevolkingen</w:t>
      </w:r>
      <w:r>
        <w:t xml:space="preserve"> van nabijgelegen gebieden.</w:t>
      </w:r>
      <w:r w:rsidR="00712E26">
        <w:rPr>
          <w:rStyle w:val="Voetnootmarkering"/>
        </w:rPr>
        <w:footnoteReference w:id="17"/>
      </w:r>
      <w:r w:rsidR="00712E26">
        <w:t xml:space="preserve"> </w:t>
      </w:r>
      <w:r>
        <w:t>Door dit imago, de snelle islamisering</w:t>
      </w:r>
      <w:r w:rsidR="0030731C">
        <w:t xml:space="preserve"> </w:t>
      </w:r>
      <w:r>
        <w:t xml:space="preserve">en de nederlaag van de Koerden tegen de Seltsjoeken werden de Koerden onderworpen aan Turkse heersers. Seltsjoek sultan </w:t>
      </w:r>
      <w:r>
        <w:rPr>
          <w:iCs/>
        </w:rPr>
        <w:t>Sinjar</w:t>
      </w:r>
      <w:r>
        <w:t xml:space="preserve"> (Sultan Mu’iz al-Din Ahmad al-Sinjar, 1084-1151) richtte een </w:t>
      </w:r>
      <w:r w:rsidR="002C6529">
        <w:t>provincie</w:t>
      </w:r>
      <w:r>
        <w:t xml:space="preserve"> op dat hij </w:t>
      </w:r>
      <w:r w:rsidR="00C11B4B">
        <w:t>‘</w:t>
      </w:r>
      <w:r w:rsidRPr="00C11B4B">
        <w:rPr>
          <w:iCs/>
        </w:rPr>
        <w:t>Koerdistan</w:t>
      </w:r>
      <w:r w:rsidR="00C11B4B">
        <w:rPr>
          <w:iCs/>
        </w:rPr>
        <w:t>’</w:t>
      </w:r>
      <w:r>
        <w:rPr>
          <w:iCs/>
        </w:rPr>
        <w:t xml:space="preserve"> noemde</w:t>
      </w:r>
      <w:r>
        <w:t xml:space="preserve"> met als hoofdstad Bahar (Eppel 2016).</w:t>
      </w:r>
      <w:r w:rsidR="00B34D4C">
        <w:t xml:space="preserve"> </w:t>
      </w:r>
      <w:r>
        <w:t>Het vorstendom was min of meer onafhankelijk, maar de vrijheid die de Koerden eerder ervaarden werd nu vervangen door onderdrukking.</w:t>
      </w:r>
      <w:r w:rsidR="00B34D4C">
        <w:t xml:space="preserve"> Naast de gevoelde onderdrukking toont de aanwezigheid van een min of meer onafhankelijk bestuursdistrict </w:t>
      </w:r>
      <w:r w:rsidR="002C6529">
        <w:t xml:space="preserve">aan </w:t>
      </w:r>
      <w:r w:rsidR="00B34D4C">
        <w:t xml:space="preserve">dat de Koerden een </w:t>
      </w:r>
      <w:r w:rsidR="002C6529">
        <w:t xml:space="preserve">zekere </w:t>
      </w:r>
      <w:r w:rsidR="00B34D4C">
        <w:t xml:space="preserve">eenheid </w:t>
      </w:r>
      <w:r w:rsidR="002C6529">
        <w:t>kenden</w:t>
      </w:r>
      <w:r w:rsidR="00B34D4C">
        <w:t xml:space="preserve"> in dat gebied. Bovendien </w:t>
      </w:r>
      <w:r w:rsidR="002C6529">
        <w:t>geeft</w:t>
      </w:r>
      <w:r w:rsidR="00B34D4C">
        <w:t xml:space="preserve"> dit voorbeeld </w:t>
      </w:r>
      <w:r w:rsidR="002C6529">
        <w:t xml:space="preserve">aan </w:t>
      </w:r>
      <w:r w:rsidR="00B34D4C">
        <w:t xml:space="preserve">dat er al eerder een ‘Koerdistan’ is geweest, ondanks dat dit van korte duur was en weer snel leidde tot onderdrukking. </w:t>
      </w:r>
      <w:r w:rsidR="00A95CAE">
        <w:tab/>
      </w:r>
      <w:r w:rsidR="00A95CAE">
        <w:tab/>
      </w:r>
      <w:r w:rsidR="00C11B4B">
        <w:tab/>
      </w:r>
      <w:r w:rsidR="00C11B4B">
        <w:tab/>
      </w:r>
      <w:r w:rsidR="00252186">
        <w:tab/>
      </w:r>
      <w:r w:rsidR="00252186">
        <w:tab/>
      </w:r>
      <w:r w:rsidR="00252186">
        <w:tab/>
      </w:r>
      <w:r w:rsidR="00252186">
        <w:tab/>
      </w:r>
      <w:r w:rsidR="00252186">
        <w:tab/>
      </w:r>
      <w:r w:rsidR="00252186">
        <w:tab/>
      </w:r>
      <w:r w:rsidR="00B34D4C">
        <w:t xml:space="preserve">De </w:t>
      </w:r>
      <w:r w:rsidR="00B34D4C" w:rsidRPr="0030731C">
        <w:t>genoemde ‘snelle islamisering’</w:t>
      </w:r>
      <w:r w:rsidR="00B34D4C">
        <w:t xml:space="preserve"> is interessant, omdat </w:t>
      </w:r>
      <w:r w:rsidR="00A95CAE">
        <w:t xml:space="preserve">het boek </w:t>
      </w:r>
      <w:r w:rsidR="00A95CAE" w:rsidRPr="00EE71C8">
        <w:rPr>
          <w:i/>
          <w:iCs/>
        </w:rPr>
        <w:t>Futuh al-Buldan</w:t>
      </w:r>
      <w:r w:rsidR="00A95CAE">
        <w:t xml:space="preserve"> (</w:t>
      </w:r>
      <w:r w:rsidR="002C6529">
        <w:t>De verovering van landen</w:t>
      </w:r>
      <w:r w:rsidR="00A95CAE">
        <w:t>) (892) van al-Baladhuri beschrijft dat de Koerden fel tegen de Arabische invasie in de zevende eeuw vochten. De Koerden stonden aan de kant van het Sassanidische Perzische leger en vochten mee tijdens de islamitische veroveringen van Perzië, Mosul en Azerbeidzjan. Ondanks het aanhoudende gevecht tegen de moslims na de nederlaag van Perzië</w:t>
      </w:r>
      <w:r w:rsidR="00712E26">
        <w:t xml:space="preserve"> </w:t>
      </w:r>
      <w:r w:rsidR="00A95CAE">
        <w:t>waren de meeste Koerden rond de zevende en achtste eeuw toch bekeerd tot de islam (Eppel 2016).</w:t>
      </w:r>
      <w:r w:rsidR="00712E26">
        <w:rPr>
          <w:rStyle w:val="Voetnootmarkering"/>
        </w:rPr>
        <w:footnoteReference w:id="18"/>
      </w:r>
      <w:r w:rsidR="00A95CAE">
        <w:t xml:space="preserve"> </w:t>
      </w:r>
      <w:r w:rsidR="00BC21D8">
        <w:t xml:space="preserve">Het is interessant om te zien hoe de doelgroep tijdens </w:t>
      </w:r>
      <w:r w:rsidR="0030731C">
        <w:t>mijn</w:t>
      </w:r>
      <w:r w:rsidR="00BC21D8">
        <w:t xml:space="preserve"> interviews kijkt naar deze islamisering</w:t>
      </w:r>
      <w:r w:rsidR="0030731C">
        <w:t>. Ook al is</w:t>
      </w:r>
      <w:r w:rsidR="00BC21D8">
        <w:t xml:space="preserve"> 90% van de Koerden tegenwoordig moslim</w:t>
      </w:r>
      <w:r w:rsidR="0030731C">
        <w:t>, z</w:t>
      </w:r>
      <w:r w:rsidR="00BC21D8">
        <w:t>ien zij dit ook als een voorbeeld van onderdrukking</w:t>
      </w:r>
      <w:r w:rsidR="008236A0">
        <w:t>?</w:t>
      </w:r>
      <w:r w:rsidR="00BC21D8">
        <w:t xml:space="preserve"> Is er bij hen een eenheid doordat ze allemaal moslim zijn of </w:t>
      </w:r>
      <w:r w:rsidR="008236A0">
        <w:t>speelt religie helemaal geen rol aangezien ze verdeeld zijn in verschillende religieuze groepen?</w:t>
      </w:r>
    </w:p>
    <w:p w14:paraId="2F559345" w14:textId="7B7361E2" w:rsidR="005D0C32" w:rsidRDefault="00DA7B60" w:rsidP="00DA7B60">
      <w:pPr>
        <w:spacing w:line="360" w:lineRule="auto"/>
      </w:pPr>
      <w:r>
        <w:t xml:space="preserve">Een ander voorbeeld is dat de Koerden – die gedurende drie eeuwen een speelbal waren </w:t>
      </w:r>
      <w:r w:rsidR="00CA7C75">
        <w:t>van andere volkeren zoals de</w:t>
      </w:r>
      <w:r>
        <w:t xml:space="preserve"> Mongolen, Arabieren en Christenen </w:t>
      </w:r>
      <w:r w:rsidR="00712E26">
        <w:t xml:space="preserve">– </w:t>
      </w:r>
      <w:r>
        <w:t xml:space="preserve">na de slag van Chaldiran in 1514 onderdeel werden van het Osmaanse Rijk. De Osmanen stichten de </w:t>
      </w:r>
      <w:r w:rsidR="00CA7C75">
        <w:t>provincie</w:t>
      </w:r>
      <w:r>
        <w:t xml:space="preserve"> Koerdistan, die de speciale status van </w:t>
      </w:r>
      <w:r>
        <w:rPr>
          <w:i/>
        </w:rPr>
        <w:lastRenderedPageBreak/>
        <w:t>eyelet</w:t>
      </w:r>
      <w:r>
        <w:t xml:space="preserve"> (provincie) kreeg.</w:t>
      </w:r>
      <w:r w:rsidR="00712E26">
        <w:rPr>
          <w:rStyle w:val="Voetnootmarkering"/>
        </w:rPr>
        <w:footnoteReference w:id="19"/>
      </w:r>
      <w:r w:rsidR="00C66FE1">
        <w:t xml:space="preserve"> </w:t>
      </w:r>
      <w:r>
        <w:t xml:space="preserve">Met de hulp van de eerdergenoemde diplomaat Sharaf Khan al-Bitlisi werden er in deze periode maar liefst zestien semiautonome </w:t>
      </w:r>
      <w:r>
        <w:rPr>
          <w:i/>
          <w:iCs/>
        </w:rPr>
        <w:t xml:space="preserve">Kurd hukumeti </w:t>
      </w:r>
      <w:r>
        <w:t>(Koerdische emiraten) gesticht,</w:t>
      </w:r>
      <w:r>
        <w:rPr>
          <w:i/>
          <w:iCs/>
        </w:rPr>
        <w:t xml:space="preserve"> </w:t>
      </w:r>
      <w:r>
        <w:t xml:space="preserve">waaronder </w:t>
      </w:r>
      <w:r>
        <w:rPr>
          <w:i/>
          <w:iCs/>
        </w:rPr>
        <w:t xml:space="preserve">Ardalan, Baban, Bitlis, Botan, Hakkari </w:t>
      </w:r>
      <w:r>
        <w:t>en</w:t>
      </w:r>
      <w:r>
        <w:rPr>
          <w:i/>
          <w:iCs/>
        </w:rPr>
        <w:t xml:space="preserve"> Hassankeyf. </w:t>
      </w:r>
      <w:r>
        <w:t xml:space="preserve">Het gebied besloeg maar liefst 30% van wat nu gezien wordt als Koerdistan en weerlegt de </w:t>
      </w:r>
      <w:r w:rsidR="00B62D29">
        <w:t>bewering</w:t>
      </w:r>
      <w:r>
        <w:t xml:space="preserve"> dat er nooit onafhankelijke proto-Koerdische staten in het gebied hebben bestaan. Ondanks hun status als semiautonoom groeide gedurende deze periode het bewustzijn </w:t>
      </w:r>
      <w:r w:rsidR="006B3FFE">
        <w:t>van</w:t>
      </w:r>
      <w:r>
        <w:t xml:space="preserve"> een collectieve Koerdische identiteit, het verlangen naar een Koerdische koning en etno-politieke referenties naar Koerden als gemeenschap (Eppel 2016).</w:t>
      </w:r>
      <w:r w:rsidR="007E6E0B">
        <w:t xml:space="preserve"> Dit </w:t>
      </w:r>
      <w:r w:rsidR="00CA7C75">
        <w:t>geeft aan dat er</w:t>
      </w:r>
      <w:r w:rsidR="007E6E0B">
        <w:t xml:space="preserve"> meer eenheid </w:t>
      </w:r>
      <w:r w:rsidR="00CA7C75">
        <w:t>bestond dan meestal wordt verondersteld. Een Koerdisch bewustzijn en referenties naar Koerden als gemeenschap toont</w:t>
      </w:r>
      <w:r w:rsidR="000A6854">
        <w:t xml:space="preserve"> aan</w:t>
      </w:r>
      <w:r w:rsidR="00CA7C75">
        <w:t xml:space="preserve"> dat er een zekere eenheid bestond. </w:t>
      </w:r>
      <w:r w:rsidR="007E6E0B">
        <w:t xml:space="preserve">De gestichte Koerdische emiraten tonen zowel eenheid als onderdrukking; de Koerden hadden een grotendeels autonoom gebied, maar bleven onder de controle van de Osmanen. </w:t>
      </w:r>
      <w:r w:rsidR="00B16A62">
        <w:t xml:space="preserve">Daarnaast zorgt het stichten van zestien aparte emiraten verdeeldheid, maar de mate waarin deze eenheid/verdeeldheid speelde is moeilijk </w:t>
      </w:r>
      <w:r w:rsidR="00CA7C75">
        <w:t xml:space="preserve">vast </w:t>
      </w:r>
      <w:r w:rsidR="00B16A62">
        <w:t>te stellen.</w:t>
      </w:r>
      <w:r w:rsidR="007E6E0B">
        <w:t xml:space="preserve"> </w:t>
      </w:r>
    </w:p>
    <w:p w14:paraId="488490DE" w14:textId="73F35C6C" w:rsidR="00C0617A" w:rsidRDefault="00C11B4B" w:rsidP="00C11B4B">
      <w:pPr>
        <w:spacing w:line="360" w:lineRule="auto"/>
      </w:pPr>
      <w:r>
        <w:t>Nog een voorbeeld</w:t>
      </w:r>
      <w:r w:rsidR="00DA7B60">
        <w:t xml:space="preserve"> is het uitzicht op een eigen staat in het Verdrag van S</w:t>
      </w:r>
      <w:r w:rsidR="00DA7B60">
        <w:rPr>
          <w:rFonts w:cstheme="minorHAnsi"/>
        </w:rPr>
        <w:t>è</w:t>
      </w:r>
      <w:r w:rsidR="00DA7B60">
        <w:t>vres in 1920</w:t>
      </w:r>
      <w:r w:rsidR="00252186">
        <w:t>,</w:t>
      </w:r>
      <w:r w:rsidR="00DA7B60">
        <w:t xml:space="preserve"> waarin de Geallieerden en de Osmanen de Koerden ‘lokale autonomie in een overwegend Koerdisch gebied’ en ‘onafhankelijkheid van Turkije’ beloofden (Gunter 2018).</w:t>
      </w:r>
      <w:r w:rsidR="00DA7B60" w:rsidRPr="00D30FEE">
        <w:t xml:space="preserve"> </w:t>
      </w:r>
      <w:r w:rsidR="00DA7B60">
        <w:t xml:space="preserve">Deze belofte werd herroepen in 1923 met het Verdrag van Lausanne en toont de zwakke positie van de Koerden, onderdrukt door sterkere machten, om deze herroeping tegen te gaan. De grenzen </w:t>
      </w:r>
      <w:r w:rsidR="00FB45A3">
        <w:t xml:space="preserve">die </w:t>
      </w:r>
      <w:r w:rsidR="00DA7B60">
        <w:t xml:space="preserve">na de val van het Osmaanse Rijk onder Europese leiding </w:t>
      </w:r>
      <w:r w:rsidR="00FB45A3">
        <w:t>zijn</w:t>
      </w:r>
      <w:r w:rsidR="00DA7B60">
        <w:t xml:space="preserve"> getrokken</w:t>
      </w:r>
      <w:r w:rsidR="00FB45A3">
        <w:t>,</w:t>
      </w:r>
      <w:r w:rsidR="00DA7B60">
        <w:t xml:space="preserve"> hebben verder bijgedragen aan de verdeling van </w:t>
      </w:r>
      <w:r w:rsidR="000A6854">
        <w:t>de</w:t>
      </w:r>
      <w:r w:rsidR="00DA7B60">
        <w:t xml:space="preserve"> Koerden over vier landen: Turkije, Iran, Irak en Syrië (Charles River 2017). </w:t>
      </w:r>
      <w:r w:rsidR="00DA7B60" w:rsidRPr="00FB45A3">
        <w:t xml:space="preserve">Zijn de Koerden </w:t>
      </w:r>
      <w:r w:rsidR="000A6854">
        <w:t>die</w:t>
      </w:r>
      <w:r w:rsidR="00DA7B60" w:rsidRPr="00FB45A3">
        <w:t xml:space="preserve"> </w:t>
      </w:r>
      <w:r w:rsidR="000A6854">
        <w:t xml:space="preserve">in </w:t>
      </w:r>
      <w:r w:rsidR="00DA7B60" w:rsidRPr="00FB45A3">
        <w:t xml:space="preserve">deze vier landen </w:t>
      </w:r>
      <w:r w:rsidR="000A6854">
        <w:t xml:space="preserve">wonen </w:t>
      </w:r>
      <w:r w:rsidR="00DA7B60" w:rsidRPr="00FB45A3">
        <w:t xml:space="preserve">een eenheid of heerst er verdeeldheid? </w:t>
      </w:r>
      <w:r w:rsidR="00FB45A3">
        <w:t xml:space="preserve">Geografisch gezien is er geen ander antwoord mogelijk dan verdeeldheid, maar gevoelsmatig is </w:t>
      </w:r>
      <w:r w:rsidR="000A6854">
        <w:t xml:space="preserve">dit </w:t>
      </w:r>
      <w:r w:rsidR="00FB45A3">
        <w:t xml:space="preserve">een andere kwestie. Het </w:t>
      </w:r>
      <w:bookmarkStart w:id="32" w:name="_Hlk31364796"/>
      <w:r w:rsidR="00FB45A3">
        <w:t xml:space="preserve">pijnlijke moment van het verliezen van één gezamenlijk Koerdistan, een moment van eenheid voor een </w:t>
      </w:r>
      <w:r w:rsidR="00FB45A3" w:rsidRPr="00C52628">
        <w:t>volk, is een gedeelde pijn. In</w:t>
      </w:r>
      <w:r w:rsidR="00FB45A3">
        <w:t xml:space="preserve"> die zin kan deze traumatische gebeurtenis hebben gezorgd voor een gevoelde eenheid onder de Koerden. De vraag is dan of deze eenheid alleen gevoeld wordt tijdens dergelijke</w:t>
      </w:r>
      <w:r w:rsidR="00252186">
        <w:t xml:space="preserve"> traumatische</w:t>
      </w:r>
      <w:r w:rsidR="00FB45A3">
        <w:t xml:space="preserve"> gebeurtenissen of daarna ook aanhoudt</w:t>
      </w:r>
      <w:bookmarkEnd w:id="32"/>
      <w:r w:rsidR="00252186">
        <w:t>.</w:t>
      </w:r>
    </w:p>
    <w:p w14:paraId="3AAB61CA" w14:textId="61D0BC5C" w:rsidR="003B3424" w:rsidRPr="0095018C" w:rsidRDefault="003B3424" w:rsidP="003B3424">
      <w:pPr>
        <w:spacing w:line="360" w:lineRule="auto"/>
        <w:rPr>
          <w:highlight w:val="yellow"/>
          <w:vertAlign w:val="superscript"/>
        </w:rPr>
      </w:pPr>
      <w:r w:rsidRPr="0045544A">
        <w:t xml:space="preserve">Het laatste voorbeeld is </w:t>
      </w:r>
      <w:r w:rsidR="00252186">
        <w:t>d</w:t>
      </w:r>
      <w:r w:rsidRPr="0045544A">
        <w:t>e</w:t>
      </w:r>
      <w:r w:rsidR="00252186">
        <w:t xml:space="preserve"> onstabiele situatie van de Koerden </w:t>
      </w:r>
      <w:r w:rsidRPr="0045544A">
        <w:t xml:space="preserve">in voormalig thuislanden Turkije, Irak, Iran en Syrië. </w:t>
      </w:r>
      <w:r>
        <w:t xml:space="preserve">In alle vier de landen </w:t>
      </w:r>
      <w:r w:rsidR="00642E55">
        <w:t xml:space="preserve">wordt </w:t>
      </w:r>
      <w:r>
        <w:t xml:space="preserve">de Koerdische bevolking </w:t>
      </w:r>
      <w:r w:rsidR="00642E55">
        <w:t>op verschillende manieren onderdrukt</w:t>
      </w:r>
      <w:r>
        <w:t>. Een voorbeeld in Turkije is de nadruk op</w:t>
      </w:r>
      <w:r w:rsidR="00642E55">
        <w:t xml:space="preserve"> </w:t>
      </w:r>
      <w:r>
        <w:t xml:space="preserve">Turks nationalisme en het beleid om de Koerdische aanwezigheid in Turkije te elimineren, door onder andere onderdrukkende wetten en het </w:t>
      </w:r>
      <w:r w:rsidRPr="0095018C">
        <w:t>afdwingen van assimilatie (Gunter 2017).</w:t>
      </w:r>
      <w:r w:rsidRPr="0095018C">
        <w:rPr>
          <w:rStyle w:val="Voetnootmarkering"/>
        </w:rPr>
        <w:footnoteReference w:id="20"/>
      </w:r>
      <w:r w:rsidRPr="0095018C">
        <w:t xml:space="preserve"> In Irak werden na Wereldoorlog I Koerdische rechten niet ingevoerd en door dit verraad streden de Koerden bijna constant tegen de overheid. Dit totdat de rebellieën, geleid door de Barzani </w:t>
      </w:r>
      <w:r w:rsidRPr="0095018C">
        <w:lastRenderedPageBreak/>
        <w:t xml:space="preserve">familie en de bijbehorende </w:t>
      </w:r>
      <w:r w:rsidR="00252186">
        <w:t>Koerdische Democratische Partij</w:t>
      </w:r>
      <w:r w:rsidR="00252186" w:rsidRPr="008575F3">
        <w:rPr>
          <w:i/>
          <w:iCs/>
        </w:rPr>
        <w:t xml:space="preserve"> </w:t>
      </w:r>
      <w:r w:rsidRPr="0095018C">
        <w:t>(KDP – augustus 1946), leidde tot het ontstaan van de grotendeels autonome federale staat, de K</w:t>
      </w:r>
      <w:r w:rsidR="00252186">
        <w:t>oerdistan</w:t>
      </w:r>
      <w:r w:rsidRPr="0095018C">
        <w:t xml:space="preserve"> Regional</w:t>
      </w:r>
      <w:r w:rsidR="00252186">
        <w:t>e</w:t>
      </w:r>
      <w:r w:rsidRPr="0095018C">
        <w:t xml:space="preserve"> </w:t>
      </w:r>
      <w:r w:rsidR="00252186">
        <w:t>Overheid</w:t>
      </w:r>
      <w:r w:rsidRPr="0095018C">
        <w:t xml:space="preserve"> (KRG).</w:t>
      </w:r>
      <w:r w:rsidRPr="0095018C">
        <w:rPr>
          <w:rStyle w:val="Voetnootmarkering"/>
        </w:rPr>
        <w:t xml:space="preserve"> </w:t>
      </w:r>
      <w:r w:rsidRPr="0095018C">
        <w:rPr>
          <w:rStyle w:val="Voetnootmarkering"/>
        </w:rPr>
        <w:footnoteReference w:id="21"/>
      </w:r>
      <w:r w:rsidRPr="0095018C">
        <w:rPr>
          <w:rStyle w:val="Voetnootmarkering"/>
        </w:rPr>
        <w:t>,</w:t>
      </w:r>
      <w:r w:rsidRPr="0095018C">
        <w:rPr>
          <w:rStyle w:val="Voetnootmarkering"/>
        </w:rPr>
        <w:footnoteReference w:id="22"/>
      </w:r>
      <w:r w:rsidRPr="0095018C">
        <w:t xml:space="preserve"> In Iran zien we dat door de Iraanse overheid regelmatig mensenrechten worden geschonden door onder andere gewelddadige reacties op Koerdische demonstraties of überhaupt Koerdische aanwezigheid in de samenleving.</w:t>
      </w:r>
      <w:r w:rsidRPr="0095018C">
        <w:rPr>
          <w:rStyle w:val="Voetnootmarkering"/>
        </w:rPr>
        <w:footnoteReference w:id="23"/>
      </w:r>
      <w:r w:rsidRPr="0095018C">
        <w:rPr>
          <w:vertAlign w:val="superscript"/>
        </w:rPr>
        <w:t>,</w:t>
      </w:r>
      <w:r w:rsidRPr="0095018C">
        <w:rPr>
          <w:rStyle w:val="Voetnootmarkering"/>
        </w:rPr>
        <w:footnoteReference w:id="24"/>
      </w:r>
      <w:r w:rsidRPr="0095018C">
        <w:t xml:space="preserve"> De Koerden in Syrië kregen veel te verduren door de nationalistische Baath Partij, wier het plan had om Koerden te reduceren door</w:t>
      </w:r>
      <w:r w:rsidR="00642E55">
        <w:t xml:space="preserve"> </w:t>
      </w:r>
      <w:r w:rsidRPr="0095018C">
        <w:t>ze te onteigenen en het gebied te vullen met loyale Arabieren en het invoeren van verschillende onderdrukkende regeringsbesluiten.</w:t>
      </w:r>
      <w:r w:rsidRPr="0095018C">
        <w:rPr>
          <w:rStyle w:val="Voetnootmarkering"/>
        </w:rPr>
        <w:footnoteReference w:id="25"/>
      </w:r>
      <w:r w:rsidRPr="0095018C">
        <w:rPr>
          <w:vertAlign w:val="superscript"/>
        </w:rPr>
        <w:t>,</w:t>
      </w:r>
      <w:r w:rsidRPr="0095018C">
        <w:rPr>
          <w:rStyle w:val="Voetnootmarkering"/>
        </w:rPr>
        <w:footnoteReference w:id="26"/>
      </w:r>
      <w:r w:rsidRPr="0095018C">
        <w:rPr>
          <w:vertAlign w:val="superscript"/>
        </w:rPr>
        <w:t xml:space="preserve"> </w:t>
      </w:r>
      <w:r w:rsidRPr="0095018C">
        <w:t xml:space="preserve">Daarnaast is de </w:t>
      </w:r>
      <w:r w:rsidRPr="0095018C">
        <w:rPr>
          <w:i/>
          <w:iCs/>
        </w:rPr>
        <w:t>ajanib</w:t>
      </w:r>
      <w:r w:rsidRPr="0095018C">
        <w:t xml:space="preserve"> geïntroduceerd in de samenleving; zij </w:t>
      </w:r>
      <w:r w:rsidR="00F9706B">
        <w:t>mogen</w:t>
      </w:r>
      <w:r w:rsidRPr="0095018C">
        <w:t xml:space="preserve"> niet stemmen, bezit hebben of werken in overheidsposities. Deze aangewezen Koerden </w:t>
      </w:r>
      <w:r w:rsidR="00F9706B">
        <w:t>dragen</w:t>
      </w:r>
      <w:r w:rsidRPr="0095018C">
        <w:t xml:space="preserve"> rode identiteitskaarten, waarop </w:t>
      </w:r>
      <w:r w:rsidR="00F9706B">
        <w:t>staan</w:t>
      </w:r>
      <w:r w:rsidRPr="0095018C">
        <w:t xml:space="preserve"> dat ze niet Syrische burgers </w:t>
      </w:r>
      <w:r w:rsidR="00F9706B">
        <w:t>zijn</w:t>
      </w:r>
      <w:r w:rsidRPr="0095018C">
        <w:t xml:space="preserve"> en hun aantallen groeien over de jaren.</w:t>
      </w:r>
      <w:r w:rsidRPr="0095018C">
        <w:rPr>
          <w:rStyle w:val="Voetnootmarkering"/>
        </w:rPr>
        <w:footnoteReference w:id="27"/>
      </w:r>
      <w:r>
        <w:t xml:space="preserve"> Met momenten organiseren de Koerden massabijeenkomsten of demonstraties om gruwelheden in thuislanden tegen te gaan en vormen ze een eenheid per land tegen onderdrukking. Toch lijkt dit altijd van tijdelijke aard door het brute optreden van overheden en verdwijnen de Koerden voor periodes weer op de achtergrond. </w:t>
      </w:r>
      <w:r w:rsidRPr="0095018C">
        <w:tab/>
      </w:r>
      <w:r w:rsidRPr="0095018C">
        <w:rPr>
          <w:vertAlign w:val="superscript"/>
        </w:rPr>
        <w:tab/>
      </w:r>
      <w:r w:rsidRPr="0095018C">
        <w:rPr>
          <w:vertAlign w:val="superscript"/>
        </w:rPr>
        <w:tab/>
      </w:r>
      <w:r w:rsidRPr="0095018C">
        <w:t xml:space="preserve">Recentelijk zijn vooral de Koerden uit Irak en Syrië in het nieuws geweest. De Syrische Koerden kwamen weer op de voorgrond door wat rebellieën en opstanden in Syrië opgestookt door de val van Sadam Hoessein in Irak. De onverwachte autonomie die werd geworpen op de Syrische Koerden op 19 juli 2012 had drie katalysatoren; de Kamishli opstand in maart 2004, de sluipmoorden op Sheikh Mashouq Khasnawi in juni 2005 en Mishaal al-Tammo op 7 oktober 2011 en de Syrische burgeroorlog die uitbrak in </w:t>
      </w:r>
      <w:r w:rsidRPr="0095018C">
        <w:lastRenderedPageBreak/>
        <w:t>maart 2011.</w:t>
      </w:r>
      <w:r w:rsidRPr="0095018C">
        <w:rPr>
          <w:rStyle w:val="Voetnootmarkering"/>
        </w:rPr>
        <w:footnoteReference w:id="28"/>
      </w:r>
      <w:r w:rsidRPr="0095018C">
        <w:rPr>
          <w:vertAlign w:val="superscript"/>
        </w:rPr>
        <w:t>,</w:t>
      </w:r>
      <w:r w:rsidRPr="0095018C">
        <w:rPr>
          <w:rStyle w:val="Voetnootmarkering"/>
        </w:rPr>
        <w:footnoteReference w:id="29"/>
      </w:r>
      <w:r w:rsidRPr="0095018C">
        <w:rPr>
          <w:vertAlign w:val="superscript"/>
        </w:rPr>
        <w:t>,</w:t>
      </w:r>
      <w:r w:rsidRPr="0095018C">
        <w:rPr>
          <w:rStyle w:val="Voetnootmarkering"/>
        </w:rPr>
        <w:footnoteReference w:id="30"/>
      </w:r>
      <w:r w:rsidRPr="0095018C">
        <w:rPr>
          <w:vertAlign w:val="superscript"/>
        </w:rPr>
        <w:t xml:space="preserve"> </w:t>
      </w:r>
      <w:r w:rsidRPr="0095018C">
        <w:t>De Syrische burgeroorlog was een gevecht voor</w:t>
      </w:r>
      <w:r w:rsidR="001B36A9">
        <w:t xml:space="preserve"> rechten en</w:t>
      </w:r>
      <w:r w:rsidRPr="0095018C">
        <w:t xml:space="preserve"> democratie, maar zaaide uit tot een regionale en zelfs globale proxy conflict. Tegen april 2015 waren er maar liefst 200,000 doden, veel meer gewonden en meer dan 2 miljoen vluchtelingen staken de grenzen over naar Turkije, Libanon, Jordanië en Irak (Gunter 2018). De Koerdische bevolking van Irak kwam in het nieuw</w:t>
      </w:r>
      <w:r w:rsidR="00642E55">
        <w:t>s</w:t>
      </w:r>
      <w:r w:rsidRPr="0095018C">
        <w:t xml:space="preserve"> door de opmerkelijke verklaring van Massoud Barzani over het houden van een onafhankelijkheidsreferendum op 25 september 2017. Dit was niet bindend en grotendeels internationaal niet geaccepteerd, waardoor er een crisis ontstond in de KRG en Barzani aftrad als president (Gunter 2018).</w:t>
      </w:r>
      <w:r w:rsidRPr="0095018C">
        <w:tab/>
      </w:r>
      <w:r w:rsidR="001B36A9">
        <w:tab/>
      </w:r>
      <w:r w:rsidR="001B36A9">
        <w:tab/>
      </w:r>
      <w:r w:rsidR="001B36A9">
        <w:tab/>
      </w:r>
      <w:r>
        <w:t xml:space="preserve"> De Koerden lijken door middel van rebellieën of het uitroepen van een onafhankelijke staat rechten op te eisen </w:t>
      </w:r>
      <w:r w:rsidR="00642E55">
        <w:t>en een eenheid te vormen</w:t>
      </w:r>
      <w:r>
        <w:t xml:space="preserve">. Tot nu toe lijkt het alleen niet het gewenste effect te hebben; een onafhankelijke Koerdistan of gelijke rechten voor alle Koerden. Ik merk op dat de Koerden </w:t>
      </w:r>
      <w:r w:rsidR="004C0471">
        <w:t>ten tijde van</w:t>
      </w:r>
      <w:r>
        <w:t xml:space="preserve"> gruwelijke gebeurtenissen een eenheid</w:t>
      </w:r>
      <w:r w:rsidRPr="004D5B9B">
        <w:t xml:space="preserve"> </w:t>
      </w:r>
      <w:r>
        <w:t>per land vormen, maar dit lijkt niet alle Koerden gezamenlijk, staatsgrenzen overschrijdend, te verbinden. Een eenheid per land, maar verdeeld</w:t>
      </w:r>
      <w:r w:rsidR="00642E55">
        <w:t xml:space="preserve">heid over </w:t>
      </w:r>
      <w:r w:rsidR="004C0471">
        <w:t>verschillende landen</w:t>
      </w:r>
      <w:r>
        <w:t>.</w:t>
      </w:r>
    </w:p>
    <w:p w14:paraId="5BD3504F" w14:textId="77777777" w:rsidR="003B3424" w:rsidRPr="00947A30" w:rsidRDefault="003B3424" w:rsidP="003B3424">
      <w:pPr>
        <w:spacing w:line="360" w:lineRule="auto"/>
      </w:pPr>
      <w:r w:rsidRPr="004D5B9B">
        <w:t>Concluderend, ondanks dat de Koerden door de geschiedenis heen werden gezien als ‘strijdluchtige krijgers’ en met periodes zelfstandige rijken, provincies of semiautonome staten stichten, ervaren de Koerden al eeuwenlang een gevoel van onderdrukking door grotere en sterkere machten en overheden.</w:t>
      </w:r>
      <w:r>
        <w:t xml:space="preserve"> Deze pijnlijke ervaringen zorgen voor periodes van eenheid per land, maar ze blijven verdeeld over verschillende landen.</w:t>
      </w:r>
    </w:p>
    <w:p w14:paraId="46D9EBF4" w14:textId="7E368905" w:rsidR="0072207D" w:rsidRDefault="0072207D" w:rsidP="00C11B4B">
      <w:pPr>
        <w:spacing w:line="360" w:lineRule="auto"/>
      </w:pPr>
    </w:p>
    <w:p w14:paraId="0D33926F" w14:textId="0E856B7E" w:rsidR="003B3424" w:rsidRDefault="003B3424" w:rsidP="00C11B4B">
      <w:pPr>
        <w:spacing w:line="360" w:lineRule="auto"/>
      </w:pPr>
    </w:p>
    <w:p w14:paraId="2F7978F9" w14:textId="6222A4C6" w:rsidR="003B3424" w:rsidRDefault="003B3424" w:rsidP="00C11B4B">
      <w:pPr>
        <w:spacing w:line="360" w:lineRule="auto"/>
      </w:pPr>
    </w:p>
    <w:p w14:paraId="6618223C" w14:textId="77777777" w:rsidR="003B3424" w:rsidRDefault="003B3424" w:rsidP="00C11B4B">
      <w:pPr>
        <w:spacing w:line="360" w:lineRule="auto"/>
      </w:pPr>
    </w:p>
    <w:p w14:paraId="07266509" w14:textId="77777777" w:rsidR="0072207D" w:rsidRDefault="0072207D" w:rsidP="00C11B4B">
      <w:pPr>
        <w:spacing w:line="360" w:lineRule="auto"/>
      </w:pPr>
    </w:p>
    <w:p w14:paraId="4D5B5EDD" w14:textId="1CE7E6D4" w:rsidR="00D50D1E" w:rsidRDefault="00D50D1E" w:rsidP="0048550F">
      <w:pPr>
        <w:pStyle w:val="Kop2"/>
        <w:numPr>
          <w:ilvl w:val="1"/>
          <w:numId w:val="8"/>
        </w:numPr>
      </w:pPr>
      <w:bookmarkStart w:id="33" w:name="_Toc15678522"/>
      <w:bookmarkStart w:id="34" w:name="_Ref23164992"/>
      <w:bookmarkStart w:id="35" w:name="_Toc32846891"/>
      <w:r w:rsidRPr="00D50D1E">
        <w:lastRenderedPageBreak/>
        <w:t>De Koerdische diaspora</w:t>
      </w:r>
      <w:bookmarkEnd w:id="33"/>
      <w:bookmarkEnd w:id="34"/>
      <w:bookmarkEnd w:id="35"/>
    </w:p>
    <w:p w14:paraId="24DF71F5" w14:textId="5D326D91" w:rsidR="00CD47E0" w:rsidRPr="00B14889" w:rsidRDefault="00B14889" w:rsidP="00B14889">
      <w:pPr>
        <w:pStyle w:val="Kop3"/>
        <w:ind w:left="450"/>
        <w:rPr>
          <w:i/>
          <w:iCs/>
        </w:rPr>
      </w:pPr>
      <w:bookmarkStart w:id="36" w:name="_Toc32846892"/>
      <w:r w:rsidRPr="00B14889">
        <w:rPr>
          <w:i/>
          <w:iCs/>
        </w:rPr>
        <w:t>2.2.</w:t>
      </w:r>
      <w:r>
        <w:rPr>
          <w:i/>
          <w:iCs/>
        </w:rPr>
        <w:t>1</w:t>
      </w:r>
      <w:r w:rsidRPr="00B14889">
        <w:rPr>
          <w:i/>
          <w:iCs/>
        </w:rPr>
        <w:t xml:space="preserve"> </w:t>
      </w:r>
      <w:r w:rsidR="00CD47E0" w:rsidRPr="00B14889">
        <w:rPr>
          <w:i/>
          <w:iCs/>
        </w:rPr>
        <w:t>De vier fases van de moderne Koerdische diaspora</w:t>
      </w:r>
      <w:bookmarkEnd w:id="36"/>
    </w:p>
    <w:p w14:paraId="1AEE9A3B" w14:textId="4EAD5340" w:rsidR="00CA29E3" w:rsidRDefault="002077F6" w:rsidP="00CC3CE6">
      <w:pPr>
        <w:spacing w:line="360" w:lineRule="auto"/>
      </w:pPr>
      <w:bookmarkStart w:id="37" w:name="_Hlk23164349"/>
      <w:r w:rsidRPr="002077F6">
        <w:t>In de toenemende globaliserende wereld</w:t>
      </w:r>
      <w:r w:rsidR="00B14889">
        <w:t xml:space="preserve"> </w:t>
      </w:r>
      <w:r w:rsidRPr="002077F6">
        <w:t xml:space="preserve">en in het gezicht van onderdrukking door vijandige overheden zijn Koerden in significante aantallen gemigreerd naar West-Europa. Een schatting uit 2013 </w:t>
      </w:r>
      <w:r w:rsidR="000A6854">
        <w:t>laat zien</w:t>
      </w:r>
      <w:r w:rsidRPr="002077F6">
        <w:t xml:space="preserve"> dat er 850,000 Koerden in Europa wonen, met maar liefst 650,000 in Duitsland. Deze Koerdische diaspora bestaat uit de meest politiek bewuste groep van alle allochtone Europese gemeenschappen (Bengio &amp; Maddy-Weitzman 2013).</w:t>
      </w:r>
      <w:bookmarkEnd w:id="37"/>
      <w:r w:rsidR="00B14889" w:rsidRPr="002077F6">
        <w:rPr>
          <w:rStyle w:val="Voetnootmarkering"/>
        </w:rPr>
        <w:footnoteReference w:id="31"/>
      </w:r>
      <w:r>
        <w:t xml:space="preserve"> </w:t>
      </w:r>
      <w:r w:rsidR="00D50D1E">
        <w:t xml:space="preserve">De geschiedenis van de moderne Koerdische diaspora kan doorgaans in </w:t>
      </w:r>
      <w:r w:rsidR="00CA29E3">
        <w:t xml:space="preserve">vier </w:t>
      </w:r>
      <w:r w:rsidR="00D50D1E">
        <w:t xml:space="preserve">fasen verdeeld worden: </w:t>
      </w:r>
      <w:r w:rsidR="00D50D1E" w:rsidRPr="00F80A71">
        <w:rPr>
          <w:i/>
          <w:iCs/>
        </w:rPr>
        <w:t>intellectuelen in</w:t>
      </w:r>
      <w:r w:rsidR="00D50D1E" w:rsidRPr="00784DBA">
        <w:rPr>
          <w:i/>
        </w:rPr>
        <w:t xml:space="preserve"> ballingschap</w:t>
      </w:r>
      <w:r w:rsidR="00D50D1E">
        <w:t xml:space="preserve"> (1858-1960), </w:t>
      </w:r>
      <w:r w:rsidR="00D50D1E" w:rsidRPr="00784DBA">
        <w:rPr>
          <w:i/>
        </w:rPr>
        <w:t>radicale politisering</w:t>
      </w:r>
      <w:r w:rsidR="00D50D1E">
        <w:t xml:space="preserve"> (1960-2003)</w:t>
      </w:r>
      <w:r w:rsidR="00CA29E3">
        <w:t xml:space="preserve">, </w:t>
      </w:r>
      <w:r w:rsidR="00D50D1E">
        <w:t xml:space="preserve">Koerdische </w:t>
      </w:r>
      <w:r w:rsidR="00D50D1E" w:rsidRPr="00784DBA">
        <w:rPr>
          <w:i/>
        </w:rPr>
        <w:t>gastarbeiders</w:t>
      </w:r>
      <w:r w:rsidR="00D50D1E">
        <w:t xml:space="preserve"> (vanaf jaren ’60)</w:t>
      </w:r>
      <w:r w:rsidR="00CA29E3">
        <w:t xml:space="preserve"> en een </w:t>
      </w:r>
      <w:r w:rsidR="00CA29E3" w:rsidRPr="00DA3C34">
        <w:rPr>
          <w:i/>
          <w:iCs/>
        </w:rPr>
        <w:t>transnationale identiteit</w:t>
      </w:r>
      <w:r w:rsidR="00CA29E3">
        <w:t xml:space="preserve"> (2003-heden)</w:t>
      </w:r>
      <w:r w:rsidR="00C1433C">
        <w:t xml:space="preserve"> </w:t>
      </w:r>
      <w:r w:rsidR="00D50D1E">
        <w:t>(Kani</w:t>
      </w:r>
      <w:r w:rsidR="00B14889">
        <w:t>e</w:t>
      </w:r>
      <w:r w:rsidR="00D50D1E">
        <w:t xml:space="preserve"> 2016</w:t>
      </w:r>
      <w:r w:rsidR="00CA29E3">
        <w:t>).</w:t>
      </w:r>
    </w:p>
    <w:p w14:paraId="29C6FDC3" w14:textId="42010A3C" w:rsidR="00F33469" w:rsidRDefault="00D50D1E" w:rsidP="00CD47E0">
      <w:pPr>
        <w:spacing w:line="360" w:lineRule="auto"/>
      </w:pPr>
      <w:r>
        <w:t>In de eerste fase van het intellectuele ballingschap hebben de Koerdische intellectuelen de eerste stappen genomen naar het produceren van een nationalistisch discours en het formuleren van een eigen natiestaat. Tot in de jaren ’60 van de 20</w:t>
      </w:r>
      <w:r w:rsidRPr="00C15D02">
        <w:rPr>
          <w:vertAlign w:val="superscript"/>
        </w:rPr>
        <w:t>e</w:t>
      </w:r>
      <w:r>
        <w:t xml:space="preserve"> eeuw bleven intellectuele activiteite</w:t>
      </w:r>
      <w:r w:rsidR="001F22BB">
        <w:t>n</w:t>
      </w:r>
      <w:r w:rsidR="00350F97">
        <w:t xml:space="preserve"> </w:t>
      </w:r>
      <w:r>
        <w:t>bestaan en werd het Koerdisch nationalisme levend gehouden</w:t>
      </w:r>
      <w:r w:rsidR="001C33B9">
        <w:t>.</w:t>
      </w:r>
      <w:r w:rsidR="00B14889">
        <w:rPr>
          <w:rStyle w:val="Voetnootmarkering"/>
        </w:rPr>
        <w:footnoteReference w:id="32"/>
      </w:r>
      <w:r w:rsidR="00B14889">
        <w:t xml:space="preserve"> </w:t>
      </w:r>
      <w:r w:rsidR="001C33B9">
        <w:t>U</w:t>
      </w:r>
      <w:r>
        <w:t xml:space="preserve">iteindelijk </w:t>
      </w:r>
      <w:r w:rsidR="001C33B9">
        <w:t xml:space="preserve">groeide dit uit </w:t>
      </w:r>
      <w:r w:rsidR="000A6854">
        <w:t>tot</w:t>
      </w:r>
      <w:r w:rsidR="001C33B9">
        <w:t xml:space="preserve"> een </w:t>
      </w:r>
      <w:r>
        <w:t>massabeweging met eigen publicaties, politieke partijen, organisaties en politieke activisten in Koerdistan (Kani</w:t>
      </w:r>
      <w:r w:rsidR="00B14889">
        <w:t>e</w:t>
      </w:r>
      <w:r>
        <w:t xml:space="preserve"> 2016).</w:t>
      </w:r>
      <w:r>
        <w:tab/>
      </w:r>
      <w:r>
        <w:tab/>
      </w:r>
      <w:bookmarkStart w:id="38" w:name="_Hlk8409475"/>
      <w:r w:rsidR="00CD47E0">
        <w:tab/>
      </w:r>
      <w:r>
        <w:t xml:space="preserve">In de fase van radicale politisering veranderde de situatie van de Koerden drastisch zowel </w:t>
      </w:r>
      <w:r w:rsidR="00D437A5">
        <w:t xml:space="preserve">in </w:t>
      </w:r>
      <w:r>
        <w:t>de diaspora als</w:t>
      </w:r>
      <w:r w:rsidR="000A6854">
        <w:t xml:space="preserve"> in</w:t>
      </w:r>
      <w:r>
        <w:t xml:space="preserve"> Koerdistan</w:t>
      </w:r>
      <w:r w:rsidR="000C0394">
        <w:t>.</w:t>
      </w:r>
      <w:r>
        <w:t xml:space="preserve"> </w:t>
      </w:r>
      <w:r w:rsidR="000C0394">
        <w:t>H</w:t>
      </w:r>
      <w:r>
        <w:t xml:space="preserve">et nationalisme </w:t>
      </w:r>
      <w:r w:rsidR="00D437A5">
        <w:t>nam een</w:t>
      </w:r>
      <w:r>
        <w:t xml:space="preserve"> </w:t>
      </w:r>
      <w:r w:rsidR="000A6854">
        <w:t>militant</w:t>
      </w:r>
      <w:r>
        <w:t xml:space="preserve"> karakter</w:t>
      </w:r>
      <w:r w:rsidR="00D437A5">
        <w:t xml:space="preserve"> aan</w:t>
      </w:r>
      <w:r>
        <w:t xml:space="preserve"> toen verschillende Koerdische partijen </w:t>
      </w:r>
      <w:r w:rsidR="00D437A5">
        <w:t>de</w:t>
      </w:r>
      <w:r>
        <w:t xml:space="preserve"> gewapende strijd begonnen. De reactie van de staten Irak, Iran en Turkije was</w:t>
      </w:r>
      <w:r w:rsidR="00D437A5">
        <w:t xml:space="preserve"> eveneens</w:t>
      </w:r>
      <w:r>
        <w:t xml:space="preserve"> gewelddadig en dit leidde tot het vluchten van veel Koerden, </w:t>
      </w:r>
      <w:r w:rsidR="00D437A5">
        <w:t>waardoor</w:t>
      </w:r>
      <w:r>
        <w:t xml:space="preserve"> Koerdische diaspora</w:t>
      </w:r>
      <w:r w:rsidR="00D437A5">
        <w:t xml:space="preserve"> in Europa </w:t>
      </w:r>
      <w:r w:rsidR="00D437A5" w:rsidRPr="001F22BB">
        <w:t>begon</w:t>
      </w:r>
      <w:r w:rsidR="00CD47E0">
        <w:t xml:space="preserve">. </w:t>
      </w:r>
      <w:bookmarkEnd w:id="38"/>
      <w:r w:rsidR="00CD47E0">
        <w:t>Vluchtelingenwerk Nederland toont in onderzoek aan dat de eerste Koerdische politieke vluchtelingen al in 1975 in Nederland arriveerden en in deze fase werden de aantallen Koerden in Nederland significant groter</w:t>
      </w:r>
      <w:r w:rsidR="00B14889">
        <w:t xml:space="preserve"> </w:t>
      </w:r>
      <w:r w:rsidR="00CD47E0" w:rsidRPr="008C38D7">
        <w:t>(Kani</w:t>
      </w:r>
      <w:r w:rsidR="00B14889">
        <w:t>e</w:t>
      </w:r>
      <w:r w:rsidR="00CD47E0" w:rsidRPr="008C38D7">
        <w:t xml:space="preserve"> 2016).</w:t>
      </w:r>
      <w:r w:rsidR="00B14889">
        <w:rPr>
          <w:rStyle w:val="Voetnootmarkering"/>
        </w:rPr>
        <w:footnoteReference w:id="33"/>
      </w:r>
      <w:r w:rsidR="001C33B9">
        <w:tab/>
      </w:r>
      <w:r w:rsidR="001C33B9">
        <w:tab/>
      </w:r>
      <w:r w:rsidR="001C33B9">
        <w:tab/>
      </w:r>
      <w:r w:rsidR="001F22BB">
        <w:tab/>
      </w:r>
      <w:r w:rsidR="001F22BB">
        <w:tab/>
      </w:r>
      <w:r w:rsidR="001F22BB">
        <w:tab/>
      </w:r>
      <w:r w:rsidR="001F22BB">
        <w:tab/>
      </w:r>
      <w:r w:rsidR="001F22BB">
        <w:tab/>
      </w:r>
      <w:r w:rsidR="00794F5D">
        <w:tab/>
      </w:r>
      <w:r>
        <w:t>In de derde fase van de Koerdische</w:t>
      </w:r>
      <w:r w:rsidR="00D437A5">
        <w:t xml:space="preserve"> diaspora, die van de</w:t>
      </w:r>
      <w:r>
        <w:t xml:space="preserve"> gastarbeiders, zien we dat grote aantallen gastarbeiders naar Europa komen</w:t>
      </w:r>
      <w:r w:rsidR="00D437A5">
        <w:t xml:space="preserve">. </w:t>
      </w:r>
      <w:r>
        <w:t>De herstructurering van de Europese economie na de Tweede wereldoorlog had arbeidskrachten no</w:t>
      </w:r>
      <w:r w:rsidR="00B14889">
        <w:t xml:space="preserve">dig </w:t>
      </w:r>
      <w:r>
        <w:t xml:space="preserve">en zodoende kwamen er </w:t>
      </w:r>
      <w:r w:rsidR="00D437A5">
        <w:t xml:space="preserve">vooral veel Turks </w:t>
      </w:r>
      <w:r>
        <w:t>Koerdische arbeiders naar Europa toe (Kani</w:t>
      </w:r>
      <w:r w:rsidR="00B14889">
        <w:t>e</w:t>
      </w:r>
      <w:r>
        <w:t xml:space="preserve"> 2016).</w:t>
      </w:r>
      <w:r w:rsidR="00794F5D">
        <w:tab/>
      </w:r>
      <w:r w:rsidR="00794F5D">
        <w:tab/>
      </w:r>
      <w:r w:rsidR="00794F5D">
        <w:tab/>
      </w:r>
      <w:r w:rsidR="00794F5D">
        <w:tab/>
      </w:r>
      <w:r w:rsidR="00794F5D">
        <w:tab/>
      </w:r>
      <w:r w:rsidR="00794F5D">
        <w:tab/>
      </w:r>
      <w:r w:rsidR="00794F5D">
        <w:tab/>
      </w:r>
      <w:r w:rsidR="00794F5D">
        <w:tab/>
      </w:r>
      <w:r w:rsidR="00794F5D">
        <w:tab/>
      </w:r>
      <w:r w:rsidR="00CD47E0">
        <w:tab/>
      </w:r>
      <w:r w:rsidR="00794F5D">
        <w:t>In de laatste fase van de transnationale identiteit hebben bepaalde gebeurtenissen de Koerdische diaspora actiever en assertiever gemaakt. Belangrijke gebeurtenissen zijn onder andere het einde van het regime van Saddam Hoessein</w:t>
      </w:r>
      <w:r w:rsidR="000A6854">
        <w:t xml:space="preserve"> in 2003</w:t>
      </w:r>
      <w:r w:rsidR="00B14889">
        <w:t xml:space="preserve">, </w:t>
      </w:r>
      <w:r w:rsidR="00794F5D">
        <w:t xml:space="preserve">het ontstaan van de Koerdische Regionale Overheid (KRG) in Irak en meer recentelijk de internationale aandacht voor de strijd van de Koerden tegen IS. </w:t>
      </w:r>
      <w:r w:rsidR="00794F5D">
        <w:lastRenderedPageBreak/>
        <w:t>Kenmerkend voor de diaspora in deze fase is het gebruik van moderne technologie</w:t>
      </w:r>
      <w:r w:rsidR="00B14889">
        <w:t xml:space="preserve"> </w:t>
      </w:r>
      <w:r w:rsidR="00794F5D">
        <w:t>die een intensiever contact tussen thuisland en diaspora mogelijk maakt.</w:t>
      </w:r>
      <w:r w:rsidR="00B14889">
        <w:rPr>
          <w:rStyle w:val="Voetnootmarkering"/>
        </w:rPr>
        <w:footnoteReference w:id="34"/>
      </w:r>
      <w:r w:rsidR="00B14889">
        <w:t xml:space="preserve"> </w:t>
      </w:r>
      <w:r w:rsidR="00794F5D">
        <w:t xml:space="preserve">De Koerdische politieke fragmentatie in Koerdistan is hiermee ook onderdeel geworden van de Koerdische diaspora. De loyaliteit naar de eigen partij, regio, taalvariant en religieuze identiteit </w:t>
      </w:r>
      <w:r w:rsidR="000A6854">
        <w:t>heeft</w:t>
      </w:r>
      <w:r w:rsidR="00794F5D">
        <w:t xml:space="preserve"> het politieke leven van de Koerdische diaspora</w:t>
      </w:r>
      <w:r w:rsidR="000A6854">
        <w:t xml:space="preserve"> verdeeld.</w:t>
      </w:r>
      <w:r w:rsidR="00794F5D">
        <w:t xml:space="preserve"> Tegelijkertijd is er een transnationale vorm</w:t>
      </w:r>
      <w:r w:rsidR="00B14889">
        <w:t xml:space="preserve"> </w:t>
      </w:r>
      <w:r w:rsidR="00794F5D">
        <w:t>van de Koerdische identiteit ontstaan</w:t>
      </w:r>
      <w:r w:rsidR="000A6854">
        <w:t>.</w:t>
      </w:r>
      <w:r w:rsidR="00B14889">
        <w:rPr>
          <w:rStyle w:val="Voetnootmarkering"/>
        </w:rPr>
        <w:footnoteReference w:id="35"/>
      </w:r>
      <w:r w:rsidR="000A6854">
        <w:t xml:space="preserve"> </w:t>
      </w:r>
      <w:r w:rsidR="00794F5D" w:rsidRPr="00C1433C">
        <w:t xml:space="preserve">Deze identiteit is gebaseerd op het </w:t>
      </w:r>
      <w:r w:rsidR="000A6854">
        <w:t>centrale</w:t>
      </w:r>
      <w:r w:rsidR="00794F5D" w:rsidRPr="00C1433C">
        <w:t>-narratief van de Koerden als het slachtoffer van de geschiedenis. De strijd tegen</w:t>
      </w:r>
      <w:r w:rsidR="00794F5D">
        <w:t xml:space="preserve"> de </w:t>
      </w:r>
      <w:r w:rsidR="00C1433C">
        <w:t>IS</w:t>
      </w:r>
      <w:r w:rsidR="00794F5D">
        <w:t xml:space="preserve">, de recente confrontaties tussen het Turkse leger en de Turkse </w:t>
      </w:r>
      <w:r w:rsidR="000A6854">
        <w:t>K</w:t>
      </w:r>
      <w:r w:rsidR="00794F5D">
        <w:t xml:space="preserve">oerden en de ontwikkelingen in de Koerdische gebieden van Syrië hebben de </w:t>
      </w:r>
      <w:r w:rsidR="00F33469">
        <w:t>K</w:t>
      </w:r>
      <w:r w:rsidR="00794F5D">
        <w:t>oerdische diaspora sterker dan ooit gepolitiseerd</w:t>
      </w:r>
      <w:r w:rsidR="00F33469">
        <w:t xml:space="preserve"> (Kani</w:t>
      </w:r>
      <w:r w:rsidR="00B14889">
        <w:t>e</w:t>
      </w:r>
      <w:r w:rsidR="00F33469">
        <w:t xml:space="preserve"> 2016)</w:t>
      </w:r>
      <w:r w:rsidR="00794F5D">
        <w:t>.</w:t>
      </w:r>
      <w:r w:rsidR="00B14889">
        <w:rPr>
          <w:rStyle w:val="Voetnootmarkering"/>
        </w:rPr>
        <w:footnoteReference w:id="36"/>
      </w:r>
    </w:p>
    <w:p w14:paraId="231267A8" w14:textId="01F70814" w:rsidR="00CD47E0" w:rsidRPr="00984BF7" w:rsidRDefault="00984BF7" w:rsidP="00984BF7">
      <w:pPr>
        <w:pStyle w:val="Kop3"/>
        <w:ind w:left="450"/>
        <w:rPr>
          <w:i/>
          <w:iCs/>
        </w:rPr>
      </w:pPr>
      <w:bookmarkStart w:id="39" w:name="_Toc32846893"/>
      <w:r w:rsidRPr="00984BF7">
        <w:rPr>
          <w:i/>
          <w:iCs/>
        </w:rPr>
        <w:t xml:space="preserve">2.2.2 </w:t>
      </w:r>
      <w:r w:rsidR="00CD47E0" w:rsidRPr="00984BF7">
        <w:rPr>
          <w:i/>
          <w:iCs/>
        </w:rPr>
        <w:t>De vier categorieën Koerdische migranten</w:t>
      </w:r>
      <w:bookmarkEnd w:id="39"/>
    </w:p>
    <w:p w14:paraId="22A02D50" w14:textId="7367A52E" w:rsidR="00D50D1E" w:rsidRDefault="00CD47E0" w:rsidP="00D437A5">
      <w:pPr>
        <w:spacing w:line="360" w:lineRule="auto"/>
      </w:pPr>
      <w:r w:rsidRPr="008C38D7">
        <w:t xml:space="preserve">Er zijn grofweg vier categorieën van Koerdische migranten naar Europa gekomen: </w:t>
      </w:r>
      <w:r>
        <w:t xml:space="preserve">a) </w:t>
      </w:r>
      <w:r w:rsidRPr="008C38D7">
        <w:t>de economisch gemotiveerde migrant</w:t>
      </w:r>
      <w:r>
        <w:t>; b)</w:t>
      </w:r>
      <w:r w:rsidRPr="008C38D7">
        <w:t xml:space="preserve"> de zowel economisch als politiek gemotiveerde migrant</w:t>
      </w:r>
      <w:r>
        <w:t>; c)</w:t>
      </w:r>
      <w:r w:rsidRPr="008C38D7">
        <w:t xml:space="preserve"> de politiek gemotiveerde migrant</w:t>
      </w:r>
      <w:r>
        <w:t>;</w:t>
      </w:r>
      <w:r w:rsidRPr="008C38D7">
        <w:t xml:space="preserve"> en</w:t>
      </w:r>
      <w:r>
        <w:t xml:space="preserve"> d)</w:t>
      </w:r>
      <w:r w:rsidRPr="008C38D7">
        <w:t xml:space="preserve"> politieke vluchtelingen. De Koerdische </w:t>
      </w:r>
      <w:r>
        <w:t xml:space="preserve">politieke </w:t>
      </w:r>
      <w:r w:rsidRPr="008C38D7">
        <w:t>vluchtelingen, die meestal de dragers zijn van het Koerdische nationalisme, hebben</w:t>
      </w:r>
      <w:r w:rsidR="00D74624">
        <w:t xml:space="preserve"> ook</w:t>
      </w:r>
      <w:r w:rsidRPr="008C38D7">
        <w:t xml:space="preserve"> de gastarbeider</w:t>
      </w:r>
      <w:r w:rsidR="00D74624">
        <w:t xml:space="preserve">s </w:t>
      </w:r>
      <w:r w:rsidRPr="008C38D7">
        <w:t>bewust gemaakt</w:t>
      </w:r>
      <w:r w:rsidR="00D74624">
        <w:t xml:space="preserve"> van hun identiteit</w:t>
      </w:r>
      <w:r w:rsidRPr="008C38D7">
        <w:t xml:space="preserve">. Op deze manier hebben de politieke vluchtelingen de diaspora getransformeerd </w:t>
      </w:r>
      <w:r w:rsidR="00D74624">
        <w:t>tot</w:t>
      </w:r>
      <w:r w:rsidRPr="008C38D7">
        <w:t xml:space="preserve"> een plek </w:t>
      </w:r>
      <w:r>
        <w:t>voor de vorming</w:t>
      </w:r>
      <w:r w:rsidRPr="008C38D7">
        <w:t xml:space="preserve"> van een nieuwe politieke identiteit; </w:t>
      </w:r>
      <w:r>
        <w:t xml:space="preserve">dat </w:t>
      </w:r>
      <w:r w:rsidR="00D74624">
        <w:t xml:space="preserve">proces </w:t>
      </w:r>
      <w:r>
        <w:t xml:space="preserve">kan gezien worden als </w:t>
      </w:r>
      <w:r w:rsidR="00D74624">
        <w:t>de</w:t>
      </w:r>
      <w:r>
        <w:t xml:space="preserve"> </w:t>
      </w:r>
      <w:r w:rsidRPr="008C38D7">
        <w:t xml:space="preserve">transformatie van de </w:t>
      </w:r>
      <w:r w:rsidRPr="00126624">
        <w:rPr>
          <w:i/>
          <w:iCs/>
        </w:rPr>
        <w:t>other-defined</w:t>
      </w:r>
      <w:r w:rsidRPr="00126624">
        <w:t xml:space="preserve"> naar </w:t>
      </w:r>
      <w:bookmarkStart w:id="40" w:name="_Hlk27565280"/>
      <w:r w:rsidRPr="00126624">
        <w:t xml:space="preserve">een </w:t>
      </w:r>
      <w:r w:rsidRPr="00126624">
        <w:rPr>
          <w:i/>
          <w:iCs/>
        </w:rPr>
        <w:t>self</w:t>
      </w:r>
      <w:r w:rsidRPr="00126624">
        <w:t>-</w:t>
      </w:r>
      <w:r w:rsidRPr="00126624">
        <w:rPr>
          <w:i/>
          <w:iCs/>
        </w:rPr>
        <w:t>defined</w:t>
      </w:r>
      <w:r w:rsidRPr="00126624">
        <w:t xml:space="preserve"> groep. </w:t>
      </w:r>
      <w:r w:rsidR="00D74624" w:rsidRPr="00126624">
        <w:t xml:space="preserve">Dit wordt ook wel </w:t>
      </w:r>
      <w:r w:rsidRPr="00126624">
        <w:rPr>
          <w:i/>
          <w:iCs/>
        </w:rPr>
        <w:t>Kurdifying</w:t>
      </w:r>
      <w:r w:rsidR="00D74624" w:rsidRPr="00126624">
        <w:t xml:space="preserve"> </w:t>
      </w:r>
      <w:bookmarkEnd w:id="40"/>
      <w:r w:rsidR="00D74624" w:rsidRPr="00126624">
        <w:t>genoemd</w:t>
      </w:r>
      <w:r>
        <w:t>; Koerden uit Turkije worden door de Turkse staat als Turks beschouwd,</w:t>
      </w:r>
      <w:r w:rsidR="00984BF7">
        <w:t xml:space="preserve"> </w:t>
      </w:r>
      <w:r>
        <w:t xml:space="preserve">maar de diaspora geeft </w:t>
      </w:r>
      <w:r w:rsidR="004C0471">
        <w:t>hun</w:t>
      </w:r>
      <w:r>
        <w:t xml:space="preserve"> de kans om zichzelf te herdefiniëren als Koerdisch</w:t>
      </w:r>
      <w:r w:rsidR="003D3B55">
        <w:t>. Toch</w:t>
      </w:r>
      <w:r w:rsidRPr="008C38D7">
        <w:t xml:space="preserve"> </w:t>
      </w:r>
      <w:r>
        <w:t>wijzen</w:t>
      </w:r>
      <w:r w:rsidRPr="008C38D7">
        <w:t xml:space="preserve"> sommige wetenschappers </w:t>
      </w:r>
      <w:r>
        <w:t>erop</w:t>
      </w:r>
      <w:r w:rsidRPr="008C38D7">
        <w:t xml:space="preserve"> dat de Koerden hier niet alleen ‘Koerd’ zijn</w:t>
      </w:r>
      <w:r w:rsidR="00D74624">
        <w:t>/worden</w:t>
      </w:r>
      <w:r w:rsidRPr="008C38D7">
        <w:t>, maar ook ‘Europese Koerd’</w:t>
      </w:r>
      <w:r w:rsidR="00D74624">
        <w:t xml:space="preserve"> worden</w:t>
      </w:r>
      <w:r w:rsidRPr="008C38D7">
        <w:t xml:space="preserve">. Dit zou vooral gelden </w:t>
      </w:r>
      <w:r w:rsidR="00D74624">
        <w:t>voor</w:t>
      </w:r>
      <w:r w:rsidRPr="008C38D7">
        <w:t xml:space="preserve"> de jongere generaties die hier geboren zijn en ook een Europese nationaliteit</w:t>
      </w:r>
      <w:r w:rsidR="00D74624">
        <w:t xml:space="preserve"> en identiteit</w:t>
      </w:r>
      <w:r w:rsidRPr="008C38D7">
        <w:t xml:space="preserve"> hebben </w:t>
      </w:r>
      <w:r w:rsidR="00D74624">
        <w:t>aangenomen</w:t>
      </w:r>
      <w:r w:rsidR="00984BF7">
        <w:t xml:space="preserve"> </w:t>
      </w:r>
      <w:r w:rsidRPr="008C38D7">
        <w:t>(Kani</w:t>
      </w:r>
      <w:r w:rsidR="00B14889">
        <w:t>e</w:t>
      </w:r>
      <w:r w:rsidRPr="008C38D7">
        <w:t xml:space="preserve"> 2016).</w:t>
      </w:r>
      <w:r w:rsidR="001C2B5B">
        <w:tab/>
      </w:r>
      <w:r w:rsidR="001C2B5B">
        <w:tab/>
      </w:r>
      <w:r w:rsidRPr="008C38D7">
        <w:t xml:space="preserve">Een kanttekening die hierbij geplaatst moet worden is dat de diaspora-ervaring niet alleen zorgt </w:t>
      </w:r>
      <w:r w:rsidRPr="001C2B5B">
        <w:t xml:space="preserve">voor </w:t>
      </w:r>
      <w:r w:rsidR="00D74624" w:rsidRPr="001C2B5B">
        <w:t>een</w:t>
      </w:r>
      <w:r w:rsidRPr="001C2B5B">
        <w:t xml:space="preserve"> </w:t>
      </w:r>
      <w:r w:rsidRPr="001C2B5B">
        <w:rPr>
          <w:i/>
          <w:iCs/>
        </w:rPr>
        <w:t>Kurdifying</w:t>
      </w:r>
      <w:r w:rsidRPr="008C38D7">
        <w:t xml:space="preserve"> proces, maar </w:t>
      </w:r>
      <w:r w:rsidR="006B3FFE" w:rsidRPr="008C38D7">
        <w:t>ook</w:t>
      </w:r>
      <w:r w:rsidRPr="008C38D7">
        <w:t xml:space="preserve"> voor nieuwe vormen van fragmentatie. Er zijn nu Koerdische gemeenschappen die zichzelf niet </w:t>
      </w:r>
      <w:r>
        <w:t>langer</w:t>
      </w:r>
      <w:r w:rsidRPr="008C38D7">
        <w:t xml:space="preserve"> definiëren als Koerd</w:t>
      </w:r>
      <w:r>
        <w:t>. Zij hebben inmiddels</w:t>
      </w:r>
      <w:r w:rsidRPr="008C38D7">
        <w:t xml:space="preserve"> andere identiteiten </w:t>
      </w:r>
      <w:r w:rsidRPr="00CA5813">
        <w:t>aangenomen.</w:t>
      </w:r>
      <w:r w:rsidRPr="00CA5813">
        <w:rPr>
          <w:b/>
          <w:bCs/>
        </w:rPr>
        <w:t xml:space="preserve"> </w:t>
      </w:r>
      <w:bookmarkStart w:id="41" w:name="_Hlk27562704"/>
      <w:r w:rsidRPr="00CA5813">
        <w:rPr>
          <w:b/>
          <w:bCs/>
        </w:rPr>
        <w:t xml:space="preserve">Ondanks </w:t>
      </w:r>
      <w:r w:rsidR="00D74624">
        <w:rPr>
          <w:b/>
          <w:bCs/>
        </w:rPr>
        <w:t>dat zij</w:t>
      </w:r>
      <w:r w:rsidRPr="00CA5813">
        <w:rPr>
          <w:b/>
          <w:bCs/>
        </w:rPr>
        <w:t xml:space="preserve"> zichzelf</w:t>
      </w:r>
      <w:r w:rsidR="00D74624">
        <w:rPr>
          <w:b/>
          <w:bCs/>
        </w:rPr>
        <w:t xml:space="preserve"> niet langer identificeren </w:t>
      </w:r>
      <w:r w:rsidRPr="00CA5813">
        <w:rPr>
          <w:b/>
          <w:bCs/>
        </w:rPr>
        <w:t>als Koerd</w:t>
      </w:r>
      <w:r>
        <w:rPr>
          <w:b/>
          <w:bCs/>
        </w:rPr>
        <w:t xml:space="preserve"> worden zij ook ondergebracht in </w:t>
      </w:r>
      <w:r w:rsidRPr="00CA5813">
        <w:rPr>
          <w:b/>
          <w:bCs/>
        </w:rPr>
        <w:t>het</w:t>
      </w:r>
      <w:r>
        <w:rPr>
          <w:b/>
          <w:bCs/>
        </w:rPr>
        <w:t xml:space="preserve"> historische</w:t>
      </w:r>
      <w:r w:rsidRPr="00CA5813">
        <w:rPr>
          <w:b/>
          <w:bCs/>
        </w:rPr>
        <w:t xml:space="preserve"> ‘</w:t>
      </w:r>
      <w:r w:rsidR="00D74624">
        <w:rPr>
          <w:b/>
          <w:bCs/>
        </w:rPr>
        <w:t>centrale</w:t>
      </w:r>
      <w:r w:rsidRPr="00CA5813">
        <w:rPr>
          <w:b/>
          <w:bCs/>
        </w:rPr>
        <w:t>-narratief’ als ‘slachtoffer van onrecht’</w:t>
      </w:r>
      <w:bookmarkEnd w:id="41"/>
      <w:r w:rsidRPr="008C38D7">
        <w:t>. Alleen al in</w:t>
      </w:r>
      <w:r>
        <w:t xml:space="preserve"> </w:t>
      </w:r>
      <w:r w:rsidRPr="008C38D7">
        <w:t>de 20</w:t>
      </w:r>
      <w:r w:rsidRPr="008C38D7">
        <w:rPr>
          <w:vertAlign w:val="superscript"/>
        </w:rPr>
        <w:t>e</w:t>
      </w:r>
      <w:r w:rsidRPr="008C38D7">
        <w:t xml:space="preserve"> eeuw zijn er honderdduizenden Koerden naar Europ</w:t>
      </w:r>
      <w:r w:rsidR="00D74624">
        <w:t>a</w:t>
      </w:r>
      <w:r w:rsidRPr="008C38D7">
        <w:t xml:space="preserve"> gevlucht door onderdrukking, geweld, gedwongen deportaties, conflicten et cetera. De Koerdische politieke identiteit </w:t>
      </w:r>
      <w:r w:rsidR="00D74624">
        <w:t>is gebaseerd op</w:t>
      </w:r>
      <w:r w:rsidRPr="008C38D7">
        <w:t xml:space="preserve"> deze elementen van </w:t>
      </w:r>
      <w:r w:rsidRPr="008C38D7">
        <w:lastRenderedPageBreak/>
        <w:t>onrecht (Kani</w:t>
      </w:r>
      <w:r w:rsidR="00B14889">
        <w:t xml:space="preserve">e </w:t>
      </w:r>
      <w:r w:rsidRPr="008C38D7">
        <w:t>2016).</w:t>
      </w:r>
      <w:r w:rsidR="00350481">
        <w:t xml:space="preserve"> Naast politieke vluchtelingen spelen</w:t>
      </w:r>
      <w:r w:rsidR="00D50D1E">
        <w:t xml:space="preserve"> Koerdische intellectuelen en ondernemers een significante rol in het construeren van een collectieve Koerdische identiteit binnen Europese diasporagemeenschappen</w:t>
      </w:r>
      <w:r w:rsidR="00D74624">
        <w:t>.</w:t>
      </w:r>
      <w:r w:rsidR="00D50D1E">
        <w:t xml:space="preserve"> </w:t>
      </w:r>
      <w:r w:rsidR="00D74624">
        <w:t>Zij</w:t>
      </w:r>
      <w:r w:rsidR="00D50D1E">
        <w:t xml:space="preserve"> versterken de Koerdische taal, het vieren van Koerdische</w:t>
      </w:r>
      <w:r w:rsidR="00D74624">
        <w:t xml:space="preserve"> feestdagen en het onderhouden van de Koerdische cultuur</w:t>
      </w:r>
      <w:r w:rsidR="00D50D1E">
        <w:t xml:space="preserve"> en het ontwikkelen een gedeeld historisch narratief en wereldbeeld</w:t>
      </w:r>
      <w:r w:rsidR="003E7345">
        <w:t>.</w:t>
      </w:r>
      <w:r w:rsidR="003E7345">
        <w:rPr>
          <w:rStyle w:val="Voetnootmarkering"/>
        </w:rPr>
        <w:footnoteReference w:id="37"/>
      </w:r>
      <w:r w:rsidR="00D74624">
        <w:t xml:space="preserve"> Daarnaast </w:t>
      </w:r>
      <w:r w:rsidR="00D50D1E">
        <w:t>verspreiden</w:t>
      </w:r>
      <w:r w:rsidR="00D74624">
        <w:t xml:space="preserve"> ze</w:t>
      </w:r>
      <w:r w:rsidR="00D50D1E">
        <w:t xml:space="preserve"> actueel nieuws over Koerdische </w:t>
      </w:r>
      <w:r w:rsidR="00D74624">
        <w:t xml:space="preserve">ontwikkelingen en houden </w:t>
      </w:r>
      <w:r w:rsidR="006023E3">
        <w:t xml:space="preserve">ze </w:t>
      </w:r>
      <w:r w:rsidR="00D74624">
        <w:t>de Koerdische kwestie in de schijnwerpers</w:t>
      </w:r>
      <w:r w:rsidR="00D50D1E">
        <w:t xml:space="preserve"> (Syret</w:t>
      </w:r>
      <w:r w:rsidR="0072719B">
        <w:t>t</w:t>
      </w:r>
      <w:r w:rsidR="00D50D1E">
        <w:t xml:space="preserve"> &amp; Keles 2019). </w:t>
      </w:r>
    </w:p>
    <w:p w14:paraId="0CBF6E0D" w14:textId="070A2396" w:rsidR="00D50D1E" w:rsidRDefault="00D50D1E" w:rsidP="00D50D1E">
      <w:pPr>
        <w:spacing w:line="360" w:lineRule="auto"/>
      </w:pPr>
      <w:r>
        <w:t xml:space="preserve">Toch zijn er een aantal problemen voor de Koerdische diaspora. Ten eerste passen westerse overheden hun houdingen </w:t>
      </w:r>
      <w:r w:rsidR="00D74624">
        <w:t>ten opzichte van</w:t>
      </w:r>
      <w:r>
        <w:t xml:space="preserve"> Koerden </w:t>
      </w:r>
      <w:r w:rsidR="00D74624">
        <w:t xml:space="preserve">voortdurend aan afhankelijk van de situatie in Koerdistan. Dit pakt zowel positief als negatief uit voor ze. </w:t>
      </w:r>
      <w:r w:rsidR="00350481">
        <w:t xml:space="preserve">Daarnaast is een </w:t>
      </w:r>
      <w:r>
        <w:t xml:space="preserve">zwak imagopunt </w:t>
      </w:r>
      <w:r w:rsidR="00350481">
        <w:t xml:space="preserve">dat een </w:t>
      </w:r>
      <w:r w:rsidR="000E2555">
        <w:t>deel van</w:t>
      </w:r>
      <w:r>
        <w:t xml:space="preserve"> de diaspora sympathiek </w:t>
      </w:r>
      <w:r w:rsidR="004D3DEA">
        <w:t>staat</w:t>
      </w:r>
      <w:r>
        <w:t xml:space="preserve"> of zelfs onderdeel is van de PKK, </w:t>
      </w:r>
      <w:r w:rsidR="004D3DEA">
        <w:t>die</w:t>
      </w:r>
      <w:r>
        <w:t xml:space="preserve"> door het Westen veelal wordt gezien als een terroristische </w:t>
      </w:r>
      <w:r w:rsidR="004D3DEA">
        <w:t>organisatie</w:t>
      </w:r>
      <w:r>
        <w:t xml:space="preserve">. Ten tweede zijn er veel spanningen tussen verschillende Koerdische groepen in de diaspora, wat de </w:t>
      </w:r>
      <w:r w:rsidR="000E2555">
        <w:t>verdeeldheid</w:t>
      </w:r>
      <w:r>
        <w:t xml:space="preserve"> in Koerdische gemeenschappen in Koerdistan </w:t>
      </w:r>
      <w:r w:rsidR="004D3DEA">
        <w:t>weerspiegelt</w:t>
      </w:r>
      <w:r>
        <w:t xml:space="preserve">. Agenda’s kunnen verschillen en er is </w:t>
      </w:r>
      <w:r w:rsidR="004D3DEA">
        <w:t>geen</w:t>
      </w:r>
      <w:r>
        <w:t xml:space="preserve"> sterke, visionaire en legitieme leider die alle Koerden </w:t>
      </w:r>
      <w:r w:rsidR="004D3DEA">
        <w:t>verenigt.</w:t>
      </w:r>
      <w:r>
        <w:t xml:space="preserve"> Ten derde mis</w:t>
      </w:r>
      <w:r w:rsidR="00E44C6A">
        <w:t>s</w:t>
      </w:r>
      <w:r>
        <w:t xml:space="preserve">en de jongere generaties vaak </w:t>
      </w:r>
      <w:r w:rsidR="000E2555">
        <w:t xml:space="preserve">de </w:t>
      </w:r>
      <w:r w:rsidR="004D3DEA">
        <w:t>band</w:t>
      </w:r>
      <w:r w:rsidR="000E2555">
        <w:t xml:space="preserve"> met</w:t>
      </w:r>
      <w:r>
        <w:t xml:space="preserve"> thuislanden en worden ze geconfronteerd met identiteitsvragen</w:t>
      </w:r>
      <w:r w:rsidR="000E2555">
        <w:t>. Dit kan</w:t>
      </w:r>
      <w:r>
        <w:t xml:space="preserve"> twee kanten opgaan</w:t>
      </w:r>
      <w:r w:rsidR="004D3DEA">
        <w:t>:</w:t>
      </w:r>
      <w:r>
        <w:t xml:space="preserve"> assimilatie door grens-erosie</w:t>
      </w:r>
      <w:r w:rsidR="003E7345">
        <w:t xml:space="preserve"> </w:t>
      </w:r>
      <w:r>
        <w:t>of grotere hechting aan het thuisland door afwijzing in de nieuwe samenleving</w:t>
      </w:r>
      <w:r w:rsidR="003E7345">
        <w:t>.</w:t>
      </w:r>
      <w:r w:rsidR="003E7345">
        <w:rPr>
          <w:rStyle w:val="Voetnootmarkering"/>
        </w:rPr>
        <w:footnoteReference w:id="38"/>
      </w:r>
      <w:r w:rsidR="00942113">
        <w:t xml:space="preserve"> </w:t>
      </w:r>
      <w:r>
        <w:t>Dit wordt echter tegengesproken door andere wetenschappers die stellen dat de latere generaties meer</w:t>
      </w:r>
      <w:r w:rsidRPr="002C4869">
        <w:t xml:space="preserve"> </w:t>
      </w:r>
      <w:r>
        <w:t xml:space="preserve">interesse tonen in hun afkomst dan hun migrantouders. </w:t>
      </w:r>
      <w:r w:rsidRPr="00DC3663">
        <w:t>Hierdoor zou de tweede generatie meer nationalistisch zijn dan d</w:t>
      </w:r>
      <w:r>
        <w:t xml:space="preserve">e eerste generatie (Bengio &amp; Maddy-Weitzman 2013). </w:t>
      </w:r>
    </w:p>
    <w:p w14:paraId="09CE139F" w14:textId="77777777" w:rsidR="00D50D1E" w:rsidRPr="00EB3AAD" w:rsidRDefault="00D50D1E" w:rsidP="00D50D1E">
      <w:pPr>
        <w:spacing w:line="360" w:lineRule="auto"/>
      </w:pPr>
    </w:p>
    <w:p w14:paraId="385F6769" w14:textId="77777777" w:rsidR="00D50D1E" w:rsidRPr="00B650F4" w:rsidRDefault="00D50D1E" w:rsidP="00D50D1E">
      <w:pPr>
        <w:spacing w:line="360" w:lineRule="auto"/>
      </w:pPr>
    </w:p>
    <w:p w14:paraId="3F0EFB5D" w14:textId="77777777" w:rsidR="00D50D1E" w:rsidRDefault="00D50D1E" w:rsidP="00D50D1E">
      <w:pPr>
        <w:spacing w:line="360" w:lineRule="auto"/>
        <w:rPr>
          <w:rStyle w:val="Kop1Char"/>
        </w:rPr>
      </w:pPr>
      <w:r>
        <w:rPr>
          <w:rStyle w:val="Kop1Char"/>
        </w:rPr>
        <w:t xml:space="preserve">                        </w:t>
      </w:r>
    </w:p>
    <w:p w14:paraId="10844EF3" w14:textId="542D5778" w:rsidR="00C0617A" w:rsidRDefault="00C0617A" w:rsidP="00D50D1E">
      <w:pPr>
        <w:spacing w:line="360" w:lineRule="auto"/>
      </w:pPr>
    </w:p>
    <w:p w14:paraId="6A8180B1" w14:textId="35B821C5" w:rsidR="00C0617A" w:rsidRDefault="00C0617A" w:rsidP="00D50D1E">
      <w:pPr>
        <w:spacing w:line="360" w:lineRule="auto"/>
      </w:pPr>
    </w:p>
    <w:p w14:paraId="73F45163" w14:textId="270D1BC6" w:rsidR="00C0617A" w:rsidRDefault="00C0617A" w:rsidP="00D50D1E">
      <w:pPr>
        <w:spacing w:line="360" w:lineRule="auto"/>
      </w:pPr>
    </w:p>
    <w:p w14:paraId="649B2934" w14:textId="35D6AD13" w:rsidR="00525E80" w:rsidRDefault="00525E80" w:rsidP="00C0617A"/>
    <w:p w14:paraId="07BA891F" w14:textId="15229F10" w:rsidR="00525E80" w:rsidRPr="00F92E93" w:rsidRDefault="00525E80" w:rsidP="0048550F">
      <w:pPr>
        <w:pStyle w:val="Kop2"/>
        <w:numPr>
          <w:ilvl w:val="1"/>
          <w:numId w:val="8"/>
        </w:numPr>
      </w:pPr>
      <w:bookmarkStart w:id="42" w:name="_Ref23164611"/>
      <w:bookmarkStart w:id="43" w:name="_Toc32846894"/>
      <w:r w:rsidRPr="00F92E93">
        <w:lastRenderedPageBreak/>
        <w:t>Diaspora</w:t>
      </w:r>
      <w:bookmarkEnd w:id="42"/>
      <w:bookmarkEnd w:id="43"/>
    </w:p>
    <w:p w14:paraId="774EE7F5" w14:textId="13F934E7" w:rsidR="00525E80" w:rsidRPr="00F92E93" w:rsidRDefault="00525E80" w:rsidP="00ED1031">
      <w:pPr>
        <w:pStyle w:val="Kop3"/>
        <w:ind w:left="645"/>
        <w:rPr>
          <w:i/>
          <w:iCs/>
        </w:rPr>
      </w:pPr>
      <w:bookmarkStart w:id="44" w:name="_Toc32846895"/>
      <w:r w:rsidRPr="00F92E93">
        <w:rPr>
          <w:i/>
          <w:iCs/>
        </w:rPr>
        <w:t>2.</w:t>
      </w:r>
      <w:r w:rsidR="00F92E93" w:rsidRPr="00F92E93">
        <w:rPr>
          <w:i/>
          <w:iCs/>
        </w:rPr>
        <w:t>3</w:t>
      </w:r>
      <w:r w:rsidRPr="00F92E93">
        <w:rPr>
          <w:i/>
          <w:iCs/>
        </w:rPr>
        <w:t>.1 Het begrip diaspora</w:t>
      </w:r>
      <w:bookmarkEnd w:id="44"/>
    </w:p>
    <w:p w14:paraId="4C821A62" w14:textId="3DDBFCB5" w:rsidR="008B4884" w:rsidRDefault="00525E80" w:rsidP="00E849D4">
      <w:pPr>
        <w:spacing w:line="360" w:lineRule="auto"/>
      </w:pPr>
      <w:r>
        <w:t xml:space="preserve">De precieze betekenis van het begrip diaspora verandert </w:t>
      </w:r>
      <w:r w:rsidR="00ED1031">
        <w:t>voortdurend</w:t>
      </w:r>
      <w:r>
        <w:t>. Het woord diaspor</w:t>
      </w:r>
      <w:r w:rsidR="00ED1031">
        <w:t>a</w:t>
      </w:r>
      <w:r>
        <w:t xml:space="preserve"> is van Griekse </w:t>
      </w:r>
      <w:r w:rsidRPr="004938C9">
        <w:t>origine en betekent ´</w:t>
      </w:r>
      <w:r w:rsidRPr="004938C9">
        <w:rPr>
          <w:iCs/>
        </w:rPr>
        <w:t>zaaien of verspreiden</w:t>
      </w:r>
      <w:r w:rsidRPr="004938C9">
        <w:rPr>
          <w:i/>
        </w:rPr>
        <w:t>´</w:t>
      </w:r>
      <w:r w:rsidRPr="004938C9">
        <w:t xml:space="preserve">. </w:t>
      </w:r>
      <w:bookmarkStart w:id="45" w:name="_Hlk8409244"/>
      <w:r w:rsidR="00ED1031" w:rsidRPr="004938C9">
        <w:t>Het archetype van</w:t>
      </w:r>
      <w:r w:rsidR="00ED1031">
        <w:t xml:space="preserve"> de diaspora </w:t>
      </w:r>
      <w:r w:rsidR="004D3DEA">
        <w:t>dat</w:t>
      </w:r>
      <w:r w:rsidR="00ED1031">
        <w:t xml:space="preserve"> geassocieerd wordt met vervolging, gedwongen migratie, een gevoel van verlies en een wens terug te keren naar een specifiek gebied dat is verlaten, is verbonden met de historische ervaring</w:t>
      </w:r>
      <w:r w:rsidR="004D3DEA">
        <w:t xml:space="preserve"> van vervolgde Joden</w:t>
      </w:r>
      <w:r w:rsidR="00ED1031">
        <w:t xml:space="preserve">. </w:t>
      </w:r>
      <w:r>
        <w:t xml:space="preserve">Andere klassieke historische </w:t>
      </w:r>
      <w:r w:rsidR="004C5028">
        <w:t>diaspora’s</w:t>
      </w:r>
      <w:r>
        <w:t xml:space="preserve"> zijn onder andere de Afrikaanse diaspora geworteld in</w:t>
      </w:r>
      <w:r w:rsidR="004D3DEA">
        <w:t xml:space="preserve"> de</w:t>
      </w:r>
      <w:r>
        <w:t xml:space="preserve"> slavernij, de Armeense diaspor</w:t>
      </w:r>
      <w:r w:rsidR="00ED1031">
        <w:t>a</w:t>
      </w:r>
      <w:r>
        <w:t xml:space="preserve"> </w:t>
      </w:r>
      <w:r w:rsidR="00ED1031">
        <w:t>als gevolg van</w:t>
      </w:r>
      <w:r>
        <w:t xml:space="preserve"> de Armeense genocide, en meer recente</w:t>
      </w:r>
      <w:r w:rsidR="00ED1031">
        <w:t>lijk</w:t>
      </w:r>
      <w:r>
        <w:t xml:space="preserve"> Palestijnse en Koerdische </w:t>
      </w:r>
      <w:bookmarkEnd w:id="45"/>
      <w:r w:rsidR="004C5028">
        <w:t>diaspora’s</w:t>
      </w:r>
      <w:r w:rsidR="00ED1031">
        <w:t xml:space="preserve">. </w:t>
      </w:r>
      <w:r>
        <w:t xml:space="preserve">Over de afgelopen jaren werd diaspora een term voor zelfidentificatie onder verschillende groepen die </w:t>
      </w:r>
      <w:r w:rsidR="004D3DEA">
        <w:t xml:space="preserve">zelf </w:t>
      </w:r>
      <w:r>
        <w:t>migreerden</w:t>
      </w:r>
      <w:r w:rsidR="004C5028">
        <w:t xml:space="preserve"> </w:t>
      </w:r>
      <w:r>
        <w:t>of wie</w:t>
      </w:r>
      <w:r w:rsidR="00ED1031">
        <w:t>r</w:t>
      </w:r>
      <w:r>
        <w:t xml:space="preserve"> voorouders </w:t>
      </w:r>
      <w:r w:rsidR="00ED1031">
        <w:t>waren gemigreerd</w:t>
      </w:r>
      <w:r>
        <w:t xml:space="preserve">. Het behoren tot een diaspora </w:t>
      </w:r>
      <w:r w:rsidR="00ED1031">
        <w:t>omvat een</w:t>
      </w:r>
      <w:r>
        <w:t xml:space="preserve"> bepaald bewustzijn, een emotione</w:t>
      </w:r>
      <w:r w:rsidR="00ED1031">
        <w:t>le</w:t>
      </w:r>
      <w:r>
        <w:t xml:space="preserve"> </w:t>
      </w:r>
      <w:r w:rsidR="00ED1031">
        <w:t>binding</w:t>
      </w:r>
      <w:r>
        <w:t xml:space="preserve"> </w:t>
      </w:r>
      <w:r w:rsidR="00ED1031">
        <w:t>met</w:t>
      </w:r>
      <w:r>
        <w:t xml:space="preserve"> een algemeen </w:t>
      </w:r>
      <w:r w:rsidR="00B62D29">
        <w:t>beweerde</w:t>
      </w:r>
      <w:r>
        <w:t xml:space="preserve"> origine en culturele kenmerken die hierbij worden geassocieerd. Een dergelijke origine en/of kenmerken kunnen etno-linguïstische, regionale, religieuze, nationale en andere kenmerken benadrukken. </w:t>
      </w:r>
      <w:r w:rsidR="004D3DEA">
        <w:t>Een ander kenmerk van de diaspora bestaat uit het intens meeleven van de diaspora met ontwikkelingen in het oorspronkelijke thuisland en het onderhouden van sterke banden met andere leden van de diaspora in andere delen van de wereld</w:t>
      </w:r>
      <w:r w:rsidR="00ED1031">
        <w:t xml:space="preserve"> (Al-Ali 2017).</w:t>
      </w:r>
      <w:bookmarkStart w:id="46" w:name="_Hlk8409270"/>
      <w:r w:rsidR="008B4884">
        <w:tab/>
      </w:r>
      <w:r w:rsidR="004C5028">
        <w:tab/>
      </w:r>
      <w:r w:rsidR="008B4884">
        <w:tab/>
      </w:r>
      <w:r w:rsidR="008B4884">
        <w:tab/>
      </w:r>
      <w:r w:rsidR="004D3DEA">
        <w:tab/>
      </w:r>
      <w:r w:rsidR="004D3DEA">
        <w:tab/>
      </w:r>
      <w:r w:rsidR="004D3DEA">
        <w:tab/>
      </w:r>
      <w:r w:rsidR="004D3DEA">
        <w:tab/>
      </w:r>
      <w:r w:rsidR="004D3DEA">
        <w:tab/>
      </w:r>
      <w:r w:rsidR="004D3DEA">
        <w:tab/>
      </w:r>
      <w:r w:rsidR="004D3DEA">
        <w:tab/>
      </w:r>
      <w:r w:rsidR="004D3DEA">
        <w:tab/>
      </w:r>
      <w:r w:rsidR="00ED1031" w:rsidRPr="00794F5D">
        <w:rPr>
          <w:iCs/>
        </w:rPr>
        <w:t>Er zijn drie kernelementen die bepalend zijn voor een diaspora</w:t>
      </w:r>
      <w:r w:rsidR="004D3DEA">
        <w:rPr>
          <w:iCs/>
        </w:rPr>
        <w:t>:</w:t>
      </w:r>
      <w:r w:rsidR="00ED1031" w:rsidRPr="00794F5D">
        <w:rPr>
          <w:iCs/>
        </w:rPr>
        <w:t xml:space="preserve"> </w:t>
      </w:r>
      <w:r w:rsidR="00AB6C00">
        <w:rPr>
          <w:iCs/>
        </w:rPr>
        <w:t>ver</w:t>
      </w:r>
      <w:r w:rsidR="00ED1031" w:rsidRPr="00794F5D">
        <w:rPr>
          <w:i/>
          <w:iCs/>
        </w:rPr>
        <w:t>spreiding in tijd</w:t>
      </w:r>
      <w:r w:rsidR="00ED1031" w:rsidRPr="00794F5D">
        <w:rPr>
          <w:iCs/>
        </w:rPr>
        <w:t xml:space="preserve">, </w:t>
      </w:r>
      <w:r w:rsidR="00ED1031" w:rsidRPr="00794F5D">
        <w:rPr>
          <w:i/>
          <w:iCs/>
        </w:rPr>
        <w:t>oriëntatie op het thuisland</w:t>
      </w:r>
      <w:r w:rsidR="00ED1031" w:rsidRPr="00794F5D">
        <w:rPr>
          <w:iCs/>
        </w:rPr>
        <w:t xml:space="preserve"> en </w:t>
      </w:r>
      <w:r w:rsidR="00ED1031" w:rsidRPr="00794F5D">
        <w:rPr>
          <w:i/>
          <w:iCs/>
        </w:rPr>
        <w:t>grens</w:t>
      </w:r>
      <w:r w:rsidR="004D3DEA">
        <w:rPr>
          <w:i/>
          <w:iCs/>
        </w:rPr>
        <w:t>bewaking</w:t>
      </w:r>
      <w:r w:rsidR="00ED1031" w:rsidRPr="00794F5D">
        <w:rPr>
          <w:i/>
          <w:iCs/>
        </w:rPr>
        <w:t>.</w:t>
      </w:r>
      <w:r w:rsidR="00ED1031" w:rsidRPr="00794F5D">
        <w:rPr>
          <w:iCs/>
        </w:rPr>
        <w:t xml:space="preserve"> </w:t>
      </w:r>
      <w:r w:rsidR="004C5028">
        <w:rPr>
          <w:i/>
        </w:rPr>
        <w:t>Ver</w:t>
      </w:r>
      <w:r w:rsidR="004C5028" w:rsidRPr="00794F5D">
        <w:rPr>
          <w:i/>
        </w:rPr>
        <w:t>spreiding</w:t>
      </w:r>
      <w:r w:rsidR="004C5028">
        <w:rPr>
          <w:i/>
        </w:rPr>
        <w:t xml:space="preserve"> </w:t>
      </w:r>
      <w:r w:rsidR="00ED1031" w:rsidRPr="00794F5D">
        <w:rPr>
          <w:iCs/>
        </w:rPr>
        <w:t>kan worden gezien als gedwongen of traumatische verspreiding</w:t>
      </w:r>
      <w:r w:rsidR="003C470A">
        <w:rPr>
          <w:iCs/>
        </w:rPr>
        <w:t xml:space="preserve"> of algemene verspreiding</w:t>
      </w:r>
      <w:r w:rsidR="00794F5D">
        <w:rPr>
          <w:iCs/>
        </w:rPr>
        <w:t xml:space="preserve">. </w:t>
      </w:r>
      <w:r w:rsidR="003C470A">
        <w:rPr>
          <w:iCs/>
        </w:rPr>
        <w:t xml:space="preserve">Het kan </w:t>
      </w:r>
      <w:r w:rsidR="00ED1031" w:rsidRPr="00794F5D">
        <w:rPr>
          <w:iCs/>
        </w:rPr>
        <w:t>staatsgrenzen overschrijdend zijn of zelfs binnen staatsgrenzen</w:t>
      </w:r>
      <w:r w:rsidR="004C5028">
        <w:rPr>
          <w:iCs/>
        </w:rPr>
        <w:t>.</w:t>
      </w:r>
      <w:r w:rsidR="004C5028">
        <w:rPr>
          <w:rStyle w:val="Voetnootmarkering"/>
          <w:i/>
        </w:rPr>
        <w:footnoteReference w:id="39"/>
      </w:r>
      <w:r w:rsidR="004C5028">
        <w:rPr>
          <w:iCs/>
        </w:rPr>
        <w:t xml:space="preserve"> </w:t>
      </w:r>
      <w:r w:rsidR="00ED1031" w:rsidRPr="00794F5D">
        <w:rPr>
          <w:i/>
        </w:rPr>
        <w:t>Oriëntatie</w:t>
      </w:r>
      <w:r w:rsidR="00ED1031" w:rsidRPr="00794F5D">
        <w:rPr>
          <w:iCs/>
        </w:rPr>
        <w:t xml:space="preserve"> moet gezien worden als het oriënteren op een echt of ingebeeld thuisland als een gezaghebbende bron van waarde, identiteit en loyaliteit, door bijvoorbeeld de mythe van terugkeer</w:t>
      </w:r>
      <w:r w:rsidR="004C5028">
        <w:rPr>
          <w:iCs/>
        </w:rPr>
        <w:t xml:space="preserve"> </w:t>
      </w:r>
      <w:r w:rsidR="00ED1031" w:rsidRPr="00794F5D">
        <w:rPr>
          <w:iCs/>
        </w:rPr>
        <w:t>of collectief toegewijd zijn aan het behoud van de restauratie van het thuisland, zijn veiligheid, welvaart et cetera</w:t>
      </w:r>
      <w:r w:rsidR="004C5028">
        <w:rPr>
          <w:iCs/>
        </w:rPr>
        <w:t>.</w:t>
      </w:r>
      <w:r w:rsidR="004C5028" w:rsidRPr="00794F5D">
        <w:rPr>
          <w:rStyle w:val="Voetnootmarkering"/>
          <w:iCs/>
        </w:rPr>
        <w:footnoteReference w:id="40"/>
      </w:r>
      <w:r w:rsidR="004C5028" w:rsidRPr="00794F5D">
        <w:rPr>
          <w:iCs/>
        </w:rPr>
        <w:t xml:space="preserve"> </w:t>
      </w:r>
      <w:r w:rsidR="00ED1031" w:rsidRPr="00794F5D">
        <w:rPr>
          <w:i/>
        </w:rPr>
        <w:t>Grens</w:t>
      </w:r>
      <w:r w:rsidR="00E11798">
        <w:rPr>
          <w:i/>
        </w:rPr>
        <w:t>bewaking</w:t>
      </w:r>
      <w:r w:rsidR="00ED1031" w:rsidRPr="00794F5D">
        <w:rPr>
          <w:i/>
        </w:rPr>
        <w:t xml:space="preserve"> </w:t>
      </w:r>
      <w:r w:rsidR="00ED1031" w:rsidRPr="004C5028">
        <w:rPr>
          <w:iCs/>
        </w:rPr>
        <w:t>gaat</w:t>
      </w:r>
      <w:r w:rsidR="00ED1031" w:rsidRPr="00794F5D">
        <w:rPr>
          <w:iCs/>
        </w:rPr>
        <w:t xml:space="preserve"> over </w:t>
      </w:r>
      <w:r w:rsidR="004C0471" w:rsidRPr="00794F5D">
        <w:rPr>
          <w:iCs/>
        </w:rPr>
        <w:t>het</w:t>
      </w:r>
      <w:r w:rsidR="00ED1031" w:rsidRPr="00794F5D">
        <w:rPr>
          <w:iCs/>
        </w:rPr>
        <w:t xml:space="preserve"> behoud van een bepaalde identiteit in en tegenover de gastmaatschappij. Wetenschappers als Brubaker stellen voor om niet te spreken over diaspora als een gebonden entiteit, maar over diaspora</w:t>
      </w:r>
      <w:r w:rsidR="00E11798">
        <w:rPr>
          <w:iCs/>
        </w:rPr>
        <w:t>-</w:t>
      </w:r>
      <w:r w:rsidR="00ED1031" w:rsidRPr="00794F5D">
        <w:rPr>
          <w:iCs/>
        </w:rPr>
        <w:t>houdingen, projecten</w:t>
      </w:r>
      <w:r w:rsidR="00E11798">
        <w:rPr>
          <w:iCs/>
        </w:rPr>
        <w:t xml:space="preserve"> en</w:t>
      </w:r>
      <w:r w:rsidR="00ED1031" w:rsidRPr="00794F5D">
        <w:rPr>
          <w:iCs/>
        </w:rPr>
        <w:t xml:space="preserve"> </w:t>
      </w:r>
      <w:r w:rsidR="004C5028">
        <w:rPr>
          <w:iCs/>
        </w:rPr>
        <w:t>beweringen</w:t>
      </w:r>
      <w:r w:rsidR="00E11798">
        <w:rPr>
          <w:iCs/>
        </w:rPr>
        <w:t xml:space="preserve">. Het is </w:t>
      </w:r>
      <w:r w:rsidR="00ED1031" w:rsidRPr="00794F5D">
        <w:rPr>
          <w:iCs/>
        </w:rPr>
        <w:t xml:space="preserve">een manier om </w:t>
      </w:r>
      <w:r w:rsidR="00E11798">
        <w:rPr>
          <w:iCs/>
        </w:rPr>
        <w:t xml:space="preserve">de </w:t>
      </w:r>
      <w:r w:rsidR="00ED1031" w:rsidRPr="00794F5D">
        <w:rPr>
          <w:iCs/>
        </w:rPr>
        <w:t>identiteit en loyaliteit van een populatie te formuleren (Brubaker 2005).</w:t>
      </w:r>
      <w:r w:rsidR="00ED1031">
        <w:rPr>
          <w:rFonts w:ascii="Times New Roman" w:hAnsi="Times New Roman" w:cs="Times New Roman"/>
          <w:sz w:val="24"/>
          <w:szCs w:val="24"/>
          <w:lang w:eastAsia="nl-NL"/>
        </w:rPr>
        <w:t xml:space="preserve"> </w:t>
      </w:r>
      <w:bookmarkEnd w:id="46"/>
    </w:p>
    <w:p w14:paraId="5E45CF3C" w14:textId="2EE1A6D4" w:rsidR="008B4884" w:rsidRPr="007C695E" w:rsidRDefault="008B4884" w:rsidP="007C695E">
      <w:pPr>
        <w:pStyle w:val="Kop3"/>
        <w:ind w:left="450"/>
        <w:rPr>
          <w:i/>
          <w:iCs/>
        </w:rPr>
      </w:pPr>
      <w:bookmarkStart w:id="47" w:name="_Ref31309569"/>
      <w:bookmarkStart w:id="48" w:name="_Ref31309754"/>
      <w:bookmarkStart w:id="49" w:name="_Ref31309843"/>
      <w:bookmarkStart w:id="50" w:name="_Ref31310435"/>
      <w:bookmarkStart w:id="51" w:name="_Ref31310651"/>
      <w:bookmarkStart w:id="52" w:name="_Ref31310800"/>
      <w:bookmarkStart w:id="53" w:name="_Toc32846896"/>
      <w:r w:rsidRPr="007C695E">
        <w:rPr>
          <w:i/>
          <w:iCs/>
        </w:rPr>
        <w:lastRenderedPageBreak/>
        <w:t>2.</w:t>
      </w:r>
      <w:r w:rsidR="007C695E" w:rsidRPr="007C695E">
        <w:rPr>
          <w:i/>
          <w:iCs/>
        </w:rPr>
        <w:t>3</w:t>
      </w:r>
      <w:r w:rsidRPr="007C695E">
        <w:rPr>
          <w:i/>
          <w:iCs/>
        </w:rPr>
        <w:t>.2 Diasporastudies</w:t>
      </w:r>
      <w:bookmarkEnd w:id="47"/>
      <w:bookmarkEnd w:id="48"/>
      <w:bookmarkEnd w:id="49"/>
      <w:bookmarkEnd w:id="50"/>
      <w:bookmarkEnd w:id="51"/>
      <w:bookmarkEnd w:id="52"/>
      <w:bookmarkEnd w:id="53"/>
    </w:p>
    <w:p w14:paraId="43501707" w14:textId="59D50967" w:rsidR="008B4884" w:rsidRPr="00624F6A" w:rsidRDefault="008B4884" w:rsidP="00624F6A">
      <w:pPr>
        <w:spacing w:line="360" w:lineRule="auto"/>
      </w:pPr>
      <w:r w:rsidRPr="008B4884">
        <w:t xml:space="preserve">Volgens Robert Cohen (2008) is </w:t>
      </w:r>
      <w:r w:rsidR="00E44C6A">
        <w:t>het veld diasporastudies</w:t>
      </w:r>
      <w:r w:rsidRPr="008B4884">
        <w:t xml:space="preserve"> door vier fases</w:t>
      </w:r>
      <w:r w:rsidR="0031539A">
        <w:t xml:space="preserve"> </w:t>
      </w:r>
      <w:r w:rsidRPr="008B4884">
        <w:t>gegaan</w:t>
      </w:r>
      <w:r w:rsidR="0031539A">
        <w:t>.</w:t>
      </w:r>
      <w:r w:rsidR="0031539A" w:rsidRPr="008B4884">
        <w:rPr>
          <w:rStyle w:val="Voetnootmarkering"/>
        </w:rPr>
        <w:footnoteReference w:id="41"/>
      </w:r>
      <w:r w:rsidR="0031539A">
        <w:t xml:space="preserve"> </w:t>
      </w:r>
      <w:r w:rsidRPr="008B4884">
        <w:t>Vanaf de eeuwwisseling begint de fase van diasporastudies waar we nu in zitten</w:t>
      </w:r>
      <w:r>
        <w:t xml:space="preserve">. </w:t>
      </w:r>
      <w:r w:rsidR="00CA08C3">
        <w:t>De</w:t>
      </w:r>
      <w:r w:rsidRPr="008B4884">
        <w:t xml:space="preserve"> toenemende complexiteit en deterritorialisering van identiteiten </w:t>
      </w:r>
      <w:r>
        <w:t>w</w:t>
      </w:r>
      <w:r w:rsidR="00E11798">
        <w:t>o</w:t>
      </w:r>
      <w:r>
        <w:t>rden</w:t>
      </w:r>
      <w:r w:rsidR="00CA08C3">
        <w:t xml:space="preserve"> nu</w:t>
      </w:r>
      <w:r>
        <w:t xml:space="preserve"> erkend</w:t>
      </w:r>
      <w:r w:rsidRPr="008B4884">
        <w:t xml:space="preserve">, </w:t>
      </w:r>
      <w:r w:rsidR="00CA08C3">
        <w:t xml:space="preserve">maar </w:t>
      </w:r>
      <w:r>
        <w:t xml:space="preserve">er </w:t>
      </w:r>
      <w:r w:rsidR="00CA08C3">
        <w:t xml:space="preserve">wordt </w:t>
      </w:r>
      <w:r>
        <w:t xml:space="preserve">vaak gewezen </w:t>
      </w:r>
      <w:r w:rsidR="00CA08C3">
        <w:t xml:space="preserve">op </w:t>
      </w:r>
      <w:r w:rsidR="00E11798">
        <w:t>de sterke aanwezigheid van</w:t>
      </w:r>
      <w:r>
        <w:t xml:space="preserve"> ideeën over ‘thuis’ en ‘thuisland’. In de huidige fase van consolidering wordt het </w:t>
      </w:r>
      <w:r w:rsidR="00E11798">
        <w:t xml:space="preserve">idee van de </w:t>
      </w:r>
      <w:r>
        <w:t xml:space="preserve">diaspora herbevestigd, </w:t>
      </w:r>
      <w:r w:rsidRPr="0086144F">
        <w:t>ditmaal met</w:t>
      </w:r>
      <w:r w:rsidR="0086144F" w:rsidRPr="0086144F">
        <w:t xml:space="preserve"> onder andere</w:t>
      </w:r>
      <w:r w:rsidRPr="0086144F">
        <w:t xml:space="preserve"> </w:t>
      </w:r>
      <w:r w:rsidR="0086144F" w:rsidRPr="0086144F">
        <w:t xml:space="preserve">opgestelde </w:t>
      </w:r>
      <w:r w:rsidRPr="00E44C6A">
        <w:t xml:space="preserve">gemeenschappelijke kenmerken en </w:t>
      </w:r>
      <w:r w:rsidR="0086144F" w:rsidRPr="00E44C6A">
        <w:t>‘</w:t>
      </w:r>
      <w:r w:rsidRPr="00E44C6A">
        <w:t>ideal</w:t>
      </w:r>
      <w:r w:rsidR="0086144F" w:rsidRPr="00E44C6A">
        <w:t>e</w:t>
      </w:r>
      <w:r w:rsidRPr="00E44C6A">
        <w:t xml:space="preserve"> types</w:t>
      </w:r>
      <w:r w:rsidR="0086144F" w:rsidRPr="00E44C6A">
        <w:t>’</w:t>
      </w:r>
      <w:r w:rsidRPr="00E44C6A">
        <w:t xml:space="preserve"> (Cohen 2008)</w:t>
      </w:r>
      <w:r w:rsidR="0086144F" w:rsidRPr="00E44C6A">
        <w:t>(zie onderstaand Tabel 1 en Tabel 2)</w:t>
      </w:r>
      <w:r w:rsidRPr="00E44C6A">
        <w:t>.</w:t>
      </w:r>
      <w:r w:rsidR="00624F6A" w:rsidRPr="0086144F">
        <w:tab/>
      </w:r>
      <w:r w:rsidR="00624F6A" w:rsidRPr="0086144F">
        <w:tab/>
      </w:r>
      <w:r w:rsidR="00624F6A" w:rsidRPr="0086144F">
        <w:tab/>
      </w:r>
      <w:r w:rsidR="0086144F" w:rsidRPr="0086144F">
        <w:tab/>
      </w:r>
      <w:r w:rsidR="0086144F" w:rsidRPr="0086144F">
        <w:tab/>
      </w:r>
      <w:r w:rsidR="0086144F" w:rsidRPr="0086144F">
        <w:tab/>
      </w:r>
      <w:r w:rsidRPr="0086144F">
        <w:t xml:space="preserve">In de </w:t>
      </w:r>
      <w:r w:rsidR="00E11798" w:rsidRPr="0086144F">
        <w:t>huidige</w:t>
      </w:r>
      <w:r w:rsidRPr="0086144F">
        <w:t xml:space="preserve"> fase </w:t>
      </w:r>
      <w:r w:rsidR="009A5C1E" w:rsidRPr="0086144F">
        <w:t>zijn er inhoudelijke discussies over diaspora</w:t>
      </w:r>
      <w:r w:rsidR="009A5C1E">
        <w:t xml:space="preserve"> gaande</w:t>
      </w:r>
      <w:r>
        <w:t>. Onder andere Brubakers</w:t>
      </w:r>
      <w:r w:rsidRPr="00794F5D">
        <w:t xml:space="preserve"> eerdergenoemde</w:t>
      </w:r>
      <w:r w:rsidR="00365D28">
        <w:t xml:space="preserve"> bepalende</w:t>
      </w:r>
      <w:r w:rsidRPr="00794F5D">
        <w:t xml:space="preserve"> </w:t>
      </w:r>
      <w:r>
        <w:t xml:space="preserve">kernelementen </w:t>
      </w:r>
      <w:r w:rsidR="00365D28">
        <w:t xml:space="preserve">voor de diaspora </w:t>
      </w:r>
      <w:r>
        <w:t>(verspreiding, oriëntatie en grens</w:t>
      </w:r>
      <w:r w:rsidR="00E11798">
        <w:t>bewaking</w:t>
      </w:r>
      <w:r>
        <w:t xml:space="preserve">) zijn </w:t>
      </w:r>
      <w:r w:rsidR="009A5C1E">
        <w:t>onderwerp</w:t>
      </w:r>
      <w:r>
        <w:t xml:space="preserve"> van onenigheid. </w:t>
      </w:r>
      <w:r w:rsidR="00365D28">
        <w:t>Dit valt vooral te zien in de discussie tussen wetenschappers Br</w:t>
      </w:r>
      <w:r w:rsidR="0031539A">
        <w:t>u</w:t>
      </w:r>
      <w:r w:rsidR="00365D28">
        <w:t xml:space="preserve">baker en Alexander. </w:t>
      </w:r>
      <w:r>
        <w:t xml:space="preserve">Claire Alexander vindt </w:t>
      </w:r>
      <w:r w:rsidR="00365D28">
        <w:t>de drie</w:t>
      </w:r>
      <w:r>
        <w:t xml:space="preserve"> </w:t>
      </w:r>
      <w:r w:rsidR="009A5C1E">
        <w:t>kernelementen</w:t>
      </w:r>
      <w:r>
        <w:t xml:space="preserve"> </w:t>
      </w:r>
      <w:r w:rsidR="009A5C1E">
        <w:t>te breed</w:t>
      </w:r>
      <w:r>
        <w:t xml:space="preserve"> en bekritiseer</w:t>
      </w:r>
      <w:r w:rsidR="00E11798">
        <w:t>t</w:t>
      </w:r>
      <w:r>
        <w:t xml:space="preserve"> </w:t>
      </w:r>
      <w:r w:rsidRPr="0086144F">
        <w:t xml:space="preserve">Brubaker over het niet innemen van een </w:t>
      </w:r>
      <w:r w:rsidR="009A5C1E" w:rsidRPr="0086144F">
        <w:t>positie</w:t>
      </w:r>
      <w:r w:rsidRPr="0086144F">
        <w:t xml:space="preserve"> </w:t>
      </w:r>
      <w:r w:rsidR="009A5C1E" w:rsidRPr="0086144F">
        <w:t>tijdens wetenschappelijke debat</w:t>
      </w:r>
      <w:r w:rsidR="0086144F" w:rsidRPr="0086144F">
        <w:t>ten</w:t>
      </w:r>
      <w:r w:rsidRPr="0086144F">
        <w:t>.</w:t>
      </w:r>
      <w:r>
        <w:t xml:space="preserve"> Brubaker reageert door te stellen dat dit een bewuste keuze is; hij benadrukt juist deze centrale constructieve </w:t>
      </w:r>
      <w:r w:rsidRPr="009A5C1E">
        <w:rPr>
          <w:b/>
          <w:bCs/>
        </w:rPr>
        <w:t>spanningen en ambivalenties in het definiëren van het veld.</w:t>
      </w:r>
      <w:r w:rsidR="009A5C1E">
        <w:rPr>
          <w:b/>
          <w:bCs/>
        </w:rPr>
        <w:t xml:space="preserve"> </w:t>
      </w:r>
    </w:p>
    <w:p w14:paraId="32DCF94B" w14:textId="7074A4F2" w:rsidR="009A5C1E" w:rsidRPr="00624F6A" w:rsidRDefault="009A5C1E" w:rsidP="00624F6A">
      <w:pPr>
        <w:spacing w:line="360" w:lineRule="auto"/>
      </w:pPr>
      <w:r w:rsidRPr="00365D28">
        <w:t xml:space="preserve">De discussie </w:t>
      </w:r>
      <w:r w:rsidR="0031539A">
        <w:t>over</w:t>
      </w:r>
      <w:r w:rsidRPr="00365D28">
        <w:t xml:space="preserve"> </w:t>
      </w:r>
      <w:r w:rsidR="003C470A" w:rsidRPr="00E11798">
        <w:rPr>
          <w:i/>
        </w:rPr>
        <w:t>ver</w:t>
      </w:r>
      <w:r w:rsidRPr="00E11798">
        <w:rPr>
          <w:i/>
        </w:rPr>
        <w:t>spreiding</w:t>
      </w:r>
      <w:r w:rsidRPr="00365D28">
        <w:t xml:space="preserve"> betreft de omvang daarvan</w:t>
      </w:r>
      <w:r w:rsidR="006F4A55">
        <w:t>.</w:t>
      </w:r>
      <w:r w:rsidRPr="00365D28">
        <w:t xml:space="preserve"> Alexander </w:t>
      </w:r>
      <w:r w:rsidR="00636D1F">
        <w:t>vindt dat verspreiding plaatsvind</w:t>
      </w:r>
      <w:r w:rsidR="00E11798">
        <w:t>t</w:t>
      </w:r>
      <w:r w:rsidR="00636D1F">
        <w:t xml:space="preserve"> als geweld bij de verdrijving van de plaats van origine in het spel is en zaken als </w:t>
      </w:r>
      <w:r w:rsidRPr="00365D28">
        <w:t xml:space="preserve">discriminatie en uitsluiting </w:t>
      </w:r>
      <w:r w:rsidR="00E11798">
        <w:t>plaatsvinden in</w:t>
      </w:r>
      <w:r w:rsidR="00624F6A" w:rsidRPr="00365D28">
        <w:t xml:space="preserve"> de</w:t>
      </w:r>
      <w:r w:rsidRPr="00365D28">
        <w:t xml:space="preserve"> nieuw</w:t>
      </w:r>
      <w:r w:rsidR="00624F6A" w:rsidRPr="00365D28">
        <w:t>e</w:t>
      </w:r>
      <w:r w:rsidRPr="00365D28">
        <w:t xml:space="preserve"> plaats van </w:t>
      </w:r>
      <w:r w:rsidR="004C0471" w:rsidRPr="00365D28">
        <w:t>vestiging (</w:t>
      </w:r>
      <w:r w:rsidRPr="00365D28">
        <w:t xml:space="preserve">Alexander 2017). Brubaker is hierop tegen, aangezien dit </w:t>
      </w:r>
      <w:r w:rsidR="00E11798">
        <w:t>praktisch</w:t>
      </w:r>
      <w:r w:rsidRPr="00365D28">
        <w:t xml:space="preserve"> onwerkbaar is en veel </w:t>
      </w:r>
      <w:r w:rsidR="00E11798">
        <w:t>wetenschappers zoals</w:t>
      </w:r>
      <w:r w:rsidRPr="00365D28">
        <w:t xml:space="preserve"> Cohen</w:t>
      </w:r>
      <w:r w:rsidR="0031539A">
        <w:t xml:space="preserve"> </w:t>
      </w:r>
      <w:r w:rsidRPr="00365D28">
        <w:t xml:space="preserve">een breed en los begrip van </w:t>
      </w:r>
      <w:r w:rsidR="003C470A" w:rsidRPr="00365D28">
        <w:t>ver</w:t>
      </w:r>
      <w:r w:rsidRPr="00365D28">
        <w:t xml:space="preserve">spreiding hanteren </w:t>
      </w:r>
      <w:r w:rsidR="00E11798">
        <w:t xml:space="preserve">die niet noodzakelijkerwijs verbonden zijn met traumatische ervaringen. Het </w:t>
      </w:r>
      <w:r w:rsidRPr="00365D28">
        <w:t xml:space="preserve">tweede punt van verschil betreft het concept </w:t>
      </w:r>
      <w:r w:rsidRPr="00E11798">
        <w:rPr>
          <w:i/>
        </w:rPr>
        <w:t>oriëntatie</w:t>
      </w:r>
      <w:r w:rsidRPr="00365D28">
        <w:t xml:space="preserve">. </w:t>
      </w:r>
      <w:r w:rsidRPr="0086144F">
        <w:t xml:space="preserve">Moet </w:t>
      </w:r>
      <w:r w:rsidR="0086144F" w:rsidRPr="0086144F">
        <w:t>dit</w:t>
      </w:r>
      <w:r w:rsidRPr="0086144F">
        <w:t xml:space="preserve"> worden gezien als een bestaand geprojecteerd thuisland of als een</w:t>
      </w:r>
      <w:r w:rsidR="00E11798" w:rsidRPr="0086144F">
        <w:t xml:space="preserve"> </w:t>
      </w:r>
      <w:r w:rsidR="0086144F">
        <w:t xml:space="preserve">gezaghebbend </w:t>
      </w:r>
      <w:r w:rsidRPr="0086144F">
        <w:t>centrum van waarde</w:t>
      </w:r>
      <w:r w:rsidR="00E11798" w:rsidRPr="0086144F">
        <w:t>n</w:t>
      </w:r>
      <w:r w:rsidRPr="0086144F">
        <w:t>, identiteit en loyaliteit</w:t>
      </w:r>
      <w:r w:rsidRPr="00365D28">
        <w:t>? Een derde punt van discussie betreft</w:t>
      </w:r>
      <w:r w:rsidRPr="00E11798">
        <w:rPr>
          <w:i/>
        </w:rPr>
        <w:t xml:space="preserve"> grens- en identiteits</w:t>
      </w:r>
      <w:r w:rsidR="00E11798">
        <w:rPr>
          <w:i/>
        </w:rPr>
        <w:t>bewaking</w:t>
      </w:r>
      <w:r w:rsidRPr="00365D28">
        <w:t>. Gaat dat over</w:t>
      </w:r>
      <w:r w:rsidR="0031539A">
        <w:t xml:space="preserve"> </w:t>
      </w:r>
      <w:r w:rsidRPr="00365D28">
        <w:t>gemeenschapsformatie vis-a-vis de omringende gastsamenleving of moet de nadruk liggen op het transnationale karakter</w:t>
      </w:r>
      <w:r w:rsidR="001C7A0C">
        <w:t>?</w:t>
      </w:r>
      <w:r w:rsidRPr="00365D28">
        <w:t xml:space="preserve"> Sinds het ontstaan van het onderzoeksveld is het een hele discipline geworden</w:t>
      </w:r>
      <w:r w:rsidR="001C7A0C">
        <w:t xml:space="preserve"> met eigen methoden, theorieën en </w:t>
      </w:r>
      <w:r w:rsidR="004C0471">
        <w:t xml:space="preserve">specialistische </w:t>
      </w:r>
      <w:r w:rsidR="004C0471" w:rsidRPr="00365D28">
        <w:t>artikelen</w:t>
      </w:r>
      <w:r w:rsidRPr="00365D28">
        <w:t>, boeken</w:t>
      </w:r>
      <w:r w:rsidR="00624F6A" w:rsidRPr="00365D28">
        <w:t xml:space="preserve">, </w:t>
      </w:r>
      <w:r w:rsidRPr="00365D28">
        <w:t>proefschriften et cetera</w:t>
      </w:r>
      <w:r w:rsidR="00624F6A" w:rsidRPr="00365D28">
        <w:t xml:space="preserve">, </w:t>
      </w:r>
      <w:r w:rsidRPr="00365D28">
        <w:t xml:space="preserve">waarbij de </w:t>
      </w:r>
      <w:r w:rsidR="001C7A0C">
        <w:t>inhoud</w:t>
      </w:r>
      <w:r w:rsidRPr="00365D28">
        <w:t xml:space="preserve"> constant word</w:t>
      </w:r>
      <w:r w:rsidR="001C7A0C">
        <w:t xml:space="preserve">t </w:t>
      </w:r>
      <w:r w:rsidRPr="00365D28">
        <w:t>betwist (Brubaker 2017)</w:t>
      </w:r>
      <w:r w:rsidR="0031539A">
        <w:t>.</w:t>
      </w:r>
      <w:r w:rsidR="0031539A" w:rsidRPr="00365D28">
        <w:rPr>
          <w:rStyle w:val="Voetnootmarkering"/>
        </w:rPr>
        <w:footnoteReference w:id="42"/>
      </w:r>
      <w:r w:rsidRPr="00624F6A">
        <w:tab/>
      </w:r>
      <w:r w:rsidRPr="00624F6A">
        <w:tab/>
      </w:r>
    </w:p>
    <w:p w14:paraId="46406F45" w14:textId="7790DD29" w:rsidR="00E44C6A" w:rsidRPr="00E44C6A" w:rsidRDefault="00624F6A" w:rsidP="00624F6A">
      <w:pPr>
        <w:spacing w:line="360" w:lineRule="auto"/>
      </w:pPr>
      <w:r>
        <w:lastRenderedPageBreak/>
        <w:t>Cohen stelt</w:t>
      </w:r>
      <w:r w:rsidR="001C7A0C">
        <w:t xml:space="preserve"> </w:t>
      </w:r>
      <w:r>
        <w:t xml:space="preserve">twee </w:t>
      </w:r>
      <w:r w:rsidR="001C7A0C">
        <w:t>instrumenten</w:t>
      </w:r>
      <w:r>
        <w:t xml:space="preserve"> voor om toch om te gaan met het complexe idee van diaspora, namelijk een vaststaande lijst van </w:t>
      </w:r>
      <w:r w:rsidR="001C7A0C">
        <w:t>‘</w:t>
      </w:r>
      <w:r>
        <w:t xml:space="preserve">gemeenschappelijke </w:t>
      </w:r>
      <w:r w:rsidRPr="00E7164F">
        <w:t>kenmerken</w:t>
      </w:r>
      <w:r w:rsidR="001C7A0C" w:rsidRPr="00E7164F">
        <w:t>’</w:t>
      </w:r>
      <w:r w:rsidRPr="00E7164F">
        <w:t xml:space="preserve"> van diaspora (zie Tabel 1) en een lijst van het Weberiaanse idee van ‘ideale types’ (zie Tabel 2)</w:t>
      </w:r>
      <w:r w:rsidR="00C319B4" w:rsidRPr="00E7164F">
        <w:rPr>
          <w:rStyle w:val="Voetnootmarkering"/>
        </w:rPr>
        <w:footnoteReference w:id="43"/>
      </w:r>
      <w:r w:rsidR="001C2B5B" w:rsidRPr="00E7164F">
        <w:rPr>
          <w:vertAlign w:val="superscript"/>
        </w:rPr>
        <w:t>,</w:t>
      </w:r>
      <w:r w:rsidR="00C319B4" w:rsidRPr="00E7164F">
        <w:rPr>
          <w:rStyle w:val="Voetnootmarkering"/>
        </w:rPr>
        <w:footnoteReference w:id="44"/>
      </w:r>
      <w:r w:rsidR="00E44C6A">
        <w:t>:</w:t>
      </w:r>
    </w:p>
    <w:tbl>
      <w:tblPr>
        <w:tblStyle w:val="Rastertabel21"/>
        <w:tblW w:w="10065" w:type="dxa"/>
        <w:tblInd w:w="0" w:type="dxa"/>
        <w:tblLook w:val="04A0" w:firstRow="1" w:lastRow="0" w:firstColumn="1" w:lastColumn="0" w:noHBand="0" w:noVBand="1"/>
      </w:tblPr>
      <w:tblGrid>
        <w:gridCol w:w="709"/>
        <w:gridCol w:w="9356"/>
      </w:tblGrid>
      <w:tr w:rsidR="00624F6A" w14:paraId="20A3FBBB" w14:textId="77777777" w:rsidTr="00624F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65" w:type="dxa"/>
            <w:gridSpan w:val="2"/>
            <w:tcBorders>
              <w:left w:val="nil"/>
              <w:right w:val="nil"/>
            </w:tcBorders>
          </w:tcPr>
          <w:p w14:paraId="20DEDBD3" w14:textId="77777777" w:rsidR="00624F6A" w:rsidRDefault="00624F6A">
            <w:pPr>
              <w:spacing w:line="360" w:lineRule="auto"/>
            </w:pPr>
            <w:bookmarkStart w:id="54" w:name="_Hlk8409297"/>
          </w:p>
        </w:tc>
      </w:tr>
      <w:tr w:rsidR="00624F6A" w14:paraId="2E48A13A" w14:textId="77777777" w:rsidTr="00624F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4DFCF2C0" w14:textId="77777777" w:rsidR="00624F6A" w:rsidRDefault="00624F6A">
            <w:pPr>
              <w:spacing w:line="360" w:lineRule="auto"/>
            </w:pPr>
            <w:r>
              <w:t>1.</w:t>
            </w:r>
          </w:p>
        </w:tc>
        <w:tc>
          <w:tcPr>
            <w:tcW w:w="935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7BF983F7" w14:textId="30CF80A7" w:rsidR="00624F6A" w:rsidRDefault="00624F6A">
            <w:pPr>
              <w:spacing w:line="360" w:lineRule="auto"/>
              <w:cnfStyle w:val="000000100000" w:firstRow="0" w:lastRow="0" w:firstColumn="0" w:lastColumn="0" w:oddVBand="0" w:evenVBand="0" w:oddHBand="1" w:evenHBand="0" w:firstRowFirstColumn="0" w:firstRowLastColumn="0" w:lastRowFirstColumn="0" w:lastRowLastColumn="0"/>
            </w:pPr>
            <w:r>
              <w:t xml:space="preserve">Verspreiding vanuit een origineel thuisland, vaak traumatisch, naar twee of meer buitenlandse </w:t>
            </w:r>
            <w:r w:rsidR="00C263EB">
              <w:t>regio’s</w:t>
            </w:r>
            <w:r>
              <w:t>.</w:t>
            </w:r>
          </w:p>
        </w:tc>
      </w:tr>
      <w:tr w:rsidR="00624F6A" w14:paraId="60F0B531" w14:textId="77777777" w:rsidTr="00624F6A">
        <w:tc>
          <w:tcPr>
            <w:cnfStyle w:val="001000000000" w:firstRow="0" w:lastRow="0" w:firstColumn="1" w:lastColumn="0" w:oddVBand="0" w:evenVBand="0" w:oddHBand="0" w:evenHBand="0" w:firstRowFirstColumn="0" w:firstRowLastColumn="0" w:lastRowFirstColumn="0" w:lastRowLastColumn="0"/>
            <w:tcW w:w="709" w:type="dxa"/>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335E09B5" w14:textId="77777777" w:rsidR="00624F6A" w:rsidRDefault="00624F6A">
            <w:pPr>
              <w:spacing w:line="360" w:lineRule="auto"/>
            </w:pPr>
            <w:r>
              <w:t>2.</w:t>
            </w:r>
          </w:p>
        </w:tc>
        <w:tc>
          <w:tcPr>
            <w:tcW w:w="935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39A74437" w14:textId="039B9117" w:rsidR="00624F6A" w:rsidRDefault="00624F6A">
            <w:pPr>
              <w:spacing w:line="360" w:lineRule="auto"/>
              <w:cnfStyle w:val="000000000000" w:firstRow="0" w:lastRow="0" w:firstColumn="0" w:lastColumn="0" w:oddVBand="0" w:evenVBand="0" w:oddHBand="0" w:evenHBand="0" w:firstRowFirstColumn="0" w:firstRowLastColumn="0" w:lastRowFirstColumn="0" w:lastRowLastColumn="0"/>
            </w:pPr>
            <w:r>
              <w:t>Alternatief of aanvullend</w:t>
            </w:r>
            <w:r w:rsidR="00C263EB">
              <w:t>;</w:t>
            </w:r>
            <w:r>
              <w:t xml:space="preserve"> de expansie van een thuisland in de zoektocht naar werk, het streven </w:t>
            </w:r>
            <w:r w:rsidR="00C263EB">
              <w:t>n</w:t>
            </w:r>
            <w:r>
              <w:t xml:space="preserve">aar handel of andere koloniale ambities. </w:t>
            </w:r>
          </w:p>
        </w:tc>
      </w:tr>
      <w:tr w:rsidR="00624F6A" w14:paraId="4C2CA977" w14:textId="77777777" w:rsidTr="00624F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0D63F005" w14:textId="77777777" w:rsidR="00624F6A" w:rsidRDefault="00624F6A">
            <w:pPr>
              <w:spacing w:line="360" w:lineRule="auto"/>
            </w:pPr>
            <w:r>
              <w:t>3.</w:t>
            </w:r>
          </w:p>
        </w:tc>
        <w:tc>
          <w:tcPr>
            <w:tcW w:w="935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4DFBB3C7" w14:textId="77777777" w:rsidR="00624F6A" w:rsidRDefault="00624F6A">
            <w:pPr>
              <w:spacing w:line="360" w:lineRule="auto"/>
              <w:cnfStyle w:val="000000100000" w:firstRow="0" w:lastRow="0" w:firstColumn="0" w:lastColumn="0" w:oddVBand="0" w:evenVBand="0" w:oddHBand="1" w:evenHBand="0" w:firstRowFirstColumn="0" w:firstRowLastColumn="0" w:lastRowFirstColumn="0" w:lastRowLastColumn="0"/>
            </w:pPr>
            <w:r>
              <w:t>Een collectieve herinnering en mythe van het thuisland, waaronder de locatie, geschiedenis, het lijden en prestaties.</w:t>
            </w:r>
          </w:p>
        </w:tc>
      </w:tr>
      <w:tr w:rsidR="00624F6A" w14:paraId="5290E11B" w14:textId="77777777" w:rsidTr="00624F6A">
        <w:tc>
          <w:tcPr>
            <w:cnfStyle w:val="001000000000" w:firstRow="0" w:lastRow="0" w:firstColumn="1" w:lastColumn="0" w:oddVBand="0" w:evenVBand="0" w:oddHBand="0" w:evenHBand="0" w:firstRowFirstColumn="0" w:firstRowLastColumn="0" w:lastRowFirstColumn="0" w:lastRowLastColumn="0"/>
            <w:tcW w:w="709" w:type="dxa"/>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686E21B4" w14:textId="77777777" w:rsidR="00624F6A" w:rsidRDefault="00624F6A">
            <w:pPr>
              <w:spacing w:line="360" w:lineRule="auto"/>
            </w:pPr>
            <w:r>
              <w:t>4.</w:t>
            </w:r>
          </w:p>
        </w:tc>
        <w:tc>
          <w:tcPr>
            <w:tcW w:w="935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640FF0AC" w14:textId="16C356AF" w:rsidR="00624F6A" w:rsidRDefault="00624F6A">
            <w:pPr>
              <w:spacing w:line="360" w:lineRule="auto"/>
              <w:cnfStyle w:val="000000000000" w:firstRow="0" w:lastRow="0" w:firstColumn="0" w:lastColumn="0" w:oddVBand="0" w:evenVBand="0" w:oddHBand="0" w:evenHBand="0" w:firstRowFirstColumn="0" w:firstRowLastColumn="0" w:lastRowFirstColumn="0" w:lastRowLastColumn="0"/>
            </w:pPr>
            <w:r>
              <w:t xml:space="preserve">Een idealisering van </w:t>
            </w:r>
            <w:r w:rsidR="00C263EB">
              <w:t>een</w:t>
            </w:r>
            <w:r>
              <w:t xml:space="preserve"> echt of ingebeeld voorouderlijke thuis en een collectieve toewijding naar het onderhoud, restauratie, veiligheid en welvaart, zelfs tot zijn oprichting. </w:t>
            </w:r>
          </w:p>
        </w:tc>
      </w:tr>
      <w:tr w:rsidR="00624F6A" w14:paraId="10F152A5" w14:textId="77777777" w:rsidTr="00624F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1B18B4DC" w14:textId="77777777" w:rsidR="00624F6A" w:rsidRDefault="00624F6A">
            <w:pPr>
              <w:spacing w:line="360" w:lineRule="auto"/>
            </w:pPr>
            <w:r>
              <w:t>5.</w:t>
            </w:r>
          </w:p>
        </w:tc>
        <w:tc>
          <w:tcPr>
            <w:tcW w:w="935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1DDF0C8E" w14:textId="77777777" w:rsidR="00624F6A" w:rsidRDefault="00624F6A">
            <w:pPr>
              <w:spacing w:line="360" w:lineRule="auto"/>
              <w:cnfStyle w:val="000000100000" w:firstRow="0" w:lastRow="0" w:firstColumn="0" w:lastColumn="0" w:oddVBand="0" w:evenVBand="0" w:oddHBand="1" w:evenHBand="0" w:firstRowFirstColumn="0" w:firstRowLastColumn="0" w:lastRowFirstColumn="0" w:lastRowLastColumn="0"/>
            </w:pPr>
            <w:r>
              <w:t>De veelvuldige ontwikkeling van een terugkeerbeweging naar het thuisland dat de collectieve goedkeuring wint, zelfs als velen in de groep tevreden zijn met alleen een plaatsvervangende relatie of periodieke bezoeken aan het thuisland.</w:t>
            </w:r>
          </w:p>
        </w:tc>
      </w:tr>
      <w:tr w:rsidR="00624F6A" w14:paraId="7681F2F2" w14:textId="77777777" w:rsidTr="00624F6A">
        <w:tc>
          <w:tcPr>
            <w:cnfStyle w:val="001000000000" w:firstRow="0" w:lastRow="0" w:firstColumn="1" w:lastColumn="0" w:oddVBand="0" w:evenVBand="0" w:oddHBand="0" w:evenHBand="0" w:firstRowFirstColumn="0" w:firstRowLastColumn="0" w:lastRowFirstColumn="0" w:lastRowLastColumn="0"/>
            <w:tcW w:w="709" w:type="dxa"/>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14FC3A1E" w14:textId="77777777" w:rsidR="00624F6A" w:rsidRDefault="00624F6A">
            <w:pPr>
              <w:spacing w:line="360" w:lineRule="auto"/>
            </w:pPr>
            <w:r>
              <w:t>6.</w:t>
            </w:r>
          </w:p>
        </w:tc>
        <w:tc>
          <w:tcPr>
            <w:tcW w:w="935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2B4E50E4" w14:textId="34E219BB" w:rsidR="00624F6A" w:rsidRDefault="00624F6A">
            <w:pPr>
              <w:spacing w:line="360" w:lineRule="auto"/>
              <w:cnfStyle w:val="000000000000" w:firstRow="0" w:lastRow="0" w:firstColumn="0" w:lastColumn="0" w:oddVBand="0" w:evenVBand="0" w:oddHBand="0" w:evenHBand="0" w:firstRowFirstColumn="0" w:firstRowLastColumn="0" w:lastRowFirstColumn="0" w:lastRowLastColumn="0"/>
            </w:pPr>
            <w:r>
              <w:t xml:space="preserve">Een sterk etnisch groepsbewustzijn volgehouden over een langere tijd en gebaseerd op een gevoel van onderscheidend vermogen, een gemeenschappelijke geschiedenis, de overdracht </w:t>
            </w:r>
            <w:r w:rsidR="00C263EB">
              <w:t>v</w:t>
            </w:r>
            <w:r>
              <w:t>an een gemeenschappelijke cultuur en religieus erfgoed en het geloof in een gemeenschappelijk lot.</w:t>
            </w:r>
          </w:p>
        </w:tc>
      </w:tr>
      <w:tr w:rsidR="00624F6A" w14:paraId="07A93FC6" w14:textId="77777777" w:rsidTr="00624F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72522FFD" w14:textId="77777777" w:rsidR="00624F6A" w:rsidRDefault="00624F6A">
            <w:pPr>
              <w:spacing w:line="360" w:lineRule="auto"/>
            </w:pPr>
            <w:r>
              <w:t>7.</w:t>
            </w:r>
          </w:p>
        </w:tc>
        <w:tc>
          <w:tcPr>
            <w:tcW w:w="935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5607E356" w14:textId="6101F1DA" w:rsidR="00624F6A" w:rsidRDefault="00624F6A">
            <w:pPr>
              <w:spacing w:line="360" w:lineRule="auto"/>
              <w:cnfStyle w:val="000000100000" w:firstRow="0" w:lastRow="0" w:firstColumn="0" w:lastColumn="0" w:oddVBand="0" w:evenVBand="0" w:oddHBand="1" w:evenHBand="0" w:firstRowFirstColumn="0" w:firstRowLastColumn="0" w:lastRowFirstColumn="0" w:lastRowLastColumn="0"/>
            </w:pPr>
            <w:r>
              <w:t>Een veelbewogen relatie met de gastsamenlevingen, een gebrek aan acceptatie suggererende of de mogelijkheid dat een andere calamiteit de groep kan overkomen.</w:t>
            </w:r>
          </w:p>
        </w:tc>
      </w:tr>
      <w:tr w:rsidR="00624F6A" w14:paraId="18FB87A6" w14:textId="77777777" w:rsidTr="00624F6A">
        <w:tc>
          <w:tcPr>
            <w:cnfStyle w:val="001000000000" w:firstRow="0" w:lastRow="0" w:firstColumn="1" w:lastColumn="0" w:oddVBand="0" w:evenVBand="0" w:oddHBand="0" w:evenHBand="0" w:firstRowFirstColumn="0" w:firstRowLastColumn="0" w:lastRowFirstColumn="0" w:lastRowLastColumn="0"/>
            <w:tcW w:w="709" w:type="dxa"/>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03004721" w14:textId="77777777" w:rsidR="00624F6A" w:rsidRDefault="00624F6A">
            <w:pPr>
              <w:spacing w:line="360" w:lineRule="auto"/>
            </w:pPr>
            <w:r>
              <w:t>8.</w:t>
            </w:r>
          </w:p>
        </w:tc>
        <w:tc>
          <w:tcPr>
            <w:tcW w:w="935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3CB5794E" w14:textId="77777777" w:rsidR="00624F6A" w:rsidRDefault="00624F6A">
            <w:pPr>
              <w:spacing w:line="360" w:lineRule="auto"/>
              <w:cnfStyle w:val="000000000000" w:firstRow="0" w:lastRow="0" w:firstColumn="0" w:lastColumn="0" w:oddVBand="0" w:evenVBand="0" w:oddHBand="0" w:evenHBand="0" w:firstRowFirstColumn="0" w:firstRowLastColumn="0" w:lastRowFirstColumn="0" w:lastRowLastColumn="0"/>
            </w:pPr>
            <w:r>
              <w:t>Een gevoel van empathie en co-verantwoordelijkheid met co-etnische leden in andere vestigingslanden waar ‘thuis’ meer rudimentair is.</w:t>
            </w:r>
          </w:p>
        </w:tc>
      </w:tr>
      <w:tr w:rsidR="00624F6A" w14:paraId="6FA942D3" w14:textId="77777777" w:rsidTr="00624F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top w:val="single" w:sz="2" w:space="0" w:color="666666" w:themeColor="text1" w:themeTint="99"/>
              <w:left w:val="nil"/>
              <w:bottom w:val="single" w:sz="2" w:space="0" w:color="666666" w:themeColor="text1" w:themeTint="99"/>
              <w:right w:val="single" w:sz="2" w:space="0" w:color="666666" w:themeColor="text1" w:themeTint="99"/>
            </w:tcBorders>
            <w:hideMark/>
          </w:tcPr>
          <w:p w14:paraId="048F9B6A" w14:textId="77777777" w:rsidR="00624F6A" w:rsidRDefault="00624F6A">
            <w:pPr>
              <w:spacing w:line="360" w:lineRule="auto"/>
            </w:pPr>
            <w:r>
              <w:t>9.</w:t>
            </w:r>
          </w:p>
        </w:tc>
        <w:tc>
          <w:tcPr>
            <w:tcW w:w="935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1449D627" w14:textId="4FE5D55F" w:rsidR="00624F6A" w:rsidRDefault="00624F6A">
            <w:pPr>
              <w:spacing w:line="360" w:lineRule="auto"/>
              <w:cnfStyle w:val="000000100000" w:firstRow="0" w:lastRow="0" w:firstColumn="0" w:lastColumn="0" w:oddVBand="0" w:evenVBand="0" w:oddHBand="1" w:evenHBand="0" w:firstRowFirstColumn="0" w:firstRowLastColumn="0" w:lastRowFirstColumn="0" w:lastRowLastColumn="0"/>
            </w:pPr>
            <w:r>
              <w:t xml:space="preserve">De mogelijkheid van een onderscheidend creatief, verrijkend leven in de gastsamenleving met een tolerantie voor pluralisme. </w:t>
            </w:r>
          </w:p>
        </w:tc>
      </w:tr>
    </w:tbl>
    <w:bookmarkEnd w:id="54"/>
    <w:p w14:paraId="4B757C62" w14:textId="54E9EA9A" w:rsidR="00624F6A" w:rsidRDefault="009917D3" w:rsidP="00624F6A">
      <w:pPr>
        <w:spacing w:line="360" w:lineRule="auto"/>
        <w:rPr>
          <w:sz w:val="22"/>
          <w:szCs w:val="22"/>
        </w:rPr>
      </w:pPr>
      <w:r>
        <w:rPr>
          <w:noProof/>
          <w:sz w:val="22"/>
          <w:szCs w:val="22"/>
          <w:lang w:eastAsia="nl-NL"/>
        </w:rPr>
        <mc:AlternateContent>
          <mc:Choice Requires="wps">
            <w:drawing>
              <wp:anchor distT="45720" distB="45720" distL="114300" distR="114300" simplePos="0" relativeHeight="251672576" behindDoc="1" locked="0" layoutInCell="1" allowOverlap="1" wp14:anchorId="16E6C5C1" wp14:editId="411C6D64">
                <wp:simplePos x="0" y="0"/>
                <wp:positionH relativeFrom="margin">
                  <wp:align>left</wp:align>
                </wp:positionH>
                <wp:positionV relativeFrom="paragraph">
                  <wp:posOffset>13335</wp:posOffset>
                </wp:positionV>
                <wp:extent cx="6367780" cy="1412240"/>
                <wp:effectExtent l="0" t="0" r="13970" b="16510"/>
                <wp:wrapNone/>
                <wp:docPr id="14" name="Tekstvak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7780" cy="1412240"/>
                        </a:xfrm>
                        <a:prstGeom prst="rect">
                          <a:avLst/>
                        </a:prstGeom>
                        <a:solidFill>
                          <a:schemeClr val="bg1"/>
                        </a:solidFill>
                        <a:ln w="9525">
                          <a:solidFill>
                            <a:schemeClr val="bg1"/>
                          </a:solidFill>
                          <a:miter lim="800000"/>
                          <a:headEnd/>
                          <a:tailEnd/>
                        </a:ln>
                      </wps:spPr>
                      <wps:txbx>
                        <w:txbxContent>
                          <w:p w14:paraId="7C16672E" w14:textId="69AB39A9" w:rsidR="001D3C7F" w:rsidRDefault="001D3C7F" w:rsidP="009917D3">
                            <w:pPr>
                              <w:pStyle w:val="Lijstalinea"/>
                              <w:numPr>
                                <w:ilvl w:val="0"/>
                                <w:numId w:val="10"/>
                              </w:numPr>
                              <w:spacing w:line="360" w:lineRule="auto"/>
                              <w:rPr>
                                <w:i/>
                              </w:rPr>
                            </w:pPr>
                            <w:r>
                              <w:rPr>
                                <w:i/>
                                <w:u w:val="single"/>
                              </w:rPr>
                              <w:t>Tabel 1: ‘Gemeenschappelijke kenmerken van diaspora’</w:t>
                            </w:r>
                            <w:r>
                              <w:rPr>
                                <w:i/>
                              </w:rPr>
                              <w:t xml:space="preserve"> is een directe vertaling van de tabel van Robert Cohen (2008) in zijn boek ‘Global Diasporas: an Introduction’. </w:t>
                            </w:r>
                            <w:r w:rsidRPr="00624F6A">
                              <w:rPr>
                                <w:i/>
                              </w:rPr>
                              <w:t>Het toont de negen kenmerken waar diaspora’s veelal aan voldoen.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6E6C5C1" id="Tekstvak 14" o:spid="_x0000_s1031" type="#_x0000_t202" style="position:absolute;margin-left:0;margin-top:1.05pt;width:501.4pt;height:111.2pt;z-index:-25164390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" fillcolor="white [3212]" strokecolor="white [3212]">
                <v:textbox>
                  <w:txbxContent>
                    <w:p w14:paraId="7C16672E" w14:textId="69AB39A9" w:rsidR="001D3C7F" w:rsidRDefault="001D3C7F" w:rsidP="009917D3">
                      <w:pPr>
                        <w:pStyle w:val="Lijstalinea"/>
                        <w:numPr>
                          <w:ilvl w:val="0"/>
                          <w:numId w:val="10"/>
                        </w:numPr>
                        <w:spacing w:line="360" w:lineRule="auto"/>
                        <w:rPr>
                          <w:i/>
                        </w:rPr>
                      </w:pPr>
                      <w:r>
                        <w:rPr>
                          <w:i/>
                          <w:u w:val="single"/>
                        </w:rPr>
                        <w:t>Tabel 1: ‘Gemeenschappelijke kenmerken van diaspora’</w:t>
                      </w:r>
                      <w:r>
                        <w:rPr>
                          <w:i/>
                        </w:rPr>
                        <w:t xml:space="preserve"> is een directe vertaling van de tabel van Robert Cohen (2008) in zijn boek ‘Global Diasporas: an Introduction’. </w:t>
                      </w:r>
                      <w:r w:rsidRPr="00624F6A">
                        <w:rPr>
                          <w:i/>
                        </w:rPr>
                        <w:t>Het toont de negen kenmerken waar diaspora’s veelal aan voldoen.</w:t>
                      </w:r>
                    </w:p>
                  </w:txbxContent>
                </v:textbox>
                <w10:wrap anchorx="margin"/>
              </v:shape>
            </w:pict>
          </mc:Fallback>
        </mc:AlternateContent>
      </w:r>
    </w:p>
    <w:p w14:paraId="75318C72" w14:textId="42ADD433" w:rsidR="00624F6A" w:rsidRDefault="00624F6A" w:rsidP="00624F6A">
      <w:pPr>
        <w:spacing w:line="360" w:lineRule="auto"/>
      </w:pPr>
    </w:p>
    <w:p w14:paraId="21B29088" w14:textId="5A5F6960" w:rsidR="009917D3" w:rsidRDefault="009917D3" w:rsidP="00624F6A">
      <w:pPr>
        <w:spacing w:line="360" w:lineRule="auto"/>
      </w:pPr>
    </w:p>
    <w:p w14:paraId="195A7C04" w14:textId="0156009F" w:rsidR="009917D3" w:rsidRDefault="009917D3" w:rsidP="00624F6A">
      <w:pPr>
        <w:spacing w:line="360" w:lineRule="auto"/>
      </w:pPr>
    </w:p>
    <w:p w14:paraId="5B628B95" w14:textId="2D0A7FC4" w:rsidR="009917D3" w:rsidRDefault="009917D3" w:rsidP="00624F6A">
      <w:pPr>
        <w:spacing w:line="360" w:lineRule="auto"/>
      </w:pPr>
    </w:p>
    <w:p w14:paraId="04C531B3" w14:textId="1EE9CFC1" w:rsidR="009917D3" w:rsidRDefault="00C263EB" w:rsidP="00624F6A">
      <w:pPr>
        <w:spacing w:line="360" w:lineRule="auto"/>
      </w:pPr>
      <w:r>
        <w:rPr>
          <w:noProof/>
          <w:sz w:val="22"/>
          <w:szCs w:val="22"/>
          <w:lang w:eastAsia="nl-NL"/>
        </w:rPr>
        <w:lastRenderedPageBreak/>
        <mc:AlternateContent>
          <mc:Choice Requires="wps">
            <w:drawing>
              <wp:anchor distT="45720" distB="45720" distL="114300" distR="114300" simplePos="0" relativeHeight="251673600" behindDoc="1" locked="0" layoutInCell="1" allowOverlap="1" wp14:anchorId="2E3D2DE5" wp14:editId="03E29A9C">
                <wp:simplePos x="0" y="0"/>
                <wp:positionH relativeFrom="margin">
                  <wp:align>left</wp:align>
                </wp:positionH>
                <wp:positionV relativeFrom="paragraph">
                  <wp:posOffset>2906395</wp:posOffset>
                </wp:positionV>
                <wp:extent cx="6311900" cy="764275"/>
                <wp:effectExtent l="0" t="0" r="12700" b="17145"/>
                <wp:wrapNone/>
                <wp:docPr id="15" name="Tekstvak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1900" cy="764275"/>
                        </a:xfrm>
                        <a:prstGeom prst="rect">
                          <a:avLst/>
                        </a:prstGeom>
                        <a:solidFill>
                          <a:schemeClr val="bg1"/>
                        </a:solidFill>
                        <a:ln w="9525">
                          <a:solidFill>
                            <a:schemeClr val="bg1"/>
                          </a:solidFill>
                          <a:miter lim="800000"/>
                          <a:headEnd/>
                          <a:tailEnd/>
                        </a:ln>
                      </wps:spPr>
                      <wps:txbx>
                        <w:txbxContent>
                          <w:p w14:paraId="350EDF53" w14:textId="68CFF197" w:rsidR="001D3C7F" w:rsidRPr="00624F6A" w:rsidRDefault="001D3C7F" w:rsidP="009917D3">
                            <w:pPr>
                              <w:pStyle w:val="Lijstalinea"/>
                              <w:numPr>
                                <w:ilvl w:val="0"/>
                                <w:numId w:val="10"/>
                              </w:numPr>
                              <w:spacing w:line="360" w:lineRule="auto"/>
                              <w:rPr>
                                <w:i/>
                              </w:rPr>
                            </w:pPr>
                            <w:r>
                              <w:rPr>
                                <w:i/>
                                <w:u w:val="single"/>
                              </w:rPr>
                              <w:t>Tabel 2: ‘Ideale types van diaspora’</w:t>
                            </w:r>
                            <w:r>
                              <w:rPr>
                                <w:i/>
                              </w:rPr>
                              <w:t xml:space="preserve"> is een directe vertaling van de tabel van Robert Cohen (2008) in zijn boek ‘Global Diasporas: an Introduction’</w:t>
                            </w:r>
                            <w:r w:rsidRPr="00624F6A">
                              <w:rPr>
                                <w:i/>
                              </w:rPr>
                              <w:t>. Het toont de vijf types van diaspora’s, waarbij de Koerden zouden vallen binnen het ‘slachtoffer’ type.</w:t>
                            </w:r>
                          </w:p>
                          <w:p w14:paraId="169A5191" w14:textId="77777777" w:rsidR="001D3C7F" w:rsidRDefault="001D3C7F" w:rsidP="0048550F">
                            <w:pPr>
                              <w:pStyle w:val="Lijstalinea"/>
                              <w:numPr>
                                <w:ilvl w:val="0"/>
                                <w:numId w:val="10"/>
                              </w:numPr>
                              <w:spacing w:line="256" w:lineRule="auto"/>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3D2DE5" id="Tekstvak 15" o:spid="_x0000_s1032" type="#_x0000_t202" style="position:absolute;margin-left:0;margin-top:228.85pt;width:497pt;height:60.2pt;z-index:-25164288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" fillcolor="white [3212]" strokecolor="white [3212]">
                <v:textbox>
                  <w:txbxContent>
                    <w:p w14:paraId="350EDF53" w14:textId="68CFF197" w:rsidR="001D3C7F" w:rsidRPr="00624F6A" w:rsidRDefault="001D3C7F" w:rsidP="009917D3">
                      <w:pPr>
                        <w:pStyle w:val="Lijstalinea"/>
                        <w:numPr>
                          <w:ilvl w:val="0"/>
                          <w:numId w:val="10"/>
                        </w:numPr>
                        <w:spacing w:line="360" w:lineRule="auto"/>
                        <w:rPr>
                          <w:i/>
                        </w:rPr>
                      </w:pPr>
                      <w:r>
                        <w:rPr>
                          <w:i/>
                          <w:u w:val="single"/>
                        </w:rPr>
                        <w:t>Tabel 2: ‘Ideale types van diaspora’</w:t>
                      </w:r>
                      <w:r>
                        <w:rPr>
                          <w:i/>
                        </w:rPr>
                        <w:t xml:space="preserve"> is een directe vertaling van de tabel van Robert Cohen (2008) in zijn boek ‘Global Diasporas: an Introduction’</w:t>
                      </w:r>
                      <w:r w:rsidRPr="00624F6A">
                        <w:rPr>
                          <w:i/>
                        </w:rPr>
                        <w:t>. Het toont de vijf types van diaspora’s, waarbij de Koerden zouden vallen binnen het ‘slachtoffer’ type.</w:t>
                      </w:r>
                    </w:p>
                    <w:p w14:paraId="169A5191" w14:textId="77777777" w:rsidR="001D3C7F" w:rsidRDefault="001D3C7F" w:rsidP="0048550F">
                      <w:pPr>
                        <w:pStyle w:val="Lijstalinea"/>
                        <w:numPr>
                          <w:ilvl w:val="0"/>
                          <w:numId w:val="10"/>
                        </w:numPr>
                        <w:spacing w:line="256" w:lineRule="auto"/>
                        <w:rPr>
                          <w:i/>
                        </w:rPr>
                      </w:pPr>
                    </w:p>
                  </w:txbxContent>
                </v:textbox>
                <w10:wrap anchorx="margin"/>
              </v:shape>
            </w:pict>
          </mc:Fallback>
        </mc:AlternateContent>
      </w:r>
    </w:p>
    <w:tbl>
      <w:tblPr>
        <w:tblStyle w:val="Rastertabel21"/>
        <w:tblpPr w:leftFromText="141" w:rightFromText="141" w:vertAnchor="page" w:horzAnchor="margin" w:tblpY="1258"/>
        <w:tblW w:w="10065" w:type="dxa"/>
        <w:tblInd w:w="0" w:type="dxa"/>
        <w:tblLook w:val="04A0" w:firstRow="1" w:lastRow="0" w:firstColumn="1" w:lastColumn="0" w:noHBand="0" w:noVBand="1"/>
      </w:tblPr>
      <w:tblGrid>
        <w:gridCol w:w="3119"/>
        <w:gridCol w:w="6946"/>
      </w:tblGrid>
      <w:tr w:rsidR="00624F6A" w14:paraId="49489637" w14:textId="77777777" w:rsidTr="009917D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65" w:type="dxa"/>
            <w:gridSpan w:val="2"/>
            <w:tcBorders>
              <w:left w:val="nil"/>
              <w:right w:val="nil"/>
            </w:tcBorders>
          </w:tcPr>
          <w:p w14:paraId="7864ACDD" w14:textId="10E078E2" w:rsidR="0051147E" w:rsidRDefault="0051147E" w:rsidP="009917D3">
            <w:pPr>
              <w:spacing w:line="360" w:lineRule="auto"/>
            </w:pPr>
            <w:bookmarkStart w:id="55" w:name="_Hlk8409317"/>
          </w:p>
        </w:tc>
      </w:tr>
      <w:tr w:rsidR="0051147E" w14:paraId="429DE7DF" w14:textId="77777777" w:rsidTr="009917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65" w:type="dxa"/>
            <w:gridSpan w:val="2"/>
            <w:tcBorders>
              <w:left w:val="nil"/>
              <w:right w:val="nil"/>
            </w:tcBorders>
          </w:tcPr>
          <w:p w14:paraId="287C4633" w14:textId="78AEC928" w:rsidR="0051147E" w:rsidRDefault="0051147E" w:rsidP="009917D3">
            <w:pPr>
              <w:spacing w:line="360" w:lineRule="auto"/>
            </w:pPr>
          </w:p>
        </w:tc>
      </w:tr>
      <w:tr w:rsidR="00624F6A" w14:paraId="7DAB719F" w14:textId="77777777" w:rsidTr="009917D3">
        <w:tc>
          <w:tcPr>
            <w:cnfStyle w:val="001000000000" w:firstRow="0" w:lastRow="0" w:firstColumn="1" w:lastColumn="0" w:oddVBand="0" w:evenVBand="0" w:oddHBand="0" w:evenHBand="0" w:firstRowFirstColumn="0" w:firstRowLastColumn="0" w:lastRowFirstColumn="0" w:lastRowLastColumn="0"/>
            <w:tcW w:w="3119" w:type="dxa"/>
            <w:tcBorders>
              <w:top w:val="single" w:sz="2" w:space="0" w:color="666666" w:themeColor="text1" w:themeTint="99"/>
              <w:left w:val="nil"/>
              <w:bottom w:val="single" w:sz="2" w:space="0" w:color="666666" w:themeColor="text1" w:themeTint="99"/>
              <w:right w:val="single" w:sz="2" w:space="0" w:color="666666" w:themeColor="text1" w:themeTint="99"/>
            </w:tcBorders>
          </w:tcPr>
          <w:p w14:paraId="00B7A69C" w14:textId="52357164" w:rsidR="00624F6A" w:rsidRDefault="00624F6A" w:rsidP="009917D3">
            <w:pPr>
              <w:spacing w:line="360" w:lineRule="auto"/>
              <w:rPr>
                <w:b w:val="0"/>
                <w:bCs w:val="0"/>
              </w:rPr>
            </w:pPr>
            <w:r>
              <w:t>Slachtoffer</w:t>
            </w:r>
          </w:p>
          <w:p w14:paraId="207F4DFF" w14:textId="165DD152" w:rsidR="00624F6A" w:rsidRDefault="00624F6A" w:rsidP="009917D3">
            <w:pPr>
              <w:spacing w:line="360" w:lineRule="auto"/>
            </w:pPr>
          </w:p>
        </w:tc>
        <w:tc>
          <w:tcPr>
            <w:tcW w:w="694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4EDFE044" w14:textId="77777777" w:rsidR="00624F6A" w:rsidRDefault="00624F6A" w:rsidP="009917D3">
            <w:pPr>
              <w:spacing w:line="360" w:lineRule="auto"/>
              <w:cnfStyle w:val="000000000000" w:firstRow="0" w:lastRow="0" w:firstColumn="0" w:lastColumn="0" w:oddVBand="0" w:evenVBand="0" w:oddHBand="0" w:evenHBand="0" w:firstRowFirstColumn="0" w:firstRowLastColumn="0" w:lastRowFirstColumn="0" w:lastRowLastColumn="0"/>
            </w:pPr>
            <w:r>
              <w:t>Joden, Afrikanen en Armenen.</w:t>
            </w:r>
          </w:p>
        </w:tc>
      </w:tr>
      <w:tr w:rsidR="00624F6A" w14:paraId="5D4A6360" w14:textId="77777777" w:rsidTr="009917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2" w:space="0" w:color="666666" w:themeColor="text1" w:themeTint="99"/>
              <w:left w:val="nil"/>
              <w:bottom w:val="single" w:sz="2" w:space="0" w:color="666666" w:themeColor="text1" w:themeTint="99"/>
              <w:right w:val="single" w:sz="2" w:space="0" w:color="666666" w:themeColor="text1" w:themeTint="99"/>
            </w:tcBorders>
          </w:tcPr>
          <w:p w14:paraId="3532CBE9" w14:textId="3780C10E" w:rsidR="00624F6A" w:rsidRDefault="00624F6A" w:rsidP="009917D3">
            <w:pPr>
              <w:spacing w:line="360" w:lineRule="auto"/>
              <w:rPr>
                <w:b w:val="0"/>
                <w:bCs w:val="0"/>
              </w:rPr>
            </w:pPr>
            <w:r>
              <w:t>Werk</w:t>
            </w:r>
          </w:p>
          <w:p w14:paraId="78C579E4" w14:textId="449DF449" w:rsidR="00624F6A" w:rsidRDefault="00624F6A" w:rsidP="009917D3">
            <w:pPr>
              <w:spacing w:line="360" w:lineRule="auto"/>
            </w:pPr>
          </w:p>
        </w:tc>
        <w:tc>
          <w:tcPr>
            <w:tcW w:w="694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4AE20E46" w14:textId="77777777" w:rsidR="00624F6A" w:rsidRDefault="00624F6A" w:rsidP="009917D3">
            <w:pPr>
              <w:spacing w:line="360" w:lineRule="auto"/>
              <w:cnfStyle w:val="000000100000" w:firstRow="0" w:lastRow="0" w:firstColumn="0" w:lastColumn="0" w:oddVBand="0" w:evenVBand="0" w:oddHBand="1" w:evenHBand="0" w:firstRowFirstColumn="0" w:firstRowLastColumn="0" w:lastRowFirstColumn="0" w:lastRowLastColumn="0"/>
            </w:pPr>
            <w:r>
              <w:t>Indianen.</w:t>
            </w:r>
          </w:p>
        </w:tc>
      </w:tr>
      <w:tr w:rsidR="00624F6A" w14:paraId="143F3A53" w14:textId="77777777" w:rsidTr="009917D3">
        <w:tc>
          <w:tcPr>
            <w:cnfStyle w:val="001000000000" w:firstRow="0" w:lastRow="0" w:firstColumn="1" w:lastColumn="0" w:oddVBand="0" w:evenVBand="0" w:oddHBand="0" w:evenHBand="0" w:firstRowFirstColumn="0" w:firstRowLastColumn="0" w:lastRowFirstColumn="0" w:lastRowLastColumn="0"/>
            <w:tcW w:w="3119" w:type="dxa"/>
            <w:tcBorders>
              <w:top w:val="single" w:sz="2" w:space="0" w:color="666666" w:themeColor="text1" w:themeTint="99"/>
              <w:left w:val="nil"/>
              <w:bottom w:val="single" w:sz="2" w:space="0" w:color="666666" w:themeColor="text1" w:themeTint="99"/>
              <w:right w:val="single" w:sz="2" w:space="0" w:color="666666" w:themeColor="text1" w:themeTint="99"/>
            </w:tcBorders>
          </w:tcPr>
          <w:p w14:paraId="09D352D0" w14:textId="061A207D" w:rsidR="00624F6A" w:rsidRDefault="00624F6A" w:rsidP="009917D3">
            <w:pPr>
              <w:spacing w:line="360" w:lineRule="auto"/>
              <w:rPr>
                <w:b w:val="0"/>
                <w:bCs w:val="0"/>
              </w:rPr>
            </w:pPr>
            <w:r>
              <w:t>Imperiaal</w:t>
            </w:r>
          </w:p>
          <w:p w14:paraId="0B1CAF7C" w14:textId="1D346BB2" w:rsidR="00624F6A" w:rsidRDefault="00624F6A" w:rsidP="009917D3">
            <w:pPr>
              <w:spacing w:line="360" w:lineRule="auto"/>
            </w:pPr>
          </w:p>
        </w:tc>
        <w:tc>
          <w:tcPr>
            <w:tcW w:w="694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6684EB2E" w14:textId="77777777" w:rsidR="00624F6A" w:rsidRDefault="00624F6A" w:rsidP="009917D3">
            <w:pPr>
              <w:spacing w:line="360" w:lineRule="auto"/>
              <w:cnfStyle w:val="000000000000" w:firstRow="0" w:lastRow="0" w:firstColumn="0" w:lastColumn="0" w:oddVBand="0" w:evenVBand="0" w:oddHBand="0" w:evenHBand="0" w:firstRowFirstColumn="0" w:firstRowLastColumn="0" w:lastRowFirstColumn="0" w:lastRowLastColumn="0"/>
            </w:pPr>
            <w:r>
              <w:t>Britten.</w:t>
            </w:r>
          </w:p>
        </w:tc>
      </w:tr>
      <w:tr w:rsidR="00624F6A" w14:paraId="2E223782" w14:textId="77777777" w:rsidTr="009917D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9" w:type="dxa"/>
            <w:tcBorders>
              <w:top w:val="single" w:sz="2" w:space="0" w:color="666666" w:themeColor="text1" w:themeTint="99"/>
              <w:left w:val="nil"/>
              <w:bottom w:val="single" w:sz="2" w:space="0" w:color="666666" w:themeColor="text1" w:themeTint="99"/>
              <w:right w:val="single" w:sz="2" w:space="0" w:color="666666" w:themeColor="text1" w:themeTint="99"/>
            </w:tcBorders>
          </w:tcPr>
          <w:p w14:paraId="58AD4A3B" w14:textId="6BC0C80F" w:rsidR="00624F6A" w:rsidRDefault="00624F6A" w:rsidP="009917D3">
            <w:pPr>
              <w:spacing w:line="360" w:lineRule="auto"/>
              <w:rPr>
                <w:b w:val="0"/>
                <w:bCs w:val="0"/>
              </w:rPr>
            </w:pPr>
            <w:r>
              <w:t>Handel</w:t>
            </w:r>
          </w:p>
          <w:p w14:paraId="0B05AF99" w14:textId="521E005E" w:rsidR="00624F6A" w:rsidRDefault="00624F6A" w:rsidP="009917D3">
            <w:pPr>
              <w:spacing w:line="360" w:lineRule="auto"/>
            </w:pPr>
          </w:p>
        </w:tc>
        <w:tc>
          <w:tcPr>
            <w:tcW w:w="694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742E4537" w14:textId="77777777" w:rsidR="00624F6A" w:rsidRDefault="00624F6A" w:rsidP="009917D3">
            <w:pPr>
              <w:spacing w:line="360" w:lineRule="auto"/>
              <w:cnfStyle w:val="000000100000" w:firstRow="0" w:lastRow="0" w:firstColumn="0" w:lastColumn="0" w:oddVBand="0" w:evenVBand="0" w:oddHBand="1" w:evenHBand="0" w:firstRowFirstColumn="0" w:firstRowLastColumn="0" w:lastRowFirstColumn="0" w:lastRowLastColumn="0"/>
            </w:pPr>
            <w:r>
              <w:t>Libanezen en Chinezen.</w:t>
            </w:r>
          </w:p>
        </w:tc>
      </w:tr>
      <w:tr w:rsidR="00624F6A" w14:paraId="525B1469" w14:textId="77777777" w:rsidTr="009917D3">
        <w:tc>
          <w:tcPr>
            <w:cnfStyle w:val="001000000000" w:firstRow="0" w:lastRow="0" w:firstColumn="1" w:lastColumn="0" w:oddVBand="0" w:evenVBand="0" w:oddHBand="0" w:evenHBand="0" w:firstRowFirstColumn="0" w:firstRowLastColumn="0" w:lastRowFirstColumn="0" w:lastRowLastColumn="0"/>
            <w:tcW w:w="3119" w:type="dxa"/>
            <w:tcBorders>
              <w:top w:val="single" w:sz="2" w:space="0" w:color="666666" w:themeColor="text1" w:themeTint="99"/>
              <w:left w:val="nil"/>
              <w:bottom w:val="single" w:sz="2" w:space="0" w:color="666666" w:themeColor="text1" w:themeTint="99"/>
              <w:right w:val="single" w:sz="2" w:space="0" w:color="666666" w:themeColor="text1" w:themeTint="99"/>
            </w:tcBorders>
          </w:tcPr>
          <w:p w14:paraId="43639633" w14:textId="2D217311" w:rsidR="00624F6A" w:rsidRDefault="00C263EB" w:rsidP="009917D3">
            <w:pPr>
              <w:spacing w:line="360" w:lineRule="auto"/>
            </w:pPr>
            <w:r>
              <w:t>D</w:t>
            </w:r>
            <w:r w:rsidRPr="008B4884">
              <w:t xml:space="preserve">eterritorialisering </w:t>
            </w:r>
          </w:p>
        </w:tc>
        <w:tc>
          <w:tcPr>
            <w:tcW w:w="6946" w:type="dxa"/>
            <w:tcBorders>
              <w:top w:val="single" w:sz="2" w:space="0" w:color="666666" w:themeColor="text1" w:themeTint="99"/>
              <w:left w:val="single" w:sz="2" w:space="0" w:color="666666" w:themeColor="text1" w:themeTint="99"/>
              <w:bottom w:val="single" w:sz="2" w:space="0" w:color="666666" w:themeColor="text1" w:themeTint="99"/>
              <w:right w:val="nil"/>
            </w:tcBorders>
            <w:hideMark/>
          </w:tcPr>
          <w:p w14:paraId="5E85E97C" w14:textId="77777777" w:rsidR="00624F6A" w:rsidRPr="00C263EB" w:rsidRDefault="00624F6A" w:rsidP="009917D3">
            <w:pPr>
              <w:spacing w:line="360" w:lineRule="auto"/>
              <w:cnfStyle w:val="000000000000" w:firstRow="0" w:lastRow="0" w:firstColumn="0" w:lastColumn="0" w:oddVBand="0" w:evenVBand="0" w:oddHBand="0" w:evenHBand="0" w:firstRowFirstColumn="0" w:firstRowLastColumn="0" w:lastRowFirstColumn="0" w:lastRowLastColumn="0"/>
            </w:pPr>
            <w:r w:rsidRPr="00C263EB">
              <w:t>Caribische mensen, Sindhi en Parsi.</w:t>
            </w:r>
          </w:p>
        </w:tc>
      </w:tr>
      <w:bookmarkEnd w:id="55"/>
    </w:tbl>
    <w:p w14:paraId="0B2ADC3C" w14:textId="494CB5DE" w:rsidR="00624F6A" w:rsidRDefault="00624F6A" w:rsidP="00624F6A">
      <w:pPr>
        <w:spacing w:line="360" w:lineRule="auto"/>
        <w:rPr>
          <w:sz w:val="22"/>
          <w:szCs w:val="22"/>
          <w:lang w:val="de-DE"/>
        </w:rPr>
      </w:pPr>
    </w:p>
    <w:p w14:paraId="455CF877" w14:textId="0B89E3C8" w:rsidR="00525E80" w:rsidRDefault="00525E80" w:rsidP="00525E80"/>
    <w:p w14:paraId="21A796FF" w14:textId="77777777" w:rsidR="009917D3" w:rsidRDefault="009917D3" w:rsidP="00525E80"/>
    <w:p w14:paraId="59FB9026" w14:textId="2B783AA2" w:rsidR="00624F6A" w:rsidRPr="009917D3" w:rsidRDefault="00624F6A" w:rsidP="009917D3">
      <w:pPr>
        <w:pStyle w:val="Kop3"/>
        <w:numPr>
          <w:ilvl w:val="2"/>
          <w:numId w:val="15"/>
        </w:numPr>
        <w:rPr>
          <w:i/>
          <w:iCs/>
        </w:rPr>
      </w:pPr>
      <w:bookmarkStart w:id="56" w:name="_Ref23164628"/>
      <w:bookmarkStart w:id="57" w:name="_Toc32846897"/>
      <w:r w:rsidRPr="009917D3">
        <w:rPr>
          <w:i/>
          <w:iCs/>
        </w:rPr>
        <w:t>Onderzoek naar identiteit binnen de diaspora</w:t>
      </w:r>
      <w:bookmarkEnd w:id="56"/>
      <w:bookmarkEnd w:id="57"/>
    </w:p>
    <w:p w14:paraId="6A23AEA2" w14:textId="1D800AC5" w:rsidR="00624F6A" w:rsidRDefault="00624F6A" w:rsidP="00624F6A">
      <w:pPr>
        <w:spacing w:line="360" w:lineRule="auto"/>
      </w:pPr>
      <w:r>
        <w:t>Het gehele concept identiteit blijkt moeilijk te definiëren en dat maakt het</w:t>
      </w:r>
      <w:r w:rsidR="001C7A0C">
        <w:t xml:space="preserve"> begrip</w:t>
      </w:r>
      <w:r>
        <w:t xml:space="preserve"> complex, veelzijdig en verwarrend. Simpelweg is identiteit ‘wie jij bent’, maar dit verbergt onderliggende moeilijke vragen zoals ‘hoe verschil jij van anderen?’ (Verkuyten 2014). De nadruk ligt dan niet op wat jou uniek maakt als individu maar eerder als onderdeel van een groter geheel. </w:t>
      </w:r>
      <w:bookmarkStart w:id="58" w:name="_Hlk8409357"/>
      <w:r>
        <w:t>Deze gedeelde identiteit kan zich uiten in verschillende vormen: etniciteit, religie, nationaliteit, gender, socia</w:t>
      </w:r>
      <w:r w:rsidR="001C7A0C">
        <w:t>le houdingen</w:t>
      </w:r>
      <w:r w:rsidR="004B364D">
        <w:t xml:space="preserve"> et cetera</w:t>
      </w:r>
      <w:r>
        <w:t xml:space="preserve">. In een onderzoek moet men al deze aspecten meenemen om te controleren of er een gedeelde identiteit </w:t>
      </w:r>
      <w:r w:rsidR="001C7A0C">
        <w:t>bestaat</w:t>
      </w:r>
      <w:r>
        <w:t xml:space="preserve"> en</w:t>
      </w:r>
      <w:r w:rsidR="001C7A0C">
        <w:t xml:space="preserve"> of</w:t>
      </w:r>
      <w:r>
        <w:t xml:space="preserve"> de onderzoeker een identiteit niet reduceert tot één aspect.</w:t>
      </w:r>
      <w:r>
        <w:rPr>
          <w:rStyle w:val="Voetnootmarkering"/>
        </w:rPr>
        <w:footnoteReference w:id="45"/>
      </w:r>
      <w:r>
        <w:t xml:space="preserve"> </w:t>
      </w:r>
      <w:r w:rsidR="00CA6B9B">
        <w:t>H</w:t>
      </w:r>
      <w:r>
        <w:t>et kan zijn dat een bepaald onderdeel van de identiteit andere delen domineert en een beslissende rol speelt in elke situatie. Dit kan voortkomen uit motivaties, verlangen</w:t>
      </w:r>
      <w:r w:rsidR="001C7A0C">
        <w:t>s</w:t>
      </w:r>
      <w:r>
        <w:t xml:space="preserve"> en ervaringen van het individu</w:t>
      </w:r>
      <w:r w:rsidR="00A31358">
        <w:t xml:space="preserve"> (Verkuyten 2014)</w:t>
      </w:r>
      <w:r>
        <w:t xml:space="preserve">. </w:t>
      </w:r>
      <w:r w:rsidR="00A31358">
        <w:tab/>
      </w:r>
      <w:r w:rsidR="00A31358">
        <w:tab/>
      </w:r>
      <w:r w:rsidR="00A31358">
        <w:tab/>
      </w:r>
      <w:r w:rsidR="00A31358">
        <w:tab/>
      </w:r>
      <w:r w:rsidR="00A31358">
        <w:tab/>
      </w:r>
      <w:r>
        <w:t xml:space="preserve">Veranderingen kunnen in de huidige wereld snel </w:t>
      </w:r>
      <w:r w:rsidR="00297A51">
        <w:t>plaatsvinden</w:t>
      </w:r>
      <w:r>
        <w:t xml:space="preserve"> en een enorme impact hebben op het leven van iemand. Een voorbeeld is het met vol goede moed en hoop migreren naar de Europese Unie, maar je daarna jarenlang niet thuis voelen of kunnen identificeren met de gastsamenleving. </w:t>
      </w:r>
      <w:r>
        <w:rPr>
          <w:lang w:val="en-US"/>
        </w:rPr>
        <w:t>Migranten stellen vaak</w:t>
      </w:r>
      <w:r w:rsidRPr="00297A51">
        <w:rPr>
          <w:lang w:val="en-US"/>
        </w:rPr>
        <w:t xml:space="preserve">: </w:t>
      </w:r>
      <w:r w:rsidR="00C319B4" w:rsidRPr="00C34222">
        <w:rPr>
          <w:lang w:val="en-US"/>
        </w:rPr>
        <w:t>“</w:t>
      </w:r>
      <w:r w:rsidRPr="00C319B4">
        <w:rPr>
          <w:i/>
          <w:iCs/>
          <w:lang w:val="en-US"/>
        </w:rPr>
        <w:t xml:space="preserve">I have left my country, but my country has not left </w:t>
      </w:r>
      <w:r w:rsidR="0057143D" w:rsidRPr="00C319B4">
        <w:rPr>
          <w:i/>
          <w:iCs/>
          <w:lang w:val="en-US"/>
        </w:rPr>
        <w:t>me”</w:t>
      </w:r>
      <w:r w:rsidR="0057143D" w:rsidRPr="0057143D">
        <w:rPr>
          <w:lang w:val="en-US"/>
        </w:rPr>
        <w:t xml:space="preserve"> (</w:t>
      </w:r>
      <w:r w:rsidR="00CA6B9B" w:rsidRPr="00C319B4">
        <w:rPr>
          <w:lang w:val="en-US"/>
        </w:rPr>
        <w:t>V</w:t>
      </w:r>
      <w:r w:rsidRPr="00C319B4">
        <w:rPr>
          <w:lang w:val="en-US"/>
        </w:rPr>
        <w:t xml:space="preserve">erkuyten 2014). </w:t>
      </w:r>
      <w:r>
        <w:t xml:space="preserve">Voor de Koerden is </w:t>
      </w:r>
      <w:r w:rsidR="00CA6B9B">
        <w:t>de</w:t>
      </w:r>
      <w:r>
        <w:t xml:space="preserve"> </w:t>
      </w:r>
      <w:r w:rsidR="00CA6B9B">
        <w:t>migratie</w:t>
      </w:r>
      <w:r>
        <w:t xml:space="preserve"> naar Nederland een ingrijpende verandering. Het niet identificeren of goed integreren in Nederland kan ervoor zorgen dat ze zich juist sterk identificeren met </w:t>
      </w:r>
      <w:r>
        <w:lastRenderedPageBreak/>
        <w:t xml:space="preserve">het thuisland en de Koerdische identiteit en </w:t>
      </w:r>
      <w:r w:rsidRPr="007A43DE">
        <w:rPr>
          <w:i/>
          <w:iCs/>
        </w:rPr>
        <w:t>vice versa.</w:t>
      </w:r>
      <w:r>
        <w:t xml:space="preserve"> </w:t>
      </w:r>
      <w:r w:rsidR="00A31358">
        <w:t>Naast het zelf niet identificeren met Nederland kan een identiteit ook opgelegd worden:</w:t>
      </w:r>
      <w:r w:rsidR="00A31358" w:rsidRPr="00A31358">
        <w:t xml:space="preserve"> </w:t>
      </w:r>
      <w:r w:rsidR="00A31358">
        <w:t>een migrant kan jaren in Nederland wonen, werk hebben en vloeiend Nederlands spreken, maar nog steeds het etiket ‘buitenlander’ opgelegd krijgen (Verkuyten 2014).</w:t>
      </w:r>
    </w:p>
    <w:p w14:paraId="75EF6C58" w14:textId="3103E76B" w:rsidR="00624F6A" w:rsidRDefault="00624F6A" w:rsidP="00624F6A">
      <w:pPr>
        <w:spacing w:line="360" w:lineRule="auto"/>
      </w:pPr>
      <w:r>
        <w:t>In</w:t>
      </w:r>
      <w:r w:rsidR="00297A51">
        <w:t xml:space="preserve"> </w:t>
      </w:r>
      <w:r>
        <w:t>onderzoek naar identiteit moet er rekening worden gehouden met het verleden</w:t>
      </w:r>
      <w:r w:rsidR="00297A51">
        <w:t xml:space="preserve"> en dat</w:t>
      </w:r>
      <w:r>
        <w:t xml:space="preserve"> </w:t>
      </w:r>
      <w:r w:rsidR="00C3660C">
        <w:t xml:space="preserve">onderlinge </w:t>
      </w:r>
      <w:r>
        <w:t>relaties en relaties met het nieuwe land van belang zijn voor het begrijpen van de identiteit van minderheden en migranten</w:t>
      </w:r>
      <w:r w:rsidR="00942113">
        <w:t>.</w:t>
      </w:r>
      <w:r w:rsidR="00942113">
        <w:rPr>
          <w:rStyle w:val="Voetnootmarkering"/>
        </w:rPr>
        <w:footnoteReference w:id="46"/>
      </w:r>
      <w:r>
        <w:t xml:space="preserve"> Geschiedenis geeft betekenis aan identiteit en dit kan men onder andere terugvinden in rituelen, tradities, festiviteiten, musea, monumenten, helden, documenten en verhalen. </w:t>
      </w:r>
      <w:bookmarkStart w:id="59" w:name="_Hlk8409409"/>
      <w:r>
        <w:t xml:space="preserve">Gruwelijke gebeurtenissen waaraan de groep onderworpen </w:t>
      </w:r>
      <w:r w:rsidR="00433641">
        <w:t>is</w:t>
      </w:r>
      <w:r w:rsidR="00942113">
        <w:t>,</w:t>
      </w:r>
      <w:r>
        <w:t xml:space="preserve"> kan voor een narratief van collectief trauma zorgen dat het beeld van </w:t>
      </w:r>
      <w:r w:rsidRPr="009917D3">
        <w:t>‘</w:t>
      </w:r>
      <w:r>
        <w:t xml:space="preserve">de Koerden als slachtoffers’ benadrukt. Dit zorgt voor een morele identiteit gebaseerd op morele waarden en hun slachtofferschap (Verkuyten 2014). </w:t>
      </w:r>
      <w:bookmarkStart w:id="60" w:name="_Hlk8409434"/>
      <w:bookmarkEnd w:id="59"/>
      <w:r>
        <w:t>Naast de geschiedenis is het belangrijk om te weten welk gedrag als normaal wordt geacht binnen een bepaalde identiteit. Zo kan iemand buitengesloten worden van een groep als die</w:t>
      </w:r>
      <w:r w:rsidR="00C3660C">
        <w:t xml:space="preserve"> </w:t>
      </w:r>
      <w:r>
        <w:t>de taal niet spreekt van een bepaalde etnische groep. Het beheersen van een taal is dan een voorwaarde voor lidmaatschap van een groep. Dit verschilt met</w:t>
      </w:r>
      <w:r w:rsidR="00C3660C">
        <w:t xml:space="preserve"> het</w:t>
      </w:r>
      <w:r>
        <w:t xml:space="preserve"> volgen van een bepaalde cuisine, wat een keuze is (Verkuyten 2014).</w:t>
      </w:r>
      <w:r>
        <w:tab/>
      </w:r>
      <w:r>
        <w:tab/>
      </w:r>
      <w:r>
        <w:tab/>
      </w:r>
      <w:r>
        <w:tab/>
      </w:r>
      <w:r>
        <w:tab/>
        <w:t>Hieruit blijk</w:t>
      </w:r>
      <w:r w:rsidR="00297A51">
        <w:t>t</w:t>
      </w:r>
      <w:r>
        <w:t xml:space="preserve"> dat de Koerdische leden van </w:t>
      </w:r>
      <w:r w:rsidR="00942113">
        <w:t>de</w:t>
      </w:r>
      <w:r>
        <w:t xml:space="preserve"> KSVN niet per se één identiteit </w:t>
      </w:r>
      <w:r w:rsidR="00297A51">
        <w:t>hoeven te</w:t>
      </w:r>
      <w:r>
        <w:t xml:space="preserve"> hebben. Zij kunnen een ‘duale identiteit’ ontwikkelen. In dit proces hechten ze waarde aan de groep waarmee ze zich identificeren, maar ontwikkelen ze </w:t>
      </w:r>
      <w:r w:rsidR="00C3660C">
        <w:t>ook</w:t>
      </w:r>
      <w:r>
        <w:t xml:space="preserve"> een band met de nationale gemeenschap waar </w:t>
      </w:r>
      <w:r w:rsidR="00C34222">
        <w:t>ze nu</w:t>
      </w:r>
      <w:r>
        <w:t xml:space="preserve"> wonen. Dat in bijna elk land immigranten, in vergelijking met de inheemse bevolking, een lagere nationale identificatie hebben</w:t>
      </w:r>
      <w:r w:rsidR="00C3660C">
        <w:t>,</w:t>
      </w:r>
      <w:r>
        <w:t xml:space="preserve"> wil niet zeggen dat ze niet een gevoel van nationale loyalitei</w:t>
      </w:r>
      <w:r w:rsidR="00C3660C">
        <w:t xml:space="preserve">t </w:t>
      </w:r>
      <w:r>
        <w:t>hebben. Vaak hebben ze het gevoel twee gescheiden identiteiten, zoals Koerdisch en Nederlands, te hebbe</w:t>
      </w:r>
      <w:r w:rsidR="006B7DDF">
        <w:t>n.</w:t>
      </w:r>
      <w:r>
        <w:t xml:space="preserve"> Daarnaast heb je ook een ‘gefuseerde identiteit’. Hierbij voel je je niet verbonden met twee aparte identiteiten maar is er echt een vermenging van de twee ontstaan, dan ben je dus Koerdisch-Nederlands (Verkuyten 2014). </w:t>
      </w:r>
    </w:p>
    <w:p w14:paraId="2EFE35CA" w14:textId="39555B74" w:rsidR="002E5A01" w:rsidRPr="002E5A01" w:rsidRDefault="002E5A01" w:rsidP="0048550F">
      <w:pPr>
        <w:pStyle w:val="Kop1"/>
        <w:numPr>
          <w:ilvl w:val="0"/>
          <w:numId w:val="7"/>
        </w:numPr>
      </w:pPr>
      <w:bookmarkStart w:id="61" w:name="_Ref15638674"/>
      <w:bookmarkStart w:id="62" w:name="_Ref15638776"/>
      <w:bookmarkStart w:id="63" w:name="_Toc15678524"/>
      <w:bookmarkStart w:id="64" w:name="_Toc32846898"/>
      <w:bookmarkStart w:id="65" w:name="_Hlk23500609"/>
      <w:bookmarkEnd w:id="58"/>
      <w:bookmarkEnd w:id="60"/>
      <w:r w:rsidRPr="002E5A01">
        <w:rPr>
          <w:rStyle w:val="Kop1Char"/>
        </w:rPr>
        <w:lastRenderedPageBreak/>
        <w:t xml:space="preserve">Hoofdstuk 1: </w:t>
      </w:r>
      <w:r w:rsidRPr="002E5A01">
        <w:t>Identiteit binnen KSVN</w:t>
      </w:r>
      <w:bookmarkEnd w:id="61"/>
      <w:bookmarkEnd w:id="62"/>
      <w:bookmarkEnd w:id="63"/>
      <w:bookmarkEnd w:id="64"/>
    </w:p>
    <w:bookmarkEnd w:id="65"/>
    <w:p w14:paraId="69624E29" w14:textId="076B9F7E" w:rsidR="002E5A01" w:rsidRPr="00A371FE" w:rsidRDefault="002E5A01" w:rsidP="002E5A01">
      <w:pPr>
        <w:spacing w:line="360" w:lineRule="auto"/>
      </w:pPr>
      <w:r>
        <w:rPr>
          <w:noProof/>
          <w:lang w:eastAsia="nl-NL"/>
        </w:rPr>
        <w:drawing>
          <wp:anchor distT="0" distB="0" distL="114300" distR="114300" simplePos="0" relativeHeight="251668480" behindDoc="0" locked="0" layoutInCell="1" allowOverlap="1" wp14:anchorId="6794FDC9" wp14:editId="59D8E89A">
            <wp:simplePos x="0" y="0"/>
            <wp:positionH relativeFrom="page">
              <wp:posOffset>5079033</wp:posOffset>
            </wp:positionH>
            <wp:positionV relativeFrom="paragraph">
              <wp:posOffset>937288</wp:posOffset>
            </wp:positionV>
            <wp:extent cx="2409190" cy="2355215"/>
            <wp:effectExtent l="0" t="0" r="0" b="0"/>
            <wp:wrapThrough wrapText="bothSides">
              <wp:wrapPolygon edited="0">
                <wp:start x="7686" y="524"/>
                <wp:lineTo x="3245" y="3319"/>
                <wp:lineTo x="2562" y="4717"/>
                <wp:lineTo x="1366" y="6464"/>
                <wp:lineTo x="1025" y="8037"/>
                <wp:lineTo x="854" y="9784"/>
                <wp:lineTo x="854" y="12404"/>
                <wp:lineTo x="1537" y="14850"/>
                <wp:lineTo x="3245" y="17646"/>
                <wp:lineTo x="3416" y="18170"/>
                <wp:lineTo x="7686" y="20441"/>
                <wp:lineTo x="8881" y="20791"/>
                <wp:lineTo x="12468" y="20791"/>
                <wp:lineTo x="13664" y="20441"/>
                <wp:lineTo x="17934" y="18170"/>
                <wp:lineTo x="18104" y="17646"/>
                <wp:lineTo x="19812" y="14850"/>
                <wp:lineTo x="20496" y="12055"/>
                <wp:lineTo x="20325" y="7338"/>
                <wp:lineTo x="19983" y="6464"/>
                <wp:lineTo x="18275" y="3494"/>
                <wp:lineTo x="13664" y="524"/>
                <wp:lineTo x="7686" y="524"/>
              </wp:wrapPolygon>
            </wp:wrapThrough>
            <wp:docPr id="2" name="Afbeelding 2" descr="Afbeeldingsresultaat voor ksv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ksvn"/>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09190" cy="2355215"/>
                    </a:xfrm>
                    <a:prstGeom prst="rect">
                      <a:avLst/>
                    </a:prstGeom>
                    <a:noFill/>
                    <a:ln>
                      <a:noFill/>
                    </a:ln>
                  </pic:spPr>
                </pic:pic>
              </a:graphicData>
            </a:graphic>
            <wp14:sizeRelH relativeFrom="page">
              <wp14:pctWidth>0</wp14:pctWidth>
            </wp14:sizeRelH>
            <wp14:sizeRelV relativeFrom="page">
              <wp14:pctHeight>0</wp14:pctHeight>
            </wp14:sizeRelV>
          </wp:anchor>
        </w:drawing>
      </w:r>
      <w:r>
        <w:t>Het eerste hoofdstuk bevat een analyse van de Koerdische Studentenvereniging Nederland (KSVN), haar statuten, website</w:t>
      </w:r>
      <w:r w:rsidRPr="007A077C">
        <w:t>, sociale mediapagina’s,</w:t>
      </w:r>
      <w:r>
        <w:t xml:space="preserve"> twee interviews met zowel een voormalig als huidig bestuurslid, en een tabel met georganiseerde activiteiten van de afgelopen twee jaar. Dit allen tezamen zal aantonen hoe de KSVN zichzelf profileert, op welk soort activiteiten (cultureel, politiek et cetera) zij zich richt en in welke mate ze bezig is met de Koerdische identiteit.</w:t>
      </w:r>
    </w:p>
    <w:p w14:paraId="7B5D7B8B" w14:textId="33B0AE3E" w:rsidR="002E5A01" w:rsidRPr="002E5A01" w:rsidRDefault="002E5A01" w:rsidP="0048550F">
      <w:pPr>
        <w:pStyle w:val="Kop2"/>
        <w:numPr>
          <w:ilvl w:val="1"/>
          <w:numId w:val="9"/>
        </w:numPr>
      </w:pPr>
      <w:bookmarkStart w:id="66" w:name="_Toc15678525"/>
      <w:bookmarkStart w:id="67" w:name="_Toc32846899"/>
      <w:r w:rsidRPr="002E5A01">
        <w:t>Koerdische Studentenvereniging Nederland, KSVN</w:t>
      </w:r>
      <w:bookmarkEnd w:id="66"/>
      <w:bookmarkEnd w:id="67"/>
    </w:p>
    <w:p w14:paraId="4A5D7EED" w14:textId="4583B915" w:rsidR="00BC35EA" w:rsidRDefault="002E5A01" w:rsidP="002E5A01">
      <w:pPr>
        <w:spacing w:line="360" w:lineRule="auto"/>
      </w:pPr>
      <w:r>
        <w:rPr>
          <w:noProof/>
          <w:lang w:eastAsia="nl-NL"/>
        </w:rPr>
        <mc:AlternateContent>
          <mc:Choice Requires="wps">
            <w:drawing>
              <wp:anchor distT="91440" distB="91440" distL="114300" distR="114300" simplePos="0" relativeHeight="251669504" behindDoc="0" locked="0" layoutInCell="1" allowOverlap="1" wp14:anchorId="71603AF4" wp14:editId="5063BEE8">
                <wp:simplePos x="0" y="0"/>
                <wp:positionH relativeFrom="margin">
                  <wp:posOffset>4265343</wp:posOffset>
                </wp:positionH>
                <wp:positionV relativeFrom="paragraph">
                  <wp:posOffset>1451861</wp:posOffset>
                </wp:positionV>
                <wp:extent cx="2233930" cy="858520"/>
                <wp:effectExtent l="0" t="0" r="0" b="0"/>
                <wp:wrapThrough wrapText="bothSides">
                  <wp:wrapPolygon edited="0">
                    <wp:start x="553" y="0"/>
                    <wp:lineTo x="553" y="21089"/>
                    <wp:lineTo x="20998" y="21089"/>
                    <wp:lineTo x="20998" y="0"/>
                    <wp:lineTo x="553" y="0"/>
                  </wp:wrapPolygon>
                </wp:wrapThrough>
                <wp:docPr id="3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3930" cy="858520"/>
                        </a:xfrm>
                        <a:prstGeom prst="rect">
                          <a:avLst/>
                        </a:prstGeom>
                        <a:noFill/>
                        <a:ln w="9525">
                          <a:noFill/>
                          <a:miter lim="800000"/>
                          <a:headEnd/>
                          <a:tailEnd/>
                        </a:ln>
                      </wps:spPr>
                      <wps:txbx>
                        <w:txbxContent>
                          <w:p w14:paraId="6AF01288" w14:textId="0E0D8721" w:rsidR="001D3C7F" w:rsidRPr="00555ECE" w:rsidRDefault="001D3C7F" w:rsidP="002E5A01">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555ECE">
                              <w:rPr>
                                <w:rStyle w:val="Tekstvantijdelijkeaanduiding"/>
                                <w:b/>
                                <w:bCs/>
                                <w:i/>
                                <w:iCs/>
                                <w:color w:val="404040" w:themeColor="text1" w:themeTint="BF"/>
                                <w:sz w:val="20"/>
                                <w:szCs w:val="20"/>
                              </w:rPr>
                              <w:t xml:space="preserve">Afbeelding </w:t>
                            </w:r>
                            <w:r>
                              <w:rPr>
                                <w:rStyle w:val="Tekstvantijdelijkeaanduiding"/>
                                <w:b/>
                                <w:bCs/>
                                <w:i/>
                                <w:iCs/>
                                <w:color w:val="404040" w:themeColor="text1" w:themeTint="BF"/>
                                <w:sz w:val="20"/>
                                <w:szCs w:val="20"/>
                              </w:rPr>
                              <w:t>2</w:t>
                            </w:r>
                            <w:r w:rsidRPr="00555ECE">
                              <w:rPr>
                                <w:rStyle w:val="Tekstvantijdelijkeaanduiding"/>
                                <w:i/>
                                <w:iCs/>
                                <w:color w:val="404040" w:themeColor="text1" w:themeTint="BF"/>
                                <w:sz w:val="20"/>
                                <w:szCs w:val="20"/>
                              </w:rPr>
                              <w:t xml:space="preserve">: </w:t>
                            </w:r>
                            <w:r w:rsidRPr="004122DB">
                              <w:rPr>
                                <w:rStyle w:val="Tekstvantijdelijkeaanduiding"/>
                                <w:i/>
                                <w:iCs/>
                                <w:color w:val="404040" w:themeColor="text1" w:themeTint="BF"/>
                                <w:sz w:val="20"/>
                                <w:szCs w:val="20"/>
                                <w:u w:val="single"/>
                              </w:rPr>
                              <w:t>Het logo van KSVN</w:t>
                            </w:r>
                            <w:r>
                              <w:rPr>
                                <w:rStyle w:val="Tekstvantijdelijkeaanduiding"/>
                                <w:i/>
                                <w:iCs/>
                                <w:color w:val="404040" w:themeColor="text1" w:themeTint="BF"/>
                                <w:sz w:val="20"/>
                                <w:szCs w:val="20"/>
                              </w:rPr>
                              <w:t xml:space="preserve"> – de Koerdische Studentenvereniging Nederland </w:t>
                            </w:r>
                            <w:r w:rsidRPr="00935CB1">
                              <w:rPr>
                                <w:rStyle w:val="Tekstvantijdelijkeaanduiding"/>
                                <w:color w:val="404040" w:themeColor="text1" w:themeTint="BF"/>
                                <w:sz w:val="20"/>
                                <w:szCs w:val="20"/>
                              </w:rPr>
                              <w:t>(KSVN 2017).</w:t>
                            </w:r>
                            <w:r w:rsidRPr="00555ECE">
                              <w:rPr>
                                <w:rStyle w:val="Tekstvantijdelijkeaanduiding"/>
                                <w:i/>
                                <w:iCs/>
                                <w:color w:val="404040" w:themeColor="text1" w:themeTint="BF"/>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1603AF4" id="_x0000_s1033" type="#_x0000_t202" style="position:absolute;margin-left:335.85pt;margin-top:114.3pt;width:175.9pt;height:67.6pt;z-index:251669504;visibility:visible;mso-wrap-style:square;mso-width-percent:0;mso-height-percent:0;mso-wrap-distance-left:9pt;mso-wrap-distance-top:7.2pt;mso-wrap-distance-right:9pt;mso-wrap-distance-bottom:7.2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" filled="f" stroked="f">
                <v:textbox>
                  <w:txbxContent>
                    <w:p w14:paraId="6AF01288" w14:textId="0E0D8721" w:rsidR="001D3C7F" w:rsidRPr="00555ECE" w:rsidRDefault="001D3C7F" w:rsidP="002E5A01">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555ECE">
                        <w:rPr>
                          <w:rStyle w:val="Tekstvantijdelijkeaanduiding"/>
                          <w:b/>
                          <w:bCs/>
                          <w:i/>
                          <w:iCs/>
                          <w:color w:val="404040" w:themeColor="text1" w:themeTint="BF"/>
                          <w:sz w:val="20"/>
                          <w:szCs w:val="20"/>
                        </w:rPr>
                        <w:t xml:space="preserve">Afbeelding </w:t>
                      </w:r>
                      <w:r>
                        <w:rPr>
                          <w:rStyle w:val="Tekstvantijdelijkeaanduiding"/>
                          <w:b/>
                          <w:bCs/>
                          <w:i/>
                          <w:iCs/>
                          <w:color w:val="404040" w:themeColor="text1" w:themeTint="BF"/>
                          <w:sz w:val="20"/>
                          <w:szCs w:val="20"/>
                        </w:rPr>
                        <w:t>2</w:t>
                      </w:r>
                      <w:r w:rsidRPr="00555ECE">
                        <w:rPr>
                          <w:rStyle w:val="Tekstvantijdelijkeaanduiding"/>
                          <w:i/>
                          <w:iCs/>
                          <w:color w:val="404040" w:themeColor="text1" w:themeTint="BF"/>
                          <w:sz w:val="20"/>
                          <w:szCs w:val="20"/>
                        </w:rPr>
                        <w:t xml:space="preserve">: </w:t>
                      </w:r>
                      <w:r w:rsidRPr="004122DB">
                        <w:rPr>
                          <w:rStyle w:val="Tekstvantijdelijkeaanduiding"/>
                          <w:i/>
                          <w:iCs/>
                          <w:color w:val="404040" w:themeColor="text1" w:themeTint="BF"/>
                          <w:sz w:val="20"/>
                          <w:szCs w:val="20"/>
                          <w:u w:val="single"/>
                        </w:rPr>
                        <w:t>Het logo van KSVN</w:t>
                      </w:r>
                      <w:r>
                        <w:rPr>
                          <w:rStyle w:val="Tekstvantijdelijkeaanduiding"/>
                          <w:i/>
                          <w:iCs/>
                          <w:color w:val="404040" w:themeColor="text1" w:themeTint="BF"/>
                          <w:sz w:val="20"/>
                          <w:szCs w:val="20"/>
                        </w:rPr>
                        <w:t xml:space="preserve"> – de Koerdische Studentenvereniging Nederland </w:t>
                      </w:r>
                      <w:r w:rsidRPr="00935CB1">
                        <w:rPr>
                          <w:rStyle w:val="Tekstvantijdelijkeaanduiding"/>
                          <w:color w:val="404040" w:themeColor="text1" w:themeTint="BF"/>
                          <w:sz w:val="20"/>
                          <w:szCs w:val="20"/>
                        </w:rPr>
                        <w:t>(KSVN 2017).</w:t>
                      </w:r>
                      <w:r w:rsidRPr="00555ECE">
                        <w:rPr>
                          <w:rStyle w:val="Tekstvantijdelijkeaanduiding"/>
                          <w:i/>
                          <w:iCs/>
                          <w:color w:val="404040" w:themeColor="text1" w:themeTint="BF"/>
                          <w:sz w:val="20"/>
                          <w:szCs w:val="20"/>
                        </w:rPr>
                        <w:t xml:space="preserve"> </w:t>
                      </w:r>
                    </w:p>
                  </w:txbxContent>
                </v:textbox>
                <w10:wrap type="through" anchorx="margin"/>
              </v:shape>
            </w:pict>
          </mc:Fallback>
        </mc:AlternateContent>
      </w:r>
      <w:r w:rsidR="006B584D">
        <w:t>De</w:t>
      </w:r>
      <w:r w:rsidR="00B53D50">
        <w:t xml:space="preserve"> </w:t>
      </w:r>
      <w:r w:rsidRPr="00D06534">
        <w:t xml:space="preserve">KSVN werd in 1993 opgericht en </w:t>
      </w:r>
      <w:r w:rsidR="00873053">
        <w:t>is</w:t>
      </w:r>
      <w:r w:rsidRPr="00D06534">
        <w:t xml:space="preserve"> daarmee de allereerste </w:t>
      </w:r>
      <w:r>
        <w:t>K</w:t>
      </w:r>
      <w:r w:rsidRPr="00D06534">
        <w:t xml:space="preserve">oerdische studentenvereniging in </w:t>
      </w:r>
      <w:r w:rsidRPr="00935CB1">
        <w:t>Nederland (zie Afbeelding 2). De</w:t>
      </w:r>
      <w:r>
        <w:t xml:space="preserve"> oprichting was geïnitieerd door een groep studenten die haar netwerk wilde verbreden en de situatie in Koerdistan onder de aandacht wilde brengen. Volgens de website van </w:t>
      </w:r>
      <w:r w:rsidR="006B584D">
        <w:t>de</w:t>
      </w:r>
      <w:r>
        <w:t xml:space="preserve"> KSVN is dit tevens de visie van de vereniging: </w:t>
      </w:r>
      <w:r w:rsidR="00D955A3">
        <w:t>“</w:t>
      </w:r>
      <w:r w:rsidRPr="00D955A3">
        <w:rPr>
          <w:i/>
          <w:u w:val="single"/>
        </w:rPr>
        <w:t>een netwerk opbouwen</w:t>
      </w:r>
      <w:r w:rsidRPr="00D955A3">
        <w:rPr>
          <w:i/>
        </w:rPr>
        <w:t xml:space="preserve">, waarbij nieuwe contacten leggen in je studentenleven vruchten kunnen afwerpen voor je toekomstige carrière, </w:t>
      </w:r>
      <w:r w:rsidRPr="00D955A3">
        <w:rPr>
          <w:i/>
          <w:u w:val="single"/>
        </w:rPr>
        <w:t>het geven van workshops</w:t>
      </w:r>
      <w:r w:rsidRPr="00D955A3">
        <w:rPr>
          <w:i/>
        </w:rPr>
        <w:t xml:space="preserve">, waarbij er workshops en trainingen worden aangeboden door </w:t>
      </w:r>
      <w:r w:rsidR="006B584D" w:rsidRPr="00D955A3">
        <w:rPr>
          <w:i/>
        </w:rPr>
        <w:t>de</w:t>
      </w:r>
      <w:r w:rsidRPr="00D955A3">
        <w:rPr>
          <w:i/>
        </w:rPr>
        <w:t xml:space="preserve"> KSVN als voorbereiding op een nieuwe baan en richten op </w:t>
      </w:r>
      <w:r w:rsidRPr="00D955A3">
        <w:rPr>
          <w:i/>
          <w:u w:val="single"/>
        </w:rPr>
        <w:t>de Koerdische kwestie</w:t>
      </w:r>
      <w:r w:rsidRPr="00D955A3">
        <w:rPr>
          <w:i/>
        </w:rPr>
        <w:t>, waarbij er gekeken wordt naar de lange geschiedenis van onderdrukking</w:t>
      </w:r>
      <w:r w:rsidR="00D955A3">
        <w:t>”</w:t>
      </w:r>
      <w:r w:rsidR="00EC3271">
        <w:t xml:space="preserve"> </w:t>
      </w:r>
      <w:r w:rsidR="00D955A3">
        <w:t>(KSVN 2017)</w:t>
      </w:r>
      <w:r w:rsidR="00A06413">
        <w:t>.</w:t>
      </w:r>
      <w:r w:rsidR="00A06413" w:rsidRPr="00A06413">
        <w:rPr>
          <w:rStyle w:val="Voetnootmarkering"/>
          <w:iCs/>
        </w:rPr>
        <w:footnoteReference w:id="47"/>
      </w:r>
      <w:r>
        <w:t xml:space="preserve"> Deze drie punten die de kern van haar visie vormen, tonen tevens de tweeledigheid van de vereniging aan: zij richt zich zowel op het ‘normale’ studentenleven </w:t>
      </w:r>
      <w:r w:rsidR="00B459A4">
        <w:t>alsmede</w:t>
      </w:r>
      <w:r>
        <w:t xml:space="preserve"> het in standhouden van de Koerdische identiteit en achtergrond van haar leden. </w:t>
      </w:r>
      <w:r w:rsidR="00BC35EA">
        <w:tab/>
      </w:r>
      <w:r w:rsidR="00BC35EA">
        <w:tab/>
      </w:r>
      <w:r w:rsidR="00BC35EA">
        <w:tab/>
      </w:r>
      <w:r w:rsidR="00BC35EA">
        <w:tab/>
      </w:r>
      <w:r w:rsidR="00BC35EA">
        <w:tab/>
      </w:r>
      <w:r w:rsidR="00B459A4">
        <w:tab/>
      </w:r>
      <w:r w:rsidR="00B459A4">
        <w:tab/>
      </w:r>
      <w:r w:rsidR="00B459A4">
        <w:tab/>
      </w:r>
      <w:r w:rsidR="00B459A4">
        <w:tab/>
      </w:r>
      <w:r w:rsidR="00B459A4">
        <w:tab/>
      </w:r>
      <w:r w:rsidR="00BC35EA">
        <w:tab/>
        <w:t xml:space="preserve">Op het eerste gezicht zien we dat </w:t>
      </w:r>
      <w:r w:rsidR="006B584D">
        <w:t>de</w:t>
      </w:r>
      <w:r w:rsidR="00BC35EA">
        <w:t xml:space="preserve"> KSVN zich richt op de achtergrond van haar leden</w:t>
      </w:r>
      <w:r w:rsidR="00F77151">
        <w:t xml:space="preserve"> door de</w:t>
      </w:r>
      <w:r w:rsidR="00BC35EA">
        <w:t xml:space="preserve"> lange geschiedenis van onderdrukking </w:t>
      </w:r>
      <w:r w:rsidR="00F77151">
        <w:t>te benoemen</w:t>
      </w:r>
      <w:r w:rsidR="00BC35EA">
        <w:t>. Uit de</w:t>
      </w:r>
      <w:r w:rsidR="00F77151">
        <w:t>ze</w:t>
      </w:r>
      <w:r w:rsidR="00BC35EA">
        <w:t xml:space="preserve"> visie wordt niet duidelijk of men zich richt op een politieke, culturele of misschien religieuze achtergrond. </w:t>
      </w:r>
      <w:r w:rsidR="006B584D">
        <w:t>De</w:t>
      </w:r>
      <w:r w:rsidR="00BC35EA">
        <w:t xml:space="preserve"> KSVN is een vereniging waarbinnen Koerden </w:t>
      </w:r>
      <w:r w:rsidR="00646E86">
        <w:t>samenkomen omdat ze Koerdisch zijn.</w:t>
      </w:r>
    </w:p>
    <w:p w14:paraId="7C910C4D" w14:textId="2B39CC39" w:rsidR="002E5A01" w:rsidRPr="00AB3147" w:rsidRDefault="003B1D34" w:rsidP="002E5A01">
      <w:pPr>
        <w:spacing w:line="360" w:lineRule="auto"/>
        <w:rPr>
          <w:i/>
          <w:iCs/>
          <w:color w:val="C00000"/>
        </w:rPr>
      </w:pPr>
      <w:r>
        <w:t xml:space="preserve">Op de site wordt vermeld dat </w:t>
      </w:r>
      <w:r w:rsidR="007A3BB1">
        <w:t>de</w:t>
      </w:r>
      <w:r>
        <w:t xml:space="preserve"> KSVN gedurende het jaar meerdere uiteenlopende activiteiten </w:t>
      </w:r>
      <w:r w:rsidRPr="003B1D34">
        <w:t xml:space="preserve">organiseert. </w:t>
      </w:r>
      <w:r w:rsidR="002E5A01" w:rsidRPr="003B1D34">
        <w:t xml:space="preserve">Die lopen uiteen van politiek georiënteerde activiteiten, zoals lezingen met onderwerpen als het referendum in Koerdistan, </w:t>
      </w:r>
      <w:r w:rsidR="002E5A01" w:rsidRPr="00646E86">
        <w:rPr>
          <w:iCs/>
        </w:rPr>
        <w:t>Halabja</w:t>
      </w:r>
      <w:r w:rsidR="002E5A01" w:rsidRPr="003B1D34">
        <w:t xml:space="preserve">, het leven tussen twee werelden in, tot aan </w:t>
      </w:r>
      <w:r w:rsidR="00646E86">
        <w:t>culturele</w:t>
      </w:r>
      <w:r w:rsidR="002E5A01" w:rsidRPr="003B1D34">
        <w:t xml:space="preserve"> activiteiten, zoals het kijken naar Koerdische films/documentaires en Koerdische dans- en muziekavonden. </w:t>
      </w:r>
      <w:r w:rsidR="00D955A3">
        <w:t>Daarnaast</w:t>
      </w:r>
      <w:r w:rsidR="002E5A01" w:rsidRPr="003B1D34">
        <w:t xml:space="preserve"> </w:t>
      </w:r>
      <w:r w:rsidR="002E5A01" w:rsidRPr="003B1D34">
        <w:lastRenderedPageBreak/>
        <w:t xml:space="preserve">is er ruimte voor activiteiten die niet alleen focussen op de Koerdische identiteit en achtergrond maar vooral een sociale functie hebben, denk aan diners, reizen en feestjes. Om de leden van </w:t>
      </w:r>
      <w:r w:rsidR="007A3BB1">
        <w:t>de</w:t>
      </w:r>
      <w:r w:rsidR="002E5A01" w:rsidRPr="003B1D34">
        <w:t xml:space="preserve"> KSVN </w:t>
      </w:r>
      <w:r w:rsidR="007A077C" w:rsidRPr="003B1D34">
        <w:t>politiek bewustzijn bij te brengen</w:t>
      </w:r>
      <w:r w:rsidR="002E5A01" w:rsidRPr="003B1D34">
        <w:t xml:space="preserve"> </w:t>
      </w:r>
      <w:r w:rsidR="007A077C" w:rsidRPr="003B1D34">
        <w:t>tijdens</w:t>
      </w:r>
      <w:r w:rsidR="002E5A01" w:rsidRPr="003B1D34">
        <w:t xml:space="preserve"> hun studententijd </w:t>
      </w:r>
      <w:r w:rsidR="00646E86">
        <w:t>worden</w:t>
      </w:r>
      <w:r w:rsidR="002E5A01" w:rsidRPr="003B1D34">
        <w:t xml:space="preserve"> discussieavonden en workshops</w:t>
      </w:r>
      <w:r w:rsidR="00646E86">
        <w:t xml:space="preserve"> georganiseerd</w:t>
      </w:r>
      <w:r w:rsidR="002E5A01" w:rsidRPr="003B1D34">
        <w:t xml:space="preserve"> (KSVN 2017).</w:t>
      </w:r>
      <w:r>
        <w:t xml:space="preserve"> Interessant </w:t>
      </w:r>
      <w:r w:rsidR="002D680A">
        <w:t xml:space="preserve">is dat </w:t>
      </w:r>
      <w:r w:rsidR="0088146D">
        <w:t>activiteiten die politiek of cultureel van aard z</w:t>
      </w:r>
      <w:r w:rsidR="002D680A">
        <w:t xml:space="preserve">ijn </w:t>
      </w:r>
      <w:r w:rsidR="0088146D">
        <w:t>terugkomen, maar religie</w:t>
      </w:r>
      <w:r w:rsidR="002D680A">
        <w:t xml:space="preserve"> of religieuze activiteiten</w:t>
      </w:r>
      <w:r w:rsidR="0088146D">
        <w:t xml:space="preserve"> </w:t>
      </w:r>
      <w:r w:rsidR="002D680A">
        <w:t xml:space="preserve">worden </w:t>
      </w:r>
      <w:r w:rsidR="0088146D">
        <w:t>niet genoemd. Dit kan een bewuste keuze zijn om religie buiten de vereniging te houden, maar d</w:t>
      </w:r>
      <w:r w:rsidR="002D680A">
        <w:t>i</w:t>
      </w:r>
      <w:r w:rsidR="0088146D">
        <w:t xml:space="preserve">t </w:t>
      </w:r>
      <w:r w:rsidR="0088146D" w:rsidRPr="00AB3147">
        <w:t xml:space="preserve">wordt niet expliciet vermeld. Of religie een onderdeel is van de georganiseerde activiteiten zal </w:t>
      </w:r>
      <w:r w:rsidR="00EC3271" w:rsidRPr="00AB3147">
        <w:t xml:space="preserve">ik </w:t>
      </w:r>
      <w:r w:rsidR="0088146D" w:rsidRPr="00AB3147">
        <w:t>onderstaand bek</w:t>
      </w:r>
      <w:r w:rsidR="00EC3271" w:rsidRPr="00AB3147">
        <w:t>ijken</w:t>
      </w:r>
      <w:r w:rsidR="0088146D" w:rsidRPr="00AB3147">
        <w:t xml:space="preserve"> (zie Bijlage 3</w:t>
      </w:r>
      <w:r w:rsidR="00AB3147" w:rsidRPr="00AB3147">
        <w:t xml:space="preserve"> </w:t>
      </w:r>
      <w:r w:rsidR="0088146D" w:rsidRPr="00AB3147">
        <w:t xml:space="preserve">- </w:t>
      </w:r>
      <w:r w:rsidR="00AB3147" w:rsidRPr="00AB3147">
        <w:rPr>
          <w:i/>
          <w:iCs/>
          <w:color w:val="C00000"/>
        </w:rPr>
        <w:fldChar w:fldCharType="begin"/>
      </w:r>
      <w:r w:rsidR="00AB3147" w:rsidRPr="00AB3147">
        <w:rPr>
          <w:i/>
          <w:iCs/>
          <w:color w:val="C00000"/>
        </w:rPr>
        <w:instrText xml:space="preserve"> REF _Ref15639775 \h  \* MERGEFORMAT </w:instrText>
      </w:r>
      <w:r w:rsidR="00AB3147" w:rsidRPr="00AB3147">
        <w:rPr>
          <w:i/>
          <w:iCs/>
          <w:color w:val="C00000"/>
        </w:rPr>
      </w:r>
      <w:r w:rsidR="00AB3147" w:rsidRPr="00AB3147">
        <w:rPr>
          <w:i/>
          <w:iCs/>
          <w:color w:val="C00000"/>
        </w:rPr>
        <w:fldChar w:fldCharType="separate"/>
      </w:r>
      <w:r w:rsidR="00AB3147" w:rsidRPr="00AB3147">
        <w:rPr>
          <w:i/>
          <w:iCs/>
          <w:color w:val="C00000"/>
        </w:rPr>
        <w:t>Tabel 11: Georganiseerde activiteiten KSVN</w:t>
      </w:r>
      <w:r w:rsidR="00AB3147" w:rsidRPr="00AB3147">
        <w:rPr>
          <w:i/>
          <w:iCs/>
          <w:color w:val="C00000"/>
        </w:rPr>
        <w:fldChar w:fldCharType="end"/>
      </w:r>
      <w:r w:rsidR="0088146D" w:rsidRPr="00AB3147">
        <w:rPr>
          <w:i/>
          <w:iCs/>
          <w:color w:val="C00000"/>
        </w:rPr>
        <w:t>).</w:t>
      </w:r>
    </w:p>
    <w:p w14:paraId="0FBC74E4" w14:textId="635C78D4" w:rsidR="002E5A01" w:rsidRDefault="002E5A01" w:rsidP="002E5A01">
      <w:pPr>
        <w:spacing w:line="360" w:lineRule="auto"/>
      </w:pPr>
      <w:r>
        <w:t>In een interview met een huidig bestuurslid kwam naar voren dat sinds de komst van social</w:t>
      </w:r>
      <w:r w:rsidR="00646E86">
        <w:t>e</w:t>
      </w:r>
      <w:r>
        <w:t xml:space="preserve"> media het bereik van de vereniging veel groter is geworden. Waar voorheen de online-marketing altijd gebeurde via de website, wordt de vereniging grotere bekendheid gegeven via Facebook, Instagram en LinkedIn. Daarnaast is er ook offline marketing in de vorm van brochures en flyers. Het geïnterviewde bestuurslid beschr</w:t>
      </w:r>
      <w:r w:rsidR="00EC3271">
        <w:t>ijft</w:t>
      </w:r>
      <w:r>
        <w:t xml:space="preserve"> het bereik als volgt:</w:t>
      </w:r>
      <w:r w:rsidR="00227895">
        <w:t xml:space="preserve"> </w:t>
      </w:r>
      <w:r w:rsidR="00227895" w:rsidRPr="00227895">
        <w:t>“</w:t>
      </w:r>
      <w:r w:rsidRPr="00494DF4">
        <w:rPr>
          <w:i/>
          <w:iCs/>
        </w:rPr>
        <w:t>Op Facebook heeft de pagina 2000+ likes en op Instagram 300 volgers. Op LinkedIn zijn er 40 volgers</w:t>
      </w:r>
      <w:r w:rsidR="00227895" w:rsidRPr="00227895">
        <w:t>”</w:t>
      </w:r>
      <w:r w:rsidRPr="00227895">
        <w:t xml:space="preserve"> </w:t>
      </w:r>
      <w:r w:rsidRPr="00AB3147">
        <w:t>(zie Bijlage 4.2</w:t>
      </w:r>
      <w:r w:rsidR="00AB3147" w:rsidRPr="00AB3147">
        <w:t>.1</w:t>
      </w:r>
      <w:r w:rsidRPr="00AB3147">
        <w:t xml:space="preserve"> -</w:t>
      </w:r>
      <w:r w:rsidRPr="00AB3147">
        <w:rPr>
          <w:i/>
          <w:iCs/>
        </w:rPr>
        <w:t xml:space="preserve"> </w:t>
      </w:r>
      <w:r w:rsidR="00AB3147" w:rsidRPr="00AB3147">
        <w:rPr>
          <w:i/>
          <w:iCs/>
          <w:color w:val="C00000"/>
        </w:rPr>
        <w:fldChar w:fldCharType="begin"/>
      </w:r>
      <w:r w:rsidR="00AB3147" w:rsidRPr="00AB3147">
        <w:rPr>
          <w:i/>
          <w:iCs/>
          <w:color w:val="C00000"/>
        </w:rPr>
        <w:instrText xml:space="preserve"> REF _Ref15639746 \h  \* MERGEFORMAT </w:instrText>
      </w:r>
      <w:r w:rsidR="00AB3147" w:rsidRPr="00AB3147">
        <w:rPr>
          <w:i/>
          <w:iCs/>
          <w:color w:val="C00000"/>
        </w:rPr>
      </w:r>
      <w:r w:rsidR="00AB3147" w:rsidRPr="00AB3147">
        <w:rPr>
          <w:i/>
          <w:iCs/>
          <w:color w:val="C00000"/>
        </w:rPr>
        <w:fldChar w:fldCharType="separate"/>
      </w:r>
      <w:r w:rsidR="00AB3147" w:rsidRPr="00AB3147">
        <w:rPr>
          <w:i/>
          <w:iCs/>
          <w:color w:val="C00000"/>
        </w:rPr>
        <w:t>Interview 1: Huidig bestuurslid KSVN</w:t>
      </w:r>
      <w:r w:rsidR="00AB3147" w:rsidRPr="00AB3147">
        <w:rPr>
          <w:i/>
          <w:iCs/>
          <w:color w:val="C00000"/>
        </w:rPr>
        <w:fldChar w:fldCharType="end"/>
      </w:r>
      <w:r w:rsidRPr="00AB3147">
        <w:t>). Waar</w:t>
      </w:r>
      <w:r>
        <w:t xml:space="preserve"> LinkedIn zich richt op het vinden van banen en connecties voor de Koerden richt Facebook zich meer op het samenbrengen van de Koerdische studenten. Alle opkomende evenementen worden daar geplaats</w:t>
      </w:r>
      <w:r w:rsidR="00EC3271">
        <w:t>t</w:t>
      </w:r>
      <w:r>
        <w:t xml:space="preserve"> en het geeft leden een platform om te reageren op elkaar, discussies aan te gaan of nieuw</w:t>
      </w:r>
      <w:r w:rsidR="00873053">
        <w:t>e</w:t>
      </w:r>
      <w:r>
        <w:t xml:space="preserve"> vrienden te maken</w:t>
      </w:r>
      <w:r w:rsidR="0088146D">
        <w:t>.</w:t>
      </w:r>
      <w:r>
        <w:t xml:space="preserve"> </w:t>
      </w:r>
      <w:r w:rsidR="0088146D">
        <w:t xml:space="preserve">Momenteel heeft </w:t>
      </w:r>
      <w:r w:rsidR="007A3BB1">
        <w:t>de</w:t>
      </w:r>
      <w:r w:rsidR="0088146D">
        <w:t xml:space="preserve"> KSVN dertig officieel betalende leden, maar door social</w:t>
      </w:r>
      <w:r w:rsidR="00646E86">
        <w:t>e</w:t>
      </w:r>
      <w:r w:rsidR="0088146D">
        <w:t xml:space="preserve"> media is de reikwijdte groter</w:t>
      </w:r>
      <w:r w:rsidR="006B584D">
        <w:t xml:space="preserve"> geworden</w:t>
      </w:r>
      <w:r w:rsidR="0088146D">
        <w:t>.</w:t>
      </w:r>
    </w:p>
    <w:p w14:paraId="4BDCFA36" w14:textId="77777777" w:rsidR="002E5A01" w:rsidRDefault="002E5A01" w:rsidP="002E5A01">
      <w:pPr>
        <w:spacing w:line="360" w:lineRule="auto"/>
      </w:pPr>
    </w:p>
    <w:p w14:paraId="7777C9F9" w14:textId="77777777" w:rsidR="002E5A01" w:rsidRDefault="002E5A01" w:rsidP="002E5A01">
      <w:pPr>
        <w:spacing w:line="360" w:lineRule="auto"/>
      </w:pPr>
    </w:p>
    <w:p w14:paraId="498C45ED" w14:textId="77777777" w:rsidR="002E5A01" w:rsidRDefault="002E5A01" w:rsidP="002E5A01">
      <w:pPr>
        <w:spacing w:line="360" w:lineRule="auto"/>
      </w:pPr>
    </w:p>
    <w:p w14:paraId="2563614D" w14:textId="77777777" w:rsidR="002E5A01" w:rsidRDefault="002E5A01" w:rsidP="002E5A01">
      <w:pPr>
        <w:spacing w:line="360" w:lineRule="auto"/>
      </w:pPr>
    </w:p>
    <w:p w14:paraId="70989665" w14:textId="77777777" w:rsidR="002E5A01" w:rsidRDefault="002E5A01" w:rsidP="002E5A01">
      <w:pPr>
        <w:spacing w:line="360" w:lineRule="auto"/>
      </w:pPr>
    </w:p>
    <w:p w14:paraId="28CE8F36" w14:textId="77777777" w:rsidR="002E5A01" w:rsidRDefault="002E5A01" w:rsidP="002E5A01">
      <w:pPr>
        <w:spacing w:line="360" w:lineRule="auto"/>
      </w:pPr>
    </w:p>
    <w:p w14:paraId="1758E176" w14:textId="737FC977" w:rsidR="002E5A01" w:rsidRDefault="002E5A01" w:rsidP="002E5A01">
      <w:pPr>
        <w:spacing w:line="360" w:lineRule="auto"/>
      </w:pPr>
    </w:p>
    <w:p w14:paraId="0860C9E1" w14:textId="3DA99B32" w:rsidR="002D680A" w:rsidRDefault="002D680A" w:rsidP="002E5A01">
      <w:pPr>
        <w:spacing w:line="360" w:lineRule="auto"/>
      </w:pPr>
    </w:p>
    <w:p w14:paraId="2EB39ED6" w14:textId="77777777" w:rsidR="00F364EA" w:rsidRDefault="00F364EA" w:rsidP="002E5A01">
      <w:pPr>
        <w:spacing w:line="360" w:lineRule="auto"/>
      </w:pPr>
    </w:p>
    <w:p w14:paraId="47CE3359" w14:textId="77777777" w:rsidR="002E5A01" w:rsidRPr="00756EB1" w:rsidRDefault="002E5A01" w:rsidP="002E5A01">
      <w:pPr>
        <w:spacing w:line="360" w:lineRule="auto"/>
      </w:pPr>
    </w:p>
    <w:p w14:paraId="4C94C21C" w14:textId="48DF3023" w:rsidR="002E5A01" w:rsidRPr="00144603" w:rsidRDefault="002E5A01" w:rsidP="0048550F">
      <w:pPr>
        <w:pStyle w:val="Kop2"/>
        <w:numPr>
          <w:ilvl w:val="1"/>
          <w:numId w:val="9"/>
        </w:numPr>
        <w:spacing w:before="40" w:line="360" w:lineRule="auto"/>
        <w:rPr>
          <w:color w:val="C00000"/>
        </w:rPr>
      </w:pPr>
      <w:bookmarkStart w:id="68" w:name="_Toc15678526"/>
      <w:bookmarkStart w:id="69" w:name="_Toc32846900"/>
      <w:r w:rsidRPr="00144603">
        <w:rPr>
          <w:color w:val="C00000"/>
        </w:rPr>
        <w:lastRenderedPageBreak/>
        <w:t>Statuten &amp; bestuursleden aan het woord</w:t>
      </w:r>
      <w:bookmarkEnd w:id="68"/>
      <w:bookmarkEnd w:id="69"/>
    </w:p>
    <w:p w14:paraId="01E791C7" w14:textId="55D4C47A" w:rsidR="002E5A01" w:rsidRDefault="00646E86" w:rsidP="002E5A01">
      <w:pPr>
        <w:spacing w:line="360" w:lineRule="auto"/>
      </w:pPr>
      <w:r>
        <w:t>De</w:t>
      </w:r>
      <w:r w:rsidR="006B584D">
        <w:t xml:space="preserve"> </w:t>
      </w:r>
      <w:r w:rsidR="002E5A01">
        <w:t xml:space="preserve">KSVN </w:t>
      </w:r>
      <w:r>
        <w:t xml:space="preserve">is </w:t>
      </w:r>
      <w:r w:rsidR="002E5A01">
        <w:t xml:space="preserve">opgericht in 1993 en zij </w:t>
      </w:r>
      <w:r>
        <w:t xml:space="preserve">was </w:t>
      </w:r>
      <w:r w:rsidR="002E5A01">
        <w:t>de eerste Koerdische studentenvereniging in Nederland. In het interview met een voormalig bestuurslid k</w:t>
      </w:r>
      <w:r w:rsidR="00EC3271">
        <w:t xml:space="preserve">omt </w:t>
      </w:r>
      <w:r w:rsidR="002E5A01">
        <w:t>naar voren dat de vereniging in</w:t>
      </w:r>
      <w:r w:rsidR="002D680A">
        <w:t xml:space="preserve"> </w:t>
      </w:r>
      <w:r w:rsidR="002E5A01">
        <w:t xml:space="preserve">een behoefte voorzag: </w:t>
      </w:r>
      <w:r w:rsidR="00F364EA">
        <w:t>“</w:t>
      </w:r>
      <w:r w:rsidR="002E5A01">
        <w:rPr>
          <w:i/>
          <w:iCs/>
        </w:rPr>
        <w:t xml:space="preserve">De vereniging was nodig, omdat de Koerden elkaar </w:t>
      </w:r>
      <w:r w:rsidR="002E5A01" w:rsidRPr="00E764CD">
        <w:rPr>
          <w:i/>
          <w:iCs/>
        </w:rPr>
        <w:t>niet konden vinden in Nederland, de eerste generatie, en er weinig bekend was over de genocides van de Koerden</w:t>
      </w:r>
      <w:r w:rsidR="00C34222" w:rsidRPr="008A1329">
        <w:t xml:space="preserve">” </w:t>
      </w:r>
      <w:r w:rsidR="00C34222" w:rsidRPr="00E764CD">
        <w:t>(</w:t>
      </w:r>
      <w:r w:rsidR="002E5A01" w:rsidRPr="00E764CD">
        <w:t>zie Bijlage 4.2</w:t>
      </w:r>
      <w:r w:rsidR="00E764CD" w:rsidRPr="00E764CD">
        <w:t>.2</w:t>
      </w:r>
      <w:r w:rsidR="002E5A01" w:rsidRPr="00E764CD">
        <w:t xml:space="preserve"> -</w:t>
      </w:r>
      <w:r w:rsidR="00E764CD">
        <w:t xml:space="preserve"> </w:t>
      </w:r>
      <w:r w:rsidR="00E764CD" w:rsidRPr="00E764CD">
        <w:rPr>
          <w:i/>
          <w:iCs/>
          <w:color w:val="C00000"/>
        </w:rPr>
        <w:fldChar w:fldCharType="begin"/>
      </w:r>
      <w:r w:rsidR="00E764CD" w:rsidRPr="00E764CD">
        <w:rPr>
          <w:i/>
          <w:iCs/>
          <w:color w:val="C00000"/>
        </w:rPr>
        <w:instrText xml:space="preserve"> REF _Ref15639860 \h  \* MERGEFORMAT </w:instrText>
      </w:r>
      <w:r w:rsidR="00E764CD" w:rsidRPr="00E764CD">
        <w:rPr>
          <w:i/>
          <w:iCs/>
          <w:color w:val="C00000"/>
        </w:rPr>
      </w:r>
      <w:r w:rsidR="00E764CD" w:rsidRPr="00E764CD">
        <w:rPr>
          <w:i/>
          <w:iCs/>
          <w:color w:val="C00000"/>
        </w:rPr>
        <w:fldChar w:fldCharType="separate"/>
      </w:r>
      <w:r w:rsidR="00E764CD" w:rsidRPr="00E764CD">
        <w:rPr>
          <w:i/>
          <w:iCs/>
          <w:color w:val="C00000"/>
        </w:rPr>
        <w:t>Interview 2: Voormalig bestuurslid KSVN</w:t>
      </w:r>
      <w:r w:rsidR="00E764CD" w:rsidRPr="00E764CD">
        <w:rPr>
          <w:i/>
          <w:iCs/>
          <w:color w:val="C00000"/>
        </w:rPr>
        <w:fldChar w:fldCharType="end"/>
      </w:r>
      <w:r w:rsidR="002E5A01" w:rsidRPr="00E764CD">
        <w:t>). De originele statuten zijn gewijzigd op 3 juni 1999.</w:t>
      </w:r>
      <w:r w:rsidR="002E5A01" w:rsidRPr="00E764CD">
        <w:rPr>
          <w:rStyle w:val="Voetnootmarkering"/>
        </w:rPr>
        <w:footnoteReference w:id="48"/>
      </w:r>
      <w:r w:rsidR="00F364EA" w:rsidRPr="00E764CD">
        <w:t xml:space="preserve"> </w:t>
      </w:r>
      <w:r w:rsidR="002E5A01" w:rsidRPr="00E764CD">
        <w:t>Op de 1999 versie zal ik hieronder ingaan.</w:t>
      </w:r>
    </w:p>
    <w:p w14:paraId="2BD03E76" w14:textId="2645AADF" w:rsidR="002E5A01" w:rsidRDefault="002E5A01" w:rsidP="002E5A01">
      <w:pPr>
        <w:spacing w:line="360" w:lineRule="auto"/>
      </w:pPr>
      <w:r>
        <w:t xml:space="preserve">De vereniging is in akte opgericht op 3 februari 1993, maar </w:t>
      </w:r>
      <w:r w:rsidR="00EC3271">
        <w:t>er is besloten</w:t>
      </w:r>
      <w:r>
        <w:t xml:space="preserve"> om de statuten van de vereniging deels te wijzigen. In dit geval ging het om het vervallen van artikel 3 lid 1 en het wijzigen als volgt:</w:t>
      </w:r>
    </w:p>
    <w:p w14:paraId="6EF8ED10" w14:textId="23130067" w:rsidR="002E5A01" w:rsidRDefault="002E5A01" w:rsidP="002E5A01">
      <w:pPr>
        <w:spacing w:line="360" w:lineRule="auto"/>
      </w:pPr>
      <w:r>
        <w:rPr>
          <w:noProof/>
          <w:lang w:eastAsia="nl-NL"/>
        </w:rPr>
        <mc:AlternateContent>
          <mc:Choice Requires="wps">
            <w:drawing>
              <wp:anchor distT="45720" distB="45720" distL="114300" distR="114300" simplePos="0" relativeHeight="251670528" behindDoc="0" locked="0" layoutInCell="1" allowOverlap="1" wp14:anchorId="2905B739" wp14:editId="24611889">
                <wp:simplePos x="0" y="0"/>
                <wp:positionH relativeFrom="margin">
                  <wp:align>center</wp:align>
                </wp:positionH>
                <wp:positionV relativeFrom="paragraph">
                  <wp:posOffset>8255</wp:posOffset>
                </wp:positionV>
                <wp:extent cx="4547870" cy="1404620"/>
                <wp:effectExtent l="0" t="0" r="24130" b="19050"/>
                <wp:wrapSquare wrapText="bothSides"/>
                <wp:docPr id="12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47870" cy="1404620"/>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07AFC842" w14:textId="77777777" w:rsidR="001D3C7F" w:rsidRDefault="001D3C7F" w:rsidP="002E5A01">
                            <w:pPr>
                              <w:rPr>
                                <w:i/>
                                <w:color w:val="000000" w:themeColor="text1"/>
                                <w:szCs w:val="24"/>
                              </w:rPr>
                            </w:pPr>
                          </w:p>
                          <w:p w14:paraId="7DA23496" w14:textId="7680EC29" w:rsidR="001D3C7F" w:rsidRPr="00F364EA" w:rsidRDefault="001D3C7F" w:rsidP="002E5A01">
                            <w:pPr>
                              <w:rPr>
                                <w:iCs/>
                                <w:color w:val="000000" w:themeColor="text1"/>
                                <w:szCs w:val="24"/>
                              </w:rPr>
                            </w:pPr>
                            <w:r>
                              <w:rPr>
                                <w:iCs/>
                                <w:color w:val="000000" w:themeColor="text1"/>
                                <w:szCs w:val="24"/>
                              </w:rPr>
                              <w:t>“</w:t>
                            </w:r>
                            <w:r>
                              <w:rPr>
                                <w:i/>
                                <w:color w:val="000000" w:themeColor="text1"/>
                                <w:szCs w:val="24"/>
                              </w:rPr>
                              <w:t>Leden van de vereniging kunnen zijn natuurlijke personen van achttien jaar en ouder die in Nederland onderwijs volgen aan een ingevolge de wet erkende onderwijsinstelling</w:t>
                            </w:r>
                            <w:r w:rsidRPr="00F364EA">
                              <w:rPr>
                                <w:iCs/>
                                <w:color w:val="000000" w:themeColor="text1"/>
                                <w:szCs w:val="24"/>
                              </w:rPr>
                              <w:t>”</w:t>
                            </w:r>
                          </w:p>
                          <w:p w14:paraId="52C84990" w14:textId="77777777" w:rsidR="001D3C7F" w:rsidRPr="003A13CD" w:rsidRDefault="001D3C7F" w:rsidP="002E5A01">
                            <w:pPr>
                              <w:rPr>
                                <w:iCs/>
                              </w:rPr>
                            </w:pP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sidRPr="003A13CD">
                              <w:rPr>
                                <w:iCs/>
                                <w:color w:val="000000" w:themeColor="text1"/>
                                <w:sz w:val="18"/>
                                <w:szCs w:val="20"/>
                              </w:rPr>
                              <w:t>(</w:t>
                            </w:r>
                            <w:r>
                              <w:rPr>
                                <w:iCs/>
                                <w:color w:val="000000" w:themeColor="text1"/>
                                <w:sz w:val="18"/>
                                <w:szCs w:val="20"/>
                              </w:rPr>
                              <w:t>Statuten KSVN 1999</w:t>
                            </w:r>
                            <w:r w:rsidRPr="003A13CD">
                              <w:rPr>
                                <w:iCs/>
                                <w:color w:val="000000" w:themeColor="text1"/>
                                <w:sz w:val="18"/>
                                <w:szCs w:val="20"/>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05B739" id="_x0000_s1034" type="#_x0000_t202" style="position:absolute;margin-left:0;margin-top:.65pt;width:358.1pt;height:110.6pt;z-index:251670528;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" fillcolor="white [3201]" strokecolor="black [3200]" strokeweight="2pt">
                <v:textbox style="mso-fit-shape-to-text:t">
                  <w:txbxContent>
                    <w:p w14:paraId="07AFC842" w14:textId="77777777" w:rsidR="001D3C7F" w:rsidRDefault="001D3C7F" w:rsidP="002E5A01">
                      <w:pPr>
                        <w:rPr>
                          <w:i/>
                          <w:color w:val="000000" w:themeColor="text1"/>
                          <w:szCs w:val="24"/>
                        </w:rPr>
                      </w:pPr>
                    </w:p>
                    <w:p w14:paraId="7DA23496" w14:textId="7680EC29" w:rsidR="001D3C7F" w:rsidRPr="00F364EA" w:rsidRDefault="001D3C7F" w:rsidP="002E5A01">
                      <w:pPr>
                        <w:rPr>
                          <w:iCs/>
                          <w:color w:val="000000" w:themeColor="text1"/>
                          <w:szCs w:val="24"/>
                        </w:rPr>
                      </w:pPr>
                      <w:r>
                        <w:rPr>
                          <w:iCs/>
                          <w:color w:val="000000" w:themeColor="text1"/>
                          <w:szCs w:val="24"/>
                        </w:rPr>
                        <w:t>“</w:t>
                      </w:r>
                      <w:r>
                        <w:rPr>
                          <w:i/>
                          <w:color w:val="000000" w:themeColor="text1"/>
                          <w:szCs w:val="24"/>
                        </w:rPr>
                        <w:t xml:space="preserve">Leden van de vereniging kunnen zijn natuurlijke personen van achttien jaar en ouder die in Nederland onderwijs volgen aan een </w:t>
                      </w:r>
                      <w:proofErr w:type="gramStart"/>
                      <w:r>
                        <w:rPr>
                          <w:i/>
                          <w:color w:val="000000" w:themeColor="text1"/>
                          <w:szCs w:val="24"/>
                        </w:rPr>
                        <w:t>ingevolge</w:t>
                      </w:r>
                      <w:proofErr w:type="gramEnd"/>
                      <w:r>
                        <w:rPr>
                          <w:i/>
                          <w:color w:val="000000" w:themeColor="text1"/>
                          <w:szCs w:val="24"/>
                        </w:rPr>
                        <w:t xml:space="preserve"> de wet erkende onderwijsinstelling</w:t>
                      </w:r>
                      <w:r w:rsidRPr="00F364EA">
                        <w:rPr>
                          <w:iCs/>
                          <w:color w:val="000000" w:themeColor="text1"/>
                          <w:szCs w:val="24"/>
                        </w:rPr>
                        <w:t>”</w:t>
                      </w:r>
                    </w:p>
                    <w:p w14:paraId="52C84990" w14:textId="77777777" w:rsidR="001D3C7F" w:rsidRPr="003A13CD" w:rsidRDefault="001D3C7F" w:rsidP="002E5A01">
                      <w:pPr>
                        <w:rPr>
                          <w:iCs/>
                        </w:rPr>
                      </w:pP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Pr>
                          <w:i/>
                          <w:color w:val="000000" w:themeColor="text1"/>
                          <w:szCs w:val="24"/>
                        </w:rPr>
                        <w:tab/>
                      </w:r>
                      <w:r w:rsidRPr="003A13CD">
                        <w:rPr>
                          <w:iCs/>
                          <w:color w:val="000000" w:themeColor="text1"/>
                          <w:sz w:val="18"/>
                          <w:szCs w:val="20"/>
                        </w:rPr>
                        <w:t>(</w:t>
                      </w:r>
                      <w:r>
                        <w:rPr>
                          <w:iCs/>
                          <w:color w:val="000000" w:themeColor="text1"/>
                          <w:sz w:val="18"/>
                          <w:szCs w:val="20"/>
                        </w:rPr>
                        <w:t>Statuten KSVN 1999</w:t>
                      </w:r>
                      <w:r w:rsidRPr="003A13CD">
                        <w:rPr>
                          <w:iCs/>
                          <w:color w:val="000000" w:themeColor="text1"/>
                          <w:sz w:val="18"/>
                          <w:szCs w:val="20"/>
                        </w:rPr>
                        <w:t>).</w:t>
                      </w:r>
                    </w:p>
                  </w:txbxContent>
                </v:textbox>
                <w10:wrap type="square" anchorx="margin"/>
              </v:shape>
            </w:pict>
          </mc:Fallback>
        </mc:AlternateContent>
      </w:r>
    </w:p>
    <w:p w14:paraId="5EAB787F" w14:textId="77777777" w:rsidR="002E5A01" w:rsidRDefault="002E5A01" w:rsidP="002E5A01">
      <w:pPr>
        <w:spacing w:line="360" w:lineRule="auto"/>
      </w:pPr>
    </w:p>
    <w:p w14:paraId="733A7960" w14:textId="77777777" w:rsidR="002E5A01" w:rsidRDefault="002E5A01" w:rsidP="002E5A01">
      <w:pPr>
        <w:spacing w:line="360" w:lineRule="auto"/>
      </w:pPr>
    </w:p>
    <w:p w14:paraId="254F3E87" w14:textId="77777777" w:rsidR="002E5A01" w:rsidRDefault="002E5A01" w:rsidP="002E5A01">
      <w:pPr>
        <w:spacing w:line="360" w:lineRule="auto"/>
      </w:pPr>
    </w:p>
    <w:p w14:paraId="6C1E952F" w14:textId="77777777" w:rsidR="002E5A01" w:rsidRDefault="002E5A01" w:rsidP="002E5A01">
      <w:pPr>
        <w:spacing w:line="360" w:lineRule="auto"/>
      </w:pPr>
    </w:p>
    <w:p w14:paraId="7BE35233" w14:textId="516BA244" w:rsidR="00DE4BF4" w:rsidRDefault="002E5A01" w:rsidP="00DE4BF4">
      <w:pPr>
        <w:spacing w:line="360" w:lineRule="auto"/>
      </w:pPr>
      <w:r>
        <w:t xml:space="preserve">Deze statuutswijziging impliceert dat iedereen in principe lid mag worden, zolang een persoon achttien jaar of ouder is en als student ingeschreven staat bij een onderwijsinstelling. </w:t>
      </w:r>
      <w:r w:rsidR="002D680A">
        <w:t xml:space="preserve">Het is opvallend dat men niet Koerdisch hoeft te zijn om lid te worden van deze Koerdische studentenvereniging. Daarnaast lijkt </w:t>
      </w:r>
      <w:r w:rsidR="007A3BB1">
        <w:t>de</w:t>
      </w:r>
      <w:r w:rsidR="002D680A">
        <w:t xml:space="preserve"> KSVN impliciet te doelen op studenten van universiteiten waarbij men meestal achttien is als men begint met studeren. Dit strookt niet met het ‘iedereen mag lid worden’</w:t>
      </w:r>
      <w:r w:rsidR="00EC3271">
        <w:t xml:space="preserve"> </w:t>
      </w:r>
      <w:r w:rsidR="002D680A">
        <w:t>wat naar voren kwam tijdens het interview met een voormalig bestuurslid</w:t>
      </w:r>
      <w:r w:rsidRPr="00C5777A">
        <w:t xml:space="preserve"> </w:t>
      </w:r>
      <w:r w:rsidRPr="004A795B">
        <w:t>(zie Bijlage 4.2</w:t>
      </w:r>
      <w:r w:rsidR="004A795B" w:rsidRPr="004A795B">
        <w:t>.2</w:t>
      </w:r>
      <w:r w:rsidRPr="004A795B">
        <w:t xml:space="preserve"> - </w:t>
      </w:r>
      <w:r w:rsidR="004A795B" w:rsidRPr="004A795B">
        <w:rPr>
          <w:i/>
          <w:iCs/>
          <w:color w:val="C00000"/>
        </w:rPr>
        <w:fldChar w:fldCharType="begin"/>
      </w:r>
      <w:r w:rsidR="004A795B" w:rsidRPr="004A795B">
        <w:rPr>
          <w:i/>
          <w:iCs/>
          <w:color w:val="C00000"/>
        </w:rPr>
        <w:instrText xml:space="preserve"> REF _Ref15639860 \h  \* MERGEFORMAT </w:instrText>
      </w:r>
      <w:r w:rsidR="004A795B" w:rsidRPr="004A795B">
        <w:rPr>
          <w:i/>
          <w:iCs/>
          <w:color w:val="C00000"/>
        </w:rPr>
      </w:r>
      <w:r w:rsidR="004A795B" w:rsidRPr="004A795B">
        <w:rPr>
          <w:i/>
          <w:iCs/>
          <w:color w:val="C00000"/>
        </w:rPr>
        <w:fldChar w:fldCharType="separate"/>
      </w:r>
      <w:r w:rsidR="004A795B" w:rsidRPr="004A795B">
        <w:rPr>
          <w:i/>
          <w:iCs/>
          <w:color w:val="C00000"/>
        </w:rPr>
        <w:t>Interview 2: Voormalig bestuurslid KSVN</w:t>
      </w:r>
      <w:r w:rsidR="004A795B" w:rsidRPr="004A795B">
        <w:rPr>
          <w:i/>
          <w:iCs/>
          <w:color w:val="C00000"/>
        </w:rPr>
        <w:fldChar w:fldCharType="end"/>
      </w:r>
      <w:r w:rsidRPr="004A795B">
        <w:t xml:space="preserve">). </w:t>
      </w:r>
      <w:r w:rsidR="00DE77BB" w:rsidRPr="004A795B">
        <w:t>Op</w:t>
      </w:r>
      <w:r w:rsidR="00DE77BB">
        <w:t xml:space="preserve"> dit moment heeft </w:t>
      </w:r>
      <w:r w:rsidR="007A3BB1">
        <w:t>de</w:t>
      </w:r>
      <w:r w:rsidR="00DE77BB">
        <w:t xml:space="preserve"> KSVN geen niet-Koerdische leden, ondanks dat </w:t>
      </w:r>
      <w:r w:rsidR="008A1329">
        <w:t xml:space="preserve">dit </w:t>
      </w:r>
      <w:r w:rsidR="003E1159">
        <w:t>in overeenstemming met</w:t>
      </w:r>
      <w:r w:rsidR="00DE77BB">
        <w:t xml:space="preserve"> de statuten zou mogen. </w:t>
      </w:r>
      <w:r>
        <w:t xml:space="preserve">Lidmaatschap tot een groep creëert verbondenheid en dit onderscheidt men ook van personen die deze kenmerken niet delen, in dit geval het zijn van een Koerd (Verkuyten 2014). Het woord ‘Koerd’ staat duidelijk in de naam van de vereniging en het maakt duidelijk onderscheid tussen </w:t>
      </w:r>
      <w:r w:rsidRPr="00646E86">
        <w:t xml:space="preserve">men die deze gedeelde identiteit wel hebben en zij die dit niet hebben. </w:t>
      </w:r>
      <w:r w:rsidR="00DE77BB" w:rsidRPr="00646E86">
        <w:t>Dit kan een drempel zijn voor niet-Koerden om lid te worden</w:t>
      </w:r>
      <w:r w:rsidR="00F364EA">
        <w:t xml:space="preserve">. </w:t>
      </w:r>
      <w:r w:rsidR="00F12CDD" w:rsidRPr="00646E86">
        <w:t xml:space="preserve">Het wel of niet hebben van religieuze en/of politieke voorkeuren lijkt geen rol te spelen in het lid worden van </w:t>
      </w:r>
      <w:r w:rsidR="007A3BB1" w:rsidRPr="00646E86">
        <w:t>de</w:t>
      </w:r>
      <w:r w:rsidR="00F12CDD" w:rsidRPr="00646E86">
        <w:t xml:space="preserve"> KSVN; iedereen is welkom.</w:t>
      </w:r>
      <w:r w:rsidR="00DE4BF4" w:rsidRPr="00646E86">
        <w:tab/>
      </w:r>
      <w:r w:rsidR="00DE4BF4" w:rsidRPr="00646E86">
        <w:tab/>
      </w:r>
      <w:r w:rsidR="00DE4BF4" w:rsidRPr="00646E86">
        <w:tab/>
      </w:r>
    </w:p>
    <w:p w14:paraId="7C249AEA" w14:textId="77777777" w:rsidR="00F12CDD" w:rsidRDefault="00F12CDD" w:rsidP="00DE4BF4">
      <w:pPr>
        <w:spacing w:line="360" w:lineRule="auto"/>
      </w:pPr>
    </w:p>
    <w:p w14:paraId="0DEB92C8" w14:textId="3DF358FC" w:rsidR="002E5A01" w:rsidRDefault="00DE4BF4" w:rsidP="00DE4BF4">
      <w:pPr>
        <w:spacing w:line="360" w:lineRule="auto"/>
      </w:pPr>
      <w:r>
        <w:lastRenderedPageBreak/>
        <w:t>Het</w:t>
      </w:r>
      <w:r w:rsidR="002E5A01">
        <w:t xml:space="preserve"> doel van de vereniging </w:t>
      </w:r>
      <w:r>
        <w:t xml:space="preserve">komt </w:t>
      </w:r>
      <w:r w:rsidR="002E5A01">
        <w:t>in de statuten</w:t>
      </w:r>
      <w:r>
        <w:t xml:space="preserve"> duidelijk</w:t>
      </w:r>
      <w:r w:rsidR="002E5A01">
        <w:t xml:space="preserve"> naar voren</w:t>
      </w:r>
      <w:r w:rsidR="00646E86">
        <w:t>:</w:t>
      </w:r>
      <w:r w:rsidR="002E5A01">
        <w:t xml:space="preserve"> </w:t>
      </w:r>
    </w:p>
    <w:p w14:paraId="216AC26C" w14:textId="228DFDD9" w:rsidR="002E5A01" w:rsidRDefault="00E87DB2" w:rsidP="002E5A01">
      <w:pPr>
        <w:spacing w:line="360" w:lineRule="auto"/>
        <w:ind w:firstLine="708"/>
        <w:rPr>
          <w:i/>
          <w:iCs/>
        </w:rPr>
      </w:pPr>
      <w:r>
        <w:t>“</w:t>
      </w:r>
      <w:r w:rsidR="002E5A01" w:rsidRPr="00664841">
        <w:rPr>
          <w:i/>
          <w:iCs/>
        </w:rPr>
        <w:t>De vereniging heeft ten doel: de belangen van de Koerdische studenten in Nederland te behartigen, het bekendmaken van het Koerdische vraagstuk in Nederland, het verwerven van politieke steun voor de Koerdische zaak, en het bijdragen aan de integratie van de Koerdische gemeenschap in de Nederlandse samenlevin</w:t>
      </w:r>
      <w:r>
        <w:rPr>
          <w:i/>
          <w:iCs/>
        </w:rPr>
        <w:t>g</w:t>
      </w:r>
      <w:r w:rsidR="00C34222">
        <w:t>” (</w:t>
      </w:r>
      <w:r w:rsidR="002E5A01">
        <w:t>Statuten KSVN 1999).</w:t>
      </w:r>
      <w:r w:rsidR="002E5A01">
        <w:rPr>
          <w:i/>
          <w:iCs/>
        </w:rPr>
        <w:t xml:space="preserve"> </w:t>
      </w:r>
    </w:p>
    <w:p w14:paraId="24ED11BE" w14:textId="37FBF4ED" w:rsidR="003143AC" w:rsidRPr="003143AC" w:rsidRDefault="003143AC" w:rsidP="003143AC">
      <w:pPr>
        <w:spacing w:line="360" w:lineRule="auto"/>
      </w:pPr>
      <w:r>
        <w:t xml:space="preserve">Een groot verschil met het bovenstaande doel en het doel dat </w:t>
      </w:r>
      <w:r w:rsidR="007A3BB1">
        <w:t>de</w:t>
      </w:r>
      <w:r>
        <w:t xml:space="preserve"> KSVN promoot op haar website is dat </w:t>
      </w:r>
      <w:r w:rsidR="007A3BB1">
        <w:t>de</w:t>
      </w:r>
      <w:r>
        <w:t xml:space="preserve"> KSVN zich nu voor een groot deel ook richt op het ‘normale studentenleven’. Bij het doel in het statuut staat bij alle punten het woord ‘Koerdisch’ vermeld, ligt er een focus op de Koerdische achtergrond en is het steunen van de Koerdische zaak een kernpunt. Activiteiten als borrels sluiten hier niet echt bij aan, hoewel het ook gezien kan worden als ‘integratie van de Koerdische gemeenschap in de Nederlandse samenleving</w:t>
      </w:r>
      <w:r w:rsidR="00703BAD">
        <w:t>’</w:t>
      </w:r>
      <w:r>
        <w:t>. Religie, hoewel niet specifiek genoemd, kan in de visie van de statuten wel een onderdeel zijn</w:t>
      </w:r>
      <w:r w:rsidR="002901D7">
        <w:t xml:space="preserve"> </w:t>
      </w:r>
      <w:r>
        <w:t xml:space="preserve">door te zorgen dat religieuze behoeftes behartigd worden in Nederland en dat het geen probleem vormt tijdens de integratie van de Koerdische gemeenschap in de </w:t>
      </w:r>
      <w:r w:rsidRPr="00646E86">
        <w:t xml:space="preserve">Nederlandse samenleving. Toch lijkt religie al vanaf 1993 geen belangrijk punt te zijn geweest voor </w:t>
      </w:r>
      <w:r w:rsidR="007A3BB1" w:rsidRPr="00646E86">
        <w:t>de</w:t>
      </w:r>
      <w:r w:rsidRPr="00646E86">
        <w:t xml:space="preserve"> KSVN en of religie überhaupt een rol speelt, blijft tot dusver speculatie.</w:t>
      </w:r>
      <w:r>
        <w:t xml:space="preserve"> </w:t>
      </w:r>
    </w:p>
    <w:p w14:paraId="545B8964" w14:textId="7C7A1E7F" w:rsidR="008F6FFD" w:rsidRDefault="008F6FFD" w:rsidP="008F6FFD">
      <w:pPr>
        <w:spacing w:line="360" w:lineRule="auto"/>
      </w:pPr>
      <w:r>
        <w:t>Op de vraag of het doel behaald wordt, vertel</w:t>
      </w:r>
      <w:r w:rsidR="002901D7">
        <w:t>t</w:t>
      </w:r>
      <w:r>
        <w:t xml:space="preserve"> het voormalig bestuurslid tijdens het interview het volgende: </w:t>
      </w:r>
      <w:r w:rsidR="002901D7">
        <w:t>“</w:t>
      </w:r>
      <w:r w:rsidRPr="000438AB">
        <w:rPr>
          <w:i/>
          <w:iCs/>
        </w:rPr>
        <w:t xml:space="preserve">Gedeeltelijk. Bijdragen aan de integratie van de Koerdische gemeenschap in de Nederlandse samenleving is mijns inziens niet meer nodig. Dit gebeurt al door het individu. Het Koerdische vraagstuk bekendmaken gebeurt nog steeds, maar dan gaat het om andere vraagstukken dan in 1993, omdat het nu meer gaat over de onafhankelijkheid (referendum) et cetera en niet over de onderdrukking. Halabja herdenkingen zijn wel nog steeds Koerdische vraagstukken. Politieke steun voor de Koerdische zaak gebeurt niet meer; wel de </w:t>
      </w:r>
      <w:r w:rsidRPr="00715F35">
        <w:rPr>
          <w:i/>
          <w:iCs/>
        </w:rPr>
        <w:t>Nederlandse politiek met de Koerdische lin</w:t>
      </w:r>
      <w:r w:rsidRPr="004A795B">
        <w:rPr>
          <w:i/>
          <w:iCs/>
        </w:rPr>
        <w:t>ken</w:t>
      </w:r>
      <w:r w:rsidR="002901D7" w:rsidRPr="004A795B">
        <w:t xml:space="preserve">” </w:t>
      </w:r>
      <w:r w:rsidRPr="004A795B">
        <w:t>(zie Bijlage 4.2</w:t>
      </w:r>
      <w:r w:rsidR="004A795B" w:rsidRPr="004A795B">
        <w:t>.2</w:t>
      </w:r>
      <w:r w:rsidRPr="004A795B">
        <w:t xml:space="preserve"> -</w:t>
      </w:r>
      <w:r w:rsidR="004A795B" w:rsidRPr="004A795B">
        <w:t xml:space="preserve"> </w:t>
      </w:r>
      <w:r w:rsidR="004A795B" w:rsidRPr="004A795B">
        <w:rPr>
          <w:i/>
          <w:iCs/>
          <w:color w:val="C00000"/>
        </w:rPr>
        <w:fldChar w:fldCharType="begin"/>
      </w:r>
      <w:r w:rsidR="004A795B" w:rsidRPr="004A795B">
        <w:rPr>
          <w:i/>
          <w:iCs/>
          <w:color w:val="C00000"/>
        </w:rPr>
        <w:instrText xml:space="preserve"> REF _Ref15639860 \h  \* MERGEFORMAT </w:instrText>
      </w:r>
      <w:r w:rsidR="004A795B" w:rsidRPr="004A795B">
        <w:rPr>
          <w:i/>
          <w:iCs/>
          <w:color w:val="C00000"/>
        </w:rPr>
      </w:r>
      <w:r w:rsidR="004A795B" w:rsidRPr="004A795B">
        <w:rPr>
          <w:i/>
          <w:iCs/>
          <w:color w:val="C00000"/>
        </w:rPr>
        <w:fldChar w:fldCharType="separate"/>
      </w:r>
      <w:r w:rsidR="004A795B" w:rsidRPr="004A795B">
        <w:rPr>
          <w:i/>
          <w:iCs/>
          <w:color w:val="C00000"/>
        </w:rPr>
        <w:t>Interview 2: Voormalig bestuurslid KSVN</w:t>
      </w:r>
      <w:r w:rsidR="004A795B" w:rsidRPr="004A795B">
        <w:rPr>
          <w:i/>
          <w:iCs/>
          <w:color w:val="C00000"/>
        </w:rPr>
        <w:fldChar w:fldCharType="end"/>
      </w:r>
      <w:r w:rsidRPr="004A795B">
        <w:t>).</w:t>
      </w:r>
      <w:r w:rsidRPr="00715F35">
        <w:t xml:space="preserve"> </w:t>
      </w:r>
    </w:p>
    <w:p w14:paraId="2E76BB85" w14:textId="0CBDC311" w:rsidR="002E5A01" w:rsidRDefault="002E5A01" w:rsidP="000E3476">
      <w:pPr>
        <w:spacing w:line="360" w:lineRule="auto"/>
      </w:pPr>
      <w:r w:rsidRPr="00715F35">
        <w:t xml:space="preserve">Een </w:t>
      </w:r>
      <w:r>
        <w:t xml:space="preserve">interessant </w:t>
      </w:r>
      <w:r w:rsidRPr="00715F35">
        <w:t>punt is dat er inderdaad geen ‘politieke steun voor de Koerdische zaak’ meer wordt gevraagd door</w:t>
      </w:r>
      <w:r>
        <w:t xml:space="preserve"> </w:t>
      </w:r>
      <w:r w:rsidR="007A3BB1">
        <w:t>de</w:t>
      </w:r>
      <w:r>
        <w:t xml:space="preserve"> KSVN, maar ze wel bewust bezig is met het aanhalen van banden met de politiek. Of het bekendmaken van de Koerdische vraagstuk echt op grote schaal gebeurt is twijfelachtig. Doordat ze alleen Koerdische leden hebben en geen activiteiten organiseren die andere groepen in de samenleving ook betrekt, (inter)nationaliseren zij niet per definitie het Koerdische vraagstuk. Hiermee is de KSV</w:t>
      </w:r>
      <w:r w:rsidR="000E3476">
        <w:t>N</w:t>
      </w:r>
      <w:r>
        <w:t xml:space="preserve"> niet een dynamische en actieve organisatie die deelneemt aan belangrijke intellectuele en politieke activiteiten op nationaal niveau. Wel heeft ze een rol in het creëren van het Koerdisch nationale bewustzijn en het onderlinge gevoel van solidariteit onder studenten (Bengio &amp; Maddy-Weitzman 2013). Of het leveren van een bijdrage aan de integratie niet meer nodig is, is de vraag. Dit zal afhangen van welke Koerden lid zijn, of ze allemaal in Nederland zijn geboren of dat hun oriëntatie op het thuisland en grensonderhoud zo sterk is dat integreren lastiger is (Brubaker 2005). </w:t>
      </w:r>
      <w:r>
        <w:tab/>
      </w:r>
      <w:r>
        <w:tab/>
      </w:r>
      <w:r>
        <w:tab/>
      </w:r>
      <w:r>
        <w:tab/>
      </w:r>
      <w:r>
        <w:tab/>
      </w:r>
      <w:r>
        <w:tab/>
      </w:r>
      <w:r>
        <w:tab/>
      </w:r>
    </w:p>
    <w:p w14:paraId="1C04A6F9" w14:textId="588CE2BD" w:rsidR="002E5A01" w:rsidRPr="00144603" w:rsidRDefault="002E5A01" w:rsidP="0048550F">
      <w:pPr>
        <w:pStyle w:val="Kop2"/>
        <w:numPr>
          <w:ilvl w:val="1"/>
          <w:numId w:val="9"/>
        </w:numPr>
        <w:spacing w:before="40" w:line="360" w:lineRule="auto"/>
        <w:rPr>
          <w:color w:val="C00000"/>
        </w:rPr>
      </w:pPr>
      <w:bookmarkStart w:id="70" w:name="_Toc15678527"/>
      <w:bookmarkStart w:id="71" w:name="_Toc32846901"/>
      <w:r w:rsidRPr="00144603">
        <w:rPr>
          <w:color w:val="C00000"/>
        </w:rPr>
        <w:lastRenderedPageBreak/>
        <w:t>Activiteiten KSVN</w:t>
      </w:r>
      <w:bookmarkEnd w:id="70"/>
      <w:bookmarkEnd w:id="71"/>
    </w:p>
    <w:p w14:paraId="79866722" w14:textId="42296DCF" w:rsidR="002E5A01" w:rsidRPr="00B90A47" w:rsidRDefault="002E5A01" w:rsidP="002E5A01">
      <w:pPr>
        <w:spacing w:line="360" w:lineRule="auto"/>
      </w:pPr>
      <w:r>
        <w:t xml:space="preserve">Om een duidelijk beeld te krijgen van welke activiteiten </w:t>
      </w:r>
      <w:r w:rsidR="007A3BB1">
        <w:t>de</w:t>
      </w:r>
      <w:r w:rsidR="000E3476">
        <w:t xml:space="preserve"> KSVN organiseert</w:t>
      </w:r>
      <w:r>
        <w:t>, is er eigenhandig een activiteitentabel gemaakt.</w:t>
      </w:r>
      <w:r w:rsidR="002901D7">
        <w:rPr>
          <w:rStyle w:val="Voetnootmarkering"/>
        </w:rPr>
        <w:footnoteReference w:id="49"/>
      </w:r>
      <w:r>
        <w:t xml:space="preserve"> De activiteiten van de jaren 2017</w:t>
      </w:r>
      <w:r w:rsidR="00167678">
        <w:t xml:space="preserve">, </w:t>
      </w:r>
      <w:r>
        <w:t>2018 en een deel van 2019</w:t>
      </w:r>
      <w:r w:rsidR="00167678">
        <w:t xml:space="preserve"> </w:t>
      </w:r>
      <w:r>
        <w:t>zijn opgenomen in de tabel. Dit om een representatief beeld te krijgen van de activiteiten over</w:t>
      </w:r>
      <w:r w:rsidRPr="00B90A47">
        <w:t xml:space="preserve"> meerdere jaren, maar </w:t>
      </w:r>
      <w:r>
        <w:t xml:space="preserve">het </w:t>
      </w:r>
      <w:r w:rsidRPr="00B90A47">
        <w:t>concreet te houden door ‘slechts’ twee j</w:t>
      </w:r>
      <w:r w:rsidRPr="00AF4ECB">
        <w:t xml:space="preserve">aar en een deel te pakken (zie Bijlage 3. - </w:t>
      </w:r>
      <w:r w:rsidR="004A795B" w:rsidRPr="00AF4ECB">
        <w:rPr>
          <w:i/>
          <w:iCs/>
          <w:color w:val="C00000"/>
        </w:rPr>
        <w:fldChar w:fldCharType="begin"/>
      </w:r>
      <w:r w:rsidR="004A795B" w:rsidRPr="00AF4ECB">
        <w:rPr>
          <w:i/>
          <w:iCs/>
          <w:color w:val="C00000"/>
        </w:rPr>
        <w:instrText xml:space="preserve"> REF _Ref15639775 \h </w:instrText>
      </w:r>
      <w:r w:rsidR="00AF4ECB" w:rsidRPr="00AF4ECB">
        <w:rPr>
          <w:i/>
          <w:iCs/>
          <w:color w:val="C00000"/>
        </w:rPr>
        <w:instrText xml:space="preserve"> \* MERGEFORMAT </w:instrText>
      </w:r>
      <w:r w:rsidR="004A795B" w:rsidRPr="00AF4ECB">
        <w:rPr>
          <w:i/>
          <w:iCs/>
          <w:color w:val="C00000"/>
        </w:rPr>
      </w:r>
      <w:r w:rsidR="004A795B" w:rsidRPr="00AF4ECB">
        <w:rPr>
          <w:i/>
          <w:iCs/>
          <w:color w:val="C00000"/>
        </w:rPr>
        <w:fldChar w:fldCharType="separate"/>
      </w:r>
      <w:r w:rsidR="004A795B" w:rsidRPr="00AF4ECB">
        <w:rPr>
          <w:i/>
          <w:iCs/>
          <w:color w:val="C00000"/>
        </w:rPr>
        <w:t>Tabel 11: Georganiseerde activiteiten KSVN</w:t>
      </w:r>
      <w:r w:rsidR="004A795B" w:rsidRPr="00AF4ECB">
        <w:rPr>
          <w:i/>
          <w:iCs/>
          <w:color w:val="C00000"/>
        </w:rPr>
        <w:fldChar w:fldCharType="end"/>
      </w:r>
      <w:r w:rsidRPr="00AF4ECB">
        <w:t>).</w:t>
      </w:r>
    </w:p>
    <w:p w14:paraId="4540A200" w14:textId="72DA9F66" w:rsidR="000E3476" w:rsidRDefault="003D20C9" w:rsidP="002E5A01">
      <w:pPr>
        <w:spacing w:line="360" w:lineRule="auto"/>
      </w:pPr>
      <w:r>
        <w:t>Als we</w:t>
      </w:r>
      <w:r w:rsidR="002E5A01" w:rsidRPr="00B90A47">
        <w:t xml:space="preserve"> de periode januari 2017 tot en met januari 2019</w:t>
      </w:r>
      <w:r>
        <w:t xml:space="preserve"> in ogenschouw nemen,</w:t>
      </w:r>
      <w:r w:rsidR="000E3476">
        <w:t xml:space="preserve"> </w:t>
      </w:r>
      <w:r w:rsidR="00167678">
        <w:t>merk ik op</w:t>
      </w:r>
      <w:r w:rsidR="002E5A01" w:rsidRPr="00B90A47">
        <w:t xml:space="preserve"> dat er 27 activiteiten zijn georganiseerd met een gemiddelde van 12,96 activiteiten </w:t>
      </w:r>
      <w:r w:rsidR="002E5A01" w:rsidRPr="00AF4ECB">
        <w:t>per jaar</w:t>
      </w:r>
      <w:r w:rsidR="000E3476" w:rsidRPr="00AF4ECB">
        <w:t xml:space="preserve"> </w:t>
      </w:r>
      <w:r w:rsidR="002E5A01" w:rsidRPr="00AF4ECB">
        <w:t xml:space="preserve">(zie Bijlage 3. - </w:t>
      </w:r>
      <w:r w:rsidR="00AF4ECB" w:rsidRPr="00AF4ECB">
        <w:rPr>
          <w:i/>
          <w:iCs/>
          <w:color w:val="C00000"/>
        </w:rPr>
        <w:fldChar w:fldCharType="begin"/>
      </w:r>
      <w:r w:rsidR="00AF4ECB" w:rsidRPr="00AF4ECB">
        <w:rPr>
          <w:i/>
          <w:iCs/>
          <w:color w:val="C00000"/>
        </w:rPr>
        <w:instrText xml:space="preserve"> REF _Ref15639775 \h  \* MERGEFORMAT </w:instrText>
      </w:r>
      <w:r w:rsidR="00AF4ECB" w:rsidRPr="00AF4ECB">
        <w:rPr>
          <w:i/>
          <w:iCs/>
          <w:color w:val="C00000"/>
        </w:rPr>
      </w:r>
      <w:r w:rsidR="00AF4ECB" w:rsidRPr="00AF4ECB">
        <w:rPr>
          <w:i/>
          <w:iCs/>
          <w:color w:val="C00000"/>
        </w:rPr>
        <w:fldChar w:fldCharType="separate"/>
      </w:r>
      <w:r w:rsidR="00AF4ECB" w:rsidRPr="00AF4ECB">
        <w:rPr>
          <w:i/>
          <w:iCs/>
          <w:color w:val="C00000"/>
        </w:rPr>
        <w:t>Tabel 11: Georganiseerde activiteiten KSVN</w:t>
      </w:r>
      <w:r w:rsidR="00AF4ECB" w:rsidRPr="00AF4ECB">
        <w:rPr>
          <w:i/>
          <w:iCs/>
          <w:color w:val="C00000"/>
        </w:rPr>
        <w:fldChar w:fldCharType="end"/>
      </w:r>
      <w:r w:rsidR="002E5A01" w:rsidRPr="00AF4ECB">
        <w:t xml:space="preserve">). Noemenswaardig is het feit dat het voormalig en het huidig bestuurslid elkaar tegenspreken </w:t>
      </w:r>
      <w:r w:rsidR="003E1159" w:rsidRPr="00AF4ECB">
        <w:t>over</w:t>
      </w:r>
      <w:r w:rsidR="002E5A01" w:rsidRPr="00AF4ECB">
        <w:t xml:space="preserve"> het organiseren van</w:t>
      </w:r>
      <w:r w:rsidR="002E5A01" w:rsidRPr="00B90A47">
        <w:t xml:space="preserve"> de activiteiten voor </w:t>
      </w:r>
      <w:r w:rsidR="007A3BB1">
        <w:t>de</w:t>
      </w:r>
      <w:r w:rsidR="002E5A01" w:rsidRPr="00B90A47">
        <w:t xml:space="preserve"> KSVN.</w:t>
      </w:r>
      <w:r w:rsidR="002E5A01">
        <w:t xml:space="preserve"> Terwijl </w:t>
      </w:r>
      <w:r w:rsidR="000E3476">
        <w:t>h</w:t>
      </w:r>
      <w:r w:rsidR="002E5A01" w:rsidRPr="00B90A47">
        <w:t>et voormalig bestuurslid stel</w:t>
      </w:r>
      <w:r w:rsidR="002E5A01">
        <w:t>t</w:t>
      </w:r>
      <w:r w:rsidR="002E5A01" w:rsidRPr="00B90A47">
        <w:t xml:space="preserve"> dat er geen systeem was in het organiseren van de activiteiten</w:t>
      </w:r>
      <w:r w:rsidR="002E5A01">
        <w:t xml:space="preserve"> is </w:t>
      </w:r>
      <w:r w:rsidR="002E5A01" w:rsidRPr="00B90A47">
        <w:t>het huidig</w:t>
      </w:r>
      <w:r w:rsidR="002E5A01">
        <w:t>e</w:t>
      </w:r>
      <w:r w:rsidR="002E5A01" w:rsidRPr="00B90A47">
        <w:t xml:space="preserve"> bestuurslid </w:t>
      </w:r>
      <w:r w:rsidR="002E5A01">
        <w:t xml:space="preserve">van mening </w:t>
      </w:r>
      <w:r w:rsidR="002E5A01" w:rsidRPr="00B90A47">
        <w:t xml:space="preserve">dat </w:t>
      </w:r>
      <w:r w:rsidR="002E5A01">
        <w:t xml:space="preserve">KSVN altijd </w:t>
      </w:r>
      <w:r w:rsidR="002E5A01" w:rsidRPr="00B90A47">
        <w:t>tien activiteiten</w:t>
      </w:r>
      <w:r w:rsidR="000E3476">
        <w:t xml:space="preserve"> (zes informeel en vier formeel)</w:t>
      </w:r>
      <w:r w:rsidR="002E5A01" w:rsidRPr="00B90A47">
        <w:t xml:space="preserve"> per jaar als doel heeft </w:t>
      </w:r>
      <w:r w:rsidR="002E5A01">
        <w:t xml:space="preserve">gesteld </w:t>
      </w:r>
      <w:r w:rsidR="002E5A01" w:rsidRPr="00B90A47">
        <w:t xml:space="preserve">en dat dit doel nooit </w:t>
      </w:r>
      <w:r w:rsidR="002E5A01" w:rsidRPr="00AF4ECB">
        <w:t>veranderd is</w:t>
      </w:r>
      <w:r w:rsidR="000E3476" w:rsidRPr="00AF4ECB">
        <w:t xml:space="preserve"> </w:t>
      </w:r>
      <w:r w:rsidR="002E5A01" w:rsidRPr="00AF4ECB">
        <w:t>(zie Bijlage 4.2</w:t>
      </w:r>
      <w:r w:rsidR="00AF4ECB" w:rsidRPr="00AF4ECB">
        <w:t>.1</w:t>
      </w:r>
      <w:r w:rsidR="002E5A01" w:rsidRPr="00AF4ECB">
        <w:t xml:space="preserve"> -</w:t>
      </w:r>
      <w:r w:rsidR="00AF4ECB" w:rsidRPr="00AF4ECB">
        <w:t xml:space="preserve"> </w:t>
      </w:r>
      <w:r w:rsidR="00AF4ECB" w:rsidRPr="00AF4ECB">
        <w:rPr>
          <w:i/>
          <w:iCs/>
          <w:color w:val="C00000"/>
        </w:rPr>
        <w:fldChar w:fldCharType="begin"/>
      </w:r>
      <w:r w:rsidR="00AF4ECB" w:rsidRPr="00AF4ECB">
        <w:rPr>
          <w:i/>
          <w:iCs/>
          <w:color w:val="C00000"/>
        </w:rPr>
        <w:instrText xml:space="preserve"> REF _Ref15639746 \h  \* MERGEFORMAT </w:instrText>
      </w:r>
      <w:r w:rsidR="00AF4ECB" w:rsidRPr="00AF4ECB">
        <w:rPr>
          <w:i/>
          <w:iCs/>
          <w:color w:val="C00000"/>
        </w:rPr>
      </w:r>
      <w:r w:rsidR="00AF4ECB" w:rsidRPr="00AF4ECB">
        <w:rPr>
          <w:i/>
          <w:iCs/>
          <w:color w:val="C00000"/>
        </w:rPr>
        <w:fldChar w:fldCharType="separate"/>
      </w:r>
      <w:r w:rsidR="00AF4ECB" w:rsidRPr="00AF4ECB">
        <w:rPr>
          <w:i/>
          <w:iCs/>
          <w:color w:val="C00000"/>
        </w:rPr>
        <w:t>Interview 1: Huidig bestuurslid KSVN</w:t>
      </w:r>
      <w:r w:rsidR="00AF4ECB" w:rsidRPr="00AF4ECB">
        <w:rPr>
          <w:i/>
          <w:iCs/>
          <w:color w:val="C00000"/>
        </w:rPr>
        <w:fldChar w:fldCharType="end"/>
      </w:r>
      <w:r w:rsidR="002E5A01" w:rsidRPr="00AF4ECB">
        <w:t xml:space="preserve">). </w:t>
      </w:r>
      <w:r w:rsidR="000E3476">
        <w:rPr>
          <w:i/>
          <w:iCs/>
        </w:rPr>
        <w:tab/>
      </w:r>
      <w:r w:rsidR="000E3476">
        <w:rPr>
          <w:i/>
          <w:iCs/>
        </w:rPr>
        <w:tab/>
      </w:r>
      <w:r w:rsidR="000E3476">
        <w:rPr>
          <w:i/>
          <w:iCs/>
        </w:rPr>
        <w:tab/>
      </w:r>
      <w:r w:rsidR="002E5A01" w:rsidRPr="00B90A47">
        <w:t xml:space="preserve">Wederom wordt er gesuggereerd dat er een balans moet zijn tussen het ‘normale studentenleven’ en de Koerdische achtergrond, waarbij de balans iets meer lijkt te liggen </w:t>
      </w:r>
      <w:r w:rsidR="002E5A01">
        <w:t xml:space="preserve">op activiteiten van </w:t>
      </w:r>
      <w:r w:rsidR="002E5A01" w:rsidRPr="00B90A47">
        <w:t xml:space="preserve">een studentenvereniging. </w:t>
      </w:r>
      <w:r w:rsidR="00A82406">
        <w:t xml:space="preserve">Het </w:t>
      </w:r>
      <w:r w:rsidR="002E5A01" w:rsidRPr="00B90A47">
        <w:t>huidige bestuurslid</w:t>
      </w:r>
      <w:r w:rsidR="00A82406">
        <w:t xml:space="preserve"> vertelt</w:t>
      </w:r>
      <w:r w:rsidR="002E5A01" w:rsidRPr="00B90A47">
        <w:t xml:space="preserve"> het volgende: </w:t>
      </w:r>
      <w:r w:rsidR="002901D7">
        <w:t>“</w:t>
      </w:r>
      <w:r w:rsidR="002E5A01" w:rsidRPr="00B90A47">
        <w:rPr>
          <w:i/>
          <w:iCs/>
        </w:rPr>
        <w:t>Er werden altijd ieder jaar drie grote feesten georganiseerd; een openingsfeest, een Newroz viering, en een afsluitingsfeest. Daarnaast werd er ook elk jaar in de zomer een groot gezamenlijk barbecue georganiseerd en een jaarlijkse herdenking van de ramp die in Halabja plaatsvond. Tegenwoordig houdt het bestuur er rekening mee om de volgende jaarlijkse activiteiten te organiseren: oudejaarsborrel (eind december), barbecue (warme maanden), verjaardag KSVN (februari), stedentrip in het buitenland, excursie naar een attractiepark, Halabja herdenking en een Openingsborrel</w:t>
      </w:r>
      <w:r w:rsidR="002901D7">
        <w:t>”</w:t>
      </w:r>
      <w:r w:rsidR="002E5A01" w:rsidRPr="00B90A47">
        <w:t xml:space="preserve"> </w:t>
      </w:r>
      <w:r w:rsidR="002E5A01" w:rsidRPr="00AF4ECB">
        <w:t>(zie Bijlage 4.2</w:t>
      </w:r>
      <w:r w:rsidR="00AF4ECB" w:rsidRPr="00AF4ECB">
        <w:t>.1</w:t>
      </w:r>
      <w:r w:rsidR="002E5A01" w:rsidRPr="00AF4ECB">
        <w:t xml:space="preserve"> -</w:t>
      </w:r>
      <w:r w:rsidR="002E5A01" w:rsidRPr="00AF4ECB">
        <w:rPr>
          <w:i/>
          <w:iCs/>
          <w:color w:val="C00000"/>
        </w:rPr>
        <w:t xml:space="preserve"> </w:t>
      </w:r>
      <w:r w:rsidR="00AF4ECB" w:rsidRPr="00AF4ECB">
        <w:rPr>
          <w:i/>
          <w:iCs/>
          <w:color w:val="C00000"/>
        </w:rPr>
        <w:fldChar w:fldCharType="begin"/>
      </w:r>
      <w:r w:rsidR="00AF4ECB" w:rsidRPr="00AF4ECB">
        <w:rPr>
          <w:i/>
          <w:iCs/>
          <w:color w:val="C00000"/>
        </w:rPr>
        <w:instrText xml:space="preserve"> REF _Ref15639746 \h  \* MERGEFORMAT </w:instrText>
      </w:r>
      <w:r w:rsidR="00AF4ECB" w:rsidRPr="00AF4ECB">
        <w:rPr>
          <w:i/>
          <w:iCs/>
          <w:color w:val="C00000"/>
        </w:rPr>
      </w:r>
      <w:r w:rsidR="00AF4ECB" w:rsidRPr="00AF4ECB">
        <w:rPr>
          <w:i/>
          <w:iCs/>
          <w:color w:val="C00000"/>
        </w:rPr>
        <w:fldChar w:fldCharType="separate"/>
      </w:r>
      <w:r w:rsidR="00AF4ECB" w:rsidRPr="00AF4ECB">
        <w:rPr>
          <w:i/>
          <w:iCs/>
          <w:color w:val="C00000"/>
        </w:rPr>
        <w:t>Interview 1: Huidig bestuurslid KSVN</w:t>
      </w:r>
      <w:r w:rsidR="00AF4ECB" w:rsidRPr="00AF4ECB">
        <w:rPr>
          <w:i/>
          <w:iCs/>
          <w:color w:val="C00000"/>
        </w:rPr>
        <w:fldChar w:fldCharType="end"/>
      </w:r>
      <w:r w:rsidR="002E5A01" w:rsidRPr="00AF4ECB">
        <w:t>). Nu wisselt het bestuur elk jaar, dus</w:t>
      </w:r>
      <w:r w:rsidR="002E5A01" w:rsidRPr="00B90A47">
        <w:t xml:space="preserve"> het kan zo zijn dat elk bestuur de aanpak </w:t>
      </w:r>
      <w:r w:rsidR="003E1159">
        <w:t>over</w:t>
      </w:r>
      <w:r w:rsidR="002E5A01" w:rsidRPr="00B90A47">
        <w:t xml:space="preserve"> activiteiten varieert</w:t>
      </w:r>
      <w:r w:rsidR="00A82406">
        <w:t>.</w:t>
      </w:r>
      <w:r w:rsidR="002E5A01" w:rsidRPr="00B90A47">
        <w:t xml:space="preserve"> </w:t>
      </w:r>
      <w:r w:rsidR="000F66D1">
        <w:t>Opmerkelijk is</w:t>
      </w:r>
      <w:r w:rsidR="000E3476">
        <w:t xml:space="preserve"> dat er bij de genoemde jaarlijkse </w:t>
      </w:r>
      <w:r w:rsidR="000E3476" w:rsidRPr="00294346">
        <w:t>activiteiten geen enkele religieuze activiteit genoemd</w:t>
      </w:r>
      <w:r w:rsidR="000E3476">
        <w:t xml:space="preserve"> wordt. </w:t>
      </w:r>
      <w:r w:rsidR="00F12CDD">
        <w:t>Wordt religie buiten de deur gehouden?</w:t>
      </w:r>
    </w:p>
    <w:p w14:paraId="5C9BB0EB" w14:textId="5BDF16F0" w:rsidR="002901D7" w:rsidRDefault="002901D7" w:rsidP="002E5A01">
      <w:pPr>
        <w:spacing w:line="360" w:lineRule="auto"/>
      </w:pPr>
    </w:p>
    <w:p w14:paraId="187FE0CA" w14:textId="7CDF5290" w:rsidR="002901D7" w:rsidRDefault="002901D7" w:rsidP="002E5A01">
      <w:pPr>
        <w:spacing w:line="360" w:lineRule="auto"/>
      </w:pPr>
    </w:p>
    <w:p w14:paraId="1E6F4C76" w14:textId="48220CEE" w:rsidR="002901D7" w:rsidRDefault="002901D7" w:rsidP="002E5A01">
      <w:pPr>
        <w:spacing w:line="360" w:lineRule="auto"/>
      </w:pPr>
    </w:p>
    <w:p w14:paraId="5D56F07C" w14:textId="77777777" w:rsidR="00A82406" w:rsidRDefault="00A82406" w:rsidP="002E5A01">
      <w:pPr>
        <w:spacing w:line="360" w:lineRule="auto"/>
      </w:pPr>
    </w:p>
    <w:p w14:paraId="3C45469B" w14:textId="77777777" w:rsidR="002901D7" w:rsidRPr="00B90A47" w:rsidRDefault="002901D7" w:rsidP="002E5A01">
      <w:pPr>
        <w:spacing w:line="360" w:lineRule="auto"/>
      </w:pPr>
    </w:p>
    <w:p w14:paraId="1EF063A9" w14:textId="3729272E" w:rsidR="002E5A01" w:rsidRDefault="002E5A01" w:rsidP="002E5A01">
      <w:pPr>
        <w:spacing w:line="360" w:lineRule="auto"/>
      </w:pPr>
      <w:r>
        <w:lastRenderedPageBreak/>
        <w:t>D</w:t>
      </w:r>
      <w:r w:rsidRPr="00B90A47">
        <w:t>e georganiseerde activiteiten gedurende de gekozen periode</w:t>
      </w:r>
      <w:r w:rsidR="000E3476">
        <w:t xml:space="preserve"> </w:t>
      </w:r>
      <w:r>
        <w:t>geven het volgende beeld</w:t>
      </w:r>
      <w:r w:rsidR="000E3476">
        <w:t xml:space="preserve">: </w:t>
      </w:r>
    </w:p>
    <w:tbl>
      <w:tblPr>
        <w:tblStyle w:val="Rastertabel1licht-Accent11"/>
        <w:tblpPr w:leftFromText="141" w:rightFromText="141" w:vertAnchor="text" w:horzAnchor="margin" w:tblpY="-70"/>
        <w:tblW w:w="0" w:type="auto"/>
        <w:tblLook w:val="04A0" w:firstRow="1" w:lastRow="0" w:firstColumn="1" w:lastColumn="0" w:noHBand="0" w:noVBand="1"/>
      </w:tblPr>
      <w:tblGrid>
        <w:gridCol w:w="2015"/>
        <w:gridCol w:w="401"/>
        <w:gridCol w:w="2228"/>
        <w:gridCol w:w="596"/>
        <w:gridCol w:w="2372"/>
        <w:gridCol w:w="1450"/>
      </w:tblGrid>
      <w:tr w:rsidR="002E5A01" w14:paraId="483F7BAA" w14:textId="77777777" w:rsidTr="002E5A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15" w:type="dxa"/>
          </w:tcPr>
          <w:p w14:paraId="072C1687" w14:textId="77777777" w:rsidR="002E5A01" w:rsidRDefault="002E5A01" w:rsidP="002E5A01">
            <w:pPr>
              <w:spacing w:line="360" w:lineRule="auto"/>
            </w:pPr>
            <w:r>
              <w:t>Activiteiten</w:t>
            </w:r>
          </w:p>
        </w:tc>
        <w:tc>
          <w:tcPr>
            <w:tcW w:w="7047" w:type="dxa"/>
            <w:gridSpan w:val="5"/>
          </w:tcPr>
          <w:p w14:paraId="4168DB23" w14:textId="77777777" w:rsidR="002E5A01" w:rsidRDefault="002E5A01" w:rsidP="002E5A01">
            <w:pPr>
              <w:pStyle w:val="Normaalweb"/>
              <w:spacing w:before="0" w:beforeAutospacing="0" w:after="90" w:afterAutospacing="0" w:line="36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1D2129"/>
                <w:sz w:val="22"/>
                <w:szCs w:val="21"/>
              </w:rPr>
            </w:pPr>
            <w:r w:rsidRPr="0010291E">
              <w:rPr>
                <w:rFonts w:asciiTheme="minorHAnsi" w:hAnsiTheme="minorHAnsi" w:cstheme="minorHAnsi"/>
                <w:sz w:val="22"/>
                <w:szCs w:val="22"/>
              </w:rPr>
              <w:t xml:space="preserve">Totaal: </w:t>
            </w:r>
            <w:r w:rsidRPr="0010291E">
              <w:rPr>
                <w:rFonts w:asciiTheme="minorHAnsi" w:hAnsiTheme="minorHAnsi" w:cstheme="minorHAnsi"/>
                <w:b w:val="0"/>
                <w:bCs w:val="0"/>
                <w:sz w:val="22"/>
                <w:szCs w:val="22"/>
              </w:rPr>
              <w:t>27</w:t>
            </w:r>
            <w:r w:rsidRPr="0010291E">
              <w:rPr>
                <w:b w:val="0"/>
                <w:bCs w:val="0"/>
                <w:sz w:val="22"/>
                <w:szCs w:val="22"/>
              </w:rPr>
              <w:t xml:space="preserve"> </w:t>
            </w:r>
            <w:r w:rsidRPr="0010291E">
              <w:rPr>
                <w:rFonts w:asciiTheme="minorHAnsi" w:hAnsiTheme="minorHAnsi" w:cstheme="minorHAnsi"/>
                <w:b w:val="0"/>
                <w:color w:val="1D2129"/>
                <w:sz w:val="20"/>
                <w:szCs w:val="20"/>
              </w:rPr>
              <w:t>(</w:t>
            </w:r>
            <w:r w:rsidRPr="00C54040">
              <w:rPr>
                <w:rFonts w:asciiTheme="minorHAnsi" w:hAnsiTheme="minorHAnsi" w:cstheme="minorHAnsi"/>
                <w:b w:val="0"/>
                <w:color w:val="1D2129"/>
                <w:sz w:val="22"/>
                <w:szCs w:val="21"/>
              </w:rPr>
              <w:t>gemiddeld 12,</w:t>
            </w:r>
            <w:r>
              <w:rPr>
                <w:rFonts w:asciiTheme="minorHAnsi" w:hAnsiTheme="minorHAnsi" w:cstheme="minorHAnsi"/>
                <w:b w:val="0"/>
                <w:color w:val="1D2129"/>
                <w:sz w:val="22"/>
                <w:szCs w:val="21"/>
              </w:rPr>
              <w:t>96</w:t>
            </w:r>
            <w:r w:rsidRPr="00C54040">
              <w:rPr>
                <w:rFonts w:asciiTheme="minorHAnsi" w:hAnsiTheme="minorHAnsi" w:cstheme="minorHAnsi"/>
                <w:b w:val="0"/>
                <w:color w:val="1D2129"/>
                <w:sz w:val="22"/>
                <w:szCs w:val="21"/>
              </w:rPr>
              <w:t xml:space="preserve"> per jaar</w:t>
            </w:r>
            <w:r>
              <w:rPr>
                <w:rFonts w:asciiTheme="minorHAnsi" w:hAnsiTheme="minorHAnsi" w:cstheme="minorHAnsi"/>
                <w:b w:val="0"/>
                <w:color w:val="1D2129"/>
                <w:sz w:val="22"/>
                <w:szCs w:val="21"/>
              </w:rPr>
              <w:t>, 1,08 per maand</w:t>
            </w:r>
            <w:r w:rsidRPr="00C54040">
              <w:rPr>
                <w:rFonts w:asciiTheme="minorHAnsi" w:hAnsiTheme="minorHAnsi" w:cstheme="minorHAnsi"/>
                <w:b w:val="0"/>
                <w:color w:val="1D2129"/>
                <w:sz w:val="22"/>
                <w:szCs w:val="21"/>
              </w:rPr>
              <w:t xml:space="preserve">) </w:t>
            </w:r>
          </w:p>
          <w:p w14:paraId="6EAB99FD" w14:textId="45EEC347" w:rsidR="002E5A01" w:rsidRPr="0010291E" w:rsidRDefault="002E5A01" w:rsidP="002E5A01">
            <w:pPr>
              <w:pStyle w:val="Normaalweb"/>
              <w:spacing w:before="0" w:beforeAutospacing="0" w:after="90" w:afterAutospacing="0" w:line="36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1D2129"/>
                <w:sz w:val="22"/>
                <w:szCs w:val="21"/>
              </w:rPr>
            </w:pPr>
            <w:r w:rsidRPr="00C54040">
              <w:rPr>
                <w:rFonts w:asciiTheme="minorHAnsi" w:hAnsiTheme="minorHAnsi" w:cstheme="minorHAnsi"/>
                <w:b w:val="0"/>
                <w:color w:val="1D2129"/>
                <w:sz w:val="22"/>
                <w:szCs w:val="21"/>
              </w:rPr>
              <w:t>(</w:t>
            </w:r>
            <w:r>
              <w:rPr>
                <w:rFonts w:asciiTheme="minorHAnsi" w:hAnsiTheme="minorHAnsi" w:cstheme="minorHAnsi"/>
                <w:b w:val="0"/>
                <w:color w:val="1D2129"/>
                <w:sz w:val="22"/>
                <w:szCs w:val="21"/>
              </w:rPr>
              <w:t>17 Koerdisch gericht – 15 student gericht</w:t>
            </w:r>
            <w:r w:rsidR="000E3476">
              <w:rPr>
                <w:rFonts w:asciiTheme="minorHAnsi" w:hAnsiTheme="minorHAnsi" w:cstheme="minorHAnsi"/>
                <w:b w:val="0"/>
                <w:color w:val="1D2129"/>
                <w:sz w:val="22"/>
                <w:szCs w:val="21"/>
              </w:rPr>
              <w:t>)</w:t>
            </w:r>
            <w:r>
              <w:rPr>
                <w:rFonts w:asciiTheme="minorHAnsi" w:hAnsiTheme="minorHAnsi" w:cstheme="minorHAnsi"/>
                <w:b w:val="0"/>
                <w:color w:val="1D2129"/>
                <w:sz w:val="22"/>
                <w:szCs w:val="21"/>
              </w:rPr>
              <w:t xml:space="preserve"> </w:t>
            </w:r>
          </w:p>
        </w:tc>
      </w:tr>
      <w:tr w:rsidR="002E5A01" w14:paraId="11233B7B" w14:textId="77777777" w:rsidTr="002E5A01">
        <w:tc>
          <w:tcPr>
            <w:cnfStyle w:val="001000000000" w:firstRow="0" w:lastRow="0" w:firstColumn="1" w:lastColumn="0" w:oddVBand="0" w:evenVBand="0" w:oddHBand="0" w:evenHBand="0" w:firstRowFirstColumn="0" w:firstRowLastColumn="0" w:lastRowFirstColumn="0" w:lastRowLastColumn="0"/>
            <w:tcW w:w="2015" w:type="dxa"/>
          </w:tcPr>
          <w:p w14:paraId="4678133B" w14:textId="77777777" w:rsidR="002E5A01" w:rsidRPr="0010291E" w:rsidRDefault="002E5A01" w:rsidP="002E5A01">
            <w:pPr>
              <w:spacing w:line="360" w:lineRule="auto"/>
              <w:rPr>
                <w:b w:val="0"/>
                <w:bCs w:val="0"/>
                <w:i/>
                <w:iCs/>
                <w:u w:val="single"/>
              </w:rPr>
            </w:pPr>
            <w:r w:rsidRPr="0010291E">
              <w:rPr>
                <w:b w:val="0"/>
                <w:bCs w:val="0"/>
                <w:i/>
                <w:iCs/>
                <w:u w:val="single"/>
              </w:rPr>
              <w:t>Taallessen</w:t>
            </w:r>
          </w:p>
        </w:tc>
        <w:tc>
          <w:tcPr>
            <w:tcW w:w="401" w:type="dxa"/>
          </w:tcPr>
          <w:p w14:paraId="07869C8C"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6</w:t>
            </w:r>
          </w:p>
        </w:tc>
        <w:tc>
          <w:tcPr>
            <w:tcW w:w="2228" w:type="dxa"/>
          </w:tcPr>
          <w:p w14:paraId="52305FBB" w14:textId="77777777" w:rsidR="002E5A01" w:rsidRPr="0010291E"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rPr>
                <w:i/>
                <w:iCs/>
                <w:u w:val="single"/>
              </w:rPr>
            </w:pPr>
            <w:r w:rsidRPr="0010291E">
              <w:rPr>
                <w:i/>
                <w:iCs/>
                <w:u w:val="single"/>
              </w:rPr>
              <w:t>Ledenvergaderingen</w:t>
            </w:r>
          </w:p>
        </w:tc>
        <w:tc>
          <w:tcPr>
            <w:tcW w:w="596" w:type="dxa"/>
          </w:tcPr>
          <w:p w14:paraId="24D55D9B"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2</w:t>
            </w:r>
          </w:p>
        </w:tc>
        <w:tc>
          <w:tcPr>
            <w:tcW w:w="2372" w:type="dxa"/>
          </w:tcPr>
          <w:p w14:paraId="2874C087" w14:textId="77777777" w:rsidR="002E5A01" w:rsidRPr="0010291E"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rPr>
                <w:i/>
                <w:iCs/>
                <w:u w:val="single"/>
              </w:rPr>
            </w:pPr>
            <w:r w:rsidRPr="0010291E">
              <w:rPr>
                <w:i/>
                <w:iCs/>
                <w:u w:val="single"/>
              </w:rPr>
              <w:t>Tweede Kamer bezoek</w:t>
            </w:r>
          </w:p>
        </w:tc>
        <w:tc>
          <w:tcPr>
            <w:tcW w:w="1450" w:type="dxa"/>
          </w:tcPr>
          <w:p w14:paraId="220ABDE2"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1</w:t>
            </w:r>
          </w:p>
        </w:tc>
      </w:tr>
      <w:tr w:rsidR="002E5A01" w14:paraId="23A3C2A0" w14:textId="77777777" w:rsidTr="002E5A01">
        <w:tc>
          <w:tcPr>
            <w:cnfStyle w:val="001000000000" w:firstRow="0" w:lastRow="0" w:firstColumn="1" w:lastColumn="0" w:oddVBand="0" w:evenVBand="0" w:oddHBand="0" w:evenHBand="0" w:firstRowFirstColumn="0" w:firstRowLastColumn="0" w:lastRowFirstColumn="0" w:lastRowLastColumn="0"/>
            <w:tcW w:w="2015" w:type="dxa"/>
          </w:tcPr>
          <w:p w14:paraId="0FAD8FE4" w14:textId="77777777" w:rsidR="002E5A01" w:rsidRPr="0010291E" w:rsidRDefault="002E5A01" w:rsidP="002E5A01">
            <w:pPr>
              <w:spacing w:line="360" w:lineRule="auto"/>
              <w:rPr>
                <w:b w:val="0"/>
                <w:bCs w:val="0"/>
                <w:i/>
                <w:iCs/>
                <w:u w:val="single"/>
              </w:rPr>
            </w:pPr>
            <w:r w:rsidRPr="0010291E">
              <w:rPr>
                <w:b w:val="0"/>
                <w:bCs w:val="0"/>
                <w:i/>
                <w:iCs/>
                <w:u w:val="single"/>
              </w:rPr>
              <w:t>Borrels</w:t>
            </w:r>
          </w:p>
        </w:tc>
        <w:tc>
          <w:tcPr>
            <w:tcW w:w="401" w:type="dxa"/>
          </w:tcPr>
          <w:p w14:paraId="1075C5C5"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2</w:t>
            </w:r>
          </w:p>
        </w:tc>
        <w:tc>
          <w:tcPr>
            <w:tcW w:w="2228" w:type="dxa"/>
          </w:tcPr>
          <w:p w14:paraId="1130C2ED" w14:textId="77777777" w:rsidR="002E5A01" w:rsidRPr="0010291E"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rPr>
                <w:i/>
                <w:iCs/>
                <w:u w:val="single"/>
              </w:rPr>
            </w:pPr>
            <w:r w:rsidRPr="0010291E">
              <w:rPr>
                <w:i/>
                <w:iCs/>
                <w:u w:val="single"/>
              </w:rPr>
              <w:t>Barbecue</w:t>
            </w:r>
          </w:p>
        </w:tc>
        <w:tc>
          <w:tcPr>
            <w:tcW w:w="596" w:type="dxa"/>
          </w:tcPr>
          <w:p w14:paraId="16B2C5F5"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1</w:t>
            </w:r>
          </w:p>
        </w:tc>
        <w:tc>
          <w:tcPr>
            <w:tcW w:w="2372" w:type="dxa"/>
          </w:tcPr>
          <w:p w14:paraId="636102E5" w14:textId="77777777" w:rsidR="002E5A01" w:rsidRPr="0010291E"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rPr>
                <w:i/>
                <w:iCs/>
                <w:u w:val="single"/>
              </w:rPr>
            </w:pPr>
            <w:r w:rsidRPr="0010291E">
              <w:rPr>
                <w:i/>
                <w:iCs/>
                <w:u w:val="single"/>
              </w:rPr>
              <w:t>Newroz</w:t>
            </w:r>
          </w:p>
        </w:tc>
        <w:tc>
          <w:tcPr>
            <w:tcW w:w="1450" w:type="dxa"/>
          </w:tcPr>
          <w:p w14:paraId="1BB9028E"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1</w:t>
            </w:r>
          </w:p>
        </w:tc>
      </w:tr>
      <w:tr w:rsidR="002E5A01" w14:paraId="75561AAB" w14:textId="77777777" w:rsidTr="002E5A01">
        <w:tc>
          <w:tcPr>
            <w:cnfStyle w:val="001000000000" w:firstRow="0" w:lastRow="0" w:firstColumn="1" w:lastColumn="0" w:oddVBand="0" w:evenVBand="0" w:oddHBand="0" w:evenHBand="0" w:firstRowFirstColumn="0" w:firstRowLastColumn="0" w:lastRowFirstColumn="0" w:lastRowLastColumn="0"/>
            <w:tcW w:w="2015" w:type="dxa"/>
          </w:tcPr>
          <w:p w14:paraId="5C6E4113" w14:textId="77777777" w:rsidR="002E5A01" w:rsidRPr="0010291E" w:rsidRDefault="002E5A01" w:rsidP="002E5A01">
            <w:pPr>
              <w:spacing w:line="360" w:lineRule="auto"/>
              <w:rPr>
                <w:b w:val="0"/>
                <w:bCs w:val="0"/>
                <w:i/>
                <w:iCs/>
                <w:u w:val="single"/>
              </w:rPr>
            </w:pPr>
            <w:r w:rsidRPr="0010291E">
              <w:rPr>
                <w:b w:val="0"/>
                <w:bCs w:val="0"/>
                <w:i/>
                <w:iCs/>
                <w:u w:val="single"/>
              </w:rPr>
              <w:t xml:space="preserve">Carrière </w:t>
            </w:r>
          </w:p>
        </w:tc>
        <w:tc>
          <w:tcPr>
            <w:tcW w:w="401" w:type="dxa"/>
          </w:tcPr>
          <w:p w14:paraId="0CC364A6"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2</w:t>
            </w:r>
          </w:p>
        </w:tc>
        <w:tc>
          <w:tcPr>
            <w:tcW w:w="2228" w:type="dxa"/>
          </w:tcPr>
          <w:p w14:paraId="3EF8F99D" w14:textId="77777777" w:rsidR="002E5A01" w:rsidRPr="0010291E"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rPr>
                <w:i/>
                <w:iCs/>
                <w:u w:val="single"/>
              </w:rPr>
            </w:pPr>
            <w:r w:rsidRPr="0010291E">
              <w:rPr>
                <w:i/>
                <w:iCs/>
                <w:u w:val="single"/>
              </w:rPr>
              <w:t>Walibi</w:t>
            </w:r>
          </w:p>
        </w:tc>
        <w:tc>
          <w:tcPr>
            <w:tcW w:w="596" w:type="dxa"/>
          </w:tcPr>
          <w:p w14:paraId="708CD68C"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1</w:t>
            </w:r>
          </w:p>
        </w:tc>
        <w:tc>
          <w:tcPr>
            <w:tcW w:w="2372" w:type="dxa"/>
          </w:tcPr>
          <w:p w14:paraId="660FA2E2" w14:textId="77777777" w:rsidR="002E5A01" w:rsidRPr="0010291E"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rPr>
                <w:i/>
                <w:iCs/>
                <w:u w:val="single"/>
              </w:rPr>
            </w:pPr>
            <w:r w:rsidRPr="0010291E">
              <w:rPr>
                <w:i/>
                <w:iCs/>
                <w:u w:val="single"/>
              </w:rPr>
              <w:t>Ladies Night</w:t>
            </w:r>
          </w:p>
        </w:tc>
        <w:tc>
          <w:tcPr>
            <w:tcW w:w="1450" w:type="dxa"/>
          </w:tcPr>
          <w:p w14:paraId="00E892D8"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1</w:t>
            </w:r>
          </w:p>
        </w:tc>
      </w:tr>
      <w:tr w:rsidR="002E5A01" w14:paraId="16045B51" w14:textId="77777777" w:rsidTr="002E5A01">
        <w:tc>
          <w:tcPr>
            <w:cnfStyle w:val="001000000000" w:firstRow="0" w:lastRow="0" w:firstColumn="1" w:lastColumn="0" w:oddVBand="0" w:evenVBand="0" w:oddHBand="0" w:evenHBand="0" w:firstRowFirstColumn="0" w:firstRowLastColumn="0" w:lastRowFirstColumn="0" w:lastRowLastColumn="0"/>
            <w:tcW w:w="2015" w:type="dxa"/>
          </w:tcPr>
          <w:p w14:paraId="034A06CA" w14:textId="77777777" w:rsidR="002E5A01" w:rsidRPr="0010291E" w:rsidRDefault="002E5A01" w:rsidP="002E5A01">
            <w:pPr>
              <w:spacing w:line="360" w:lineRule="auto"/>
              <w:rPr>
                <w:b w:val="0"/>
                <w:bCs w:val="0"/>
                <w:i/>
                <w:iCs/>
                <w:u w:val="single"/>
              </w:rPr>
            </w:pPr>
            <w:r w:rsidRPr="0010291E">
              <w:rPr>
                <w:b w:val="0"/>
                <w:bCs w:val="0"/>
                <w:i/>
                <w:iCs/>
                <w:u w:val="single"/>
              </w:rPr>
              <w:t>Etentjes</w:t>
            </w:r>
          </w:p>
        </w:tc>
        <w:tc>
          <w:tcPr>
            <w:tcW w:w="401" w:type="dxa"/>
          </w:tcPr>
          <w:p w14:paraId="49F32B5B"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2</w:t>
            </w:r>
          </w:p>
        </w:tc>
        <w:tc>
          <w:tcPr>
            <w:tcW w:w="2228" w:type="dxa"/>
          </w:tcPr>
          <w:p w14:paraId="10D30FD7" w14:textId="77777777" w:rsidR="002E5A01" w:rsidRPr="0010291E"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rPr>
                <w:i/>
                <w:iCs/>
                <w:u w:val="single"/>
              </w:rPr>
            </w:pPr>
            <w:r w:rsidRPr="0010291E">
              <w:rPr>
                <w:i/>
                <w:iCs/>
                <w:u w:val="single"/>
              </w:rPr>
              <w:t>Filmavond</w:t>
            </w:r>
          </w:p>
        </w:tc>
        <w:tc>
          <w:tcPr>
            <w:tcW w:w="596" w:type="dxa"/>
          </w:tcPr>
          <w:p w14:paraId="0C13640E"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1</w:t>
            </w:r>
          </w:p>
        </w:tc>
        <w:tc>
          <w:tcPr>
            <w:tcW w:w="2372" w:type="dxa"/>
          </w:tcPr>
          <w:p w14:paraId="5EF2225C" w14:textId="77777777" w:rsidR="002E5A01" w:rsidRPr="0010291E"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rPr>
                <w:i/>
                <w:iCs/>
                <w:u w:val="single"/>
              </w:rPr>
            </w:pPr>
            <w:r w:rsidRPr="0010291E">
              <w:rPr>
                <w:i/>
                <w:iCs/>
                <w:u w:val="single"/>
              </w:rPr>
              <w:t>Jubilea</w:t>
            </w:r>
          </w:p>
        </w:tc>
        <w:tc>
          <w:tcPr>
            <w:tcW w:w="1450" w:type="dxa"/>
          </w:tcPr>
          <w:p w14:paraId="0A1D02E2"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1</w:t>
            </w:r>
          </w:p>
        </w:tc>
      </w:tr>
      <w:tr w:rsidR="002E5A01" w14:paraId="0C78E667" w14:textId="77777777" w:rsidTr="002E5A01">
        <w:tc>
          <w:tcPr>
            <w:cnfStyle w:val="001000000000" w:firstRow="0" w:lastRow="0" w:firstColumn="1" w:lastColumn="0" w:oddVBand="0" w:evenVBand="0" w:oddHBand="0" w:evenHBand="0" w:firstRowFirstColumn="0" w:firstRowLastColumn="0" w:lastRowFirstColumn="0" w:lastRowLastColumn="0"/>
            <w:tcW w:w="2015" w:type="dxa"/>
          </w:tcPr>
          <w:p w14:paraId="402FE348" w14:textId="77777777" w:rsidR="002E5A01" w:rsidRPr="0010291E" w:rsidRDefault="002E5A01" w:rsidP="002E5A01">
            <w:pPr>
              <w:spacing w:line="360" w:lineRule="auto"/>
              <w:rPr>
                <w:b w:val="0"/>
                <w:bCs w:val="0"/>
                <w:i/>
                <w:iCs/>
                <w:u w:val="single"/>
              </w:rPr>
            </w:pPr>
            <w:r w:rsidRPr="0010291E">
              <w:rPr>
                <w:b w:val="0"/>
                <w:bCs w:val="0"/>
                <w:i/>
                <w:iCs/>
                <w:u w:val="single"/>
              </w:rPr>
              <w:t>Lezingen/discussie</w:t>
            </w:r>
          </w:p>
        </w:tc>
        <w:tc>
          <w:tcPr>
            <w:tcW w:w="401" w:type="dxa"/>
          </w:tcPr>
          <w:p w14:paraId="082F051F"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4</w:t>
            </w:r>
          </w:p>
        </w:tc>
        <w:tc>
          <w:tcPr>
            <w:tcW w:w="2228" w:type="dxa"/>
          </w:tcPr>
          <w:p w14:paraId="0EE42013" w14:textId="77777777" w:rsidR="002E5A01" w:rsidRPr="0010291E"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rPr>
                <w:i/>
                <w:iCs/>
                <w:u w:val="single"/>
              </w:rPr>
            </w:pPr>
            <w:r w:rsidRPr="0010291E">
              <w:rPr>
                <w:i/>
                <w:iCs/>
                <w:u w:val="single"/>
              </w:rPr>
              <w:t>Koerdische Vrouwendag</w:t>
            </w:r>
          </w:p>
        </w:tc>
        <w:tc>
          <w:tcPr>
            <w:tcW w:w="596" w:type="dxa"/>
          </w:tcPr>
          <w:p w14:paraId="60AF3A03"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1</w:t>
            </w:r>
          </w:p>
        </w:tc>
        <w:tc>
          <w:tcPr>
            <w:tcW w:w="2372" w:type="dxa"/>
          </w:tcPr>
          <w:p w14:paraId="3D517F60"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p>
        </w:tc>
        <w:tc>
          <w:tcPr>
            <w:tcW w:w="1450" w:type="dxa"/>
          </w:tcPr>
          <w:p w14:paraId="7A904A22"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p>
        </w:tc>
      </w:tr>
      <w:tr w:rsidR="002E5A01" w14:paraId="50E238EB" w14:textId="77777777" w:rsidTr="002E5A01">
        <w:tc>
          <w:tcPr>
            <w:cnfStyle w:val="001000000000" w:firstRow="0" w:lastRow="0" w:firstColumn="1" w:lastColumn="0" w:oddVBand="0" w:evenVBand="0" w:oddHBand="0" w:evenHBand="0" w:firstRowFirstColumn="0" w:firstRowLastColumn="0" w:lastRowFirstColumn="0" w:lastRowLastColumn="0"/>
            <w:tcW w:w="2015" w:type="dxa"/>
          </w:tcPr>
          <w:p w14:paraId="152BAE33" w14:textId="77777777" w:rsidR="002E5A01" w:rsidRPr="0010291E" w:rsidRDefault="002E5A01" w:rsidP="002E5A01">
            <w:pPr>
              <w:spacing w:line="360" w:lineRule="auto"/>
              <w:rPr>
                <w:b w:val="0"/>
                <w:bCs w:val="0"/>
                <w:i/>
                <w:iCs/>
                <w:u w:val="single"/>
              </w:rPr>
            </w:pPr>
          </w:p>
        </w:tc>
        <w:tc>
          <w:tcPr>
            <w:tcW w:w="401" w:type="dxa"/>
          </w:tcPr>
          <w:p w14:paraId="47C69785"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p>
        </w:tc>
        <w:tc>
          <w:tcPr>
            <w:tcW w:w="2228" w:type="dxa"/>
          </w:tcPr>
          <w:p w14:paraId="28AF9D9D" w14:textId="77777777" w:rsidR="002E5A01" w:rsidRPr="0010291E"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rPr>
                <w:i/>
                <w:iCs/>
                <w:u w:val="single"/>
              </w:rPr>
            </w:pPr>
          </w:p>
        </w:tc>
        <w:tc>
          <w:tcPr>
            <w:tcW w:w="596" w:type="dxa"/>
          </w:tcPr>
          <w:p w14:paraId="743E50C5"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rPr>
                <w:noProof/>
              </w:rPr>
            </w:pPr>
          </w:p>
        </w:tc>
        <w:tc>
          <w:tcPr>
            <w:tcW w:w="2372" w:type="dxa"/>
          </w:tcPr>
          <w:p w14:paraId="15AD9360"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p>
        </w:tc>
        <w:tc>
          <w:tcPr>
            <w:tcW w:w="1450" w:type="dxa"/>
          </w:tcPr>
          <w:p w14:paraId="3EFB7C74"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p>
        </w:tc>
      </w:tr>
    </w:tbl>
    <w:p w14:paraId="11AE73DA" w14:textId="775F3BF5" w:rsidR="002E5A01" w:rsidRDefault="002E5A01" w:rsidP="0048550F">
      <w:pPr>
        <w:pStyle w:val="Lijstalinea"/>
        <w:numPr>
          <w:ilvl w:val="0"/>
          <w:numId w:val="5"/>
        </w:numPr>
        <w:spacing w:line="360" w:lineRule="auto"/>
        <w:rPr>
          <w:i/>
        </w:rPr>
      </w:pPr>
      <w:r w:rsidRPr="00EC3F3B">
        <w:rPr>
          <w:i/>
          <w:u w:val="single"/>
        </w:rPr>
        <w:t xml:space="preserve">Tabel </w:t>
      </w:r>
      <w:r>
        <w:rPr>
          <w:i/>
          <w:u w:val="single"/>
        </w:rPr>
        <w:t>3</w:t>
      </w:r>
      <w:r w:rsidRPr="00EC3F3B">
        <w:rPr>
          <w:i/>
          <w:u w:val="single"/>
        </w:rPr>
        <w:t xml:space="preserve">: </w:t>
      </w:r>
      <w:r>
        <w:rPr>
          <w:i/>
          <w:u w:val="single"/>
        </w:rPr>
        <w:t>‘</w:t>
      </w:r>
      <w:r w:rsidR="0067219B">
        <w:rPr>
          <w:i/>
          <w:u w:val="single"/>
        </w:rPr>
        <w:t>Analyse g</w:t>
      </w:r>
      <w:r>
        <w:rPr>
          <w:i/>
          <w:u w:val="single"/>
        </w:rPr>
        <w:t>eorganiseerde activiteiten KSVN</w:t>
      </w:r>
      <w:r w:rsidRPr="00EC3F3B">
        <w:rPr>
          <w:i/>
          <w:u w:val="single"/>
        </w:rPr>
        <w:t>’</w:t>
      </w:r>
      <w:r w:rsidRPr="008A217A">
        <w:rPr>
          <w:i/>
        </w:rPr>
        <w:t xml:space="preserve"> </w:t>
      </w:r>
    </w:p>
    <w:p w14:paraId="6C9F3BEC" w14:textId="20B91B6D" w:rsidR="002E5A01" w:rsidRPr="008A217A" w:rsidRDefault="002E5A01" w:rsidP="002E5A01">
      <w:pPr>
        <w:pStyle w:val="Lijstalinea"/>
        <w:spacing w:line="360" w:lineRule="auto"/>
        <w:rPr>
          <w:i/>
        </w:rPr>
      </w:pPr>
      <w:r>
        <w:rPr>
          <w:i/>
        </w:rPr>
        <w:t xml:space="preserve">De tabel toont een alle activiteiten die gedurende de periode van januari 2017 tot en met januari 2019 zijn georganiseerd. </w:t>
      </w:r>
    </w:p>
    <w:p w14:paraId="4A313666" w14:textId="1EFC69FC" w:rsidR="001443BF" w:rsidRDefault="002E5A01" w:rsidP="002E5A01">
      <w:pPr>
        <w:spacing w:line="360" w:lineRule="auto"/>
      </w:pPr>
      <w:r>
        <w:t xml:space="preserve">Na het gadeslaan van de bovenstaande tabel zien we dat er maar liefst zeventien activiteiten gericht zijn op de Koerdische achtergrond en vijftien activiteiten zijn gericht op het studentenleven. Een kanttekening is dat bepaalde activiteiten in meerdere categorieën kunnen vallen. Daarnaast is </w:t>
      </w:r>
      <w:r w:rsidR="00F12CDD">
        <w:t>noemenswaardig</w:t>
      </w:r>
      <w:r>
        <w:t xml:space="preserve"> dat in principe alle activiteiten enigszins Koerdisch gericht zijn, aangezien alle officiële leden van Koerdische afkomst zijn en bijeenkomen voor een activiteit. Er is echter gekeken naar waar de focus lag bij een activiteit en zo is het geplaatst bij ofwel ‘Koerdisch gericht’ of ‘studentgericht’. Er lijkt meer een neiging te zijn naar ‘Koerdische’ activiteiten, alhoewel er een balans is. Reflecterende op de structuur van het huidige bestuurslid, dan </w:t>
      </w:r>
      <w:r w:rsidR="00A07C82">
        <w:t xml:space="preserve">stel ik dat </w:t>
      </w:r>
      <w:r>
        <w:t xml:space="preserve">er geen excursie naar het buitenland te vinden valt en bepaalde activiteiten, onder andere </w:t>
      </w:r>
      <w:r>
        <w:rPr>
          <w:i/>
          <w:iCs/>
        </w:rPr>
        <w:t xml:space="preserve">Newroz </w:t>
      </w:r>
      <w:r>
        <w:t xml:space="preserve">en de </w:t>
      </w:r>
      <w:r>
        <w:rPr>
          <w:i/>
          <w:iCs/>
        </w:rPr>
        <w:t xml:space="preserve">Halabja </w:t>
      </w:r>
      <w:r>
        <w:t>herdenking, niet jaarlijks terugkomen</w:t>
      </w:r>
      <w:r w:rsidRPr="00AA6482">
        <w:t xml:space="preserve"> </w:t>
      </w:r>
      <w:r w:rsidRPr="0067219B">
        <w:t xml:space="preserve">(zie Bijlage 3. - </w:t>
      </w:r>
      <w:r w:rsidR="0067219B" w:rsidRPr="0067219B">
        <w:rPr>
          <w:i/>
          <w:iCs/>
          <w:color w:val="C00000"/>
        </w:rPr>
        <w:fldChar w:fldCharType="begin"/>
      </w:r>
      <w:r w:rsidR="0067219B" w:rsidRPr="0067219B">
        <w:rPr>
          <w:i/>
          <w:iCs/>
          <w:color w:val="C00000"/>
        </w:rPr>
        <w:instrText xml:space="preserve"> REF _Ref15639775 \h  \* MERGEFORMAT </w:instrText>
      </w:r>
      <w:r w:rsidR="0067219B" w:rsidRPr="0067219B">
        <w:rPr>
          <w:i/>
          <w:iCs/>
          <w:color w:val="C00000"/>
        </w:rPr>
      </w:r>
      <w:r w:rsidR="0067219B" w:rsidRPr="0067219B">
        <w:rPr>
          <w:i/>
          <w:iCs/>
          <w:color w:val="C00000"/>
        </w:rPr>
        <w:fldChar w:fldCharType="separate"/>
      </w:r>
      <w:r w:rsidR="0067219B" w:rsidRPr="0067219B">
        <w:rPr>
          <w:i/>
          <w:iCs/>
          <w:color w:val="C00000"/>
        </w:rPr>
        <w:t>Tabel 11: Georganiseerde activiteiten KSVN</w:t>
      </w:r>
      <w:r w:rsidR="0067219B" w:rsidRPr="0067219B">
        <w:rPr>
          <w:i/>
          <w:iCs/>
          <w:color w:val="C00000"/>
        </w:rPr>
        <w:fldChar w:fldCharType="end"/>
      </w:r>
      <w:r w:rsidRPr="0067219B">
        <w:t>).</w:t>
      </w:r>
      <w:r w:rsidR="002901D7" w:rsidRPr="0067219B">
        <w:t xml:space="preserve"> </w:t>
      </w:r>
      <w:r w:rsidR="001443BF" w:rsidRPr="0067219B">
        <w:t xml:space="preserve">Daarnaast komt het in het theoretisch kader </w:t>
      </w:r>
      <w:r w:rsidR="00B94C8B">
        <w:t>g</w:t>
      </w:r>
      <w:r w:rsidR="001443BF" w:rsidRPr="0067219B">
        <w:t>enoemde</w:t>
      </w:r>
      <w:r w:rsidR="001443BF" w:rsidRPr="00294346">
        <w:t xml:space="preserve"> gevoel van slachtofferschap en het strijden voor Koerdistan niet in de bovenstaande tabel van activiteiten als hoofdpunt naar voren</w:t>
      </w:r>
      <w:r w:rsidR="001443BF">
        <w:t xml:space="preserve">. </w:t>
      </w:r>
      <w:r w:rsidR="00A07C82">
        <w:t xml:space="preserve">Er wordt </w:t>
      </w:r>
      <w:r w:rsidR="001443BF">
        <w:t xml:space="preserve">aandacht gegeven aan een voorbeeld van onderdrukking, waarbij de Irakese luchtmacht van Saddam Hoessein de stad </w:t>
      </w:r>
      <w:r w:rsidR="001443BF" w:rsidRPr="00830324">
        <w:rPr>
          <w:i/>
          <w:iCs/>
        </w:rPr>
        <w:t>Halabja</w:t>
      </w:r>
      <w:r w:rsidR="001443BF">
        <w:t xml:space="preserve"> bombardeerden en er minstens 5000 mensen </w:t>
      </w:r>
      <w:r w:rsidR="001443BF" w:rsidRPr="0067219B">
        <w:t xml:space="preserve">werden gedood (zie </w:t>
      </w:r>
      <w:r w:rsidR="0067219B" w:rsidRPr="0067219B">
        <w:t>Bijlage 4.4</w:t>
      </w:r>
      <w:r w:rsidR="001443BF" w:rsidRPr="0067219B">
        <w:t xml:space="preserve"> -</w:t>
      </w:r>
      <w:r w:rsidR="0067219B" w:rsidRPr="0067219B">
        <w:rPr>
          <w:i/>
          <w:iCs/>
          <w:color w:val="C00000"/>
        </w:rPr>
        <w:fldChar w:fldCharType="begin"/>
      </w:r>
      <w:r w:rsidR="0067219B" w:rsidRPr="0067219B">
        <w:rPr>
          <w:i/>
          <w:iCs/>
          <w:color w:val="C00000"/>
        </w:rPr>
        <w:instrText xml:space="preserve"> REF _Ref15640293 \h  \* MERGEFORMAT </w:instrText>
      </w:r>
      <w:r w:rsidR="0067219B" w:rsidRPr="0067219B">
        <w:rPr>
          <w:i/>
          <w:iCs/>
          <w:color w:val="C00000"/>
        </w:rPr>
      </w:r>
      <w:r w:rsidR="0067219B" w:rsidRPr="0067219B">
        <w:rPr>
          <w:i/>
          <w:iCs/>
          <w:color w:val="C00000"/>
        </w:rPr>
        <w:fldChar w:fldCharType="separate"/>
      </w:r>
      <w:r w:rsidR="0067219B" w:rsidRPr="0067219B">
        <w:rPr>
          <w:i/>
          <w:iCs/>
          <w:color w:val="C00000"/>
        </w:rPr>
        <w:t>Tabel 1</w:t>
      </w:r>
      <w:r w:rsidR="009C78E2">
        <w:rPr>
          <w:i/>
          <w:iCs/>
          <w:color w:val="C00000"/>
        </w:rPr>
        <w:t>4</w:t>
      </w:r>
      <w:r w:rsidR="0067219B" w:rsidRPr="0067219B">
        <w:rPr>
          <w:i/>
          <w:iCs/>
          <w:color w:val="C00000"/>
        </w:rPr>
        <w:t>: Koerdische feestdagen &amp; herdenkingsdagen</w:t>
      </w:r>
      <w:r w:rsidR="0067219B" w:rsidRPr="0067219B">
        <w:rPr>
          <w:i/>
          <w:iCs/>
          <w:color w:val="C00000"/>
        </w:rPr>
        <w:fldChar w:fldCharType="end"/>
      </w:r>
      <w:r w:rsidR="001443BF" w:rsidRPr="0067219B">
        <w:t>).</w:t>
      </w:r>
      <w:r w:rsidR="002901D7" w:rsidRPr="0067219B">
        <w:t xml:space="preserve"> </w:t>
      </w:r>
      <w:r w:rsidR="001443BF" w:rsidRPr="0067219B">
        <w:t>Eerder</w:t>
      </w:r>
      <w:r w:rsidR="001443BF">
        <w:t xml:space="preserve"> werd </w:t>
      </w:r>
      <w:r w:rsidR="00B94C8B">
        <w:t>gesteld</w:t>
      </w:r>
      <w:r w:rsidR="001443BF">
        <w:t xml:space="preserve"> dat de Koerden vallen binnen de klassieke diaspora, geworteld in wreedheden en onderdrukkin</w:t>
      </w:r>
      <w:r w:rsidR="00A07C82">
        <w:t>g (Cohen 2008).</w:t>
      </w:r>
      <w:r w:rsidR="001443BF">
        <w:t xml:space="preserve"> Hier wordt zo nu en dan in activiteiten naar gerefereerd, maar </w:t>
      </w:r>
      <w:r w:rsidR="007A3BB1">
        <w:t>de</w:t>
      </w:r>
      <w:r w:rsidR="001443BF">
        <w:t xml:space="preserve"> KSVN lijkt de Koerden niet te profileren als puur ‘slachtoffer’.</w:t>
      </w:r>
    </w:p>
    <w:p w14:paraId="5B6DA995" w14:textId="190FA0E8" w:rsidR="00A07C82" w:rsidRDefault="00A07C82" w:rsidP="002E5A01">
      <w:pPr>
        <w:spacing w:line="360" w:lineRule="auto"/>
      </w:pPr>
    </w:p>
    <w:p w14:paraId="26272029" w14:textId="46098DCD" w:rsidR="00A07C82" w:rsidRDefault="00A07C82" w:rsidP="002E5A01">
      <w:pPr>
        <w:spacing w:line="360" w:lineRule="auto"/>
      </w:pPr>
    </w:p>
    <w:p w14:paraId="7791C131" w14:textId="77777777" w:rsidR="00A07C82" w:rsidRDefault="00A07C82" w:rsidP="002E5A01">
      <w:pPr>
        <w:spacing w:line="360" w:lineRule="auto"/>
      </w:pPr>
    </w:p>
    <w:p w14:paraId="7110A4D2" w14:textId="71C80750" w:rsidR="00F12CDD" w:rsidRPr="00976BA6" w:rsidRDefault="001443BF" w:rsidP="002E5A01">
      <w:pPr>
        <w:spacing w:line="360" w:lineRule="auto"/>
      </w:pPr>
      <w:r>
        <w:lastRenderedPageBreak/>
        <w:t>Daarnaast valt te zien dat het gros van de georganiseerde activiteiten valt binnen de categorieën politiek, cultuur en linguïstisch:</w:t>
      </w:r>
    </w:p>
    <w:tbl>
      <w:tblPr>
        <w:tblStyle w:val="Rastertabel1licht-Accent11"/>
        <w:tblW w:w="0" w:type="auto"/>
        <w:tblLook w:val="04A0" w:firstRow="1" w:lastRow="0" w:firstColumn="1" w:lastColumn="0" w:noHBand="0" w:noVBand="1"/>
      </w:tblPr>
      <w:tblGrid>
        <w:gridCol w:w="2689"/>
        <w:gridCol w:w="6373"/>
      </w:tblGrid>
      <w:tr w:rsidR="002E5A01" w14:paraId="20CA8A9B" w14:textId="77777777" w:rsidTr="002E5A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89" w:type="dxa"/>
          </w:tcPr>
          <w:p w14:paraId="049DF687" w14:textId="77777777" w:rsidR="002E5A01" w:rsidRPr="00AA6482" w:rsidRDefault="002E5A01" w:rsidP="002E5A01">
            <w:pPr>
              <w:spacing w:line="360" w:lineRule="auto"/>
            </w:pPr>
            <w:r w:rsidRPr="00AA6482">
              <w:t>Soort activiteit</w:t>
            </w:r>
          </w:p>
        </w:tc>
        <w:tc>
          <w:tcPr>
            <w:tcW w:w="6373" w:type="dxa"/>
          </w:tcPr>
          <w:p w14:paraId="3B07440D" w14:textId="77777777" w:rsidR="002E5A01" w:rsidRDefault="002E5A01" w:rsidP="002E5A01">
            <w:pPr>
              <w:spacing w:line="360" w:lineRule="auto"/>
              <w:cnfStyle w:val="100000000000" w:firstRow="1" w:lastRow="0" w:firstColumn="0" w:lastColumn="0" w:oddVBand="0" w:evenVBand="0" w:oddHBand="0" w:evenHBand="0" w:firstRowFirstColumn="0" w:firstRowLastColumn="0" w:lastRowFirstColumn="0" w:lastRowLastColumn="0"/>
            </w:pPr>
            <w:r>
              <w:t xml:space="preserve">Aantal </w:t>
            </w:r>
          </w:p>
        </w:tc>
      </w:tr>
      <w:tr w:rsidR="002E5A01" w14:paraId="1F343996" w14:textId="77777777" w:rsidTr="002E5A01">
        <w:tc>
          <w:tcPr>
            <w:cnfStyle w:val="001000000000" w:firstRow="0" w:lastRow="0" w:firstColumn="1" w:lastColumn="0" w:oddVBand="0" w:evenVBand="0" w:oddHBand="0" w:evenHBand="0" w:firstRowFirstColumn="0" w:firstRowLastColumn="0" w:lastRowFirstColumn="0" w:lastRowLastColumn="0"/>
            <w:tcW w:w="2689" w:type="dxa"/>
          </w:tcPr>
          <w:p w14:paraId="153414A8" w14:textId="77777777" w:rsidR="002E5A01" w:rsidRPr="00976BA6" w:rsidRDefault="002E5A01" w:rsidP="002E5A01">
            <w:pPr>
              <w:spacing w:line="360" w:lineRule="auto"/>
              <w:rPr>
                <w:b w:val="0"/>
                <w:bCs w:val="0"/>
                <w:i/>
                <w:iCs/>
                <w:u w:val="single"/>
              </w:rPr>
            </w:pPr>
            <w:r w:rsidRPr="00976BA6">
              <w:rPr>
                <w:b w:val="0"/>
                <w:bCs w:val="0"/>
                <w:i/>
                <w:iCs/>
                <w:u w:val="single"/>
              </w:rPr>
              <w:t>Politiek</w:t>
            </w:r>
          </w:p>
        </w:tc>
        <w:tc>
          <w:tcPr>
            <w:tcW w:w="6373" w:type="dxa"/>
          </w:tcPr>
          <w:p w14:paraId="0A093B4A"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9</w:t>
            </w:r>
          </w:p>
        </w:tc>
      </w:tr>
      <w:tr w:rsidR="002E5A01" w14:paraId="5FBB2B01" w14:textId="77777777" w:rsidTr="002E5A01">
        <w:tc>
          <w:tcPr>
            <w:cnfStyle w:val="001000000000" w:firstRow="0" w:lastRow="0" w:firstColumn="1" w:lastColumn="0" w:oddVBand="0" w:evenVBand="0" w:oddHBand="0" w:evenHBand="0" w:firstRowFirstColumn="0" w:firstRowLastColumn="0" w:lastRowFirstColumn="0" w:lastRowLastColumn="0"/>
            <w:tcW w:w="2689" w:type="dxa"/>
          </w:tcPr>
          <w:p w14:paraId="3191EFB5" w14:textId="77777777" w:rsidR="002E5A01" w:rsidRPr="00976BA6" w:rsidRDefault="002E5A01" w:rsidP="002E5A01">
            <w:pPr>
              <w:spacing w:line="360" w:lineRule="auto"/>
              <w:rPr>
                <w:b w:val="0"/>
                <w:bCs w:val="0"/>
                <w:i/>
                <w:iCs/>
                <w:u w:val="single"/>
              </w:rPr>
            </w:pPr>
            <w:r w:rsidRPr="00976BA6">
              <w:rPr>
                <w:b w:val="0"/>
                <w:bCs w:val="0"/>
                <w:i/>
                <w:iCs/>
                <w:u w:val="single"/>
              </w:rPr>
              <w:t>Cultuur</w:t>
            </w:r>
          </w:p>
        </w:tc>
        <w:tc>
          <w:tcPr>
            <w:tcW w:w="6373" w:type="dxa"/>
          </w:tcPr>
          <w:p w14:paraId="46A5BFC8"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8</w:t>
            </w:r>
          </w:p>
        </w:tc>
      </w:tr>
      <w:tr w:rsidR="002E5A01" w14:paraId="3491A2B2" w14:textId="77777777" w:rsidTr="002E5A01">
        <w:tc>
          <w:tcPr>
            <w:cnfStyle w:val="001000000000" w:firstRow="0" w:lastRow="0" w:firstColumn="1" w:lastColumn="0" w:oddVBand="0" w:evenVBand="0" w:oddHBand="0" w:evenHBand="0" w:firstRowFirstColumn="0" w:firstRowLastColumn="0" w:lastRowFirstColumn="0" w:lastRowLastColumn="0"/>
            <w:tcW w:w="2689" w:type="dxa"/>
          </w:tcPr>
          <w:p w14:paraId="2A6DACEA" w14:textId="77777777" w:rsidR="002E5A01" w:rsidRPr="00976BA6" w:rsidRDefault="002E5A01" w:rsidP="002E5A01">
            <w:pPr>
              <w:spacing w:line="360" w:lineRule="auto"/>
              <w:rPr>
                <w:b w:val="0"/>
                <w:bCs w:val="0"/>
                <w:i/>
                <w:iCs/>
                <w:u w:val="single"/>
              </w:rPr>
            </w:pPr>
            <w:r w:rsidRPr="00976BA6">
              <w:rPr>
                <w:b w:val="0"/>
                <w:bCs w:val="0"/>
                <w:i/>
                <w:iCs/>
                <w:u w:val="single"/>
              </w:rPr>
              <w:t>Linguïstisch</w:t>
            </w:r>
          </w:p>
        </w:tc>
        <w:tc>
          <w:tcPr>
            <w:tcW w:w="6373" w:type="dxa"/>
          </w:tcPr>
          <w:p w14:paraId="4C8F67E5"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8</w:t>
            </w:r>
          </w:p>
        </w:tc>
      </w:tr>
      <w:tr w:rsidR="002E5A01" w14:paraId="50345C06" w14:textId="77777777" w:rsidTr="002E5A01">
        <w:tc>
          <w:tcPr>
            <w:cnfStyle w:val="001000000000" w:firstRow="0" w:lastRow="0" w:firstColumn="1" w:lastColumn="0" w:oddVBand="0" w:evenVBand="0" w:oddHBand="0" w:evenHBand="0" w:firstRowFirstColumn="0" w:firstRowLastColumn="0" w:lastRowFirstColumn="0" w:lastRowLastColumn="0"/>
            <w:tcW w:w="2689" w:type="dxa"/>
          </w:tcPr>
          <w:p w14:paraId="521B4CB9" w14:textId="77777777" w:rsidR="002E5A01" w:rsidRPr="00976BA6" w:rsidRDefault="002E5A01" w:rsidP="002E5A01">
            <w:pPr>
              <w:spacing w:line="360" w:lineRule="auto"/>
              <w:rPr>
                <w:b w:val="0"/>
                <w:bCs w:val="0"/>
                <w:i/>
                <w:iCs/>
                <w:u w:val="single"/>
              </w:rPr>
            </w:pPr>
            <w:r w:rsidRPr="00976BA6">
              <w:rPr>
                <w:b w:val="0"/>
                <w:bCs w:val="0"/>
                <w:i/>
                <w:iCs/>
                <w:u w:val="single"/>
              </w:rPr>
              <w:t>Geschiedenis</w:t>
            </w:r>
          </w:p>
        </w:tc>
        <w:tc>
          <w:tcPr>
            <w:tcW w:w="6373" w:type="dxa"/>
          </w:tcPr>
          <w:p w14:paraId="7C5B28AC"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3</w:t>
            </w:r>
          </w:p>
        </w:tc>
      </w:tr>
      <w:tr w:rsidR="002E5A01" w14:paraId="19127306" w14:textId="77777777" w:rsidTr="002E5A01">
        <w:tc>
          <w:tcPr>
            <w:cnfStyle w:val="001000000000" w:firstRow="0" w:lastRow="0" w:firstColumn="1" w:lastColumn="0" w:oddVBand="0" w:evenVBand="0" w:oddHBand="0" w:evenHBand="0" w:firstRowFirstColumn="0" w:firstRowLastColumn="0" w:lastRowFirstColumn="0" w:lastRowLastColumn="0"/>
            <w:tcW w:w="2689" w:type="dxa"/>
          </w:tcPr>
          <w:p w14:paraId="03BB30AB" w14:textId="77777777" w:rsidR="002E5A01" w:rsidRPr="00976BA6" w:rsidRDefault="002E5A01" w:rsidP="002E5A01">
            <w:pPr>
              <w:spacing w:line="360" w:lineRule="auto"/>
              <w:rPr>
                <w:b w:val="0"/>
                <w:bCs w:val="0"/>
                <w:i/>
                <w:iCs/>
                <w:u w:val="single"/>
              </w:rPr>
            </w:pPr>
            <w:r w:rsidRPr="00976BA6">
              <w:rPr>
                <w:b w:val="0"/>
                <w:bCs w:val="0"/>
                <w:i/>
                <w:iCs/>
                <w:u w:val="single"/>
              </w:rPr>
              <w:t xml:space="preserve">Saamhorigheid </w:t>
            </w:r>
          </w:p>
        </w:tc>
        <w:tc>
          <w:tcPr>
            <w:tcW w:w="6373" w:type="dxa"/>
          </w:tcPr>
          <w:p w14:paraId="3F46C578" w14:textId="1153D4ED"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2</w:t>
            </w:r>
            <w:r w:rsidR="00C34222">
              <w:t xml:space="preserve"> (</w:t>
            </w:r>
            <w:r>
              <w:t>eigenlijk altijd, maar tweemaal specifiek)</w:t>
            </w:r>
          </w:p>
        </w:tc>
      </w:tr>
      <w:tr w:rsidR="002E5A01" w14:paraId="7F2195E7" w14:textId="77777777" w:rsidTr="002E5A01">
        <w:tc>
          <w:tcPr>
            <w:cnfStyle w:val="001000000000" w:firstRow="0" w:lastRow="0" w:firstColumn="1" w:lastColumn="0" w:oddVBand="0" w:evenVBand="0" w:oddHBand="0" w:evenHBand="0" w:firstRowFirstColumn="0" w:firstRowLastColumn="0" w:lastRowFirstColumn="0" w:lastRowLastColumn="0"/>
            <w:tcW w:w="2689" w:type="dxa"/>
          </w:tcPr>
          <w:p w14:paraId="73D36C44" w14:textId="77777777" w:rsidR="002E5A01" w:rsidRPr="00976BA6" w:rsidRDefault="002E5A01" w:rsidP="002E5A01">
            <w:pPr>
              <w:spacing w:line="360" w:lineRule="auto"/>
              <w:rPr>
                <w:b w:val="0"/>
                <w:bCs w:val="0"/>
                <w:i/>
                <w:iCs/>
                <w:u w:val="single"/>
              </w:rPr>
            </w:pPr>
            <w:r w:rsidRPr="00976BA6">
              <w:rPr>
                <w:b w:val="0"/>
                <w:bCs w:val="0"/>
                <w:i/>
                <w:iCs/>
                <w:u w:val="single"/>
              </w:rPr>
              <w:t>Religieus</w:t>
            </w:r>
          </w:p>
        </w:tc>
        <w:tc>
          <w:tcPr>
            <w:tcW w:w="6373" w:type="dxa"/>
          </w:tcPr>
          <w:p w14:paraId="10ED6AA9" w14:textId="77777777" w:rsidR="002E5A01" w:rsidRDefault="002E5A01" w:rsidP="002E5A01">
            <w:pPr>
              <w:spacing w:line="360" w:lineRule="auto"/>
              <w:cnfStyle w:val="000000000000" w:firstRow="0" w:lastRow="0" w:firstColumn="0" w:lastColumn="0" w:oddVBand="0" w:evenVBand="0" w:oddHBand="0" w:evenHBand="0" w:firstRowFirstColumn="0" w:firstRowLastColumn="0" w:lastRowFirstColumn="0" w:lastRowLastColumn="0"/>
            </w:pPr>
            <w:r>
              <w:t>-</w:t>
            </w:r>
          </w:p>
        </w:tc>
      </w:tr>
      <w:tr w:rsidR="002E5A01" w14:paraId="5D7927F6" w14:textId="77777777" w:rsidTr="002E5A01">
        <w:tc>
          <w:tcPr>
            <w:cnfStyle w:val="001000000000" w:firstRow="0" w:lastRow="0" w:firstColumn="1" w:lastColumn="0" w:oddVBand="0" w:evenVBand="0" w:oddHBand="0" w:evenHBand="0" w:firstRowFirstColumn="0" w:firstRowLastColumn="0" w:lastRowFirstColumn="0" w:lastRowLastColumn="0"/>
            <w:tcW w:w="9062" w:type="dxa"/>
            <w:gridSpan w:val="2"/>
          </w:tcPr>
          <w:p w14:paraId="4680CE2E" w14:textId="77777777" w:rsidR="002E5A01" w:rsidRDefault="002E5A01" w:rsidP="002E5A01">
            <w:pPr>
              <w:spacing w:line="360" w:lineRule="auto"/>
              <w:rPr>
                <w:b w:val="0"/>
                <w:bCs w:val="0"/>
              </w:rPr>
            </w:pPr>
          </w:p>
          <w:p w14:paraId="56729FF0" w14:textId="77777777" w:rsidR="002E5A01" w:rsidRPr="00F61289" w:rsidRDefault="002E5A01" w:rsidP="0048550F">
            <w:pPr>
              <w:pStyle w:val="Lijstalinea"/>
              <w:numPr>
                <w:ilvl w:val="0"/>
                <w:numId w:val="6"/>
              </w:numPr>
              <w:spacing w:line="360" w:lineRule="auto"/>
              <w:rPr>
                <w:b w:val="0"/>
                <w:bCs w:val="0"/>
              </w:rPr>
            </w:pPr>
            <w:r w:rsidRPr="00F61289">
              <w:rPr>
                <w:rFonts w:cstheme="minorHAnsi"/>
                <w:b w:val="0"/>
                <w:bCs w:val="0"/>
                <w:i/>
                <w:color w:val="1D2129"/>
                <w:szCs w:val="21"/>
              </w:rPr>
              <w:t>Meerdere activiteiten vallen onder verschillende categorieën, vandaar dat het getal boven de 27 uitkomt.</w:t>
            </w:r>
          </w:p>
          <w:p w14:paraId="066EA33E" w14:textId="77777777" w:rsidR="002E5A01" w:rsidRDefault="002E5A01" w:rsidP="002E5A01">
            <w:pPr>
              <w:spacing w:line="360" w:lineRule="auto"/>
            </w:pPr>
          </w:p>
        </w:tc>
      </w:tr>
    </w:tbl>
    <w:p w14:paraId="0BFEE92E" w14:textId="736AF1AA" w:rsidR="002E5A01" w:rsidRDefault="002E5A01" w:rsidP="0048550F">
      <w:pPr>
        <w:pStyle w:val="Lijstalinea"/>
        <w:numPr>
          <w:ilvl w:val="0"/>
          <w:numId w:val="5"/>
        </w:numPr>
        <w:spacing w:line="360" w:lineRule="auto"/>
        <w:rPr>
          <w:i/>
        </w:rPr>
      </w:pPr>
      <w:r w:rsidRPr="00EC3F3B">
        <w:rPr>
          <w:i/>
          <w:u w:val="single"/>
        </w:rPr>
        <w:t xml:space="preserve">Tabel </w:t>
      </w:r>
      <w:r>
        <w:rPr>
          <w:i/>
          <w:u w:val="single"/>
        </w:rPr>
        <w:t>4</w:t>
      </w:r>
      <w:r w:rsidRPr="00EC3F3B">
        <w:rPr>
          <w:i/>
          <w:u w:val="single"/>
        </w:rPr>
        <w:t xml:space="preserve">: </w:t>
      </w:r>
      <w:r>
        <w:rPr>
          <w:i/>
          <w:u w:val="single"/>
        </w:rPr>
        <w:t>‘Soort activiteiten KSVN</w:t>
      </w:r>
      <w:r w:rsidRPr="00EC3F3B">
        <w:rPr>
          <w:i/>
          <w:u w:val="single"/>
        </w:rPr>
        <w:t>’</w:t>
      </w:r>
      <w:r w:rsidRPr="008A217A">
        <w:rPr>
          <w:i/>
        </w:rPr>
        <w:t xml:space="preserve"> </w:t>
      </w:r>
    </w:p>
    <w:p w14:paraId="4D4430E6" w14:textId="7438C1DB" w:rsidR="002E5A01" w:rsidRPr="007A4EFC" w:rsidRDefault="002E5A01" w:rsidP="002E5A01">
      <w:pPr>
        <w:pStyle w:val="Lijstalinea"/>
        <w:spacing w:line="360" w:lineRule="auto"/>
        <w:rPr>
          <w:i/>
        </w:rPr>
      </w:pPr>
      <w:r>
        <w:rPr>
          <w:i/>
        </w:rPr>
        <w:t>De tabel toont de</w:t>
      </w:r>
      <w:r w:rsidR="00F12CDD">
        <w:rPr>
          <w:i/>
        </w:rPr>
        <w:t xml:space="preserve"> </w:t>
      </w:r>
      <w:r>
        <w:rPr>
          <w:i/>
        </w:rPr>
        <w:t>aard van de georganiseerde activiteiten</w:t>
      </w:r>
      <w:r w:rsidR="00F12CDD">
        <w:rPr>
          <w:i/>
        </w:rPr>
        <w:t xml:space="preserve"> </w:t>
      </w:r>
      <w:r>
        <w:rPr>
          <w:i/>
        </w:rPr>
        <w:t xml:space="preserve">gedurende de periode van januari 2017 tot en met januari 2019. Politiek, cultuur en linguïstisch steken ver boven de andere soorten activiteiten uit en hier lijkt dan ook de voorkeur van </w:t>
      </w:r>
      <w:r w:rsidR="007A3BB1">
        <w:rPr>
          <w:i/>
        </w:rPr>
        <w:t>de</w:t>
      </w:r>
      <w:r>
        <w:rPr>
          <w:i/>
        </w:rPr>
        <w:t xml:space="preserve"> KSVN naar uit te gaan.</w:t>
      </w:r>
    </w:p>
    <w:p w14:paraId="5349317E" w14:textId="406EE8FA" w:rsidR="002E5A01" w:rsidRPr="004F33CA" w:rsidRDefault="002E5A01" w:rsidP="0067219B">
      <w:pPr>
        <w:spacing w:line="360" w:lineRule="auto"/>
      </w:pPr>
      <w:r>
        <w:t xml:space="preserve">Merkwaardig is dat er ruimte is voor allerlei soorten activiteiten, maar er geen enkele religieuze activiteit is georganiseerd. Ondanks dat </w:t>
      </w:r>
      <w:r w:rsidRPr="00F12CDD">
        <w:t xml:space="preserve">politiek onder Koerden ook gevoelig ligt en men varieert in gesproken taal of dialect zijn daar wel georganiseerde activiteiten voor. </w:t>
      </w:r>
      <w:r w:rsidR="00B16D2E">
        <w:t xml:space="preserve">Het aanbieden van taallessen in specifiek </w:t>
      </w:r>
      <w:r w:rsidR="00B16D2E" w:rsidRPr="00FD52B1">
        <w:rPr>
          <w:i/>
          <w:iCs/>
        </w:rPr>
        <w:t>Kurmancî</w:t>
      </w:r>
      <w:r w:rsidR="00B16D2E">
        <w:rPr>
          <w:i/>
          <w:iCs/>
        </w:rPr>
        <w:t xml:space="preserve"> </w:t>
      </w:r>
      <w:r w:rsidR="00B16D2E">
        <w:t>is een risico voor een studentenvereniging dat zich neutraal wilt opstellen en dit toont wederom de verdeeldheid onder Koerden.</w:t>
      </w:r>
      <w:r w:rsidR="00B16D2E" w:rsidRPr="00B16D2E">
        <w:t xml:space="preserve"> </w:t>
      </w:r>
      <w:r w:rsidR="00276C88">
        <w:t>Het</w:t>
      </w:r>
      <w:r w:rsidR="00B16D2E">
        <w:t xml:space="preserve"> organiseren van de taallessen </w:t>
      </w:r>
      <w:r w:rsidR="00276C88">
        <w:t xml:space="preserve">gaat </w:t>
      </w:r>
      <w:r w:rsidR="00B16D2E">
        <w:t>het eerder</w:t>
      </w:r>
      <w:r w:rsidR="00A07C82">
        <w:t>g</w:t>
      </w:r>
      <w:r w:rsidR="00B16D2E">
        <w:t>enoemde voorbeeld van erosie tegen, waarbij wetenschappers stel</w:t>
      </w:r>
      <w:r w:rsidR="00417E3D">
        <w:t>l</w:t>
      </w:r>
      <w:r w:rsidR="00B16D2E">
        <w:t xml:space="preserve">en dat de continuïteit van de Koerdische identiteit in gevaar is, doordat latere generatie Koerdische migranten de Koerdische taal niet meer kunnen of willen spreken (Bengio &amp; Maddy-Weitzman 2013). Wat maakt religie dan zo anders ten opzichte van politieke en linguïstische verdeeldheid? Speelt religie geen rol om eenheid te bewaken en is </w:t>
      </w:r>
      <w:r w:rsidR="00B16D2E" w:rsidRPr="00294346">
        <w:t xml:space="preserve">de weglating van religie een bewuste keuze? </w:t>
      </w:r>
      <w:r w:rsidRPr="00294346">
        <w:t>Hier zal meer</w:t>
      </w:r>
      <w:r>
        <w:t xml:space="preserve"> aandacht aan geschonken </w:t>
      </w:r>
      <w:r w:rsidRPr="00F264F2">
        <w:t xml:space="preserve">worden in </w:t>
      </w:r>
      <w:r w:rsidR="0067219B">
        <w:t>‘</w:t>
      </w:r>
      <w:r w:rsidR="0067219B" w:rsidRPr="0067219B">
        <w:rPr>
          <w:i/>
          <w:iCs/>
          <w:color w:val="C00000"/>
        </w:rPr>
        <w:fldChar w:fldCharType="begin"/>
      </w:r>
      <w:r w:rsidR="0067219B" w:rsidRPr="0067219B">
        <w:rPr>
          <w:i/>
          <w:iCs/>
          <w:color w:val="C00000"/>
        </w:rPr>
        <w:instrText xml:space="preserve"> REF _Ref31309334 \h  \* MERGEFORMAT </w:instrText>
      </w:r>
      <w:r w:rsidR="0067219B" w:rsidRPr="0067219B">
        <w:rPr>
          <w:i/>
          <w:iCs/>
          <w:color w:val="C00000"/>
        </w:rPr>
      </w:r>
      <w:r w:rsidR="0067219B" w:rsidRPr="0067219B">
        <w:rPr>
          <w:i/>
          <w:iCs/>
          <w:color w:val="C00000"/>
        </w:rPr>
        <w:fldChar w:fldCharType="separate"/>
      </w:r>
      <w:r w:rsidR="0067219B" w:rsidRPr="0067219B">
        <w:rPr>
          <w:rStyle w:val="Kop1Char"/>
          <w:i/>
          <w:iCs/>
          <w:color w:val="C00000"/>
          <w:sz w:val="21"/>
          <w:szCs w:val="21"/>
        </w:rPr>
        <w:t xml:space="preserve">Hoofdstuk 3: </w:t>
      </w:r>
      <w:r w:rsidR="0067219B" w:rsidRPr="0067219B">
        <w:rPr>
          <w:i/>
          <w:iCs/>
          <w:color w:val="C00000"/>
        </w:rPr>
        <w:t>Religie binnen de Koerdische identiteit</w:t>
      </w:r>
      <w:r w:rsidR="0067219B" w:rsidRPr="0067219B">
        <w:rPr>
          <w:i/>
          <w:iCs/>
          <w:color w:val="C00000"/>
        </w:rPr>
        <w:fldChar w:fldCharType="end"/>
      </w:r>
      <w:r w:rsidRPr="0067219B">
        <w:t>‘.</w:t>
      </w:r>
      <w:r>
        <w:t xml:space="preserve"> Een gedeelde identiteit kan zich uiten in verschillende aspecten en valt niet te reduceren tot één aspect. Het kan zijn, zoals in het theoretisch </w:t>
      </w:r>
      <w:r w:rsidRPr="00F12CDD">
        <w:t xml:space="preserve">kader </w:t>
      </w:r>
      <w:r w:rsidRPr="001443BF">
        <w:t>vastgesteld, dat bepaalde onderdelen van identiteit domineren en de motivaties hierachter z</w:t>
      </w:r>
      <w:r w:rsidR="00276C88">
        <w:t xml:space="preserve">al ik moeten uitzoeken </w:t>
      </w:r>
      <w:r w:rsidRPr="004F33CA">
        <w:t>(Verkuyten 2014).</w:t>
      </w:r>
      <w:r w:rsidRPr="004F33CA">
        <w:tab/>
      </w:r>
      <w:r w:rsidRPr="004F33CA">
        <w:tab/>
      </w:r>
      <w:r w:rsidR="001443BF" w:rsidRPr="004F33CA">
        <w:tab/>
      </w:r>
      <w:r w:rsidR="001443BF" w:rsidRPr="004F33CA">
        <w:tab/>
      </w:r>
      <w:r w:rsidRPr="004F33CA">
        <w:tab/>
      </w:r>
      <w:r w:rsidRPr="004F33CA">
        <w:tab/>
      </w:r>
    </w:p>
    <w:p w14:paraId="6E2A3002" w14:textId="72FE71A6" w:rsidR="009564F0" w:rsidRDefault="00D17924" w:rsidP="009564F0">
      <w:pPr>
        <w:spacing w:line="360" w:lineRule="auto"/>
      </w:pPr>
      <w:r w:rsidRPr="00E43084">
        <w:t>De</w:t>
      </w:r>
      <w:r w:rsidR="002E5A01" w:rsidRPr="00E43084">
        <w:t xml:space="preserve"> kernelementen die bepalend zijn voor </w:t>
      </w:r>
      <w:r w:rsidR="001443BF" w:rsidRPr="00E43084">
        <w:t>een</w:t>
      </w:r>
      <w:r w:rsidR="002E5A01" w:rsidRPr="00E43084">
        <w:t xml:space="preserve"> diaspora </w:t>
      </w:r>
      <w:r w:rsidRPr="00E43084">
        <w:t xml:space="preserve">zijn </w:t>
      </w:r>
      <w:r w:rsidR="002E5A01" w:rsidRPr="00E43084">
        <w:t>duidelijk te herkennen binnen</w:t>
      </w:r>
      <w:r w:rsidRPr="00E43084">
        <w:t xml:space="preserve"> </w:t>
      </w:r>
      <w:r w:rsidR="007A3BB1" w:rsidRPr="00E43084">
        <w:t>de</w:t>
      </w:r>
      <w:r w:rsidRPr="00E43084">
        <w:t xml:space="preserve"> </w:t>
      </w:r>
      <w:r w:rsidR="002E5A01" w:rsidRPr="00E43084">
        <w:t xml:space="preserve">KSVN, namelijk </w:t>
      </w:r>
      <w:r w:rsidR="002E5A01" w:rsidRPr="00E43084">
        <w:rPr>
          <w:i/>
          <w:iCs/>
        </w:rPr>
        <w:t>spreiding in tijd</w:t>
      </w:r>
      <w:r w:rsidR="002E5A01" w:rsidRPr="00E43084">
        <w:t xml:space="preserve">, </w:t>
      </w:r>
      <w:r w:rsidR="002E5A01" w:rsidRPr="00E43084">
        <w:rPr>
          <w:i/>
          <w:iCs/>
        </w:rPr>
        <w:t>oriëntatie op het thuisland</w:t>
      </w:r>
      <w:r w:rsidR="002E5A01" w:rsidRPr="00E43084">
        <w:t xml:space="preserve"> en </w:t>
      </w:r>
      <w:r w:rsidR="002E5A01" w:rsidRPr="00E43084">
        <w:rPr>
          <w:i/>
          <w:iCs/>
        </w:rPr>
        <w:t xml:space="preserve">grensonderhoud </w:t>
      </w:r>
      <w:r w:rsidR="002E5A01" w:rsidRPr="00E43084">
        <w:t xml:space="preserve">(Brubaker 2005). De </w:t>
      </w:r>
      <w:r w:rsidR="002E5A01" w:rsidRPr="00E43084">
        <w:rPr>
          <w:i/>
          <w:iCs/>
        </w:rPr>
        <w:t>spreiding in tijd</w:t>
      </w:r>
      <w:r w:rsidR="002E5A01" w:rsidRPr="00E43084">
        <w:t xml:space="preserve"> valt terug te vinden door de gedwongen traumatische spreiding door hun (groot)ouders of henzelf</w:t>
      </w:r>
      <w:r w:rsidR="00E43084">
        <w:t xml:space="preserve">, </w:t>
      </w:r>
      <w:r w:rsidR="002E5A01" w:rsidRPr="00E43084">
        <w:lastRenderedPageBreak/>
        <w:t>waarbij ze</w:t>
      </w:r>
      <w:r w:rsidR="00E43084">
        <w:t xml:space="preserve"> staatsgrenzen overschrijden en</w:t>
      </w:r>
      <w:r w:rsidR="002E5A01" w:rsidRPr="00E43084">
        <w:t xml:space="preserve"> een minderheid worden in het nieuwe gastland Nederland. Vooral </w:t>
      </w:r>
      <w:r w:rsidR="002E5A01" w:rsidRPr="00E43084">
        <w:rPr>
          <w:i/>
          <w:iCs/>
        </w:rPr>
        <w:t xml:space="preserve">oriëntatie op het thuisland </w:t>
      </w:r>
      <w:r w:rsidR="002E5A01" w:rsidRPr="00E43084">
        <w:t xml:space="preserve">valt te zien, waarbij het echte of ingebeelde thuisland een gezaghebbende bron van waarde, identiteit en loyaliteit, bijvoorbeeld het collectief toegewijd zijn aan het behoud van restauratie van het thuisland, is. Er zijn veel lezingen </w:t>
      </w:r>
      <w:r w:rsidR="00276C88">
        <w:t>over</w:t>
      </w:r>
      <w:r w:rsidR="002E5A01" w:rsidRPr="00E43084">
        <w:t xml:space="preserve"> de situatie in het thuisland, men organiseert activiteiten </w:t>
      </w:r>
      <w:r w:rsidR="00C34222" w:rsidRPr="00E43084">
        <w:t>waarbij</w:t>
      </w:r>
      <w:r w:rsidR="00C34222">
        <w:t xml:space="preserve"> </w:t>
      </w:r>
      <w:r w:rsidR="00C34222" w:rsidRPr="00E43084">
        <w:t>Koerdische</w:t>
      </w:r>
      <w:r w:rsidR="002E5A01" w:rsidRPr="00E43084">
        <w:t xml:space="preserve"> dans of andere culturele zaken naar voren komen en het thuisland lijkt een bron van waarde, identiteit en loyaliteit. Daarnaast is </w:t>
      </w:r>
      <w:r w:rsidR="007A3BB1" w:rsidRPr="00E43084">
        <w:t>de</w:t>
      </w:r>
      <w:r w:rsidR="002E5A01" w:rsidRPr="00E43084">
        <w:t xml:space="preserve"> KSVN gericht op het verbeteren van de situatie in het thuisland, denk aan de inzamelingsactie voor een bibliotheek in </w:t>
      </w:r>
      <w:r w:rsidR="002E5A01" w:rsidRPr="00E43084">
        <w:rPr>
          <w:i/>
          <w:iCs/>
        </w:rPr>
        <w:t>Rojava</w:t>
      </w:r>
      <w:r w:rsidR="002E5A01" w:rsidRPr="00E43084">
        <w:t xml:space="preserve"> en de gedachten die uitgaan naar mede-Koerden in Koerdistan die een moeilijke tijd meemaken. In de oproep schaart </w:t>
      </w:r>
      <w:r w:rsidR="007A3BB1" w:rsidRPr="00E43084">
        <w:t>de</w:t>
      </w:r>
      <w:r w:rsidR="002E5A01" w:rsidRPr="00E43084">
        <w:t xml:space="preserve"> KSVN zich achter Koerdistan als eenheid en hoopt het dat leden elkaar in moeilijke tijden kunnen </w:t>
      </w:r>
      <w:r w:rsidR="002E5A01" w:rsidRPr="0067219B">
        <w:t xml:space="preserve">steunen (zie Bijlage 3 - </w:t>
      </w:r>
      <w:r w:rsidR="0067219B" w:rsidRPr="0067219B">
        <w:rPr>
          <w:i/>
          <w:iCs/>
          <w:color w:val="C00000"/>
        </w:rPr>
        <w:fldChar w:fldCharType="begin"/>
      </w:r>
      <w:r w:rsidR="0067219B" w:rsidRPr="0067219B">
        <w:rPr>
          <w:i/>
          <w:iCs/>
          <w:color w:val="C00000"/>
        </w:rPr>
        <w:instrText xml:space="preserve"> REF _Ref15639775 \h  \* MERGEFORMAT </w:instrText>
      </w:r>
      <w:r w:rsidR="0067219B" w:rsidRPr="0067219B">
        <w:rPr>
          <w:i/>
          <w:iCs/>
          <w:color w:val="C00000"/>
        </w:rPr>
      </w:r>
      <w:r w:rsidR="0067219B" w:rsidRPr="0067219B">
        <w:rPr>
          <w:i/>
          <w:iCs/>
          <w:color w:val="C00000"/>
        </w:rPr>
        <w:fldChar w:fldCharType="separate"/>
      </w:r>
      <w:r w:rsidR="0067219B" w:rsidRPr="0067219B">
        <w:rPr>
          <w:i/>
          <w:iCs/>
          <w:color w:val="C00000"/>
        </w:rPr>
        <w:t>Tabel 11: Georganiseerde activiteiten KSVN</w:t>
      </w:r>
      <w:r w:rsidR="0067219B" w:rsidRPr="0067219B">
        <w:rPr>
          <w:i/>
          <w:iCs/>
          <w:color w:val="C00000"/>
        </w:rPr>
        <w:fldChar w:fldCharType="end"/>
      </w:r>
      <w:r w:rsidR="002E5A01" w:rsidRPr="0067219B">
        <w:t>).</w:t>
      </w:r>
      <w:r w:rsidRPr="0067219B">
        <w:t xml:space="preserve"> Dit past</w:t>
      </w:r>
      <w:r w:rsidRPr="00E43084">
        <w:t xml:space="preserve"> bij het eerdergenoemde ‘Koerdische diasporagemeenschap als stem voor alle Koerden’, waarbij in dit geval de KSVN actief financiële steun aan het inzamelen is voor het thuisland (Syret</w:t>
      </w:r>
      <w:r w:rsidR="0072719B">
        <w:t>t</w:t>
      </w:r>
      <w:r w:rsidRPr="00E43084">
        <w:t xml:space="preserve"> &amp; Keles 2019). </w:t>
      </w:r>
      <w:r w:rsidR="002E5A01" w:rsidRPr="00E43084">
        <w:t xml:space="preserve">Kijkende naar </w:t>
      </w:r>
      <w:r w:rsidR="002E5A01" w:rsidRPr="00E43084">
        <w:rPr>
          <w:i/>
          <w:iCs/>
        </w:rPr>
        <w:t>grensonderhoud</w:t>
      </w:r>
      <w:r w:rsidR="002E5A01" w:rsidRPr="00E43084">
        <w:t xml:space="preserve">; alhoewel </w:t>
      </w:r>
      <w:r w:rsidR="007A3BB1" w:rsidRPr="00E43084">
        <w:t>de</w:t>
      </w:r>
      <w:r w:rsidR="002E5A01" w:rsidRPr="00E43084">
        <w:t xml:space="preserve"> KSVN bezig is met onder andere </w:t>
      </w:r>
      <w:r w:rsidR="00276C88">
        <w:t>de zoektocht naar</w:t>
      </w:r>
      <w:r w:rsidR="002E5A01" w:rsidRPr="00E43084">
        <w:t xml:space="preserve"> banen, is er ook de preservering van identiteit tegenover de gastmaatschappij. </w:t>
      </w:r>
      <w:r w:rsidR="009564F0" w:rsidRPr="00E43084">
        <w:t xml:space="preserve">Dat men zich aansluit bij specifiek een Koerdische vereniging, </w:t>
      </w:r>
      <w:r w:rsidR="00B05953" w:rsidRPr="00E43084">
        <w:t xml:space="preserve">weerlegt de stelling dat jongere generaties de automatische connectie met het thuisland mist en zich volledig assimileert. Hiermee concludeer ik niet dat er ‘grotere hechting aan het thuisland door afwijzing in de nieuwe samenleving’ is, maar </w:t>
      </w:r>
      <w:r w:rsidR="00276C88">
        <w:t xml:space="preserve">ik stel dat </w:t>
      </w:r>
      <w:r w:rsidR="00B05953" w:rsidRPr="00E43084">
        <w:t>de nieuwe generaties wel degelijk interesse tonen in hun afkomst ((Bengio &amp; Maddy-Weitzman 2013).</w:t>
      </w:r>
    </w:p>
    <w:p w14:paraId="61CFCC7C" w14:textId="5186BDAE" w:rsidR="00A649BD" w:rsidRDefault="00E43084" w:rsidP="00A649BD">
      <w:pPr>
        <w:pStyle w:val="Kop2"/>
        <w:numPr>
          <w:ilvl w:val="1"/>
          <w:numId w:val="9"/>
        </w:numPr>
      </w:pPr>
      <w:bookmarkStart w:id="72" w:name="_Toc32846902"/>
      <w:r>
        <w:t>Conclusie</w:t>
      </w:r>
      <w:bookmarkEnd w:id="72"/>
      <w:r>
        <w:t xml:space="preserve"> </w:t>
      </w:r>
    </w:p>
    <w:p w14:paraId="0E892CD9" w14:textId="5F172007" w:rsidR="00A649BD" w:rsidRDefault="00A649BD" w:rsidP="00A649BD">
      <w:pPr>
        <w:spacing w:line="360" w:lineRule="auto"/>
      </w:pPr>
      <w:r>
        <w:t xml:space="preserve">Dit hoofdstuk heeft zich gericht op de wijze waarop de KSVN zichzelf profileert, op welk soort activiteiten zij zich richt en in welke mate </w:t>
      </w:r>
      <w:r w:rsidR="006D533F">
        <w:t xml:space="preserve">zij </w:t>
      </w:r>
      <w:r>
        <w:t>bezig is met de Koerdische identiteit. Het onderzoek en het veldwerk is uitgevoerd in samenwerking met de KSVN en de relevantie ligt in het kijken naar of de geconstrueerde gemeenschappelijke identiteit van haar leden aansluit bij wat de KSVN uitdraagt.</w:t>
      </w:r>
      <w:r>
        <w:tab/>
      </w:r>
      <w:r>
        <w:tab/>
      </w:r>
      <w:r>
        <w:tab/>
      </w:r>
      <w:r>
        <w:tab/>
      </w:r>
      <w:r>
        <w:tab/>
        <w:t xml:space="preserve">Er is een verschuiving zichtbaar in de visie binnen de KSVN. De huidige visie van de KSVN is tweeledig: enerzijds richt zij zich op het ‘normale studentenleven’ en het opbouwen van de toekomst van studenten en anderzijds streeft zij naar het in standhouden van de Koerdische identiteit en achtergrond van haar leden. Daarentegen toont een statuut uit 1999 </w:t>
      </w:r>
      <w:r w:rsidR="006D533F">
        <w:t>aan dat de ve</w:t>
      </w:r>
      <w:r w:rsidR="00522575">
        <w:t>r</w:t>
      </w:r>
      <w:r w:rsidR="006D533F">
        <w:t>e</w:t>
      </w:r>
      <w:r w:rsidR="00522575">
        <w:t>ni</w:t>
      </w:r>
      <w:r w:rsidR="006D533F">
        <w:t xml:space="preserve">ging </w:t>
      </w:r>
      <w:r w:rsidR="004340E4">
        <w:t xml:space="preserve">een </w:t>
      </w:r>
      <w:r>
        <w:t xml:space="preserve">focus op de Koerdische achtergrond en de Koerdische zaak </w:t>
      </w:r>
      <w:r w:rsidR="00C34222">
        <w:t>heeft;</w:t>
      </w:r>
      <w:r w:rsidR="006D533F">
        <w:t xml:space="preserve"> </w:t>
      </w:r>
      <w:r>
        <w:t xml:space="preserve">er is geen vermelding over “het geven van workshops” of “een netwerk opbouwen”. Toch vind ik deze kernpunten in de huidige visie enigszins aansluiten bij het statuutdoel “integratie van de Koerdische gemeenschap in de Nederlandse samenleving”. Daarnaast zie ik dat de KSVN probeert de Koerdische identiteit te </w:t>
      </w:r>
      <w:r w:rsidR="006D533F">
        <w:t xml:space="preserve">behouden </w:t>
      </w:r>
      <w:r>
        <w:t xml:space="preserve">door politieke, culturele en linguïstische activiteiten te organiseren. Er </w:t>
      </w:r>
      <w:r w:rsidR="006D533F">
        <w:t xml:space="preserve">wordt </w:t>
      </w:r>
      <w:r>
        <w:t>geen enkele religieuze activiteit georganiseerd en dat terwijl Koerden net zozeer politiek verdeeld</w:t>
      </w:r>
      <w:r w:rsidR="004340E4">
        <w:t xml:space="preserve"> zijn</w:t>
      </w:r>
      <w:r>
        <w:t xml:space="preserve">. De reden </w:t>
      </w:r>
      <w:r w:rsidR="006D533F">
        <w:t>hiervoor</w:t>
      </w:r>
      <w:r w:rsidR="00522575">
        <w:t xml:space="preserve"> </w:t>
      </w:r>
      <w:r>
        <w:t xml:space="preserve">onderzoek ik later in de scriptie. Ondanks dat de KSVN activiteiten organiseert waarmee de solidariteit onder de Koerdische leden versterkt kan worden, zijn ze als </w:t>
      </w:r>
      <w:r w:rsidR="004340E4">
        <w:t>onder</w:t>
      </w:r>
      <w:r>
        <w:t xml:space="preserve">deel van de Koerdische diaspora niet actief bezig met het internationaliseren van de Koerdische kwestie. </w:t>
      </w:r>
      <w:r w:rsidR="004340E4">
        <w:t>Toch</w:t>
      </w:r>
      <w:r>
        <w:t xml:space="preserve"> wordt </w:t>
      </w:r>
      <w:r w:rsidR="004340E4">
        <w:t xml:space="preserve">er </w:t>
      </w:r>
      <w:r>
        <w:t xml:space="preserve">wel interesse getoond in </w:t>
      </w:r>
      <w:r>
        <w:lastRenderedPageBreak/>
        <w:t xml:space="preserve">Koerdistan en </w:t>
      </w:r>
      <w:r w:rsidR="006D533F">
        <w:t xml:space="preserve">is er </w:t>
      </w:r>
      <w:r>
        <w:t xml:space="preserve">een </w:t>
      </w:r>
      <w:r>
        <w:rPr>
          <w:i/>
          <w:iCs/>
        </w:rPr>
        <w:t>oriëntatie op het thuisland</w:t>
      </w:r>
      <w:r w:rsidR="004340E4">
        <w:rPr>
          <w:i/>
          <w:iCs/>
        </w:rPr>
        <w:t xml:space="preserve">. </w:t>
      </w:r>
      <w:r w:rsidR="004340E4">
        <w:t xml:space="preserve">Dit valt </w:t>
      </w:r>
      <w:r>
        <w:t xml:space="preserve">onder andere te zien </w:t>
      </w:r>
      <w:r w:rsidR="004340E4">
        <w:t>in</w:t>
      </w:r>
      <w:r>
        <w:t xml:space="preserve"> de inzamelingsacties of het herdenken van slachtoffers. Daarnaast mag iedereen zich aansluiten bij de KSVN, maar er zijn geen niet-Koerdische leden binnen de KSVN. Bewust of niet, dit valt naar mijn mening binnen het diasporakenmerk </w:t>
      </w:r>
      <w:r w:rsidR="006D533F">
        <w:t xml:space="preserve">van </w:t>
      </w:r>
      <w:r>
        <w:rPr>
          <w:i/>
          <w:iCs/>
        </w:rPr>
        <w:t>grensonderhoud</w:t>
      </w:r>
      <w:r>
        <w:t xml:space="preserve">; </w:t>
      </w:r>
      <w:r w:rsidR="006D533F">
        <w:t xml:space="preserve">leden </w:t>
      </w:r>
      <w:r>
        <w:t>onderscheid</w:t>
      </w:r>
      <w:r w:rsidR="006D533F">
        <w:t>en</w:t>
      </w:r>
      <w:r w:rsidR="00522575">
        <w:t xml:space="preserve"> </w:t>
      </w:r>
      <w:r>
        <w:t>zich van de rest van de samenleving en richt</w:t>
      </w:r>
      <w:r w:rsidR="006D533F">
        <w:t>en</w:t>
      </w:r>
      <w:r>
        <w:t xml:space="preserve"> zich op de gedeelde identiteit (Brubaker 2005).</w:t>
      </w:r>
      <w:r>
        <w:tab/>
      </w:r>
      <w:r w:rsidR="00D20396">
        <w:tab/>
      </w:r>
      <w:r w:rsidR="004340E4">
        <w:tab/>
      </w:r>
      <w:r w:rsidR="004340E4">
        <w:tab/>
      </w:r>
      <w:r w:rsidR="004340E4">
        <w:tab/>
      </w:r>
      <w:r w:rsidR="004340E4">
        <w:tab/>
      </w:r>
      <w:r w:rsidR="004340E4">
        <w:tab/>
      </w:r>
      <w:r w:rsidR="004340E4">
        <w:tab/>
      </w:r>
      <w:r w:rsidR="004340E4">
        <w:tab/>
      </w:r>
      <w:r>
        <w:t xml:space="preserve">Concluderend </w:t>
      </w:r>
      <w:r w:rsidR="006D533F">
        <w:t xml:space="preserve">kan ik zeggen dat </w:t>
      </w:r>
      <w:r>
        <w:t xml:space="preserve">de KSVN zich vooral </w:t>
      </w:r>
      <w:r w:rsidR="006D533F">
        <w:t xml:space="preserve">richt </w:t>
      </w:r>
      <w:r>
        <w:t xml:space="preserve">op de culturele kant van de Koerdische identiteit en gaat </w:t>
      </w:r>
      <w:r w:rsidR="00C34222">
        <w:t>zij religieuze</w:t>
      </w:r>
      <w:r>
        <w:t xml:space="preserve"> gevoelighe</w:t>
      </w:r>
      <w:r w:rsidR="006D533F">
        <w:t>den</w:t>
      </w:r>
      <w:r w:rsidR="00522575">
        <w:t xml:space="preserve"> </w:t>
      </w:r>
      <w:r>
        <w:t>uit de weg. Of dit aansluit bij de gemeenschappelijke geconstrueerde identiteit van haar leden wordt aan het einde van dit onderzoek duidelijk.</w:t>
      </w:r>
    </w:p>
    <w:p w14:paraId="0AEA4A0B" w14:textId="59274643" w:rsidR="00A649BD" w:rsidRDefault="00A649BD" w:rsidP="00A649BD"/>
    <w:p w14:paraId="40C1C655" w14:textId="77777777" w:rsidR="004F444F" w:rsidRDefault="004F444F" w:rsidP="002E5A01">
      <w:pPr>
        <w:spacing w:line="360" w:lineRule="auto"/>
      </w:pPr>
    </w:p>
    <w:bookmarkEnd w:id="21"/>
    <w:p w14:paraId="1149FF7E" w14:textId="5EDB33C0" w:rsidR="004F33CA" w:rsidRDefault="004F33CA" w:rsidP="00DA7B60">
      <w:pPr>
        <w:spacing w:line="360" w:lineRule="auto"/>
      </w:pPr>
    </w:p>
    <w:p w14:paraId="1A5D48AF" w14:textId="07BA25B0" w:rsidR="004F33CA" w:rsidRDefault="004F33CA" w:rsidP="00DA7B60">
      <w:pPr>
        <w:spacing w:line="360" w:lineRule="auto"/>
      </w:pPr>
    </w:p>
    <w:p w14:paraId="1BCADF67" w14:textId="63D59B40" w:rsidR="004F33CA" w:rsidRDefault="004F33CA" w:rsidP="00DA7B60">
      <w:pPr>
        <w:spacing w:line="360" w:lineRule="auto"/>
      </w:pPr>
    </w:p>
    <w:p w14:paraId="14B1E15C" w14:textId="071F4A9C" w:rsidR="007C4195" w:rsidRDefault="007C4195" w:rsidP="00DA7B60">
      <w:pPr>
        <w:spacing w:line="360" w:lineRule="auto"/>
      </w:pPr>
    </w:p>
    <w:p w14:paraId="567E0163" w14:textId="3B080E14" w:rsidR="007C4195" w:rsidRDefault="007C4195" w:rsidP="00DA7B60">
      <w:pPr>
        <w:spacing w:line="360" w:lineRule="auto"/>
      </w:pPr>
    </w:p>
    <w:p w14:paraId="3F10EA4F" w14:textId="06F9B8C3" w:rsidR="007C4195" w:rsidRDefault="007C4195" w:rsidP="00DA7B60">
      <w:pPr>
        <w:spacing w:line="360" w:lineRule="auto"/>
      </w:pPr>
    </w:p>
    <w:p w14:paraId="3531BF12" w14:textId="507BF226" w:rsidR="007C4195" w:rsidRDefault="007C4195" w:rsidP="00DA7B60">
      <w:pPr>
        <w:spacing w:line="360" w:lineRule="auto"/>
      </w:pPr>
    </w:p>
    <w:p w14:paraId="3E058920" w14:textId="756A6AFC" w:rsidR="007C4195" w:rsidRDefault="007C4195" w:rsidP="00DA7B60">
      <w:pPr>
        <w:spacing w:line="360" w:lineRule="auto"/>
      </w:pPr>
    </w:p>
    <w:p w14:paraId="0E974800" w14:textId="5CB1E49E" w:rsidR="007C4195" w:rsidRDefault="007C4195" w:rsidP="00DA7B60">
      <w:pPr>
        <w:spacing w:line="360" w:lineRule="auto"/>
      </w:pPr>
    </w:p>
    <w:p w14:paraId="2F9C5937" w14:textId="1C176854" w:rsidR="007C4195" w:rsidRDefault="007C4195" w:rsidP="00DA7B60">
      <w:pPr>
        <w:spacing w:line="360" w:lineRule="auto"/>
      </w:pPr>
    </w:p>
    <w:p w14:paraId="490A0DB8" w14:textId="21BD3652" w:rsidR="007C4195" w:rsidRDefault="007C4195" w:rsidP="00DA7B60">
      <w:pPr>
        <w:spacing w:line="360" w:lineRule="auto"/>
      </w:pPr>
    </w:p>
    <w:p w14:paraId="72D99F88" w14:textId="21CA2A01" w:rsidR="007C4195" w:rsidRDefault="007C4195" w:rsidP="00DA7B60">
      <w:pPr>
        <w:spacing w:line="360" w:lineRule="auto"/>
      </w:pPr>
    </w:p>
    <w:p w14:paraId="63BA3D1B" w14:textId="7AC71F5A" w:rsidR="007C4195" w:rsidRDefault="007C4195" w:rsidP="00DA7B60">
      <w:pPr>
        <w:spacing w:line="360" w:lineRule="auto"/>
      </w:pPr>
    </w:p>
    <w:p w14:paraId="440ACB23" w14:textId="6D1FD8E6" w:rsidR="007C4195" w:rsidRDefault="007C4195" w:rsidP="00DA7B60">
      <w:pPr>
        <w:spacing w:line="360" w:lineRule="auto"/>
      </w:pPr>
    </w:p>
    <w:p w14:paraId="79D0F1ED" w14:textId="5FDE1365" w:rsidR="007C4195" w:rsidRDefault="007C4195" w:rsidP="00DA7B60">
      <w:pPr>
        <w:spacing w:line="360" w:lineRule="auto"/>
      </w:pPr>
    </w:p>
    <w:p w14:paraId="10020B0C" w14:textId="640AA0F6" w:rsidR="008508D8" w:rsidRPr="002E5A01" w:rsidRDefault="008508D8" w:rsidP="0048550F">
      <w:pPr>
        <w:pStyle w:val="Kop1"/>
        <w:numPr>
          <w:ilvl w:val="0"/>
          <w:numId w:val="7"/>
        </w:numPr>
      </w:pPr>
      <w:bookmarkStart w:id="73" w:name="_Toc32661693"/>
      <w:bookmarkStart w:id="74" w:name="_Toc32661694"/>
      <w:bookmarkStart w:id="75" w:name="_Toc32661695"/>
      <w:bookmarkStart w:id="76" w:name="_Ref31297462"/>
      <w:bookmarkStart w:id="77" w:name="_Ref31311154"/>
      <w:bookmarkStart w:id="78" w:name="_Ref31377077"/>
      <w:bookmarkStart w:id="79" w:name="_Toc32846903"/>
      <w:bookmarkEnd w:id="73"/>
      <w:bookmarkEnd w:id="74"/>
      <w:bookmarkEnd w:id="75"/>
      <w:r w:rsidRPr="00E43084">
        <w:rPr>
          <w:rStyle w:val="Kop1Char"/>
        </w:rPr>
        <w:lastRenderedPageBreak/>
        <w:t xml:space="preserve">Hoofdstuk </w:t>
      </w:r>
      <w:r w:rsidR="00971283">
        <w:rPr>
          <w:rStyle w:val="Kop1Char"/>
        </w:rPr>
        <w:t>2</w:t>
      </w:r>
      <w:r w:rsidRPr="00E43084">
        <w:rPr>
          <w:rStyle w:val="Kop1Char"/>
        </w:rPr>
        <w:t xml:space="preserve">: </w:t>
      </w:r>
      <w:r w:rsidRPr="00E43084">
        <w:t>De</w:t>
      </w:r>
      <w:r>
        <w:t xml:space="preserve"> Koerdische identiteit onder de leden van </w:t>
      </w:r>
      <w:r w:rsidR="006A5030">
        <w:t>de</w:t>
      </w:r>
      <w:r>
        <w:t xml:space="preserve"> KSVN</w:t>
      </w:r>
      <w:bookmarkEnd w:id="76"/>
      <w:bookmarkEnd w:id="77"/>
      <w:bookmarkEnd w:id="78"/>
      <w:bookmarkEnd w:id="79"/>
    </w:p>
    <w:p w14:paraId="61660DFF" w14:textId="4B0F5111" w:rsidR="008508D8" w:rsidRDefault="008508D8" w:rsidP="00E13013">
      <w:pPr>
        <w:spacing w:line="360" w:lineRule="auto"/>
      </w:pPr>
      <w:r>
        <w:t xml:space="preserve">In het tweede hoofdstuk staat een uitwerking van </w:t>
      </w:r>
      <w:r w:rsidRPr="00127DF3">
        <w:t>de afgenomen interviews</w:t>
      </w:r>
      <w:r w:rsidR="005A300B">
        <w:t xml:space="preserve"> </w:t>
      </w:r>
      <w:r w:rsidRPr="00127DF3">
        <w:t>en laat ik zien hoe de Koerdische leden hun eigen Koerdische identiteit construeren. Alle elementen die binnen deze geconstrueerde identiteit vallen zijn verdeeld onder ‘eenheid’ en ‘verdeeldheid’. De interviewvragen en analyse zijn gebaseerd op ideeën van diaspora van voornamelijk Kani</w:t>
      </w:r>
      <w:r w:rsidR="00126624">
        <w:t>e</w:t>
      </w:r>
      <w:r w:rsidRPr="00127DF3">
        <w:t xml:space="preserve">, Brubaker en Cohen. In de gehele uitwerking heb ik ervoor gekozen om het </w:t>
      </w:r>
      <w:r w:rsidR="00126624" w:rsidRPr="00126624">
        <w:rPr>
          <w:i/>
          <w:iCs/>
        </w:rPr>
        <w:t>K</w:t>
      </w:r>
      <w:r w:rsidRPr="00126624">
        <w:rPr>
          <w:i/>
          <w:iCs/>
        </w:rPr>
        <w:t>urdifying</w:t>
      </w:r>
      <w:r w:rsidRPr="00127DF3">
        <w:t xml:space="preserve"> proces van Kani</w:t>
      </w:r>
      <w:r w:rsidR="00126624">
        <w:t>e</w:t>
      </w:r>
      <w:r w:rsidRPr="00127DF3">
        <w:t xml:space="preserve"> als centrale idee te nemen, aangezien dit proces betrekking heeft op alle aspecten van identiteit. </w:t>
      </w:r>
      <w:r w:rsidR="00E13013">
        <w:tab/>
      </w:r>
      <w:r w:rsidR="00E13013">
        <w:tab/>
      </w:r>
      <w:r w:rsidR="00E13013">
        <w:tab/>
      </w:r>
      <w:r w:rsidR="00E13013">
        <w:tab/>
      </w:r>
      <w:r w:rsidR="00E13013">
        <w:tab/>
      </w:r>
      <w:r w:rsidR="00E13013">
        <w:tab/>
      </w:r>
      <w:r>
        <w:t xml:space="preserve">In totaal heb ik zeventwintig personen geïnterviewd. Zij hebben zich vrijwillig aangemeld na het plaatsen van een oproep op de Facebookpagina van </w:t>
      </w:r>
      <w:r w:rsidR="005A300B">
        <w:t>de</w:t>
      </w:r>
      <w:r>
        <w:t xml:space="preserve"> </w:t>
      </w:r>
      <w:r w:rsidRPr="00971283">
        <w:t>KSVN (zie Bijlage 2</w:t>
      </w:r>
      <w:r w:rsidR="00971283" w:rsidRPr="00971283">
        <w:t xml:space="preserve"> -</w:t>
      </w:r>
      <w:r w:rsidR="00971283">
        <w:t xml:space="preserve"> </w:t>
      </w:r>
      <w:r w:rsidR="00971283" w:rsidRPr="00971283">
        <w:rPr>
          <w:i/>
          <w:iCs/>
          <w:color w:val="C00000"/>
        </w:rPr>
        <w:fldChar w:fldCharType="begin"/>
      </w:r>
      <w:r w:rsidR="00971283" w:rsidRPr="00971283">
        <w:rPr>
          <w:i/>
          <w:iCs/>
          <w:color w:val="C00000"/>
        </w:rPr>
        <w:instrText xml:space="preserve"> REF _Ref15636866 \h  \* MERGEFORMAT </w:instrText>
      </w:r>
      <w:r w:rsidR="00971283" w:rsidRPr="00971283">
        <w:rPr>
          <w:i/>
          <w:iCs/>
          <w:color w:val="C00000"/>
        </w:rPr>
      </w:r>
      <w:r w:rsidR="00971283" w:rsidRPr="00971283">
        <w:rPr>
          <w:i/>
          <w:iCs/>
          <w:color w:val="C00000"/>
        </w:rPr>
        <w:fldChar w:fldCharType="separate"/>
      </w:r>
      <w:r w:rsidR="00971283" w:rsidRPr="00971283">
        <w:rPr>
          <w:i/>
          <w:iCs/>
          <w:color w:val="C00000"/>
        </w:rPr>
        <w:t>Oproep Facebook</w:t>
      </w:r>
      <w:r w:rsidR="00971283" w:rsidRPr="00971283">
        <w:rPr>
          <w:i/>
          <w:iCs/>
          <w:color w:val="C00000"/>
        </w:rPr>
        <w:fldChar w:fldCharType="end"/>
      </w:r>
      <w:r w:rsidRPr="00971283">
        <w:t>). Alle namen, geboortedata en zaken die herleid kunnen worden, zijn</w:t>
      </w:r>
      <w:r>
        <w:t xml:space="preserve"> aangepast in het kader van anonimiteit. Na het afnemen van de interviews</w:t>
      </w:r>
      <w:r w:rsidR="005A300B">
        <w:t xml:space="preserve"> </w:t>
      </w:r>
      <w:r>
        <w:t>heb ik de opnames opnieuw beluisterd en getranscribeerd (</w:t>
      </w:r>
      <w:r w:rsidRPr="00C76FD4">
        <w:t>zie Bronnenboek</w:t>
      </w:r>
      <w:r>
        <w:t>). De volgende stappen heb ik genomen tijdens de analyse van dit onderzoek:</w:t>
      </w:r>
    </w:p>
    <w:p w14:paraId="2333D1B8" w14:textId="77777777" w:rsidR="008508D8" w:rsidRPr="00473266" w:rsidRDefault="008508D8" w:rsidP="00E13013">
      <w:pPr>
        <w:pStyle w:val="Lijstalinea"/>
        <w:numPr>
          <w:ilvl w:val="0"/>
          <w:numId w:val="11"/>
        </w:numPr>
        <w:spacing w:line="360" w:lineRule="auto"/>
        <w:rPr>
          <w:i/>
        </w:rPr>
      </w:pPr>
      <w:r>
        <w:rPr>
          <w:i/>
        </w:rPr>
        <w:t>Waarnemen; verzamelen van het te analyseren materiaal.</w:t>
      </w:r>
    </w:p>
    <w:p w14:paraId="160150C5" w14:textId="77777777" w:rsidR="008508D8" w:rsidRPr="00473266" w:rsidRDefault="008508D8" w:rsidP="00E13013">
      <w:pPr>
        <w:pStyle w:val="Lijstalinea"/>
        <w:numPr>
          <w:ilvl w:val="0"/>
          <w:numId w:val="11"/>
        </w:numPr>
        <w:spacing w:line="360" w:lineRule="auto"/>
        <w:rPr>
          <w:i/>
        </w:rPr>
      </w:pPr>
      <w:r>
        <w:rPr>
          <w:i/>
        </w:rPr>
        <w:t>Analyseren; lezen en interpreteren van het materiaal.</w:t>
      </w:r>
    </w:p>
    <w:p w14:paraId="4B844FA3" w14:textId="77777777" w:rsidR="008508D8" w:rsidRPr="00473266" w:rsidRDefault="008508D8" w:rsidP="00E13013">
      <w:pPr>
        <w:pStyle w:val="Lijstalinea"/>
        <w:numPr>
          <w:ilvl w:val="0"/>
          <w:numId w:val="11"/>
        </w:numPr>
        <w:spacing w:line="360" w:lineRule="auto"/>
        <w:rPr>
          <w:i/>
        </w:rPr>
      </w:pPr>
      <w:r>
        <w:rPr>
          <w:i/>
        </w:rPr>
        <w:t xml:space="preserve">Reflecteren; conclusies trekken, discussievragen opstellen </w:t>
      </w:r>
      <w:r>
        <w:t>(Baarda et. al. 2018)</w:t>
      </w:r>
      <w:r>
        <w:rPr>
          <w:i/>
        </w:rPr>
        <w:t>.</w:t>
      </w:r>
    </w:p>
    <w:p w14:paraId="2DEFF14A" w14:textId="00DBEB7E" w:rsidR="008508D8" w:rsidRDefault="008508D8" w:rsidP="00E13013">
      <w:pPr>
        <w:spacing w:line="360" w:lineRule="auto"/>
      </w:pPr>
      <w:r>
        <w:t xml:space="preserve">Vooral de stap ‘analyseren’ is belangrijk. Tijdens deze stap ontleed en synthetiseer ik het materiaal. Dit houdt </w:t>
      </w:r>
      <w:r w:rsidRPr="00C1540C">
        <w:t xml:space="preserve">in dat ik antwoorden op interviewvragen bij elkaar voeg om samenhang te vinden en het </w:t>
      </w:r>
      <w:r w:rsidR="00C34222" w:rsidRPr="00C1540C">
        <w:t>heb geordend</w:t>
      </w:r>
      <w:r w:rsidRPr="00C1540C">
        <w:t xml:space="preserve"> op belang</w:t>
      </w:r>
      <w:r>
        <w:t>rijkheid</w:t>
      </w:r>
      <w:r w:rsidRPr="00C1540C">
        <w:t xml:space="preserve">. Tijdens het verwerken van de interviews heb ik opvallende of samenvattende uitspraken meegenomen in de uitwerkingen van de onderstaande bevindingen (gericht coderen). Door te kijken naar relevantie, zijn bepaalde </w:t>
      </w:r>
      <w:r>
        <w:t>antwoorden</w:t>
      </w:r>
      <w:r w:rsidRPr="00C1540C">
        <w:t xml:space="preserve"> overzichtelijk uitgedrukt in percentages of staafdiagrammen (zie Bijlage </w:t>
      </w:r>
      <w:r w:rsidR="00D459EA">
        <w:t>4.5 -</w:t>
      </w:r>
      <w:r w:rsidRPr="00C1540C">
        <w:t xml:space="preserve"> </w:t>
      </w:r>
      <w:r w:rsidR="00D459EA" w:rsidRPr="00D459EA">
        <w:rPr>
          <w:i/>
          <w:iCs/>
          <w:color w:val="C00000"/>
        </w:rPr>
        <w:fldChar w:fldCharType="begin"/>
      </w:r>
      <w:r w:rsidR="00D459EA" w:rsidRPr="00D459EA">
        <w:rPr>
          <w:i/>
          <w:iCs/>
          <w:color w:val="C00000"/>
        </w:rPr>
        <w:instrText xml:space="preserve"> REF _Ref15640107 \h  \* MERGEFORMAT </w:instrText>
      </w:r>
      <w:r w:rsidR="00D459EA" w:rsidRPr="00D459EA">
        <w:rPr>
          <w:i/>
          <w:iCs/>
          <w:color w:val="C00000"/>
        </w:rPr>
      </w:r>
      <w:r w:rsidR="00D459EA" w:rsidRPr="00D459EA">
        <w:rPr>
          <w:i/>
          <w:iCs/>
          <w:color w:val="C00000"/>
        </w:rPr>
        <w:fldChar w:fldCharType="separate"/>
      </w:r>
      <w:r w:rsidR="00D459EA" w:rsidRPr="00D459EA">
        <w:rPr>
          <w:i/>
          <w:iCs/>
          <w:color w:val="C00000"/>
        </w:rPr>
        <w:t>Resultaat interviews in staafdiagrammen</w:t>
      </w:r>
      <w:r w:rsidR="00D459EA" w:rsidRPr="00D459EA">
        <w:rPr>
          <w:i/>
          <w:iCs/>
          <w:color w:val="C00000"/>
        </w:rPr>
        <w:fldChar w:fldCharType="end"/>
      </w:r>
      <w:r w:rsidRPr="00D459EA">
        <w:rPr>
          <w:i/>
          <w:iCs/>
          <w:color w:val="C00000"/>
        </w:rPr>
        <w:t>).</w:t>
      </w:r>
      <w:r w:rsidRPr="00D459EA">
        <w:rPr>
          <w:color w:val="C00000"/>
        </w:rPr>
        <w:t xml:space="preserve"> </w:t>
      </w:r>
      <w:r w:rsidRPr="00C1540C">
        <w:t>Het</w:t>
      </w:r>
      <w:r>
        <w:t xml:space="preserve"> gehele analyseproces kan gezien worden als een iteratief onderzoek, wat inhoudt dat om tot het beste resultaat te komen er is gependeld tussen de drie hierboven genoemde stappen van analyse (Baarda et. al 2018).</w:t>
      </w:r>
    </w:p>
    <w:p w14:paraId="69086BE3" w14:textId="1AE94C48" w:rsidR="008508D8" w:rsidRDefault="008508D8" w:rsidP="00E13013">
      <w:pPr>
        <w:spacing w:line="360" w:lineRule="auto"/>
      </w:pPr>
      <w:r w:rsidRPr="00C1540C">
        <w:t>Een kanttekening die geplaatst moet worden, is dat ik geheel afhankelijk was van de mensen die vrijwillig wilden meewerken</w:t>
      </w:r>
      <w:r>
        <w:t xml:space="preserve"> en zich hebben aangemeld. Geïnterviewde 21 beschr</w:t>
      </w:r>
      <w:r w:rsidR="005A300B">
        <w:t>ij</w:t>
      </w:r>
      <w:r>
        <w:t>f</w:t>
      </w:r>
      <w:r w:rsidR="005A300B">
        <w:t>t</w:t>
      </w:r>
      <w:r>
        <w:t xml:space="preserve"> de situatie als volgt: </w:t>
      </w:r>
      <w:r w:rsidR="007C4195">
        <w:t>“</w:t>
      </w:r>
      <w:r w:rsidRPr="00873D74">
        <w:rPr>
          <w:i/>
          <w:iCs/>
        </w:rPr>
        <w:t>Ik ben ook bang aan de ene kant dat jij een ‘bias studenten’ hebt verzameld. Dat je een bepaalde selectie studenten hebt, over het algemeen zijn studenten ook helemaal niet zo met religie bezig. Ik had wel verwacht dat weinig mensen zouden zeggen met religie bezig te zijn. In Koerdistan is dat heel anders</w:t>
      </w:r>
      <w:r w:rsidR="007C4195">
        <w:t xml:space="preserve">” </w:t>
      </w:r>
      <w:r w:rsidRPr="00747700">
        <w:t>(Bronnenboek</w:t>
      </w:r>
      <w:r w:rsidR="00747700" w:rsidRPr="00747700">
        <w:t xml:space="preserve"> 144</w:t>
      </w:r>
      <w:r w:rsidRPr="00747700">
        <w:t>).</w:t>
      </w:r>
      <w:r w:rsidRPr="00747700">
        <w:rPr>
          <w:i/>
          <w:iCs/>
        </w:rPr>
        <w:t xml:space="preserve"> </w:t>
      </w:r>
      <w:r w:rsidRPr="00747700">
        <w:t>Hier</w:t>
      </w:r>
      <w:r>
        <w:t xml:space="preserve"> zal ik rekening mee houden met de analyse.</w:t>
      </w:r>
    </w:p>
    <w:p w14:paraId="505760E0" w14:textId="77777777" w:rsidR="008508D8" w:rsidRDefault="008508D8" w:rsidP="008508D8"/>
    <w:p w14:paraId="432C4F69" w14:textId="5DC51249" w:rsidR="008508D8" w:rsidRPr="00686225" w:rsidRDefault="008508D8" w:rsidP="002C3C81">
      <w:pPr>
        <w:pStyle w:val="Kop2"/>
        <w:numPr>
          <w:ilvl w:val="1"/>
          <w:numId w:val="18"/>
        </w:numPr>
        <w:spacing w:before="40" w:line="276" w:lineRule="auto"/>
      </w:pPr>
      <w:bookmarkStart w:id="80" w:name="_Toc32846904"/>
      <w:r>
        <w:lastRenderedPageBreak/>
        <w:t>Migratie</w:t>
      </w:r>
      <w:bookmarkEnd w:id="80"/>
    </w:p>
    <w:p w14:paraId="15EF476A" w14:textId="05B805B0" w:rsidR="008508D8" w:rsidRDefault="008508D8" w:rsidP="008508D8">
      <w:pPr>
        <w:spacing w:line="360" w:lineRule="auto"/>
      </w:pPr>
      <w:r>
        <w:t>Migratie is onderdeel van het verhaal van alle geïnterviewden, direct via eigen ervaringen of indirect via de migratie van (groot)ouders vanuit Koerdistan. Het migreren naar Nederland, doelbewust of niet, is een verbindend element tussen de geïnterviewden.</w:t>
      </w:r>
      <w:r>
        <w:rPr>
          <w:rStyle w:val="Voetnootmarkering"/>
        </w:rPr>
        <w:footnoteReference w:id="50"/>
      </w:r>
      <w:r>
        <w:t xml:space="preserve"> Dit past bij twee van de gemeenschappelijke kenmerken van diaspora van Cohen; 1. Verspreiding vanuit een origineel thuisland, vaak traumatisch, naar twee of meer buitenlandse regio’s, 2. Alternatief of aanvullend</w:t>
      </w:r>
      <w:r w:rsidR="005A300B">
        <w:t>;</w:t>
      </w:r>
      <w:r>
        <w:t xml:space="preserve"> de expansie van een thuisland in zoektocht naar werk, het streven naar handel of andere koloniale </w:t>
      </w:r>
      <w:r w:rsidRPr="003B63FF">
        <w:t>ambities (zie Tabel 1</w:t>
      </w:r>
      <w:r w:rsidR="003B63FF" w:rsidRPr="003B63FF">
        <w:t xml:space="preserve"> - </w:t>
      </w:r>
      <w:r w:rsidR="003B63FF" w:rsidRPr="003B63FF">
        <w:rPr>
          <w:i/>
          <w:iCs/>
          <w:color w:val="C00000"/>
        </w:rPr>
        <w:fldChar w:fldCharType="begin"/>
      </w:r>
      <w:r w:rsidR="003B63FF" w:rsidRPr="003B63FF">
        <w:rPr>
          <w:i/>
          <w:iCs/>
          <w:color w:val="C00000"/>
        </w:rPr>
        <w:instrText xml:space="preserve"> REF _Ref31309569 \h  \* MERGEFORMAT </w:instrText>
      </w:r>
      <w:r w:rsidR="003B63FF" w:rsidRPr="003B63FF">
        <w:rPr>
          <w:i/>
          <w:iCs/>
          <w:color w:val="C00000"/>
        </w:rPr>
      </w:r>
      <w:r w:rsidR="003B63FF" w:rsidRPr="003B63FF">
        <w:rPr>
          <w:i/>
          <w:iCs/>
          <w:color w:val="C00000"/>
        </w:rPr>
        <w:fldChar w:fldCharType="separate"/>
      </w:r>
      <w:r w:rsidR="003B63FF" w:rsidRPr="003B63FF">
        <w:rPr>
          <w:i/>
          <w:iCs/>
          <w:color w:val="C00000"/>
        </w:rPr>
        <w:t xml:space="preserve"> Diasporastudies</w:t>
      </w:r>
      <w:r w:rsidR="003B63FF" w:rsidRPr="003B63FF">
        <w:rPr>
          <w:i/>
          <w:iCs/>
          <w:color w:val="C00000"/>
        </w:rPr>
        <w:fldChar w:fldCharType="end"/>
      </w:r>
      <w:r w:rsidRPr="003B63FF">
        <w:t>).</w:t>
      </w:r>
      <w:r>
        <w:t xml:space="preserve"> Eveneens passen deze punten van Cohen bij Brubakers </w:t>
      </w:r>
      <w:r>
        <w:rPr>
          <w:i/>
        </w:rPr>
        <w:t xml:space="preserve">verspreiding: </w:t>
      </w:r>
      <w:r>
        <w:t xml:space="preserve">de gedwongen of traumatische verspreiding of algemene verspreiding (Brubaker 2005). </w:t>
      </w:r>
      <w:r>
        <w:tab/>
      </w:r>
      <w:r>
        <w:tab/>
      </w:r>
      <w:r>
        <w:tab/>
      </w:r>
      <w:r>
        <w:tab/>
      </w:r>
      <w:r>
        <w:tab/>
      </w:r>
      <w:r>
        <w:tab/>
      </w:r>
      <w:r>
        <w:tab/>
      </w:r>
      <w:r>
        <w:tab/>
      </w:r>
      <w:r>
        <w:tab/>
      </w:r>
      <w:r>
        <w:tab/>
      </w:r>
      <w:r>
        <w:tab/>
        <w:t>Als ik de vier fasen van de Koerdische diaspora in beschouwing neem,</w:t>
      </w:r>
      <w:r w:rsidR="005A300B">
        <w:t xml:space="preserve"> dan</w:t>
      </w:r>
      <w:r>
        <w:t xml:space="preserve"> </w:t>
      </w:r>
      <w:r w:rsidR="005A300B">
        <w:t>vallen de</w:t>
      </w:r>
      <w:r>
        <w:t xml:space="preserve"> migratie van de meeste geïnterviewden binnen de fase van </w:t>
      </w:r>
      <w:r w:rsidRPr="008B523F">
        <w:rPr>
          <w:i/>
          <w:iCs/>
        </w:rPr>
        <w:t>radicale politisering</w:t>
      </w:r>
      <w:r>
        <w:t xml:space="preserve"> (1960-2003) van de Koerdische diaspora. Toch denk ik dat het grootste gedeelte van de geïnterviewden niet veel van deze fase van radicale politisering van de Koerdische diaspora hebben meegekregen, maar dat dit eerder invloed had op hun (groot)ouders. De (groot)ouders zullen eerder het begin van de gewapende strijd van Koerdische politieke en nationalistische partijen tegen de overheden van de staten Irak, Iran en Turkije direct hebben meegemaakt. Waarschijnlijk zijn zij gevlucht vanwege de gewelddadige tegenreactie van deze staten (Kani</w:t>
      </w:r>
      <w:r w:rsidR="00814CAD">
        <w:t>e</w:t>
      </w:r>
      <w:r>
        <w:t xml:space="preserve"> 2016).</w:t>
      </w:r>
      <w:r>
        <w:rPr>
          <w:rStyle w:val="Voetnootmarkering"/>
        </w:rPr>
        <w:footnoteReference w:id="51"/>
      </w:r>
      <w:r>
        <w:t xml:space="preserve"> De geïnterviewden zelf vallen </w:t>
      </w:r>
      <w:r w:rsidR="005A300B">
        <w:t xml:space="preserve">nu </w:t>
      </w:r>
      <w:r>
        <w:t>binnen de fase van een transnationale identiteit (2003-heden). In deze fase hebben bepaalde gebeurtenissen de Koerdische diaspora actiever en assertiever gemaakt en ontstaat er een transnationale vorm van identiteit gebaseerd op het centrale narratief van Koerden als het slachtoffer van de geschiedenis (Kani</w:t>
      </w:r>
      <w:r w:rsidR="00814CAD">
        <w:t>e</w:t>
      </w:r>
      <w:r>
        <w:t xml:space="preserve"> 2016). Vooral de recente strijd van de Koerden tegen IS en de onderdrukking van Koerden door de staten uit die regio veroorzaakten veel pijn bij de Koerden. Aan de andere kant maakt het hen bewuster en uitgesprokener. Dit wil niet zeggen dat de geïnterviewden zelf meevechten tegen IS of actief bezig zijn met demonstraties, maar ze zijn op de hoogte van de situatie, tonen empathie en worden assertiever. </w:t>
      </w:r>
    </w:p>
    <w:p w14:paraId="17935FF0" w14:textId="77777777" w:rsidR="008508D8" w:rsidRDefault="008508D8" w:rsidP="008508D8">
      <w:pPr>
        <w:spacing w:line="360" w:lineRule="auto"/>
      </w:pPr>
      <w:r>
        <w:t>Aan alle geïnterviewden is gevraagd wat voor henzelf of voor het gezin/familie het motief voor migreren was. De resultaten zijn als volgt:</w:t>
      </w:r>
    </w:p>
    <w:p w14:paraId="0BD43708" w14:textId="7B14AE76" w:rsidR="008508D8" w:rsidRDefault="00B46E59" w:rsidP="008508D8">
      <w:pPr>
        <w:pStyle w:val="Lijstalinea"/>
        <w:ind w:left="360"/>
      </w:pPr>
      <w:r>
        <w:rPr>
          <w:noProof/>
          <w:lang w:eastAsia="nl-NL"/>
        </w:rPr>
        <w:lastRenderedPageBreak/>
        <mc:AlternateContent>
          <mc:Choice Requires="wps">
            <w:drawing>
              <wp:anchor distT="45720" distB="45720" distL="114300" distR="114300" simplePos="0" relativeHeight="251679744" behindDoc="0" locked="0" layoutInCell="1" allowOverlap="1" wp14:anchorId="21BA5180" wp14:editId="639DB9F6">
                <wp:simplePos x="0" y="0"/>
                <wp:positionH relativeFrom="margin">
                  <wp:align>center</wp:align>
                </wp:positionH>
                <wp:positionV relativeFrom="paragraph">
                  <wp:posOffset>3893507</wp:posOffset>
                </wp:positionV>
                <wp:extent cx="5760085" cy="389255"/>
                <wp:effectExtent l="57150" t="57150" r="50165" b="62865"/>
                <wp:wrapNone/>
                <wp:docPr id="288" name="Tekstvak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89255"/>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71B17A67" w14:textId="12024760" w:rsidR="001D3C7F" w:rsidRDefault="001D3C7F" w:rsidP="0048550F">
                            <w:pPr>
                              <w:pStyle w:val="Lijstalinea"/>
                              <w:numPr>
                                <w:ilvl w:val="0"/>
                                <w:numId w:val="14"/>
                              </w:numPr>
                              <w:spacing w:line="256" w:lineRule="auto"/>
                            </w:pPr>
                            <w:r>
                              <w:rPr>
                                <w:b/>
                                <w:bCs/>
                                <w:u w:val="single"/>
                              </w:rPr>
                              <w:t>Figuur 2</w:t>
                            </w:r>
                            <w:r>
                              <w:t xml:space="preserve">: Het motief voor vluchten/migreren van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1BA5180" id="Tekstvak 288" o:spid="_x0000_s1035" type="#_x0000_t202" style="position:absolute;left:0;text-align:left;margin-left:0;margin-top:306.6pt;width:453.55pt;height:30.65pt;z-index:25167974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">
                <v:textbox style="mso-fit-shape-to-text:t">
                  <w:txbxContent>
                    <w:p w14:paraId="71B17A67" w14:textId="12024760" w:rsidR="001D3C7F" w:rsidRDefault="001D3C7F" w:rsidP="0048550F">
                      <w:pPr>
                        <w:pStyle w:val="Lijstalinea"/>
                        <w:numPr>
                          <w:ilvl w:val="0"/>
                          <w:numId w:val="14"/>
                        </w:numPr>
                        <w:spacing w:line="256" w:lineRule="auto"/>
                      </w:pPr>
                      <w:r>
                        <w:rPr>
                          <w:b/>
                          <w:bCs/>
                          <w:u w:val="single"/>
                        </w:rPr>
                        <w:t>Figuur 2</w:t>
                      </w:r>
                      <w:r>
                        <w:t xml:space="preserve">: Het motief voor vluchten/migreren van de Koerden in kwestie. </w:t>
                      </w:r>
                    </w:p>
                  </w:txbxContent>
                </v:textbox>
                <w10:wrap anchorx="margin"/>
              </v:shape>
            </w:pict>
          </mc:Fallback>
        </mc:AlternateContent>
      </w:r>
      <w:r w:rsidR="008508D8">
        <w:rPr>
          <w:noProof/>
          <w:lang w:eastAsia="nl-NL"/>
        </w:rPr>
        <w:drawing>
          <wp:anchor distT="0" distB="0" distL="114300" distR="114300" simplePos="0" relativeHeight="251713536" behindDoc="0" locked="0" layoutInCell="1" allowOverlap="1" wp14:anchorId="74C8DE76" wp14:editId="4FA0CE96">
            <wp:simplePos x="0" y="0"/>
            <wp:positionH relativeFrom="margin">
              <wp:align>left</wp:align>
            </wp:positionH>
            <wp:positionV relativeFrom="paragraph">
              <wp:posOffset>21107</wp:posOffset>
            </wp:positionV>
            <wp:extent cx="5760000" cy="3780000"/>
            <wp:effectExtent l="0" t="0" r="12700" b="11430"/>
            <wp:wrapSquare wrapText="bothSides"/>
            <wp:docPr id="31" name="Grafiek 31">
              <a:extLst xmlns:a="http://schemas.openxmlformats.org/drawingml/2006/main">
                <a:ext uri="{FF2B5EF4-FFF2-40B4-BE49-F238E27FC236}">
                  <a16:creationId xmlns:a16="http://schemas.microsoft.com/office/drawing/2014/main" id="{D868216F-0D97-4FCB-9565-7448A0D385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14:paraId="015A9DB0" w14:textId="34F40934" w:rsidR="008508D8" w:rsidRDefault="008508D8" w:rsidP="008508D8"/>
    <w:p w14:paraId="1111ECE1" w14:textId="77777777" w:rsidR="00B46E59" w:rsidRDefault="00B46E59" w:rsidP="008508D8"/>
    <w:p w14:paraId="0C601945" w14:textId="0B1B6743" w:rsidR="008508D8" w:rsidRDefault="008508D8" w:rsidP="008508D8">
      <w:pPr>
        <w:spacing w:line="360" w:lineRule="auto"/>
      </w:pPr>
      <w:r w:rsidRPr="008B523F">
        <w:t>Eerder werden grofweg de vier categorieën van Koerdische migranten naar Europa besproken: a) de economisch gemotiveerde migrant; b) de zowel economisch als politiek gemotiveerde migrant; c; de politiek gemotiveerde migrant; en d) politieke vluchtelingen (Kani</w:t>
      </w:r>
      <w:r w:rsidR="00814CAD">
        <w:t>e</w:t>
      </w:r>
      <w:r w:rsidRPr="008B523F">
        <w:t xml:space="preserve"> 2016). Figuur 2 geeft de motieven van de Koerdische migranten weer. Het motief ‘economisch gewin’ past bij categorie a) de economisch gemotiveerd migrant (7,41%). </w:t>
      </w:r>
      <w:r>
        <w:t>H</w:t>
      </w:r>
      <w:r w:rsidRPr="008B523F">
        <w:t xml:space="preserve">et motief ‘betere rechten/stabiliteit/vrijheden’ past bij categorie b) de zowel economische als politiek gemotiveerde migrant (11,11%). Dit omdat de wens voor betere rechten en vrijheden politiek geladen is, maar het hebben van stabiliteit bevat ook het hebben van werk en inkomen, wat </w:t>
      </w:r>
      <w:r>
        <w:t>economisch</w:t>
      </w:r>
      <w:r w:rsidRPr="008B523F">
        <w:t xml:space="preserve"> geladen is. Het motief ‘oorlogsgeweld’ (44,44%) heeft wetenschapper Kani</w:t>
      </w:r>
      <w:r w:rsidR="00814CAD">
        <w:t>e</w:t>
      </w:r>
      <w:r w:rsidRPr="008B523F">
        <w:t xml:space="preserve"> naar alle waarschijnlijkheid ondergebracht binnen de vier genoemde categorieën van Koerdische migranten. Ik heb ervoor gekozen om oorlogsgeweld apart te benoemen, omdat ik het een andere situatie vind dan om</w:t>
      </w:r>
      <w:r>
        <w:t xml:space="preserve"> politieke redenen vluchten voor het eigen leven.</w:t>
      </w:r>
      <w:r>
        <w:rPr>
          <w:rStyle w:val="Voetnootmarkering"/>
        </w:rPr>
        <w:footnoteReference w:id="52"/>
      </w:r>
      <w:r>
        <w:t xml:space="preserve"> Dit wil niet zeggen dat de oorlogen waar men voor moest vluchten niet politiek van aard zijn, denk aan de situatie van geïnterviewde 19: </w:t>
      </w:r>
      <w:r w:rsidR="00814CAD">
        <w:rPr>
          <w:i/>
          <w:iCs/>
        </w:rPr>
        <w:t>“</w:t>
      </w:r>
      <w:r w:rsidRPr="008B523F">
        <w:rPr>
          <w:i/>
          <w:iCs/>
        </w:rPr>
        <w:t>Oorlog; de oorlog waar wij voor vluchtten was de burgeroorlog tussen de PUK en de PDK</w:t>
      </w:r>
      <w:r>
        <w:t xml:space="preserve"> [Koerdische politieke partijen in KRG in Irak]</w:t>
      </w:r>
      <w:r w:rsidR="00814CAD">
        <w:rPr>
          <w:i/>
          <w:iCs/>
        </w:rPr>
        <w:t>”</w:t>
      </w:r>
      <w:r>
        <w:rPr>
          <w:i/>
          <w:iCs/>
        </w:rPr>
        <w:t xml:space="preserve"> </w:t>
      </w:r>
      <w:r>
        <w:t xml:space="preserve">(Bronnenboek 119). Als laatste is er het motief </w:t>
      </w:r>
      <w:r>
        <w:lastRenderedPageBreak/>
        <w:t xml:space="preserve">‘politieke vluchteling’, dat automatisch past </w:t>
      </w:r>
      <w:r w:rsidR="00F87D4A">
        <w:t>bij categorie</w:t>
      </w:r>
      <w:r>
        <w:t xml:space="preserve"> d) politieke vluchteling (33,33%). Het woord ‘grofweg’ w</w:t>
      </w:r>
      <w:r w:rsidR="005A300B">
        <w:t>or</w:t>
      </w:r>
      <w:r>
        <w:t>d</w:t>
      </w:r>
      <w:r w:rsidR="005A300B">
        <w:t>t</w:t>
      </w:r>
      <w:r>
        <w:t xml:space="preserve"> bij de vier categorieën van Koerdische migranten niet voor niets genoemd en toont aan dat er nog andere redenen zijn voor Koerden om te migreren. De in de figuur 2 getoonde motief ‘medisch’ (3,7%) valt naar mijn mening buiten deze vier categorieën. Er valt te zien dat de grootste redenen voor migratie politiek geladen zijn of te maken heeft met direct gevaar voor het eigen leven. Beide redenen tonen gedwongen migratie aan en dit kan de eigen Koerdische identiteit </w:t>
      </w:r>
      <w:r w:rsidRPr="00814CAD">
        <w:t>versterken. Daarnaast toont deze gedwongen migratie duidelijk de eerdergenoemde gemeenschappelijk kenmerken 1</w:t>
      </w:r>
      <w:r w:rsidR="00814CAD">
        <w:t xml:space="preserve"> </w:t>
      </w:r>
      <w:r w:rsidRPr="00814CAD">
        <w:t>en 2 van Cohen (</w:t>
      </w:r>
      <w:r w:rsidR="00B46E59">
        <w:t xml:space="preserve">zie </w:t>
      </w:r>
      <w:r w:rsidRPr="00814CAD">
        <w:t>Tabel 1</w:t>
      </w:r>
      <w:r w:rsidR="00B46E59">
        <w:t xml:space="preserve"> - </w:t>
      </w:r>
      <w:r w:rsidR="00B46E59" w:rsidRPr="00B46E59">
        <w:rPr>
          <w:color w:val="C00000"/>
        </w:rPr>
        <w:fldChar w:fldCharType="begin"/>
      </w:r>
      <w:r w:rsidR="00B46E59" w:rsidRPr="00B46E59">
        <w:rPr>
          <w:color w:val="C00000"/>
        </w:rPr>
        <w:instrText xml:space="preserve"> REF _Ref31309754 \h </w:instrText>
      </w:r>
      <w:r w:rsidR="00B46E59" w:rsidRPr="00B46E59">
        <w:rPr>
          <w:color w:val="C00000"/>
        </w:rPr>
      </w:r>
      <w:r w:rsidR="00B46E59" w:rsidRPr="00B46E59">
        <w:rPr>
          <w:color w:val="C00000"/>
        </w:rPr>
        <w:fldChar w:fldCharType="separate"/>
      </w:r>
      <w:r w:rsidR="00B46E59" w:rsidRPr="00B46E59">
        <w:rPr>
          <w:i/>
          <w:iCs/>
          <w:color w:val="C00000"/>
        </w:rPr>
        <w:t>Diasporastudies</w:t>
      </w:r>
      <w:r w:rsidR="00B46E59" w:rsidRPr="00B46E59">
        <w:rPr>
          <w:color w:val="C00000"/>
        </w:rPr>
        <w:fldChar w:fldCharType="end"/>
      </w:r>
      <w:r w:rsidRPr="00814CAD">
        <w:t xml:space="preserve">) en kernelement </w:t>
      </w:r>
      <w:r w:rsidRPr="00814CAD">
        <w:rPr>
          <w:i/>
        </w:rPr>
        <w:t xml:space="preserve">Verspreiding </w:t>
      </w:r>
      <w:r w:rsidRPr="00814CAD">
        <w:t>van Brubaker (Brubaker 2005).</w:t>
      </w:r>
    </w:p>
    <w:p w14:paraId="5DB6259C" w14:textId="44C62D37" w:rsidR="008508D8" w:rsidRDefault="008508D8" w:rsidP="008508D8">
      <w:pPr>
        <w:spacing w:line="360" w:lineRule="auto"/>
      </w:pPr>
      <w:r>
        <w:t xml:space="preserve">Een opmerking is dat een aantal geïnterviewden nog jong waren toen de migratie plaatsvond en niet direct deze gevaren of redenen voor migratie bewust herinneren. Het direct zelf ervaren van de migratie van een voormalig thuisland naar in dit geval Nederland kan het gevoel van verbintenis en behoren tot het voormalig thuisland versterken. Van de zevenentwintig geïnterviewden zijn er zes, ofwel 22%, in Nederland geboren, en maar liefst eenentwintig, ofwel 78%, in een regio van Koerdistan (zie Bijlage </w:t>
      </w:r>
      <w:r w:rsidR="00B46E59">
        <w:t xml:space="preserve">4.5 - </w:t>
      </w:r>
      <w:r w:rsidR="00B46E59" w:rsidRPr="00B46E59">
        <w:rPr>
          <w:i/>
          <w:iCs/>
          <w:color w:val="C00000"/>
        </w:rPr>
        <w:fldChar w:fldCharType="begin"/>
      </w:r>
      <w:r w:rsidR="00B46E59" w:rsidRPr="00B46E59">
        <w:rPr>
          <w:i/>
          <w:iCs/>
          <w:color w:val="C00000"/>
        </w:rPr>
        <w:instrText xml:space="preserve"> REF _Ref15640107 \h  \* MERGEFORMAT </w:instrText>
      </w:r>
      <w:r w:rsidR="00B46E59" w:rsidRPr="00B46E59">
        <w:rPr>
          <w:i/>
          <w:iCs/>
          <w:color w:val="C00000"/>
        </w:rPr>
      </w:r>
      <w:r w:rsidR="00B46E59" w:rsidRPr="00B46E59">
        <w:rPr>
          <w:i/>
          <w:iCs/>
          <w:color w:val="C00000"/>
        </w:rPr>
        <w:fldChar w:fldCharType="separate"/>
      </w:r>
      <w:r w:rsidR="00B46E59" w:rsidRPr="00B46E59">
        <w:rPr>
          <w:i/>
          <w:iCs/>
          <w:color w:val="C00000"/>
        </w:rPr>
        <w:t>Resultaat interviews in staafdiagrammen</w:t>
      </w:r>
      <w:r w:rsidR="00B46E59" w:rsidRPr="00B46E59">
        <w:rPr>
          <w:i/>
          <w:iCs/>
          <w:color w:val="C00000"/>
        </w:rPr>
        <w:fldChar w:fldCharType="end"/>
      </w:r>
      <w:r>
        <w:t>)(zie Bijlage 1</w:t>
      </w:r>
      <w:r w:rsidR="00B46E59">
        <w:t xml:space="preserve"> - </w:t>
      </w:r>
      <w:r w:rsidR="00B46E59" w:rsidRPr="00B46E59">
        <w:rPr>
          <w:i/>
          <w:iCs/>
          <w:color w:val="C00000"/>
        </w:rPr>
        <w:fldChar w:fldCharType="begin"/>
      </w:r>
      <w:r w:rsidR="00B46E59" w:rsidRPr="00B46E59">
        <w:rPr>
          <w:i/>
          <w:iCs/>
          <w:color w:val="C00000"/>
        </w:rPr>
        <w:instrText xml:space="preserve"> REF _Ref15638343 \h  \* MERGEFORMAT </w:instrText>
      </w:r>
      <w:r w:rsidR="00B46E59" w:rsidRPr="00B46E59">
        <w:rPr>
          <w:i/>
          <w:iCs/>
          <w:color w:val="C00000"/>
        </w:rPr>
      </w:r>
      <w:r w:rsidR="00B46E59" w:rsidRPr="00B46E59">
        <w:rPr>
          <w:i/>
          <w:iCs/>
          <w:color w:val="C00000"/>
        </w:rPr>
        <w:fldChar w:fldCharType="separate"/>
      </w:r>
      <w:r w:rsidR="00B46E59" w:rsidRPr="00B46E59">
        <w:rPr>
          <w:i/>
          <w:iCs/>
          <w:color w:val="C00000"/>
        </w:rPr>
        <w:t>Tabel 10: Koerdistan</w:t>
      </w:r>
      <w:r w:rsidR="00B46E59" w:rsidRPr="00B46E59">
        <w:rPr>
          <w:i/>
          <w:iCs/>
          <w:color w:val="C00000"/>
        </w:rPr>
        <w:fldChar w:fldCharType="end"/>
      </w:r>
      <w:r>
        <w:t>).</w:t>
      </w:r>
      <w:r w:rsidR="00814CAD">
        <w:rPr>
          <w:rStyle w:val="Voetnootmarkering"/>
        </w:rPr>
        <w:footnoteReference w:id="53"/>
      </w:r>
      <w:r w:rsidR="00814CAD">
        <w:t xml:space="preserve"> </w:t>
      </w:r>
      <w:r>
        <w:t xml:space="preserve">Het gros van de geïnterviewden heeft het migratieproces zelf meegemaakt en dit kan bijdragen tot twee versterkte gemeenschappelijke kenmerken van Cohen: 3. Een collectieve herinnering en mythe van het thuisland, waaronder locatie, geschiedenis, het lijden en prestaties; 4. Een idealisering van </w:t>
      </w:r>
      <w:r w:rsidR="005A300B">
        <w:t>een</w:t>
      </w:r>
      <w:r>
        <w:t xml:space="preserve"> echt of ingebeeld voorouderlijk thuis en een collectieve toewijding naar het onderhoud, restauratie, veiligheid en welvaart, zelfs tot zijn </w:t>
      </w:r>
      <w:r w:rsidRPr="00B46E59">
        <w:t>oprichting (zie</w:t>
      </w:r>
      <w:r w:rsidR="00B46E59" w:rsidRPr="00B46E59">
        <w:t xml:space="preserve"> Tabel 1 - </w:t>
      </w:r>
      <w:r w:rsidR="00B46E59" w:rsidRPr="00B46E59">
        <w:rPr>
          <w:i/>
          <w:iCs/>
          <w:color w:val="C00000"/>
        </w:rPr>
        <w:fldChar w:fldCharType="begin"/>
      </w:r>
      <w:r w:rsidR="00B46E59" w:rsidRPr="00B46E59">
        <w:rPr>
          <w:i/>
          <w:iCs/>
          <w:color w:val="C00000"/>
        </w:rPr>
        <w:instrText xml:space="preserve"> REF _Ref31309843 \h  \* MERGEFORMAT </w:instrText>
      </w:r>
      <w:r w:rsidR="00B46E59" w:rsidRPr="00B46E59">
        <w:rPr>
          <w:i/>
          <w:iCs/>
          <w:color w:val="C00000"/>
        </w:rPr>
      </w:r>
      <w:r w:rsidR="00B46E59" w:rsidRPr="00B46E59">
        <w:rPr>
          <w:i/>
          <w:iCs/>
          <w:color w:val="C00000"/>
        </w:rPr>
        <w:fldChar w:fldCharType="separate"/>
      </w:r>
      <w:r w:rsidR="00B46E59" w:rsidRPr="00B46E59">
        <w:rPr>
          <w:i/>
          <w:iCs/>
          <w:color w:val="C00000"/>
        </w:rPr>
        <w:t>Diasporastudies</w:t>
      </w:r>
      <w:r w:rsidR="00B46E59" w:rsidRPr="00B46E59">
        <w:rPr>
          <w:i/>
          <w:iCs/>
          <w:color w:val="C00000"/>
        </w:rPr>
        <w:fldChar w:fldCharType="end"/>
      </w:r>
      <w:r w:rsidRPr="00B46E59">
        <w:t>).</w:t>
      </w:r>
      <w:r>
        <w:t xml:space="preserve"> Het herinneren van het thuisland en het gedwongen moeten vluchten kan het verlangen naar het thuisland groter maken. Toch kan dit net zo het geval zijn bij de groep geïnterviewden die in Nederland geboren zijn. Door de verhalen van (groot)ouders kunnen zijn een geïdealiseerd beeld van het thuisland hebben, waardoor er een soort mythisch thuisland ontstaat. Deze twee gemeenschappelijke kenmerken gaan weer hand in hand samen met het kernelement </w:t>
      </w:r>
      <w:r>
        <w:rPr>
          <w:i/>
        </w:rPr>
        <w:t xml:space="preserve">oriëntatie </w:t>
      </w:r>
      <w:r>
        <w:t>van Brubaker, waarbij het echte of ingebeelde thuisland een gezaghebbende bron van waarde, identiteit en loyaliteit kan worden (Brubaker 2005).</w:t>
      </w:r>
    </w:p>
    <w:p w14:paraId="2FCDCA32" w14:textId="77777777" w:rsidR="008508D8" w:rsidRDefault="008508D8" w:rsidP="008508D8">
      <w:pPr>
        <w:spacing w:line="360" w:lineRule="auto"/>
      </w:pPr>
    </w:p>
    <w:p w14:paraId="04D2AD58" w14:textId="77777777" w:rsidR="008508D8" w:rsidRDefault="008508D8" w:rsidP="008508D8">
      <w:pPr>
        <w:spacing w:line="360" w:lineRule="auto"/>
      </w:pPr>
    </w:p>
    <w:p w14:paraId="2150BFE5" w14:textId="77777777" w:rsidR="008508D8" w:rsidRDefault="008508D8" w:rsidP="008508D8">
      <w:pPr>
        <w:spacing w:line="360" w:lineRule="auto"/>
      </w:pPr>
    </w:p>
    <w:p w14:paraId="31DE6D23" w14:textId="601075A6" w:rsidR="008508D8" w:rsidRPr="008508D8" w:rsidRDefault="008508D8" w:rsidP="002C3C81">
      <w:pPr>
        <w:pStyle w:val="Kop2"/>
        <w:numPr>
          <w:ilvl w:val="1"/>
          <w:numId w:val="18"/>
        </w:numPr>
      </w:pPr>
      <w:bookmarkStart w:id="81" w:name="_Toc32846905"/>
      <w:r w:rsidRPr="008508D8">
        <w:lastRenderedPageBreak/>
        <w:t>Eenheid</w:t>
      </w:r>
      <w:bookmarkEnd w:id="81"/>
    </w:p>
    <w:p w14:paraId="3D0DB35A" w14:textId="76D7C97F" w:rsidR="008508D8" w:rsidRPr="008508D8" w:rsidRDefault="008508D8" w:rsidP="002C3C81">
      <w:pPr>
        <w:pStyle w:val="Kop3"/>
        <w:numPr>
          <w:ilvl w:val="2"/>
          <w:numId w:val="18"/>
        </w:numPr>
        <w:rPr>
          <w:i/>
          <w:iCs/>
        </w:rPr>
      </w:pPr>
      <w:bookmarkStart w:id="82" w:name="_Toc32846906"/>
      <w:r w:rsidRPr="008508D8">
        <w:rPr>
          <w:i/>
          <w:iCs/>
        </w:rPr>
        <w:t>Culturele elementen</w:t>
      </w:r>
      <w:bookmarkEnd w:id="82"/>
      <w:r w:rsidRPr="008508D8">
        <w:rPr>
          <w:i/>
          <w:iCs/>
        </w:rPr>
        <w:t xml:space="preserve"> </w:t>
      </w:r>
    </w:p>
    <w:p w14:paraId="62B8C297" w14:textId="2B060F77" w:rsidR="0068384E" w:rsidRDefault="008508D8" w:rsidP="008508D8">
      <w:pPr>
        <w:spacing w:line="360" w:lineRule="auto"/>
      </w:pPr>
      <w:r w:rsidRPr="00AB4522">
        <w:rPr>
          <w:noProof/>
          <w:lang w:eastAsia="nl-NL"/>
        </w:rPr>
        <mc:AlternateContent>
          <mc:Choice Requires="wps">
            <w:drawing>
              <wp:anchor distT="45720" distB="45720" distL="114300" distR="114300" simplePos="0" relativeHeight="251684864" behindDoc="0" locked="0" layoutInCell="1" allowOverlap="1" wp14:anchorId="2A6031B1" wp14:editId="29728FDE">
                <wp:simplePos x="0" y="0"/>
                <wp:positionH relativeFrom="margin">
                  <wp:align>left</wp:align>
                </wp:positionH>
                <wp:positionV relativeFrom="paragraph">
                  <wp:posOffset>248285</wp:posOffset>
                </wp:positionV>
                <wp:extent cx="5414645" cy="1028700"/>
                <wp:effectExtent l="0" t="0" r="14605" b="19050"/>
                <wp:wrapSquare wrapText="bothSides"/>
                <wp:docPr id="4" name="Tekstvak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4645" cy="1028700"/>
                        </a:xfrm>
                        <a:prstGeom prst="rect">
                          <a:avLst/>
                        </a:prstGeom>
                        <a:noFill/>
                        <a:ln>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5F96CD49" w14:textId="031DF65B" w:rsidR="001D3C7F" w:rsidRPr="00931A6A" w:rsidRDefault="001D3C7F" w:rsidP="00931A6A">
                            <w:pPr>
                              <w:pStyle w:val="Lijstalinea"/>
                              <w:numPr>
                                <w:ilvl w:val="0"/>
                                <w:numId w:val="43"/>
                              </w:numPr>
                              <w:spacing w:line="360" w:lineRule="auto"/>
                              <w:rPr>
                                <w:rFonts w:cstheme="minorHAnsi"/>
                              </w:rPr>
                            </w:pPr>
                            <w:r w:rsidRPr="00931A6A">
                              <w:rPr>
                                <w:rFonts w:cstheme="minorHAnsi"/>
                              </w:rPr>
                              <w:t>“</w:t>
                            </w:r>
                            <w:r w:rsidRPr="00931A6A">
                              <w:rPr>
                                <w:rFonts w:cstheme="minorHAnsi"/>
                                <w:i/>
                                <w:iCs/>
                              </w:rPr>
                              <w:t>De vereniging lijkt zich qua activiteiten vooral te richten op culturele activiteiten. Waarom deze keuze? Is cultuur hetgeen wat overeenkomt bij/eenheid creëert bij de Koerden? Wat zijn de gemeenschappelijke culturele elementen als Koerden zoveel van elkaar verschillen?</w:t>
                            </w:r>
                            <w:r w:rsidRPr="00C75EE7">
                              <w:rPr>
                                <w:rFonts w:cstheme="minorHAnsi"/>
                              </w:rPr>
                              <w:t xml:space="preserve">” </w:t>
                            </w:r>
                            <w:r w:rsidRPr="00931A6A">
                              <w:rPr>
                                <w:rFonts w:cstheme="minorHAnsi"/>
                              </w:rPr>
                              <w:tab/>
                            </w:r>
                            <w:r w:rsidRPr="00931A6A">
                              <w:rPr>
                                <w:rFonts w:cstheme="minorHAnsi"/>
                              </w:rPr>
                              <w:tab/>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2BBA3127" w14:textId="77777777" w:rsidR="001D3C7F" w:rsidRDefault="001D3C7F" w:rsidP="008508D8">
                            <w:pPr>
                              <w:rPr>
                                <w:i/>
                                <w:color w:val="000000" w:themeColor="text1"/>
                                <w:szCs w:val="24"/>
                              </w:rPr>
                            </w:pPr>
                          </w:p>
                          <w:p w14:paraId="20FC7F02" w14:textId="77777777" w:rsidR="001D3C7F" w:rsidRDefault="001D3C7F" w:rsidP="008508D8">
                            <w:pPr>
                              <w:rPr>
                                <w:i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6031B1" id="Tekstvak 4" o:spid="_x0000_s1036" type="#_x0000_t202" style="position:absolute;margin-left:0;margin-top:19.55pt;width:426.35pt;height:81pt;z-index:2516848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" filled="f" strokecolor="white [3212]" strokeweight="2pt">
                <v:textbox>
                  <w:txbxContent>
                    <w:p w14:paraId="5F96CD49" w14:textId="031DF65B" w:rsidR="001D3C7F" w:rsidRPr="00931A6A" w:rsidRDefault="001D3C7F" w:rsidP="00931A6A">
                      <w:pPr>
                        <w:pStyle w:val="Lijstalinea"/>
                        <w:numPr>
                          <w:ilvl w:val="0"/>
                          <w:numId w:val="43"/>
                        </w:numPr>
                        <w:spacing w:line="360" w:lineRule="auto"/>
                        <w:rPr>
                          <w:rFonts w:cstheme="minorHAnsi"/>
                        </w:rPr>
                      </w:pPr>
                      <w:r w:rsidRPr="00931A6A">
                        <w:rPr>
                          <w:rFonts w:cstheme="minorHAnsi"/>
                        </w:rPr>
                        <w:t>“</w:t>
                      </w:r>
                      <w:r w:rsidRPr="00931A6A">
                        <w:rPr>
                          <w:rFonts w:cstheme="minorHAnsi"/>
                          <w:i/>
                          <w:iCs/>
                        </w:rPr>
                        <w:t>De vereniging lijkt zich qua activiteiten vooral te richten op culturele activiteiten. Waarom deze keuze? Is cultuur hetgeen wat overeenkomt bij/eenheid creëert bij de Koerden? Wat zijn de gemeenschappelijke culturele elementen als Koerden zoveel van elkaar verschillen?</w:t>
                      </w:r>
                      <w:r w:rsidRPr="00C75EE7">
                        <w:rPr>
                          <w:rFonts w:cstheme="minorHAnsi"/>
                        </w:rPr>
                        <w:t xml:space="preserve">” </w:t>
                      </w:r>
                      <w:r w:rsidRPr="00931A6A">
                        <w:rPr>
                          <w:rFonts w:cstheme="minorHAnsi"/>
                        </w:rPr>
                        <w:tab/>
                      </w:r>
                      <w:r w:rsidRPr="00931A6A">
                        <w:rPr>
                          <w:rFonts w:cstheme="minorHAnsi"/>
                        </w:rPr>
                        <w:tab/>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2BBA3127" w14:textId="77777777" w:rsidR="001D3C7F" w:rsidRDefault="001D3C7F" w:rsidP="008508D8">
                      <w:pPr>
                        <w:rPr>
                          <w:i/>
                          <w:color w:val="000000" w:themeColor="text1"/>
                          <w:szCs w:val="24"/>
                        </w:rPr>
                      </w:pPr>
                    </w:p>
                    <w:p w14:paraId="20FC7F02" w14:textId="77777777" w:rsidR="001D3C7F" w:rsidRDefault="001D3C7F" w:rsidP="008508D8">
                      <w:pPr>
                        <w:rPr>
                          <w:iCs/>
                        </w:rPr>
                      </w:pPr>
                    </w:p>
                  </w:txbxContent>
                </v:textbox>
                <w10:wrap type="square" anchorx="margin"/>
              </v:shape>
            </w:pict>
          </mc:Fallback>
        </mc:AlternateContent>
      </w:r>
      <w:r>
        <w:t xml:space="preserve">Tijdens de interviews is betreffende cultuur de volgende vraag naar voren gekomen: </w:t>
      </w:r>
    </w:p>
    <w:p w14:paraId="7736B8BD" w14:textId="03B8C70C" w:rsidR="008508D8" w:rsidRDefault="009C78E2" w:rsidP="008508D8">
      <w:pPr>
        <w:spacing w:line="360" w:lineRule="auto"/>
      </w:pPr>
      <w:r>
        <w:rPr>
          <w:noProof/>
          <w:lang w:eastAsia="nl-NL"/>
        </w:rPr>
        <mc:AlternateContent>
          <mc:Choice Requires="wps">
            <w:drawing>
              <wp:anchor distT="45720" distB="45720" distL="114300" distR="114300" simplePos="0" relativeHeight="251678720" behindDoc="0" locked="0" layoutInCell="1" allowOverlap="1" wp14:anchorId="259C1A8F" wp14:editId="3FCC9306">
                <wp:simplePos x="0" y="0"/>
                <wp:positionH relativeFrom="margin">
                  <wp:align>center</wp:align>
                </wp:positionH>
                <wp:positionV relativeFrom="paragraph">
                  <wp:posOffset>5161915</wp:posOffset>
                </wp:positionV>
                <wp:extent cx="5759450" cy="1404620"/>
                <wp:effectExtent l="57150" t="57150" r="50800" b="60325"/>
                <wp:wrapNone/>
                <wp:docPr id="26" name="Tekstvak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945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7256BF71" w14:textId="050E55E8" w:rsidR="001D3C7F" w:rsidRDefault="001D3C7F" w:rsidP="0048550F">
                            <w:pPr>
                              <w:pStyle w:val="Lijstalinea"/>
                              <w:numPr>
                                <w:ilvl w:val="0"/>
                                <w:numId w:val="14"/>
                              </w:numPr>
                              <w:spacing w:line="259" w:lineRule="auto"/>
                            </w:pPr>
                            <w:r w:rsidRPr="00BD111F">
                              <w:rPr>
                                <w:b/>
                                <w:bCs/>
                                <w:u w:val="single"/>
                              </w:rPr>
                              <w:t xml:space="preserve">Figuur </w:t>
                            </w:r>
                            <w:r>
                              <w:rPr>
                                <w:b/>
                                <w:bCs/>
                                <w:u w:val="single"/>
                              </w:rPr>
                              <w:t>6</w:t>
                            </w:r>
                            <w:r>
                              <w:t xml:space="preserve">: Koerdische elementen in het dagelijkse leven van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9C1A8F" id="Tekstvak 26" o:spid="_x0000_s1037" type="#_x0000_t202" style="position:absolute;margin-left:0;margin-top:406.45pt;width:453.5pt;height:110.6pt;z-index:251678720;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">
                <v:textbox style="mso-fit-shape-to-text:t">
                  <w:txbxContent>
                    <w:p w14:paraId="7256BF71" w14:textId="050E55E8" w:rsidR="001D3C7F" w:rsidRDefault="001D3C7F" w:rsidP="0048550F">
                      <w:pPr>
                        <w:pStyle w:val="Lijstalinea"/>
                        <w:numPr>
                          <w:ilvl w:val="0"/>
                          <w:numId w:val="14"/>
                        </w:numPr>
                        <w:spacing w:line="259" w:lineRule="auto"/>
                      </w:pPr>
                      <w:r w:rsidRPr="00BD111F">
                        <w:rPr>
                          <w:b/>
                          <w:bCs/>
                          <w:u w:val="single"/>
                        </w:rPr>
                        <w:t xml:space="preserve">Figuur </w:t>
                      </w:r>
                      <w:r>
                        <w:rPr>
                          <w:b/>
                          <w:bCs/>
                          <w:u w:val="single"/>
                        </w:rPr>
                        <w:t>6</w:t>
                      </w:r>
                      <w:r>
                        <w:t xml:space="preserve">: Koerdische elementen in het dagelijkse leven van de Koerden in kwestie. </w:t>
                      </w:r>
                    </w:p>
                  </w:txbxContent>
                </v:textbox>
                <w10:wrap anchorx="margin"/>
              </v:shape>
            </w:pict>
          </mc:Fallback>
        </mc:AlternateContent>
      </w:r>
      <w:r w:rsidR="008508D8" w:rsidRPr="007458F2">
        <w:t>Het antwoord op welke culturele elementen een rol spelen in het leven van de geïnterviewden is als volgt:</w:t>
      </w:r>
      <w:r w:rsidR="008508D8">
        <w:t xml:space="preserve"> </w:t>
      </w:r>
    </w:p>
    <w:p w14:paraId="095A283E" w14:textId="58A5D662" w:rsidR="008508D8" w:rsidRDefault="008508D8" w:rsidP="008508D8">
      <w:r>
        <w:rPr>
          <w:noProof/>
          <w:lang w:eastAsia="nl-NL"/>
        </w:rPr>
        <w:drawing>
          <wp:anchor distT="0" distB="0" distL="114300" distR="114300" simplePos="0" relativeHeight="251677696" behindDoc="0" locked="0" layoutInCell="1" allowOverlap="1" wp14:anchorId="374D8A30" wp14:editId="058BF2FB">
            <wp:simplePos x="0" y="0"/>
            <wp:positionH relativeFrom="margin">
              <wp:posOffset>-1270</wp:posOffset>
            </wp:positionH>
            <wp:positionV relativeFrom="paragraph">
              <wp:posOffset>0</wp:posOffset>
            </wp:positionV>
            <wp:extent cx="5760720" cy="3780000"/>
            <wp:effectExtent l="0" t="0" r="11430" b="11430"/>
            <wp:wrapThrough wrapText="bothSides">
              <wp:wrapPolygon edited="0">
                <wp:start x="0" y="0"/>
                <wp:lineTo x="0" y="21556"/>
                <wp:lineTo x="21571" y="21556"/>
                <wp:lineTo x="21571" y="0"/>
                <wp:lineTo x="0" y="0"/>
              </wp:wrapPolygon>
            </wp:wrapThrough>
            <wp:docPr id="25" name="Grafiek 25">
              <a:extLst xmlns:a="http://schemas.openxmlformats.org/drawingml/2006/main">
                <a:ext uri="{FF2B5EF4-FFF2-40B4-BE49-F238E27FC236}">
                  <a16:creationId xmlns:a16="http://schemas.microsoft.com/office/drawing/2014/main" id="{9733E764-513E-4F4B-8E57-2165F487FE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p>
    <w:p w14:paraId="62C6967B" w14:textId="77777777" w:rsidR="008508D8" w:rsidRDefault="008508D8" w:rsidP="008508D8"/>
    <w:p w14:paraId="7787E338" w14:textId="484DD86C" w:rsidR="008508D8" w:rsidRDefault="008508D8" w:rsidP="008508D8">
      <w:pPr>
        <w:spacing w:line="360" w:lineRule="auto"/>
      </w:pPr>
      <w:r w:rsidRPr="00D16FAA">
        <w:t>Figuur 6</w:t>
      </w:r>
      <w:r w:rsidR="00CD6740">
        <w:t xml:space="preserve"> </w:t>
      </w:r>
      <w:r w:rsidRPr="00D16FAA">
        <w:t xml:space="preserve">geeft weer welke Koerdische elementen een rol hebben in het dagelijkse leven van de Koerdische geïnterviewden. Op de vraag of cultuur hetgeen is wat overeenkomt/eenheid creëert bij Koerden, vindt maar liefst 81,5% van de geïnterviewden dat cultuur inderdaad verbindt, wat de plaatsing van cultuur onder ‘Eenheid’ verklaard. De drie opvallendste culturele elementen, respectievelijk taal (literatuur), belangrijke dagen en de positie van de vrouw (mentaliteit) </w:t>
      </w:r>
      <w:r>
        <w:t xml:space="preserve">zal ik onderstaand uitwerken. </w:t>
      </w:r>
    </w:p>
    <w:p w14:paraId="3324C2D2" w14:textId="6D748558" w:rsidR="008508D8" w:rsidRDefault="008508D8" w:rsidP="008508D8">
      <w:pPr>
        <w:spacing w:line="360" w:lineRule="auto"/>
      </w:pPr>
    </w:p>
    <w:p w14:paraId="2A2C6034" w14:textId="77777777" w:rsidR="00CD6740" w:rsidRDefault="00CD6740" w:rsidP="008508D8">
      <w:pPr>
        <w:spacing w:line="360" w:lineRule="auto"/>
      </w:pPr>
    </w:p>
    <w:p w14:paraId="2452C649" w14:textId="62B15EC2" w:rsidR="008508D8" w:rsidRPr="002B6684" w:rsidRDefault="008508D8" w:rsidP="002C3C81">
      <w:pPr>
        <w:pStyle w:val="Kop4"/>
        <w:numPr>
          <w:ilvl w:val="3"/>
          <w:numId w:val="18"/>
        </w:numPr>
      </w:pPr>
      <w:r w:rsidRPr="002B6684">
        <w:lastRenderedPageBreak/>
        <w:t>Taal &amp; Koerdische literatuur</w:t>
      </w:r>
    </w:p>
    <w:p w14:paraId="168DA9C0" w14:textId="679B1E10" w:rsidR="008508D8" w:rsidRDefault="008508D8" w:rsidP="008508D8">
      <w:pPr>
        <w:spacing w:line="360" w:lineRule="auto"/>
      </w:pPr>
      <w:r>
        <w:t>Figuur 6 geeft weer dat alle culturele elementen een rol hebben in het dagelijkse leven van de Koerden, maar dat alleen Koerdische literatuur enigszins achterblijft.</w:t>
      </w:r>
      <w:r w:rsidRPr="001D6DFF">
        <w:t xml:space="preserve"> </w:t>
      </w:r>
      <w:r>
        <w:t>De andere genoemde culturele elementen, onder andere Koerdische kleding en Koerdisch eten, zijn typerend voor gedrag dat het gevoel geeft dat je lid bent van een identiteitsgroep; het is vrijwillig en niet geacht gedrag zoals taal of dialect (Verkuyten 2014). Ondanks dat taal als belangrijk verbindend element</w:t>
      </w:r>
      <w:r w:rsidRPr="001D6DFF">
        <w:t xml:space="preserve"> </w:t>
      </w:r>
      <w:r>
        <w:t xml:space="preserve">wordt geacht, blijkt het dus moeilijk voor geëmigreerde Koerden om de taal bij te houden. </w:t>
      </w:r>
      <w:r w:rsidRPr="00615FB2">
        <w:t xml:space="preserve">Dit mede </w:t>
      </w:r>
      <w:r>
        <w:t>doordat</w:t>
      </w:r>
      <w:r w:rsidRPr="00615FB2">
        <w:t xml:space="preserve"> Koerdische literatuur </w:t>
      </w:r>
      <w:r>
        <w:t>vaak</w:t>
      </w:r>
      <w:r w:rsidRPr="00615FB2">
        <w:t xml:space="preserve"> verboden</w:t>
      </w:r>
      <w:r>
        <w:t xml:space="preserve"> is of de geïnterviewden veelal niet Koerdisch kunnen lezen.</w:t>
      </w:r>
      <w:r>
        <w:rPr>
          <w:rStyle w:val="Voetnootmarkering"/>
        </w:rPr>
        <w:footnoteReference w:id="54"/>
      </w:r>
      <w:r>
        <w:t xml:space="preserve"> Tijdens de interviews kwam naar voren dat </w:t>
      </w:r>
      <w:r w:rsidRPr="001D6DFF">
        <w:rPr>
          <w:b/>
          <w:bCs/>
        </w:rPr>
        <w:t>niet alleen Koerdisch lezen een probleem</w:t>
      </w:r>
      <w:r>
        <w:t xml:space="preserve"> is, maar ook het </w:t>
      </w:r>
      <w:r w:rsidRPr="001D6DFF">
        <w:rPr>
          <w:b/>
          <w:bCs/>
        </w:rPr>
        <w:t>spreken van de Koerdische taal</w:t>
      </w:r>
      <w:r>
        <w:t>.</w:t>
      </w:r>
      <w:r>
        <w:rPr>
          <w:rStyle w:val="Voetnootmarkering"/>
        </w:rPr>
        <w:footnoteReference w:id="55"/>
      </w:r>
      <w:r>
        <w:t xml:space="preserve"> Veel van geïnterviewden spreken één van de Koerdische talen deels en al minder vloeiend dan voorgaande generaties. Door het leren van één Koerdische taal, verstaan ze andere Koerdische dialecten helemaal niet. Er is geen Koerdische taal normalisering en dit creëert barrières tussen groepen (Gunter 2017). De Koerdische taal behoort tot het automatische frame van referentie naar thuislanden en het verlies van taal deze taal zorgt ervoor dat de continuïteit van de Koerdische identiteit in gevaar is (Bengio &amp; Maddy-Weitzman 2013). Ik vind het erg opvallend dat taal zich nu wat meer op de achtergrond bevindt, terwijl het </w:t>
      </w:r>
      <w:r w:rsidR="00474C6C" w:rsidRPr="00474C6C">
        <w:rPr>
          <w:b/>
          <w:bCs/>
          <w:i/>
          <w:iCs/>
        </w:rPr>
        <w:t>K</w:t>
      </w:r>
      <w:r w:rsidRPr="00474C6C">
        <w:rPr>
          <w:b/>
          <w:bCs/>
          <w:i/>
          <w:iCs/>
        </w:rPr>
        <w:t>urdifying</w:t>
      </w:r>
      <w:r w:rsidRPr="001D6DFF">
        <w:rPr>
          <w:b/>
          <w:bCs/>
        </w:rPr>
        <w:t xml:space="preserve"> proces in het begin zich vooral op cultureel gebied afspeelde</w:t>
      </w:r>
      <w:r>
        <w:t>.</w:t>
      </w:r>
      <w:r>
        <w:rPr>
          <w:rStyle w:val="Voetnootmarkering"/>
        </w:rPr>
        <w:footnoteReference w:id="56"/>
      </w:r>
      <w:r>
        <w:t xml:space="preserve"> De nadruk lag op de Koerdische taal en de opkomst van internet en andere digitale technieken hebben ervoor gezorgd dat Koerdische publicaties nu voor zowel Koerden in het thuisland als de diaspora beschikbaar zijn (Kanie 2016). Online middelen lijken echter over het algemeen geen impuls te geven aan het opnieuw leren van de taal of het gaan lezen van Koerdische literatuur binnen de focusgroep. Toch is door een aantal geïnterviewden aangegeven dat ze graag een Koerdische taal goed zouden willen leren en vandaar dat </w:t>
      </w:r>
      <w:r w:rsidR="002E5701">
        <w:t>de</w:t>
      </w:r>
      <w:r>
        <w:t xml:space="preserve"> KSVN een aantal taalle</w:t>
      </w:r>
      <w:r w:rsidRPr="002E5701">
        <w:t>ssen in het Kurmancî heeft gegeven (zie</w:t>
      </w:r>
      <w:r w:rsidR="002E5701" w:rsidRPr="002E5701">
        <w:t xml:space="preserve"> Bijlage 3 - </w:t>
      </w:r>
      <w:r w:rsidR="002E5701" w:rsidRPr="002E5701">
        <w:rPr>
          <w:i/>
          <w:iCs/>
          <w:color w:val="C00000"/>
        </w:rPr>
        <w:fldChar w:fldCharType="begin"/>
      </w:r>
      <w:r w:rsidR="002E5701" w:rsidRPr="002E5701">
        <w:rPr>
          <w:i/>
          <w:iCs/>
          <w:color w:val="C00000"/>
        </w:rPr>
        <w:instrText xml:space="preserve"> REF _Ref15639775 \h  \* MERGEFORMAT </w:instrText>
      </w:r>
      <w:r w:rsidR="002E5701" w:rsidRPr="002E5701">
        <w:rPr>
          <w:i/>
          <w:iCs/>
          <w:color w:val="C00000"/>
        </w:rPr>
      </w:r>
      <w:r w:rsidR="002E5701" w:rsidRPr="002E5701">
        <w:rPr>
          <w:i/>
          <w:iCs/>
          <w:color w:val="C00000"/>
        </w:rPr>
        <w:fldChar w:fldCharType="separate"/>
      </w:r>
      <w:r w:rsidR="002E5701" w:rsidRPr="002E5701">
        <w:rPr>
          <w:i/>
          <w:iCs/>
          <w:color w:val="C00000"/>
        </w:rPr>
        <w:t>Tabel 11: Georganiseerde activiteiten KSVN</w:t>
      </w:r>
      <w:r w:rsidR="002E5701" w:rsidRPr="002E5701">
        <w:rPr>
          <w:i/>
          <w:iCs/>
          <w:color w:val="C00000"/>
        </w:rPr>
        <w:fldChar w:fldCharType="end"/>
      </w:r>
      <w:r w:rsidRPr="002E5701">
        <w:rPr>
          <w:i/>
          <w:iCs/>
          <w:color w:val="C00000"/>
        </w:rPr>
        <w:t>).</w:t>
      </w:r>
      <w:r w:rsidRPr="002E5701">
        <w:rPr>
          <w:i/>
          <w:iCs/>
          <w:color w:val="C00000"/>
        </w:rPr>
        <w:tab/>
      </w:r>
      <w:r w:rsidRPr="002E5701">
        <w:rPr>
          <w:i/>
          <w:iCs/>
          <w:color w:val="C00000"/>
        </w:rPr>
        <w:tab/>
      </w:r>
      <w:r w:rsidRPr="002E5701">
        <w:rPr>
          <w:i/>
          <w:iCs/>
          <w:color w:val="C00000"/>
        </w:rPr>
        <w:tab/>
      </w:r>
      <w:r w:rsidRPr="002E5701">
        <w:rPr>
          <w:i/>
          <w:iCs/>
          <w:color w:val="C00000"/>
        </w:rPr>
        <w:tab/>
      </w:r>
      <w:r w:rsidRPr="002E5701">
        <w:rPr>
          <w:i/>
          <w:iCs/>
          <w:color w:val="C00000"/>
        </w:rPr>
        <w:tab/>
      </w:r>
      <w:r w:rsidRPr="002E5701">
        <w:rPr>
          <w:i/>
          <w:iCs/>
          <w:color w:val="C00000"/>
        </w:rPr>
        <w:tab/>
      </w:r>
      <w:r w:rsidR="002E5701" w:rsidRPr="002E5701">
        <w:rPr>
          <w:i/>
          <w:iCs/>
          <w:color w:val="C00000"/>
        </w:rPr>
        <w:tab/>
      </w:r>
      <w:r w:rsidR="002E5701">
        <w:tab/>
      </w:r>
      <w:r w:rsidR="002E5701">
        <w:tab/>
      </w:r>
      <w:r w:rsidR="002E5701">
        <w:tab/>
      </w:r>
      <w:r w:rsidR="002E5701">
        <w:tab/>
      </w:r>
      <w:r>
        <w:t xml:space="preserve">Over het algemeen zie ik dat de gemeenschappelijke taal voor de desbetreffende Koerdische diaspora het Nederlands is. Niet alleen </w:t>
      </w:r>
      <w:r w:rsidR="003E4326">
        <w:t>de</w:t>
      </w:r>
      <w:r>
        <w:t xml:space="preserve"> KSVN presenteert zich in het Nederlands, </w:t>
      </w:r>
      <w:r w:rsidRPr="00E865D4">
        <w:t xml:space="preserve">maar onderling heeft Nederlands als taal de boventoon. Dit speelt een rol in het </w:t>
      </w:r>
      <w:r w:rsidRPr="007A2544">
        <w:rPr>
          <w:b/>
          <w:bCs/>
        </w:rPr>
        <w:t>Nederlanderschap</w:t>
      </w:r>
      <w:r w:rsidRPr="00E865D4">
        <w:t xml:space="preserve"> van de Koerden</w:t>
      </w:r>
      <w:r>
        <w:t xml:space="preserve"> en het kan ervoor zorgen dat het Nederlanderschap de boventoon krijgt in plaats van de Koerdische identiteit</w:t>
      </w:r>
      <w:r w:rsidR="003E4326">
        <w:t xml:space="preserve">. </w:t>
      </w:r>
      <w:r>
        <w:t>Geïnterviewde 11 omschrijft het als volgt:</w:t>
      </w:r>
      <w:r w:rsidR="00CD6740">
        <w:t xml:space="preserve"> “</w:t>
      </w:r>
      <w:r w:rsidRPr="005825FC">
        <w:rPr>
          <w:i/>
          <w:iCs/>
        </w:rPr>
        <w:t xml:space="preserve">Waar je vandaan komt of welke taal je spreekt, maakt niet uit. </w:t>
      </w:r>
      <w:r w:rsidRPr="005825FC">
        <w:rPr>
          <w:i/>
          <w:iCs/>
        </w:rPr>
        <w:lastRenderedPageBreak/>
        <w:t>We zijn in Nederland en we kunnen elkaar begrijpen in het Nederlands. Deze luchtigheid moet blijven</w:t>
      </w:r>
      <w:r w:rsidR="00CD6740">
        <w:rPr>
          <w:i/>
          <w:iCs/>
        </w:rPr>
        <w:t xml:space="preserve">” </w:t>
      </w:r>
      <w:r>
        <w:t>(Bronnenboek 74).</w:t>
      </w:r>
    </w:p>
    <w:p w14:paraId="53B5EC50" w14:textId="2B3F3BA5" w:rsidR="008508D8" w:rsidRPr="008508D8" w:rsidRDefault="008508D8" w:rsidP="002C3C81">
      <w:pPr>
        <w:pStyle w:val="Kop4"/>
        <w:numPr>
          <w:ilvl w:val="3"/>
          <w:numId w:val="18"/>
        </w:numPr>
      </w:pPr>
      <w:bookmarkStart w:id="83" w:name="_Ref31311341"/>
      <w:r w:rsidRPr="008508D8">
        <w:t>Belangrijke dagen</w:t>
      </w:r>
      <w:bookmarkEnd w:id="83"/>
    </w:p>
    <w:p w14:paraId="5DF24BB5" w14:textId="261C5784" w:rsidR="008508D8" w:rsidRDefault="008508D8" w:rsidP="008508D8">
      <w:pPr>
        <w:spacing w:line="360" w:lineRule="auto"/>
      </w:pPr>
      <w:r>
        <w:t xml:space="preserve">Opvallend is dat in de categorie ‘belangrijke dagen’, maar liefst negentien ondervraagden (70%) vertelden belangrijke Koerdische dagen te vieren of herdenken. Van de negentien bedoelden achttien geïnterviewden specifiek het feest </w:t>
      </w:r>
      <w:r w:rsidRPr="00615FB2">
        <w:rPr>
          <w:b/>
          <w:bCs/>
          <w:iCs/>
        </w:rPr>
        <w:t>Newroz</w:t>
      </w:r>
      <w:r>
        <w:t xml:space="preserve">. Maar één geïnterviewde gaf aan stil te staan bij andere dagen en noemde </w:t>
      </w:r>
      <w:r w:rsidRPr="00615FB2">
        <w:rPr>
          <w:iCs/>
        </w:rPr>
        <w:t>Newroz</w:t>
      </w:r>
      <w:r>
        <w:t xml:space="preserve"> niet</w:t>
      </w:r>
      <w:r w:rsidR="002E5701">
        <w:t xml:space="preserve"> (zie Bijlage 4.4 - </w:t>
      </w:r>
      <w:r w:rsidR="002E5701" w:rsidRPr="002E5701">
        <w:rPr>
          <w:i/>
          <w:iCs/>
          <w:color w:val="C00000"/>
        </w:rPr>
        <w:fldChar w:fldCharType="begin"/>
      </w:r>
      <w:r w:rsidR="002E5701" w:rsidRPr="002E5701">
        <w:rPr>
          <w:i/>
          <w:iCs/>
          <w:color w:val="C00000"/>
        </w:rPr>
        <w:instrText xml:space="preserve"> REF _Ref15640293 \h  \* MERGEFORMAT </w:instrText>
      </w:r>
      <w:r w:rsidR="002E5701" w:rsidRPr="002E5701">
        <w:rPr>
          <w:i/>
          <w:iCs/>
          <w:color w:val="C00000"/>
        </w:rPr>
      </w:r>
      <w:r w:rsidR="002E5701" w:rsidRPr="002E5701">
        <w:rPr>
          <w:i/>
          <w:iCs/>
          <w:color w:val="C00000"/>
        </w:rPr>
        <w:fldChar w:fldCharType="separate"/>
      </w:r>
      <w:r w:rsidR="002E5701" w:rsidRPr="002E5701">
        <w:rPr>
          <w:i/>
          <w:iCs/>
          <w:color w:val="C00000"/>
        </w:rPr>
        <w:t>Tabel 14: Koerdische feestdagen &amp; herdenkingsdagen</w:t>
      </w:r>
      <w:r w:rsidR="002E5701" w:rsidRPr="002E5701">
        <w:rPr>
          <w:i/>
          <w:iCs/>
          <w:color w:val="C00000"/>
        </w:rPr>
        <w:fldChar w:fldCharType="end"/>
      </w:r>
      <w:r w:rsidR="002E5701">
        <w:t>)</w:t>
      </w:r>
      <w:r>
        <w:t xml:space="preserve">. Overigens wat opvalt, is dat de overige 30%, die zeggen niet echt bezig zijn met belangrijke Koerdische dagen, wel </w:t>
      </w:r>
      <w:r w:rsidRPr="00615FB2">
        <w:t xml:space="preserve">allemaal Newroz </w:t>
      </w:r>
      <w:r w:rsidR="00B94C8B">
        <w:t xml:space="preserve">noemen </w:t>
      </w:r>
      <w:r w:rsidRPr="00615FB2">
        <w:t>als een belangrijke dag voor de Koerden</w:t>
      </w:r>
      <w:r w:rsidR="00B94C8B">
        <w:t>.</w:t>
      </w:r>
      <w:r w:rsidRPr="00615FB2">
        <w:rPr>
          <w:rStyle w:val="Voetnootmarkering"/>
        </w:rPr>
        <w:footnoteReference w:id="57"/>
      </w:r>
      <w:r w:rsidR="00B94C8B">
        <w:t xml:space="preserve"> </w:t>
      </w:r>
      <w:r>
        <w:t>Over het algemeen wordt Newroz uitgebreider gevierd in Koerdistan dan in Nederland. De grootste verschuiving lijkt te zijn dat Newroz in Koerdistan in de buitenlucht met een groot symbolisch vuur gevierd werd en in Nederland in een zaal of bij mensen thuis vanwege praktische redenen.</w:t>
      </w:r>
      <w:r>
        <w:tab/>
      </w:r>
      <w:r>
        <w:tab/>
      </w:r>
      <w:r>
        <w:tab/>
      </w:r>
      <w:r>
        <w:tab/>
      </w:r>
      <w:r>
        <w:tab/>
      </w:r>
      <w:r>
        <w:tab/>
      </w:r>
      <w:r>
        <w:tab/>
      </w:r>
      <w:r>
        <w:tab/>
        <w:t xml:space="preserve"> Muziek, dans, eten en traditionele kleding spelen volgens de geïnterviewden een belangrijke rol in het vieren van Newroz. De verschillende dansstijlen en traditionele kleding tonen uit welke streek Koerden komen.</w:t>
      </w:r>
      <w:r>
        <w:rPr>
          <w:rStyle w:val="Voetnootmarkering"/>
        </w:rPr>
        <w:footnoteReference w:id="58"/>
      </w:r>
      <w:r>
        <w:t xml:space="preserve"> Er is niet één kleding-, dans- of muziekstijl die wordt gehanteerd door alle Koerden en vooral bij cuisine is het lastig om te bepalen of het typerend Koerdisch is. Hoewel er gerechten zijn die veel genoemd worden, zoals </w:t>
      </w:r>
      <w:r>
        <w:rPr>
          <w:i/>
          <w:iCs/>
        </w:rPr>
        <w:t xml:space="preserve">dolma </w:t>
      </w:r>
      <w:r>
        <w:t xml:space="preserve">of </w:t>
      </w:r>
      <w:r>
        <w:rPr>
          <w:i/>
          <w:iCs/>
        </w:rPr>
        <w:t xml:space="preserve">yaprak, </w:t>
      </w:r>
      <w:r>
        <w:t xml:space="preserve">valt erg moeilijk te </w:t>
      </w:r>
      <w:r w:rsidRPr="00615FB2">
        <w:rPr>
          <w:b/>
          <w:bCs/>
        </w:rPr>
        <w:t>achterhalen of iets typisch Koerdisch</w:t>
      </w:r>
      <w:r>
        <w:t xml:space="preserve"> is, aangezien het in Oost-Europa en/of Midden-Oosten ook gegeten wordt. </w:t>
      </w:r>
      <w:r w:rsidRPr="007770CE">
        <w:t xml:space="preserve">Hoewel een bepaalde cuisine volgens de literatuur optioneel is </w:t>
      </w:r>
      <w:r>
        <w:t xml:space="preserve">voor het gevoelde lidmaatschap van een groep, </w:t>
      </w:r>
      <w:r w:rsidR="00530E89">
        <w:t>ben ik van mening</w:t>
      </w:r>
      <w:r>
        <w:t xml:space="preserve"> dat als de groep het zelf identificeert als typisch Koerdisch, het we</w:t>
      </w:r>
      <w:r w:rsidRPr="006D6B1D">
        <w:t>l degelijk het gevoel van verbondenheid kan creëren met de Koerdische identiteit</w:t>
      </w:r>
      <w:r>
        <w:t xml:space="preserve"> en elkaar</w:t>
      </w:r>
      <w:r w:rsidRPr="006D6B1D">
        <w:t xml:space="preserve"> (Verkuyten 2014). Naar mijn mening geldt dit niet alleen voor cuisine, maar bijvoorbeeld ook voor Koerdische dans en kleding. </w:t>
      </w:r>
      <w:r>
        <w:t xml:space="preserve">Daarnaast zie ik dat er verschillende Newroz feesten worden georganiseerd, niet alleen in verschillende steden, maar ook voor verschillende groepen: </w:t>
      </w:r>
      <w:bookmarkStart w:id="84" w:name="_Hlk7964196"/>
      <w:r w:rsidR="00CD6740">
        <w:t>“</w:t>
      </w:r>
      <w:r w:rsidRPr="00AE64E0">
        <w:rPr>
          <w:i/>
        </w:rPr>
        <w:t>Het mengen gaat nog niet goed tussen groepen zeg maar, dus je hebt bijvoorbeeld ook aparte Newroz voor Soranî en noem maar op</w:t>
      </w:r>
      <w:bookmarkEnd w:id="84"/>
      <w:r w:rsidR="00CD6740">
        <w:t>”</w:t>
      </w:r>
      <w:r>
        <w:t xml:space="preserve"> (Bronnenboek 84). Dat Newroz alleen maar voor eenheid zorgt, is dus niet het geval. De verschillen tussen groepen qua geografische afkomst, taalbarrières et cetera zorgen dus wel degelijk voor verdeeldheid. </w:t>
      </w:r>
    </w:p>
    <w:p w14:paraId="334F38E5" w14:textId="069443C7" w:rsidR="008508D8" w:rsidRDefault="008508D8" w:rsidP="008508D8">
      <w:pPr>
        <w:spacing w:line="360" w:lineRule="auto"/>
      </w:pPr>
      <w:r w:rsidRPr="00615FB2">
        <w:lastRenderedPageBreak/>
        <w:t xml:space="preserve">Interessant om te zien is dat als </w:t>
      </w:r>
      <w:r w:rsidR="00D20396">
        <w:t>ik</w:t>
      </w:r>
      <w:r w:rsidRPr="00615FB2">
        <w:t xml:space="preserve"> doorvraag naar de specifieke betekenis of legende achter Newroz driekwart van de ondervraagden het niet weet. </w:t>
      </w:r>
      <w:r>
        <w:t xml:space="preserve"> Een gedeelte lijkt dus een erg belangrijke Koerdische dag te vieren </w:t>
      </w:r>
      <w:r w:rsidRPr="00AE395A">
        <w:rPr>
          <w:b/>
          <w:bCs/>
        </w:rPr>
        <w:t>zonder te weten wat er nu precies gevierd wordt</w:t>
      </w:r>
      <w:r>
        <w:t xml:space="preserve">. De kwart die lijkt te weten wat Newroz precies inhoudt, </w:t>
      </w:r>
      <w:r w:rsidR="00D20396">
        <w:t>komen</w:t>
      </w:r>
      <w:r>
        <w:t xml:space="preserve"> ook met verschillende antwoorden:</w:t>
      </w:r>
    </w:p>
    <w:tbl>
      <w:tblPr>
        <w:tblStyle w:val="Onopgemaaktetabel1"/>
        <w:tblW w:w="9600" w:type="dxa"/>
        <w:tblLook w:val="04A0" w:firstRow="1" w:lastRow="0" w:firstColumn="1" w:lastColumn="0" w:noHBand="0" w:noVBand="1"/>
      </w:tblPr>
      <w:tblGrid>
        <w:gridCol w:w="3200"/>
        <w:gridCol w:w="3200"/>
        <w:gridCol w:w="3200"/>
      </w:tblGrid>
      <w:tr w:rsidR="008508D8" w14:paraId="182A5552" w14:textId="77777777" w:rsidTr="00863716">
        <w:trPr>
          <w:cnfStyle w:val="100000000000" w:firstRow="1" w:lastRow="0" w:firstColumn="0" w:lastColumn="0" w:oddVBand="0" w:evenVBand="0" w:oddHBand="0" w:evenHBand="0" w:firstRowFirstColumn="0" w:firstRowLastColumn="0" w:lastRowFirstColumn="0" w:lastRowLastColumn="0"/>
          <w:trHeight w:val="631"/>
        </w:trPr>
        <w:tc>
          <w:tcPr>
            <w:cnfStyle w:val="001000000000" w:firstRow="0" w:lastRow="0" w:firstColumn="1" w:lastColumn="0" w:oddVBand="0" w:evenVBand="0" w:oddHBand="0" w:evenHBand="0" w:firstRowFirstColumn="0" w:firstRowLastColumn="0" w:lastRowFirstColumn="0" w:lastRowLastColumn="0"/>
            <w:tcW w:w="3200" w:type="dxa"/>
          </w:tcPr>
          <w:p w14:paraId="01467061" w14:textId="2866CFB4" w:rsidR="008508D8" w:rsidRPr="00AC48C6" w:rsidRDefault="00F87D4A" w:rsidP="00863716">
            <w:pPr>
              <w:rPr>
                <w:b w:val="0"/>
                <w:i/>
              </w:rPr>
            </w:pPr>
            <w:r w:rsidRPr="00F87D4A">
              <w:rPr>
                <w:b w:val="0"/>
                <w:iCs/>
              </w:rPr>
              <w:t>“</w:t>
            </w:r>
            <w:bookmarkStart w:id="85" w:name="_Hlk7959185"/>
            <w:r w:rsidR="008508D8" w:rsidRPr="00AC48C6">
              <w:rPr>
                <w:b w:val="0"/>
                <w:i/>
              </w:rPr>
              <w:t xml:space="preserve">Op 20 maart hebben wij een groot vuur en dat is een symbool voor de nieuwe dagen van het nieuwe jaar. Wij hebben twee verschillende Koerdische kalenders, sommige zeggen dat dit afstamt van 700 voor Christus, anderen zeggen dat het komt uit 625 voor Christus. Het hoort bij de grote dag tegen Assyrië; het gaat dan om de dag dat de Koerden vrijheid kregen en het andere verhaal hoort bij Noord-Irak. Het gaat dan om de dag dat ze een nieuw koninkrijk kregen </w:t>
            </w:r>
            <w:r w:rsidR="008508D8" w:rsidRPr="00F87D4A">
              <w:rPr>
                <w:b w:val="0"/>
                <w:i/>
              </w:rPr>
              <w:t>(</w:t>
            </w:r>
            <w:r w:rsidR="008508D8" w:rsidRPr="00AC48C6">
              <w:rPr>
                <w:b w:val="0"/>
                <w:i/>
              </w:rPr>
              <w:t>Guti</w:t>
            </w:r>
            <w:bookmarkEnd w:id="85"/>
            <w:r w:rsidR="008508D8">
              <w:rPr>
                <w:b w:val="0"/>
                <w:i/>
              </w:rPr>
              <w:t>)</w:t>
            </w:r>
            <w:r w:rsidRPr="00F87D4A">
              <w:rPr>
                <w:b w:val="0"/>
                <w:iCs/>
              </w:rPr>
              <w:t>”</w:t>
            </w:r>
          </w:p>
        </w:tc>
        <w:tc>
          <w:tcPr>
            <w:tcW w:w="3200" w:type="dxa"/>
          </w:tcPr>
          <w:p w14:paraId="0651DBC9" w14:textId="34E1A1CD" w:rsidR="008508D8" w:rsidRPr="00AC48C6" w:rsidRDefault="00F87D4A" w:rsidP="00863716">
            <w:pPr>
              <w:cnfStyle w:val="100000000000" w:firstRow="1" w:lastRow="0" w:firstColumn="0" w:lastColumn="0" w:oddVBand="0" w:evenVBand="0" w:oddHBand="0" w:evenHBand="0" w:firstRowFirstColumn="0" w:firstRowLastColumn="0" w:lastRowFirstColumn="0" w:lastRowLastColumn="0"/>
              <w:rPr>
                <w:b w:val="0"/>
                <w:bCs w:val="0"/>
                <w:i/>
              </w:rPr>
            </w:pPr>
            <w:r w:rsidRPr="00F87D4A">
              <w:rPr>
                <w:b w:val="0"/>
                <w:iCs/>
              </w:rPr>
              <w:t>“</w:t>
            </w:r>
            <w:r w:rsidR="008508D8" w:rsidRPr="00AC48C6">
              <w:rPr>
                <w:b w:val="0"/>
                <w:i/>
              </w:rPr>
              <w:t>Het verhaal is dat tirannie dan verslagen wordt en dan worden er vreugdevuren aangestoken. Vroeger als je op de berg zat, dan werd het als signaal aangestoken. Het werd doorgegeven aan andere gebieden dat we verlost waren van de tirannie</w:t>
            </w:r>
            <w:r w:rsidRPr="00F87D4A">
              <w:rPr>
                <w:b w:val="0"/>
                <w:iCs/>
              </w:rPr>
              <w:t>”</w:t>
            </w:r>
          </w:p>
          <w:p w14:paraId="700F3243" w14:textId="77777777" w:rsidR="008508D8" w:rsidRDefault="008508D8" w:rsidP="00863716">
            <w:pPr>
              <w:cnfStyle w:val="100000000000" w:firstRow="1" w:lastRow="0" w:firstColumn="0" w:lastColumn="0" w:oddVBand="0" w:evenVBand="0" w:oddHBand="0" w:evenHBand="0" w:firstRowFirstColumn="0" w:firstRowLastColumn="0" w:lastRowFirstColumn="0" w:lastRowLastColumn="0"/>
              <w:rPr>
                <w:bCs w:val="0"/>
                <w:i/>
              </w:rPr>
            </w:pPr>
          </w:p>
          <w:p w14:paraId="0D695762" w14:textId="0B3AF680" w:rsidR="00F87D4A" w:rsidRPr="00AC48C6" w:rsidRDefault="00F87D4A" w:rsidP="00863716">
            <w:pPr>
              <w:cnfStyle w:val="100000000000" w:firstRow="1" w:lastRow="0" w:firstColumn="0" w:lastColumn="0" w:oddVBand="0" w:evenVBand="0" w:oddHBand="0" w:evenHBand="0" w:firstRowFirstColumn="0" w:firstRowLastColumn="0" w:lastRowFirstColumn="0" w:lastRowLastColumn="0"/>
              <w:rPr>
                <w:b w:val="0"/>
                <w:i/>
              </w:rPr>
            </w:pPr>
          </w:p>
        </w:tc>
        <w:tc>
          <w:tcPr>
            <w:tcW w:w="3200" w:type="dxa"/>
          </w:tcPr>
          <w:p w14:paraId="1D4A13C4" w14:textId="16122998" w:rsidR="008508D8" w:rsidRPr="00F87D4A" w:rsidRDefault="00F87D4A" w:rsidP="00863716">
            <w:pPr>
              <w:cnfStyle w:val="100000000000" w:firstRow="1" w:lastRow="0" w:firstColumn="0" w:lastColumn="0" w:oddVBand="0" w:evenVBand="0" w:oddHBand="0" w:evenHBand="0" w:firstRowFirstColumn="0" w:firstRowLastColumn="0" w:lastRowFirstColumn="0" w:lastRowLastColumn="0"/>
              <w:rPr>
                <w:bCs w:val="0"/>
                <w:iCs/>
              </w:rPr>
            </w:pPr>
            <w:r w:rsidRPr="00F87D4A">
              <w:rPr>
                <w:b w:val="0"/>
                <w:iCs/>
              </w:rPr>
              <w:t>“</w:t>
            </w:r>
            <w:r w:rsidR="008508D8" w:rsidRPr="00AC48C6">
              <w:rPr>
                <w:b w:val="0"/>
                <w:i/>
              </w:rPr>
              <w:t>Er is een fabel over een man met meerdere slangen op zijn hoofd en elk jaar moest er iemand of een kind aan hem geofferd worden. Toen werd de zoon van de boer gekozen en die wilde niet zijn zoon offeren. Toen is hij naar boven naar het kasteel gegaan en hij heeft de hoofden van de slangen afgehakt. Toen werd er een groot vuur aangestoken om te laten zien dat de koning of de persoon in kwestie dood was. Dat is de fabel en de andere betekenis is gewoon het nieuwe jaar vieren. Het begin van de lente</w:t>
            </w:r>
            <w:r w:rsidRPr="00F87D4A">
              <w:rPr>
                <w:b w:val="0"/>
                <w:iCs/>
              </w:rPr>
              <w:t>”</w:t>
            </w:r>
          </w:p>
          <w:p w14:paraId="3DE51383" w14:textId="77777777" w:rsidR="008508D8" w:rsidRPr="00AC48C6" w:rsidRDefault="008508D8" w:rsidP="00863716">
            <w:pPr>
              <w:spacing w:line="360" w:lineRule="auto"/>
              <w:cnfStyle w:val="100000000000" w:firstRow="1" w:lastRow="0" w:firstColumn="0" w:lastColumn="0" w:oddVBand="0" w:evenVBand="0" w:oddHBand="0" w:evenHBand="0" w:firstRowFirstColumn="0" w:firstRowLastColumn="0" w:lastRowFirstColumn="0" w:lastRowLastColumn="0"/>
              <w:rPr>
                <w:b w:val="0"/>
                <w:i/>
              </w:rPr>
            </w:pPr>
          </w:p>
        </w:tc>
      </w:tr>
      <w:tr w:rsidR="008508D8" w14:paraId="3555B2EE" w14:textId="77777777" w:rsidTr="00863716">
        <w:trPr>
          <w:cnfStyle w:val="000000100000" w:firstRow="0" w:lastRow="0" w:firstColumn="0" w:lastColumn="0" w:oddVBand="0" w:evenVBand="0" w:oddHBand="1"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3200" w:type="dxa"/>
          </w:tcPr>
          <w:p w14:paraId="2B17DE44" w14:textId="77777777" w:rsidR="008508D8" w:rsidRPr="00D240F3" w:rsidRDefault="008508D8" w:rsidP="0048550F">
            <w:pPr>
              <w:pStyle w:val="Lijstalinea"/>
              <w:numPr>
                <w:ilvl w:val="0"/>
                <w:numId w:val="16"/>
              </w:numPr>
              <w:spacing w:line="360" w:lineRule="auto"/>
            </w:pPr>
            <w:r>
              <w:t xml:space="preserve">Geïnterviewde 6 </w:t>
            </w:r>
            <w:r w:rsidRPr="00D240F3">
              <w:rPr>
                <w:b w:val="0"/>
              </w:rPr>
              <w:t>(Bronnenboek 41)</w:t>
            </w:r>
          </w:p>
        </w:tc>
        <w:tc>
          <w:tcPr>
            <w:tcW w:w="3200" w:type="dxa"/>
          </w:tcPr>
          <w:p w14:paraId="4DB6A860" w14:textId="77777777" w:rsidR="008508D8" w:rsidRDefault="008508D8" w:rsidP="0048550F">
            <w:pPr>
              <w:pStyle w:val="Lijstalinea"/>
              <w:numPr>
                <w:ilvl w:val="0"/>
                <w:numId w:val="16"/>
              </w:numPr>
              <w:spacing w:line="360" w:lineRule="auto"/>
              <w:cnfStyle w:val="000000100000" w:firstRow="0" w:lastRow="0" w:firstColumn="0" w:lastColumn="0" w:oddVBand="0" w:evenVBand="0" w:oddHBand="1" w:evenHBand="0" w:firstRowFirstColumn="0" w:firstRowLastColumn="0" w:lastRowFirstColumn="0" w:lastRowLastColumn="0"/>
            </w:pPr>
            <w:r>
              <w:rPr>
                <w:b/>
                <w:bCs/>
              </w:rPr>
              <w:t xml:space="preserve">Geïnterviewde 23 </w:t>
            </w:r>
            <w:r w:rsidRPr="00CD6740">
              <w:t>(</w:t>
            </w:r>
            <w:r>
              <w:t>Bronnenboek 155)</w:t>
            </w:r>
          </w:p>
        </w:tc>
        <w:tc>
          <w:tcPr>
            <w:tcW w:w="3200" w:type="dxa"/>
          </w:tcPr>
          <w:p w14:paraId="73664443" w14:textId="77777777" w:rsidR="008508D8" w:rsidRDefault="008508D8" w:rsidP="0048550F">
            <w:pPr>
              <w:pStyle w:val="Lijstalinea"/>
              <w:numPr>
                <w:ilvl w:val="0"/>
                <w:numId w:val="16"/>
              </w:numPr>
              <w:spacing w:line="360" w:lineRule="auto"/>
              <w:cnfStyle w:val="000000100000" w:firstRow="0" w:lastRow="0" w:firstColumn="0" w:lastColumn="0" w:oddVBand="0" w:evenVBand="0" w:oddHBand="1" w:evenHBand="0" w:firstRowFirstColumn="0" w:firstRowLastColumn="0" w:lastRowFirstColumn="0" w:lastRowLastColumn="0"/>
            </w:pPr>
            <w:r>
              <w:rPr>
                <w:b/>
                <w:bCs/>
              </w:rPr>
              <w:t xml:space="preserve">Geïnterviewde 25 </w:t>
            </w:r>
            <w:r w:rsidRPr="00CD6740">
              <w:t>(</w:t>
            </w:r>
            <w:r>
              <w:t>Bronnenboek 168)</w:t>
            </w:r>
          </w:p>
        </w:tc>
      </w:tr>
    </w:tbl>
    <w:p w14:paraId="33BE2037" w14:textId="77777777" w:rsidR="008508D8" w:rsidRDefault="008508D8" w:rsidP="008508D8">
      <w:pPr>
        <w:spacing w:line="360" w:lineRule="auto"/>
      </w:pPr>
      <w:r>
        <w:rPr>
          <w:noProof/>
          <w:sz w:val="22"/>
          <w:szCs w:val="22"/>
          <w:lang w:eastAsia="nl-NL"/>
        </w:rPr>
        <mc:AlternateContent>
          <mc:Choice Requires="wps">
            <w:drawing>
              <wp:anchor distT="45720" distB="45720" distL="114300" distR="114300" simplePos="0" relativeHeight="251682816" behindDoc="1" locked="0" layoutInCell="1" allowOverlap="1" wp14:anchorId="0BE18D2D" wp14:editId="66F1A786">
                <wp:simplePos x="0" y="0"/>
                <wp:positionH relativeFrom="margin">
                  <wp:align>center</wp:align>
                </wp:positionH>
                <wp:positionV relativeFrom="paragraph">
                  <wp:posOffset>126365</wp:posOffset>
                </wp:positionV>
                <wp:extent cx="6311900" cy="643890"/>
                <wp:effectExtent l="0" t="0" r="12700" b="22860"/>
                <wp:wrapNone/>
                <wp:docPr id="5" name="Tekstvak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11900" cy="643890"/>
                        </a:xfrm>
                        <a:prstGeom prst="rect">
                          <a:avLst/>
                        </a:prstGeom>
                        <a:solidFill>
                          <a:schemeClr val="bg1"/>
                        </a:solidFill>
                        <a:ln w="9525">
                          <a:solidFill>
                            <a:schemeClr val="bg1"/>
                          </a:solidFill>
                          <a:miter lim="800000"/>
                          <a:headEnd/>
                          <a:tailEnd/>
                        </a:ln>
                      </wps:spPr>
                      <wps:txbx>
                        <w:txbxContent>
                          <w:p w14:paraId="36D1CD55" w14:textId="0C096AF4" w:rsidR="001D3C7F" w:rsidRPr="00624F6A" w:rsidRDefault="001D3C7F" w:rsidP="0048550F">
                            <w:pPr>
                              <w:pStyle w:val="Lijstalinea"/>
                              <w:numPr>
                                <w:ilvl w:val="0"/>
                                <w:numId w:val="5"/>
                              </w:numPr>
                              <w:spacing w:line="256" w:lineRule="auto"/>
                              <w:rPr>
                                <w:i/>
                              </w:rPr>
                            </w:pPr>
                            <w:r>
                              <w:rPr>
                                <w:i/>
                                <w:u w:val="single"/>
                              </w:rPr>
                              <w:t>Tabel 5: ‘De betekenis van Newroz’</w:t>
                            </w:r>
                            <w:r>
                              <w:rPr>
                                <w:i/>
                              </w:rPr>
                              <w:t xml:space="preserve">. Drie verschillende antwoorden van geïnterviewden, op de vraag waarom het feest Newroz gevierd wordt. </w:t>
                            </w:r>
                          </w:p>
                          <w:p w14:paraId="29BF01DC" w14:textId="77777777" w:rsidR="001D3C7F" w:rsidRDefault="001D3C7F" w:rsidP="008508D8">
                            <w:pPr>
                              <w:pStyle w:val="Lijstalinea"/>
                              <w:spacing w:line="256" w:lineRule="auto"/>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E18D2D" id="Tekstvak 5" o:spid="_x0000_s1038" type="#_x0000_t202" style="position:absolute;margin-left:0;margin-top:9.95pt;width:497pt;height:50.7pt;z-index:-2516336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" fillcolor="white [3212]" strokecolor="white [3212]">
                <v:textbox>
                  <w:txbxContent>
                    <w:p w14:paraId="36D1CD55" w14:textId="0C096AF4" w:rsidR="001D3C7F" w:rsidRPr="00624F6A" w:rsidRDefault="001D3C7F" w:rsidP="0048550F">
                      <w:pPr>
                        <w:pStyle w:val="Lijstalinea"/>
                        <w:numPr>
                          <w:ilvl w:val="0"/>
                          <w:numId w:val="5"/>
                        </w:numPr>
                        <w:spacing w:line="256" w:lineRule="auto"/>
                        <w:rPr>
                          <w:i/>
                        </w:rPr>
                      </w:pPr>
                      <w:r>
                        <w:rPr>
                          <w:i/>
                          <w:u w:val="single"/>
                        </w:rPr>
                        <w:t>Tabel 5: ‘De betekenis van Newroz’</w:t>
                      </w:r>
                      <w:r>
                        <w:rPr>
                          <w:i/>
                        </w:rPr>
                        <w:t xml:space="preserve">. Drie verschillende antwoorden van geïnterviewden, op de vraag waarom het feest Newroz gevierd wordt. </w:t>
                      </w:r>
                    </w:p>
                    <w:p w14:paraId="29BF01DC" w14:textId="77777777" w:rsidR="001D3C7F" w:rsidRDefault="001D3C7F" w:rsidP="008508D8">
                      <w:pPr>
                        <w:pStyle w:val="Lijstalinea"/>
                        <w:spacing w:line="256" w:lineRule="auto"/>
                        <w:rPr>
                          <w:i/>
                        </w:rPr>
                      </w:pPr>
                    </w:p>
                  </w:txbxContent>
                </v:textbox>
                <w10:wrap anchorx="margin"/>
              </v:shape>
            </w:pict>
          </mc:Fallback>
        </mc:AlternateContent>
      </w:r>
    </w:p>
    <w:p w14:paraId="1FE6A9F6" w14:textId="77777777" w:rsidR="008508D8" w:rsidRDefault="008508D8" w:rsidP="008508D8">
      <w:pPr>
        <w:spacing w:line="360" w:lineRule="auto"/>
      </w:pPr>
    </w:p>
    <w:p w14:paraId="48AA3BE1" w14:textId="318AE3CD" w:rsidR="008508D8" w:rsidRDefault="008508D8" w:rsidP="008508D8">
      <w:pPr>
        <w:spacing w:line="360" w:lineRule="auto"/>
      </w:pPr>
      <w:r>
        <w:t xml:space="preserve">De overeenkomst tussen alle antwoorden in tabel </w:t>
      </w:r>
      <w:r w:rsidR="00CD6740">
        <w:t>3</w:t>
      </w:r>
      <w:r>
        <w:t xml:space="preserve"> is ‘tirannie’. Hoewel de precieze vorm van tirannie verschilt, is de onderdrukking van Koerden erg zichtbaar. Dit pas bij het centrale-narratief als ‘slachtoffer van onrecht’, waar de Koerden veelal mee geassocieerd worden (Kanie 2016). Daarnaast toont dit voorbeeld dat het slachtofferschap niet alleen hedendaags afspeelt. Het wordt gevoeld vanuit zowel de geschiedenis als hedendaagse ontwikkelingen en vandaar dat de Koerdische diaspora valt binnen het ‘slachtoffertype van diaspora’ van Cohen (Cohen </w:t>
      </w:r>
      <w:r w:rsidRPr="002E5701">
        <w:t xml:space="preserve">2008)(zie </w:t>
      </w:r>
      <w:r w:rsidR="002E5701" w:rsidRPr="002E5701">
        <w:t>Tabel 2 -</w:t>
      </w:r>
      <w:r w:rsidR="002E5701" w:rsidRPr="002E5701">
        <w:fldChar w:fldCharType="begin"/>
      </w:r>
      <w:r w:rsidR="002E5701" w:rsidRPr="002E5701">
        <w:instrText xml:space="preserve"> REF _Ref31310435 \h </w:instrText>
      </w:r>
      <w:r w:rsidR="002E5701">
        <w:instrText xml:space="preserve"> \* MERGEFORMAT </w:instrText>
      </w:r>
      <w:r w:rsidR="002E5701" w:rsidRPr="002E5701">
        <w:fldChar w:fldCharType="separate"/>
      </w:r>
      <w:r w:rsidR="002E5701" w:rsidRPr="002E5701">
        <w:rPr>
          <w:i/>
          <w:iCs/>
        </w:rPr>
        <w:t xml:space="preserve"> </w:t>
      </w:r>
      <w:r w:rsidR="002E5701" w:rsidRPr="002E5701">
        <w:rPr>
          <w:i/>
          <w:iCs/>
          <w:color w:val="C00000"/>
        </w:rPr>
        <w:t>Diasporastudies</w:t>
      </w:r>
      <w:r w:rsidR="002E5701" w:rsidRPr="002E5701">
        <w:fldChar w:fldCharType="end"/>
      </w:r>
      <w:r w:rsidRPr="002E5701">
        <w:t>).</w:t>
      </w:r>
      <w:r>
        <w:t xml:space="preserve"> </w:t>
      </w:r>
    </w:p>
    <w:p w14:paraId="6FD344FF" w14:textId="2C79A757" w:rsidR="008508D8" w:rsidRPr="0073581B" w:rsidRDefault="008508D8" w:rsidP="008508D8">
      <w:pPr>
        <w:spacing w:line="360" w:lineRule="auto"/>
        <w:rPr>
          <w:iCs/>
        </w:rPr>
      </w:pPr>
      <w:r>
        <w:t>Newroz heeft een tweeledige betekenis.</w:t>
      </w:r>
      <w:r w:rsidRPr="00AF1F62">
        <w:t xml:space="preserve"> </w:t>
      </w:r>
      <w:r>
        <w:t xml:space="preserve">Aan de ene kant is het een nieuwjaarsfeest, gevierd op 21 maart, waarbij het aansteken van het vuur een directe link heeft met het </w:t>
      </w:r>
      <w:r w:rsidRPr="00AE395A">
        <w:rPr>
          <w:b/>
          <w:bCs/>
        </w:rPr>
        <w:t>zoroastrische verleden van de Koerden</w:t>
      </w:r>
      <w:r>
        <w:t>.</w:t>
      </w:r>
      <w:r>
        <w:rPr>
          <w:rStyle w:val="Voetnootmarkering"/>
        </w:rPr>
        <w:footnoteReference w:id="59"/>
      </w:r>
      <w:r>
        <w:t xml:space="preserve"> Aan de andere kant is Newroz een Koerdische </w:t>
      </w:r>
      <w:r w:rsidRPr="00AE395A">
        <w:rPr>
          <w:b/>
          <w:bCs/>
        </w:rPr>
        <w:t>nationalistische feestdag</w:t>
      </w:r>
      <w:r>
        <w:t xml:space="preserve">, waarbij vrijheid van tirannie gevierd wordt, veelal gelinkt aan de eerdere oorsprongsmythe in de </w:t>
      </w:r>
      <w:r>
        <w:rPr>
          <w:i/>
        </w:rPr>
        <w:t xml:space="preserve">Sharafnama </w:t>
      </w:r>
      <w:r>
        <w:t xml:space="preserve">(Gunter </w:t>
      </w:r>
      <w:r w:rsidRPr="002E5701">
        <w:t xml:space="preserve">2018)(zie </w:t>
      </w:r>
      <w:r w:rsidR="002E5701" w:rsidRPr="002E5701">
        <w:t xml:space="preserve">Theoretisch Kader - </w:t>
      </w:r>
      <w:r w:rsidR="002E5701" w:rsidRPr="002E5701">
        <w:rPr>
          <w:i/>
          <w:iCs/>
          <w:color w:val="C00000"/>
        </w:rPr>
        <w:fldChar w:fldCharType="begin"/>
      </w:r>
      <w:r w:rsidR="002E5701" w:rsidRPr="002E5701">
        <w:rPr>
          <w:i/>
          <w:iCs/>
          <w:color w:val="C00000"/>
        </w:rPr>
        <w:instrText xml:space="preserve"> REF _Ref31310468 \h  \* MERGEFORMAT </w:instrText>
      </w:r>
      <w:r w:rsidR="002E5701" w:rsidRPr="002E5701">
        <w:rPr>
          <w:i/>
          <w:iCs/>
          <w:color w:val="C00000"/>
        </w:rPr>
      </w:r>
      <w:r w:rsidR="002E5701" w:rsidRPr="002E5701">
        <w:rPr>
          <w:i/>
          <w:iCs/>
          <w:color w:val="C00000"/>
        </w:rPr>
        <w:fldChar w:fldCharType="separate"/>
      </w:r>
      <w:r w:rsidR="002E5701" w:rsidRPr="002E5701">
        <w:rPr>
          <w:i/>
          <w:iCs/>
          <w:color w:val="C00000"/>
        </w:rPr>
        <w:t>Geschiedenis van de Koerden</w:t>
      </w:r>
      <w:r w:rsidR="002E5701" w:rsidRPr="002E5701">
        <w:rPr>
          <w:i/>
          <w:iCs/>
          <w:color w:val="C00000"/>
        </w:rPr>
        <w:fldChar w:fldCharType="end"/>
      </w:r>
      <w:r w:rsidRPr="002E5701">
        <w:t>)</w:t>
      </w:r>
      <w:r w:rsidRPr="002E5701">
        <w:rPr>
          <w:i/>
        </w:rPr>
        <w:t xml:space="preserve">. </w:t>
      </w:r>
      <w:r w:rsidRPr="002E5701">
        <w:rPr>
          <w:iCs/>
        </w:rPr>
        <w:t>Door</w:t>
      </w:r>
      <w:r>
        <w:rPr>
          <w:iCs/>
        </w:rPr>
        <w:t xml:space="preserve"> driekwart van de geïnterviewden wordt </w:t>
      </w:r>
      <w:r>
        <w:rPr>
          <w:iCs/>
        </w:rPr>
        <w:lastRenderedPageBreak/>
        <w:t>Newroz enkel gezien als een nieuwjaarsfeest met een nog andere onbekende betekenis. Dit kan onder ander verklaard worden door de complexiteit van de Koerdische oorsprong en het steeds minder vieren van Newroz door veiligheidsredenen en afwezigheid van familieleden.</w:t>
      </w:r>
    </w:p>
    <w:p w14:paraId="170ACE38" w14:textId="4B81EE35" w:rsidR="008508D8" w:rsidRPr="008508D8" w:rsidRDefault="008508D8" w:rsidP="002C3C81">
      <w:pPr>
        <w:pStyle w:val="Kop4"/>
        <w:numPr>
          <w:ilvl w:val="3"/>
          <w:numId w:val="18"/>
        </w:numPr>
      </w:pPr>
      <w:r w:rsidRPr="008508D8">
        <w:t>De positie van de vrouw</w:t>
      </w:r>
    </w:p>
    <w:p w14:paraId="1495FD42" w14:textId="282EB5A8" w:rsidR="008508D8" w:rsidRDefault="008508D8" w:rsidP="008508D8">
      <w:pPr>
        <w:spacing w:line="360" w:lineRule="auto"/>
      </w:pPr>
      <w:r>
        <w:t xml:space="preserve">Wat erg opvallend is, is de </w:t>
      </w:r>
      <w:r w:rsidRPr="008B3599">
        <w:rPr>
          <w:b/>
          <w:bCs/>
        </w:rPr>
        <w:t>positie van de vrouw</w:t>
      </w:r>
      <w:r>
        <w:t xml:space="preserve"> binnen de Koerdische cultuur. Over het algemeen worden Koerdische vrouwen als geëmancipeerd gezien vergeleken met andere vrouwen in het Midden-Oosten. Geïnterviewde 13 omschr</w:t>
      </w:r>
      <w:r w:rsidR="00530E89">
        <w:t>ij</w:t>
      </w:r>
      <w:r>
        <w:t>f</w:t>
      </w:r>
      <w:r w:rsidR="00530E89">
        <w:t>t</w:t>
      </w:r>
      <w:r>
        <w:t xml:space="preserve"> de positie van de vrouw binnen de Koerdische cultuur als volgt: </w:t>
      </w:r>
      <w:r w:rsidR="001A42DF">
        <w:t>“</w:t>
      </w:r>
      <w:r w:rsidRPr="00E14C1D">
        <w:rPr>
          <w:i/>
          <w:iCs/>
        </w:rPr>
        <w:t>Bijvoorbeeld met het strijden, heb je ook Koerdische Peshmerga die vooraan staan. Wij hebben ook Vrouwendag en op die dag feliciteert mijn vader mij eerder dan op mijn verjaardag. De positie van de vrouw is heel belangrijk, bij ons thuis wordt er ook geen onderscheid gemaakt tussen man en vrouw</w:t>
      </w:r>
      <w:r w:rsidR="001A42DF" w:rsidRPr="00530E89">
        <w:t xml:space="preserve">” </w:t>
      </w:r>
      <w:r>
        <w:t>(Bronnenboek 88).</w:t>
      </w:r>
    </w:p>
    <w:p w14:paraId="59218852" w14:textId="3CC37989" w:rsidR="008508D8" w:rsidRDefault="008508D8" w:rsidP="008508D8">
      <w:pPr>
        <w:spacing w:line="360" w:lineRule="auto"/>
      </w:pPr>
      <w:r>
        <w:t>Doordat de groep geïnterviewden ook</w:t>
      </w:r>
      <w:r w:rsidRPr="008B3599">
        <w:rPr>
          <w:b/>
          <w:bCs/>
        </w:rPr>
        <w:t xml:space="preserve"> hoogopgeleide </w:t>
      </w:r>
      <w:r>
        <w:t xml:space="preserve">Koerden zijn en voor langere tijd in Nederland wonen, zouden ze de geëmancipeerde positie van de vrouw en het principe van gelijkheid mee kunnen krijgen. Een goed voorbeeld van een sterke, </w:t>
      </w:r>
      <w:r w:rsidRPr="00935CB1">
        <w:t xml:space="preserve">geëmancipeerde Koerdische vrouw, is de vrouwelijke </w:t>
      </w:r>
      <w:r w:rsidRPr="00935CB1">
        <w:rPr>
          <w:b/>
          <w:bCs/>
          <w:i/>
          <w:iCs/>
        </w:rPr>
        <w:t>Peshmerga</w:t>
      </w:r>
      <w:r w:rsidRPr="00935CB1">
        <w:t xml:space="preserve"> die geïnterviewde 13 eerder</w:t>
      </w:r>
      <w:r w:rsidR="006F7F84">
        <w:t xml:space="preserve"> </w:t>
      </w:r>
      <w:r w:rsidRPr="00935CB1">
        <w:t xml:space="preserve">noemde (zie </w:t>
      </w:r>
      <w:r w:rsidR="00935CB1" w:rsidRPr="00935CB1">
        <w:t>A</w:t>
      </w:r>
      <w:r w:rsidRPr="00935CB1">
        <w:t>fbeeldin</w:t>
      </w:r>
      <w:r w:rsidR="00935CB1" w:rsidRPr="00935CB1">
        <w:t>g 3</w:t>
      </w:r>
      <w:r w:rsidRPr="00935CB1">
        <w:t>). Met de opkomst van de Islamitische Staat (IS) in 2014 zijn eerdere culturele taboes en restricties verbroken</w:t>
      </w:r>
      <w:r>
        <w:t xml:space="preserve"> en mochten vrouwelijke Peshmerga voor het eerst in de frontlinie meevechten.</w:t>
      </w:r>
      <w:r>
        <w:rPr>
          <w:rStyle w:val="Voetnootmarkering"/>
        </w:rPr>
        <w:footnoteReference w:id="60"/>
      </w:r>
      <w:r>
        <w:t xml:space="preserve"> De vraag is of deze opleving van tijdelijke aard </w:t>
      </w:r>
      <w:r w:rsidR="00F97D89">
        <w:t>is</w:t>
      </w:r>
      <w:r>
        <w:t>, aangezien er wantrouwen is of deze positie van de vrouw gehandhaafd blijft nu de strijd tegen IS op een laag pitje staat (The Washington Institute 2018).</w:t>
      </w:r>
    </w:p>
    <w:p w14:paraId="7677863B" w14:textId="4834F392" w:rsidR="008508D8" w:rsidRDefault="008508D8" w:rsidP="008508D8">
      <w:pPr>
        <w:spacing w:line="360" w:lineRule="auto"/>
      </w:pPr>
    </w:p>
    <w:p w14:paraId="62657A78" w14:textId="32711343" w:rsidR="008508D8" w:rsidRDefault="00931A6A" w:rsidP="008508D8">
      <w:pPr>
        <w:spacing w:line="360" w:lineRule="auto"/>
      </w:pPr>
      <w:r>
        <w:rPr>
          <w:noProof/>
          <w:lang w:eastAsia="nl-NL"/>
        </w:rPr>
        <w:drawing>
          <wp:anchor distT="0" distB="0" distL="114300" distR="114300" simplePos="0" relativeHeight="251680768" behindDoc="0" locked="0" layoutInCell="1" allowOverlap="1" wp14:anchorId="5FB4B803" wp14:editId="36FCC868">
            <wp:simplePos x="0" y="0"/>
            <wp:positionH relativeFrom="margin">
              <wp:align>left</wp:align>
            </wp:positionH>
            <wp:positionV relativeFrom="paragraph">
              <wp:posOffset>50800</wp:posOffset>
            </wp:positionV>
            <wp:extent cx="3589667" cy="2190750"/>
            <wp:effectExtent l="152400" t="114300" r="144145" b="152400"/>
            <wp:wrapNone/>
            <wp:docPr id="17" name="Afbeelding 17" descr="Archiefbeeld van een vrouw uit de elite unit van het Koerdische peshmerga-leger tijdens een training. De dames vechten voor hun famil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chiefbeeld van een vrouw uit de elite unit van het Koerdische peshmerga-leger tijdens een training. De dames vechten voor hun families."/>
                    <pic:cNvPicPr>
                      <a:picLocks noChangeAspect="1" noChangeArrowheads="1"/>
                    </pic:cNvPicPr>
                  </pic:nvPicPr>
                  <pic:blipFill rotWithShape="1">
                    <a:blip r:embed="rId16">
                      <a:extLst>
                        <a:ext uri="{28A0092B-C50C-407E-A947-70E740481C1C}">
                          <a14:useLocalDpi xmlns:a14="http://schemas.microsoft.com/office/drawing/2010/main" val="0"/>
                        </a:ext>
                      </a:extLst>
                    </a:blip>
                    <a:srcRect r="7452"/>
                    <a:stretch/>
                  </pic:blipFill>
                  <pic:spPr bwMode="auto">
                    <a:xfrm>
                      <a:off x="0" y="0"/>
                      <a:ext cx="3589667" cy="2190750"/>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extLst>
                        <a:ext uri="{C807C97D-BFC1-408E-A445-0C87EB9F89A2}">
                          <ask:lineSketchStyleProps xmlns:ask="http://schemas.microsoft.com/office/drawing/2018/sketchyshapes"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sd="0">
                            <a:custGeom>
                              <a:avLst/>
                              <a:gdLst/>
                              <a:ahLst/>
                              <a:cxnLst/>
                              <a:rect l="0" t="0" r="0" b="0"/>
                              <a:pathLst/>
                            </a:custGeom>
                            <ask:type/>
                          </ask:lineSketchStyleProps>
                        </a:ext>
                      </a:extLst>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A18434E" w14:textId="42E373D8" w:rsidR="008508D8" w:rsidRDefault="008508D8" w:rsidP="008508D8">
      <w:pPr>
        <w:spacing w:line="360" w:lineRule="auto"/>
      </w:pPr>
    </w:p>
    <w:p w14:paraId="3FDAEEE3" w14:textId="1F4C93CC" w:rsidR="008508D8" w:rsidRPr="00CD18FF" w:rsidRDefault="008508D8" w:rsidP="008508D8">
      <w:pPr>
        <w:spacing w:line="360" w:lineRule="auto"/>
      </w:pPr>
    </w:p>
    <w:p w14:paraId="4D0B555A" w14:textId="57CEB966" w:rsidR="008508D8" w:rsidRPr="00CD18FF" w:rsidRDefault="00931A6A" w:rsidP="008508D8">
      <w:pPr>
        <w:spacing w:line="360" w:lineRule="auto"/>
      </w:pPr>
      <w:r>
        <w:rPr>
          <w:noProof/>
          <w:lang w:eastAsia="nl-NL"/>
        </w:rPr>
        <mc:AlternateContent>
          <mc:Choice Requires="wps">
            <w:drawing>
              <wp:anchor distT="91440" distB="91440" distL="114300" distR="114300" simplePos="0" relativeHeight="251681792" behindDoc="0" locked="0" layoutInCell="1" allowOverlap="1" wp14:anchorId="4525A0CD" wp14:editId="65E1EC46">
                <wp:simplePos x="0" y="0"/>
                <wp:positionH relativeFrom="margin">
                  <wp:posOffset>3942080</wp:posOffset>
                </wp:positionH>
                <wp:positionV relativeFrom="paragraph">
                  <wp:posOffset>2540</wp:posOffset>
                </wp:positionV>
                <wp:extent cx="2567940" cy="1304925"/>
                <wp:effectExtent l="0" t="0" r="0" b="0"/>
                <wp:wrapThrough wrapText="bothSides">
                  <wp:wrapPolygon edited="0">
                    <wp:start x="481" y="0"/>
                    <wp:lineTo x="481" y="21127"/>
                    <wp:lineTo x="20991" y="21127"/>
                    <wp:lineTo x="20991" y="0"/>
                    <wp:lineTo x="481" y="0"/>
                  </wp:wrapPolygon>
                </wp:wrapThrough>
                <wp:docPr id="318"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7940" cy="1304925"/>
                        </a:xfrm>
                        <a:prstGeom prst="rect">
                          <a:avLst/>
                        </a:prstGeom>
                        <a:noFill/>
                        <a:ln w="9525">
                          <a:noFill/>
                          <a:miter lim="800000"/>
                          <a:headEnd/>
                          <a:tailEnd/>
                        </a:ln>
                      </wps:spPr>
                      <wps:txbx>
                        <w:txbxContent>
                          <w:p w14:paraId="4CD83692" w14:textId="685EA4A9" w:rsidR="001D3C7F" w:rsidRPr="0080427A" w:rsidRDefault="001D3C7F" w:rsidP="00931A6A">
                            <w:pPr>
                              <w:pBdr>
                                <w:top w:val="single" w:sz="36" w:space="6"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1A42DF">
                              <w:rPr>
                                <w:rStyle w:val="Tekstvantijdelijkeaanduiding"/>
                                <w:b/>
                                <w:bCs/>
                                <w:i/>
                                <w:iCs/>
                                <w:color w:val="404040" w:themeColor="text1" w:themeTint="BF"/>
                                <w:sz w:val="20"/>
                                <w:szCs w:val="20"/>
                              </w:rPr>
                              <w:t xml:space="preserve">Afbeelding </w:t>
                            </w:r>
                            <w:r>
                              <w:rPr>
                                <w:rStyle w:val="Tekstvantijdelijkeaanduiding"/>
                                <w:b/>
                                <w:bCs/>
                                <w:i/>
                                <w:iCs/>
                                <w:color w:val="404040" w:themeColor="text1" w:themeTint="BF"/>
                                <w:sz w:val="20"/>
                                <w:szCs w:val="20"/>
                              </w:rPr>
                              <w:t>3</w:t>
                            </w:r>
                            <w:r w:rsidRPr="0080427A">
                              <w:rPr>
                                <w:rStyle w:val="Tekstvantijdelijkeaanduiding"/>
                                <w:i/>
                                <w:iCs/>
                                <w:color w:val="404040" w:themeColor="text1" w:themeTint="BF"/>
                                <w:sz w:val="20"/>
                                <w:szCs w:val="20"/>
                              </w:rPr>
                              <w:t xml:space="preserve">: </w:t>
                            </w:r>
                            <w:r w:rsidRPr="0080427A">
                              <w:rPr>
                                <w:rStyle w:val="Tekstvantijdelijkeaanduiding"/>
                                <w:i/>
                                <w:iCs/>
                                <w:color w:val="404040" w:themeColor="text1" w:themeTint="BF"/>
                                <w:sz w:val="20"/>
                                <w:szCs w:val="20"/>
                                <w:u w:val="single"/>
                              </w:rPr>
                              <w:t xml:space="preserve">Vrouwelijke </w:t>
                            </w:r>
                            <w:r>
                              <w:rPr>
                                <w:rStyle w:val="Tekstvantijdelijkeaanduiding"/>
                                <w:i/>
                                <w:iCs/>
                                <w:color w:val="404040" w:themeColor="text1" w:themeTint="BF"/>
                                <w:sz w:val="20"/>
                                <w:szCs w:val="20"/>
                                <w:u w:val="single"/>
                              </w:rPr>
                              <w:t>P</w:t>
                            </w:r>
                            <w:r w:rsidRPr="0080427A">
                              <w:rPr>
                                <w:rStyle w:val="Tekstvantijdelijkeaanduiding"/>
                                <w:i/>
                                <w:iCs/>
                                <w:color w:val="404040" w:themeColor="text1" w:themeTint="BF"/>
                                <w:sz w:val="20"/>
                                <w:szCs w:val="20"/>
                                <w:u w:val="single"/>
                              </w:rPr>
                              <w:t xml:space="preserve">eshmerga strijder </w:t>
                            </w:r>
                            <w:r w:rsidRPr="00373468">
                              <w:rPr>
                                <w:rStyle w:val="Tekstvantijdelijkeaanduiding"/>
                                <w:color w:val="404040" w:themeColor="text1" w:themeTint="BF"/>
                                <w:sz w:val="20"/>
                                <w:szCs w:val="20"/>
                              </w:rPr>
                              <w:t>(AD 2014).</w:t>
                            </w:r>
                          </w:p>
                          <w:p w14:paraId="1DB254AF" w14:textId="0E3ED537" w:rsidR="001D3C7F" w:rsidRPr="00CD29DF" w:rsidRDefault="001D3C7F" w:rsidP="00931A6A">
                            <w:pPr>
                              <w:pBdr>
                                <w:top w:val="single" w:sz="36" w:space="6" w:color="000000" w:themeColor="text1"/>
                                <w:bottom w:val="single" w:sz="18" w:space="6" w:color="D9C19B" w:themeColor="accent6" w:themeTint="99"/>
                              </w:pBdr>
                              <w:spacing w:after="0"/>
                            </w:pPr>
                            <w:r>
                              <w:rPr>
                                <w:rStyle w:val="Tekstvantijdelijkeaanduiding"/>
                                <w:i/>
                                <w:iCs/>
                                <w:color w:val="404040" w:themeColor="text1" w:themeTint="BF"/>
                                <w:sz w:val="20"/>
                                <w:szCs w:val="20"/>
                              </w:rPr>
                              <w:t xml:space="preserve">Peshmerga betekent ‘zij die bereid zijn de dood te trotseren voor hun doel’ </w:t>
                            </w:r>
                            <w:r w:rsidRPr="001A42DF">
                              <w:rPr>
                                <w:rStyle w:val="Tekstvantijdelijkeaanduiding"/>
                                <w:color w:val="404040" w:themeColor="text1" w:themeTint="BF"/>
                                <w:sz w:val="20"/>
                                <w:szCs w:val="20"/>
                              </w:rPr>
                              <w:t>(Gunter 2017).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525A0CD" id="_x0000_s1039" type="#_x0000_t202" style="position:absolute;margin-left:310.4pt;margin-top:.2pt;width:202.2pt;height:102.75pt;z-index:251681792;visibility:visible;mso-wrap-style:square;mso-width-percent:0;mso-height-percent:0;mso-wrap-distance-left:9pt;mso-wrap-distance-top:7.2pt;mso-wrap-distance-right:9pt;mso-wrap-distance-bottom:7.2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" filled="f" stroked="f">
                <v:textbox>
                  <w:txbxContent>
                    <w:p w14:paraId="4CD83692" w14:textId="685EA4A9" w:rsidR="001D3C7F" w:rsidRPr="0080427A" w:rsidRDefault="001D3C7F" w:rsidP="00931A6A">
                      <w:pPr>
                        <w:pBdr>
                          <w:top w:val="single" w:sz="36" w:space="6"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1A42DF">
                        <w:rPr>
                          <w:rStyle w:val="Tekstvantijdelijkeaanduiding"/>
                          <w:b/>
                          <w:bCs/>
                          <w:i/>
                          <w:iCs/>
                          <w:color w:val="404040" w:themeColor="text1" w:themeTint="BF"/>
                          <w:sz w:val="20"/>
                          <w:szCs w:val="20"/>
                        </w:rPr>
                        <w:t xml:space="preserve">Afbeelding </w:t>
                      </w:r>
                      <w:r>
                        <w:rPr>
                          <w:rStyle w:val="Tekstvantijdelijkeaanduiding"/>
                          <w:b/>
                          <w:bCs/>
                          <w:i/>
                          <w:iCs/>
                          <w:color w:val="404040" w:themeColor="text1" w:themeTint="BF"/>
                          <w:sz w:val="20"/>
                          <w:szCs w:val="20"/>
                        </w:rPr>
                        <w:t>3</w:t>
                      </w:r>
                      <w:r w:rsidRPr="0080427A">
                        <w:rPr>
                          <w:rStyle w:val="Tekstvantijdelijkeaanduiding"/>
                          <w:i/>
                          <w:iCs/>
                          <w:color w:val="404040" w:themeColor="text1" w:themeTint="BF"/>
                          <w:sz w:val="20"/>
                          <w:szCs w:val="20"/>
                        </w:rPr>
                        <w:t xml:space="preserve">: </w:t>
                      </w:r>
                      <w:r w:rsidRPr="0080427A">
                        <w:rPr>
                          <w:rStyle w:val="Tekstvantijdelijkeaanduiding"/>
                          <w:i/>
                          <w:iCs/>
                          <w:color w:val="404040" w:themeColor="text1" w:themeTint="BF"/>
                          <w:sz w:val="20"/>
                          <w:szCs w:val="20"/>
                          <w:u w:val="single"/>
                        </w:rPr>
                        <w:t xml:space="preserve">Vrouwelijke </w:t>
                      </w:r>
                      <w:r>
                        <w:rPr>
                          <w:rStyle w:val="Tekstvantijdelijkeaanduiding"/>
                          <w:i/>
                          <w:iCs/>
                          <w:color w:val="404040" w:themeColor="text1" w:themeTint="BF"/>
                          <w:sz w:val="20"/>
                          <w:szCs w:val="20"/>
                          <w:u w:val="single"/>
                        </w:rPr>
                        <w:t>P</w:t>
                      </w:r>
                      <w:r w:rsidRPr="0080427A">
                        <w:rPr>
                          <w:rStyle w:val="Tekstvantijdelijkeaanduiding"/>
                          <w:i/>
                          <w:iCs/>
                          <w:color w:val="404040" w:themeColor="text1" w:themeTint="BF"/>
                          <w:sz w:val="20"/>
                          <w:szCs w:val="20"/>
                          <w:u w:val="single"/>
                        </w:rPr>
                        <w:t xml:space="preserve">eshmerga strijder </w:t>
                      </w:r>
                      <w:r w:rsidRPr="00373468">
                        <w:rPr>
                          <w:rStyle w:val="Tekstvantijdelijkeaanduiding"/>
                          <w:color w:val="404040" w:themeColor="text1" w:themeTint="BF"/>
                          <w:sz w:val="20"/>
                          <w:szCs w:val="20"/>
                        </w:rPr>
                        <w:t>(AD 2014).</w:t>
                      </w:r>
                    </w:p>
                    <w:p w14:paraId="1DB254AF" w14:textId="0E3ED537" w:rsidR="001D3C7F" w:rsidRPr="00CD29DF" w:rsidRDefault="001D3C7F" w:rsidP="00931A6A">
                      <w:pPr>
                        <w:pBdr>
                          <w:top w:val="single" w:sz="36" w:space="6" w:color="000000" w:themeColor="text1"/>
                          <w:bottom w:val="single" w:sz="18" w:space="6" w:color="D9C19B" w:themeColor="accent6" w:themeTint="99"/>
                        </w:pBdr>
                        <w:spacing w:after="0"/>
                      </w:pPr>
                      <w:r>
                        <w:rPr>
                          <w:rStyle w:val="Tekstvantijdelijkeaanduiding"/>
                          <w:i/>
                          <w:iCs/>
                          <w:color w:val="404040" w:themeColor="text1" w:themeTint="BF"/>
                          <w:sz w:val="20"/>
                          <w:szCs w:val="20"/>
                        </w:rPr>
                        <w:t xml:space="preserve">Peshmerga betekent ‘zij die bereid zijn de dood te trotseren voor hun doel’ </w:t>
                      </w:r>
                      <w:r w:rsidRPr="001A42DF">
                        <w:rPr>
                          <w:rStyle w:val="Tekstvantijdelijkeaanduiding"/>
                          <w:color w:val="404040" w:themeColor="text1" w:themeTint="BF"/>
                          <w:sz w:val="20"/>
                          <w:szCs w:val="20"/>
                        </w:rPr>
                        <w:t>(Gunter 2017).</w:t>
                      </w:r>
                    </w:p>
                  </w:txbxContent>
                </v:textbox>
                <w10:wrap type="through" anchorx="margin"/>
              </v:shape>
            </w:pict>
          </mc:Fallback>
        </mc:AlternateContent>
      </w:r>
    </w:p>
    <w:p w14:paraId="46D64432" w14:textId="77777777" w:rsidR="008508D8" w:rsidRPr="00CD18FF" w:rsidRDefault="008508D8" w:rsidP="008508D8">
      <w:pPr>
        <w:spacing w:line="360" w:lineRule="auto"/>
      </w:pPr>
    </w:p>
    <w:p w14:paraId="25031E96" w14:textId="621F9001" w:rsidR="008508D8" w:rsidRPr="00CD18FF" w:rsidRDefault="008508D8" w:rsidP="008508D8">
      <w:pPr>
        <w:spacing w:line="360" w:lineRule="auto"/>
      </w:pPr>
    </w:p>
    <w:p w14:paraId="16162607" w14:textId="4C75320D" w:rsidR="008508D8" w:rsidRDefault="008508D8" w:rsidP="00931A6A">
      <w:pPr>
        <w:tabs>
          <w:tab w:val="left" w:pos="7785"/>
        </w:tabs>
        <w:spacing w:line="360" w:lineRule="auto"/>
      </w:pPr>
      <w:r w:rsidRPr="00CD18FF">
        <w:tab/>
      </w:r>
    </w:p>
    <w:p w14:paraId="6ABD9EBA" w14:textId="3ED8D09D" w:rsidR="008508D8" w:rsidRDefault="008508D8" w:rsidP="008508D8">
      <w:pPr>
        <w:spacing w:line="360" w:lineRule="auto"/>
      </w:pPr>
      <w:r>
        <w:lastRenderedPageBreak/>
        <w:t>Tegenover de positie van de Koerdische vrouw als een sterke, geëmancipeerde vrouw, staat een traditionele kijk, waarbij er toch een bepaalde hiërarchie is binnen het Koerdische gezin. Geïnterviewde 21 vertelt:</w:t>
      </w:r>
      <w:r w:rsidR="000C52A3">
        <w:t xml:space="preserve"> “</w:t>
      </w:r>
      <w:r w:rsidRPr="00C862A5">
        <w:rPr>
          <w:i/>
          <w:iCs/>
        </w:rPr>
        <w:t>Jongens mogen veel meer dan meisjes; laat thuiskomen, doen wat ze willen. Meisjes krijgen strengere regels mee, het meisje is de eer van de familie. Als het meisje haar eer schaadt, is de eer van de familie geschaad</w:t>
      </w:r>
      <w:r w:rsidR="000C52A3">
        <w:rPr>
          <w:i/>
          <w:iCs/>
        </w:rPr>
        <w:t xml:space="preserve">”. </w:t>
      </w:r>
      <w:r>
        <w:t xml:space="preserve">Het idee van het meisje als </w:t>
      </w:r>
      <w:r w:rsidR="000C52A3">
        <w:t>“</w:t>
      </w:r>
      <w:r w:rsidRPr="008B3599">
        <w:rPr>
          <w:b/>
          <w:bCs/>
        </w:rPr>
        <w:t>eer van de familie</w:t>
      </w:r>
      <w:r w:rsidR="000C52A3" w:rsidRPr="00F97D89">
        <w:t>”</w:t>
      </w:r>
      <w:r w:rsidRPr="00F97D89">
        <w:t xml:space="preserve"> </w:t>
      </w:r>
      <w:r>
        <w:t>met strengere regels dan jongens, staat in sterk contrast met het eerdere idee van de geëmancipeerde vrouw. Er wordt gesteld dat vrouwen kwetsbaarder zijn dan mannen en daarom uit bescherming minder mogen (geïnterviewde 20).</w:t>
      </w:r>
      <w:r>
        <w:rPr>
          <w:rStyle w:val="Voetnootmarkering"/>
        </w:rPr>
        <w:footnoteReference w:id="61"/>
      </w:r>
      <w:r>
        <w:t xml:space="preserve"> Een ander voorbeeld is dat geïnterviewde 21 vertel</w:t>
      </w:r>
      <w:r w:rsidR="00F97D89">
        <w:t>t</w:t>
      </w:r>
      <w:r>
        <w:t xml:space="preserve"> dat sommige families willen dat hun </w:t>
      </w:r>
      <w:r w:rsidR="000C52A3">
        <w:t>“</w:t>
      </w:r>
      <w:r w:rsidRPr="008B3599">
        <w:rPr>
          <w:b/>
          <w:bCs/>
        </w:rPr>
        <w:t>dochter snel trouwt</w:t>
      </w:r>
      <w:r>
        <w:t xml:space="preserve"> om fouten te voorkomen</w:t>
      </w:r>
      <w:r w:rsidR="000C52A3">
        <w:t>”</w:t>
      </w:r>
      <w:r>
        <w:t>.</w:t>
      </w:r>
      <w:r>
        <w:rPr>
          <w:rStyle w:val="Voetnootmarkering"/>
        </w:rPr>
        <w:footnoteReference w:id="62"/>
      </w:r>
      <w:r>
        <w:t xml:space="preserve"> Voor een voorheen studerende vrouw wordt dan na het huwelijk door de man bepaald of ze weer mag studeren (Bronnenboek 146). Dit komt niet geëmancipeerd op mij over, maar aan de andere kant wordt gesteld dat studeren binnen Koerdische families als heel belangrijk wordt gezien. </w:t>
      </w:r>
    </w:p>
    <w:p w14:paraId="3493FD6B" w14:textId="5E520F4B" w:rsidR="008508D8" w:rsidRDefault="008508D8" w:rsidP="00956EC5">
      <w:pPr>
        <w:spacing w:line="360" w:lineRule="auto"/>
      </w:pPr>
      <w:r>
        <w:t xml:space="preserve">Over het algemeen zie ik dat </w:t>
      </w:r>
      <w:r w:rsidRPr="008B3599">
        <w:rPr>
          <w:b/>
          <w:bCs/>
        </w:rPr>
        <w:t>hoe geëmancipeerd de vrouw is</w:t>
      </w:r>
      <w:r>
        <w:t>, verschilt per familie en welke opvoeding gehanteerd wordt. Toch zie</w:t>
      </w:r>
      <w:r w:rsidR="00F97D89">
        <w:t xml:space="preserve"> ik</w:t>
      </w:r>
      <w:r>
        <w:t xml:space="preserve"> duidelijke tegenstellingen van de erg geëmancipeerde Koerdische vrouw met een belangrijke positie tot aan de vrouw als </w:t>
      </w:r>
      <w:r w:rsidR="000C52A3">
        <w:t>“</w:t>
      </w:r>
      <w:r>
        <w:t>eer van de familie</w:t>
      </w:r>
      <w:r w:rsidR="000C52A3">
        <w:t>”</w:t>
      </w:r>
      <w:r>
        <w:t xml:space="preserve"> die strenge regels van de familie moet navolgen. Dit zou kunnen komen door de opkomst van een globaliserende wereld en de aanraking met het Westen, waardoor traditioneel gedachtegoed betwist wordt. Dit durf ik echter niet met zekerheid te concluderen en is interessant voor vervolgonderzoek. Deze tegenstellingen komen niet alleen binnen dit onderwerp terug en het toont de complexe situatie in de zoektocht naar de identiteit van de Koerden in kwestie.</w:t>
      </w:r>
    </w:p>
    <w:p w14:paraId="2C6DC6EB" w14:textId="77777777" w:rsidR="008508D8" w:rsidRDefault="008508D8" w:rsidP="008508D8"/>
    <w:p w14:paraId="0A74DF12" w14:textId="77777777" w:rsidR="008508D8" w:rsidRDefault="008508D8" w:rsidP="008508D8"/>
    <w:p w14:paraId="409E63C5" w14:textId="77777777" w:rsidR="008508D8" w:rsidRDefault="008508D8" w:rsidP="008508D8"/>
    <w:p w14:paraId="2894544D" w14:textId="5031D353" w:rsidR="000C52A3" w:rsidRDefault="000C52A3" w:rsidP="008508D8">
      <w:pPr>
        <w:spacing w:line="360" w:lineRule="auto"/>
      </w:pPr>
    </w:p>
    <w:p w14:paraId="2284E468" w14:textId="3E51BE7F" w:rsidR="00C75EE7" w:rsidRDefault="00C75EE7" w:rsidP="008508D8">
      <w:pPr>
        <w:spacing w:line="360" w:lineRule="auto"/>
      </w:pPr>
    </w:p>
    <w:p w14:paraId="6105EA12" w14:textId="3AF1AFDF" w:rsidR="00C75EE7" w:rsidRDefault="00C75EE7" w:rsidP="008508D8">
      <w:pPr>
        <w:spacing w:line="360" w:lineRule="auto"/>
      </w:pPr>
    </w:p>
    <w:p w14:paraId="64F4D719" w14:textId="77777777" w:rsidR="00C75EE7" w:rsidRDefault="00C75EE7" w:rsidP="008508D8">
      <w:pPr>
        <w:spacing w:line="360" w:lineRule="auto"/>
      </w:pPr>
    </w:p>
    <w:p w14:paraId="42601D6E" w14:textId="77777777" w:rsidR="00C75EE7" w:rsidRDefault="00C75EE7" w:rsidP="008508D8">
      <w:pPr>
        <w:spacing w:line="360" w:lineRule="auto"/>
      </w:pPr>
    </w:p>
    <w:p w14:paraId="4805FED3" w14:textId="47278082" w:rsidR="008508D8" w:rsidRDefault="008508D8" w:rsidP="002C3C81">
      <w:pPr>
        <w:pStyle w:val="Kop3"/>
        <w:numPr>
          <w:ilvl w:val="2"/>
          <w:numId w:val="23"/>
        </w:numPr>
      </w:pPr>
      <w:bookmarkStart w:id="86" w:name="_Toc32846907"/>
      <w:r>
        <w:lastRenderedPageBreak/>
        <w:t>Koerdistan</w:t>
      </w:r>
      <w:bookmarkEnd w:id="86"/>
      <w:r>
        <w:t xml:space="preserve"> </w:t>
      </w:r>
    </w:p>
    <w:p w14:paraId="290DBE1E" w14:textId="386FAE03" w:rsidR="008508D8" w:rsidRPr="0073581B" w:rsidRDefault="00C75EE7" w:rsidP="008508D8">
      <w:r w:rsidRPr="00AB4522">
        <w:rPr>
          <w:noProof/>
          <w:lang w:eastAsia="nl-NL"/>
        </w:rPr>
        <mc:AlternateContent>
          <mc:Choice Requires="wps">
            <w:drawing>
              <wp:anchor distT="45720" distB="45720" distL="114300" distR="114300" simplePos="0" relativeHeight="251715584" behindDoc="0" locked="0" layoutInCell="1" allowOverlap="1" wp14:anchorId="5898B508" wp14:editId="72FD2386">
                <wp:simplePos x="0" y="0"/>
                <wp:positionH relativeFrom="margin">
                  <wp:posOffset>-80645</wp:posOffset>
                </wp:positionH>
                <wp:positionV relativeFrom="paragraph">
                  <wp:posOffset>290195</wp:posOffset>
                </wp:positionV>
                <wp:extent cx="5414645" cy="1285875"/>
                <wp:effectExtent l="0" t="0" r="14605" b="28575"/>
                <wp:wrapSquare wrapText="bothSides"/>
                <wp:docPr id="27" name="Tekstvak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4645" cy="1285875"/>
                        </a:xfrm>
                        <a:prstGeom prst="rect">
                          <a:avLst/>
                        </a:prstGeom>
                        <a:noFill/>
                        <a:ln>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58C8CD24" w14:textId="22A8215A" w:rsidR="001D3C7F" w:rsidRPr="00931A6A" w:rsidRDefault="001D3C7F" w:rsidP="00C75EE7">
                            <w:pPr>
                              <w:pStyle w:val="Lijstalinea"/>
                              <w:numPr>
                                <w:ilvl w:val="0"/>
                                <w:numId w:val="43"/>
                              </w:numPr>
                              <w:spacing w:line="360" w:lineRule="auto"/>
                              <w:rPr>
                                <w:rFonts w:cstheme="minorHAnsi"/>
                              </w:rPr>
                            </w:pPr>
                            <w:r w:rsidRPr="00931A6A">
                              <w:rPr>
                                <w:rFonts w:cstheme="minorHAnsi"/>
                              </w:rPr>
                              <w:t>“</w:t>
                            </w:r>
                            <w:r w:rsidRPr="00C75EE7">
                              <w:rPr>
                                <w:i/>
                                <w:iCs/>
                              </w:rPr>
                              <w:t xml:space="preserve">Speelt politiek een rol in de vereniging? De vereniging lijkt erg politiek neutraal, wordt dit bewust buiten de deur gehouden? Is alles wel bespreekbaar? </w:t>
                            </w:r>
                            <w:r w:rsidRPr="00C75EE7">
                              <w:rPr>
                                <w:b/>
                                <w:i/>
                                <w:iCs/>
                              </w:rPr>
                              <w:t>Is er ruimte om bijvoorbeeld een mening te uiten over het standpunt van één Groot-Koerdistan of het referendum van 25 september 2017 in Irak?</w:t>
                            </w:r>
                            <w:r w:rsidRPr="00C75EE7">
                              <w:rPr>
                                <w:rFonts w:cstheme="minorHAnsi"/>
                              </w:rPr>
                              <w:t xml:space="preserve">” </w:t>
                            </w:r>
                            <w:r w:rsidRPr="00931A6A">
                              <w:rPr>
                                <w:rFonts w:cstheme="minorHAnsi"/>
                              </w:rPr>
                              <w:tab/>
                            </w:r>
                            <w:r w:rsidRPr="00931A6A">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2A72B1ED" w14:textId="77777777" w:rsidR="001D3C7F" w:rsidRDefault="001D3C7F" w:rsidP="00C75EE7">
                            <w:pPr>
                              <w:rPr>
                                <w:i/>
                                <w:color w:val="000000" w:themeColor="text1"/>
                                <w:szCs w:val="24"/>
                              </w:rPr>
                            </w:pPr>
                          </w:p>
                          <w:p w14:paraId="0D208E64" w14:textId="77777777" w:rsidR="001D3C7F" w:rsidRDefault="001D3C7F" w:rsidP="00C75EE7">
                            <w:pPr>
                              <w:rPr>
                                <w:i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98B508" id="Tekstvak 27" o:spid="_x0000_s1040" type="#_x0000_t202" style="position:absolute;margin-left:-6.35pt;margin-top:22.85pt;width:426.35pt;height:101.25pt;z-index:2517155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" filled="f" strokecolor="white [3212]" strokeweight="2pt">
                <v:textbox>
                  <w:txbxContent>
                    <w:p w14:paraId="58C8CD24" w14:textId="22A8215A" w:rsidR="001D3C7F" w:rsidRPr="00931A6A" w:rsidRDefault="001D3C7F" w:rsidP="00C75EE7">
                      <w:pPr>
                        <w:pStyle w:val="Lijstalinea"/>
                        <w:numPr>
                          <w:ilvl w:val="0"/>
                          <w:numId w:val="43"/>
                        </w:numPr>
                        <w:spacing w:line="360" w:lineRule="auto"/>
                        <w:rPr>
                          <w:rFonts w:cstheme="minorHAnsi"/>
                        </w:rPr>
                      </w:pPr>
                      <w:r w:rsidRPr="00931A6A">
                        <w:rPr>
                          <w:rFonts w:cstheme="minorHAnsi"/>
                        </w:rPr>
                        <w:t>“</w:t>
                      </w:r>
                      <w:r w:rsidRPr="00C75EE7">
                        <w:rPr>
                          <w:i/>
                          <w:iCs/>
                        </w:rPr>
                        <w:t xml:space="preserve">Speelt politiek een rol in de vereniging? De vereniging lijkt erg politiek neutraal, wordt dit bewust buiten de deur gehouden? Is alles wel bespreekbaar? </w:t>
                      </w:r>
                      <w:r w:rsidRPr="00C75EE7">
                        <w:rPr>
                          <w:b/>
                          <w:i/>
                          <w:iCs/>
                        </w:rPr>
                        <w:t>Is er ruimte om bijvoorbeeld een mening te uiten over het standpunt van één Groot-Koerdistan of het referendum van 25 september 2017 in Irak?</w:t>
                      </w:r>
                      <w:r w:rsidRPr="00C75EE7">
                        <w:rPr>
                          <w:rFonts w:cstheme="minorHAnsi"/>
                        </w:rPr>
                        <w:t xml:space="preserve">” </w:t>
                      </w:r>
                      <w:r w:rsidRPr="00931A6A">
                        <w:rPr>
                          <w:rFonts w:cstheme="minorHAnsi"/>
                        </w:rPr>
                        <w:tab/>
                      </w:r>
                      <w:r w:rsidRPr="00931A6A">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2A72B1ED" w14:textId="77777777" w:rsidR="001D3C7F" w:rsidRDefault="001D3C7F" w:rsidP="00C75EE7">
                      <w:pPr>
                        <w:rPr>
                          <w:i/>
                          <w:color w:val="000000" w:themeColor="text1"/>
                          <w:szCs w:val="24"/>
                        </w:rPr>
                      </w:pPr>
                    </w:p>
                    <w:p w14:paraId="0D208E64" w14:textId="77777777" w:rsidR="001D3C7F" w:rsidRDefault="001D3C7F" w:rsidP="00C75EE7">
                      <w:pPr>
                        <w:rPr>
                          <w:iCs/>
                        </w:rPr>
                      </w:pPr>
                    </w:p>
                  </w:txbxContent>
                </v:textbox>
                <w10:wrap type="square" anchorx="margin"/>
              </v:shape>
            </w:pict>
          </mc:Fallback>
        </mc:AlternateContent>
      </w:r>
      <w:r w:rsidR="008508D8">
        <w:t>Tijdens de interviews heb ik aan de geïnterviewden de volgende politiek geladen vraag gesteld:</w:t>
      </w:r>
    </w:p>
    <w:p w14:paraId="04851955" w14:textId="46CF7FA0" w:rsidR="00C75EE7" w:rsidRDefault="00C75EE7" w:rsidP="008508D8">
      <w:pPr>
        <w:spacing w:line="360" w:lineRule="auto"/>
      </w:pPr>
    </w:p>
    <w:p w14:paraId="2EBA5F14" w14:textId="41F39388" w:rsidR="00C75EE7" w:rsidRDefault="00C75EE7" w:rsidP="008508D8">
      <w:pPr>
        <w:spacing w:line="360" w:lineRule="auto"/>
      </w:pPr>
    </w:p>
    <w:p w14:paraId="73BF9222" w14:textId="4670232D" w:rsidR="00C75EE7" w:rsidRDefault="00C75EE7" w:rsidP="008508D8">
      <w:pPr>
        <w:spacing w:line="360" w:lineRule="auto"/>
      </w:pPr>
    </w:p>
    <w:p w14:paraId="57025AA6" w14:textId="77777777" w:rsidR="00C75EE7" w:rsidRDefault="00C75EE7" w:rsidP="008508D8">
      <w:pPr>
        <w:spacing w:line="360" w:lineRule="auto"/>
      </w:pPr>
    </w:p>
    <w:p w14:paraId="0F435A18" w14:textId="6CDC001E" w:rsidR="008508D8" w:rsidRPr="00887FDA" w:rsidRDefault="008508D8" w:rsidP="008508D8">
      <w:pPr>
        <w:spacing w:line="360" w:lineRule="auto"/>
      </w:pPr>
      <w:r>
        <w:t xml:space="preserve">Hoewel politiek onderstaand bij verdeeldheid wordt besproken, heb ik ervoor gekozen om het gedeelte over Koerdistan hier te behandelen. Alle geïnterviewden geven aan niet echt actief te zijn op politiek vlak, maar wel een politiek doel te delen: een onafhankelijk </w:t>
      </w:r>
      <w:r w:rsidRPr="00081724">
        <w:rPr>
          <w:b/>
        </w:rPr>
        <w:t>Groot-Koerdistan</w:t>
      </w:r>
      <w:r>
        <w:t>.</w:t>
      </w:r>
      <w:r>
        <w:rPr>
          <w:rStyle w:val="Voetnootmarkering"/>
        </w:rPr>
        <w:footnoteReference w:id="63"/>
      </w:r>
      <w:r w:rsidR="002E5701">
        <w:t xml:space="preserve"> </w:t>
      </w:r>
      <w:r>
        <w:t>Groot-Koerdistan kan gezien worden als ‘het geloof in een gemeenschappelijk lot’, wat aantoont dat er een sterk etnisch groepsbewustzijn is en</w:t>
      </w:r>
      <w:r w:rsidR="00F97D89">
        <w:t xml:space="preserve"> dit</w:t>
      </w:r>
      <w:r>
        <w:t xml:space="preserve"> past binnen diasporakenmerk 6 (Cohen 2008). </w:t>
      </w:r>
      <w:r w:rsidRPr="0073581B">
        <w:t>Twintig geïnterviewden</w:t>
      </w:r>
      <w:r>
        <w:t xml:space="preserve"> (74,1</w:t>
      </w:r>
      <w:r w:rsidR="004C0471">
        <w:t>%) g</w:t>
      </w:r>
      <w:r w:rsidR="001C38B3">
        <w:t>e</w:t>
      </w:r>
      <w:r w:rsidR="004C0471">
        <w:t>ven</w:t>
      </w:r>
      <w:r>
        <w:t xml:space="preserve"> aan dit als droom te zien voor Koerden en maar drie geïnterviewden (11,1</w:t>
      </w:r>
      <w:r w:rsidR="006B3FFE">
        <w:t>%) willen</w:t>
      </w:r>
      <w:r>
        <w:t xml:space="preserve"> geen enkele vorm van Koerdistan, maar streven specifiek </w:t>
      </w:r>
      <w:r w:rsidR="001C38B3">
        <w:t>naar</w:t>
      </w:r>
      <w:r>
        <w:t xml:space="preserve"> betere rechten voor Koerden (zie Bijlage </w:t>
      </w:r>
      <w:r w:rsidR="002E5701">
        <w:t xml:space="preserve">4.5 - </w:t>
      </w:r>
      <w:r w:rsidR="002E5701" w:rsidRPr="002E5701">
        <w:rPr>
          <w:i/>
          <w:iCs/>
          <w:color w:val="C00000"/>
        </w:rPr>
        <w:fldChar w:fldCharType="begin"/>
      </w:r>
      <w:r w:rsidR="002E5701" w:rsidRPr="002E5701">
        <w:rPr>
          <w:i/>
          <w:iCs/>
          <w:color w:val="C00000"/>
        </w:rPr>
        <w:instrText xml:space="preserve"> REF _Ref15640107 \h  \* MERGEFORMAT </w:instrText>
      </w:r>
      <w:r w:rsidR="002E5701" w:rsidRPr="002E5701">
        <w:rPr>
          <w:i/>
          <w:iCs/>
          <w:color w:val="C00000"/>
        </w:rPr>
      </w:r>
      <w:r w:rsidR="002E5701" w:rsidRPr="002E5701">
        <w:rPr>
          <w:i/>
          <w:iCs/>
          <w:color w:val="C00000"/>
        </w:rPr>
        <w:fldChar w:fldCharType="separate"/>
      </w:r>
      <w:r w:rsidR="002E5701" w:rsidRPr="002E5701">
        <w:rPr>
          <w:i/>
          <w:iCs/>
          <w:color w:val="C00000"/>
        </w:rPr>
        <w:t>Resultaat interviews in staafdiagrammen</w:t>
      </w:r>
      <w:r w:rsidR="002E5701" w:rsidRPr="002E5701">
        <w:rPr>
          <w:i/>
          <w:iCs/>
          <w:color w:val="C00000"/>
        </w:rPr>
        <w:fldChar w:fldCharType="end"/>
      </w:r>
      <w:r>
        <w:t xml:space="preserve">). De overige geïnterviewden willen een andere vorm van onafhankelijkheid: slechts twee geïnterviewden (7,4%) willen vier aparte, onafhankelijke gebieden; slechts één geïnterviewde (3,7%) </w:t>
      </w:r>
      <w:r w:rsidR="004C0471">
        <w:t>wil</w:t>
      </w:r>
      <w:r>
        <w:t xml:space="preserve"> vier autonome gebieden binnen één Groot-Koerdistan en ook slechts één geïnterviewde (3,7%) wil autonome gebieden binnen de staten Irak, Iran, Turkije en Syrië, Dit maakt de groep die een ideaalbeeld hebben van enige vorm van Koerdistan maar liefst 88,9%. Vooral </w:t>
      </w:r>
      <w:r w:rsidRPr="0073581B">
        <w:t xml:space="preserve">het in het theoretisch kader </w:t>
      </w:r>
      <w:r w:rsidR="003D20C9">
        <w:t>ge</w:t>
      </w:r>
      <w:r w:rsidRPr="0073581B">
        <w:t>noemde referendum</w:t>
      </w:r>
      <w:r>
        <w:t xml:space="preserve"> voor </w:t>
      </w:r>
      <w:r w:rsidR="004C0471">
        <w:t>onafhankelijkheid gehouden</w:t>
      </w:r>
      <w:r>
        <w:t xml:space="preserve"> op 25 september 2017, zorgde voor hoop op het realiseren van de droom (Gunter 2018).</w:t>
      </w:r>
      <w:r>
        <w:rPr>
          <w:rStyle w:val="Voetnootmarkering"/>
        </w:rPr>
        <w:footnoteReference w:id="64"/>
      </w:r>
      <w:r>
        <w:t xml:space="preserve"> Het streven naar een Koerdistan kan gezien worden als </w:t>
      </w:r>
      <w:r w:rsidRPr="00FF3D4B">
        <w:rPr>
          <w:b/>
          <w:bCs/>
        </w:rPr>
        <w:t xml:space="preserve">onderdeel van het </w:t>
      </w:r>
      <w:r w:rsidR="002E5701">
        <w:rPr>
          <w:b/>
          <w:bCs/>
          <w:i/>
          <w:iCs/>
        </w:rPr>
        <w:t>K</w:t>
      </w:r>
      <w:r w:rsidRPr="00126624">
        <w:rPr>
          <w:b/>
          <w:bCs/>
          <w:i/>
          <w:iCs/>
        </w:rPr>
        <w:t>urdif</w:t>
      </w:r>
      <w:r w:rsidR="00E04B2C">
        <w:rPr>
          <w:b/>
          <w:bCs/>
          <w:i/>
          <w:iCs/>
        </w:rPr>
        <w:t>y</w:t>
      </w:r>
      <w:r w:rsidRPr="00126624">
        <w:rPr>
          <w:b/>
          <w:bCs/>
          <w:i/>
          <w:iCs/>
        </w:rPr>
        <w:t>ing</w:t>
      </w:r>
      <w:r w:rsidR="000C52A3">
        <w:rPr>
          <w:b/>
          <w:bCs/>
        </w:rPr>
        <w:t xml:space="preserve"> p</w:t>
      </w:r>
      <w:r w:rsidRPr="00FF3D4B">
        <w:rPr>
          <w:b/>
          <w:bCs/>
        </w:rPr>
        <w:t>roces</w:t>
      </w:r>
      <w:r>
        <w:t xml:space="preserve">, waarbij dit doel onderdeel wordt van de nieuwe </w:t>
      </w:r>
      <w:r w:rsidRPr="00F04C78">
        <w:rPr>
          <w:i/>
          <w:iCs/>
        </w:rPr>
        <w:t>self-defined</w:t>
      </w:r>
      <w:r>
        <w:t xml:space="preserve"> Koerdische identiteit. Daarnaast toont deze droom heel erg de mythe van terugkeer (Brubakers </w:t>
      </w:r>
      <w:r>
        <w:rPr>
          <w:i/>
          <w:iCs/>
        </w:rPr>
        <w:t>oriëntatie</w:t>
      </w:r>
      <w:r>
        <w:t xml:space="preserve">) en gemeenschappelijke kenmerken 4 en </w:t>
      </w:r>
      <w:r w:rsidRPr="002E5701">
        <w:t>5 van Cohen (zie Tabel 1</w:t>
      </w:r>
      <w:r w:rsidR="002E5701" w:rsidRPr="002E5701">
        <w:t xml:space="preserve"> - </w:t>
      </w:r>
      <w:r w:rsidR="002E5701" w:rsidRPr="002E5701">
        <w:rPr>
          <w:i/>
          <w:iCs/>
          <w:color w:val="C00000"/>
        </w:rPr>
        <w:fldChar w:fldCharType="begin"/>
      </w:r>
      <w:r w:rsidR="002E5701" w:rsidRPr="002E5701">
        <w:rPr>
          <w:i/>
          <w:iCs/>
          <w:color w:val="C00000"/>
        </w:rPr>
        <w:instrText xml:space="preserve"> REF _Ref31310651 \h  \* MERGEFORMAT </w:instrText>
      </w:r>
      <w:r w:rsidR="002E5701" w:rsidRPr="002E5701">
        <w:rPr>
          <w:i/>
          <w:iCs/>
          <w:color w:val="C00000"/>
        </w:rPr>
      </w:r>
      <w:r w:rsidR="002E5701" w:rsidRPr="002E5701">
        <w:rPr>
          <w:i/>
          <w:iCs/>
          <w:color w:val="C00000"/>
        </w:rPr>
        <w:fldChar w:fldCharType="separate"/>
      </w:r>
      <w:r w:rsidR="002E5701" w:rsidRPr="002E5701">
        <w:rPr>
          <w:i/>
          <w:iCs/>
          <w:color w:val="C00000"/>
        </w:rPr>
        <w:t>Diasporastudies</w:t>
      </w:r>
      <w:r w:rsidR="002E5701" w:rsidRPr="002E5701">
        <w:rPr>
          <w:i/>
          <w:iCs/>
          <w:color w:val="C00000"/>
        </w:rPr>
        <w:fldChar w:fldCharType="end"/>
      </w:r>
      <w:r w:rsidRPr="002E5701">
        <w:t>). Deze</w:t>
      </w:r>
      <w:r>
        <w:t xml:space="preserve"> gemeenschappelijke kenmerken tonen de wil van een terugkeerbeweging en een idealisering van een thuisland die in dit geval nog opgericht moet worden; Groot-Koerdistan (Cohen 2008). </w:t>
      </w:r>
    </w:p>
    <w:p w14:paraId="25E4125A" w14:textId="5E3302B2" w:rsidR="008508D8" w:rsidRPr="0040536A" w:rsidRDefault="008508D8" w:rsidP="008508D8">
      <w:pPr>
        <w:spacing w:line="360" w:lineRule="auto"/>
      </w:pPr>
      <w:r>
        <w:tab/>
        <w:t xml:space="preserve">De droom voor een Koerdistan zorgt voor eenheid, maar bovenstaand haalde ik al aan dat de visie van hoe Koerdistan </w:t>
      </w:r>
      <w:r w:rsidR="004C0471">
        <w:t>eruitziet</w:t>
      </w:r>
      <w:r>
        <w:t xml:space="preserve"> nogal kan verschillen. Het bereiken van een grote onafhankelijke staat </w:t>
      </w:r>
      <w:r>
        <w:lastRenderedPageBreak/>
        <w:t>voor alle Koerden lijkt enorm ver weg door de</w:t>
      </w:r>
      <w:r w:rsidRPr="0073581B">
        <w:rPr>
          <w:b/>
          <w:bCs/>
        </w:rPr>
        <w:t xml:space="preserve"> tegenwerking</w:t>
      </w:r>
      <w:r>
        <w:t xml:space="preserve"> die zij voelen.</w:t>
      </w:r>
      <w:r>
        <w:rPr>
          <w:rStyle w:val="Voetnootmarkering"/>
        </w:rPr>
        <w:footnoteReference w:id="65"/>
      </w:r>
      <w:r>
        <w:t xml:space="preserve"> Dit moet namelijk niet alleen de wil van de Koerden zijn, maar ook de staten waarin ze wonen – voornamelijk Irak, Iran, Turkije en Syrië – en de internationale gemeenschap moet hier achter staan (Bengio &amp; Maddy-Weitzman 2013).  Geïnterviewde 6 vertelt: </w:t>
      </w:r>
      <w:bookmarkStart w:id="87" w:name="_Hlk13836252"/>
      <w:r w:rsidR="000C52A3">
        <w:t>“</w:t>
      </w:r>
      <w:r w:rsidRPr="009B1299">
        <w:rPr>
          <w:i/>
        </w:rPr>
        <w:t xml:space="preserve">Wij hebben geen </w:t>
      </w:r>
      <w:r w:rsidRPr="002E5701">
        <w:rPr>
          <w:i/>
        </w:rPr>
        <w:t>vrienden; no friends but mountains</w:t>
      </w:r>
      <w:bookmarkEnd w:id="87"/>
      <w:r w:rsidR="000C52A3" w:rsidRPr="002E5701">
        <w:rPr>
          <w:i/>
        </w:rPr>
        <w:t>”</w:t>
      </w:r>
      <w:r>
        <w:rPr>
          <w:i/>
        </w:rPr>
        <w:t xml:space="preserve"> </w:t>
      </w:r>
      <w:r>
        <w:t>(Bronnenboek 43). Er is nog een lange weg te gaan, vooral omdat een aantal geïnterviewden ook stellen dat een gezamenlijk Koerdistan nu geen goed idee is. Woorden als ‘interne oorlog’ en ‘de verdeeldheid is te groot’ komen naar voren (Bronnenboek 74). Toch blijft het een gedeeld ideaalbeeld met een verdeeldheid over hoe dit uitgewerkt zou moeten worden.</w:t>
      </w:r>
    </w:p>
    <w:p w14:paraId="39A0D30C" w14:textId="574874FC" w:rsidR="008508D8" w:rsidRPr="008508D8" w:rsidRDefault="008508D8" w:rsidP="002C3C81">
      <w:pPr>
        <w:pStyle w:val="Kop3"/>
        <w:numPr>
          <w:ilvl w:val="2"/>
          <w:numId w:val="23"/>
        </w:numPr>
      </w:pPr>
      <w:bookmarkStart w:id="88" w:name="_Toc32846908"/>
      <w:r w:rsidRPr="008508D8">
        <w:t>Slachtofferschap</w:t>
      </w:r>
      <w:bookmarkEnd w:id="88"/>
      <w:r w:rsidRPr="008508D8">
        <w:t xml:space="preserve"> </w:t>
      </w:r>
    </w:p>
    <w:p w14:paraId="369E5BEB" w14:textId="4FD490C1" w:rsidR="00C75EE7" w:rsidRDefault="00C75EE7" w:rsidP="008508D8">
      <w:pPr>
        <w:spacing w:line="360" w:lineRule="auto"/>
      </w:pPr>
      <w:r w:rsidRPr="00AB4522">
        <w:rPr>
          <w:noProof/>
          <w:lang w:eastAsia="nl-NL"/>
        </w:rPr>
        <mc:AlternateContent>
          <mc:Choice Requires="wps">
            <w:drawing>
              <wp:anchor distT="45720" distB="45720" distL="114300" distR="114300" simplePos="0" relativeHeight="251717632" behindDoc="0" locked="0" layoutInCell="1" allowOverlap="1" wp14:anchorId="460ABAF9" wp14:editId="3D6E6990">
                <wp:simplePos x="0" y="0"/>
                <wp:positionH relativeFrom="margin">
                  <wp:posOffset>5080</wp:posOffset>
                </wp:positionH>
                <wp:positionV relativeFrom="paragraph">
                  <wp:posOffset>483235</wp:posOffset>
                </wp:positionV>
                <wp:extent cx="5414645" cy="1028700"/>
                <wp:effectExtent l="0" t="0" r="14605" b="19050"/>
                <wp:wrapSquare wrapText="bothSides"/>
                <wp:docPr id="28" name="Tekstvak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4645" cy="1028700"/>
                        </a:xfrm>
                        <a:prstGeom prst="rect">
                          <a:avLst/>
                        </a:prstGeom>
                        <a:noFill/>
                        <a:ln>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0CB9E87B" w14:textId="6E616783" w:rsidR="001D3C7F" w:rsidRPr="00931A6A" w:rsidRDefault="001D3C7F" w:rsidP="00C75EE7">
                            <w:pPr>
                              <w:pStyle w:val="Lijstalinea"/>
                              <w:numPr>
                                <w:ilvl w:val="0"/>
                                <w:numId w:val="43"/>
                              </w:numPr>
                              <w:spacing w:line="360" w:lineRule="auto"/>
                              <w:rPr>
                                <w:rFonts w:cstheme="minorHAnsi"/>
                              </w:rPr>
                            </w:pPr>
                            <w:r w:rsidRPr="00931A6A">
                              <w:rPr>
                                <w:rFonts w:cstheme="minorHAnsi"/>
                              </w:rPr>
                              <w:t>“</w:t>
                            </w:r>
                            <w:r w:rsidRPr="00227A07">
                              <w:rPr>
                                <w:i/>
                              </w:rPr>
                              <w:t xml:space="preserve">Verschillende wetenschappers stellen dat de </w:t>
                            </w:r>
                            <w:r w:rsidRPr="00B63E67">
                              <w:rPr>
                                <w:b/>
                                <w:i/>
                              </w:rPr>
                              <w:t>Koerdische diaspora geworteld is in wreedheden en onderdrukking</w:t>
                            </w:r>
                            <w:r w:rsidRPr="00227A07">
                              <w:rPr>
                                <w:i/>
                              </w:rPr>
                              <w:t>. Voelt u een eenheid binnen de Koerdische leden? Komt dit door de gedeelde geschiedenis van onderdrukking of zijn er naar uw mening andere elementen die een rol spelen</w:t>
                            </w:r>
                            <w:r>
                              <w:rPr>
                                <w:i/>
                              </w:rPr>
                              <w:t>?</w:t>
                            </w:r>
                            <w:r w:rsidRPr="00C75EE7">
                              <w:rPr>
                                <w:rFonts w:cstheme="minorHAnsi"/>
                              </w:rPr>
                              <w:t xml:space="preserve">” </w:t>
                            </w:r>
                            <w:r w:rsidRPr="00931A6A">
                              <w:rPr>
                                <w:rFonts w:cstheme="minorHAnsi"/>
                              </w:rPr>
                              <w:tab/>
                            </w:r>
                            <w:r>
                              <w:rPr>
                                <w:rFonts w:cstheme="minorHAnsi"/>
                              </w:rPr>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531877A5" w14:textId="77777777" w:rsidR="001D3C7F" w:rsidRDefault="001D3C7F" w:rsidP="00C75EE7">
                            <w:pPr>
                              <w:rPr>
                                <w:i/>
                                <w:color w:val="000000" w:themeColor="text1"/>
                                <w:szCs w:val="24"/>
                              </w:rPr>
                            </w:pPr>
                          </w:p>
                          <w:p w14:paraId="6CB2E149" w14:textId="77777777" w:rsidR="001D3C7F" w:rsidRDefault="001D3C7F" w:rsidP="00C75EE7">
                            <w:pPr>
                              <w:rPr>
                                <w:i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0ABAF9" id="Tekstvak 28" o:spid="_x0000_s1041" type="#_x0000_t202" style="position:absolute;margin-left:.4pt;margin-top:38.05pt;width:426.35pt;height:81pt;z-index:25171763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" filled="f" strokecolor="white [3212]" strokeweight="2pt">
                <v:textbox>
                  <w:txbxContent>
                    <w:p w14:paraId="0CB9E87B" w14:textId="6E616783" w:rsidR="001D3C7F" w:rsidRPr="00931A6A" w:rsidRDefault="001D3C7F" w:rsidP="00C75EE7">
                      <w:pPr>
                        <w:pStyle w:val="Lijstalinea"/>
                        <w:numPr>
                          <w:ilvl w:val="0"/>
                          <w:numId w:val="43"/>
                        </w:numPr>
                        <w:spacing w:line="360" w:lineRule="auto"/>
                        <w:rPr>
                          <w:rFonts w:cstheme="minorHAnsi"/>
                        </w:rPr>
                      </w:pPr>
                      <w:r w:rsidRPr="00931A6A">
                        <w:rPr>
                          <w:rFonts w:cstheme="minorHAnsi"/>
                        </w:rPr>
                        <w:t>“</w:t>
                      </w:r>
                      <w:r w:rsidRPr="00227A07">
                        <w:rPr>
                          <w:i/>
                        </w:rPr>
                        <w:t xml:space="preserve">Verschillende wetenschappers stellen dat de </w:t>
                      </w:r>
                      <w:r w:rsidRPr="00B63E67">
                        <w:rPr>
                          <w:b/>
                          <w:i/>
                        </w:rPr>
                        <w:t>Koerdische diaspora geworteld is in wreedheden en onderdrukking</w:t>
                      </w:r>
                      <w:r w:rsidRPr="00227A07">
                        <w:rPr>
                          <w:i/>
                        </w:rPr>
                        <w:t>. Voelt u een eenheid binnen de Koerdische leden? Komt dit door de gedeelde geschiedenis van onderdrukking of zijn er naar uw mening andere elementen die een rol spelen</w:t>
                      </w:r>
                      <w:r>
                        <w:rPr>
                          <w:i/>
                        </w:rPr>
                        <w:t>?</w:t>
                      </w:r>
                      <w:r w:rsidRPr="00C75EE7">
                        <w:rPr>
                          <w:rFonts w:cstheme="minorHAnsi"/>
                        </w:rPr>
                        <w:t xml:space="preserve">” </w:t>
                      </w:r>
                      <w:r w:rsidRPr="00931A6A">
                        <w:rPr>
                          <w:rFonts w:cstheme="minorHAnsi"/>
                        </w:rPr>
                        <w:tab/>
                      </w:r>
                      <w:r>
                        <w:rPr>
                          <w:rFonts w:cstheme="minorHAnsi"/>
                        </w:rPr>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531877A5" w14:textId="77777777" w:rsidR="001D3C7F" w:rsidRDefault="001D3C7F" w:rsidP="00C75EE7">
                      <w:pPr>
                        <w:rPr>
                          <w:i/>
                          <w:color w:val="000000" w:themeColor="text1"/>
                          <w:szCs w:val="24"/>
                        </w:rPr>
                      </w:pPr>
                    </w:p>
                    <w:p w14:paraId="6CB2E149" w14:textId="77777777" w:rsidR="001D3C7F" w:rsidRDefault="001D3C7F" w:rsidP="00C75EE7">
                      <w:pPr>
                        <w:rPr>
                          <w:iCs/>
                        </w:rPr>
                      </w:pPr>
                    </w:p>
                  </w:txbxContent>
                </v:textbox>
                <w10:wrap type="square" anchorx="margin"/>
              </v:shape>
            </w:pict>
          </mc:Fallback>
        </mc:AlternateContent>
      </w:r>
      <w:r w:rsidR="008508D8">
        <w:t>In de literatuur kwamen woorden als ‘slachtofferschap’ en ‘onderdrukking’ veelvuldig naar voren. Vandaar dat ik de volgende interviewvraag stelde:</w:t>
      </w:r>
    </w:p>
    <w:p w14:paraId="049E8920" w14:textId="4842680B" w:rsidR="008508D8" w:rsidRPr="005E3CA1" w:rsidRDefault="008508D8" w:rsidP="008508D8">
      <w:pPr>
        <w:spacing w:line="360" w:lineRule="auto"/>
      </w:pPr>
      <w:r>
        <w:t>Tijdens de interviews kwam naar voren dat de geïnterviewden in gelijkstemming met de literatuur voelen dat onderdrukking en wreedheden een onderdeel is van hun geschiedenis/verhaal. Dit past bij het eerdergenoemde dat de Koerdische diaspora wordt gezien als een klassieke historische diaspora, geworteld in wreedheden en onderdrukking (Al-Ali 2017)</w:t>
      </w:r>
      <w:r w:rsidR="002E5701">
        <w:t>.</w:t>
      </w:r>
      <w:r>
        <w:t xml:space="preserve"> Ook sluit naadloos dit aan bij het zijn van een ‘slachtoffer’ ideale type diaspora en gemeenschappelijk kenmerken van diaspora 1, 2 en 3 (Cohen 2008)</w:t>
      </w:r>
      <w:r w:rsidR="002E5701" w:rsidRPr="002E5701">
        <w:t xml:space="preserve"> </w:t>
      </w:r>
      <w:r w:rsidR="002E5701">
        <w:t xml:space="preserve">(zie Tabel 1 &amp; 2 - </w:t>
      </w:r>
      <w:r w:rsidR="002E5701" w:rsidRPr="002E5701">
        <w:rPr>
          <w:color w:val="C00000"/>
        </w:rPr>
        <w:fldChar w:fldCharType="begin"/>
      </w:r>
      <w:r w:rsidR="002E5701" w:rsidRPr="002E5701">
        <w:rPr>
          <w:color w:val="C00000"/>
        </w:rPr>
        <w:instrText xml:space="preserve"> REF _Ref31310800 \h </w:instrText>
      </w:r>
      <w:r w:rsidR="002E5701" w:rsidRPr="002E5701">
        <w:rPr>
          <w:color w:val="C00000"/>
        </w:rPr>
      </w:r>
      <w:r w:rsidR="002E5701" w:rsidRPr="002E5701">
        <w:rPr>
          <w:color w:val="C00000"/>
        </w:rPr>
        <w:fldChar w:fldCharType="separate"/>
      </w:r>
      <w:r w:rsidR="002E5701" w:rsidRPr="002E5701">
        <w:rPr>
          <w:i/>
          <w:iCs/>
          <w:color w:val="C00000"/>
        </w:rPr>
        <w:t>Diasporastudies</w:t>
      </w:r>
      <w:r w:rsidR="002E5701" w:rsidRPr="002E5701">
        <w:rPr>
          <w:color w:val="C00000"/>
        </w:rPr>
        <w:fldChar w:fldCharType="end"/>
      </w:r>
      <w:r w:rsidR="002E5701">
        <w:t>).</w:t>
      </w:r>
      <w:r>
        <w:t xml:space="preserve"> De onderdrukking wordt vooral gevoeld door de wreedheden uitgevoerd door regimes in thuislanden waardoor veel van geïnterviewden hebben moeten vluchten. </w:t>
      </w:r>
      <w:r>
        <w:rPr>
          <w:iCs/>
        </w:rPr>
        <w:t xml:space="preserve">Andere voorbeelden die de geïnterviewden </w:t>
      </w:r>
      <w:r w:rsidR="003D20C9">
        <w:rPr>
          <w:iCs/>
        </w:rPr>
        <w:t>vertellen</w:t>
      </w:r>
      <w:r>
        <w:rPr>
          <w:iCs/>
        </w:rPr>
        <w:t xml:space="preserve"> zijn de chemische gasaanval van </w:t>
      </w:r>
      <w:r w:rsidRPr="00E04B2C">
        <w:rPr>
          <w:iCs/>
        </w:rPr>
        <w:t>Halabja</w:t>
      </w:r>
      <w:r>
        <w:rPr>
          <w:iCs/>
        </w:rPr>
        <w:t xml:space="preserve">, de gewelddadige voetbalwedstrijd in Syrië, het niet mogen hebben van een Koerdisch paspoort, ophangingen gedurende </w:t>
      </w:r>
      <w:r>
        <w:rPr>
          <w:i/>
        </w:rPr>
        <w:t xml:space="preserve">Newroz, </w:t>
      </w:r>
      <w:r>
        <w:rPr>
          <w:iCs/>
        </w:rPr>
        <w:t>de strijd tegen ISIS,</w:t>
      </w:r>
      <w:r>
        <w:rPr>
          <w:i/>
        </w:rPr>
        <w:t xml:space="preserve"> </w:t>
      </w:r>
      <w:r>
        <w:rPr>
          <w:iCs/>
        </w:rPr>
        <w:t xml:space="preserve">het niet mogen hebben van werk et cetera. Gruwelijke gebeurtenissen waaraan de Koerden zijn onderworpen, kan voor een narratief van collectief trauma zorgen, dat de onschuld van ‘de Koerden als slachtoffers’ benadrukt. Dit zorgt voor een morele identiteit, gebaseerd op morele waarden en hun onschuldig slachtofferschap (Verkuyten 2014). Deze morele identiteit gebaseerd op ‘slachtofferschap’ sluit ook naadloos aan bij het </w:t>
      </w:r>
      <w:r>
        <w:t xml:space="preserve">centrale-narratief van ‘slachtoffer van onrecht’ van Kanie en de overeenstemming van de geïnterviewden zorgt ervoor dat dit een eenheid creëert onder hen als groep (Kanie 2016). </w:t>
      </w:r>
      <w:r>
        <w:tab/>
      </w:r>
      <w:r>
        <w:tab/>
      </w:r>
      <w:r>
        <w:tab/>
      </w:r>
      <w:r>
        <w:tab/>
      </w:r>
      <w:r>
        <w:tab/>
      </w:r>
      <w:r>
        <w:tab/>
      </w:r>
    </w:p>
    <w:p w14:paraId="50FF41C7" w14:textId="77777777" w:rsidR="008508D8" w:rsidRDefault="008508D8" w:rsidP="008508D8">
      <w:pPr>
        <w:spacing w:line="360" w:lineRule="auto"/>
        <w:rPr>
          <w:iCs/>
        </w:rPr>
      </w:pPr>
      <w:r>
        <w:rPr>
          <w:iCs/>
        </w:rPr>
        <w:lastRenderedPageBreak/>
        <w:t xml:space="preserve">Opmerkenswaardig is dat een aantal Koerden niet met dit slachtofferschap en onderdrukking geassocieerd willen worden: </w:t>
      </w:r>
    </w:p>
    <w:p w14:paraId="6B8B4F20" w14:textId="1784F2EB" w:rsidR="008508D8" w:rsidRDefault="000C52A3" w:rsidP="008508D8">
      <w:pPr>
        <w:spacing w:before="240" w:line="360" w:lineRule="auto"/>
      </w:pPr>
      <w:r>
        <w:rPr>
          <w:i/>
        </w:rPr>
        <w:t>“</w:t>
      </w:r>
      <w:r w:rsidR="008508D8" w:rsidRPr="00F2381E">
        <w:rPr>
          <w:i/>
        </w:rPr>
        <w:t>Ja, Koerden hebben de neiging om heel snel in de slachtofferrol te kruipen, daar houd ik zelf niet van. Doe er wat aan, in plaats van in een slachtofferrol te kruipen. Ik neem ze dit wel kwalijk</w:t>
      </w:r>
      <w:r>
        <w:rPr>
          <w:i/>
        </w:rPr>
        <w:t xml:space="preserve">” </w:t>
      </w:r>
      <w:r w:rsidR="008508D8" w:rsidRPr="00FF3D4B">
        <w:t>(Bronnenboek 145).</w:t>
      </w:r>
    </w:p>
    <w:p w14:paraId="5A6764AD" w14:textId="316A912D" w:rsidR="008508D8" w:rsidRDefault="008508D8" w:rsidP="008508D8">
      <w:pPr>
        <w:spacing w:line="360" w:lineRule="auto"/>
      </w:pPr>
      <w:r>
        <w:t xml:space="preserve">Eveneens werd eerder gesteld dat sommige wetenschappers vinden dat jongere generaties vaak het automatische frame van referentie naar thuislanden lijkt te missen en ze twee kanten op kunnen gaan; assimilatie door grens-erosie of grotere hechting aan het thuisland doordat ze zich afgewezen voelen door de samenleving waarin ze wonen (Bengio &amp; Maddy-Weitzman 2013). </w:t>
      </w:r>
      <w:r w:rsidR="003D20C9">
        <w:t>Als ik kijk</w:t>
      </w:r>
      <w:r>
        <w:t xml:space="preserve"> naar de groep geïnterviewden, dan zie ik niet dat ze zich afgewezen voelen in Nederland en ze lijken goed te integreren. Ze hebben misschien minder referentie naar Koerdistan dan hun ouders, maar laten we niet vergeten dat maar liefst 78% van de geïnterviewden in Koerdistan is geboren. De keuze voor </w:t>
      </w:r>
      <w:r w:rsidR="00C171CE">
        <w:t>de</w:t>
      </w:r>
      <w:r>
        <w:t xml:space="preserve"> KSVN lijkt eerder te suggereren dat er interesse is in de eigen achtergrond, vandaar dat de groep eerder past bij de theorie van de tweede groep wetenschappers. Zij stellen dat latere generaties meer interesse tonen in hun achtergrond en hierdoor nationalistischer zijn (Bengio &amp; Weitzman 2013). Doordat ze zich niet afgewezen voelen door Nederland, gaat dit tegen gemeenschappelijk kenmerk 7 van Cohen in: </w:t>
      </w:r>
      <w:r w:rsidR="00C171CE">
        <w:t>e</w:t>
      </w:r>
      <w:r>
        <w:t>en veelbewogen relatie met de gastsamenleving, een gebrek aan acceptatie suggererende of de mogelijkheid dat een andere calamiteit de groep kan overkomen (Cohen 2008). De geïnterviewden voelen zich over het algemeen geaccepteerd en ik denk niet da</w:t>
      </w:r>
      <w:r w:rsidR="00C171CE">
        <w:t>t</w:t>
      </w:r>
      <w:r>
        <w:t xml:space="preserve"> ze hier calamiteiten verwachten. Het enige wat ik kan bedenken is dat ze misschien wat wantrouwig zijn naar het Westen door de eerdergenoemde tegenwerking of calamiteiten in het thuisland verwachten, maar niet in de diaspora.</w:t>
      </w:r>
    </w:p>
    <w:p w14:paraId="4B8E29F9" w14:textId="77777777" w:rsidR="008508D8" w:rsidRDefault="008508D8" w:rsidP="008508D8">
      <w:pPr>
        <w:spacing w:line="259" w:lineRule="auto"/>
      </w:pPr>
    </w:p>
    <w:p w14:paraId="27ED093B" w14:textId="77777777" w:rsidR="008508D8" w:rsidRDefault="008508D8" w:rsidP="008508D8">
      <w:pPr>
        <w:spacing w:line="259" w:lineRule="auto"/>
      </w:pPr>
    </w:p>
    <w:p w14:paraId="4B87D2C2" w14:textId="77777777" w:rsidR="008508D8" w:rsidRDefault="008508D8" w:rsidP="008508D8">
      <w:pPr>
        <w:spacing w:line="259" w:lineRule="auto"/>
      </w:pPr>
    </w:p>
    <w:p w14:paraId="34AD2A67" w14:textId="77777777" w:rsidR="008508D8" w:rsidRDefault="008508D8" w:rsidP="008508D8">
      <w:pPr>
        <w:spacing w:line="259" w:lineRule="auto"/>
      </w:pPr>
    </w:p>
    <w:p w14:paraId="724087A8" w14:textId="77777777" w:rsidR="008508D8" w:rsidRDefault="008508D8" w:rsidP="008508D8">
      <w:pPr>
        <w:spacing w:line="259" w:lineRule="auto"/>
      </w:pPr>
    </w:p>
    <w:p w14:paraId="30A13ADB" w14:textId="77777777" w:rsidR="008508D8" w:rsidRDefault="008508D8" w:rsidP="008508D8">
      <w:pPr>
        <w:spacing w:line="259" w:lineRule="auto"/>
      </w:pPr>
    </w:p>
    <w:p w14:paraId="345BC318" w14:textId="77777777" w:rsidR="008508D8" w:rsidRDefault="008508D8" w:rsidP="008508D8">
      <w:pPr>
        <w:spacing w:line="259" w:lineRule="auto"/>
      </w:pPr>
    </w:p>
    <w:p w14:paraId="3F5839E6" w14:textId="77777777" w:rsidR="008508D8" w:rsidRDefault="008508D8" w:rsidP="008508D8">
      <w:pPr>
        <w:spacing w:line="259" w:lineRule="auto"/>
      </w:pPr>
    </w:p>
    <w:p w14:paraId="36B1FFA7" w14:textId="77777777" w:rsidR="008508D8" w:rsidRDefault="008508D8" w:rsidP="008508D8">
      <w:pPr>
        <w:spacing w:line="259" w:lineRule="auto"/>
      </w:pPr>
    </w:p>
    <w:p w14:paraId="65A96E00" w14:textId="77777777" w:rsidR="008508D8" w:rsidRDefault="008508D8" w:rsidP="008508D8">
      <w:pPr>
        <w:spacing w:line="259" w:lineRule="auto"/>
      </w:pPr>
    </w:p>
    <w:p w14:paraId="2FEDE904" w14:textId="77777777" w:rsidR="008508D8" w:rsidRDefault="008508D8" w:rsidP="008508D8">
      <w:pPr>
        <w:spacing w:line="259" w:lineRule="auto"/>
      </w:pPr>
    </w:p>
    <w:p w14:paraId="55111153" w14:textId="77777777" w:rsidR="008508D8" w:rsidRDefault="008508D8" w:rsidP="008508D8">
      <w:pPr>
        <w:spacing w:line="259" w:lineRule="auto"/>
      </w:pPr>
    </w:p>
    <w:p w14:paraId="469086EE" w14:textId="77777777" w:rsidR="008508D8" w:rsidRDefault="008508D8" w:rsidP="008508D8">
      <w:pPr>
        <w:spacing w:line="259" w:lineRule="auto"/>
      </w:pPr>
    </w:p>
    <w:p w14:paraId="31952A35" w14:textId="22DABD2A" w:rsidR="008508D8" w:rsidRPr="008508D8" w:rsidRDefault="008508D8" w:rsidP="002C3C81">
      <w:pPr>
        <w:pStyle w:val="Kop2"/>
        <w:numPr>
          <w:ilvl w:val="1"/>
          <w:numId w:val="22"/>
        </w:numPr>
      </w:pPr>
      <w:bookmarkStart w:id="89" w:name="_Toc32846909"/>
      <w:r w:rsidRPr="008508D8">
        <w:lastRenderedPageBreak/>
        <w:t>Verdeeldheid</w:t>
      </w:r>
      <w:bookmarkEnd w:id="89"/>
    </w:p>
    <w:p w14:paraId="4281139D" w14:textId="7079293A" w:rsidR="008508D8" w:rsidRDefault="008508D8" w:rsidP="002C3C81">
      <w:pPr>
        <w:pStyle w:val="Kop3"/>
        <w:numPr>
          <w:ilvl w:val="2"/>
          <w:numId w:val="22"/>
        </w:numPr>
        <w:spacing w:before="40" w:line="276" w:lineRule="auto"/>
      </w:pPr>
      <w:bookmarkStart w:id="90" w:name="_Toc32846910"/>
      <w:r>
        <w:t>Politiek</w:t>
      </w:r>
      <w:bookmarkEnd w:id="90"/>
    </w:p>
    <w:p w14:paraId="6CDA3823" w14:textId="64E3D8A6" w:rsidR="008508D8" w:rsidRDefault="008508D8" w:rsidP="002C3C81">
      <w:pPr>
        <w:pStyle w:val="Kop4"/>
        <w:numPr>
          <w:ilvl w:val="3"/>
          <w:numId w:val="22"/>
        </w:numPr>
        <w:spacing w:before="40" w:line="276" w:lineRule="auto"/>
      </w:pPr>
      <w:r>
        <w:t xml:space="preserve">Politieke voorkeuren &amp; activiteit </w:t>
      </w:r>
    </w:p>
    <w:p w14:paraId="434436A4" w14:textId="4F883CDD" w:rsidR="0071706D" w:rsidRDefault="0071706D" w:rsidP="0071706D">
      <w:pPr>
        <w:spacing w:line="360" w:lineRule="auto"/>
      </w:pPr>
      <w:r w:rsidRPr="00AB4522">
        <w:rPr>
          <w:noProof/>
          <w:lang w:eastAsia="nl-NL"/>
        </w:rPr>
        <mc:AlternateContent>
          <mc:Choice Requires="wps">
            <w:drawing>
              <wp:anchor distT="45720" distB="45720" distL="114300" distR="114300" simplePos="0" relativeHeight="251719680" behindDoc="0" locked="0" layoutInCell="1" allowOverlap="1" wp14:anchorId="2032B882" wp14:editId="0E8C37AD">
                <wp:simplePos x="0" y="0"/>
                <wp:positionH relativeFrom="margin">
                  <wp:align>left</wp:align>
                </wp:positionH>
                <wp:positionV relativeFrom="paragraph">
                  <wp:posOffset>463550</wp:posOffset>
                </wp:positionV>
                <wp:extent cx="5414645" cy="781050"/>
                <wp:effectExtent l="0" t="0" r="14605" b="19050"/>
                <wp:wrapSquare wrapText="bothSides"/>
                <wp:docPr id="29" name="Tekstvak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4645" cy="781050"/>
                        </a:xfrm>
                        <a:prstGeom prst="rect">
                          <a:avLst/>
                        </a:prstGeom>
                        <a:noFill/>
                        <a:ln>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033C9591" w14:textId="738C436D" w:rsidR="001D3C7F" w:rsidRPr="00931A6A" w:rsidRDefault="001D3C7F" w:rsidP="0071706D">
                            <w:pPr>
                              <w:pStyle w:val="Lijstalinea"/>
                              <w:numPr>
                                <w:ilvl w:val="0"/>
                                <w:numId w:val="43"/>
                              </w:numPr>
                              <w:spacing w:line="360" w:lineRule="auto"/>
                              <w:rPr>
                                <w:rFonts w:cstheme="minorHAnsi"/>
                              </w:rPr>
                            </w:pPr>
                            <w:r w:rsidRPr="00931A6A">
                              <w:rPr>
                                <w:rFonts w:cstheme="minorHAnsi"/>
                              </w:rPr>
                              <w:t>“</w:t>
                            </w:r>
                            <w:r w:rsidRPr="00BA44DE">
                              <w:rPr>
                                <w:i/>
                                <w:iCs/>
                              </w:rPr>
                              <w:t>Speelt politiek een rol in de vereniging? De vereniging lijkt erg politiek neutraal, wordt dit bewust buiten de deur gehouden? Is alles wel bespreekbaar</w:t>
                            </w:r>
                            <w:r>
                              <w:rPr>
                                <w:i/>
                              </w:rPr>
                              <w:t>?</w:t>
                            </w:r>
                            <w:r w:rsidRPr="00C75EE7">
                              <w:rPr>
                                <w:rFonts w:cstheme="minorHAnsi"/>
                              </w:rPr>
                              <w:t xml:space="preserve">” </w:t>
                            </w:r>
                            <w:r w:rsidRPr="00931A6A">
                              <w:rPr>
                                <w:rFonts w:cstheme="minorHAnsi"/>
                              </w:rPr>
                              <w:tab/>
                            </w:r>
                            <w:r>
                              <w:rPr>
                                <w:rFonts w:cstheme="minorHAnsi"/>
                              </w:rPr>
                              <w:t xml:space="preserve">     </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46429B4A" w14:textId="77777777" w:rsidR="001D3C7F" w:rsidRDefault="001D3C7F" w:rsidP="0071706D">
                            <w:pPr>
                              <w:rPr>
                                <w:i/>
                                <w:color w:val="000000" w:themeColor="text1"/>
                                <w:szCs w:val="24"/>
                              </w:rPr>
                            </w:pPr>
                          </w:p>
                          <w:p w14:paraId="044C47E5" w14:textId="77777777" w:rsidR="001D3C7F" w:rsidRDefault="001D3C7F" w:rsidP="0071706D">
                            <w:pPr>
                              <w:rPr>
                                <w:i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032B882" id="Tekstvak 29" o:spid="_x0000_s1042" type="#_x0000_t202" style="position:absolute;margin-left:0;margin-top:36.5pt;width:426.35pt;height:61.5pt;z-index:25171968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" filled="f" strokecolor="white [3212]" strokeweight="2pt">
                <v:textbox>
                  <w:txbxContent>
                    <w:p w14:paraId="033C9591" w14:textId="738C436D" w:rsidR="001D3C7F" w:rsidRPr="00931A6A" w:rsidRDefault="001D3C7F" w:rsidP="0071706D">
                      <w:pPr>
                        <w:pStyle w:val="Lijstalinea"/>
                        <w:numPr>
                          <w:ilvl w:val="0"/>
                          <w:numId w:val="43"/>
                        </w:numPr>
                        <w:spacing w:line="360" w:lineRule="auto"/>
                        <w:rPr>
                          <w:rFonts w:cstheme="minorHAnsi"/>
                        </w:rPr>
                      </w:pPr>
                      <w:r w:rsidRPr="00931A6A">
                        <w:rPr>
                          <w:rFonts w:cstheme="minorHAnsi"/>
                        </w:rPr>
                        <w:t>“</w:t>
                      </w:r>
                      <w:r w:rsidRPr="00BA44DE">
                        <w:rPr>
                          <w:i/>
                          <w:iCs/>
                        </w:rPr>
                        <w:t>Speelt politiek een rol in de vereniging? De vereniging lijkt erg politiek neutraal, wordt dit bewust buiten de deur gehouden? Is alles wel bespreekbaar</w:t>
                      </w:r>
                      <w:r>
                        <w:rPr>
                          <w:i/>
                        </w:rPr>
                        <w:t>?</w:t>
                      </w:r>
                      <w:r w:rsidRPr="00C75EE7">
                        <w:rPr>
                          <w:rFonts w:cstheme="minorHAnsi"/>
                        </w:rPr>
                        <w:t xml:space="preserve">” </w:t>
                      </w:r>
                      <w:r w:rsidRPr="00931A6A">
                        <w:rPr>
                          <w:rFonts w:cstheme="minorHAnsi"/>
                        </w:rPr>
                        <w:tab/>
                      </w:r>
                      <w:r>
                        <w:rPr>
                          <w:rFonts w:cstheme="minorHAnsi"/>
                        </w:rPr>
                        <w:t xml:space="preserve">     </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46429B4A" w14:textId="77777777" w:rsidR="001D3C7F" w:rsidRDefault="001D3C7F" w:rsidP="0071706D">
                      <w:pPr>
                        <w:rPr>
                          <w:i/>
                          <w:color w:val="000000" w:themeColor="text1"/>
                          <w:szCs w:val="24"/>
                        </w:rPr>
                      </w:pPr>
                    </w:p>
                    <w:p w14:paraId="044C47E5" w14:textId="77777777" w:rsidR="001D3C7F" w:rsidRDefault="001D3C7F" w:rsidP="0071706D">
                      <w:pPr>
                        <w:rPr>
                          <w:iCs/>
                        </w:rPr>
                      </w:pPr>
                    </w:p>
                  </w:txbxContent>
                </v:textbox>
                <w10:wrap type="square" anchorx="margin"/>
              </v:shape>
            </w:pict>
          </mc:Fallback>
        </mc:AlternateContent>
      </w:r>
      <w:r w:rsidR="008508D8">
        <w:t xml:space="preserve">Tijdens de interviews heb ik de leden van </w:t>
      </w:r>
      <w:r w:rsidR="004535F2">
        <w:t>de</w:t>
      </w:r>
      <w:r w:rsidR="008508D8">
        <w:t xml:space="preserve"> KSVN gevraagd naar de eigen politieke voorkeur en activiteit en daarnaast het volgende:</w:t>
      </w:r>
    </w:p>
    <w:p w14:paraId="7EA47EB5" w14:textId="7DD3D94C" w:rsidR="008508D8" w:rsidRDefault="008508D8" w:rsidP="0071706D">
      <w:pPr>
        <w:spacing w:line="360" w:lineRule="auto"/>
      </w:pPr>
      <w:r>
        <w:t>Om te beginnen is er gevraagd naar de eigen politieke voorkeur en de volgende partijen kwamen naar voren tijdens de interviews:</w:t>
      </w:r>
    </w:p>
    <w:tbl>
      <w:tblPr>
        <w:tblStyle w:val="Rastertabel1licht-Accent1"/>
        <w:tblW w:w="0" w:type="auto"/>
        <w:tblLook w:val="04A0" w:firstRow="1" w:lastRow="0" w:firstColumn="1" w:lastColumn="0" w:noHBand="0" w:noVBand="1"/>
      </w:tblPr>
      <w:tblGrid>
        <w:gridCol w:w="1696"/>
        <w:gridCol w:w="6237"/>
        <w:gridCol w:w="1129"/>
      </w:tblGrid>
      <w:tr w:rsidR="008508D8" w14:paraId="64714077" w14:textId="77777777" w:rsidTr="008637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079DD866" w14:textId="77777777" w:rsidR="008508D8" w:rsidRDefault="008508D8" w:rsidP="00863716">
            <w:r>
              <w:t>Afkorting Partij</w:t>
            </w:r>
          </w:p>
        </w:tc>
        <w:tc>
          <w:tcPr>
            <w:tcW w:w="6237" w:type="dxa"/>
          </w:tcPr>
          <w:p w14:paraId="4D83713C" w14:textId="77777777" w:rsidR="008508D8" w:rsidRDefault="008508D8" w:rsidP="00863716">
            <w:pPr>
              <w:cnfStyle w:val="100000000000" w:firstRow="1" w:lastRow="0" w:firstColumn="0" w:lastColumn="0" w:oddVBand="0" w:evenVBand="0" w:oddHBand="0" w:evenHBand="0" w:firstRowFirstColumn="0" w:firstRowLastColumn="0" w:lastRowFirstColumn="0" w:lastRowLastColumn="0"/>
            </w:pPr>
            <w:r>
              <w:t>Partij</w:t>
            </w:r>
          </w:p>
        </w:tc>
        <w:tc>
          <w:tcPr>
            <w:tcW w:w="1129" w:type="dxa"/>
          </w:tcPr>
          <w:p w14:paraId="469BDCC5" w14:textId="77777777" w:rsidR="008508D8" w:rsidRDefault="008508D8" w:rsidP="00863716">
            <w:pPr>
              <w:cnfStyle w:val="100000000000" w:firstRow="1" w:lastRow="0" w:firstColumn="0" w:lastColumn="0" w:oddVBand="0" w:evenVBand="0" w:oddHBand="0" w:evenHBand="0" w:firstRowFirstColumn="0" w:firstRowLastColumn="0" w:lastRowFirstColumn="0" w:lastRowLastColumn="0"/>
            </w:pPr>
            <w:r>
              <w:t>Land</w:t>
            </w:r>
          </w:p>
        </w:tc>
      </w:tr>
      <w:tr w:rsidR="008508D8" w14:paraId="4F6EE2BB" w14:textId="77777777" w:rsidTr="00863716">
        <w:tc>
          <w:tcPr>
            <w:cnfStyle w:val="001000000000" w:firstRow="0" w:lastRow="0" w:firstColumn="1" w:lastColumn="0" w:oddVBand="0" w:evenVBand="0" w:oddHBand="0" w:evenHBand="0" w:firstRowFirstColumn="0" w:firstRowLastColumn="0" w:lastRowFirstColumn="0" w:lastRowLastColumn="0"/>
            <w:tcW w:w="1696" w:type="dxa"/>
          </w:tcPr>
          <w:p w14:paraId="67C2F955" w14:textId="77777777" w:rsidR="008508D8" w:rsidRPr="007665B2" w:rsidRDefault="008508D8" w:rsidP="00863716">
            <w:pPr>
              <w:rPr>
                <w:rFonts w:cstheme="minorHAnsi"/>
                <w:i/>
                <w:u w:val="single"/>
              </w:rPr>
            </w:pPr>
            <w:r w:rsidRPr="007665B2">
              <w:rPr>
                <w:rFonts w:cstheme="minorHAnsi"/>
                <w:i/>
                <w:u w:val="single"/>
              </w:rPr>
              <w:t xml:space="preserve">PUK </w:t>
            </w:r>
          </w:p>
        </w:tc>
        <w:tc>
          <w:tcPr>
            <w:tcW w:w="6237" w:type="dxa"/>
          </w:tcPr>
          <w:p w14:paraId="3DE4257E"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b/>
                <w:u w:val="single"/>
              </w:rPr>
            </w:pPr>
            <w:r w:rsidRPr="007665B2">
              <w:rPr>
                <w:rFonts w:cstheme="minorHAnsi"/>
                <w:b/>
                <w:u w:val="single"/>
              </w:rPr>
              <w:t>Patriottische Unie Koerdistan (1975)</w:t>
            </w:r>
          </w:p>
        </w:tc>
        <w:tc>
          <w:tcPr>
            <w:tcW w:w="1129" w:type="dxa"/>
          </w:tcPr>
          <w:p w14:paraId="747F3706"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b/>
                <w:u w:val="single"/>
              </w:rPr>
            </w:pPr>
            <w:r w:rsidRPr="007665B2">
              <w:rPr>
                <w:rFonts w:cstheme="minorHAnsi"/>
                <w:b/>
                <w:u w:val="single"/>
              </w:rPr>
              <w:t>Irak</w:t>
            </w:r>
          </w:p>
        </w:tc>
      </w:tr>
      <w:tr w:rsidR="008508D8" w14:paraId="1E64328D" w14:textId="77777777" w:rsidTr="00863716">
        <w:tc>
          <w:tcPr>
            <w:cnfStyle w:val="001000000000" w:firstRow="0" w:lastRow="0" w:firstColumn="1" w:lastColumn="0" w:oddVBand="0" w:evenVBand="0" w:oddHBand="0" w:evenHBand="0" w:firstRowFirstColumn="0" w:firstRowLastColumn="0" w:lastRowFirstColumn="0" w:lastRowLastColumn="0"/>
            <w:tcW w:w="1696" w:type="dxa"/>
          </w:tcPr>
          <w:p w14:paraId="6BFCFC05" w14:textId="77777777" w:rsidR="008508D8" w:rsidRPr="007665B2" w:rsidRDefault="008508D8" w:rsidP="00863716">
            <w:pPr>
              <w:rPr>
                <w:rFonts w:cstheme="minorHAnsi"/>
                <w:b w:val="0"/>
                <w:i/>
              </w:rPr>
            </w:pPr>
            <w:r w:rsidRPr="007665B2">
              <w:rPr>
                <w:rFonts w:cstheme="minorHAnsi"/>
                <w:b w:val="0"/>
                <w:i/>
              </w:rPr>
              <w:t>KDP</w:t>
            </w:r>
          </w:p>
        </w:tc>
        <w:tc>
          <w:tcPr>
            <w:tcW w:w="6237" w:type="dxa"/>
          </w:tcPr>
          <w:p w14:paraId="635D2EB8"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rPr>
            </w:pPr>
            <w:r w:rsidRPr="007665B2">
              <w:rPr>
                <w:rFonts w:cstheme="minorHAnsi"/>
              </w:rPr>
              <w:t>Koerdische Democratische Partij (1946)</w:t>
            </w:r>
          </w:p>
        </w:tc>
        <w:tc>
          <w:tcPr>
            <w:tcW w:w="1129" w:type="dxa"/>
          </w:tcPr>
          <w:p w14:paraId="08D6400F"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rPr>
            </w:pPr>
            <w:r w:rsidRPr="007665B2">
              <w:rPr>
                <w:rFonts w:cstheme="minorHAnsi"/>
              </w:rPr>
              <w:t>Irak</w:t>
            </w:r>
          </w:p>
        </w:tc>
      </w:tr>
      <w:tr w:rsidR="008508D8" w14:paraId="2B9B0858" w14:textId="77777777" w:rsidTr="00863716">
        <w:tc>
          <w:tcPr>
            <w:cnfStyle w:val="001000000000" w:firstRow="0" w:lastRow="0" w:firstColumn="1" w:lastColumn="0" w:oddVBand="0" w:evenVBand="0" w:oddHBand="0" w:evenHBand="0" w:firstRowFirstColumn="0" w:firstRowLastColumn="0" w:lastRowFirstColumn="0" w:lastRowLastColumn="0"/>
            <w:tcW w:w="1696" w:type="dxa"/>
          </w:tcPr>
          <w:p w14:paraId="04F4206C" w14:textId="77777777" w:rsidR="008508D8" w:rsidRPr="007665B2" w:rsidRDefault="008508D8" w:rsidP="00863716">
            <w:pPr>
              <w:rPr>
                <w:rFonts w:cstheme="minorHAnsi"/>
                <w:i/>
              </w:rPr>
            </w:pPr>
            <w:r w:rsidRPr="007665B2">
              <w:rPr>
                <w:i/>
                <w:u w:val="single"/>
              </w:rPr>
              <w:t>Gorran</w:t>
            </w:r>
          </w:p>
        </w:tc>
        <w:tc>
          <w:tcPr>
            <w:tcW w:w="6237" w:type="dxa"/>
          </w:tcPr>
          <w:p w14:paraId="248C7081"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b/>
              </w:rPr>
            </w:pPr>
            <w:r w:rsidRPr="007665B2">
              <w:rPr>
                <w:b/>
                <w:u w:val="single"/>
                <w:shd w:val="clear" w:color="auto" w:fill="FFFFFF"/>
              </w:rPr>
              <w:t>Beweging van verandering (2009)</w:t>
            </w:r>
          </w:p>
        </w:tc>
        <w:tc>
          <w:tcPr>
            <w:tcW w:w="1129" w:type="dxa"/>
          </w:tcPr>
          <w:p w14:paraId="3AC4D137"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b/>
              </w:rPr>
            </w:pPr>
            <w:r w:rsidRPr="007665B2">
              <w:rPr>
                <w:b/>
                <w:u w:val="single"/>
              </w:rPr>
              <w:t>Irak</w:t>
            </w:r>
          </w:p>
        </w:tc>
      </w:tr>
      <w:tr w:rsidR="008508D8" w14:paraId="039B4691" w14:textId="77777777" w:rsidTr="00863716">
        <w:tc>
          <w:tcPr>
            <w:cnfStyle w:val="001000000000" w:firstRow="0" w:lastRow="0" w:firstColumn="1" w:lastColumn="0" w:oddVBand="0" w:evenVBand="0" w:oddHBand="0" w:evenHBand="0" w:firstRowFirstColumn="0" w:firstRowLastColumn="0" w:lastRowFirstColumn="0" w:lastRowLastColumn="0"/>
            <w:tcW w:w="1696" w:type="dxa"/>
          </w:tcPr>
          <w:p w14:paraId="759BD7E1" w14:textId="77777777" w:rsidR="008508D8" w:rsidRPr="007665B2" w:rsidRDefault="008508D8" w:rsidP="00863716">
            <w:pPr>
              <w:rPr>
                <w:rFonts w:cstheme="minorHAnsi"/>
                <w:b w:val="0"/>
                <w:i/>
              </w:rPr>
            </w:pPr>
            <w:r w:rsidRPr="007665B2">
              <w:rPr>
                <w:rFonts w:cstheme="minorHAnsi"/>
                <w:b w:val="0"/>
                <w:bCs w:val="0"/>
                <w:i/>
                <w:shd w:val="clear" w:color="auto" w:fill="FFFFFF"/>
              </w:rPr>
              <w:t>TKP/ML</w:t>
            </w:r>
          </w:p>
        </w:tc>
        <w:tc>
          <w:tcPr>
            <w:tcW w:w="6237" w:type="dxa"/>
          </w:tcPr>
          <w:p w14:paraId="76B5D09D"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rPr>
            </w:pPr>
            <w:r w:rsidRPr="007665B2">
              <w:rPr>
                <w:rFonts w:cstheme="minorHAnsi"/>
                <w:shd w:val="clear" w:color="auto" w:fill="FFFFFF"/>
              </w:rPr>
              <w:t>Communistische Partij van Turkije/Marxist-Leninist (1972)</w:t>
            </w:r>
          </w:p>
        </w:tc>
        <w:tc>
          <w:tcPr>
            <w:tcW w:w="1129" w:type="dxa"/>
          </w:tcPr>
          <w:p w14:paraId="38111D3C"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rPr>
            </w:pPr>
            <w:r w:rsidRPr="007665B2">
              <w:rPr>
                <w:rFonts w:cstheme="minorHAnsi"/>
              </w:rPr>
              <w:t>Turkije</w:t>
            </w:r>
          </w:p>
        </w:tc>
      </w:tr>
      <w:tr w:rsidR="008508D8" w14:paraId="414DE43C" w14:textId="77777777" w:rsidTr="00863716">
        <w:tc>
          <w:tcPr>
            <w:cnfStyle w:val="001000000000" w:firstRow="0" w:lastRow="0" w:firstColumn="1" w:lastColumn="0" w:oddVBand="0" w:evenVBand="0" w:oddHBand="0" w:evenHBand="0" w:firstRowFirstColumn="0" w:firstRowLastColumn="0" w:lastRowFirstColumn="0" w:lastRowLastColumn="0"/>
            <w:tcW w:w="1696" w:type="dxa"/>
          </w:tcPr>
          <w:p w14:paraId="76EECBE4" w14:textId="77777777" w:rsidR="008508D8" w:rsidRPr="007665B2" w:rsidRDefault="008508D8" w:rsidP="00863716">
            <w:pPr>
              <w:rPr>
                <w:rFonts w:cstheme="minorHAnsi"/>
                <w:i/>
              </w:rPr>
            </w:pPr>
            <w:r w:rsidRPr="007665B2">
              <w:rPr>
                <w:i/>
                <w:u w:val="single"/>
              </w:rPr>
              <w:t>PKK</w:t>
            </w:r>
          </w:p>
        </w:tc>
        <w:tc>
          <w:tcPr>
            <w:tcW w:w="6237" w:type="dxa"/>
          </w:tcPr>
          <w:p w14:paraId="4210D1E7"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b/>
                <w:shd w:val="clear" w:color="auto" w:fill="FFFFFF"/>
              </w:rPr>
            </w:pPr>
            <w:r w:rsidRPr="007665B2">
              <w:rPr>
                <w:b/>
                <w:u w:val="single"/>
                <w:shd w:val="clear" w:color="auto" w:fill="FFFFFF"/>
              </w:rPr>
              <w:t>Koerdische Arbeiderspartij (1978)</w:t>
            </w:r>
          </w:p>
        </w:tc>
        <w:tc>
          <w:tcPr>
            <w:tcW w:w="1129" w:type="dxa"/>
          </w:tcPr>
          <w:p w14:paraId="1A51704C"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b/>
              </w:rPr>
            </w:pPr>
            <w:r w:rsidRPr="007665B2">
              <w:rPr>
                <w:b/>
                <w:u w:val="single"/>
              </w:rPr>
              <w:t>Turkije</w:t>
            </w:r>
          </w:p>
        </w:tc>
      </w:tr>
      <w:tr w:rsidR="008508D8" w14:paraId="4C14F433" w14:textId="77777777" w:rsidTr="00863716">
        <w:tc>
          <w:tcPr>
            <w:cnfStyle w:val="001000000000" w:firstRow="0" w:lastRow="0" w:firstColumn="1" w:lastColumn="0" w:oddVBand="0" w:evenVBand="0" w:oddHBand="0" w:evenHBand="0" w:firstRowFirstColumn="0" w:firstRowLastColumn="0" w:lastRowFirstColumn="0" w:lastRowLastColumn="0"/>
            <w:tcW w:w="1696" w:type="dxa"/>
          </w:tcPr>
          <w:p w14:paraId="6439965B" w14:textId="77777777" w:rsidR="008508D8" w:rsidRPr="007665B2" w:rsidRDefault="008508D8" w:rsidP="00863716">
            <w:pPr>
              <w:rPr>
                <w:rFonts w:cstheme="minorHAnsi"/>
                <w:i/>
              </w:rPr>
            </w:pPr>
            <w:r w:rsidRPr="007665B2">
              <w:rPr>
                <w:i/>
                <w:u w:val="single"/>
              </w:rPr>
              <w:t>KDPS</w:t>
            </w:r>
          </w:p>
        </w:tc>
        <w:tc>
          <w:tcPr>
            <w:tcW w:w="6237" w:type="dxa"/>
          </w:tcPr>
          <w:p w14:paraId="104A029E"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b/>
                <w:shd w:val="clear" w:color="auto" w:fill="FFFFFF"/>
              </w:rPr>
            </w:pPr>
            <w:r w:rsidRPr="007665B2">
              <w:rPr>
                <w:b/>
                <w:u w:val="single"/>
                <w:shd w:val="clear" w:color="auto" w:fill="FFFFFF"/>
              </w:rPr>
              <w:t>Koerdistan Democratische Partij van Syrië (1957)</w:t>
            </w:r>
          </w:p>
        </w:tc>
        <w:tc>
          <w:tcPr>
            <w:tcW w:w="1129" w:type="dxa"/>
          </w:tcPr>
          <w:p w14:paraId="02532DE9"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rFonts w:cstheme="minorHAnsi"/>
                <w:b/>
              </w:rPr>
            </w:pPr>
            <w:r w:rsidRPr="007665B2">
              <w:rPr>
                <w:b/>
                <w:u w:val="single"/>
              </w:rPr>
              <w:t>Syrië</w:t>
            </w:r>
          </w:p>
        </w:tc>
      </w:tr>
      <w:tr w:rsidR="008508D8" w14:paraId="442FB50D" w14:textId="77777777" w:rsidTr="00863716">
        <w:tc>
          <w:tcPr>
            <w:cnfStyle w:val="001000000000" w:firstRow="0" w:lastRow="0" w:firstColumn="1" w:lastColumn="0" w:oddVBand="0" w:evenVBand="0" w:oddHBand="0" w:evenHBand="0" w:firstRowFirstColumn="0" w:firstRowLastColumn="0" w:lastRowFirstColumn="0" w:lastRowLastColumn="0"/>
            <w:tcW w:w="1696" w:type="dxa"/>
          </w:tcPr>
          <w:p w14:paraId="5AE916FA" w14:textId="77777777" w:rsidR="008508D8" w:rsidRPr="007665B2" w:rsidRDefault="008508D8" w:rsidP="00863716">
            <w:pPr>
              <w:rPr>
                <w:b w:val="0"/>
                <w:i/>
                <w:u w:val="single"/>
              </w:rPr>
            </w:pPr>
            <w:r w:rsidRPr="007665B2">
              <w:rPr>
                <w:rFonts w:cstheme="minorHAnsi"/>
                <w:b w:val="0"/>
                <w:i/>
              </w:rPr>
              <w:t>YPG</w:t>
            </w:r>
          </w:p>
        </w:tc>
        <w:tc>
          <w:tcPr>
            <w:tcW w:w="6237" w:type="dxa"/>
          </w:tcPr>
          <w:p w14:paraId="3B236C7B"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u w:val="single"/>
                <w:shd w:val="clear" w:color="auto" w:fill="FFFFFF"/>
              </w:rPr>
            </w:pPr>
            <w:r w:rsidRPr="007665B2">
              <w:rPr>
                <w:rFonts w:cstheme="minorHAnsi"/>
                <w:shd w:val="clear" w:color="auto" w:fill="FFFFFF"/>
              </w:rPr>
              <w:t xml:space="preserve">Volksbeschermingseenheden (2004), militante tak van de Democratische Unie Partij, PYD </w:t>
            </w:r>
          </w:p>
        </w:tc>
        <w:tc>
          <w:tcPr>
            <w:tcW w:w="1129" w:type="dxa"/>
          </w:tcPr>
          <w:p w14:paraId="59058798"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u w:val="single"/>
              </w:rPr>
            </w:pPr>
            <w:r w:rsidRPr="007665B2">
              <w:rPr>
                <w:rFonts w:cstheme="minorHAnsi"/>
              </w:rPr>
              <w:t xml:space="preserve">Syrië </w:t>
            </w:r>
          </w:p>
        </w:tc>
      </w:tr>
      <w:tr w:rsidR="008508D8" w14:paraId="0641A42C" w14:textId="77777777" w:rsidTr="00863716">
        <w:tc>
          <w:tcPr>
            <w:cnfStyle w:val="001000000000" w:firstRow="0" w:lastRow="0" w:firstColumn="1" w:lastColumn="0" w:oddVBand="0" w:evenVBand="0" w:oddHBand="0" w:evenHBand="0" w:firstRowFirstColumn="0" w:firstRowLastColumn="0" w:lastRowFirstColumn="0" w:lastRowLastColumn="0"/>
            <w:tcW w:w="1696" w:type="dxa"/>
          </w:tcPr>
          <w:p w14:paraId="75417D99" w14:textId="77777777" w:rsidR="008508D8" w:rsidRPr="007665B2" w:rsidRDefault="008508D8" w:rsidP="00863716">
            <w:pPr>
              <w:rPr>
                <w:b w:val="0"/>
                <w:i/>
                <w:u w:val="single"/>
              </w:rPr>
            </w:pPr>
            <w:r w:rsidRPr="007665B2">
              <w:rPr>
                <w:rFonts w:cstheme="minorHAnsi"/>
                <w:b w:val="0"/>
                <w:i/>
              </w:rPr>
              <w:t>PDKI/KDPI</w:t>
            </w:r>
          </w:p>
        </w:tc>
        <w:tc>
          <w:tcPr>
            <w:tcW w:w="6237" w:type="dxa"/>
          </w:tcPr>
          <w:p w14:paraId="6C7C5A87"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u w:val="single"/>
                <w:shd w:val="clear" w:color="auto" w:fill="FFFFFF"/>
              </w:rPr>
            </w:pPr>
            <w:r w:rsidRPr="007665B2">
              <w:rPr>
                <w:rFonts w:cstheme="minorHAnsi"/>
                <w:shd w:val="clear" w:color="auto" w:fill="FFFFFF"/>
              </w:rPr>
              <w:t>Democratische Partij van Iraans Koerdistan (1945)</w:t>
            </w:r>
          </w:p>
        </w:tc>
        <w:tc>
          <w:tcPr>
            <w:tcW w:w="1129" w:type="dxa"/>
          </w:tcPr>
          <w:p w14:paraId="79A9E84C" w14:textId="77777777" w:rsidR="008508D8" w:rsidRPr="007665B2" w:rsidRDefault="008508D8" w:rsidP="00863716">
            <w:pPr>
              <w:cnfStyle w:val="000000000000" w:firstRow="0" w:lastRow="0" w:firstColumn="0" w:lastColumn="0" w:oddVBand="0" w:evenVBand="0" w:oddHBand="0" w:evenHBand="0" w:firstRowFirstColumn="0" w:firstRowLastColumn="0" w:lastRowFirstColumn="0" w:lastRowLastColumn="0"/>
              <w:rPr>
                <w:u w:val="single"/>
              </w:rPr>
            </w:pPr>
            <w:r w:rsidRPr="007665B2">
              <w:rPr>
                <w:rFonts w:cstheme="minorHAnsi"/>
              </w:rPr>
              <w:t>Iran</w:t>
            </w:r>
          </w:p>
        </w:tc>
      </w:tr>
    </w:tbl>
    <w:p w14:paraId="1F43E981" w14:textId="496A566C" w:rsidR="008508D8" w:rsidRPr="005E4588" w:rsidRDefault="008508D8" w:rsidP="00F325D4">
      <w:pPr>
        <w:pStyle w:val="Lijstalinea"/>
        <w:numPr>
          <w:ilvl w:val="0"/>
          <w:numId w:val="12"/>
        </w:numPr>
        <w:spacing w:line="360" w:lineRule="auto"/>
        <w:rPr>
          <w:i/>
          <w:u w:val="single"/>
        </w:rPr>
      </w:pPr>
      <w:r w:rsidRPr="005E4588">
        <w:rPr>
          <w:i/>
          <w:u w:val="single"/>
        </w:rPr>
        <w:t xml:space="preserve">Tabel </w:t>
      </w:r>
      <w:r w:rsidR="00E7164F">
        <w:rPr>
          <w:i/>
          <w:u w:val="single"/>
        </w:rPr>
        <w:t>6</w:t>
      </w:r>
      <w:r w:rsidRPr="005E4588">
        <w:rPr>
          <w:i/>
          <w:u w:val="single"/>
        </w:rPr>
        <w:t>: ‘De Koerdische politieke partijen’</w:t>
      </w:r>
    </w:p>
    <w:p w14:paraId="0B61B237" w14:textId="77777777" w:rsidR="008508D8" w:rsidRDefault="008508D8" w:rsidP="00F325D4">
      <w:pPr>
        <w:pStyle w:val="Lijstalinea"/>
        <w:numPr>
          <w:ilvl w:val="0"/>
          <w:numId w:val="12"/>
        </w:numPr>
        <w:spacing w:line="360" w:lineRule="auto"/>
        <w:rPr>
          <w:i/>
        </w:rPr>
      </w:pPr>
      <w:r w:rsidRPr="00B213EC">
        <w:rPr>
          <w:i/>
        </w:rPr>
        <w:t xml:space="preserve">Namen en jaartallen </w:t>
      </w:r>
      <w:r>
        <w:rPr>
          <w:i/>
        </w:rPr>
        <w:t xml:space="preserve">zijn </w:t>
      </w:r>
      <w:r w:rsidRPr="00B213EC">
        <w:rPr>
          <w:i/>
        </w:rPr>
        <w:t>gehaald uit T</w:t>
      </w:r>
      <w:r>
        <w:rPr>
          <w:i/>
        </w:rPr>
        <w:t>h</w:t>
      </w:r>
      <w:r w:rsidRPr="00B213EC">
        <w:rPr>
          <w:i/>
        </w:rPr>
        <w:t>e Kurds: A Modern History (Gunter 201</w:t>
      </w:r>
      <w:r>
        <w:rPr>
          <w:i/>
        </w:rPr>
        <w:t>7</w:t>
      </w:r>
      <w:r w:rsidRPr="00B213EC">
        <w:rPr>
          <w:i/>
        </w:rPr>
        <w:t>) en Historical Dictionary of the Kurds (Gunter 2018).</w:t>
      </w:r>
    </w:p>
    <w:p w14:paraId="3DFE8BDF" w14:textId="5807FE1F" w:rsidR="008508D8" w:rsidRPr="005E4588" w:rsidRDefault="008508D8" w:rsidP="00F325D4">
      <w:pPr>
        <w:pStyle w:val="Lijstalinea"/>
        <w:numPr>
          <w:ilvl w:val="0"/>
          <w:numId w:val="12"/>
        </w:numPr>
        <w:spacing w:line="360" w:lineRule="auto"/>
        <w:rPr>
          <w:i/>
        </w:rPr>
      </w:pPr>
      <w:r>
        <w:rPr>
          <w:i/>
        </w:rPr>
        <w:t>De onderstreepte partijen tonen de partijen die de leden zelf aanhangen. De andere partijen zijn genoemd vanwege familieleden die voor die partijen zijn.</w:t>
      </w:r>
    </w:p>
    <w:p w14:paraId="6948C413" w14:textId="0DAACF7E" w:rsidR="008508D8" w:rsidRDefault="008508D8" w:rsidP="008508D8">
      <w:pPr>
        <w:spacing w:line="360" w:lineRule="auto"/>
      </w:pPr>
      <w:r>
        <w:t>Opvallend is dat maar acht van de zeventwintig geïnterviewden (30</w:t>
      </w:r>
      <w:r w:rsidR="004C0471">
        <w:t>%) vertel</w:t>
      </w:r>
      <w:r w:rsidR="004535F2">
        <w:t>l</w:t>
      </w:r>
      <w:r w:rsidR="004C0471">
        <w:t>en</w:t>
      </w:r>
      <w:r>
        <w:t xml:space="preserve"> een politieke voorkeur te hebben</w:t>
      </w:r>
      <w:r w:rsidR="00F325D4">
        <w:t xml:space="preserve"> </w:t>
      </w:r>
      <w:r>
        <w:t>en maar liefst negentien (70%) aang</w:t>
      </w:r>
      <w:r w:rsidR="004535F2">
        <w:t>e</w:t>
      </w:r>
      <w:r>
        <w:t>ven geen politieke voorkeur te hebben</w:t>
      </w:r>
      <w:r w:rsidR="00F325D4">
        <w:t xml:space="preserve"> (zie Bijlage 4.5 - </w:t>
      </w:r>
      <w:r w:rsidR="00F325D4">
        <w:fldChar w:fldCharType="begin"/>
      </w:r>
      <w:r w:rsidR="00F325D4">
        <w:instrText xml:space="preserve"> REF _Ref15640107 \h  \* MERGEFORMAT </w:instrText>
      </w:r>
      <w:r w:rsidR="00F325D4">
        <w:fldChar w:fldCharType="separate"/>
      </w:r>
      <w:r w:rsidR="00F325D4" w:rsidRPr="00F325D4">
        <w:rPr>
          <w:i/>
          <w:iCs/>
          <w:color w:val="C00000"/>
        </w:rPr>
        <w:t>Resultaat interviews in staafdiagrammen</w:t>
      </w:r>
      <w:r w:rsidR="00F325D4">
        <w:fldChar w:fldCharType="end"/>
      </w:r>
      <w:r w:rsidR="00F325D4">
        <w:t>)</w:t>
      </w:r>
      <w:r>
        <w:t>. Hoewel ouders vaak politieke vluchtelingen waren, zijn de geïnterviewden niet erg bezig met Koerdische politieke partijen. Redenen om niet bezig te zijn met de Koerdische politiek is onder andere de corruptie binnen Koerdische partijen, de verdeeldheid die politiek brengt, het gevaar dat men kan lopen bij het uitspreken van een voorkeur en geen vertrouwen en teleurstelling in de Koerdische politiek (Bronnenboek 28, 50, 167, 174). Daarnaast wordt er gesteld dat alle Koerdische partijen onafhankelijkheid voor Koerden als doel hebben en dat dit een reden voor neutraliteit is (Bronnenboek 127).</w:t>
      </w:r>
      <w:r w:rsidRPr="00C13C35">
        <w:t xml:space="preserve"> Bijna alle geïnterviewden</w:t>
      </w:r>
      <w:r>
        <w:t xml:space="preserve"> zijn politiek gezien op de hoogte van de situatie in het thuisland en vinden dit ook belangrijk (Bronnenboek 103). Het migreren naar Nederland en het onderdeel zijn van de Koerdische diaspora schijnt ook een rol te spelen. Onder andere geïnterviewde </w:t>
      </w:r>
      <w:r>
        <w:lastRenderedPageBreak/>
        <w:t xml:space="preserve">22 stelt: </w:t>
      </w:r>
      <w:r w:rsidR="000C52A3">
        <w:t>“</w:t>
      </w:r>
      <w:r w:rsidRPr="008E62E5">
        <w:rPr>
          <w:i/>
          <w:iCs/>
        </w:rPr>
        <w:t>Ik denk door de mentaliteit; ik kwam hier toen ik twaalf was en ik heb de westerse mentaliteit meegekregen. Die gaat niet altijd samen met wat partijen zeggen</w:t>
      </w:r>
      <w:r w:rsidR="000C52A3">
        <w:t>”</w:t>
      </w:r>
      <w:r>
        <w:t xml:space="preserve"> (Bronnenboek 148). </w:t>
      </w:r>
    </w:p>
    <w:p w14:paraId="2796F37B" w14:textId="6CE6C7F2" w:rsidR="008508D8" w:rsidRDefault="008508D8" w:rsidP="008508D8">
      <w:pPr>
        <w:spacing w:line="360" w:lineRule="auto"/>
      </w:pPr>
      <w:r>
        <w:t xml:space="preserve">Het lijkt erop dat de Koerden hun eigen identiteit willen reduceren tot een identiteit waar politiek geen groot onderdeel van is. Deze neutraliteit betekent niet dat de geïnterviewden niet bezig zijn met </w:t>
      </w:r>
      <w:r w:rsidRPr="00C13C35">
        <w:t>politiek</w:t>
      </w:r>
      <w:r>
        <w:t xml:space="preserve"> en de neutraliteit </w:t>
      </w:r>
      <w:r w:rsidRPr="00F04C78">
        <w:rPr>
          <w:i/>
          <w:iCs/>
        </w:rPr>
        <w:t>an sich</w:t>
      </w:r>
      <w:r>
        <w:t xml:space="preserve"> kan ook al een gedeelde politieke identiteit aantonen (Verkuyten 2014)</w:t>
      </w:r>
      <w:r w:rsidRPr="00C13C35">
        <w:t>.</w:t>
      </w:r>
      <w:r>
        <w:t xml:space="preserve"> Binnen de nieuwe gevormde identiteit van het </w:t>
      </w:r>
      <w:r w:rsidRPr="00474C6C">
        <w:rPr>
          <w:i/>
          <w:iCs/>
        </w:rPr>
        <w:t>Kurdifying</w:t>
      </w:r>
      <w:r>
        <w:t xml:space="preserve"> proces zou politieke activiteit meer op de achtergrond staan, maar op de hoogte zijn van de politieke situatie wordt als belangrijk geacht. Deze politieke neutraliteit zorgt ervoor dat meer mensen betrokken zouden kunnen worden in dit proces, aangezien de politieke verdeeldheid wordt vermeden (Kanie 2016). </w:t>
      </w:r>
    </w:p>
    <w:p w14:paraId="6C2E4F77" w14:textId="5CF94451" w:rsidR="008508D8" w:rsidRPr="00EC03D5" w:rsidRDefault="008508D8" w:rsidP="008508D8">
      <w:pPr>
        <w:spacing w:line="360" w:lineRule="auto"/>
        <w:rPr>
          <w:b/>
          <w:bCs/>
        </w:rPr>
      </w:pPr>
      <w:r>
        <w:t xml:space="preserve">Ondanks dat men niet echt bezig lijkt te zijn met politiek vanwege onder andere verdeeldheid en corruptie, zien we dat ‘politiek’ vaak genoemd wordt als de reden voor spanning onder de Koerden, zelfs binnen </w:t>
      </w:r>
      <w:r w:rsidR="004535F2">
        <w:t>de</w:t>
      </w:r>
      <w:r>
        <w:t xml:space="preserve"> KSVN. </w:t>
      </w:r>
      <w:r w:rsidR="004535F2">
        <w:t>De</w:t>
      </w:r>
      <w:r>
        <w:t xml:space="preserve"> KSVN profileert zich als politiek neutraal en met een open sfeer waarin alles bespreekbaar is. Of dit klopt is de vraag, aangezien meerdere geïnterviewden aangeven niet over politiek te praten binnen </w:t>
      </w:r>
      <w:r w:rsidR="004535F2">
        <w:t>de</w:t>
      </w:r>
      <w:r>
        <w:t xml:space="preserve"> KSVN en er gesteld wordt dat “</w:t>
      </w:r>
      <w:r w:rsidRPr="00A043D6">
        <w:rPr>
          <w:b/>
          <w:bCs/>
        </w:rPr>
        <w:t>een regel is dat er niet over politieke partijen gepraat mag worden</w:t>
      </w:r>
      <w:r>
        <w:t xml:space="preserve">” (Bronnenboek 169). Buiten gecontroleerde settingen zoals politieke lezingen lijkt men </w:t>
      </w:r>
      <w:r w:rsidR="004535F2">
        <w:t>een</w:t>
      </w:r>
      <w:r>
        <w:t xml:space="preserve"> politieke discussie niet durven aan te gaan en d</w:t>
      </w:r>
      <w:r w:rsidR="004535F2">
        <w:t>i</w:t>
      </w:r>
      <w:r>
        <w:t xml:space="preserve">t </w:t>
      </w:r>
      <w:r w:rsidR="004535F2">
        <w:t>duidt</w:t>
      </w:r>
      <w:r>
        <w:t xml:space="preserve"> naar mijn mening op spanningen. De grootste groep, elf geïnterviewden (41%), g</w:t>
      </w:r>
      <w:r w:rsidR="004535F2">
        <w:t>e</w:t>
      </w:r>
      <w:r>
        <w:t>ven toch aan geen spanningen te voelen, alhoewel men kan afvragen of dit sociaal gewenste antwoorden zijn. Daarnaast g</w:t>
      </w:r>
      <w:r w:rsidR="004535F2">
        <w:t>e</w:t>
      </w:r>
      <w:r>
        <w:t>ven acht geïnterviewden (30%) aan regelmatig spanningen te voelen, en zes geïnterviewden (22%) maar eenmalig of minimaal spanning te hebben gevoeld.</w:t>
      </w:r>
      <w:r>
        <w:tab/>
      </w:r>
      <w:r>
        <w:tab/>
      </w:r>
      <w:r>
        <w:tab/>
      </w:r>
      <w:r>
        <w:tab/>
      </w:r>
      <w:r>
        <w:tab/>
      </w:r>
      <w:r>
        <w:tab/>
      </w:r>
      <w:r>
        <w:tab/>
      </w:r>
      <w:r>
        <w:rPr>
          <w:iCs/>
        </w:rPr>
        <w:tab/>
      </w:r>
      <w:r>
        <w:rPr>
          <w:iCs/>
        </w:rPr>
        <w:tab/>
      </w:r>
      <w:r>
        <w:rPr>
          <w:iCs/>
        </w:rPr>
        <w:tab/>
      </w:r>
      <w:r>
        <w:rPr>
          <w:iCs/>
        </w:rPr>
        <w:tab/>
      </w:r>
      <w:r>
        <w:rPr>
          <w:iCs/>
        </w:rPr>
        <w:tab/>
      </w:r>
      <w:r>
        <w:rPr>
          <w:iCs/>
        </w:rPr>
        <w:tab/>
        <w:t xml:space="preserve">De Koerden in Koerdistan zijn veelal politiek verdeeld, maar dit kan in de diaspora opgelost worden. De diaspora kan een potentiele </w:t>
      </w:r>
      <w:r w:rsidRPr="000A681C">
        <w:rPr>
          <w:i/>
        </w:rPr>
        <w:t>vredesmaker</w:t>
      </w:r>
      <w:r>
        <w:rPr>
          <w:iCs/>
        </w:rPr>
        <w:t xml:space="preserve"> of </w:t>
      </w:r>
      <w:r w:rsidRPr="000A681C">
        <w:rPr>
          <w:i/>
        </w:rPr>
        <w:t>vredesbreker</w:t>
      </w:r>
      <w:r>
        <w:rPr>
          <w:iCs/>
        </w:rPr>
        <w:t xml:space="preserve"> zijn, en de nieuwe generatie jonge studenten kan de rol van vredesmaker op zich nemen (</w:t>
      </w:r>
      <w:bookmarkStart w:id="91" w:name="_Hlk15567723"/>
      <w:r>
        <w:rPr>
          <w:iCs/>
        </w:rPr>
        <w:t>Smith &amp; Stares 2007</w:t>
      </w:r>
      <w:bookmarkEnd w:id="91"/>
      <w:r>
        <w:rPr>
          <w:iCs/>
        </w:rPr>
        <w:t xml:space="preserve">). Onder andere door te doen wat ze nu al doen binnen </w:t>
      </w:r>
      <w:r w:rsidR="004535F2">
        <w:rPr>
          <w:iCs/>
        </w:rPr>
        <w:t>de</w:t>
      </w:r>
      <w:r>
        <w:rPr>
          <w:iCs/>
        </w:rPr>
        <w:t xml:space="preserve"> KSVN; lezingen en discussieavonden houden, elkaars mening respecterende, maar wel openstaan voor gezonde discussie. Dat dit zelfs niet altijd hier in Nederland onder hoogopgeleiden Koerden het geval is, blijkt uit de woorden van geïnterviewde 22, die de situatie omschrijft als volgt:</w:t>
      </w:r>
      <w:r>
        <w:rPr>
          <w:i/>
        </w:rPr>
        <w:t xml:space="preserve"> </w:t>
      </w:r>
      <w:r w:rsidR="00EC03D5" w:rsidRPr="00EC03D5">
        <w:rPr>
          <w:iCs/>
        </w:rPr>
        <w:t>“</w:t>
      </w:r>
      <w:r w:rsidR="00EC03D5">
        <w:rPr>
          <w:i/>
        </w:rPr>
        <w:t>I</w:t>
      </w:r>
      <w:r w:rsidRPr="000A681C">
        <w:rPr>
          <w:i/>
        </w:rPr>
        <w:t>k denk dat ze van ouders meekrijgen dat ze voor een bepaalde partij moeten zijn of een bepaalde religie. Ik denk dat jongeren heel snel meegaan met hun ouders en daarom moeilijk andere meningen of standpunten accepteren. Ze doen snel wat de ouderen zeggen. Ik voel dus wel spanningen</w:t>
      </w:r>
      <w:r w:rsidR="00EC03D5">
        <w:rPr>
          <w:iCs/>
        </w:rPr>
        <w:t xml:space="preserve">” </w:t>
      </w:r>
      <w:r w:rsidRPr="001F20E2">
        <w:t>(Bronnenboek 150).</w:t>
      </w:r>
      <w:r>
        <w:t xml:space="preserve"> </w:t>
      </w:r>
      <w:r w:rsidRPr="005E4588">
        <w:t>Dit</w:t>
      </w:r>
      <w:r>
        <w:t xml:space="preserve"> staat in contrast met dat 70% aangaf geen politieke voorkeur te hebben. </w:t>
      </w:r>
      <w:r w:rsidRPr="001F2D80">
        <w:t>Dit past echter weer</w:t>
      </w:r>
      <w:r>
        <w:t xml:space="preserve"> bij de stelling van geïnterviewde 21 dat </w:t>
      </w:r>
      <w:r w:rsidRPr="00EC03D5">
        <w:t>“</w:t>
      </w:r>
      <w:r w:rsidRPr="000A681C">
        <w:rPr>
          <w:i/>
          <w:iCs/>
        </w:rPr>
        <w:t>bij ons is alsof het al op je voorhoofd staat voor welke partij je bent</w:t>
      </w:r>
      <w:r>
        <w:t xml:space="preserve">” (Bronnenboek 139). Na de interviews blijkt dat het meer een </w:t>
      </w:r>
      <w:r w:rsidR="00EC03D5">
        <w:rPr>
          <w:b/>
          <w:bCs/>
        </w:rPr>
        <w:t>“</w:t>
      </w:r>
      <w:r w:rsidRPr="00C51F1F">
        <w:rPr>
          <w:b/>
          <w:bCs/>
        </w:rPr>
        <w:t>familiekwestie</w:t>
      </w:r>
      <w:r w:rsidR="00EC03D5">
        <w:rPr>
          <w:b/>
          <w:bCs/>
        </w:rPr>
        <w:t>”</w:t>
      </w:r>
      <w:r>
        <w:t xml:space="preserve"> is, waarbij mensen veelal weten voor welke partij de gehele familie van oudsher is.</w:t>
      </w:r>
      <w:r>
        <w:rPr>
          <w:rStyle w:val="Voetnootmarkering"/>
        </w:rPr>
        <w:footnoteReference w:id="66"/>
      </w:r>
      <w:r>
        <w:t xml:space="preserve"> </w:t>
      </w:r>
      <w:r>
        <w:lastRenderedPageBreak/>
        <w:t xml:space="preserve">Deze ‘label’ betekent niet dat een geïnterviewde ook daadwerkelijk zich </w:t>
      </w:r>
      <w:r w:rsidR="004C0471">
        <w:t>bezighoudt</w:t>
      </w:r>
      <w:r>
        <w:t xml:space="preserve"> met de ideologie van een partij of politiek actief is. In dit geval gaat het niet om een identiteitsoplegging in de gastsamenleving, maar de oplegging van de politieke identiteit vanuit het thuisland (Verkuyten 2014). Naar mijn mening is het van </w:t>
      </w:r>
      <w:r w:rsidRPr="00C51F1F">
        <w:rPr>
          <w:b/>
          <w:bCs/>
        </w:rPr>
        <w:t>oudsher een opgelegde scheiding in politieke voorkeuren tussen families, die hier in de diaspora minder belangrijk lijkt te worden, maar wel degelijk bestaat.</w:t>
      </w:r>
      <w:r>
        <w:rPr>
          <w:b/>
          <w:bCs/>
        </w:rPr>
        <w:t xml:space="preserve"> </w:t>
      </w:r>
    </w:p>
    <w:p w14:paraId="47AB6FC8" w14:textId="213F0533" w:rsidR="008508D8" w:rsidRDefault="008508D8" w:rsidP="002C3C81">
      <w:pPr>
        <w:pStyle w:val="Kop4"/>
        <w:numPr>
          <w:ilvl w:val="3"/>
          <w:numId w:val="22"/>
        </w:numPr>
        <w:spacing w:before="40" w:line="276" w:lineRule="auto"/>
      </w:pPr>
      <w:r>
        <w:t xml:space="preserve">De PKK </w:t>
      </w:r>
    </w:p>
    <w:p w14:paraId="16EC26B2" w14:textId="52A9985F" w:rsidR="008508D8" w:rsidRDefault="008508D8" w:rsidP="008508D8">
      <w:pPr>
        <w:spacing w:line="360" w:lineRule="auto"/>
      </w:pPr>
      <w:r>
        <w:t xml:space="preserve">Een voorbeeld van politieke spanningen, ook binnen </w:t>
      </w:r>
      <w:r w:rsidR="00704217">
        <w:t>de</w:t>
      </w:r>
      <w:r>
        <w:t xml:space="preserve"> KSVN, is hoe men kijkt naar de PKK. </w:t>
      </w:r>
      <w:r w:rsidRPr="00612451">
        <w:t xml:space="preserve">De PKK is een in 1978 opgerichte politieke organisatie gebaseerd op Marxistische-Leninistische filosofie en ideologie. Gelijkheid is een </w:t>
      </w:r>
      <w:r w:rsidR="004C0471" w:rsidRPr="00612451">
        <w:t>fundamenteel</w:t>
      </w:r>
      <w:r w:rsidRPr="00612451">
        <w:t xml:space="preserve"> dogma van deze atheïstische partij en</w:t>
      </w:r>
      <w:r>
        <w:t xml:space="preserve"> Öcalan pleit onder andere voor vrouwenrechten. M</w:t>
      </w:r>
      <w:r w:rsidRPr="00612451">
        <w:t>et een Marxistisch en Koerdisch nationalistisch programma, gebruiken ze g</w:t>
      </w:r>
      <w:r>
        <w:t>eweld en militaire vergelding om hun ultieme doel te bereiken: culturele en politieke vrijheid voor de Koerdische populatie in Turkije.</w:t>
      </w:r>
      <w:r>
        <w:rPr>
          <w:rStyle w:val="Voetnootmarkering"/>
        </w:rPr>
        <w:footnoteReference w:id="67"/>
      </w:r>
      <w:r w:rsidRPr="001879B5">
        <w:t xml:space="preserve"> </w:t>
      </w:r>
      <w:r w:rsidRPr="00610BD2">
        <w:t xml:space="preserve">Door de Turkse autoriteiten en mediakanalen wordt de PKK – de Koerdische Arbeiderspartij/Partiya Karkerên Kurdistan – neergezet als </w:t>
      </w:r>
      <w:r>
        <w:t>een terroristische organisatie dat onwillekeurig geweld gebruikt tegen onschuldige burgers</w:t>
      </w:r>
      <w:r w:rsidR="00704217">
        <w:t xml:space="preserve">. </w:t>
      </w:r>
      <w:r>
        <w:t>Het staat vast dat de PKK geweld gebruikt, maar de PKK gebruikt een wetboek dat geweld doelbewust en terughoudend maakt.</w:t>
      </w:r>
      <w:r>
        <w:rPr>
          <w:rStyle w:val="Voetnootmarkering"/>
        </w:rPr>
        <w:footnoteReference w:id="68"/>
      </w:r>
      <w:r>
        <w:t xml:space="preserve"> De PKK zou gezien moeten worden als een politieke </w:t>
      </w:r>
      <w:r w:rsidRPr="001F2D80">
        <w:t>organisatie die niet streeft naar militaire zeges, maar naar het dwingen van de Turkse staat naar de onderhandelingstafel (Haner, Bensen &amp; Cullen 2019).</w:t>
      </w:r>
      <w:r>
        <w:tab/>
      </w:r>
    </w:p>
    <w:p w14:paraId="7C9548BC" w14:textId="470C7C82" w:rsidR="008508D8" w:rsidRPr="001879B5" w:rsidRDefault="008508D8" w:rsidP="008508D8">
      <w:pPr>
        <w:spacing w:line="360" w:lineRule="auto"/>
      </w:pPr>
      <w:r>
        <w:tab/>
        <w:t>Ondanks dat het ultieme doel van de PKK Koerdische onafhankelijkheid is, vallen ze niet in goede aarde bij alle Koerden. De PKK wordt “eng” genoemd, en het uitspreken dat men voor de PKK is kan leiden tot “enige gevoeligheid” bij andere leden (Bronnenboek 36). Ook wordt het ultieme doel van de PKK in twijfel getrokken en wordt er gesteld dat de partij “een slechte naam geeft aan de Koerden” (Bronnenboek 42). Het in twijfel trekken van het doel kan verklaard worden door het meermaals veranderen van het ultieme doel. Koerdische onafhankelijkheid kan in de ogen van de PKK</w:t>
      </w:r>
      <w:r w:rsidR="00704217">
        <w:t xml:space="preserve"> gezien worden</w:t>
      </w:r>
      <w:r>
        <w:t xml:space="preserve"> als gelijke rechten voor Turkse Koerden in Turkije. Dit omvat daardoor niet alle Koerden in het Midden-Oosten. Het geven van een slechte naam komt naar mijn mening door het veelvuldig gebruik van geweld waardoor er een verkeerde stereotypering van Koerden als gewelddadig kan ontstaan. Zoals in het theoretisch kader vermeld maakt het terrorismeaspect de PKK een zwak imagopunt voor de Koerden in het algemeen (Bengio &amp; Maddy-Weitzman 2013). Wat opvalt is dat de drie Koerden die aangeven voor de PKK te zijn allemaal vrouw en erg vocaal zijn over hun politieke voorkeur. Geïnterviewde 12 omschrijft </w:t>
      </w:r>
      <w:r>
        <w:lastRenderedPageBreak/>
        <w:t>haar politieke voorkeur als volgt:</w:t>
      </w:r>
      <w:r w:rsidR="00EC03D5">
        <w:t xml:space="preserve"> “</w:t>
      </w:r>
      <w:r w:rsidRPr="00B335EA">
        <w:rPr>
          <w:i/>
          <w:iCs/>
        </w:rPr>
        <w:t>Ik sta zelf achter de PKK en Öcalan. Ik kan wel zeggen dat ik politiek actief ben. Wat onze leider is belangrijk vindt is ‘vrouwen, het leven en vrijheid</w:t>
      </w:r>
      <w:r w:rsidR="00EC03D5">
        <w:t>”</w:t>
      </w:r>
      <w:r w:rsidRPr="00B335EA">
        <w:rPr>
          <w:i/>
          <w:iCs/>
        </w:rPr>
        <w:t xml:space="preserve"> </w:t>
      </w:r>
      <w:r>
        <w:t>(Bronnenboek 77). De verklaring voor deze keuze is naar mijn mening het benadrukken van vrouwenrechten door de PKK, wat het logischerwijs aantrekkelijker maakt voor vrouwen en de nadruk op strijden voor Koerdische onafhankelijkheid. De PKK is een partij die zijn doelen actief nastreeft, mede door het gebruik van geweld, en deze actieve ideologie kan ervoor zorgen dat deze vrouwen ook actiever zijn op politiek vlak. De PKK is slechts één voorbeeld van de verdeeldheid en de kijk op partijen onder Koerden. Politieke verdeeldheid en gevoeligheid is aanwezig en de PKK is een extreem voorbeeld hiervan; een terroristische organisatie of de ultieme partij die strijd voor de rechten van Koerden.</w:t>
      </w:r>
    </w:p>
    <w:p w14:paraId="06145ED8" w14:textId="1B6FAE54" w:rsidR="008508D8" w:rsidRDefault="008508D8" w:rsidP="002C3C81">
      <w:pPr>
        <w:pStyle w:val="Kop3"/>
        <w:numPr>
          <w:ilvl w:val="2"/>
          <w:numId w:val="22"/>
        </w:numPr>
        <w:spacing w:before="40" w:line="276" w:lineRule="auto"/>
      </w:pPr>
      <w:bookmarkStart w:id="92" w:name="_Toc32846911"/>
      <w:r>
        <w:t>Nationalisme</w:t>
      </w:r>
      <w:bookmarkEnd w:id="92"/>
    </w:p>
    <w:p w14:paraId="0AB76D76" w14:textId="3B0829F3" w:rsidR="007060DC" w:rsidRDefault="00FD280C" w:rsidP="008508D8">
      <w:r w:rsidRPr="00AB4522">
        <w:rPr>
          <w:noProof/>
          <w:lang w:eastAsia="nl-NL"/>
        </w:rPr>
        <mc:AlternateContent>
          <mc:Choice Requires="wps">
            <w:drawing>
              <wp:anchor distT="45720" distB="45720" distL="114300" distR="114300" simplePos="0" relativeHeight="251721728" behindDoc="0" locked="0" layoutInCell="1" allowOverlap="1" wp14:anchorId="65B23FC8" wp14:editId="636BD646">
                <wp:simplePos x="0" y="0"/>
                <wp:positionH relativeFrom="margin">
                  <wp:align>left</wp:align>
                </wp:positionH>
                <wp:positionV relativeFrom="paragraph">
                  <wp:posOffset>240030</wp:posOffset>
                </wp:positionV>
                <wp:extent cx="5414645" cy="1038225"/>
                <wp:effectExtent l="0" t="0" r="14605" b="28575"/>
                <wp:wrapSquare wrapText="bothSides"/>
                <wp:docPr id="305" name="Tekstvak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4645" cy="1038225"/>
                        </a:xfrm>
                        <a:prstGeom prst="rect">
                          <a:avLst/>
                        </a:prstGeom>
                        <a:noFill/>
                        <a:ln>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39EF0CA7" w14:textId="79E9C7C4" w:rsidR="001D3C7F" w:rsidRPr="00931A6A" w:rsidRDefault="001D3C7F" w:rsidP="007060DC">
                            <w:pPr>
                              <w:pStyle w:val="Lijstalinea"/>
                              <w:numPr>
                                <w:ilvl w:val="0"/>
                                <w:numId w:val="43"/>
                              </w:numPr>
                              <w:spacing w:line="360" w:lineRule="auto"/>
                              <w:rPr>
                                <w:rFonts w:cstheme="minorHAnsi"/>
                              </w:rPr>
                            </w:pPr>
                            <w:r w:rsidRPr="00931A6A">
                              <w:rPr>
                                <w:rFonts w:cstheme="minorHAnsi"/>
                              </w:rPr>
                              <w:t>“</w:t>
                            </w:r>
                            <w:r>
                              <w:t xml:space="preserve">[…] </w:t>
                            </w:r>
                            <w:r w:rsidRPr="00AB7D79">
                              <w:rPr>
                                <w:i/>
                                <w:iCs/>
                              </w:rPr>
                              <w:t>Is het richten op nationalisme belangrijker of makkelijker dan aandacht geven aan religie? Klopt het dat religie voor Koerden steeds minder belangrijk wordt en nationalisme steeds groter en belangrijker wordt</w:t>
                            </w:r>
                            <w:r>
                              <w:rPr>
                                <w:i/>
                                <w:iCs/>
                              </w:rPr>
                              <w:t>?</w:t>
                            </w:r>
                            <w:r w:rsidRPr="00C75EE7">
                              <w:rPr>
                                <w:rFonts w:cstheme="minorHAnsi"/>
                              </w:rPr>
                              <w:t>”</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22C532C5" w14:textId="77777777" w:rsidR="001D3C7F" w:rsidRDefault="001D3C7F" w:rsidP="007060DC">
                            <w:pPr>
                              <w:rPr>
                                <w:i/>
                                <w:color w:val="000000" w:themeColor="text1"/>
                                <w:szCs w:val="24"/>
                              </w:rPr>
                            </w:pPr>
                          </w:p>
                          <w:p w14:paraId="023969B7" w14:textId="77777777" w:rsidR="001D3C7F" w:rsidRDefault="001D3C7F" w:rsidP="007060DC">
                            <w:pPr>
                              <w:rPr>
                                <w:i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5B23FC8" id="Tekstvak 305" o:spid="_x0000_s1043" type="#_x0000_t202" style="position:absolute;margin-left:0;margin-top:18.9pt;width:426.35pt;height:81.75pt;z-index:25172172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" filled="f" strokecolor="white [3212]" strokeweight="2pt">
                <v:textbox>
                  <w:txbxContent>
                    <w:p w14:paraId="39EF0CA7" w14:textId="79E9C7C4" w:rsidR="001D3C7F" w:rsidRPr="00931A6A" w:rsidRDefault="001D3C7F" w:rsidP="007060DC">
                      <w:pPr>
                        <w:pStyle w:val="Lijstalinea"/>
                        <w:numPr>
                          <w:ilvl w:val="0"/>
                          <w:numId w:val="43"/>
                        </w:numPr>
                        <w:spacing w:line="360" w:lineRule="auto"/>
                        <w:rPr>
                          <w:rFonts w:cstheme="minorHAnsi"/>
                        </w:rPr>
                      </w:pPr>
                      <w:r w:rsidRPr="00931A6A">
                        <w:rPr>
                          <w:rFonts w:cstheme="minorHAnsi"/>
                        </w:rPr>
                        <w:t>“</w:t>
                      </w:r>
                      <w:r>
                        <w:t xml:space="preserve">[…] </w:t>
                      </w:r>
                      <w:r w:rsidRPr="00AB7D79">
                        <w:rPr>
                          <w:i/>
                          <w:iCs/>
                        </w:rPr>
                        <w:t>Is het richten op nationalisme belangrijker of makkelijker dan aandacht geven aan religie? Klopt het dat religie voor Koerden steeds minder belangrijk wordt en nationalisme steeds groter en belangrijker wordt</w:t>
                      </w:r>
                      <w:r>
                        <w:rPr>
                          <w:i/>
                          <w:iCs/>
                        </w:rPr>
                        <w:t>?</w:t>
                      </w:r>
                      <w:r w:rsidRPr="00C75EE7">
                        <w:rPr>
                          <w:rFonts w:cstheme="minorHAnsi"/>
                        </w:rPr>
                        <w:t>”</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22C532C5" w14:textId="77777777" w:rsidR="001D3C7F" w:rsidRDefault="001D3C7F" w:rsidP="007060DC">
                      <w:pPr>
                        <w:rPr>
                          <w:i/>
                          <w:color w:val="000000" w:themeColor="text1"/>
                          <w:szCs w:val="24"/>
                        </w:rPr>
                      </w:pPr>
                    </w:p>
                    <w:p w14:paraId="023969B7" w14:textId="77777777" w:rsidR="001D3C7F" w:rsidRDefault="001D3C7F" w:rsidP="007060DC">
                      <w:pPr>
                        <w:rPr>
                          <w:iCs/>
                        </w:rPr>
                      </w:pPr>
                    </w:p>
                  </w:txbxContent>
                </v:textbox>
                <w10:wrap type="square" anchorx="margin"/>
              </v:shape>
            </w:pict>
          </mc:Fallback>
        </mc:AlternateContent>
      </w:r>
      <w:r w:rsidR="008508D8">
        <w:t>Het onderwerp nationalisme kwam ook aan bod tijdens de interviews in de vorm van de volgende vraag:</w:t>
      </w:r>
    </w:p>
    <w:p w14:paraId="1BA55A29" w14:textId="4B40A99B" w:rsidR="008508D8" w:rsidRDefault="008508D8" w:rsidP="008508D8">
      <w:r>
        <w:t>Het antwoord op de vraag wordt weergegeven in de volgende tabel</w:t>
      </w:r>
      <w:r>
        <w:rPr>
          <w:rStyle w:val="Voetnootmarkering"/>
        </w:rPr>
        <w:footnoteReference w:id="69"/>
      </w:r>
      <w:r>
        <w:t>:</w:t>
      </w:r>
    </w:p>
    <w:tbl>
      <w:tblPr>
        <w:tblStyle w:val="Rastertabel1licht-Accent4"/>
        <w:tblpPr w:leftFromText="141" w:rightFromText="141" w:vertAnchor="text" w:horzAnchor="margin" w:tblpY="10"/>
        <w:tblW w:w="9634" w:type="dxa"/>
        <w:tblLook w:val="04A0" w:firstRow="1" w:lastRow="0" w:firstColumn="1" w:lastColumn="0" w:noHBand="0" w:noVBand="1"/>
      </w:tblPr>
      <w:tblGrid>
        <w:gridCol w:w="2439"/>
        <w:gridCol w:w="2440"/>
        <w:gridCol w:w="2440"/>
        <w:gridCol w:w="2315"/>
      </w:tblGrid>
      <w:tr w:rsidR="008508D8" w14:paraId="51369373" w14:textId="77777777" w:rsidTr="008637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39" w:type="dxa"/>
          </w:tcPr>
          <w:p w14:paraId="318087F9" w14:textId="77777777" w:rsidR="008508D8" w:rsidRDefault="008508D8" w:rsidP="00863716">
            <w:r>
              <w:t xml:space="preserve">Nationalisme wordt groter en belangrijker onder Koerden. </w:t>
            </w:r>
          </w:p>
        </w:tc>
        <w:tc>
          <w:tcPr>
            <w:tcW w:w="2440" w:type="dxa"/>
          </w:tcPr>
          <w:p w14:paraId="2AED3453" w14:textId="77777777" w:rsidR="008508D8" w:rsidRDefault="008508D8" w:rsidP="00863716">
            <w:pPr>
              <w:cnfStyle w:val="100000000000" w:firstRow="1" w:lastRow="0" w:firstColumn="0" w:lastColumn="0" w:oddVBand="0" w:evenVBand="0" w:oddHBand="0" w:evenHBand="0" w:firstRowFirstColumn="0" w:firstRowLastColumn="0" w:lastRowFirstColumn="0" w:lastRowLastColumn="0"/>
            </w:pPr>
            <w:r>
              <w:t>Nationalisme wordt niet groter en ook niet belangrijker onder Koerden.</w:t>
            </w:r>
          </w:p>
        </w:tc>
        <w:tc>
          <w:tcPr>
            <w:tcW w:w="2440" w:type="dxa"/>
          </w:tcPr>
          <w:p w14:paraId="68FD17F6" w14:textId="77777777" w:rsidR="008508D8" w:rsidRDefault="008508D8" w:rsidP="00863716">
            <w:pPr>
              <w:cnfStyle w:val="100000000000" w:firstRow="1" w:lastRow="0" w:firstColumn="0" w:lastColumn="0" w:oddVBand="0" w:evenVBand="0" w:oddHBand="0" w:evenHBand="0" w:firstRowFirstColumn="0" w:firstRowLastColumn="0" w:lastRowFirstColumn="0" w:lastRowLastColumn="0"/>
            </w:pPr>
            <w:r>
              <w:t>Nationalisme is altijd groot geweest, de groei of het belang is nu niet anders dan voorheen.</w:t>
            </w:r>
          </w:p>
        </w:tc>
        <w:tc>
          <w:tcPr>
            <w:tcW w:w="2315" w:type="dxa"/>
          </w:tcPr>
          <w:p w14:paraId="508D20F7" w14:textId="77777777" w:rsidR="008508D8" w:rsidRDefault="008508D8" w:rsidP="00863716">
            <w:pPr>
              <w:cnfStyle w:val="100000000000" w:firstRow="1" w:lastRow="0" w:firstColumn="0" w:lastColumn="0" w:oddVBand="0" w:evenVBand="0" w:oddHBand="0" w:evenHBand="0" w:firstRowFirstColumn="0" w:firstRowLastColumn="0" w:lastRowFirstColumn="0" w:lastRowLastColumn="0"/>
            </w:pPr>
            <w:r>
              <w:t>Ik durf hier geen uitspraken over te maken.</w:t>
            </w:r>
          </w:p>
        </w:tc>
      </w:tr>
      <w:tr w:rsidR="008508D8" w14:paraId="10E5BDDA" w14:textId="77777777" w:rsidTr="00863716">
        <w:tc>
          <w:tcPr>
            <w:cnfStyle w:val="001000000000" w:firstRow="0" w:lastRow="0" w:firstColumn="1" w:lastColumn="0" w:oddVBand="0" w:evenVBand="0" w:oddHBand="0" w:evenHBand="0" w:firstRowFirstColumn="0" w:firstRowLastColumn="0" w:lastRowFirstColumn="0" w:lastRowLastColumn="0"/>
            <w:tcW w:w="2439" w:type="dxa"/>
          </w:tcPr>
          <w:p w14:paraId="35C375F3" w14:textId="77777777" w:rsidR="008508D8" w:rsidRPr="00434AAF" w:rsidRDefault="008508D8" w:rsidP="00863716">
            <w:pPr>
              <w:rPr>
                <w:b w:val="0"/>
              </w:rPr>
            </w:pPr>
            <w:r>
              <w:rPr>
                <w:b w:val="0"/>
              </w:rPr>
              <w:t>15</w:t>
            </w:r>
          </w:p>
        </w:tc>
        <w:tc>
          <w:tcPr>
            <w:tcW w:w="2440" w:type="dxa"/>
          </w:tcPr>
          <w:p w14:paraId="2690B695" w14:textId="77777777" w:rsidR="008508D8" w:rsidRPr="00434AAF" w:rsidRDefault="008508D8" w:rsidP="00863716">
            <w:pPr>
              <w:cnfStyle w:val="000000000000" w:firstRow="0" w:lastRow="0" w:firstColumn="0" w:lastColumn="0" w:oddVBand="0" w:evenVBand="0" w:oddHBand="0" w:evenHBand="0" w:firstRowFirstColumn="0" w:firstRowLastColumn="0" w:lastRowFirstColumn="0" w:lastRowLastColumn="0"/>
            </w:pPr>
            <w:r>
              <w:t>5</w:t>
            </w:r>
          </w:p>
        </w:tc>
        <w:tc>
          <w:tcPr>
            <w:tcW w:w="2440" w:type="dxa"/>
          </w:tcPr>
          <w:p w14:paraId="18B93AAA" w14:textId="77777777" w:rsidR="008508D8" w:rsidRPr="00434AAF" w:rsidRDefault="008508D8" w:rsidP="00863716">
            <w:pPr>
              <w:cnfStyle w:val="000000000000" w:firstRow="0" w:lastRow="0" w:firstColumn="0" w:lastColumn="0" w:oddVBand="0" w:evenVBand="0" w:oddHBand="0" w:evenHBand="0" w:firstRowFirstColumn="0" w:firstRowLastColumn="0" w:lastRowFirstColumn="0" w:lastRowLastColumn="0"/>
            </w:pPr>
            <w:r w:rsidRPr="00434AAF">
              <w:t>3</w:t>
            </w:r>
          </w:p>
        </w:tc>
        <w:tc>
          <w:tcPr>
            <w:tcW w:w="2315" w:type="dxa"/>
          </w:tcPr>
          <w:p w14:paraId="150C38A5" w14:textId="77777777" w:rsidR="008508D8" w:rsidRPr="00434AAF" w:rsidRDefault="008508D8" w:rsidP="00863716">
            <w:pPr>
              <w:cnfStyle w:val="000000000000" w:firstRow="0" w:lastRow="0" w:firstColumn="0" w:lastColumn="0" w:oddVBand="0" w:evenVBand="0" w:oddHBand="0" w:evenHBand="0" w:firstRowFirstColumn="0" w:firstRowLastColumn="0" w:lastRowFirstColumn="0" w:lastRowLastColumn="0"/>
            </w:pPr>
            <w:r>
              <w:t>4</w:t>
            </w:r>
          </w:p>
        </w:tc>
      </w:tr>
      <w:tr w:rsidR="008508D8" w14:paraId="086FE784" w14:textId="77777777" w:rsidTr="00863716">
        <w:tc>
          <w:tcPr>
            <w:cnfStyle w:val="001000000000" w:firstRow="0" w:lastRow="0" w:firstColumn="1" w:lastColumn="0" w:oddVBand="0" w:evenVBand="0" w:oddHBand="0" w:evenHBand="0" w:firstRowFirstColumn="0" w:firstRowLastColumn="0" w:lastRowFirstColumn="0" w:lastRowLastColumn="0"/>
            <w:tcW w:w="2439" w:type="dxa"/>
          </w:tcPr>
          <w:p w14:paraId="58B1189B" w14:textId="77777777" w:rsidR="008508D8" w:rsidRPr="00434AAF" w:rsidRDefault="008508D8" w:rsidP="0048550F">
            <w:pPr>
              <w:pStyle w:val="Lijstalinea"/>
              <w:numPr>
                <w:ilvl w:val="0"/>
                <w:numId w:val="13"/>
              </w:numPr>
              <w:rPr>
                <w:b w:val="0"/>
                <w:i/>
              </w:rPr>
            </w:pPr>
            <w:r>
              <w:rPr>
                <w:b w:val="0"/>
                <w:i/>
              </w:rPr>
              <w:t>55,5</w:t>
            </w:r>
            <w:r w:rsidRPr="00434AAF">
              <w:rPr>
                <w:b w:val="0"/>
                <w:i/>
              </w:rPr>
              <w:t>% van de geïnterviewden</w:t>
            </w:r>
          </w:p>
        </w:tc>
        <w:tc>
          <w:tcPr>
            <w:tcW w:w="2440" w:type="dxa"/>
          </w:tcPr>
          <w:p w14:paraId="1D09C5EE" w14:textId="77777777" w:rsidR="008508D8" w:rsidRPr="00434AAF" w:rsidRDefault="008508D8" w:rsidP="0048550F">
            <w:pPr>
              <w:pStyle w:val="Lijstalinea"/>
              <w:numPr>
                <w:ilvl w:val="0"/>
                <w:numId w:val="13"/>
              </w:numPr>
              <w:cnfStyle w:val="000000000000" w:firstRow="0" w:lastRow="0" w:firstColumn="0" w:lastColumn="0" w:oddVBand="0" w:evenVBand="0" w:oddHBand="0" w:evenHBand="0" w:firstRowFirstColumn="0" w:firstRowLastColumn="0" w:lastRowFirstColumn="0" w:lastRowLastColumn="0"/>
              <w:rPr>
                <w:i/>
              </w:rPr>
            </w:pPr>
            <w:r>
              <w:rPr>
                <w:i/>
              </w:rPr>
              <w:t>18,5</w:t>
            </w:r>
            <w:r w:rsidRPr="00434AAF">
              <w:rPr>
                <w:i/>
              </w:rPr>
              <w:t>% van de geïnterviewden</w:t>
            </w:r>
          </w:p>
        </w:tc>
        <w:tc>
          <w:tcPr>
            <w:tcW w:w="2440" w:type="dxa"/>
          </w:tcPr>
          <w:p w14:paraId="1AFB0A37" w14:textId="77777777" w:rsidR="008508D8" w:rsidRPr="00434AAF" w:rsidRDefault="008508D8" w:rsidP="0048550F">
            <w:pPr>
              <w:pStyle w:val="Lijstalinea"/>
              <w:numPr>
                <w:ilvl w:val="0"/>
                <w:numId w:val="13"/>
              </w:numPr>
              <w:cnfStyle w:val="000000000000" w:firstRow="0" w:lastRow="0" w:firstColumn="0" w:lastColumn="0" w:oddVBand="0" w:evenVBand="0" w:oddHBand="0" w:evenHBand="0" w:firstRowFirstColumn="0" w:firstRowLastColumn="0" w:lastRowFirstColumn="0" w:lastRowLastColumn="0"/>
              <w:rPr>
                <w:i/>
              </w:rPr>
            </w:pPr>
            <w:r w:rsidRPr="00434AAF">
              <w:rPr>
                <w:i/>
              </w:rPr>
              <w:t>11% van de geïnterviewden</w:t>
            </w:r>
          </w:p>
        </w:tc>
        <w:tc>
          <w:tcPr>
            <w:tcW w:w="2315" w:type="dxa"/>
          </w:tcPr>
          <w:p w14:paraId="2BC38FC9" w14:textId="77777777" w:rsidR="008508D8" w:rsidRPr="00434AAF" w:rsidRDefault="008508D8" w:rsidP="0048550F">
            <w:pPr>
              <w:pStyle w:val="Lijstalinea"/>
              <w:numPr>
                <w:ilvl w:val="0"/>
                <w:numId w:val="13"/>
              </w:numPr>
              <w:cnfStyle w:val="000000000000" w:firstRow="0" w:lastRow="0" w:firstColumn="0" w:lastColumn="0" w:oddVBand="0" w:evenVBand="0" w:oddHBand="0" w:evenHBand="0" w:firstRowFirstColumn="0" w:firstRowLastColumn="0" w:lastRowFirstColumn="0" w:lastRowLastColumn="0"/>
              <w:rPr>
                <w:i/>
              </w:rPr>
            </w:pPr>
            <w:r>
              <w:rPr>
                <w:i/>
              </w:rPr>
              <w:t>15% van de geïnterviewden</w:t>
            </w:r>
          </w:p>
        </w:tc>
      </w:tr>
    </w:tbl>
    <w:p w14:paraId="48117018" w14:textId="5897DDE2" w:rsidR="008508D8" w:rsidRPr="005E4588" w:rsidRDefault="008508D8" w:rsidP="00F325D4">
      <w:pPr>
        <w:pStyle w:val="Lijstalinea"/>
        <w:numPr>
          <w:ilvl w:val="0"/>
          <w:numId w:val="12"/>
        </w:numPr>
        <w:spacing w:line="360" w:lineRule="auto"/>
        <w:rPr>
          <w:i/>
          <w:u w:val="single"/>
        </w:rPr>
      </w:pPr>
      <w:r w:rsidRPr="005E4588">
        <w:rPr>
          <w:i/>
          <w:u w:val="single"/>
        </w:rPr>
        <w:t xml:space="preserve">Tabel </w:t>
      </w:r>
      <w:r w:rsidR="00E7164F">
        <w:rPr>
          <w:i/>
          <w:u w:val="single"/>
        </w:rPr>
        <w:t>7</w:t>
      </w:r>
      <w:r w:rsidRPr="005E4588">
        <w:rPr>
          <w:i/>
          <w:u w:val="single"/>
        </w:rPr>
        <w:t>: ‘</w:t>
      </w:r>
      <w:r>
        <w:rPr>
          <w:i/>
          <w:u w:val="single"/>
        </w:rPr>
        <w:t>Het gevoelde nationalisme onder de Koerden’</w:t>
      </w:r>
    </w:p>
    <w:p w14:paraId="60062AF3" w14:textId="77777777" w:rsidR="008508D8" w:rsidRDefault="008508D8" w:rsidP="00F325D4">
      <w:pPr>
        <w:pStyle w:val="Lijstalinea"/>
        <w:spacing w:line="360" w:lineRule="auto"/>
        <w:rPr>
          <w:i/>
        </w:rPr>
      </w:pPr>
      <w:r w:rsidRPr="00B213EC">
        <w:rPr>
          <w:i/>
        </w:rPr>
        <w:t xml:space="preserve">Namen en jaartallen </w:t>
      </w:r>
      <w:r>
        <w:rPr>
          <w:i/>
        </w:rPr>
        <w:t xml:space="preserve">zijn </w:t>
      </w:r>
      <w:r w:rsidRPr="00B213EC">
        <w:rPr>
          <w:i/>
        </w:rPr>
        <w:t>gehaald uit T</w:t>
      </w:r>
      <w:r>
        <w:rPr>
          <w:i/>
        </w:rPr>
        <w:t>h</w:t>
      </w:r>
      <w:r w:rsidRPr="00B213EC">
        <w:rPr>
          <w:i/>
        </w:rPr>
        <w:t>e Kurds: A Modern History (Gunter 201</w:t>
      </w:r>
      <w:r>
        <w:rPr>
          <w:i/>
        </w:rPr>
        <w:t>7</w:t>
      </w:r>
      <w:r w:rsidRPr="00B213EC">
        <w:rPr>
          <w:i/>
        </w:rPr>
        <w:t>) en Historical Dictionary of the Kurds (Gunter 2018).</w:t>
      </w:r>
    </w:p>
    <w:p w14:paraId="67AA8B22" w14:textId="7CB26E2C" w:rsidR="008508D8" w:rsidRPr="00AB7D79" w:rsidRDefault="008508D8" w:rsidP="008508D8">
      <w:pPr>
        <w:spacing w:line="360" w:lineRule="auto"/>
      </w:pPr>
      <w:r w:rsidRPr="00AB31EA">
        <w:rPr>
          <w:iCs/>
        </w:rPr>
        <w:t xml:space="preserve">Het feit dat maar liefst 55% van de geïnterviewden aangeeft dat nationalisme belangrijker wordt onder Koerden, past bij de in het theoretisch kader </w:t>
      </w:r>
      <w:r w:rsidR="003D20C9">
        <w:rPr>
          <w:iCs/>
        </w:rPr>
        <w:t>ge</w:t>
      </w:r>
      <w:r w:rsidRPr="00AB31EA">
        <w:rPr>
          <w:iCs/>
        </w:rPr>
        <w:t xml:space="preserve">noemde stelling </w:t>
      </w:r>
      <w:r w:rsidRPr="00F04C78">
        <w:rPr>
          <w:i/>
        </w:rPr>
        <w:t>latere generaties tonen meer interesse in hun afkomst dan migrantouders en zijn daarom meer nationalistisch dan de eerste generatie</w:t>
      </w:r>
      <w:r w:rsidRPr="00AB31EA">
        <w:rPr>
          <w:iCs/>
        </w:rPr>
        <w:t xml:space="preserve"> (Bengio &amp; Maddy-Weitzman 2013).</w:t>
      </w:r>
      <w:r>
        <w:rPr>
          <w:iCs/>
        </w:rPr>
        <w:t xml:space="preserve"> We zien in de interviews dat dit gevoel van het ‘nationalistisch zijn’ vooral opkomt in tijden van wederom trauma, zoals het strijden tegen IS of de onderdrukking door regimes in het thuisland. Tijdens gebeurtenissen als het referendum in Irak groeit dit gevoel van nationalisme en zijn er onder andere meer demonstraties. </w:t>
      </w:r>
      <w:r>
        <w:t xml:space="preserve">Volgens geïnterviewde 16 komt het nationalisme onder Koerden als volgt naar voren: </w:t>
      </w:r>
      <w:r w:rsidRPr="00C305AE">
        <w:t>“</w:t>
      </w:r>
      <w:r w:rsidRPr="00CC56BE">
        <w:rPr>
          <w:i/>
          <w:iCs/>
        </w:rPr>
        <w:t xml:space="preserve">Op het gebied van nationalisme zie ik meer demonstraties, meer activiteit op social </w:t>
      </w:r>
      <w:r w:rsidRPr="00CC56BE">
        <w:rPr>
          <w:i/>
          <w:iCs/>
        </w:rPr>
        <w:lastRenderedPageBreak/>
        <w:t>media, meer uitingen van politieke meningen en vaker de vlag laten zien. Ze spreken de taal meer en letten op geschiedenis</w:t>
      </w:r>
      <w:r>
        <w:t xml:space="preserve">” (Bronnenboek 106). Vooral het durven uiten dat je een Koerd bent en het trots zijn op je achtergrond wordt menigmaal genoemd. Geïnterviewden stellen dat het </w:t>
      </w:r>
      <w:r w:rsidRPr="00BA1550">
        <w:rPr>
          <w:b/>
          <w:bCs/>
        </w:rPr>
        <w:t>openbaar trots zijn</w:t>
      </w:r>
      <w:r>
        <w:t xml:space="preserve"> op je achtergrond al genoeg is om nationalistisch te zijn.</w:t>
      </w:r>
      <w:r w:rsidRPr="00CC56BE">
        <w:rPr>
          <w:iCs/>
        </w:rPr>
        <w:t xml:space="preserve"> </w:t>
      </w:r>
      <w:r>
        <w:rPr>
          <w:iCs/>
        </w:rPr>
        <w:t>Noemenswaardig is dat nationalisme een lastig begrip is en het per persoon kan verschillen wat nationalisme precies inhoudt.</w:t>
      </w:r>
      <w:r>
        <w:rPr>
          <w:rStyle w:val="Voetnootmarkering"/>
          <w:iCs/>
        </w:rPr>
        <w:footnoteReference w:id="70"/>
      </w:r>
      <w:r>
        <w:rPr>
          <w:iCs/>
        </w:rPr>
        <w:t xml:space="preserve"> De vorm van nationalisme die de Koerden hebben wordt omschreven als “</w:t>
      </w:r>
      <w:r w:rsidRPr="00BA1550">
        <w:rPr>
          <w:b/>
          <w:bCs/>
          <w:iCs/>
        </w:rPr>
        <w:t>soft nationalisme</w:t>
      </w:r>
      <w:r>
        <w:rPr>
          <w:b/>
          <w:bCs/>
          <w:iCs/>
        </w:rPr>
        <w:t>”</w:t>
      </w:r>
      <w:r w:rsidRPr="00BA1550">
        <w:rPr>
          <w:b/>
          <w:bCs/>
          <w:iCs/>
        </w:rPr>
        <w:t xml:space="preserve">: </w:t>
      </w:r>
    </w:p>
    <w:p w14:paraId="14A895E9" w14:textId="5B928A38" w:rsidR="008508D8" w:rsidRDefault="008508D8" w:rsidP="008508D8">
      <w:pPr>
        <w:spacing w:line="360" w:lineRule="auto"/>
      </w:pPr>
      <w:r>
        <w:rPr>
          <w:i/>
          <w:iCs/>
        </w:rPr>
        <w:t xml:space="preserve"> </w:t>
      </w:r>
      <w:r w:rsidRPr="00C305AE">
        <w:t>“</w:t>
      </w:r>
      <w:r w:rsidRPr="00CC56BE">
        <w:rPr>
          <w:i/>
          <w:iCs/>
        </w:rPr>
        <w:t>Het is niet nationalisme in de vorm dat het te ver gaat, het Geert Wilders nationalisme, van andere culturen moeten uitsterven. Het is meer nationalisme van ik wil kunnen uitspreken dat ik Koerd ben en ik wil niet in discussie hoeven met iemand die zegt dat Koerdistan niet besta</w:t>
      </w:r>
      <w:r w:rsidRPr="00C305AE">
        <w:rPr>
          <w:i/>
          <w:iCs/>
        </w:rPr>
        <w:t>at</w:t>
      </w:r>
      <w:r w:rsidRPr="00C305AE">
        <w:t>”(Bronnenboek</w:t>
      </w:r>
      <w:r>
        <w:t xml:space="preserve"> 22).</w:t>
      </w:r>
    </w:p>
    <w:p w14:paraId="228BB71B" w14:textId="29ACC62C" w:rsidR="008508D8" w:rsidRDefault="008508D8" w:rsidP="008508D8">
      <w:pPr>
        <w:spacing w:line="360" w:lineRule="auto"/>
      </w:pPr>
      <w:r>
        <w:t>Ook deze uitspraak zal niet voor elke geïnterviewde of elke Koerd gelden, de mate waarin men nationalistisch is, zal zeker per persoon verschillen. Dit wordt echter gezien als de vorm van nationalisme onder de meeste Koerden tijdens dit onderzoek.</w:t>
      </w:r>
    </w:p>
    <w:p w14:paraId="64FC47C5" w14:textId="0E87DF35" w:rsidR="008508D8" w:rsidRDefault="008508D8" w:rsidP="004C0471">
      <w:pPr>
        <w:spacing w:line="360" w:lineRule="auto"/>
        <w:ind w:firstLine="708"/>
      </w:pPr>
      <w:r>
        <w:t xml:space="preserve">In contrast met het bovenstaande zijn er geïnterviewden die stellen dat Koerden </w:t>
      </w:r>
      <w:r w:rsidRPr="00ED17C2">
        <w:rPr>
          <w:b/>
          <w:bCs/>
        </w:rPr>
        <w:t>totaal niet nationalistisch</w:t>
      </w:r>
      <w:r>
        <w:t xml:space="preserve"> zijn en juist actiever zouden moeten worden. Geïnterviewde 14 omschrijft:</w:t>
      </w:r>
      <w:r w:rsidR="00C305AE">
        <w:t xml:space="preserve"> </w:t>
      </w:r>
      <w:r w:rsidRPr="00C305AE">
        <w:t>“</w:t>
      </w:r>
      <w:r w:rsidRPr="00ED17C2">
        <w:rPr>
          <w:i/>
          <w:iCs/>
        </w:rPr>
        <w:t>Ik denk dat ze merken dat er met de tijd niks veranderd. Ik denk dat ze opgeven, omdat ze het gevoel hebben dat het toch geen zin heeft. Wel denk ik dat Koerden sneller durven te zeggen in Nederland dat ze Koerd zijn</w:t>
      </w:r>
      <w:r w:rsidRPr="00C305AE">
        <w:t xml:space="preserve">” </w:t>
      </w:r>
      <w:r>
        <w:t xml:space="preserve">(Bronnenboek 95). Hieruit blijkt dat men het door alle trauma het </w:t>
      </w:r>
      <w:r w:rsidR="00122C2D">
        <w:t>opgeeft</w:t>
      </w:r>
      <w:r>
        <w:t xml:space="preserve"> en hoewel men </w:t>
      </w:r>
      <w:r w:rsidR="006B3FFE">
        <w:t>hieruit</w:t>
      </w:r>
      <w:r>
        <w:t xml:space="preserve"> dat ze Koerd zijn, ze dat niet in Koerdistan durven te doen. Dit is te verklaren doordat Nederland een maatschappij van gelijkheid is en de Koerden in het Midden-Oosten deze vrijheden niet ervaren. Daarnaast stellen geïnterviewden dat in tijden van onderdrukking of hoopgevende gebeurtenissen (referendum Irak) er alleen “</w:t>
      </w:r>
      <w:r w:rsidRPr="00ED17C2">
        <w:rPr>
          <w:b/>
          <w:bCs/>
        </w:rPr>
        <w:t>tijdelijk nationalisme</w:t>
      </w:r>
      <w:r>
        <w:t xml:space="preserve">” is dat daarna heel snel wegebt (Bronnenboek 124, 125). Bovendien worden vier keer specifiek de Turkse Koerden eruit gepikt </w:t>
      </w:r>
      <w:r w:rsidR="00122C2D">
        <w:t>en</w:t>
      </w:r>
      <w:r>
        <w:t xml:space="preserve"> dat zij nationalistischer moeten worden: </w:t>
      </w:r>
    </w:p>
    <w:p w14:paraId="3D5A3CEA" w14:textId="37F8C72E" w:rsidR="008508D8" w:rsidRDefault="008508D8" w:rsidP="008508D8">
      <w:pPr>
        <w:spacing w:line="360" w:lineRule="auto"/>
        <w:rPr>
          <w:i/>
        </w:rPr>
      </w:pPr>
      <w:r w:rsidRPr="00C305AE">
        <w:rPr>
          <w:iCs/>
        </w:rPr>
        <w:t>“</w:t>
      </w:r>
      <w:r w:rsidRPr="00C07231">
        <w:rPr>
          <w:i/>
        </w:rPr>
        <w:t>Ja, vooral de Turkse Koerden. Ik vind dat zij vooral een duidelijke mening moeten hebben. Dat is natuurlijk wel lastig onder een dictatuur, zij kunnen niet zeggen dat ze een land willen. Dan worden ze voor terrorist uitgemaakt, opgepakt of het land uitgezet. Dus ik snap het wel, het systeem en de assimilatie die er speelt</w:t>
      </w:r>
      <w:r w:rsidRPr="00C305AE">
        <w:rPr>
          <w:iCs/>
        </w:rPr>
        <w:t xml:space="preserve">” </w:t>
      </w:r>
      <w:r w:rsidRPr="003C3088">
        <w:rPr>
          <w:iCs/>
        </w:rPr>
        <w:t>(Geïnterviewde 13</w:t>
      </w:r>
      <w:r w:rsidR="004D2484">
        <w:t>,</w:t>
      </w:r>
      <w:r>
        <w:t xml:space="preserve"> 87</w:t>
      </w:r>
      <w:r w:rsidRPr="003340F7">
        <w:t>).</w:t>
      </w:r>
    </w:p>
    <w:p w14:paraId="49DFA982" w14:textId="277FC870" w:rsidR="008508D8" w:rsidRDefault="008508D8" w:rsidP="008508D8">
      <w:pPr>
        <w:spacing w:line="360" w:lineRule="auto"/>
      </w:pPr>
      <w:r>
        <w:t xml:space="preserve">In principe wordt er hier gesuggereerd dat de Turkse Koerden niet onderdeel zijn van het zogenoemde </w:t>
      </w:r>
      <w:r w:rsidRPr="00F04C78">
        <w:rPr>
          <w:i/>
          <w:iCs/>
        </w:rPr>
        <w:t xml:space="preserve">Kurdifying </w:t>
      </w:r>
      <w:r w:rsidRPr="000F2F33">
        <w:t>proces</w:t>
      </w:r>
      <w:r>
        <w:t xml:space="preserve">; </w:t>
      </w:r>
      <w:r w:rsidRPr="008C38D7">
        <w:t xml:space="preserve">Koerden uit Turkije worden door de Turkse staat als Turks gezien, maar de diaspora geeft </w:t>
      </w:r>
      <w:r w:rsidR="004C0471" w:rsidRPr="008C38D7">
        <w:t>hun</w:t>
      </w:r>
      <w:r w:rsidRPr="008C38D7">
        <w:t xml:space="preserve"> de kans om zichzelf te definiëren als Koerdisch</w:t>
      </w:r>
      <w:r>
        <w:t xml:space="preserve">. Verschillende geïnterviewden stellen dat de Turken assimileren in de Turkse gemeenschap en daarmee worden ze een </w:t>
      </w:r>
      <w:r w:rsidRPr="00F04C78">
        <w:rPr>
          <w:i/>
          <w:iCs/>
        </w:rPr>
        <w:t>self-defined</w:t>
      </w:r>
      <w:r>
        <w:t xml:space="preserve"> groep, maar niet </w:t>
      </w:r>
      <w:r>
        <w:lastRenderedPageBreak/>
        <w:t xml:space="preserve">binnen de Koerdische identiteit (Kanie 2016). Het gevoel van de geïnterviewden staat dus in contrast met de literatuur. Noemenswaardig is dat de Turks-Koerdische gemeenschap nog de mogelijkheid heeft om met regelmaat terug te keren naar Turkije. Voor veel van de geïnterviewden is het niet meer mogelijk om terug te keren naar het voormalig thuisland en daardoor zijn ze intensiever bezig met het </w:t>
      </w:r>
      <w:r w:rsidRPr="00F04C78">
        <w:rPr>
          <w:i/>
          <w:iCs/>
        </w:rPr>
        <w:t>Kurdifying</w:t>
      </w:r>
      <w:r>
        <w:t xml:space="preserve"> proces. De Koerden in kwestie</w:t>
      </w:r>
      <w:r w:rsidRPr="00FA25D4">
        <w:t xml:space="preserve"> creëren hun eigen identiteit, </w:t>
      </w:r>
      <w:r w:rsidRPr="00126624">
        <w:rPr>
          <w:i/>
          <w:iCs/>
        </w:rPr>
        <w:t>self-defined</w:t>
      </w:r>
      <w:r w:rsidRPr="00FA25D4">
        <w:t xml:space="preserve">, zijn veelal dragers van nationalisme en geven impuls aan organisaties, in dit geval </w:t>
      </w:r>
      <w:r w:rsidR="000F40E9">
        <w:t>de</w:t>
      </w:r>
      <w:r w:rsidRPr="00FA25D4">
        <w:t xml:space="preserve"> KSVN</w:t>
      </w:r>
      <w:r>
        <w:t xml:space="preserve">. </w:t>
      </w:r>
    </w:p>
    <w:p w14:paraId="2476CB87" w14:textId="6A07E888" w:rsidR="008508D8" w:rsidRDefault="008508D8" w:rsidP="002C3C81">
      <w:pPr>
        <w:pStyle w:val="Kop3"/>
        <w:numPr>
          <w:ilvl w:val="2"/>
          <w:numId w:val="22"/>
        </w:numPr>
        <w:spacing w:before="40" w:line="276" w:lineRule="auto"/>
      </w:pPr>
      <w:bookmarkStart w:id="93" w:name="_Toc32846912"/>
      <w:r>
        <w:t>Het gevoel van eenheid</w:t>
      </w:r>
      <w:bookmarkEnd w:id="93"/>
      <w:r>
        <w:t xml:space="preserve"> </w:t>
      </w:r>
    </w:p>
    <w:p w14:paraId="75E3E798" w14:textId="207E9E9D" w:rsidR="00FD280C" w:rsidRDefault="00FD280C" w:rsidP="00FD280C">
      <w:pPr>
        <w:spacing w:line="360" w:lineRule="auto"/>
      </w:pPr>
      <w:r w:rsidRPr="00AB4522">
        <w:rPr>
          <w:noProof/>
          <w:lang w:eastAsia="nl-NL"/>
        </w:rPr>
        <mc:AlternateContent>
          <mc:Choice Requires="wps">
            <w:drawing>
              <wp:anchor distT="45720" distB="45720" distL="114300" distR="114300" simplePos="0" relativeHeight="251723776" behindDoc="0" locked="0" layoutInCell="1" allowOverlap="1" wp14:anchorId="2D9AED2D" wp14:editId="14EE995F">
                <wp:simplePos x="0" y="0"/>
                <wp:positionH relativeFrom="margin">
                  <wp:align>left</wp:align>
                </wp:positionH>
                <wp:positionV relativeFrom="paragraph">
                  <wp:posOffset>734695</wp:posOffset>
                </wp:positionV>
                <wp:extent cx="5414645" cy="847725"/>
                <wp:effectExtent l="0" t="0" r="14605" b="28575"/>
                <wp:wrapSquare wrapText="bothSides"/>
                <wp:docPr id="306" name="Tekstvak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4645" cy="847725"/>
                        </a:xfrm>
                        <a:prstGeom prst="rect">
                          <a:avLst/>
                        </a:prstGeom>
                        <a:noFill/>
                        <a:ln>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4338ABC1" w14:textId="7F4EF859" w:rsidR="001D3C7F" w:rsidRPr="00931A6A" w:rsidRDefault="001D3C7F" w:rsidP="00FD280C">
                            <w:pPr>
                              <w:pStyle w:val="Lijstalinea"/>
                              <w:numPr>
                                <w:ilvl w:val="0"/>
                                <w:numId w:val="43"/>
                              </w:numPr>
                              <w:spacing w:line="360" w:lineRule="auto"/>
                              <w:rPr>
                                <w:rFonts w:cstheme="minorHAnsi"/>
                              </w:rPr>
                            </w:pPr>
                            <w:r w:rsidRPr="00931A6A">
                              <w:rPr>
                                <w:rFonts w:cstheme="minorHAnsi"/>
                              </w:rPr>
                              <w:t>“</w:t>
                            </w:r>
                            <w:r w:rsidRPr="00E91FFE">
                              <w:rPr>
                                <w:i/>
                                <w:iCs/>
                              </w:rPr>
                              <w:t>Voelt u een eenheid binnen de Koerdische leden? Komt dit door de gedeelde geschiedenis van onderdrukking of zijn er naar uw mening andere elementen die een rol spelen?</w:t>
                            </w:r>
                            <w:r w:rsidRPr="00C75EE7">
                              <w:rPr>
                                <w:rFonts w:cstheme="minorHAnsi"/>
                              </w:rPr>
                              <w:t>”</w:t>
                            </w:r>
                            <w:r>
                              <w:rPr>
                                <w:rFonts w:cstheme="minorHAnsi"/>
                              </w:rPr>
                              <w:tab/>
                            </w:r>
                            <w:r>
                              <w:rPr>
                                <w:rFonts w:cstheme="minorHAnsi"/>
                              </w:rPr>
                              <w:tab/>
                            </w:r>
                            <w:r>
                              <w:rPr>
                                <w:rFonts w:cstheme="minorHAnsi"/>
                              </w:rPr>
                              <w:tab/>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7021D690" w14:textId="77777777" w:rsidR="001D3C7F" w:rsidRDefault="001D3C7F" w:rsidP="00FD280C">
                            <w:pPr>
                              <w:rPr>
                                <w:i/>
                                <w:color w:val="000000" w:themeColor="text1"/>
                                <w:szCs w:val="24"/>
                              </w:rPr>
                            </w:pPr>
                          </w:p>
                          <w:p w14:paraId="5D314F24" w14:textId="77777777" w:rsidR="001D3C7F" w:rsidRDefault="001D3C7F" w:rsidP="00FD280C">
                            <w:pPr>
                              <w:rPr>
                                <w:i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D9AED2D" id="Tekstvak 306" o:spid="_x0000_s1044" type="#_x0000_t202" style="position:absolute;margin-left:0;margin-top:57.85pt;width:426.35pt;height:66.75pt;z-index:25172377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" filled="f" strokecolor="white [3212]" strokeweight="2pt">
                <v:textbox>
                  <w:txbxContent>
                    <w:p w14:paraId="4338ABC1" w14:textId="7F4EF859" w:rsidR="001D3C7F" w:rsidRPr="00931A6A" w:rsidRDefault="001D3C7F" w:rsidP="00FD280C">
                      <w:pPr>
                        <w:pStyle w:val="Lijstalinea"/>
                        <w:numPr>
                          <w:ilvl w:val="0"/>
                          <w:numId w:val="43"/>
                        </w:numPr>
                        <w:spacing w:line="360" w:lineRule="auto"/>
                        <w:rPr>
                          <w:rFonts w:cstheme="minorHAnsi"/>
                        </w:rPr>
                      </w:pPr>
                      <w:r w:rsidRPr="00931A6A">
                        <w:rPr>
                          <w:rFonts w:cstheme="minorHAnsi"/>
                        </w:rPr>
                        <w:t>“</w:t>
                      </w:r>
                      <w:r w:rsidRPr="00E91FFE">
                        <w:rPr>
                          <w:i/>
                          <w:iCs/>
                        </w:rPr>
                        <w:t>Voelt u een eenheid binnen de Koerdische leden? Komt dit door de gedeelde geschiedenis van onderdrukking of zijn er naar uw mening andere elementen die een rol spelen?</w:t>
                      </w:r>
                      <w:r w:rsidRPr="00C75EE7">
                        <w:rPr>
                          <w:rFonts w:cstheme="minorHAnsi"/>
                        </w:rPr>
                        <w:t>”</w:t>
                      </w:r>
                      <w:r>
                        <w:rPr>
                          <w:rFonts w:cstheme="minorHAnsi"/>
                        </w:rPr>
                        <w:tab/>
                      </w:r>
                      <w:r>
                        <w:rPr>
                          <w:rFonts w:cstheme="minorHAnsi"/>
                        </w:rPr>
                        <w:tab/>
                      </w:r>
                      <w:r>
                        <w:rPr>
                          <w:rFonts w:cstheme="minorHAnsi"/>
                        </w:rPr>
                        <w:tab/>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7021D690" w14:textId="77777777" w:rsidR="001D3C7F" w:rsidRDefault="001D3C7F" w:rsidP="00FD280C">
                      <w:pPr>
                        <w:rPr>
                          <w:i/>
                          <w:color w:val="000000" w:themeColor="text1"/>
                          <w:szCs w:val="24"/>
                        </w:rPr>
                      </w:pPr>
                    </w:p>
                    <w:p w14:paraId="5D314F24" w14:textId="77777777" w:rsidR="001D3C7F" w:rsidRDefault="001D3C7F" w:rsidP="00FD280C">
                      <w:pPr>
                        <w:rPr>
                          <w:iCs/>
                        </w:rPr>
                      </w:pPr>
                    </w:p>
                  </w:txbxContent>
                </v:textbox>
                <w10:wrap type="square" anchorx="margin"/>
              </v:shape>
            </w:pict>
          </mc:Fallback>
        </mc:AlternateContent>
      </w:r>
      <w:r w:rsidR="008508D8">
        <w:t xml:space="preserve">Verschillende wetenschappers stellen dat de Koerdische diaspora geworteld is in wreedheden en onderdrukking (Al-Ali 2017). Om te onderzoeken of dit of andere elementen zorgen voor eenheid, is de volgende vraag gesteld: </w:t>
      </w:r>
    </w:p>
    <w:p w14:paraId="76542553" w14:textId="53797755" w:rsidR="008508D8" w:rsidRDefault="008508D8" w:rsidP="00FD280C">
      <w:pPr>
        <w:spacing w:line="360" w:lineRule="auto"/>
      </w:pPr>
      <w:r>
        <w:t>Het gevoel over of de Koerden als volk een eenheid zijn of niet, zowel in de diaspora als in thuislanden, verschilt enorm. Welke elementen de Koerden verbinden is weergegeven in figuur 10:</w:t>
      </w:r>
    </w:p>
    <w:p w14:paraId="1528D24C" w14:textId="77777777" w:rsidR="008508D8" w:rsidRDefault="008508D8" w:rsidP="008508D8">
      <w:r>
        <w:rPr>
          <w:noProof/>
          <w:lang w:eastAsia="nl-NL"/>
        </w:rPr>
        <w:drawing>
          <wp:inline distT="0" distB="0" distL="0" distR="0" wp14:anchorId="47D0B41D" wp14:editId="1594EBB6">
            <wp:extent cx="5760720" cy="3780000"/>
            <wp:effectExtent l="0" t="0" r="11430" b="11430"/>
            <wp:docPr id="18" name="Grafiek 18">
              <a:extLst xmlns:a="http://schemas.openxmlformats.org/drawingml/2006/main">
                <a:ext uri="{FF2B5EF4-FFF2-40B4-BE49-F238E27FC236}">
                  <a16:creationId xmlns:a16="http://schemas.microsoft.com/office/drawing/2014/main" id="{E8F24E7F-BD83-42DB-95A8-476E68164A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A186BE0" w14:textId="77777777" w:rsidR="008508D8" w:rsidRDefault="008508D8" w:rsidP="008508D8">
      <w:r>
        <w:rPr>
          <w:noProof/>
          <w:lang w:eastAsia="nl-NL"/>
        </w:rPr>
        <mc:AlternateContent>
          <mc:Choice Requires="wps">
            <w:drawing>
              <wp:anchor distT="45720" distB="45720" distL="114300" distR="114300" simplePos="0" relativeHeight="251683840" behindDoc="0" locked="0" layoutInCell="1" allowOverlap="1" wp14:anchorId="4333FF47" wp14:editId="3CD51FF5">
                <wp:simplePos x="0" y="0"/>
                <wp:positionH relativeFrom="margin">
                  <wp:align>center</wp:align>
                </wp:positionH>
                <wp:positionV relativeFrom="paragraph">
                  <wp:posOffset>-6985</wp:posOffset>
                </wp:positionV>
                <wp:extent cx="5760000" cy="1404620"/>
                <wp:effectExtent l="57150" t="57150" r="50800" b="60325"/>
                <wp:wrapNone/>
                <wp:docPr id="16" name="Tekstvak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23E612D4" w14:textId="48C9CA12" w:rsidR="001D3C7F" w:rsidRDefault="001D3C7F" w:rsidP="0048550F">
                            <w:pPr>
                              <w:pStyle w:val="Lijstalinea"/>
                              <w:numPr>
                                <w:ilvl w:val="0"/>
                                <w:numId w:val="14"/>
                              </w:numPr>
                              <w:spacing w:line="259" w:lineRule="auto"/>
                            </w:pPr>
                            <w:r w:rsidRPr="00BD111F">
                              <w:rPr>
                                <w:b/>
                                <w:bCs/>
                                <w:u w:val="single"/>
                              </w:rPr>
                              <w:t xml:space="preserve">Figuur </w:t>
                            </w:r>
                            <w:r>
                              <w:rPr>
                                <w:b/>
                                <w:bCs/>
                                <w:u w:val="single"/>
                              </w:rPr>
                              <w:t>10</w:t>
                            </w:r>
                            <w:r>
                              <w:t xml:space="preserve">: De verbindende elementen volgens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33FF47" id="Tekstvak 16" o:spid="_x0000_s1045" type="#_x0000_t202" style="position:absolute;margin-left:0;margin-top:-.55pt;width:453.55pt;height:110.6pt;z-index:251683840;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">
                <v:textbox style="mso-fit-shape-to-text:t">
                  <w:txbxContent>
                    <w:p w14:paraId="23E612D4" w14:textId="48C9CA12" w:rsidR="001D3C7F" w:rsidRDefault="001D3C7F" w:rsidP="0048550F">
                      <w:pPr>
                        <w:pStyle w:val="Lijstalinea"/>
                        <w:numPr>
                          <w:ilvl w:val="0"/>
                          <w:numId w:val="14"/>
                        </w:numPr>
                        <w:spacing w:line="259" w:lineRule="auto"/>
                      </w:pPr>
                      <w:r w:rsidRPr="00BD111F">
                        <w:rPr>
                          <w:b/>
                          <w:bCs/>
                          <w:u w:val="single"/>
                        </w:rPr>
                        <w:t xml:space="preserve">Figuur </w:t>
                      </w:r>
                      <w:r>
                        <w:rPr>
                          <w:b/>
                          <w:bCs/>
                          <w:u w:val="single"/>
                        </w:rPr>
                        <w:t>10</w:t>
                      </w:r>
                      <w:r>
                        <w:t xml:space="preserve">: De verbindende elementen volgens de Koerden in kwestie. </w:t>
                      </w:r>
                    </w:p>
                  </w:txbxContent>
                </v:textbox>
                <w10:wrap anchorx="margin"/>
              </v:shape>
            </w:pict>
          </mc:Fallback>
        </mc:AlternateContent>
      </w:r>
    </w:p>
    <w:p w14:paraId="75EF480A" w14:textId="77777777" w:rsidR="008508D8" w:rsidRPr="00906561" w:rsidRDefault="008508D8" w:rsidP="008508D8"/>
    <w:p w14:paraId="758770BD" w14:textId="0DB1F563" w:rsidR="008508D8" w:rsidRPr="00E808FC" w:rsidRDefault="008508D8" w:rsidP="009616F9">
      <w:pPr>
        <w:spacing w:line="360" w:lineRule="auto"/>
      </w:pPr>
      <w:r>
        <w:lastRenderedPageBreak/>
        <w:t xml:space="preserve">Naast ‘gedeelde geschiedenis’ en hedendaagse onderdrukking’ als meest genoemde antwoorden op wat voor eenheid zorgt – wat beiden wederom het slachtofferschap omhult – geeft bovenstaand figuur 10 weer dat ‘cultuur’ ook vaak genoemd wordt. Hoewel eerder naar voren kwam dat het politieke doel van een onafhankelijk Koerdistan een gezamenlijk doel is, werd het bij deze vraag slechts drie keer </w:t>
      </w:r>
      <w:r w:rsidR="003D20C9">
        <w:t>als antwoord gegeven</w:t>
      </w:r>
      <w:r>
        <w:t xml:space="preserve">. </w:t>
      </w:r>
      <w:r w:rsidRPr="00E91FFE">
        <w:t xml:space="preserve">Dit wordt waarschijnlijk als een minder verbindend element gezien, omdat het een ideaalbeeld/droom is in plaats van een concreet dagelijks element. </w:t>
      </w:r>
      <w:r w:rsidRPr="00697AE3">
        <w:rPr>
          <w:b/>
          <w:bCs/>
        </w:rPr>
        <w:t>Het slachtofferschap</w:t>
      </w:r>
      <w:r w:rsidRPr="00E91FFE">
        <w:t xml:space="preserve"> komt naar voren als het meest verbindend via de gedeelde geschiedenis en onderdrukking, wat </w:t>
      </w:r>
      <w:r w:rsidRPr="00697AE3">
        <w:rPr>
          <w:b/>
          <w:bCs/>
        </w:rPr>
        <w:t xml:space="preserve">een gedeelde morele identiteit aantoont </w:t>
      </w:r>
      <w:r w:rsidRPr="00E91FFE">
        <w:t>(Verkuyten 2014). Uitspraken</w:t>
      </w:r>
      <w:r>
        <w:t xml:space="preserve"> als </w:t>
      </w:r>
      <w:r w:rsidR="001E29C7">
        <w:t>“</w:t>
      </w:r>
      <w:r>
        <w:t>elke Koerd heeft pijn</w:t>
      </w:r>
      <w:r w:rsidR="001E29C7">
        <w:t xml:space="preserve">” </w:t>
      </w:r>
      <w:r>
        <w:t xml:space="preserve">en </w:t>
      </w:r>
      <w:r w:rsidR="001E29C7">
        <w:t>“</w:t>
      </w:r>
      <w:r>
        <w:t>alle Koerden hebben iets meegemaakt door de machten en regimes</w:t>
      </w:r>
      <w:r w:rsidR="001E29C7">
        <w:t>”</w:t>
      </w:r>
      <w:r>
        <w:t xml:space="preserve"> komen erg vaak naar voren bij deze interviewvraag (Bronnenboek 58, 131). Dat de geïnterviewden nu behoren tot de diaspora heeft ook invloed; ze zijn niet meer in hun ‘eigen landen’ en zoeken in Nederland verbondenheid met elkaar. Geïnterviewde 21 vertelt dat het ook meer om een eenheidsgevoel gaat; </w:t>
      </w:r>
      <w:r w:rsidR="001E29C7">
        <w:t>“</w:t>
      </w:r>
      <w:r>
        <w:t>je wilt graag een connectie met iemand die ook een Koerd is en dat geeft al verbondenheid</w:t>
      </w:r>
      <w:r w:rsidR="001E29C7">
        <w:t>”</w:t>
      </w:r>
      <w:r>
        <w:t xml:space="preserve"> (Bronnenboek 140). Ondanks dat de geïnterviewden zich ook thuis voelen en identificeren met Nederland, zoeken ze toch een </w:t>
      </w:r>
      <w:r w:rsidRPr="00697AE3">
        <w:rPr>
          <w:b/>
          <w:bCs/>
        </w:rPr>
        <w:t>sterke identificatie met het voormalig thuisland.</w:t>
      </w:r>
      <w:r>
        <w:t xml:space="preserve"> </w:t>
      </w:r>
      <w:r w:rsidR="004C0471" w:rsidRPr="00697AE3">
        <w:t>Het</w:t>
      </w:r>
      <w:r w:rsidRPr="00697AE3">
        <w:t xml:space="preserve"> citaat </w:t>
      </w:r>
      <w:r>
        <w:t>“</w:t>
      </w:r>
      <w:r w:rsidRPr="00A6458A">
        <w:rPr>
          <w:i/>
          <w:iCs/>
        </w:rPr>
        <w:t>I have left my country, but my country has not left me</w:t>
      </w:r>
      <w:r w:rsidRPr="00F04C78">
        <w:t>”</w:t>
      </w:r>
      <w:r w:rsidRPr="00697AE3">
        <w:t xml:space="preserve"> sluit hier goed bij aan (Verkuyten 2014),</w:t>
      </w:r>
      <w:r>
        <w:tab/>
      </w:r>
      <w:r>
        <w:tab/>
      </w:r>
      <w:r>
        <w:tab/>
      </w:r>
      <w:r>
        <w:tab/>
      </w:r>
      <w:r>
        <w:tab/>
      </w:r>
      <w:r>
        <w:tab/>
      </w:r>
      <w:r>
        <w:tab/>
      </w:r>
      <w:r>
        <w:tab/>
      </w:r>
      <w:r>
        <w:tab/>
      </w:r>
      <w:r>
        <w:tab/>
        <w:t>Alhoewel figuur 10 weergeeft dat slechts twee geïnterviewden vertel</w:t>
      </w:r>
      <w:r w:rsidR="009C7D5B">
        <w:t>l</w:t>
      </w:r>
      <w:r>
        <w:t xml:space="preserve">en dat Koerden geen eenheid vormen, herriepen veel geïnterviewden door dieptevragen hun eerdere mening tijdens de interviews. Waar eerst geïnterviewden vertelden dat vooral geschiedenis, onderdrukking en cultuur voor eenheid zorgt, kwamen er een aantal tot de conclusie </w:t>
      </w:r>
      <w:r w:rsidRPr="00A6458A">
        <w:rPr>
          <w:b/>
          <w:bCs/>
        </w:rPr>
        <w:t>dat Koerden geen eenheid vormen</w:t>
      </w:r>
      <w:r>
        <w:t xml:space="preserve">. Dit toont gelijk de moeilijkheidsgraad van het onderzoek, aangezien veel afhangt van zowel de dieptegraad en eerlijkheid van de antwoorden van geïnterviewden als mijn eigen interviewkwaliteiten. Uitspraken als </w:t>
      </w:r>
      <w:r w:rsidR="001E29C7">
        <w:t>“</w:t>
      </w:r>
      <w:r>
        <w:t>Koerden zijn de vijanden van de Koerden</w:t>
      </w:r>
      <w:r w:rsidR="001E29C7">
        <w:t>”</w:t>
      </w:r>
      <w:r>
        <w:t xml:space="preserve"> en </w:t>
      </w:r>
      <w:r w:rsidR="001E29C7">
        <w:t>“</w:t>
      </w:r>
      <w:r>
        <w:t>de Koerdische geschiedenis bestaat uit heel veel verraad, veel vijandigheid tussen de Koerden</w:t>
      </w:r>
      <w:r w:rsidR="001E29C7">
        <w:t>”</w:t>
      </w:r>
      <w:r>
        <w:t xml:space="preserve"> kwamen naar voren (Bronnenboek 42, 63). Dit toont niet alleen de verdeeldheid tussen Koerden nu, maar ook vanuit de geschiedenis.</w:t>
      </w:r>
      <w:r>
        <w:rPr>
          <w:rStyle w:val="Voetnootmarkering"/>
        </w:rPr>
        <w:footnoteReference w:id="71"/>
      </w:r>
      <w:r>
        <w:t xml:space="preserve"> De wispelturigheid van de Koerdische eenheid wordt omschreven als volgt: </w:t>
      </w:r>
      <w:r w:rsidRPr="001E29C7">
        <w:t>“</w:t>
      </w:r>
      <w:r w:rsidRPr="00B25CF3">
        <w:rPr>
          <w:i/>
          <w:iCs/>
        </w:rPr>
        <w:t>De eenheid ontstaat pas als de laatste drempel wordt overschreden, maar de eenheid duurt nooit lang. Het is iets tijdelijks, wat ontstaat als er iets ergs gebeurt in de Koerdische gemeenschap</w:t>
      </w:r>
      <w:r w:rsidRPr="001E29C7">
        <w:t>”</w:t>
      </w:r>
      <w:r w:rsidR="001E29C7">
        <w:t xml:space="preserve"> (</w:t>
      </w:r>
      <w:r>
        <w:t xml:space="preserve">Bronnenboek 95). De eenheid lijkt naar mijn mening te ontstaan gedurende tijden van onderdrukking, maar religieus, politiek en zelfs cultureel zijn er veel verschillen tussen Koerden. Deze </w:t>
      </w:r>
      <w:r w:rsidRPr="00A6458A">
        <w:rPr>
          <w:b/>
          <w:bCs/>
        </w:rPr>
        <w:t>tijdelijke eenheid</w:t>
      </w:r>
      <w:r>
        <w:t xml:space="preserve"> sluit aan bij het eerdergenoemde tijdelijk nationalisme. Toch blijft keer op keer het slachtofferschap terugkomen en naar mijn mening is dit een groot onderdeel van het </w:t>
      </w:r>
      <w:r w:rsidR="001E29C7">
        <w:rPr>
          <w:i/>
          <w:iCs/>
        </w:rPr>
        <w:t>K</w:t>
      </w:r>
      <w:r w:rsidRPr="001E29C7">
        <w:rPr>
          <w:i/>
          <w:iCs/>
        </w:rPr>
        <w:t>ur</w:t>
      </w:r>
      <w:r w:rsidR="001E29C7" w:rsidRPr="001E29C7">
        <w:rPr>
          <w:i/>
          <w:iCs/>
        </w:rPr>
        <w:t>di</w:t>
      </w:r>
      <w:r w:rsidRPr="001E29C7">
        <w:rPr>
          <w:i/>
          <w:iCs/>
        </w:rPr>
        <w:t>fying</w:t>
      </w:r>
      <w:r>
        <w:t xml:space="preserve"> proces (Kanie 2016). De nieuwe identiteit die binnen de diaspora wordt gecreëerd lijkt tot dusver veel te rusten op dit slachtofferschap. </w:t>
      </w:r>
    </w:p>
    <w:p w14:paraId="67FCEAA9" w14:textId="4E544545" w:rsidR="008508D8" w:rsidRDefault="008508D8" w:rsidP="002C3C81">
      <w:pPr>
        <w:pStyle w:val="Kop2"/>
        <w:numPr>
          <w:ilvl w:val="1"/>
          <w:numId w:val="22"/>
        </w:numPr>
        <w:spacing w:before="40" w:line="276" w:lineRule="auto"/>
      </w:pPr>
      <w:bookmarkStart w:id="94" w:name="_Toc32846913"/>
      <w:r>
        <w:lastRenderedPageBreak/>
        <w:t>Identiteit</w:t>
      </w:r>
      <w:bookmarkEnd w:id="94"/>
    </w:p>
    <w:p w14:paraId="6CC333BA" w14:textId="4B906C79" w:rsidR="008508D8" w:rsidRDefault="008508D8" w:rsidP="002C3C81">
      <w:pPr>
        <w:pStyle w:val="Kop3"/>
        <w:numPr>
          <w:ilvl w:val="2"/>
          <w:numId w:val="22"/>
        </w:numPr>
        <w:spacing w:before="40" w:line="276" w:lineRule="auto"/>
      </w:pPr>
      <w:bookmarkStart w:id="95" w:name="_Toc32846914"/>
      <w:r>
        <w:t>De geconstrueerde identiteit</w:t>
      </w:r>
      <w:bookmarkEnd w:id="95"/>
      <w:r>
        <w:t xml:space="preserve"> </w:t>
      </w:r>
    </w:p>
    <w:p w14:paraId="17A45AB6" w14:textId="0827C369" w:rsidR="008508D8" w:rsidRDefault="008508D8" w:rsidP="008508D8">
      <w:pPr>
        <w:spacing w:line="360" w:lineRule="auto"/>
      </w:pPr>
      <w:r>
        <w:t xml:space="preserve">Naast het onderzoeken van de geconstrueerde identiteit heb ik alle geïnterviewden de vraag gesteld hoe ze hun eigen identiteit zouden benoemen. Veruit de grootste groep (55,6%) vertelt zichzelf te omschrijven als een “Koerdische Nederlander, beiden gelijkwaardig”. Dit aantal wordt gevolgd door de groep die </w:t>
      </w:r>
      <w:r w:rsidR="006B3FFE">
        <w:t>zich “</w:t>
      </w:r>
      <w:r>
        <w:t>Koerdische Nederlander</w:t>
      </w:r>
      <w:r w:rsidR="001E29C7">
        <w:t>”</w:t>
      </w:r>
      <w:r>
        <w:t xml:space="preserve"> (25,9%) noemt, waarbij de Koerdische identiteit als belangrijker wordt gezien. </w:t>
      </w:r>
      <w:r w:rsidRPr="00D23D78">
        <w:t xml:space="preserve">Daarna volgt de categorie </w:t>
      </w:r>
      <w:r w:rsidR="001E29C7">
        <w:t>“</w:t>
      </w:r>
      <w:r w:rsidRPr="00D23D78">
        <w:t>alleen Koerd</w:t>
      </w:r>
      <w:r w:rsidR="001E29C7">
        <w:t xml:space="preserve">” </w:t>
      </w:r>
      <w:r w:rsidRPr="00D23D78">
        <w:t>(14,8</w:t>
      </w:r>
      <w:r>
        <w:t>%) en maar één iemand (3,7%)</w:t>
      </w:r>
      <w:r w:rsidR="00956092">
        <w:t xml:space="preserve"> ziet</w:t>
      </w:r>
      <w:r>
        <w:t xml:space="preserve"> die de Nederlandse identiteit als belangrijker. Het Nederlanderschap is voor de meeste geïnterviewden erg belangrijk, vandaar ook dat de groep ‘alleen Koerd’ klein is. Een verklaring hiervoor is dat veel geïnterviewden of in Nederland geboren zijn of op jonge leeftijd gemigreerd en hier zijn opgegroeid. Het thuisgevoel ervaren ze ook met Nederland, al </w:t>
      </w:r>
      <w:r w:rsidR="004C0471">
        <w:t>vindt</w:t>
      </w:r>
      <w:r>
        <w:t xml:space="preserve"> toch 25,9% de Koerdische identiteit belangrijker dan de Nederlandse identiteit. De 14,8% die aangeven zich ‘</w:t>
      </w:r>
      <w:r w:rsidRPr="000C580C">
        <w:rPr>
          <w:b/>
        </w:rPr>
        <w:t>alleen Koerd</w:t>
      </w:r>
      <w:r>
        <w:rPr>
          <w:b/>
        </w:rPr>
        <w:t>’</w:t>
      </w:r>
      <w:r>
        <w:t xml:space="preserve"> te voelen, zijn over het algemeen ook de Koerden die op latere leeftijd zijn geëmigreerd en het veelal traumatiserende migratieproces bewust hebben meegemaakt. De categorieën ‘alleen Nederlander’ en ‘Koerd + land van oorsprong’ zijn niet genoemd, wat </w:t>
      </w:r>
      <w:r w:rsidR="003E1159">
        <w:t>ook</w:t>
      </w:r>
      <w:r>
        <w:t xml:space="preserve"> de kijk op de staten Turkije, Irak, Iran en Syrië toont</w:t>
      </w:r>
      <w:r>
        <w:rPr>
          <w:rStyle w:val="Voetnootmarkering"/>
        </w:rPr>
        <w:footnoteReference w:id="72"/>
      </w:r>
      <w:r>
        <w:t xml:space="preserve">. </w:t>
      </w:r>
      <w:r>
        <w:tab/>
      </w:r>
      <w:r>
        <w:tab/>
      </w:r>
      <w:r>
        <w:tab/>
      </w:r>
      <w:r>
        <w:tab/>
      </w:r>
      <w:r>
        <w:tab/>
      </w:r>
      <w:r>
        <w:tab/>
      </w:r>
      <w:r>
        <w:tab/>
      </w:r>
      <w:r>
        <w:tab/>
        <w:t xml:space="preserve"> Opmerkelijk</w:t>
      </w:r>
      <w:r w:rsidRPr="000C580C">
        <w:t xml:space="preserve"> is dat maar liefst 23 geïnterviewden (85,2%), aangeeft te behoren tot </w:t>
      </w:r>
      <w:r w:rsidRPr="000C580C">
        <w:rPr>
          <w:b/>
        </w:rPr>
        <w:t>zowel de Nederlandse als de Koerdische identiteit.</w:t>
      </w:r>
      <w:r>
        <w:t xml:space="preserve"> Hierdoor stel ik dat er sprake is van een ‘duale identiteit’; ze hechten waarde aan de groep waarmee ze zich identificeren kijkende naar achtergrond en herkomst, maar zitten ook in het proces van het ontwikkelen van loyaliteit aan de nationale gemeenschap waar ze naar geïmmigreerd of geboren zijn. Nog specifieker vallen de meeste geïnterviewden binnen de </w:t>
      </w:r>
      <w:r w:rsidRPr="000C580C">
        <w:rPr>
          <w:b/>
        </w:rPr>
        <w:t>‘gefuseerde identiteit’</w:t>
      </w:r>
      <w:r>
        <w:t xml:space="preserve">; hierbij voel je je niet verbonden met twee aparte identiteiten, maar is er echt een mix ontstaan van de twee (Verkuyten 2014). Het bovenstaande genoemde </w:t>
      </w:r>
      <w:r w:rsidR="001E29C7">
        <w:rPr>
          <w:b/>
        </w:rPr>
        <w:t>“</w:t>
      </w:r>
      <w:r w:rsidRPr="000C580C">
        <w:rPr>
          <w:b/>
        </w:rPr>
        <w:t>pakken van aspecten uit beide identiteiten</w:t>
      </w:r>
      <w:r w:rsidR="001E29C7">
        <w:rPr>
          <w:b/>
        </w:rPr>
        <w:t>”</w:t>
      </w:r>
      <w:r w:rsidRPr="000C580C">
        <w:rPr>
          <w:b/>
        </w:rPr>
        <w:t xml:space="preserve"> </w:t>
      </w:r>
      <w:r w:rsidRPr="000C580C">
        <w:t>komt</w:t>
      </w:r>
      <w:r>
        <w:t xml:space="preserve"> erg vaak naar voren tijdens interviews. Van de Koerdische identiteit waarderen de geïnterviewden de tradities, zoals het dragen van traditionele klederdracht op feesten (Bronnenboek 168). Daarnaast wordt er aangegeven dat Nederlanders egoïstischer zijn en er een hele duidelijke wij-cultuur (Koerden) </w:t>
      </w:r>
      <w:r w:rsidRPr="00956092">
        <w:t>tegenover een ik-cultuur (Nederlanders) is (Bronnenboek 155). Koerden worden gezien als gastvrijer, meer gehecht aan de eigen familie en cultuur en meer op emoties gericht (Bronnenboek 21). Daartegenover staat dat meerdere geïnterviewden</w:t>
      </w:r>
      <w:r>
        <w:t xml:space="preserve"> aangeven vooral de Nederlandse vrijheden, nuchterheid en openheid te waarderen en deze waarden willen ze overnemen. De Nederlandse gelijkheid en de Nederlandse democratie zijn zaken die hen erg aanspreken. </w:t>
      </w:r>
    </w:p>
    <w:p w14:paraId="21C5C963" w14:textId="5095CEF2" w:rsidR="008508D8" w:rsidRPr="0040536A" w:rsidRDefault="008508D8" w:rsidP="00956EC5">
      <w:pPr>
        <w:spacing w:line="360" w:lineRule="auto"/>
      </w:pPr>
      <w:r>
        <w:t xml:space="preserve">Opvallend is dat voor een aantal geïnterviewden het ook uitmaakt wie het vraagt, waar je het vraagt en wanneer je het vraagt. Een voorbeeld is dat het identiteitsgevoel te maken heeft met ontwikkelingen die </w:t>
      </w:r>
      <w:r>
        <w:lastRenderedPageBreak/>
        <w:t>zich dan afspelen:</w:t>
      </w:r>
      <w:r w:rsidR="001E29C7">
        <w:t xml:space="preserve"> “</w:t>
      </w:r>
      <w:r>
        <w:rPr>
          <w:i/>
          <w:iCs/>
        </w:rPr>
        <w:t>Met de Nederlandse verkiezingen voel ik me bijvoorbeeld echt Nederlands en zodra er oorlog is in Koerdistan voel ik me heel verbonden met mijn Koerdische identiteit</w:t>
      </w:r>
      <w:r w:rsidR="001E29C7">
        <w:t>”</w:t>
      </w:r>
      <w:r>
        <w:t xml:space="preserve"> (geïnterviewden 24).</w:t>
      </w:r>
    </w:p>
    <w:p w14:paraId="3BCB8D9E" w14:textId="2733A8BA" w:rsidR="008508D8" w:rsidRPr="0040536A" w:rsidRDefault="00956EC5" w:rsidP="00956EC5">
      <w:pPr>
        <w:pStyle w:val="Kop3"/>
        <w:spacing w:before="40" w:line="276" w:lineRule="auto"/>
        <w:ind w:left="1800"/>
      </w:pPr>
      <w:bookmarkStart w:id="96" w:name="_Toc32846915"/>
      <w:r>
        <w:t xml:space="preserve">4.4.2 </w:t>
      </w:r>
      <w:r w:rsidR="008508D8">
        <w:t>De mening van de leden over KSVN</w:t>
      </w:r>
      <w:bookmarkEnd w:id="96"/>
    </w:p>
    <w:p w14:paraId="0B04B826" w14:textId="3D23A076" w:rsidR="008508D8" w:rsidRDefault="008508D8" w:rsidP="008508D8">
      <w:pPr>
        <w:spacing w:line="360" w:lineRule="auto"/>
      </w:pPr>
      <w:r>
        <w:t xml:space="preserve">Naast het construeren van de eigen identiteit in het dagelijkse leven, moet er ook gekeken worden of de KSVN goed aansluit bij de behoeften van de geïnterviewden. Op de vraag of de geïnterviewden zich ´meer Koerdisch voelen of meer bewust bezig zijn met de Koerdische achtergrond, sinds ze bekend zijn met </w:t>
      </w:r>
      <w:r w:rsidR="00956092">
        <w:t>de</w:t>
      </w:r>
      <w:r>
        <w:t xml:space="preserve"> KSVN´, gaven slechts vijf geïnterviewden (19%) ´ja´ als antwoord. Maar liefst negentien geïnterviewden zeiden stellig ´nee´ (70%). Dit staat haaks </w:t>
      </w:r>
      <w:r w:rsidR="004C0471">
        <w:t>op het</w:t>
      </w:r>
      <w:r>
        <w:t xml:space="preserve"> eerdergenoemde dat lidmaatschap tot een groep verbondenheid creëert en het je bewust onderscheid van mensen die de kenmerken niet delen (Verkuyten 2014</w:t>
      </w:r>
      <w:r w:rsidR="00AE39D9">
        <w:t>)(</w:t>
      </w:r>
      <w:r>
        <w:t>zie</w:t>
      </w:r>
      <w:r w:rsidR="00AE39D9">
        <w:t xml:space="preserve"> </w:t>
      </w:r>
      <w:r w:rsidR="00AE39D9" w:rsidRPr="00AE39D9">
        <w:rPr>
          <w:rFonts w:cstheme="minorHAnsi"/>
          <w:i/>
          <w:iCs/>
          <w:color w:val="C00000"/>
        </w:rPr>
        <w:fldChar w:fldCharType="begin"/>
      </w:r>
      <w:r w:rsidR="00AE39D9" w:rsidRPr="00AE39D9">
        <w:rPr>
          <w:i/>
          <w:iCs/>
          <w:color w:val="C00000"/>
        </w:rPr>
        <w:instrText xml:space="preserve"> REF _Ref15638674 \h </w:instrText>
      </w:r>
      <w:r w:rsidR="00AE39D9" w:rsidRPr="00AE39D9">
        <w:rPr>
          <w:rFonts w:cstheme="minorHAnsi"/>
          <w:i/>
          <w:iCs/>
          <w:color w:val="C00000"/>
        </w:rPr>
        <w:instrText xml:space="preserve"> \* MERGEFORMAT </w:instrText>
      </w:r>
      <w:r w:rsidR="00AE39D9" w:rsidRPr="00AE39D9">
        <w:rPr>
          <w:rFonts w:cstheme="minorHAnsi"/>
          <w:i/>
          <w:iCs/>
          <w:color w:val="C00000"/>
        </w:rPr>
      </w:r>
      <w:r w:rsidR="00AE39D9" w:rsidRPr="00AE39D9">
        <w:rPr>
          <w:rFonts w:cstheme="minorHAnsi"/>
          <w:i/>
          <w:iCs/>
          <w:color w:val="C00000"/>
        </w:rPr>
        <w:fldChar w:fldCharType="separate"/>
      </w:r>
      <w:r w:rsidR="00AE39D9" w:rsidRPr="00AE39D9">
        <w:rPr>
          <w:rStyle w:val="Kop1Char"/>
          <w:i/>
          <w:iCs/>
          <w:color w:val="C00000"/>
          <w:sz w:val="21"/>
          <w:szCs w:val="21"/>
        </w:rPr>
        <w:t xml:space="preserve">Hoofdstuk 1: </w:t>
      </w:r>
      <w:r w:rsidR="00AE39D9" w:rsidRPr="00AE39D9">
        <w:rPr>
          <w:i/>
          <w:iCs/>
          <w:color w:val="C00000"/>
        </w:rPr>
        <w:t>Identiteit binnen KSVN</w:t>
      </w:r>
      <w:r w:rsidR="00AE39D9" w:rsidRPr="00AE39D9">
        <w:rPr>
          <w:rFonts w:cstheme="minorHAnsi"/>
          <w:i/>
          <w:iCs/>
          <w:color w:val="C00000"/>
        </w:rPr>
        <w:fldChar w:fldCharType="end"/>
      </w:r>
      <w:r w:rsidRPr="00AE39D9">
        <w:rPr>
          <w:i/>
          <w:iCs/>
          <w:color w:val="C00000"/>
        </w:rPr>
        <w:t>).</w:t>
      </w:r>
      <w:r w:rsidRPr="00AE39D9">
        <w:rPr>
          <w:color w:val="C00000"/>
        </w:rPr>
        <w:t xml:space="preserve"> </w:t>
      </w:r>
      <w:r>
        <w:t xml:space="preserve">Naar mijn mening is het aansluiten bij specifiek een </w:t>
      </w:r>
      <w:r>
        <w:rPr>
          <w:b/>
          <w:bCs/>
        </w:rPr>
        <w:t xml:space="preserve">Koerdische vereniging </w:t>
      </w:r>
      <w:r>
        <w:t>op zichzelf al een keuze die ervoor zorgt dat men meer bewust bezig is met de Koerdische identiteit.</w:t>
      </w:r>
    </w:p>
    <w:p w14:paraId="4F1943CC" w14:textId="77777777" w:rsidR="008508D8" w:rsidRDefault="008508D8" w:rsidP="008508D8">
      <w:pPr>
        <w:spacing w:line="360" w:lineRule="auto"/>
      </w:pPr>
      <w:r>
        <w:t xml:space="preserve">Op de vraag naar wat voor een activiteiten de leden de KSVN het liefst gaan, reageerden de zevenentwintig geïnterviewden als volgt: </w:t>
      </w:r>
    </w:p>
    <w:tbl>
      <w:tblPr>
        <w:tblStyle w:val="Rastertabel1licht-Accent41"/>
        <w:tblW w:w="0" w:type="auto"/>
        <w:tblInd w:w="0" w:type="dxa"/>
        <w:tblLook w:val="04A0" w:firstRow="1" w:lastRow="0" w:firstColumn="1" w:lastColumn="0" w:noHBand="0" w:noVBand="1"/>
      </w:tblPr>
      <w:tblGrid>
        <w:gridCol w:w="3020"/>
        <w:gridCol w:w="3021"/>
        <w:gridCol w:w="3021"/>
      </w:tblGrid>
      <w:tr w:rsidR="008508D8" w14:paraId="29407F95" w14:textId="77777777" w:rsidTr="008637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Borders>
              <w:top w:val="single" w:sz="4" w:space="0" w:color="B3D5AB" w:themeColor="accent4" w:themeTint="66"/>
              <w:left w:val="single" w:sz="4" w:space="0" w:color="B3D5AB" w:themeColor="accent4" w:themeTint="66"/>
              <w:right w:val="single" w:sz="4" w:space="0" w:color="B3D5AB" w:themeColor="accent4" w:themeTint="66"/>
            </w:tcBorders>
            <w:hideMark/>
          </w:tcPr>
          <w:p w14:paraId="174AD994" w14:textId="77777777" w:rsidR="008508D8" w:rsidRDefault="008508D8" w:rsidP="00863716">
            <w:r>
              <w:t>Sociale activiteiten</w:t>
            </w:r>
          </w:p>
        </w:tc>
        <w:tc>
          <w:tcPr>
            <w:tcW w:w="3021" w:type="dxa"/>
            <w:tcBorders>
              <w:top w:val="single" w:sz="4" w:space="0" w:color="B3D5AB" w:themeColor="accent4" w:themeTint="66"/>
              <w:left w:val="single" w:sz="4" w:space="0" w:color="B3D5AB" w:themeColor="accent4" w:themeTint="66"/>
              <w:right w:val="single" w:sz="4" w:space="0" w:color="B3D5AB" w:themeColor="accent4" w:themeTint="66"/>
            </w:tcBorders>
            <w:hideMark/>
          </w:tcPr>
          <w:p w14:paraId="2D89CEE5" w14:textId="77777777" w:rsidR="008508D8" w:rsidRDefault="008508D8" w:rsidP="00863716">
            <w:pPr>
              <w:cnfStyle w:val="100000000000" w:firstRow="1" w:lastRow="0" w:firstColumn="0" w:lastColumn="0" w:oddVBand="0" w:evenVBand="0" w:oddHBand="0" w:evenHBand="0" w:firstRowFirstColumn="0" w:firstRowLastColumn="0" w:lastRowFirstColumn="0" w:lastRowLastColumn="0"/>
            </w:pPr>
            <w:r>
              <w:t>Informatieve activiteiten</w:t>
            </w:r>
          </w:p>
        </w:tc>
        <w:tc>
          <w:tcPr>
            <w:tcW w:w="3021" w:type="dxa"/>
            <w:tcBorders>
              <w:top w:val="single" w:sz="4" w:space="0" w:color="B3D5AB" w:themeColor="accent4" w:themeTint="66"/>
              <w:left w:val="single" w:sz="4" w:space="0" w:color="B3D5AB" w:themeColor="accent4" w:themeTint="66"/>
              <w:right w:val="single" w:sz="4" w:space="0" w:color="B3D5AB" w:themeColor="accent4" w:themeTint="66"/>
            </w:tcBorders>
            <w:hideMark/>
          </w:tcPr>
          <w:p w14:paraId="1AD2EFA6" w14:textId="77777777" w:rsidR="008508D8" w:rsidRDefault="008508D8" w:rsidP="00863716">
            <w:pPr>
              <w:cnfStyle w:val="100000000000" w:firstRow="1" w:lastRow="0" w:firstColumn="0" w:lastColumn="0" w:oddVBand="0" w:evenVBand="0" w:oddHBand="0" w:evenHBand="0" w:firstRowFirstColumn="0" w:firstRowLastColumn="0" w:lastRowFirstColumn="0" w:lastRowLastColumn="0"/>
            </w:pPr>
            <w:r>
              <w:t>Beide activiteiten gelijkwaardig</w:t>
            </w:r>
          </w:p>
        </w:tc>
      </w:tr>
      <w:tr w:rsidR="008508D8" w14:paraId="46392731" w14:textId="77777777" w:rsidTr="00863716">
        <w:tc>
          <w:tcPr>
            <w:cnfStyle w:val="001000000000" w:firstRow="0" w:lastRow="0" w:firstColumn="1" w:lastColumn="0" w:oddVBand="0" w:evenVBand="0" w:oddHBand="0" w:evenHBand="0" w:firstRowFirstColumn="0" w:firstRowLastColumn="0" w:lastRowFirstColumn="0" w:lastRowLastColumn="0"/>
            <w:tcW w:w="3020" w:type="dxa"/>
            <w:tcBorders>
              <w:top w:val="single" w:sz="4" w:space="0" w:color="B3D5AB" w:themeColor="accent4" w:themeTint="66"/>
              <w:left w:val="single" w:sz="4" w:space="0" w:color="B3D5AB" w:themeColor="accent4" w:themeTint="66"/>
              <w:bottom w:val="single" w:sz="4" w:space="0" w:color="B3D5AB" w:themeColor="accent4" w:themeTint="66"/>
              <w:right w:val="single" w:sz="4" w:space="0" w:color="B3D5AB" w:themeColor="accent4" w:themeTint="66"/>
            </w:tcBorders>
            <w:hideMark/>
          </w:tcPr>
          <w:p w14:paraId="2A6B4D86" w14:textId="77777777" w:rsidR="008508D8" w:rsidRDefault="008508D8" w:rsidP="00863716">
            <w:pPr>
              <w:rPr>
                <w:b w:val="0"/>
              </w:rPr>
            </w:pPr>
            <w:r>
              <w:rPr>
                <w:b w:val="0"/>
              </w:rPr>
              <w:t xml:space="preserve">3 </w:t>
            </w:r>
          </w:p>
        </w:tc>
        <w:tc>
          <w:tcPr>
            <w:tcW w:w="3021" w:type="dxa"/>
            <w:tcBorders>
              <w:top w:val="single" w:sz="4" w:space="0" w:color="B3D5AB" w:themeColor="accent4" w:themeTint="66"/>
              <w:left w:val="single" w:sz="4" w:space="0" w:color="B3D5AB" w:themeColor="accent4" w:themeTint="66"/>
              <w:bottom w:val="single" w:sz="4" w:space="0" w:color="B3D5AB" w:themeColor="accent4" w:themeTint="66"/>
              <w:right w:val="single" w:sz="4" w:space="0" w:color="B3D5AB" w:themeColor="accent4" w:themeTint="66"/>
            </w:tcBorders>
            <w:hideMark/>
          </w:tcPr>
          <w:p w14:paraId="7189D1B6" w14:textId="77777777" w:rsidR="008508D8" w:rsidRDefault="008508D8" w:rsidP="00863716">
            <w:pPr>
              <w:cnfStyle w:val="000000000000" w:firstRow="0" w:lastRow="0" w:firstColumn="0" w:lastColumn="0" w:oddVBand="0" w:evenVBand="0" w:oddHBand="0" w:evenHBand="0" w:firstRowFirstColumn="0" w:firstRowLastColumn="0" w:lastRowFirstColumn="0" w:lastRowLastColumn="0"/>
            </w:pPr>
            <w:r>
              <w:t>21</w:t>
            </w:r>
          </w:p>
        </w:tc>
        <w:tc>
          <w:tcPr>
            <w:tcW w:w="3021" w:type="dxa"/>
            <w:tcBorders>
              <w:top w:val="single" w:sz="4" w:space="0" w:color="B3D5AB" w:themeColor="accent4" w:themeTint="66"/>
              <w:left w:val="single" w:sz="4" w:space="0" w:color="B3D5AB" w:themeColor="accent4" w:themeTint="66"/>
              <w:bottom w:val="single" w:sz="4" w:space="0" w:color="B3D5AB" w:themeColor="accent4" w:themeTint="66"/>
              <w:right w:val="single" w:sz="4" w:space="0" w:color="B3D5AB" w:themeColor="accent4" w:themeTint="66"/>
            </w:tcBorders>
            <w:hideMark/>
          </w:tcPr>
          <w:p w14:paraId="4F3F309F" w14:textId="77777777" w:rsidR="008508D8" w:rsidRDefault="008508D8" w:rsidP="00863716">
            <w:pPr>
              <w:cnfStyle w:val="000000000000" w:firstRow="0" w:lastRow="0" w:firstColumn="0" w:lastColumn="0" w:oddVBand="0" w:evenVBand="0" w:oddHBand="0" w:evenHBand="0" w:firstRowFirstColumn="0" w:firstRowLastColumn="0" w:lastRowFirstColumn="0" w:lastRowLastColumn="0"/>
            </w:pPr>
            <w:r>
              <w:t>3</w:t>
            </w:r>
          </w:p>
        </w:tc>
      </w:tr>
      <w:tr w:rsidR="008508D8" w14:paraId="308A1EA8" w14:textId="77777777" w:rsidTr="00863716">
        <w:tc>
          <w:tcPr>
            <w:cnfStyle w:val="001000000000" w:firstRow="0" w:lastRow="0" w:firstColumn="1" w:lastColumn="0" w:oddVBand="0" w:evenVBand="0" w:oddHBand="0" w:evenHBand="0" w:firstRowFirstColumn="0" w:firstRowLastColumn="0" w:lastRowFirstColumn="0" w:lastRowLastColumn="0"/>
            <w:tcW w:w="3020" w:type="dxa"/>
            <w:tcBorders>
              <w:top w:val="single" w:sz="4" w:space="0" w:color="B3D5AB" w:themeColor="accent4" w:themeTint="66"/>
              <w:left w:val="single" w:sz="4" w:space="0" w:color="B3D5AB" w:themeColor="accent4" w:themeTint="66"/>
              <w:bottom w:val="single" w:sz="4" w:space="0" w:color="B3D5AB" w:themeColor="accent4" w:themeTint="66"/>
              <w:right w:val="single" w:sz="4" w:space="0" w:color="B3D5AB" w:themeColor="accent4" w:themeTint="66"/>
            </w:tcBorders>
            <w:hideMark/>
          </w:tcPr>
          <w:p w14:paraId="19A15E11" w14:textId="77777777" w:rsidR="008508D8" w:rsidRDefault="008508D8" w:rsidP="0048550F">
            <w:pPr>
              <w:pStyle w:val="Lijstalinea"/>
              <w:numPr>
                <w:ilvl w:val="0"/>
                <w:numId w:val="13"/>
              </w:numPr>
              <w:rPr>
                <w:b w:val="0"/>
                <w:i/>
              </w:rPr>
            </w:pPr>
            <w:r>
              <w:rPr>
                <w:b w:val="0"/>
                <w:i/>
              </w:rPr>
              <w:t>11% van de geïnterviewden</w:t>
            </w:r>
          </w:p>
        </w:tc>
        <w:tc>
          <w:tcPr>
            <w:tcW w:w="3021" w:type="dxa"/>
            <w:tcBorders>
              <w:top w:val="single" w:sz="4" w:space="0" w:color="B3D5AB" w:themeColor="accent4" w:themeTint="66"/>
              <w:left w:val="single" w:sz="4" w:space="0" w:color="B3D5AB" w:themeColor="accent4" w:themeTint="66"/>
              <w:bottom w:val="single" w:sz="4" w:space="0" w:color="B3D5AB" w:themeColor="accent4" w:themeTint="66"/>
              <w:right w:val="single" w:sz="4" w:space="0" w:color="B3D5AB" w:themeColor="accent4" w:themeTint="66"/>
            </w:tcBorders>
            <w:hideMark/>
          </w:tcPr>
          <w:p w14:paraId="5EA26ECB" w14:textId="77777777" w:rsidR="008508D8" w:rsidRDefault="008508D8" w:rsidP="0048550F">
            <w:pPr>
              <w:pStyle w:val="Lijstalinea"/>
              <w:numPr>
                <w:ilvl w:val="0"/>
                <w:numId w:val="13"/>
              </w:numPr>
              <w:cnfStyle w:val="000000000000" w:firstRow="0" w:lastRow="0" w:firstColumn="0" w:lastColumn="0" w:oddVBand="0" w:evenVBand="0" w:oddHBand="0" w:evenHBand="0" w:firstRowFirstColumn="0" w:firstRowLastColumn="0" w:lastRowFirstColumn="0" w:lastRowLastColumn="0"/>
              <w:rPr>
                <w:i/>
              </w:rPr>
            </w:pPr>
            <w:r>
              <w:rPr>
                <w:i/>
              </w:rPr>
              <w:t>78% van de geïnterviewden</w:t>
            </w:r>
          </w:p>
        </w:tc>
        <w:tc>
          <w:tcPr>
            <w:tcW w:w="3021" w:type="dxa"/>
            <w:tcBorders>
              <w:top w:val="single" w:sz="4" w:space="0" w:color="B3D5AB" w:themeColor="accent4" w:themeTint="66"/>
              <w:left w:val="single" w:sz="4" w:space="0" w:color="B3D5AB" w:themeColor="accent4" w:themeTint="66"/>
              <w:bottom w:val="single" w:sz="4" w:space="0" w:color="B3D5AB" w:themeColor="accent4" w:themeTint="66"/>
              <w:right w:val="single" w:sz="4" w:space="0" w:color="B3D5AB" w:themeColor="accent4" w:themeTint="66"/>
            </w:tcBorders>
            <w:hideMark/>
          </w:tcPr>
          <w:p w14:paraId="18813991" w14:textId="77777777" w:rsidR="008508D8" w:rsidRDefault="008508D8" w:rsidP="0048550F">
            <w:pPr>
              <w:pStyle w:val="Lijstalinea"/>
              <w:numPr>
                <w:ilvl w:val="0"/>
                <w:numId w:val="13"/>
              </w:numPr>
              <w:cnfStyle w:val="000000000000" w:firstRow="0" w:lastRow="0" w:firstColumn="0" w:lastColumn="0" w:oddVBand="0" w:evenVBand="0" w:oddHBand="0" w:evenHBand="0" w:firstRowFirstColumn="0" w:firstRowLastColumn="0" w:lastRowFirstColumn="0" w:lastRowLastColumn="0"/>
              <w:rPr>
                <w:i/>
              </w:rPr>
            </w:pPr>
            <w:r>
              <w:rPr>
                <w:i/>
              </w:rPr>
              <w:t>11% van de geïnterviewden</w:t>
            </w:r>
          </w:p>
        </w:tc>
      </w:tr>
    </w:tbl>
    <w:p w14:paraId="3DC6E89A" w14:textId="201EF41A" w:rsidR="008508D8" w:rsidRDefault="008508D8" w:rsidP="00AE39D9">
      <w:pPr>
        <w:pStyle w:val="Lijstalinea"/>
        <w:numPr>
          <w:ilvl w:val="0"/>
          <w:numId w:val="12"/>
        </w:numPr>
        <w:spacing w:line="360" w:lineRule="auto"/>
        <w:rPr>
          <w:i/>
          <w:u w:val="single"/>
        </w:rPr>
      </w:pPr>
      <w:r>
        <w:rPr>
          <w:i/>
          <w:u w:val="single"/>
        </w:rPr>
        <w:t xml:space="preserve">Tabel </w:t>
      </w:r>
      <w:r w:rsidR="00E7164F">
        <w:rPr>
          <w:i/>
          <w:u w:val="single"/>
        </w:rPr>
        <w:t>8</w:t>
      </w:r>
      <w:r>
        <w:rPr>
          <w:i/>
          <w:u w:val="single"/>
        </w:rPr>
        <w:t xml:space="preserve">: ‘De voorkeur voor activiteiten onder de leden van </w:t>
      </w:r>
      <w:r w:rsidR="00757D6D">
        <w:rPr>
          <w:i/>
          <w:u w:val="single"/>
        </w:rPr>
        <w:t>de</w:t>
      </w:r>
      <w:r>
        <w:rPr>
          <w:i/>
          <w:u w:val="single"/>
        </w:rPr>
        <w:t xml:space="preserve"> KSVN.’</w:t>
      </w:r>
    </w:p>
    <w:p w14:paraId="12D6200F" w14:textId="77777777" w:rsidR="008508D8" w:rsidRDefault="008508D8" w:rsidP="00AE39D9">
      <w:pPr>
        <w:pStyle w:val="Lijstalinea"/>
        <w:numPr>
          <w:ilvl w:val="0"/>
          <w:numId w:val="13"/>
        </w:numPr>
        <w:spacing w:line="360" w:lineRule="auto"/>
      </w:pPr>
      <w:r>
        <w:rPr>
          <w:i/>
        </w:rPr>
        <w:t>Sociale activiteiten;</w:t>
      </w:r>
      <w:r>
        <w:t xml:space="preserve"> borrels, bowlen, etentjes, dagjes uit naar onder andere Walibi, et cetera.</w:t>
      </w:r>
    </w:p>
    <w:p w14:paraId="3B989732" w14:textId="77777777" w:rsidR="008508D8" w:rsidRDefault="008508D8" w:rsidP="00AE39D9">
      <w:pPr>
        <w:pStyle w:val="Lijstalinea"/>
        <w:numPr>
          <w:ilvl w:val="0"/>
          <w:numId w:val="13"/>
        </w:numPr>
        <w:spacing w:line="360" w:lineRule="auto"/>
      </w:pPr>
      <w:r>
        <w:rPr>
          <w:i/>
        </w:rPr>
        <w:t>Informatieve activiteiten</w:t>
      </w:r>
      <w:r>
        <w:t>; alle activiteiten waarbij het zijn van een Koerd centraal staat, denk aan politieke lezingen, taallessen, het vieren van Vrouwendag.</w:t>
      </w:r>
    </w:p>
    <w:p w14:paraId="67ED3865" w14:textId="57E0622D" w:rsidR="008508D8" w:rsidRDefault="008508D8" w:rsidP="008508D8">
      <w:pPr>
        <w:spacing w:line="360" w:lineRule="auto"/>
      </w:pPr>
      <w:r>
        <w:t xml:space="preserve">Alle geïnterviewden die kozen voor ‘informatieve activiteiten’ noemen allemaal het woord ‘lezing’. Dit straalt uit dat men binnen </w:t>
      </w:r>
      <w:r w:rsidR="00956092">
        <w:t>de</w:t>
      </w:r>
      <w:r>
        <w:t xml:space="preserve"> KSVN graag bezig wil zijn met het leren over Koerdistan, het op de hoogte zijn van actuele gebeurtenissen en het met elkaar in discussie gaan over relevante onderwerpen. </w:t>
      </w:r>
      <w:r w:rsidR="00956092">
        <w:t>Geïnterviewden geven aan</w:t>
      </w:r>
      <w:r>
        <w:t xml:space="preserve"> bijvoorbeeld aan Koerdische danscursussen te willen, lezingen over religie onder Koerden, taalcursussen naast </w:t>
      </w:r>
      <w:r>
        <w:rPr>
          <w:i/>
          <w:iCs/>
        </w:rPr>
        <w:t>Kurmancî</w:t>
      </w:r>
      <w:r>
        <w:t>, een meer evenredige verdeling tijdens lezingen, zodat alle Koerdische regio’s aan bod komen et cetera</w:t>
      </w:r>
      <w:r>
        <w:rPr>
          <w:rStyle w:val="Voetnootmarkering"/>
        </w:rPr>
        <w:footnoteReference w:id="73"/>
      </w:r>
      <w:r>
        <w:t xml:space="preserve">. De KSVN organiseert wel degelijk intellectuele, culturele en politieke activiteiten waarmee de solidariteit onder Koerden versterkt kan worden, maar ze zijn niet actief bezig met het internationaliseren van de kwestie. Ze dragen niet actief bij aan de strijd voor Koerdische rechten in het thuisland of zijn de bemiddelaars tussen gaststaten en broeders in het buitenland (Bengio &amp; Maddy-Weitzman 2013). Een kanttekening is dat het gaat om een studentenvereniging. Het is geen opgerichte vereniging om te strijden voor Koerdische rechten, maar om hoogopgeleiden Koerden samen </w:t>
      </w:r>
      <w:r>
        <w:lastRenderedPageBreak/>
        <w:t>te brengen en naast voorzien van informatie over Koerden en Koerdistan, ook om leuke studentenactiviteiten te organiseren</w:t>
      </w:r>
      <w:r>
        <w:rPr>
          <w:rStyle w:val="Voetnootmarkering"/>
        </w:rPr>
        <w:footnoteReference w:id="74"/>
      </w:r>
      <w:r>
        <w:t>. De rol van de KSVN lijkt een platform waar Koerden met verschillende achtergronden, politieke- en religieuze voorkeuren, samenkomen en het samenbrengen van deze verschillende Koerden, creëert al enige vorm van verbondenheid. Dit toont naar mijn mening dat de Koerden die verdeeld lijken te zijn wel zoeken naar het vormen van een eenheid binnen de KSVN.</w:t>
      </w:r>
    </w:p>
    <w:p w14:paraId="7CFC0BEC" w14:textId="404E380E" w:rsidR="00956EC5" w:rsidRDefault="00956EC5" w:rsidP="002C3C81">
      <w:pPr>
        <w:pStyle w:val="Kop2"/>
        <w:numPr>
          <w:ilvl w:val="1"/>
          <w:numId w:val="22"/>
        </w:numPr>
      </w:pPr>
      <w:bookmarkStart w:id="97" w:name="_Toc32846916"/>
      <w:r>
        <w:t>Conclusie</w:t>
      </w:r>
      <w:bookmarkEnd w:id="97"/>
    </w:p>
    <w:p w14:paraId="4088A0A4" w14:textId="5EE9B95C" w:rsidR="00EB0FB7" w:rsidRDefault="00547B95" w:rsidP="00EB0FB7">
      <w:pPr>
        <w:pStyle w:val="Geenafstand"/>
        <w:spacing w:line="360" w:lineRule="auto"/>
      </w:pPr>
      <w:r>
        <w:t>In het tweede hoofdstuk heb ik gekeken hoe de Koerdische leden van de KSVN hun eigen identiteit construeren. Hierdoor kan er gekeken worden of de georganiseerde activiteiten van de KSVN aansluiten bij de identiteit van haar eigen leden</w:t>
      </w:r>
      <w:r w:rsidR="007103E9">
        <w:t xml:space="preserve"> en of er een gemeenschappelijke identiteit is.</w:t>
      </w:r>
      <w:r w:rsidR="00EB0FB7">
        <w:tab/>
      </w:r>
      <w:r w:rsidR="00EB0FB7">
        <w:tab/>
      </w:r>
      <w:r w:rsidR="00522575">
        <w:tab/>
      </w:r>
      <w:r w:rsidR="00EB0FB7">
        <w:tab/>
      </w:r>
      <w:r>
        <w:t xml:space="preserve">Het migreren naar Nederland is een verbindend element tussen de geïnterviewden. Naast migratie komt cultuur, met elementen als Newroz, en de lange geschiedenis van onderdrukking naar voren als verbindende elementen. Politiek </w:t>
      </w:r>
      <w:r w:rsidR="00EB0FB7">
        <w:t>lijkt</w:t>
      </w:r>
      <w:r>
        <w:t xml:space="preserve"> geen belangrijke rol te spelen binnen de Koerdische identiteit van de geïnterviewden, alhoewel ze het politieke doel ‘een onafhankelijk Groot-Koerdistan’ met elkaar delen. Opvallend is dat alle aspecten verbonden aan de geconstrueerde identiteit gekoppeld kunnen worden aan het historische ‘centrale-narratief als slachtoffer van onrecht’ (Kanie 2016). Onderdrukking en slachtofferschap komt veel naar voren en dit is ook een groot deel van het </w:t>
      </w:r>
      <w:r>
        <w:rPr>
          <w:i/>
          <w:iCs/>
        </w:rPr>
        <w:t xml:space="preserve">Kurdifying </w:t>
      </w:r>
      <w:r>
        <w:t xml:space="preserve">proces. Daarnaast zijn van de negen gemeenschappelijke kenmerken van Cohen vooral kenmerk 1 tot en met 6 goed terug te zien bij de geïnterviewden. Alleen </w:t>
      </w:r>
      <w:r w:rsidR="00D14BE8">
        <w:t xml:space="preserve">aan </w:t>
      </w:r>
      <w:r>
        <w:t xml:space="preserve">kenmerk 7 van Cohen </w:t>
      </w:r>
      <w:r w:rsidR="004C0471">
        <w:t>wordt niet</w:t>
      </w:r>
      <w:r w:rsidR="00D14BE8">
        <w:t xml:space="preserve"> voldaan</w:t>
      </w:r>
      <w:r>
        <w:t xml:space="preserve"> aangezien de geïnterviewden zich over het algemeen goed geaccepteerd voelen en juist een overeenkomst hebben met kenmerk 9: “De mogelijkheid van een onderscheidend creatief, verrijkend leven in de gastsamenleving met een tolerantie voor pluralisme” (Cohen 2008).</w:t>
      </w:r>
      <w:r w:rsidR="007663CB">
        <w:t xml:space="preserve"> </w:t>
      </w:r>
      <w:r>
        <w:t xml:space="preserve">De Koerdische identiteit lijkt voor de meesten dus een culturele- en </w:t>
      </w:r>
      <w:r w:rsidRPr="00611EFD">
        <w:t>morele identiteit</w:t>
      </w:r>
      <w:r>
        <w:t xml:space="preserve">, gebaseerd op waarden en onschuldig slachtofferschap, met een gezamenlijk politiek doel. </w:t>
      </w:r>
      <w:r w:rsidR="00EB0FB7">
        <w:t>Deze culturele- en morele identiteit zie ik tot dusver als de gemeenschappelijke identiteit van de Koerden. Hoe en of religie hier ook onderdeel van is, bespreek ik in Hoofdstuk 3.</w:t>
      </w:r>
    </w:p>
    <w:p w14:paraId="454B6959" w14:textId="288DA796" w:rsidR="00EB0FB7" w:rsidRDefault="00547B95" w:rsidP="00EB0FB7">
      <w:pPr>
        <w:pStyle w:val="Geenafstand"/>
        <w:spacing w:line="360" w:lineRule="auto"/>
        <w:ind w:firstLine="708"/>
      </w:pPr>
      <w:r>
        <w:t xml:space="preserve">Daarnaast stel ik dat de geïnterviewden een duale identiteit ofwel een gefuseerde identiteit hebben; ze hechten waarde aan de groep waarmee ze zich identificeren </w:t>
      </w:r>
      <w:r w:rsidR="007663CB">
        <w:t>op het gebied van</w:t>
      </w:r>
      <w:r>
        <w:t xml:space="preserve"> achtergrond en herkomst, maar zitten ook in het proces van het ontwikkelen van een toewijding aan de nationale gemeenschap waar ze naar geïmmigreerd of in geboren zijn (Verkuyten 2014).</w:t>
      </w:r>
      <w:r w:rsidR="00EB0FB7">
        <w:t xml:space="preserve"> Ook dit kan je als een gemeenschappelijk element in de geconstrueerde identiteit zien. Bewust of onbewust hoort door de Nederlandse identiteit ook bij de geïnterviewden. De mate waarin verschilt wel en dit is veelal afhankelijk van of men het migreren bewust heeft meegekregen en hoe lang ze hier zijn.</w:t>
      </w:r>
      <w:r w:rsidR="00EB0FB7">
        <w:tab/>
      </w:r>
    </w:p>
    <w:p w14:paraId="6C664323" w14:textId="5F932B9C" w:rsidR="00547B95" w:rsidRDefault="00547B95" w:rsidP="00EB0FB7">
      <w:pPr>
        <w:pStyle w:val="Geenafstand"/>
        <w:spacing w:line="360" w:lineRule="auto"/>
        <w:ind w:firstLine="708"/>
      </w:pPr>
      <w:r>
        <w:lastRenderedPageBreak/>
        <w:t xml:space="preserve">De vraag is nu of de KSVN goed aansluit bij deze geconstrueerde identiteit. De geïnterviewden neigen meer naar activiteiten over de Koerdische identiteit en achtergrond in plaats van activiteiten die aansluiten bij het studentenleven. Er is spraken van een geconstrueerde gefuseerde identiteit, maar de geïnterviewden zoeken binnen de KSVN naar een focus op het Koerdische deel van hun identiteit. Geïnterviewden geven aan meer Koerdische danscursussen te willen, taalcursussen naast </w:t>
      </w:r>
      <w:r>
        <w:rPr>
          <w:i/>
          <w:iCs/>
        </w:rPr>
        <w:t>Kurmancî</w:t>
      </w:r>
      <w:r>
        <w:t xml:space="preserve"> en vooral ook een evenredige verdeling zodat alle Koerdische gebieden aan bod komen. Opvallend vind ik dat er ook gevraagd wordt om lezingen over de verschillende religies van de Koerden. Het bewust buiten de deur houden van religie door de KSVN sluit dus niet aan bij de behoeften van een deel van de geïnterviewden. Men </w:t>
      </w:r>
      <w:r w:rsidR="004C0471">
        <w:t>wil</w:t>
      </w:r>
      <w:r>
        <w:t xml:space="preserve"> meer ‘informatieve activiteiten’, discussiëren over belangrijke Koerdische onderwerpen en daarom ook onderwerpen die verdelen niet uit de weg gaan. Ondanks dat een groot deel van de geconstrueerde identiteit zich richt op een het slachtofferschap zie ik niet terug dat de geïnterviewden willen dat hier meer aandacht aan wordt besteed</w:t>
      </w:r>
      <w:r w:rsidR="00EB0FB7">
        <w:t xml:space="preserve"> binnen de KSVN.</w:t>
      </w:r>
    </w:p>
    <w:p w14:paraId="007ED4E9" w14:textId="77777777" w:rsidR="00772F99" w:rsidRDefault="00772F99" w:rsidP="008508D8"/>
    <w:p w14:paraId="4FD25D95" w14:textId="545CED87" w:rsidR="008508D8" w:rsidRDefault="008508D8" w:rsidP="008508D8"/>
    <w:p w14:paraId="0C112A10" w14:textId="09876F5F" w:rsidR="008508D8" w:rsidRDefault="008508D8" w:rsidP="008508D8"/>
    <w:p w14:paraId="2BC854E6" w14:textId="3F6DB6AC" w:rsidR="008508D8" w:rsidRDefault="008508D8" w:rsidP="008508D8"/>
    <w:p w14:paraId="6F05CA62" w14:textId="4C321301" w:rsidR="008508D8" w:rsidRDefault="008508D8" w:rsidP="008508D8"/>
    <w:p w14:paraId="380FDB84" w14:textId="53651BBD" w:rsidR="008508D8" w:rsidRDefault="008508D8" w:rsidP="008508D8"/>
    <w:p w14:paraId="68E5F1C2" w14:textId="58787FFC" w:rsidR="008508D8" w:rsidRDefault="008508D8" w:rsidP="008508D8"/>
    <w:p w14:paraId="03353E5C" w14:textId="2E0C7487" w:rsidR="008508D8" w:rsidRDefault="008508D8" w:rsidP="008508D8"/>
    <w:p w14:paraId="2EDF2B19" w14:textId="42851F92" w:rsidR="00F16B64" w:rsidRDefault="00F16B64" w:rsidP="008508D8"/>
    <w:p w14:paraId="0818F471" w14:textId="29B62332" w:rsidR="00F16B64" w:rsidRDefault="00611EFD" w:rsidP="008508D8">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r>
        <w:tab/>
      </w:r>
    </w:p>
    <w:p w14:paraId="4C5719E5" w14:textId="77777777" w:rsidR="00F16B64" w:rsidRDefault="00F16B64" w:rsidP="008508D8"/>
    <w:p w14:paraId="4889649B" w14:textId="3CCC7661" w:rsidR="008508D8" w:rsidRPr="002E5A01" w:rsidRDefault="008508D8" w:rsidP="00956EC5">
      <w:pPr>
        <w:pStyle w:val="Kop1"/>
        <w:numPr>
          <w:ilvl w:val="0"/>
          <w:numId w:val="7"/>
        </w:numPr>
      </w:pPr>
      <w:bookmarkStart w:id="98" w:name="_Ref31297588"/>
      <w:bookmarkStart w:id="99" w:name="_Ref31309334"/>
      <w:bookmarkStart w:id="100" w:name="_Ref31310337"/>
      <w:bookmarkStart w:id="101" w:name="_Ref31310980"/>
      <w:bookmarkStart w:id="102" w:name="_Ref31311609"/>
      <w:bookmarkStart w:id="103" w:name="_Ref31377472"/>
      <w:bookmarkStart w:id="104" w:name="_Toc32846917"/>
      <w:r w:rsidRPr="002E5A01">
        <w:rPr>
          <w:rStyle w:val="Kop1Char"/>
        </w:rPr>
        <w:lastRenderedPageBreak/>
        <w:t xml:space="preserve">Hoofdstuk </w:t>
      </w:r>
      <w:r>
        <w:rPr>
          <w:rStyle w:val="Kop1Char"/>
        </w:rPr>
        <w:t>3</w:t>
      </w:r>
      <w:r w:rsidRPr="002E5A01">
        <w:rPr>
          <w:rStyle w:val="Kop1Char"/>
        </w:rPr>
        <w:t xml:space="preserve">: </w:t>
      </w:r>
      <w:r>
        <w:t>Religie binnen de Koerdische identiteit</w:t>
      </w:r>
      <w:bookmarkEnd w:id="98"/>
      <w:bookmarkEnd w:id="99"/>
      <w:bookmarkEnd w:id="100"/>
      <w:bookmarkEnd w:id="101"/>
      <w:bookmarkEnd w:id="102"/>
      <w:bookmarkEnd w:id="103"/>
      <w:bookmarkEnd w:id="104"/>
    </w:p>
    <w:p w14:paraId="2B457369" w14:textId="6EC19E26" w:rsidR="00471E3C" w:rsidRDefault="00471E3C" w:rsidP="008508D8">
      <w:pPr>
        <w:spacing w:line="360" w:lineRule="auto"/>
      </w:pPr>
      <w:r w:rsidRPr="00AB4522">
        <w:rPr>
          <w:noProof/>
          <w:lang w:eastAsia="nl-NL"/>
        </w:rPr>
        <mc:AlternateContent>
          <mc:Choice Requires="wps">
            <w:drawing>
              <wp:anchor distT="45720" distB="45720" distL="114300" distR="114300" simplePos="0" relativeHeight="251725824" behindDoc="0" locked="0" layoutInCell="1" allowOverlap="1" wp14:anchorId="449CE8B8" wp14:editId="0C69A71E">
                <wp:simplePos x="0" y="0"/>
                <wp:positionH relativeFrom="margin">
                  <wp:align>left</wp:align>
                </wp:positionH>
                <wp:positionV relativeFrom="paragraph">
                  <wp:posOffset>3149600</wp:posOffset>
                </wp:positionV>
                <wp:extent cx="5414645" cy="1485900"/>
                <wp:effectExtent l="0" t="0" r="14605" b="19050"/>
                <wp:wrapSquare wrapText="bothSides"/>
                <wp:docPr id="307" name="Tekstvak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4645" cy="1485900"/>
                        </a:xfrm>
                        <a:prstGeom prst="rect">
                          <a:avLst/>
                        </a:prstGeom>
                        <a:noFill/>
                        <a:ln>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22694B61" w14:textId="5539055D" w:rsidR="001D3C7F" w:rsidRPr="00931A6A" w:rsidRDefault="001D3C7F" w:rsidP="00471E3C">
                            <w:pPr>
                              <w:pStyle w:val="Lijstalinea"/>
                              <w:numPr>
                                <w:ilvl w:val="0"/>
                                <w:numId w:val="43"/>
                              </w:numPr>
                              <w:spacing w:line="360" w:lineRule="auto"/>
                              <w:rPr>
                                <w:rFonts w:cstheme="minorHAnsi"/>
                              </w:rPr>
                            </w:pPr>
                            <w:r w:rsidRPr="00931A6A">
                              <w:rPr>
                                <w:rFonts w:cstheme="minorHAnsi"/>
                              </w:rPr>
                              <w:t>“</w:t>
                            </w:r>
                            <w:r w:rsidRPr="007E0A82">
                              <w:rPr>
                                <w:i/>
                              </w:rPr>
                              <w:t>Volgens de literatuur worden de Koerden door processen als migratie steeds meer seculier en intellectuelen als Qadri Koyi (1817-1897) gaven een ongezouten kritiek op religie en gaven het een meer nationalistische en militaire dimensie (Kani</w:t>
                            </w:r>
                            <w:r>
                              <w:rPr>
                                <w:i/>
                              </w:rPr>
                              <w:t>e</w:t>
                            </w:r>
                            <w:r w:rsidRPr="007E0A82">
                              <w:rPr>
                                <w:i/>
                              </w:rPr>
                              <w:t xml:space="preserve"> 2016). </w:t>
                            </w:r>
                            <w:r>
                              <w:t xml:space="preserve">[…] </w:t>
                            </w:r>
                            <w:r w:rsidRPr="007E0A82">
                              <w:rPr>
                                <w:i/>
                              </w:rPr>
                              <w:t>Klopt het dat religie voor Koerden steeds minder belangrijk wordt en nationalisme steeds groter en belangrijker wordt?</w:t>
                            </w:r>
                            <w:r w:rsidRPr="00C75EE7">
                              <w:rPr>
                                <w:rFonts w:cstheme="minorHAnsi"/>
                              </w:rPr>
                              <w:t>”</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3C7D7F9C" w14:textId="77777777" w:rsidR="001D3C7F" w:rsidRDefault="001D3C7F" w:rsidP="00471E3C">
                            <w:pPr>
                              <w:rPr>
                                <w:i/>
                                <w:color w:val="000000" w:themeColor="text1"/>
                                <w:szCs w:val="24"/>
                              </w:rPr>
                            </w:pPr>
                          </w:p>
                          <w:p w14:paraId="3595666E" w14:textId="77777777" w:rsidR="001D3C7F" w:rsidRDefault="001D3C7F" w:rsidP="00471E3C">
                            <w:pPr>
                              <w:rPr>
                                <w:i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9CE8B8" id="Tekstvak 307" o:spid="_x0000_s1046" type="#_x0000_t202" style="position:absolute;margin-left:0;margin-top:248pt;width:426.35pt;height:117pt;z-index:25172582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" filled="f" strokecolor="white [3212]" strokeweight="2pt">
                <v:textbox>
                  <w:txbxContent>
                    <w:p w14:paraId="22694B61" w14:textId="5539055D" w:rsidR="001D3C7F" w:rsidRPr="00931A6A" w:rsidRDefault="001D3C7F" w:rsidP="00471E3C">
                      <w:pPr>
                        <w:pStyle w:val="Lijstalinea"/>
                        <w:numPr>
                          <w:ilvl w:val="0"/>
                          <w:numId w:val="43"/>
                        </w:numPr>
                        <w:spacing w:line="360" w:lineRule="auto"/>
                        <w:rPr>
                          <w:rFonts w:cstheme="minorHAnsi"/>
                        </w:rPr>
                      </w:pPr>
                      <w:r w:rsidRPr="00931A6A">
                        <w:rPr>
                          <w:rFonts w:cstheme="minorHAnsi"/>
                        </w:rPr>
                        <w:t>“</w:t>
                      </w:r>
                      <w:r w:rsidRPr="007E0A82">
                        <w:rPr>
                          <w:i/>
                        </w:rPr>
                        <w:t>Volgens de literatuur worden de Koerden door processen als migratie steeds meer seculier en intellectuelen als Qadri Koyi (1817-1897) gaven een ongezouten kritiek op religie en gaven het een meer nationalistische en militaire dimensie (Kani</w:t>
                      </w:r>
                      <w:r>
                        <w:rPr>
                          <w:i/>
                        </w:rPr>
                        <w:t>e</w:t>
                      </w:r>
                      <w:r w:rsidRPr="007E0A82">
                        <w:rPr>
                          <w:i/>
                        </w:rPr>
                        <w:t xml:space="preserve"> 2016). </w:t>
                      </w:r>
                      <w:r>
                        <w:t xml:space="preserve">[…] </w:t>
                      </w:r>
                      <w:r w:rsidRPr="007E0A82">
                        <w:rPr>
                          <w:i/>
                        </w:rPr>
                        <w:t>Klopt het dat religie voor Koerden steeds minder belangrijk wordt en nationalisme steeds groter en belangrijker wordt?</w:t>
                      </w:r>
                      <w:r w:rsidRPr="00C75EE7">
                        <w:rPr>
                          <w:rFonts w:cstheme="minorHAnsi"/>
                        </w:rPr>
                        <w:t>”</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3C7D7F9C" w14:textId="77777777" w:rsidR="001D3C7F" w:rsidRDefault="001D3C7F" w:rsidP="00471E3C">
                      <w:pPr>
                        <w:rPr>
                          <w:i/>
                          <w:color w:val="000000" w:themeColor="text1"/>
                          <w:szCs w:val="24"/>
                        </w:rPr>
                      </w:pPr>
                    </w:p>
                    <w:p w14:paraId="3595666E" w14:textId="77777777" w:rsidR="001D3C7F" w:rsidRDefault="001D3C7F" w:rsidP="00471E3C">
                      <w:pPr>
                        <w:rPr>
                          <w:iCs/>
                        </w:rPr>
                      </w:pPr>
                    </w:p>
                  </w:txbxContent>
                </v:textbox>
                <w10:wrap type="square" anchorx="margin"/>
              </v:shape>
            </w:pict>
          </mc:Fallback>
        </mc:AlternateContent>
      </w:r>
      <w:r w:rsidR="008508D8">
        <w:t xml:space="preserve">In hoofdstuk 3 ga ik kijken naar hoe en of religie onderdeel is van de geconstrueerde Koerdische identiteit van de leden van </w:t>
      </w:r>
      <w:r w:rsidR="0088469A">
        <w:t>de</w:t>
      </w:r>
      <w:r w:rsidR="008508D8">
        <w:t xml:space="preserve"> KSVN. De opzet en methode van het hoofdstuk is hetzelfde als </w:t>
      </w:r>
      <w:r w:rsidR="00AE39D9">
        <w:t>het vorige hoofdstuk</w:t>
      </w:r>
      <w:r w:rsidR="008508D8">
        <w:t xml:space="preserve"> </w:t>
      </w:r>
      <w:r w:rsidR="008508D8" w:rsidRPr="00AE39D9">
        <w:t>(zie</w:t>
      </w:r>
      <w:r w:rsidR="00AE39D9" w:rsidRPr="00AE39D9">
        <w:t xml:space="preserve"> </w:t>
      </w:r>
      <w:r w:rsidR="00AE39D9" w:rsidRPr="00AE39D9">
        <w:rPr>
          <w:i/>
          <w:iCs/>
          <w:color w:val="C00000"/>
        </w:rPr>
        <w:fldChar w:fldCharType="begin"/>
      </w:r>
      <w:r w:rsidR="00AE39D9" w:rsidRPr="00AE39D9">
        <w:rPr>
          <w:i/>
          <w:iCs/>
          <w:color w:val="C00000"/>
        </w:rPr>
        <w:instrText xml:space="preserve"> REF _Ref31311154 \h  \* MERGEFORMAT </w:instrText>
      </w:r>
      <w:r w:rsidR="00AE39D9" w:rsidRPr="00AE39D9">
        <w:rPr>
          <w:i/>
          <w:iCs/>
          <w:color w:val="C00000"/>
        </w:rPr>
      </w:r>
      <w:r w:rsidR="00AE39D9" w:rsidRPr="00AE39D9">
        <w:rPr>
          <w:i/>
          <w:iCs/>
          <w:color w:val="C00000"/>
        </w:rPr>
        <w:fldChar w:fldCharType="separate"/>
      </w:r>
      <w:r w:rsidR="00AE39D9" w:rsidRPr="00AE39D9">
        <w:rPr>
          <w:rStyle w:val="Kop1Char"/>
          <w:i/>
          <w:iCs/>
          <w:color w:val="C00000"/>
          <w:sz w:val="21"/>
          <w:szCs w:val="21"/>
        </w:rPr>
        <w:t xml:space="preserve">Hoofdstuk 2: </w:t>
      </w:r>
      <w:r w:rsidR="00AE39D9" w:rsidRPr="00AE39D9">
        <w:rPr>
          <w:i/>
          <w:iCs/>
          <w:color w:val="C00000"/>
        </w:rPr>
        <w:t xml:space="preserve">De Koerdische identiteit onder de leden van </w:t>
      </w:r>
      <w:r w:rsidR="00757D6D">
        <w:rPr>
          <w:i/>
          <w:iCs/>
          <w:color w:val="C00000"/>
        </w:rPr>
        <w:t>de</w:t>
      </w:r>
      <w:r w:rsidR="00AE39D9" w:rsidRPr="00AE39D9">
        <w:rPr>
          <w:i/>
          <w:iCs/>
          <w:color w:val="C00000"/>
        </w:rPr>
        <w:t xml:space="preserve"> KSVN</w:t>
      </w:r>
      <w:r w:rsidR="00AE39D9" w:rsidRPr="00AE39D9">
        <w:rPr>
          <w:i/>
          <w:iCs/>
          <w:color w:val="C00000"/>
        </w:rPr>
        <w:fldChar w:fldCharType="end"/>
      </w:r>
      <w:r w:rsidR="008508D8" w:rsidRPr="00AE39D9">
        <w:t>). Om</w:t>
      </w:r>
      <w:r w:rsidR="008508D8">
        <w:t xml:space="preserve"> het belang en de plaatsing van religie te achterhalen, heb ik de geïnterviewden gevraagd of ze religieus zijn - </w:t>
      </w:r>
      <w:r w:rsidR="008508D8" w:rsidRPr="0008793F">
        <w:rPr>
          <w:rFonts w:cstheme="minorHAnsi"/>
          <w:i/>
          <w:iCs/>
        </w:rPr>
        <w:t>şexsêkî dînî</w:t>
      </w:r>
      <w:r w:rsidR="008508D8">
        <w:rPr>
          <w:rFonts w:cstheme="minorHAnsi"/>
          <w:i/>
          <w:iCs/>
        </w:rPr>
        <w:t xml:space="preserve">. </w:t>
      </w:r>
      <w:r w:rsidR="008508D8">
        <w:rPr>
          <w:rFonts w:cstheme="minorHAnsi"/>
          <w:iCs/>
        </w:rPr>
        <w:t>Twaalf geïnterviewden (44%) g</w:t>
      </w:r>
      <w:r w:rsidR="00A37229">
        <w:rPr>
          <w:rFonts w:cstheme="minorHAnsi"/>
          <w:iCs/>
        </w:rPr>
        <w:t>e</w:t>
      </w:r>
      <w:r w:rsidR="008508D8">
        <w:rPr>
          <w:rFonts w:cstheme="minorHAnsi"/>
          <w:iCs/>
        </w:rPr>
        <w:t>ven aan islamitisch te zijn, maar enkel te “geloven in een God en niet te praktiseren”. Daarnaast g</w:t>
      </w:r>
      <w:r w:rsidR="00A37229">
        <w:rPr>
          <w:rFonts w:cstheme="minorHAnsi"/>
          <w:iCs/>
        </w:rPr>
        <w:t>e</w:t>
      </w:r>
      <w:r w:rsidR="008508D8">
        <w:rPr>
          <w:rFonts w:cstheme="minorHAnsi"/>
          <w:iCs/>
        </w:rPr>
        <w:t>ven zeven interviewden (26%) aan zelfs atheïstisch te zijn</w:t>
      </w:r>
      <w:r w:rsidR="008508D8" w:rsidRPr="00CE7FF2">
        <w:t xml:space="preserve"> </w:t>
      </w:r>
      <w:r w:rsidR="008508D8">
        <w:t xml:space="preserve">(zie Bijlage </w:t>
      </w:r>
      <w:r w:rsidR="00AE39D9">
        <w:t>4.5 -</w:t>
      </w:r>
      <w:r w:rsidR="00AE39D9" w:rsidRPr="00AE39D9">
        <w:rPr>
          <w:i/>
          <w:iCs/>
          <w:color w:val="C00000"/>
        </w:rPr>
        <w:fldChar w:fldCharType="begin"/>
      </w:r>
      <w:r w:rsidR="00AE39D9" w:rsidRPr="00AE39D9">
        <w:rPr>
          <w:i/>
          <w:iCs/>
          <w:color w:val="C00000"/>
        </w:rPr>
        <w:instrText xml:space="preserve"> REF _Ref15640107 \h  \* MERGEFORMAT </w:instrText>
      </w:r>
      <w:r w:rsidR="00AE39D9" w:rsidRPr="00AE39D9">
        <w:rPr>
          <w:i/>
          <w:iCs/>
          <w:color w:val="C00000"/>
        </w:rPr>
      </w:r>
      <w:r w:rsidR="00AE39D9" w:rsidRPr="00AE39D9">
        <w:rPr>
          <w:i/>
          <w:iCs/>
          <w:color w:val="C00000"/>
        </w:rPr>
        <w:fldChar w:fldCharType="separate"/>
      </w:r>
      <w:r w:rsidR="00AE39D9" w:rsidRPr="00AE39D9">
        <w:rPr>
          <w:i/>
          <w:iCs/>
          <w:color w:val="C00000"/>
        </w:rPr>
        <w:t>Resultaat interviews in staafdiagrammen</w:t>
      </w:r>
      <w:r w:rsidR="00AE39D9" w:rsidRPr="00AE39D9">
        <w:rPr>
          <w:i/>
          <w:iCs/>
          <w:color w:val="C00000"/>
        </w:rPr>
        <w:fldChar w:fldCharType="end"/>
      </w:r>
      <w:r w:rsidR="008508D8">
        <w:t xml:space="preserve">). Dit zorgt ervoor dat er negentien geïnterviewden zijn uit de zeventwintig (70%), die weinig of niet bezig zijn met religie. Dit komt niet overeen met het in de inleiding </w:t>
      </w:r>
      <w:r w:rsidR="003D20C9">
        <w:t>gestelde</w:t>
      </w:r>
      <w:r w:rsidR="008508D8">
        <w:t xml:space="preserve"> gegeven dat maar liefst 90% van de Koerden moslims zouden zijn. De kanttekening is dat de groep Koerden in kwestie gemigreerd zijn en niet meer leven in het land van hun voorvaderen; ‘Koerdistan’. Daarnaast zijn de meeste Koerden in Koerdistan soennitisch, maar zijn Koerden doorgaans niet enorm religieus. Om de reden voor de afname van religie te achterhalen, heb ik de volgende interviewvraag gesteld: </w:t>
      </w:r>
    </w:p>
    <w:p w14:paraId="5296D76E" w14:textId="636B6D1A" w:rsidR="008508D8" w:rsidRDefault="008508D8" w:rsidP="008508D8">
      <w:pPr>
        <w:spacing w:line="360" w:lineRule="auto"/>
      </w:pPr>
      <w:r>
        <w:t xml:space="preserve">Ik heb de antwoorden geanalyseerd en de volgende redenen voor de afname van religie onder Koerden kwamen naar voren. </w:t>
      </w:r>
    </w:p>
    <w:tbl>
      <w:tblPr>
        <w:tblStyle w:val="Rastertabel1licht-Accent61"/>
        <w:tblpPr w:leftFromText="141" w:rightFromText="141" w:vertAnchor="text" w:horzAnchor="margin" w:tblpY="10"/>
        <w:tblW w:w="7707" w:type="dxa"/>
        <w:tblLook w:val="04A0" w:firstRow="1" w:lastRow="0" w:firstColumn="1" w:lastColumn="0" w:noHBand="0" w:noVBand="1"/>
      </w:tblPr>
      <w:tblGrid>
        <w:gridCol w:w="1279"/>
        <w:gridCol w:w="1620"/>
        <w:gridCol w:w="1574"/>
        <w:gridCol w:w="1822"/>
        <w:gridCol w:w="1412"/>
      </w:tblGrid>
      <w:tr w:rsidR="008508D8" w14:paraId="11F8BF92" w14:textId="77777777" w:rsidTr="008637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79" w:type="dxa"/>
          </w:tcPr>
          <w:p w14:paraId="7FD37DC2" w14:textId="77777777" w:rsidR="008508D8" w:rsidRDefault="008508D8" w:rsidP="00863716">
            <w:pPr>
              <w:spacing w:line="360" w:lineRule="auto"/>
            </w:pPr>
            <w:r>
              <w:t>Religie was nooit van belang.</w:t>
            </w:r>
          </w:p>
        </w:tc>
        <w:tc>
          <w:tcPr>
            <w:tcW w:w="1620" w:type="dxa"/>
          </w:tcPr>
          <w:p w14:paraId="6F8C83C5" w14:textId="77777777" w:rsidR="008508D8" w:rsidRDefault="008508D8" w:rsidP="00863716">
            <w:pPr>
              <w:spacing w:line="360" w:lineRule="auto"/>
              <w:cnfStyle w:val="100000000000" w:firstRow="1" w:lastRow="0" w:firstColumn="0" w:lastColumn="0" w:oddVBand="0" w:evenVBand="0" w:oddHBand="0" w:evenHBand="0" w:firstRowFirstColumn="0" w:firstRowLastColumn="0" w:lastRowFirstColumn="0" w:lastRowLastColumn="0"/>
            </w:pPr>
            <w:r>
              <w:t xml:space="preserve">Verwestering. </w:t>
            </w:r>
          </w:p>
        </w:tc>
        <w:tc>
          <w:tcPr>
            <w:tcW w:w="1574" w:type="dxa"/>
          </w:tcPr>
          <w:p w14:paraId="7CA805FD" w14:textId="77777777" w:rsidR="008508D8" w:rsidRDefault="008508D8" w:rsidP="00863716">
            <w:pPr>
              <w:spacing w:line="360" w:lineRule="auto"/>
              <w:cnfStyle w:val="100000000000" w:firstRow="1" w:lastRow="0" w:firstColumn="0" w:lastColumn="0" w:oddVBand="0" w:evenVBand="0" w:oddHBand="0" w:evenHBand="0" w:firstRowFirstColumn="0" w:firstRowLastColumn="0" w:lastRowFirstColumn="0" w:lastRowLastColumn="0"/>
            </w:pPr>
            <w:r>
              <w:t>Nare ervaringen met religie.</w:t>
            </w:r>
          </w:p>
        </w:tc>
        <w:tc>
          <w:tcPr>
            <w:tcW w:w="1822" w:type="dxa"/>
          </w:tcPr>
          <w:p w14:paraId="54FAAAA1" w14:textId="77777777" w:rsidR="008508D8" w:rsidRDefault="008508D8" w:rsidP="00863716">
            <w:pPr>
              <w:spacing w:line="360" w:lineRule="auto"/>
              <w:cnfStyle w:val="100000000000" w:firstRow="1" w:lastRow="0" w:firstColumn="0" w:lastColumn="0" w:oddVBand="0" w:evenVBand="0" w:oddHBand="0" w:evenHBand="0" w:firstRowFirstColumn="0" w:firstRowLastColumn="0" w:lastRowFirstColumn="0" w:lastRowLastColumn="0"/>
            </w:pPr>
            <w:r>
              <w:t>Nationalisme vervangt religie.</w:t>
            </w:r>
          </w:p>
        </w:tc>
        <w:tc>
          <w:tcPr>
            <w:tcW w:w="1412" w:type="dxa"/>
          </w:tcPr>
          <w:p w14:paraId="2F70B5BC" w14:textId="77777777" w:rsidR="008508D8" w:rsidRDefault="008508D8" w:rsidP="00863716">
            <w:pPr>
              <w:spacing w:line="360" w:lineRule="auto"/>
              <w:cnfStyle w:val="100000000000" w:firstRow="1" w:lastRow="0" w:firstColumn="0" w:lastColumn="0" w:oddVBand="0" w:evenVBand="0" w:oddHBand="0" w:evenHBand="0" w:firstRowFirstColumn="0" w:firstRowLastColumn="0" w:lastRowFirstColumn="0" w:lastRowLastColumn="0"/>
            </w:pPr>
            <w:r>
              <w:t>Er is geen afname van religie.</w:t>
            </w:r>
          </w:p>
        </w:tc>
      </w:tr>
      <w:tr w:rsidR="008508D8" w14:paraId="58EA1B10" w14:textId="77777777" w:rsidTr="00863716">
        <w:tc>
          <w:tcPr>
            <w:cnfStyle w:val="001000000000" w:firstRow="0" w:lastRow="0" w:firstColumn="1" w:lastColumn="0" w:oddVBand="0" w:evenVBand="0" w:oddHBand="0" w:evenHBand="0" w:firstRowFirstColumn="0" w:firstRowLastColumn="0" w:lastRowFirstColumn="0" w:lastRowLastColumn="0"/>
            <w:tcW w:w="1279" w:type="dxa"/>
          </w:tcPr>
          <w:p w14:paraId="0EDA0874" w14:textId="77777777" w:rsidR="008508D8" w:rsidRPr="00434AAF" w:rsidRDefault="008508D8" w:rsidP="00863716">
            <w:pPr>
              <w:spacing w:line="360" w:lineRule="auto"/>
              <w:rPr>
                <w:b w:val="0"/>
              </w:rPr>
            </w:pPr>
            <w:r>
              <w:rPr>
                <w:b w:val="0"/>
              </w:rPr>
              <w:t>5</w:t>
            </w:r>
          </w:p>
        </w:tc>
        <w:tc>
          <w:tcPr>
            <w:tcW w:w="1620" w:type="dxa"/>
          </w:tcPr>
          <w:p w14:paraId="5D82F765" w14:textId="77777777" w:rsidR="008508D8" w:rsidRPr="00434AAF" w:rsidRDefault="008508D8" w:rsidP="00863716">
            <w:pPr>
              <w:spacing w:line="360" w:lineRule="auto"/>
              <w:cnfStyle w:val="000000000000" w:firstRow="0" w:lastRow="0" w:firstColumn="0" w:lastColumn="0" w:oddVBand="0" w:evenVBand="0" w:oddHBand="0" w:evenHBand="0" w:firstRowFirstColumn="0" w:firstRowLastColumn="0" w:lastRowFirstColumn="0" w:lastRowLastColumn="0"/>
            </w:pPr>
            <w:r>
              <w:t>8</w:t>
            </w:r>
          </w:p>
        </w:tc>
        <w:tc>
          <w:tcPr>
            <w:tcW w:w="1574" w:type="dxa"/>
          </w:tcPr>
          <w:p w14:paraId="0459D2CF" w14:textId="77777777" w:rsidR="008508D8" w:rsidRPr="00434AAF" w:rsidRDefault="008508D8" w:rsidP="00863716">
            <w:pPr>
              <w:spacing w:line="360" w:lineRule="auto"/>
              <w:cnfStyle w:val="000000000000" w:firstRow="0" w:lastRow="0" w:firstColumn="0" w:lastColumn="0" w:oddVBand="0" w:evenVBand="0" w:oddHBand="0" w:evenHBand="0" w:firstRowFirstColumn="0" w:firstRowLastColumn="0" w:lastRowFirstColumn="0" w:lastRowLastColumn="0"/>
            </w:pPr>
            <w:r>
              <w:t>7</w:t>
            </w:r>
          </w:p>
        </w:tc>
        <w:tc>
          <w:tcPr>
            <w:tcW w:w="1822" w:type="dxa"/>
          </w:tcPr>
          <w:p w14:paraId="04F8FF02" w14:textId="77777777" w:rsidR="008508D8" w:rsidRPr="00434AAF" w:rsidRDefault="008508D8" w:rsidP="00863716">
            <w:pPr>
              <w:spacing w:line="360" w:lineRule="auto"/>
              <w:cnfStyle w:val="000000000000" w:firstRow="0" w:lastRow="0" w:firstColumn="0" w:lastColumn="0" w:oddVBand="0" w:evenVBand="0" w:oddHBand="0" w:evenHBand="0" w:firstRowFirstColumn="0" w:firstRowLastColumn="0" w:lastRowFirstColumn="0" w:lastRowLastColumn="0"/>
            </w:pPr>
            <w:r>
              <w:t>1</w:t>
            </w:r>
          </w:p>
        </w:tc>
        <w:tc>
          <w:tcPr>
            <w:tcW w:w="1412" w:type="dxa"/>
          </w:tcPr>
          <w:p w14:paraId="5F5B9EDB" w14:textId="77777777" w:rsidR="008508D8" w:rsidRDefault="008508D8" w:rsidP="00863716">
            <w:pPr>
              <w:spacing w:line="360" w:lineRule="auto"/>
              <w:cnfStyle w:val="000000000000" w:firstRow="0" w:lastRow="0" w:firstColumn="0" w:lastColumn="0" w:oddVBand="0" w:evenVBand="0" w:oddHBand="0" w:evenHBand="0" w:firstRowFirstColumn="0" w:firstRowLastColumn="0" w:lastRowFirstColumn="0" w:lastRowLastColumn="0"/>
            </w:pPr>
            <w:r>
              <w:t>6</w:t>
            </w:r>
          </w:p>
        </w:tc>
      </w:tr>
      <w:tr w:rsidR="008508D8" w14:paraId="4E8AD906" w14:textId="77777777" w:rsidTr="00863716">
        <w:tc>
          <w:tcPr>
            <w:cnfStyle w:val="001000000000" w:firstRow="0" w:lastRow="0" w:firstColumn="1" w:lastColumn="0" w:oddVBand="0" w:evenVBand="0" w:oddHBand="0" w:evenHBand="0" w:firstRowFirstColumn="0" w:firstRowLastColumn="0" w:lastRowFirstColumn="0" w:lastRowLastColumn="0"/>
            <w:tcW w:w="1279" w:type="dxa"/>
          </w:tcPr>
          <w:p w14:paraId="281D170C" w14:textId="77777777" w:rsidR="008508D8" w:rsidRPr="00615E6C" w:rsidRDefault="008508D8" w:rsidP="00863716">
            <w:pPr>
              <w:spacing w:line="360" w:lineRule="auto"/>
              <w:rPr>
                <w:b w:val="0"/>
                <w:bCs w:val="0"/>
                <w:iCs/>
              </w:rPr>
            </w:pPr>
            <w:r w:rsidRPr="00615E6C">
              <w:rPr>
                <w:b w:val="0"/>
                <w:bCs w:val="0"/>
                <w:iCs/>
              </w:rPr>
              <w:t>18,52%</w:t>
            </w:r>
          </w:p>
        </w:tc>
        <w:tc>
          <w:tcPr>
            <w:tcW w:w="1620" w:type="dxa"/>
          </w:tcPr>
          <w:p w14:paraId="7F09DFDA" w14:textId="77777777" w:rsidR="008508D8" w:rsidRPr="00615E6C" w:rsidRDefault="008508D8" w:rsidP="00863716">
            <w:pPr>
              <w:spacing w:line="360" w:lineRule="auto"/>
              <w:cnfStyle w:val="000000000000" w:firstRow="0" w:lastRow="0" w:firstColumn="0" w:lastColumn="0" w:oddVBand="0" w:evenVBand="0" w:oddHBand="0" w:evenHBand="0" w:firstRowFirstColumn="0" w:firstRowLastColumn="0" w:lastRowFirstColumn="0" w:lastRowLastColumn="0"/>
              <w:rPr>
                <w:iCs/>
              </w:rPr>
            </w:pPr>
            <w:r w:rsidRPr="00615E6C">
              <w:rPr>
                <w:iCs/>
              </w:rPr>
              <w:t>29,63%</w:t>
            </w:r>
          </w:p>
        </w:tc>
        <w:tc>
          <w:tcPr>
            <w:tcW w:w="1574" w:type="dxa"/>
          </w:tcPr>
          <w:p w14:paraId="38DDACC0" w14:textId="77777777" w:rsidR="008508D8" w:rsidRPr="00615E6C" w:rsidRDefault="008508D8" w:rsidP="00863716">
            <w:pPr>
              <w:spacing w:line="360" w:lineRule="auto"/>
              <w:cnfStyle w:val="000000000000" w:firstRow="0" w:lastRow="0" w:firstColumn="0" w:lastColumn="0" w:oddVBand="0" w:evenVBand="0" w:oddHBand="0" w:evenHBand="0" w:firstRowFirstColumn="0" w:firstRowLastColumn="0" w:lastRowFirstColumn="0" w:lastRowLastColumn="0"/>
              <w:rPr>
                <w:iCs/>
              </w:rPr>
            </w:pPr>
            <w:r w:rsidRPr="00615E6C">
              <w:rPr>
                <w:iCs/>
              </w:rPr>
              <w:t>25,93%</w:t>
            </w:r>
          </w:p>
        </w:tc>
        <w:tc>
          <w:tcPr>
            <w:tcW w:w="1822" w:type="dxa"/>
          </w:tcPr>
          <w:p w14:paraId="2B3913A6" w14:textId="77777777" w:rsidR="008508D8" w:rsidRPr="00615E6C" w:rsidRDefault="008508D8" w:rsidP="00863716">
            <w:pPr>
              <w:spacing w:line="360" w:lineRule="auto"/>
              <w:cnfStyle w:val="000000000000" w:firstRow="0" w:lastRow="0" w:firstColumn="0" w:lastColumn="0" w:oddVBand="0" w:evenVBand="0" w:oddHBand="0" w:evenHBand="0" w:firstRowFirstColumn="0" w:firstRowLastColumn="0" w:lastRowFirstColumn="0" w:lastRowLastColumn="0"/>
              <w:rPr>
                <w:iCs/>
              </w:rPr>
            </w:pPr>
            <w:r w:rsidRPr="00615E6C">
              <w:rPr>
                <w:iCs/>
              </w:rPr>
              <w:t>3,70%</w:t>
            </w:r>
          </w:p>
        </w:tc>
        <w:tc>
          <w:tcPr>
            <w:tcW w:w="1412" w:type="dxa"/>
          </w:tcPr>
          <w:p w14:paraId="47B38F3C" w14:textId="77777777" w:rsidR="008508D8" w:rsidRPr="00615E6C" w:rsidRDefault="008508D8" w:rsidP="00863716">
            <w:pPr>
              <w:spacing w:line="360" w:lineRule="auto"/>
              <w:cnfStyle w:val="000000000000" w:firstRow="0" w:lastRow="0" w:firstColumn="0" w:lastColumn="0" w:oddVBand="0" w:evenVBand="0" w:oddHBand="0" w:evenHBand="0" w:firstRowFirstColumn="0" w:firstRowLastColumn="0" w:lastRowFirstColumn="0" w:lastRowLastColumn="0"/>
              <w:rPr>
                <w:iCs/>
              </w:rPr>
            </w:pPr>
            <w:r w:rsidRPr="00615E6C">
              <w:rPr>
                <w:iCs/>
              </w:rPr>
              <w:t>22,22%</w:t>
            </w:r>
          </w:p>
        </w:tc>
      </w:tr>
    </w:tbl>
    <w:p w14:paraId="3FB4880E" w14:textId="77777777" w:rsidR="008508D8" w:rsidRDefault="008508D8" w:rsidP="008508D8">
      <w:pPr>
        <w:pStyle w:val="Lijstalinea"/>
        <w:spacing w:line="360" w:lineRule="auto"/>
        <w:rPr>
          <w:i/>
          <w:u w:val="single"/>
        </w:rPr>
      </w:pPr>
    </w:p>
    <w:p w14:paraId="0BD468DD" w14:textId="77777777" w:rsidR="008508D8" w:rsidRDefault="008508D8" w:rsidP="008508D8">
      <w:pPr>
        <w:pStyle w:val="Lijstalinea"/>
        <w:spacing w:line="360" w:lineRule="auto"/>
        <w:rPr>
          <w:i/>
          <w:u w:val="single"/>
        </w:rPr>
      </w:pPr>
    </w:p>
    <w:p w14:paraId="6EC7AFB6" w14:textId="77777777" w:rsidR="008508D8" w:rsidRDefault="008508D8" w:rsidP="008508D8">
      <w:pPr>
        <w:pStyle w:val="Lijstalinea"/>
        <w:spacing w:line="360" w:lineRule="auto"/>
        <w:rPr>
          <w:i/>
          <w:u w:val="single"/>
        </w:rPr>
      </w:pPr>
    </w:p>
    <w:p w14:paraId="7DACD99E" w14:textId="77777777" w:rsidR="008508D8" w:rsidRDefault="008508D8" w:rsidP="008508D8">
      <w:pPr>
        <w:pStyle w:val="Lijstalinea"/>
        <w:spacing w:line="360" w:lineRule="auto"/>
        <w:rPr>
          <w:i/>
          <w:u w:val="single"/>
        </w:rPr>
      </w:pPr>
    </w:p>
    <w:p w14:paraId="6B257004" w14:textId="77777777" w:rsidR="008508D8" w:rsidRDefault="008508D8" w:rsidP="008508D8">
      <w:pPr>
        <w:pStyle w:val="Lijstalinea"/>
        <w:spacing w:line="360" w:lineRule="auto"/>
        <w:rPr>
          <w:i/>
          <w:u w:val="single"/>
        </w:rPr>
      </w:pPr>
    </w:p>
    <w:p w14:paraId="16473FC5" w14:textId="77777777" w:rsidR="008508D8" w:rsidRDefault="008508D8" w:rsidP="008508D8">
      <w:pPr>
        <w:pStyle w:val="Lijstalinea"/>
        <w:spacing w:line="360" w:lineRule="auto"/>
        <w:rPr>
          <w:i/>
          <w:u w:val="single"/>
        </w:rPr>
      </w:pPr>
    </w:p>
    <w:p w14:paraId="466614D9" w14:textId="09FA336E" w:rsidR="008508D8" w:rsidRPr="00E61DD7" w:rsidRDefault="008508D8" w:rsidP="0048550F">
      <w:pPr>
        <w:pStyle w:val="Lijstalinea"/>
        <w:numPr>
          <w:ilvl w:val="0"/>
          <w:numId w:val="12"/>
        </w:numPr>
        <w:spacing w:line="360" w:lineRule="auto"/>
        <w:rPr>
          <w:i/>
          <w:u w:val="single"/>
        </w:rPr>
      </w:pPr>
      <w:r w:rsidRPr="005E4588">
        <w:rPr>
          <w:i/>
          <w:u w:val="single"/>
        </w:rPr>
        <w:t xml:space="preserve">Tabel </w:t>
      </w:r>
      <w:r w:rsidR="00E7164F">
        <w:rPr>
          <w:i/>
          <w:u w:val="single"/>
        </w:rPr>
        <w:t>9</w:t>
      </w:r>
      <w:r w:rsidRPr="005E4588">
        <w:rPr>
          <w:i/>
          <w:u w:val="single"/>
        </w:rPr>
        <w:t xml:space="preserve">: </w:t>
      </w:r>
      <w:r>
        <w:rPr>
          <w:i/>
          <w:u w:val="single"/>
        </w:rPr>
        <w:t>‘De afname van religie onder Koerden.’</w:t>
      </w:r>
    </w:p>
    <w:p w14:paraId="4781FB02" w14:textId="223939D6" w:rsidR="008508D8" w:rsidRDefault="008508D8" w:rsidP="008508D8">
      <w:pPr>
        <w:spacing w:line="360" w:lineRule="auto"/>
      </w:pPr>
      <w:r>
        <w:t xml:space="preserve">Opvallend is dat de antwoorden erg verdeeld zijn; waar vijf mensen stellen dat religie nooit van belang is geweest, stellen ook zes mensen dat er geen afname van religie is en dat het juist sterker wordt. In dit hoofdstuk ga ik kijken naar de drie opvallendste thema’s binnen de antwoorden van de geïnterviewden. De redenen voor de afname van religie zullen aan de hand van de thema’s behandeld worden. Die </w:t>
      </w:r>
      <w:r w:rsidR="004C0471">
        <w:t>zijn: ‘</w:t>
      </w:r>
      <w:r>
        <w:t>Zoroastrisme’, ‘Islam en Onderdrukking’ en ‘Atheïsme’.</w:t>
      </w:r>
    </w:p>
    <w:p w14:paraId="5B6343A9" w14:textId="77777777" w:rsidR="00597EA5" w:rsidRDefault="00597EA5" w:rsidP="00597EA5">
      <w:pPr>
        <w:pStyle w:val="Kop2"/>
        <w:numPr>
          <w:ilvl w:val="1"/>
          <w:numId w:val="24"/>
        </w:numPr>
        <w:spacing w:before="40" w:line="276" w:lineRule="auto"/>
      </w:pPr>
      <w:bookmarkStart w:id="105" w:name="_Ref32842138"/>
      <w:bookmarkStart w:id="106" w:name="_Toc32846918"/>
      <w:r>
        <w:lastRenderedPageBreak/>
        <w:t>Zoroastrisme</w:t>
      </w:r>
      <w:bookmarkEnd w:id="105"/>
      <w:bookmarkEnd w:id="106"/>
    </w:p>
    <w:p w14:paraId="0A27A1E9" w14:textId="4AB39D1E" w:rsidR="00597EA5" w:rsidRDefault="00597EA5" w:rsidP="00597EA5">
      <w:pPr>
        <w:spacing w:line="360" w:lineRule="auto"/>
        <w:rPr>
          <w:rFonts w:cstheme="minorHAnsi"/>
        </w:rPr>
      </w:pPr>
      <w:r w:rsidRPr="00283CA5">
        <w:t xml:space="preserve">Alhoewel voor de afgelopen duizend jaar een meerderheid van de Koerden islamitisch is, hebben pre-islamitische religies onder Koerden altijd </w:t>
      </w:r>
      <w:r>
        <w:t>voort</w:t>
      </w:r>
      <w:r w:rsidRPr="00283CA5">
        <w:t>bestaan. Er is een religieuze diversiteit te zien en in Koerdistan leven minderheids</w:t>
      </w:r>
      <w:r>
        <w:t>groepen</w:t>
      </w:r>
      <w:r w:rsidRPr="00283CA5">
        <w:t xml:space="preserve"> van Koerdische alevieten, christenen en joden, naast oude Iraanse sekten als jezidi’s en de Y</w:t>
      </w:r>
      <w:r w:rsidRPr="00283CA5">
        <w:rPr>
          <w:rFonts w:cstheme="minorHAnsi"/>
        </w:rPr>
        <w:t xml:space="preserve">āresān (Ahl-e Haqq)(Foltz 2017). Vooral het zoroastrisme werd veelvuldig genoemd tijdens interviews als </w:t>
      </w:r>
      <w:r w:rsidRPr="00283CA5">
        <w:rPr>
          <w:rFonts w:cstheme="minorHAnsi"/>
          <w:b/>
        </w:rPr>
        <w:t>religie van de Koerden.</w:t>
      </w:r>
      <w:r w:rsidRPr="00283CA5">
        <w:rPr>
          <w:rFonts w:cstheme="minorHAnsi"/>
        </w:rPr>
        <w:t xml:space="preserve"> Het zoroastrisme is een </w:t>
      </w:r>
      <w:r w:rsidRPr="004D6C48">
        <w:rPr>
          <w:rFonts w:cstheme="minorHAnsi"/>
          <w:b/>
        </w:rPr>
        <w:t>dualistische religie</w:t>
      </w:r>
      <w:r>
        <w:rPr>
          <w:rFonts w:cstheme="minorHAnsi"/>
        </w:rPr>
        <w:t xml:space="preserve"> gericht op het bestaan van twee spirituele krachten: goed en kwaad. </w:t>
      </w:r>
      <w:r w:rsidRPr="004D6C48">
        <w:rPr>
          <w:rFonts w:cstheme="minorHAnsi"/>
        </w:rPr>
        <w:t>Ahura Mazd</w:t>
      </w:r>
      <w:r>
        <w:rPr>
          <w:rFonts w:cstheme="minorHAnsi"/>
        </w:rPr>
        <w:t>â</w:t>
      </w:r>
      <w:r w:rsidRPr="004D6C48">
        <w:rPr>
          <w:rFonts w:cstheme="minorHAnsi"/>
        </w:rPr>
        <w:t xml:space="preserve"> wordt gezien als ‘schepper van het leven’, ‘mak</w:t>
      </w:r>
      <w:r>
        <w:rPr>
          <w:rFonts w:cstheme="minorHAnsi"/>
        </w:rPr>
        <w:t xml:space="preserve">er van al het goede’ en is hierdoor de identificatie van al het goede. </w:t>
      </w:r>
      <w:r w:rsidRPr="002A0C14">
        <w:rPr>
          <w:rFonts w:cstheme="minorHAnsi"/>
        </w:rPr>
        <w:t>Tegenover Ahura Mazd</w:t>
      </w:r>
      <w:r>
        <w:rPr>
          <w:rFonts w:cstheme="minorHAnsi"/>
        </w:rPr>
        <w:t>â</w:t>
      </w:r>
      <w:r w:rsidRPr="002A0C14">
        <w:rPr>
          <w:rFonts w:cstheme="minorHAnsi"/>
        </w:rPr>
        <w:t xml:space="preserve"> staat Angra Mainy</w:t>
      </w:r>
      <w:r>
        <w:rPr>
          <w:rFonts w:cstheme="minorHAnsi"/>
        </w:rPr>
        <w:t>u</w:t>
      </w:r>
      <w:r w:rsidRPr="002A0C14">
        <w:rPr>
          <w:rFonts w:cstheme="minorHAnsi"/>
        </w:rPr>
        <w:t>, ‘schepper van de dood’ e</w:t>
      </w:r>
      <w:r>
        <w:rPr>
          <w:rFonts w:cstheme="minorHAnsi"/>
        </w:rPr>
        <w:t xml:space="preserve">n ‘maker van de kwade wereld’. </w:t>
      </w:r>
      <w:r w:rsidRPr="002A0C14">
        <w:rPr>
          <w:rFonts w:cstheme="minorHAnsi"/>
        </w:rPr>
        <w:t>Hierdoor zijn er twee ultieme wezens die aan de k</w:t>
      </w:r>
      <w:r>
        <w:rPr>
          <w:rFonts w:cstheme="minorHAnsi"/>
        </w:rPr>
        <w:t xml:space="preserve">ern staan van de creatie. Zij zijn in constante strijd met elkaar, </w:t>
      </w:r>
      <w:r w:rsidRPr="002A0C14">
        <w:rPr>
          <w:rFonts w:cstheme="minorHAnsi"/>
          <w:b/>
        </w:rPr>
        <w:t>goed en kwaad</w:t>
      </w:r>
      <w:r>
        <w:rPr>
          <w:rFonts w:cstheme="minorHAnsi"/>
        </w:rPr>
        <w:t xml:space="preserve">, maar op lange termijn is </w:t>
      </w:r>
      <w:r w:rsidRPr="001D7FE5">
        <w:rPr>
          <w:rFonts w:cstheme="minorHAnsi"/>
        </w:rPr>
        <w:t>de triomf van het goede onvermijdelijk.</w:t>
      </w:r>
      <w:r w:rsidRPr="001D7FE5">
        <w:rPr>
          <w:rStyle w:val="Voetnootmarkering"/>
          <w:rFonts w:cstheme="minorHAnsi"/>
        </w:rPr>
        <w:footnoteReference w:id="75"/>
      </w:r>
      <w:r w:rsidRPr="001D7FE5">
        <w:rPr>
          <w:rFonts w:cstheme="minorHAnsi"/>
        </w:rPr>
        <w:t xml:space="preserve"> Het kwade overwint tot </w:t>
      </w:r>
      <w:r>
        <w:rPr>
          <w:rFonts w:cstheme="minorHAnsi"/>
        </w:rPr>
        <w:t xml:space="preserve">aan </w:t>
      </w:r>
      <w:r w:rsidRPr="001D7FE5">
        <w:rPr>
          <w:rFonts w:cstheme="minorHAnsi"/>
        </w:rPr>
        <w:t xml:space="preserve">de geboorte van </w:t>
      </w:r>
      <w:r w:rsidR="004C0471" w:rsidRPr="001D7FE5">
        <w:rPr>
          <w:rFonts w:cstheme="minorHAnsi"/>
        </w:rPr>
        <w:t>Zoroaster</w:t>
      </w:r>
      <w:r w:rsidR="004C0471">
        <w:rPr>
          <w:rFonts w:cstheme="minorHAnsi"/>
        </w:rPr>
        <w:t>; de</w:t>
      </w:r>
      <w:r>
        <w:rPr>
          <w:rFonts w:cstheme="minorHAnsi"/>
        </w:rPr>
        <w:t xml:space="preserve"> zaligheid en redder van de wereld. </w:t>
      </w:r>
      <w:r w:rsidRPr="008B6B33">
        <w:rPr>
          <w:rFonts w:cstheme="minorHAnsi"/>
        </w:rPr>
        <w:t>Zoroaster</w:t>
      </w:r>
      <w:r w:rsidRPr="002A0C14">
        <w:rPr>
          <w:rFonts w:cstheme="minorHAnsi"/>
        </w:rPr>
        <w:t xml:space="preserve"> roept de mensen op om aan d</w:t>
      </w:r>
      <w:r>
        <w:rPr>
          <w:rFonts w:cstheme="minorHAnsi"/>
        </w:rPr>
        <w:t>e kant van Ahura Mazdâ te vechten en dit leidt onder andere tot de overwinning van het goede tijdens het einde der tijden</w:t>
      </w:r>
      <w:r>
        <w:t xml:space="preserve"> (Stepaniants 2002).</w:t>
      </w:r>
      <w:r>
        <w:rPr>
          <w:rStyle w:val="Voetnootmarkering"/>
          <w:rFonts w:cstheme="minorHAnsi"/>
        </w:rPr>
        <w:footnoteReference w:id="76"/>
      </w:r>
      <w:r>
        <w:t xml:space="preserve"> </w:t>
      </w:r>
      <w:r>
        <w:rPr>
          <w:rFonts w:cstheme="minorHAnsi"/>
        </w:rPr>
        <w:t>Het zoroastrisme was de pre-islamitische religie van zowel de Achaemeniden (550-330 voor Christus) als de Sassaniden (226-650 voor Christus) Perzische rijken (Gunter 2018). Hoewel de Koerden een tijd binnen het Perzische Rijk leefden, is het moeilijk na te gaan of het ontstaan van het zoroastrisme bij de Koerden ligt.</w:t>
      </w:r>
      <w:r>
        <w:rPr>
          <w:rStyle w:val="Voetnootmarkering"/>
          <w:rFonts w:cstheme="minorHAnsi"/>
        </w:rPr>
        <w:footnoteReference w:id="77"/>
      </w:r>
    </w:p>
    <w:p w14:paraId="2D7B1042" w14:textId="77777777" w:rsidR="00597EA5" w:rsidRDefault="00597EA5" w:rsidP="00597EA5">
      <w:pPr>
        <w:spacing w:line="360" w:lineRule="auto"/>
        <w:rPr>
          <w:rFonts w:cstheme="minorHAnsi"/>
        </w:rPr>
      </w:pPr>
      <w:r>
        <w:rPr>
          <w:rFonts w:cstheme="minorHAnsi"/>
        </w:rPr>
        <w:t xml:space="preserve">Tijdens de interviews kwam frequent de bewering naar voren dat “het zoroastrisme de originele religie van de Koerden is”: </w:t>
      </w:r>
    </w:p>
    <w:p w14:paraId="652B78AF" w14:textId="77777777" w:rsidR="00597EA5" w:rsidRPr="0092249F" w:rsidRDefault="00597EA5" w:rsidP="00597EA5">
      <w:pPr>
        <w:spacing w:line="360" w:lineRule="auto"/>
      </w:pPr>
      <w:r>
        <w:rPr>
          <w:i/>
          <w:iCs/>
        </w:rPr>
        <w:t>“</w:t>
      </w:r>
      <w:r w:rsidRPr="00872428">
        <w:rPr>
          <w:i/>
          <w:iCs/>
        </w:rPr>
        <w:t>Koerden zijn van origine zoroasters. Als wij zeggen, ‘ik ben Koerd’, dan is dat genoeg. Na het zoroastrisme, werden de Koerden een mooi mozaïek. We hebben christenen, moslims noem maar op</w:t>
      </w:r>
      <w:r>
        <w:rPr>
          <w:i/>
          <w:iCs/>
        </w:rPr>
        <w:t xml:space="preserve">” </w:t>
      </w:r>
      <w:r w:rsidRPr="0092249F">
        <w:t>(Bronnenboek 44).</w:t>
      </w:r>
    </w:p>
    <w:p w14:paraId="4FC1C111" w14:textId="024BC5AB" w:rsidR="00597EA5" w:rsidRPr="007D1AE4" w:rsidRDefault="00597EA5" w:rsidP="00597EA5">
      <w:pPr>
        <w:spacing w:line="360" w:lineRule="auto"/>
      </w:pPr>
      <w:r>
        <w:t xml:space="preserve">Karim Sureni, een Koerdische politicus en publicist, </w:t>
      </w:r>
      <w:r w:rsidR="00B62D29">
        <w:t>beweert</w:t>
      </w:r>
      <w:r>
        <w:t xml:space="preserve"> dat Zoroaster geboren werd in </w:t>
      </w:r>
      <w:r w:rsidRPr="00466CCD">
        <w:rPr>
          <w:i/>
          <w:iCs/>
        </w:rPr>
        <w:t>Urmiah</w:t>
      </w:r>
      <w:r>
        <w:t xml:space="preserve">, Oost-Koerdistan, en dat hij het Koerdische dialect </w:t>
      </w:r>
      <w:r w:rsidRPr="00466CCD">
        <w:rPr>
          <w:i/>
          <w:iCs/>
        </w:rPr>
        <w:t>Hawrami</w:t>
      </w:r>
      <w:r>
        <w:rPr>
          <w:i/>
          <w:iCs/>
        </w:rPr>
        <w:t xml:space="preserve"> </w:t>
      </w:r>
      <w:r>
        <w:t>zou hebben gesproken.</w:t>
      </w:r>
      <w:r w:rsidRPr="00C91A1F">
        <w:rPr>
          <w:rStyle w:val="Voetnootmarkering"/>
        </w:rPr>
        <w:footnoteReference w:id="78"/>
      </w:r>
      <w:r>
        <w:t xml:space="preserve"> De bewering dat </w:t>
      </w:r>
      <w:r>
        <w:lastRenderedPageBreak/>
        <w:t>zoroastrisme een geschiedenis heeft van minimaal 3700 jaar tot aan meer dan 8500 jaar impliceert dat de Koerden dateren voor elke andere groep in het Midden-Oosten (Szanto 2018).</w:t>
      </w:r>
      <w:r>
        <w:rPr>
          <w:rStyle w:val="Voetnootmarkering"/>
        </w:rPr>
        <w:footnoteReference w:id="79"/>
      </w:r>
      <w:r>
        <w:t xml:space="preserve"> </w:t>
      </w:r>
      <w:r>
        <w:rPr>
          <w:rFonts w:cstheme="minorHAnsi"/>
        </w:rPr>
        <w:t xml:space="preserve">Dit is in strijd met de literatuur die stelt dat er geen enkel authentiek historisch gedocumenteerd bewijs is van het bestaan van Koerdische zoroasters (Foltz 2017). Hoewel geen enkele geïnterviewde vertelde het zoroastrisme aan te hangen, lijkt er toch onder een aantal geïnterviewden een nieuwe </w:t>
      </w:r>
      <w:r w:rsidRPr="00E638D4">
        <w:rPr>
          <w:rFonts w:cstheme="minorHAnsi"/>
          <w:b/>
          <w:bCs/>
        </w:rPr>
        <w:t>herleving en identificatie te zijn met het zoroastrisme</w:t>
      </w:r>
      <w:r>
        <w:rPr>
          <w:rFonts w:cstheme="minorHAnsi"/>
        </w:rPr>
        <w:t xml:space="preserve">. Deze hernieuwde sentimentele hechting is naar mijn mening eerder een politieke afwijzing van de islam en zijn Arabische connecties dan oprechte devotionele toewijding. Dit past bij de 25,93% die aangaven dat nare ervaringen zorgen </w:t>
      </w:r>
      <w:r w:rsidRPr="00AE39D9">
        <w:rPr>
          <w:rFonts w:cstheme="minorHAnsi"/>
        </w:rPr>
        <w:t xml:space="preserve">voor de afname van religie (zie bovenstaand Tabel 9 </w:t>
      </w:r>
      <w:r w:rsidRPr="00AE39D9">
        <w:rPr>
          <w:rFonts w:cstheme="minorHAnsi"/>
          <w:color w:val="C00000"/>
        </w:rPr>
        <w:t xml:space="preserve">– </w:t>
      </w:r>
      <w:r w:rsidRPr="00AE39D9">
        <w:rPr>
          <w:rFonts w:cstheme="minorHAnsi"/>
          <w:i/>
          <w:iCs/>
          <w:color w:val="C00000"/>
        </w:rPr>
        <w:t>De afname van religie onder Koerden</w:t>
      </w:r>
      <w:r w:rsidRPr="00AE39D9">
        <w:rPr>
          <w:rFonts w:cstheme="minorHAnsi"/>
        </w:rPr>
        <w:t>).</w:t>
      </w:r>
      <w:r>
        <w:rPr>
          <w:rFonts w:cstheme="minorHAnsi"/>
        </w:rPr>
        <w:t xml:space="preserve"> </w:t>
      </w:r>
      <w:r w:rsidRPr="0092249F">
        <w:rPr>
          <w:rFonts w:cstheme="minorHAnsi"/>
        </w:rPr>
        <w:t xml:space="preserve">Veel voorstanders van zoroastrisme </w:t>
      </w:r>
      <w:r>
        <w:rPr>
          <w:rFonts w:cstheme="minorHAnsi"/>
        </w:rPr>
        <w:t xml:space="preserve">staan </w:t>
      </w:r>
      <w:r w:rsidRPr="0092249F">
        <w:rPr>
          <w:rFonts w:cstheme="minorHAnsi"/>
        </w:rPr>
        <w:t xml:space="preserve">zelfs wantrouwig of </w:t>
      </w:r>
      <w:r>
        <w:rPr>
          <w:rFonts w:cstheme="minorHAnsi"/>
        </w:rPr>
        <w:t xml:space="preserve">keren zich </w:t>
      </w:r>
      <w:r w:rsidRPr="0092249F">
        <w:rPr>
          <w:rFonts w:cstheme="minorHAnsi"/>
        </w:rPr>
        <w:t>geheel tegen religie</w:t>
      </w:r>
      <w:r>
        <w:rPr>
          <w:rFonts w:cstheme="minorHAnsi"/>
        </w:rPr>
        <w:t>; ze</w:t>
      </w:r>
      <w:r w:rsidRPr="0092249F">
        <w:rPr>
          <w:rFonts w:cstheme="minorHAnsi"/>
        </w:rPr>
        <w:t xml:space="preserve"> worden atheïstisch of zien een gestroomlijnde zoroastrische ethiek als een </w:t>
      </w:r>
      <w:r>
        <w:rPr>
          <w:rFonts w:cstheme="minorHAnsi"/>
        </w:rPr>
        <w:t xml:space="preserve">goed </w:t>
      </w:r>
      <w:r w:rsidR="004C0471">
        <w:rPr>
          <w:rFonts w:cstheme="minorHAnsi"/>
        </w:rPr>
        <w:t xml:space="preserve">alternatief </w:t>
      </w:r>
      <w:r w:rsidR="004C0471" w:rsidRPr="0092249F">
        <w:rPr>
          <w:rFonts w:cstheme="minorHAnsi"/>
        </w:rPr>
        <w:t>(</w:t>
      </w:r>
      <w:r w:rsidRPr="0092249F">
        <w:rPr>
          <w:rFonts w:cstheme="minorHAnsi"/>
        </w:rPr>
        <w:t>Foltz 2017).</w:t>
      </w:r>
      <w:r w:rsidRPr="0092249F">
        <w:rPr>
          <w:rStyle w:val="Voetnootmarkering"/>
          <w:rFonts w:cstheme="minorHAnsi"/>
        </w:rPr>
        <w:footnoteReference w:id="80"/>
      </w:r>
      <w:r>
        <w:rPr>
          <w:rFonts w:cstheme="minorHAnsi"/>
        </w:rPr>
        <w:t xml:space="preserve"> </w:t>
      </w:r>
      <w:r w:rsidRPr="0092249F">
        <w:rPr>
          <w:rFonts w:cstheme="minorHAnsi"/>
        </w:rPr>
        <w:t xml:space="preserve">De voorkeur voor de zoroastrische </w:t>
      </w:r>
      <w:r w:rsidRPr="00E638D4">
        <w:rPr>
          <w:rFonts w:cstheme="minorHAnsi"/>
          <w:b/>
          <w:bCs/>
        </w:rPr>
        <w:t>ethiek</w:t>
      </w:r>
      <w:r w:rsidRPr="0092249F">
        <w:rPr>
          <w:rFonts w:cstheme="minorHAnsi"/>
        </w:rPr>
        <w:t xml:space="preserve"> zie</w:t>
      </w:r>
      <w:r w:rsidR="009D4B91">
        <w:rPr>
          <w:rFonts w:cstheme="minorHAnsi"/>
        </w:rPr>
        <w:t xml:space="preserve"> ik</w:t>
      </w:r>
      <w:r w:rsidRPr="0092249F">
        <w:rPr>
          <w:rFonts w:cstheme="minorHAnsi"/>
        </w:rPr>
        <w:t xml:space="preserve"> gedurende interviews </w:t>
      </w:r>
      <w:r>
        <w:rPr>
          <w:rFonts w:cstheme="minorHAnsi"/>
        </w:rPr>
        <w:t>eveneens</w:t>
      </w:r>
      <w:r w:rsidRPr="0092249F">
        <w:rPr>
          <w:rFonts w:cstheme="minorHAnsi"/>
        </w:rPr>
        <w:t xml:space="preserve"> terugkomen, waarbij de volgende stellingen genoemd zijn: “</w:t>
      </w:r>
      <w:r w:rsidRPr="0092249F">
        <w:rPr>
          <w:rFonts w:cstheme="minorHAnsi"/>
          <w:i/>
          <w:iCs/>
        </w:rPr>
        <w:t xml:space="preserve">Voor mij </w:t>
      </w:r>
      <w:r>
        <w:rPr>
          <w:rFonts w:cstheme="minorHAnsi"/>
          <w:i/>
          <w:iCs/>
        </w:rPr>
        <w:t xml:space="preserve">is </w:t>
      </w:r>
      <w:r w:rsidRPr="0092249F">
        <w:rPr>
          <w:rFonts w:cstheme="minorHAnsi"/>
          <w:i/>
          <w:iCs/>
        </w:rPr>
        <w:t>het belangrijkste eigenlijk dat je het goede doet</w:t>
      </w:r>
      <w:r w:rsidRPr="0092249F">
        <w:rPr>
          <w:rFonts w:cstheme="minorHAnsi"/>
        </w:rPr>
        <w:t>” en “</w:t>
      </w:r>
      <w:r w:rsidRPr="0092249F">
        <w:rPr>
          <w:rFonts w:cstheme="minorHAnsi"/>
          <w:i/>
          <w:iCs/>
        </w:rPr>
        <w:t>Wij zijn heel open daarin, wij zien religie als levensregels. Als jij je niet gek gedraagt, dan is het ook al goed</w:t>
      </w:r>
      <w:r w:rsidRPr="0092249F">
        <w:rPr>
          <w:rFonts w:cstheme="minorHAnsi"/>
        </w:rPr>
        <w:t xml:space="preserve">” </w:t>
      </w:r>
      <w:r w:rsidRPr="0092249F">
        <w:t>(Bronnenboek 108, 18).</w:t>
      </w:r>
      <w:r>
        <w:t xml:space="preserve"> De identificatie met het zoroastrisme heeft er echter niet voor gezorgd dat de geïnterviewden inzicht hebben in de religieuze kant van de zoroastrische feestdag </w:t>
      </w:r>
      <w:r w:rsidRPr="00E638D4">
        <w:rPr>
          <w:b/>
          <w:bCs/>
        </w:rPr>
        <w:t>Newroz</w:t>
      </w:r>
      <w:r>
        <w:t xml:space="preserve"> </w:t>
      </w:r>
      <w:r w:rsidRPr="00E638D4">
        <w:t>(</w:t>
      </w:r>
      <w:r w:rsidRPr="00AE39D9">
        <w:t xml:space="preserve">zie Hoofdstuk 2 – </w:t>
      </w:r>
      <w:r w:rsidRPr="00AE39D9">
        <w:rPr>
          <w:i/>
          <w:iCs/>
          <w:color w:val="C00000"/>
        </w:rPr>
        <w:t xml:space="preserve">Culturele elementen: </w:t>
      </w:r>
      <w:r w:rsidRPr="00AE39D9">
        <w:rPr>
          <w:i/>
          <w:iCs/>
          <w:color w:val="C00000"/>
        </w:rPr>
        <w:fldChar w:fldCharType="begin"/>
      </w:r>
      <w:r w:rsidRPr="00AE39D9">
        <w:rPr>
          <w:i/>
          <w:iCs/>
          <w:color w:val="C00000"/>
        </w:rPr>
        <w:instrText xml:space="preserve"> REF _Ref31311341 \h  \* MERGEFORMAT </w:instrText>
      </w:r>
      <w:r w:rsidRPr="00AE39D9">
        <w:rPr>
          <w:i/>
          <w:iCs/>
          <w:color w:val="C00000"/>
        </w:rPr>
      </w:r>
      <w:r w:rsidRPr="00AE39D9">
        <w:rPr>
          <w:i/>
          <w:iCs/>
          <w:color w:val="C00000"/>
        </w:rPr>
        <w:fldChar w:fldCharType="separate"/>
      </w:r>
      <w:r w:rsidRPr="00AE39D9">
        <w:rPr>
          <w:i/>
          <w:iCs/>
          <w:color w:val="C00000"/>
        </w:rPr>
        <w:t>Belangrijke dagen</w:t>
      </w:r>
      <w:r w:rsidRPr="00AE39D9">
        <w:rPr>
          <w:i/>
          <w:iCs/>
          <w:color w:val="C00000"/>
        </w:rPr>
        <w:fldChar w:fldCharType="end"/>
      </w:r>
      <w:r w:rsidRPr="00AE39D9">
        <w:t>).</w:t>
      </w:r>
      <w:r>
        <w:t xml:space="preserve">  </w:t>
      </w:r>
      <w:r>
        <w:rPr>
          <w:iCs/>
        </w:rPr>
        <w:t xml:space="preserve">Geïnterviewde 1 vertelt: </w:t>
      </w:r>
      <w:bookmarkStart w:id="107" w:name="_Hlk7955075"/>
      <w:r>
        <w:rPr>
          <w:iCs/>
        </w:rPr>
        <w:t>“</w:t>
      </w:r>
      <w:r w:rsidRPr="00AD1B6D">
        <w:rPr>
          <w:i/>
        </w:rPr>
        <w:t>Het vuur is dan het symbool van de nieuwe lente. Of het begin van de lente. Dat is het eigenlijk. Er zitten niet bepaalde geloofsaspecten bij</w:t>
      </w:r>
      <w:r>
        <w:rPr>
          <w:i/>
        </w:rPr>
        <w:t>,</w:t>
      </w:r>
      <w:r w:rsidRPr="00AD1B6D">
        <w:rPr>
          <w:i/>
        </w:rPr>
        <w:t xml:space="preserve"> heb ik het gevoe</w:t>
      </w:r>
      <w:r>
        <w:rPr>
          <w:i/>
        </w:rPr>
        <w:t>l</w:t>
      </w:r>
      <w:bookmarkEnd w:id="107"/>
      <w:r>
        <w:t>”</w:t>
      </w:r>
      <w:r w:rsidRPr="00270EB8">
        <w:t xml:space="preserve"> </w:t>
      </w:r>
      <w:r>
        <w:t>(</w:t>
      </w:r>
      <w:r w:rsidRPr="006227BA">
        <w:t>Bronnenboek</w:t>
      </w:r>
      <w:r>
        <w:t xml:space="preserve"> 8</w:t>
      </w:r>
      <w:r w:rsidRPr="006227BA">
        <w:t>).</w:t>
      </w:r>
      <w:r>
        <w:t xml:space="preserve"> Er wordt geen link gelegd met het zoroastrisme en dat </w:t>
      </w:r>
      <w:r w:rsidR="004C0471">
        <w:t>Newroz van</w:t>
      </w:r>
      <w:r>
        <w:t xml:space="preserve"> oudsher een religieus ritueel is. Dit voorbeeld toont naar mijn mening aan dat er wel een sentimentele binding is met de zoroastrische ethiek, maar er geen oprechte devotionele toewijding is naar de geschiedenis of de traditionele uitvoering van de religie.</w:t>
      </w:r>
      <w:r>
        <w:tab/>
      </w:r>
      <w:r>
        <w:tab/>
      </w:r>
      <w:r>
        <w:tab/>
        <w:t xml:space="preserve">Naast de herleefde identificatie wordt het zoroastrisme veelvuldig samengevoegd met het jezidisme. In de moderne periode zien we in de jaren ’30 het sentiment ontstaan - een </w:t>
      </w:r>
      <w:r w:rsidR="00B62D29">
        <w:t>bewering</w:t>
      </w:r>
      <w:r>
        <w:t xml:space="preserve"> eerst gemaakt door de broers </w:t>
      </w:r>
      <w:r>
        <w:rPr>
          <w:rFonts w:cstheme="minorHAnsi"/>
        </w:rPr>
        <w:t xml:space="preserve">Jelādat en Kāmrān Bedr-Khān in hun Koerdische nationalistische krant </w:t>
      </w:r>
      <w:r w:rsidRPr="00B11130">
        <w:rPr>
          <w:rFonts w:cstheme="minorHAnsi"/>
          <w:i/>
          <w:iCs/>
        </w:rPr>
        <w:t>Hāvā</w:t>
      </w:r>
      <w:r>
        <w:rPr>
          <w:rFonts w:cstheme="minorHAnsi"/>
        </w:rPr>
        <w:t xml:space="preserve"> – dat de Koerden in de pre-islamitische tijd jezidi’s waren en dat het jezidisme een vorm is van het zoroastrisme. Volgens dit perspectief is Zoroaster een Koerdische profeet en het jezidisme is vanuit deze gedachte de ‘originele’ religie van het Koerdische volk.</w:t>
      </w:r>
      <w:r>
        <w:t xml:space="preserve"> Deze noties hebben officiële steun ontvangen van de meeste Koerdische politieke organisaties en hebben de Koerdische samenleving doorgedrongen. De identificatie van jezidisme met zoroastrisme is historisch gezien onterecht en het moet eerder gezien worden als een product van moderne natievormende ideologie (Foltz 2017).</w:t>
      </w:r>
      <w:r>
        <w:rPr>
          <w:rStyle w:val="Voetnootmarkering"/>
        </w:rPr>
        <w:footnoteReference w:id="81"/>
      </w:r>
      <w:r>
        <w:t xml:space="preserve"> Een opmerking is dat tijdens de interviews jezidisme niet naar voren kwam als religieuze </w:t>
      </w:r>
      <w:r>
        <w:lastRenderedPageBreak/>
        <w:t xml:space="preserve">voorkeur van de geïnterviewden. Alleen het zoroastrisme komt zo nu en dan naar voren en de zojuist </w:t>
      </w:r>
      <w:r w:rsidR="003D20C9">
        <w:t xml:space="preserve">gestelde </w:t>
      </w:r>
      <w:r>
        <w:t xml:space="preserve">notie van het jezidisme als ‘originele religie van de Koerden’ heeft binnen deze groep geen steun ontvangen. </w:t>
      </w:r>
    </w:p>
    <w:p w14:paraId="4DE882C0" w14:textId="0CC5E28A" w:rsidR="008508D8" w:rsidRDefault="008508D8" w:rsidP="002C3C81">
      <w:pPr>
        <w:pStyle w:val="Kop2"/>
        <w:numPr>
          <w:ilvl w:val="1"/>
          <w:numId w:val="24"/>
        </w:numPr>
        <w:spacing w:before="40" w:line="276" w:lineRule="auto"/>
      </w:pPr>
      <w:bookmarkStart w:id="108" w:name="_Toc32846919"/>
      <w:r>
        <w:t>Islam en onderdrukking</w:t>
      </w:r>
      <w:bookmarkEnd w:id="108"/>
    </w:p>
    <w:p w14:paraId="6BECE068" w14:textId="7EE81104" w:rsidR="008508D8" w:rsidRDefault="008508D8" w:rsidP="008508D8">
      <w:pPr>
        <w:spacing w:line="360" w:lineRule="auto"/>
      </w:pPr>
      <w:r>
        <w:t xml:space="preserve">In de inleiding van de scriptie werd gesteld dat vermoedelijk 75% van de Koerden soennitisch zijn en 15% </w:t>
      </w:r>
      <w:r w:rsidRPr="00AE39D9">
        <w:t>sjiitisch (zie</w:t>
      </w:r>
      <w:r w:rsidR="00AE39D9" w:rsidRPr="00AE39D9">
        <w:t xml:space="preserve"> </w:t>
      </w:r>
      <w:r w:rsidR="00AE39D9" w:rsidRPr="00AE39D9">
        <w:rPr>
          <w:i/>
          <w:iCs/>
          <w:color w:val="C00000"/>
        </w:rPr>
        <w:fldChar w:fldCharType="begin"/>
      </w:r>
      <w:r w:rsidR="00AE39D9" w:rsidRPr="00AE39D9">
        <w:rPr>
          <w:i/>
          <w:iCs/>
          <w:color w:val="C00000"/>
        </w:rPr>
        <w:instrText xml:space="preserve"> REF _Ref31311433 \h  \* MERGEFORMAT </w:instrText>
      </w:r>
      <w:r w:rsidR="00AE39D9" w:rsidRPr="00AE39D9">
        <w:rPr>
          <w:i/>
          <w:iCs/>
          <w:color w:val="C00000"/>
        </w:rPr>
      </w:r>
      <w:r w:rsidR="00AE39D9" w:rsidRPr="00AE39D9">
        <w:rPr>
          <w:i/>
          <w:iCs/>
          <w:color w:val="C00000"/>
        </w:rPr>
        <w:fldChar w:fldCharType="separate"/>
      </w:r>
      <w:r w:rsidR="00AE39D9" w:rsidRPr="00AE39D9">
        <w:rPr>
          <w:i/>
          <w:iCs/>
          <w:color w:val="C00000"/>
        </w:rPr>
        <w:t>Inleiding</w:t>
      </w:r>
      <w:r w:rsidR="00AE39D9" w:rsidRPr="00AE39D9">
        <w:rPr>
          <w:i/>
          <w:iCs/>
          <w:color w:val="C00000"/>
        </w:rPr>
        <w:fldChar w:fldCharType="end"/>
      </w:r>
      <w:r w:rsidRPr="00AE39D9">
        <w:t>).</w:t>
      </w:r>
      <w:r>
        <w:t xml:space="preserve"> De schatting is daarom dat </w:t>
      </w:r>
      <w:r w:rsidRPr="00AE45A3">
        <w:rPr>
          <w:b/>
          <w:bCs/>
        </w:rPr>
        <w:t>90% van de Koerden moslim is</w:t>
      </w:r>
      <w:r>
        <w:t xml:space="preserve"> en de overige 10% heterodoxe religies in het Midden-Oosten aanhangen (Gunter 2018).</w:t>
      </w:r>
      <w:r w:rsidR="00597EA5">
        <w:rPr>
          <w:rStyle w:val="Voetnootmarkering"/>
        </w:rPr>
        <w:footnoteReference w:id="82"/>
      </w:r>
      <w:r>
        <w:t xml:space="preserve"> Figuur 3 geeft de religieuze identiteit van de geïnterviewden weer: </w:t>
      </w:r>
    </w:p>
    <w:p w14:paraId="7969DBC1" w14:textId="77777777" w:rsidR="008508D8" w:rsidRDefault="008508D8" w:rsidP="008508D8"/>
    <w:p w14:paraId="6D20838E" w14:textId="77777777" w:rsidR="008508D8" w:rsidRDefault="008508D8" w:rsidP="008508D8">
      <w:r>
        <w:rPr>
          <w:noProof/>
          <w:lang w:eastAsia="nl-NL"/>
        </w:rPr>
        <w:drawing>
          <wp:inline distT="0" distB="0" distL="0" distR="0" wp14:anchorId="26F29317" wp14:editId="19AE69CA">
            <wp:extent cx="5760720" cy="3780000"/>
            <wp:effectExtent l="0" t="0" r="11430" b="11430"/>
            <wp:docPr id="297" name="Grafiek 297">
              <a:extLst xmlns:a="http://schemas.openxmlformats.org/drawingml/2006/main">
                <a:ext uri="{FF2B5EF4-FFF2-40B4-BE49-F238E27FC236}">
                  <a16:creationId xmlns:a16="http://schemas.microsoft.com/office/drawing/2014/main" id="{9E7F4B80-C421-4156-8004-44BF706F09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363D5F3" w14:textId="77777777" w:rsidR="008508D8" w:rsidRDefault="008508D8" w:rsidP="008508D8">
      <w:pPr>
        <w:pStyle w:val="Geenafstand"/>
        <w:ind w:left="720"/>
        <w:rPr>
          <w:u w:val="single"/>
        </w:rPr>
      </w:pPr>
      <w:r>
        <w:rPr>
          <w:noProof/>
          <w:lang w:eastAsia="nl-NL"/>
        </w:rPr>
        <mc:AlternateContent>
          <mc:Choice Requires="wps">
            <w:drawing>
              <wp:anchor distT="45720" distB="45720" distL="114300" distR="114300" simplePos="0" relativeHeight="251693056" behindDoc="0" locked="0" layoutInCell="1" allowOverlap="1" wp14:anchorId="2EFA483D" wp14:editId="52B226E6">
                <wp:simplePos x="0" y="0"/>
                <wp:positionH relativeFrom="margin">
                  <wp:align>center</wp:align>
                </wp:positionH>
                <wp:positionV relativeFrom="paragraph">
                  <wp:posOffset>7884</wp:posOffset>
                </wp:positionV>
                <wp:extent cx="5760000" cy="1404620"/>
                <wp:effectExtent l="57150" t="57150" r="50800" b="52070"/>
                <wp:wrapNone/>
                <wp:docPr id="20" name="Tekstvak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542ED340" w14:textId="16940B79" w:rsidR="001D3C7F" w:rsidRDefault="001D3C7F" w:rsidP="0048550F">
                            <w:pPr>
                              <w:pStyle w:val="Lijstalinea"/>
                              <w:numPr>
                                <w:ilvl w:val="0"/>
                                <w:numId w:val="14"/>
                              </w:numPr>
                              <w:spacing w:line="259" w:lineRule="auto"/>
                            </w:pPr>
                            <w:r w:rsidRPr="00BD111F">
                              <w:rPr>
                                <w:b/>
                                <w:bCs/>
                                <w:u w:val="single"/>
                              </w:rPr>
                              <w:t xml:space="preserve">Figuur </w:t>
                            </w:r>
                            <w:r>
                              <w:rPr>
                                <w:b/>
                                <w:bCs/>
                                <w:u w:val="single"/>
                              </w:rPr>
                              <w:t>3</w:t>
                            </w:r>
                            <w:r>
                              <w:t xml:space="preserve">: De religieuze identiteit van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EFA483D" id="Tekstvak 20" o:spid="_x0000_s1047" type="#_x0000_t202" style="position:absolute;left:0;text-align:left;margin-left:0;margin-top:.6pt;width:453.55pt;height:110.6pt;z-index:251693056;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">
                <v:textbox style="mso-fit-shape-to-text:t">
                  <w:txbxContent>
                    <w:p w14:paraId="542ED340" w14:textId="16940B79" w:rsidR="001D3C7F" w:rsidRDefault="001D3C7F" w:rsidP="0048550F">
                      <w:pPr>
                        <w:pStyle w:val="Lijstalinea"/>
                        <w:numPr>
                          <w:ilvl w:val="0"/>
                          <w:numId w:val="14"/>
                        </w:numPr>
                        <w:spacing w:line="259" w:lineRule="auto"/>
                      </w:pPr>
                      <w:r w:rsidRPr="00BD111F">
                        <w:rPr>
                          <w:b/>
                          <w:bCs/>
                          <w:u w:val="single"/>
                        </w:rPr>
                        <w:t xml:space="preserve">Figuur </w:t>
                      </w:r>
                      <w:r>
                        <w:rPr>
                          <w:b/>
                          <w:bCs/>
                          <w:u w:val="single"/>
                        </w:rPr>
                        <w:t>3</w:t>
                      </w:r>
                      <w:r>
                        <w:t xml:space="preserve">: De religieuze identiteit van de Koerden in kwestie. </w:t>
                      </w:r>
                    </w:p>
                  </w:txbxContent>
                </v:textbox>
                <w10:wrap anchorx="margin"/>
              </v:shape>
            </w:pict>
          </mc:Fallback>
        </mc:AlternateContent>
      </w:r>
    </w:p>
    <w:p w14:paraId="20FDAC40" w14:textId="57792026" w:rsidR="008508D8" w:rsidRDefault="008508D8" w:rsidP="008508D8">
      <w:pPr>
        <w:spacing w:line="360" w:lineRule="auto"/>
      </w:pPr>
    </w:p>
    <w:p w14:paraId="5CD33263" w14:textId="77777777" w:rsidR="00F00A5A" w:rsidRDefault="00F00A5A" w:rsidP="00F00A5A">
      <w:pPr>
        <w:pStyle w:val="Geenafstand"/>
      </w:pPr>
    </w:p>
    <w:p w14:paraId="3EC5D783" w14:textId="77777777" w:rsidR="008508D8" w:rsidRDefault="008508D8" w:rsidP="008508D8">
      <w:pPr>
        <w:spacing w:line="360" w:lineRule="auto"/>
      </w:pPr>
      <w:r>
        <w:t xml:space="preserve">Binnen de groep geïnterviewden gaf 4% aan sjiitisch, 19% soennitisch en 44% niet praktiserende moslims te zijn. De laatstgenoemde groep identificeert zich niet met één stroming en dit maakt de groep moslims </w:t>
      </w:r>
      <w:r>
        <w:lastRenderedPageBreak/>
        <w:t>67%. Dit roept bij mij wel vragen op of de groep niet praktiserende moslims wel echt als moslims gezien moeten worden of dat ze dit alleen in naam zijn. Er lijkt wel onderscheid gemaakt te worden tussen geloven of niet geloven, maar de mate van praktiseren is binnen de groep Koerden niet hoog. De volgende uitspraken uit interviews illustreren dit:</w:t>
      </w:r>
    </w:p>
    <w:p w14:paraId="46E98246" w14:textId="44D9ED57" w:rsidR="008508D8" w:rsidRPr="00FD7319" w:rsidRDefault="008508D8" w:rsidP="008508D8">
      <w:pPr>
        <w:spacing w:line="360" w:lineRule="auto"/>
      </w:pPr>
      <w:r>
        <w:t>“</w:t>
      </w:r>
      <w:r w:rsidRPr="001F0587">
        <w:rPr>
          <w:i/>
          <w:iCs/>
        </w:rPr>
        <w:t>Mijn vader gelooft niet in stromingen, dus die zegt dat hij niet soennitisch en niet sjiitisch is.</w:t>
      </w:r>
      <w:r w:rsidR="00577536">
        <w:rPr>
          <w:i/>
          <w:iCs/>
        </w:rPr>
        <w:t xml:space="preserve"> </w:t>
      </w:r>
      <w:r w:rsidRPr="001F0587">
        <w:rPr>
          <w:i/>
          <w:iCs/>
        </w:rPr>
        <w:t>‘Gewoon moslim’, zegt hij</w:t>
      </w:r>
      <w:r>
        <w:t>” (</w:t>
      </w:r>
      <w:r w:rsidRPr="005A7E22">
        <w:t>Bronnenboek 8).</w:t>
      </w:r>
    </w:p>
    <w:p w14:paraId="07378E6D" w14:textId="5B36E859" w:rsidR="008508D8" w:rsidRPr="007B79A1" w:rsidRDefault="008508D8" w:rsidP="008508D8">
      <w:pPr>
        <w:spacing w:line="360" w:lineRule="auto"/>
      </w:pPr>
      <w:bookmarkStart w:id="109" w:name="_Hlk7961814"/>
      <w:r>
        <w:t>“</w:t>
      </w:r>
      <w:r w:rsidRPr="001F0587">
        <w:rPr>
          <w:i/>
          <w:iCs/>
        </w:rPr>
        <w:t>Ik geloof in God, daar blijft het ook een beetje bij.</w:t>
      </w:r>
      <w:r w:rsidR="00D61165">
        <w:rPr>
          <w:i/>
          <w:iCs/>
        </w:rPr>
        <w:t xml:space="preserve"> </w:t>
      </w:r>
      <w:r w:rsidRPr="0006453C">
        <w:t>[…</w:t>
      </w:r>
      <w:r>
        <w:t xml:space="preserve">] </w:t>
      </w:r>
      <w:r w:rsidRPr="001F0587">
        <w:rPr>
          <w:i/>
          <w:iCs/>
        </w:rPr>
        <w:t>Hij heeft het aan ons overgelaten om het wel of niet te doen. Het was een individuele keuze. Ik geloof ook niet in een stroming en ben niet per se islamitisch, dat is allemaal een pot nat</w:t>
      </w:r>
      <w:bookmarkEnd w:id="109"/>
      <w:r>
        <w:rPr>
          <w:i/>
          <w:iCs/>
        </w:rPr>
        <w:t>”</w:t>
      </w:r>
      <w:r>
        <w:t xml:space="preserve"> (</w:t>
      </w:r>
      <w:r w:rsidRPr="005A7E22">
        <w:t>Bronnenboek 59).</w:t>
      </w:r>
    </w:p>
    <w:p w14:paraId="795F9AA6" w14:textId="57EC68F7" w:rsidR="008508D8" w:rsidRDefault="008508D8" w:rsidP="008508D8">
      <w:pPr>
        <w:spacing w:line="360" w:lineRule="auto"/>
      </w:pPr>
      <w:r>
        <w:t xml:space="preserve">De bewoording </w:t>
      </w:r>
      <w:r w:rsidRPr="00181F84">
        <w:rPr>
          <w:b/>
          <w:bCs/>
        </w:rPr>
        <w:t xml:space="preserve">“individuele keuze” </w:t>
      </w:r>
      <w:r>
        <w:t xml:space="preserve">komt erg vaak terug in interviews, wat een vrije houding van Koerdische ouders ten opzichte van </w:t>
      </w:r>
      <w:r w:rsidR="004C0471">
        <w:t>hun kinderen</w:t>
      </w:r>
      <w:r>
        <w:t xml:space="preserve"> aangeeft. Ik zie wel een verdeling tussen Koerdische ouders die de keuze geheel vrijlaten en ouders die de grens stellen bij het atheïsme (Bronnenboek 120). Deze grens valt te zien in het bekende gezegde dat in omloop is: “</w:t>
      </w:r>
      <w:r>
        <w:rPr>
          <w:i/>
          <w:iCs/>
        </w:rPr>
        <w:t>Compared to an unbeliever, the Kurd is a good muslim</w:t>
      </w:r>
      <w:r>
        <w:t xml:space="preserve">” (Gunter 2018). Geloven en niet praktiseren wordt veelal gezien als een betere optie dan helemaal niet geloven. De mate van geloof en geloofsvoorkeur binnen de groep komt niet overeen met de eerdergenoemde </w:t>
      </w:r>
      <w:r w:rsidRPr="00AE45A3">
        <w:t>schatting dat 90% van de Koerden moslim is. De eerdergenoemde</w:t>
      </w:r>
      <w:r>
        <w:t xml:space="preserve"> nare ervaringen (25,93%) zal onderstaand besproken worden als reden voor de mindere affiliatie met islam. </w:t>
      </w:r>
    </w:p>
    <w:p w14:paraId="11E04BB1" w14:textId="38D3C6AA" w:rsidR="00A83185" w:rsidRPr="005F2067" w:rsidRDefault="008508D8" w:rsidP="008508D8">
      <w:pPr>
        <w:spacing w:line="360" w:lineRule="auto"/>
      </w:pPr>
      <w:r>
        <w:t xml:space="preserve">Wetenschappers geloven dat </w:t>
      </w:r>
      <w:r w:rsidRPr="00AE45A3">
        <w:rPr>
          <w:b/>
          <w:bCs/>
        </w:rPr>
        <w:t>de islam de Koerdische samenleving diep heeft beïnvloed</w:t>
      </w:r>
      <w:r>
        <w:t>; zelfs de niet-religieuze aspecten van het politieke en sociale leven zijn gevormd door islam (Ismail 2018). Een voorbeeld is onder andere dat soennitische Koerden geaffilieerd zijn met de Shafi’i school van jurisprudentie en het belang van soefisme; bijna alle belangrijke politieke leiders vanaf de 20</w:t>
      </w:r>
      <w:r w:rsidRPr="006A2703">
        <w:rPr>
          <w:vertAlign w:val="superscript"/>
        </w:rPr>
        <w:t>e</w:t>
      </w:r>
      <w:r>
        <w:t xml:space="preserve"> eeuw danken veel van hun steun aan soefisme (Gunter 2018).</w:t>
      </w:r>
      <w:r>
        <w:rPr>
          <w:rStyle w:val="Voetnootmarkering"/>
        </w:rPr>
        <w:footnoteReference w:id="83"/>
      </w:r>
      <w:r>
        <w:t xml:space="preserve"> Ondanks de invloed van de islam op de Koerdische samenleving lijkt er een </w:t>
      </w:r>
      <w:r w:rsidRPr="00AE45A3">
        <w:rPr>
          <w:b/>
          <w:bCs/>
        </w:rPr>
        <w:t xml:space="preserve">afstand te ontstaan tussen Koerden en de </w:t>
      </w:r>
      <w:r>
        <w:rPr>
          <w:b/>
          <w:bCs/>
        </w:rPr>
        <w:t>officiële</w:t>
      </w:r>
      <w:r w:rsidR="00D61165">
        <w:rPr>
          <w:b/>
          <w:bCs/>
        </w:rPr>
        <w:t xml:space="preserve"> </w:t>
      </w:r>
      <w:r w:rsidRPr="00AE45A3">
        <w:rPr>
          <w:b/>
          <w:bCs/>
        </w:rPr>
        <w:t>islam</w:t>
      </w:r>
      <w:r>
        <w:t xml:space="preserve">. Dit komt onder andere door het gewelddadige optreden van IS extremisten tegen etnische- en religieuze groepen. Een voorbeeld is de haat die IS reserveert voor de jezidi’s, die ze vervolgen voor ‘aanbidding van de duivel’ (Foltz </w:t>
      </w:r>
      <w:r w:rsidRPr="00A83185">
        <w:t>2017).</w:t>
      </w:r>
      <w:r w:rsidRPr="00A83185">
        <w:rPr>
          <w:rStyle w:val="Voetnootmarkering"/>
        </w:rPr>
        <w:footnoteReference w:id="84"/>
      </w:r>
      <w:r w:rsidRPr="00A83185">
        <w:t xml:space="preserve"> Ook onderdrukking vanuit Arabische overheden komt naar voren als reden waarom Koerden de islam steeds meer afwijzen</w:t>
      </w:r>
      <w:r w:rsidR="00A83185" w:rsidRPr="00A83185">
        <w:t>:</w:t>
      </w:r>
    </w:p>
    <w:p w14:paraId="5E4C1251" w14:textId="77777777" w:rsidR="008508D8" w:rsidRDefault="008508D8" w:rsidP="008508D8">
      <w:pPr>
        <w:spacing w:line="360" w:lineRule="auto"/>
      </w:pPr>
      <w:r>
        <w:lastRenderedPageBreak/>
        <w:t xml:space="preserve"> </w:t>
      </w:r>
      <w:r w:rsidRPr="00E60B0D">
        <w:t>“[…]</w:t>
      </w:r>
      <w:r>
        <w:rPr>
          <w:i/>
          <w:iCs/>
        </w:rPr>
        <w:t xml:space="preserve"> i</w:t>
      </w:r>
      <w:r w:rsidRPr="00C63619">
        <w:rPr>
          <w:i/>
          <w:iCs/>
        </w:rPr>
        <w:t xml:space="preserve">k denk dat mensen kijken naar de geschiedenis en zien dat de islam altijd gebruikt wordt om Koerden te onderdrukken. Door Arabieren, </w:t>
      </w:r>
      <w:r>
        <w:rPr>
          <w:i/>
          <w:iCs/>
        </w:rPr>
        <w:t>P</w:t>
      </w:r>
      <w:r w:rsidRPr="00C63619">
        <w:rPr>
          <w:i/>
          <w:iCs/>
        </w:rPr>
        <w:t>erzen en Turken. Daardoor is het minder geworden denk ik, dat ze religie zat worden. Ik zeg niet dat ze helemaal stoppen met geloven in een God, maar niet meer praktiseren</w:t>
      </w:r>
      <w:r w:rsidRPr="00E60B0D">
        <w:t>” (Bronnenboek 68).</w:t>
      </w:r>
    </w:p>
    <w:p w14:paraId="276792E1" w14:textId="035D128B" w:rsidR="008508D8" w:rsidRDefault="008508D8" w:rsidP="008508D8">
      <w:pPr>
        <w:spacing w:line="360" w:lineRule="auto"/>
      </w:pPr>
      <w:r>
        <w:t xml:space="preserve">De notie van </w:t>
      </w:r>
      <w:r w:rsidRPr="00AE45A3">
        <w:rPr>
          <w:b/>
          <w:bCs/>
        </w:rPr>
        <w:t>‘slachtofferschap’</w:t>
      </w:r>
      <w:r>
        <w:t xml:space="preserve"> speelt dus </w:t>
      </w:r>
      <w:r w:rsidR="003E1159">
        <w:t>ook</w:t>
      </w:r>
      <w:r>
        <w:t xml:space="preserve"> een rol bij religie, waarbij Koerden altijd hulpeloze slachtoffers zijn en daders de moslim Arabieren. Het slachtofferschap komt erg naar voren bij het denkbeeld dat de Koerden tijdens de islamitische expansie onder dwang waren om de islam over te nemen </w:t>
      </w:r>
      <w:r w:rsidR="00AE39D9">
        <w:t>(Bronnenboek 75</w:t>
      </w:r>
      <w:r w:rsidR="00AE39D9" w:rsidRPr="00AE39D9">
        <w:t>)</w:t>
      </w:r>
      <w:r w:rsidRPr="00AE39D9">
        <w:t xml:space="preserve">(zie </w:t>
      </w:r>
      <w:r w:rsidR="00AE39D9" w:rsidRPr="00AE39D9">
        <w:t>T</w:t>
      </w:r>
      <w:r w:rsidRPr="00AE39D9">
        <w:t xml:space="preserve">heoretisch </w:t>
      </w:r>
      <w:r w:rsidR="00AE39D9" w:rsidRPr="00AE39D9">
        <w:t>K</w:t>
      </w:r>
      <w:r w:rsidRPr="00AE39D9">
        <w:t xml:space="preserve">ader- </w:t>
      </w:r>
      <w:r w:rsidR="00AE39D9" w:rsidRPr="00AE39D9">
        <w:rPr>
          <w:i/>
          <w:iCs/>
          <w:color w:val="C00000"/>
        </w:rPr>
        <w:fldChar w:fldCharType="begin"/>
      </w:r>
      <w:r w:rsidR="00AE39D9" w:rsidRPr="00AE39D9">
        <w:rPr>
          <w:i/>
          <w:iCs/>
          <w:color w:val="C00000"/>
        </w:rPr>
        <w:instrText xml:space="preserve"> REF _Ref31311508 \h  \* MERGEFORMAT </w:instrText>
      </w:r>
      <w:r w:rsidR="00AE39D9" w:rsidRPr="00AE39D9">
        <w:rPr>
          <w:i/>
          <w:iCs/>
          <w:color w:val="C00000"/>
        </w:rPr>
      </w:r>
      <w:r w:rsidR="00AE39D9" w:rsidRPr="00AE39D9">
        <w:rPr>
          <w:i/>
          <w:iCs/>
          <w:color w:val="C00000"/>
        </w:rPr>
        <w:fldChar w:fldCharType="separate"/>
      </w:r>
      <w:r w:rsidR="00AE39D9" w:rsidRPr="00AE39D9">
        <w:rPr>
          <w:i/>
          <w:iCs/>
          <w:color w:val="C00000"/>
        </w:rPr>
        <w:t>Geschiedenis van de Koerden</w:t>
      </w:r>
      <w:r w:rsidR="00AE39D9" w:rsidRPr="00AE39D9">
        <w:rPr>
          <w:i/>
          <w:iCs/>
          <w:color w:val="C00000"/>
        </w:rPr>
        <w:fldChar w:fldCharType="end"/>
      </w:r>
      <w:r w:rsidRPr="00AE39D9">
        <w:t>)</w:t>
      </w:r>
      <w:r w:rsidR="00AE39D9" w:rsidRPr="00AE39D9">
        <w:t>.</w:t>
      </w:r>
      <w:r w:rsidR="00AE39D9">
        <w:t xml:space="preserve"> </w:t>
      </w:r>
      <w:r>
        <w:t>Twee zoroastrisme centra in Suleimaniya, geopend in 2015, stellen dat Koerden ´achter</w:t>
      </w:r>
      <w:r w:rsidR="00A07C82">
        <w:t>lijk</w:t>
      </w:r>
      <w:r>
        <w:t>´ zijn door de islam en proberen de huidige situatie te rectificeren door een Koerdisch ´</w:t>
      </w:r>
      <w:r w:rsidRPr="00AE45A3">
        <w:rPr>
          <w:b/>
          <w:bCs/>
        </w:rPr>
        <w:t>authentieke´ en ´originele´ vorm van zoroastrisme</w:t>
      </w:r>
      <w:r>
        <w:rPr>
          <w:b/>
          <w:bCs/>
        </w:rPr>
        <w:t xml:space="preserve"> te hervinden</w:t>
      </w:r>
      <w:r>
        <w:t>. Deze moderne geconstrueerde versie van het zoroastrisme is nationalistisch, postmodern en liberaal en ontwikkelt zich gelijktijdig met Koerdische nationalistische bewegingen (Szanto 2018).</w:t>
      </w:r>
      <w:r>
        <w:rPr>
          <w:rStyle w:val="Voetnootmarkering"/>
        </w:rPr>
        <w:footnoteReference w:id="85"/>
      </w:r>
      <w:r>
        <w:t xml:space="preserve"> Tegenover het idee onder dwang te zijn geïslamiseerd bestaan er ook tegengeluiden onder de geïnterviewden:</w:t>
      </w:r>
    </w:p>
    <w:p w14:paraId="4B7A9954" w14:textId="42806BD2" w:rsidR="008508D8" w:rsidRPr="00AE45A3" w:rsidRDefault="008508D8" w:rsidP="008508D8">
      <w:pPr>
        <w:spacing w:line="360" w:lineRule="auto"/>
        <w:rPr>
          <w:i/>
        </w:rPr>
      </w:pPr>
      <w:r>
        <w:t xml:space="preserve"> “</w:t>
      </w:r>
      <w:r w:rsidRPr="00C63619">
        <w:rPr>
          <w:i/>
          <w:iCs/>
        </w:rPr>
        <w:t xml:space="preserve">Wat veel Koerden geloven, is dat wij gedwongen zijn om de islam aan te nemen. Mensen zijn vermoord, verkracht en dus gedwongen om over te stappen naar de islam. Dat is niet waar. De profeet Mohammed, vrede zij met hem, die had een paar mensen in zijn kringen, die noemen wij de </w:t>
      </w:r>
      <w:r>
        <w:rPr>
          <w:i/>
          <w:iCs/>
        </w:rPr>
        <w:t>S</w:t>
      </w:r>
      <w:r w:rsidRPr="00C63619">
        <w:rPr>
          <w:i/>
          <w:iCs/>
        </w:rPr>
        <w:t>ahaba.</w:t>
      </w:r>
      <w:r>
        <w:rPr>
          <w:i/>
          <w:iCs/>
        </w:rPr>
        <w:t xml:space="preserve"> </w:t>
      </w:r>
      <w:r>
        <w:t xml:space="preserve">[…] </w:t>
      </w:r>
      <w:r w:rsidRPr="00C63619">
        <w:rPr>
          <w:i/>
          <w:iCs/>
        </w:rPr>
        <w:t xml:space="preserve">Het was met name verkondigen en heel veel </w:t>
      </w:r>
      <w:r>
        <w:rPr>
          <w:i/>
          <w:iCs/>
        </w:rPr>
        <w:t>K</w:t>
      </w:r>
      <w:r w:rsidRPr="00C63619">
        <w:rPr>
          <w:i/>
          <w:iCs/>
        </w:rPr>
        <w:t>oerden zijn toen bekeerd</w:t>
      </w:r>
      <w:r w:rsidRPr="00645835">
        <w:t xml:space="preserve">” </w:t>
      </w:r>
      <w:r w:rsidRPr="001A6072">
        <w:t>(Bronnenboek 144).</w:t>
      </w:r>
    </w:p>
    <w:p w14:paraId="39591251" w14:textId="022AF7B4" w:rsidR="008508D8" w:rsidRDefault="008508D8" w:rsidP="002C3C81">
      <w:pPr>
        <w:pStyle w:val="Kop2"/>
        <w:numPr>
          <w:ilvl w:val="1"/>
          <w:numId w:val="24"/>
        </w:numPr>
        <w:spacing w:before="40" w:line="276" w:lineRule="auto"/>
      </w:pPr>
      <w:bookmarkStart w:id="110" w:name="_Toc32846920"/>
      <w:r>
        <w:t>Atheïsme &amp; Nationalisme</w:t>
      </w:r>
      <w:bookmarkEnd w:id="110"/>
    </w:p>
    <w:p w14:paraId="29208F5C" w14:textId="50822068" w:rsidR="008508D8" w:rsidRDefault="008508D8" w:rsidP="008508D8">
      <w:pPr>
        <w:spacing w:line="360" w:lineRule="auto"/>
      </w:pPr>
      <w:r>
        <w:t>Het meest opvallende resultaat vond ik dat maar liefst zeven geïnterviewden (26%) aang</w:t>
      </w:r>
      <w:r w:rsidR="007E1300">
        <w:t>e</w:t>
      </w:r>
      <w:r>
        <w:t>ven atheïstisch te zijn. Dit in contrast met de eerdergenoemde ‘getrokken grens van ouders’ en de stelling</w:t>
      </w:r>
      <w:r w:rsidR="00D61165">
        <w:t xml:space="preserve"> </w:t>
      </w:r>
      <w:r>
        <w:t>“</w:t>
      </w:r>
      <w:r>
        <w:rPr>
          <w:i/>
          <w:iCs/>
        </w:rPr>
        <w:t>Compared to an unbeliever, the Kurd is a good Muslim</w:t>
      </w:r>
      <w:r>
        <w:t xml:space="preserve">”(Gunter 2018). Het opkomend atheïsme heeft volgens acht geïnterviewden (29,63%) te maken met </w:t>
      </w:r>
      <w:r w:rsidRPr="00D61EB2">
        <w:rPr>
          <w:b/>
          <w:bCs/>
        </w:rPr>
        <w:t>verwestering</w:t>
      </w:r>
      <w:r w:rsidRPr="00D61EB2">
        <w:t xml:space="preserve"> (zie </w:t>
      </w:r>
      <w:r w:rsidR="00AE39D9" w:rsidRPr="00D61EB2">
        <w:rPr>
          <w:i/>
          <w:iCs/>
          <w:color w:val="C00000"/>
        </w:rPr>
        <w:fldChar w:fldCharType="begin"/>
      </w:r>
      <w:r w:rsidR="00AE39D9" w:rsidRPr="00D61EB2">
        <w:rPr>
          <w:i/>
          <w:iCs/>
          <w:color w:val="C00000"/>
        </w:rPr>
        <w:instrText xml:space="preserve"> REF _Ref31311609 \h </w:instrText>
      </w:r>
      <w:r w:rsidR="00D61EB2" w:rsidRPr="00D61EB2">
        <w:rPr>
          <w:i/>
          <w:iCs/>
          <w:color w:val="C00000"/>
        </w:rPr>
        <w:instrText xml:space="preserve"> \* MERGEFORMAT </w:instrText>
      </w:r>
      <w:r w:rsidR="00AE39D9" w:rsidRPr="00D61EB2">
        <w:rPr>
          <w:i/>
          <w:iCs/>
          <w:color w:val="C00000"/>
        </w:rPr>
      </w:r>
      <w:r w:rsidR="00AE39D9" w:rsidRPr="00D61EB2">
        <w:rPr>
          <w:i/>
          <w:iCs/>
          <w:color w:val="C00000"/>
        </w:rPr>
        <w:fldChar w:fldCharType="separate"/>
      </w:r>
      <w:r w:rsidR="00AE39D9" w:rsidRPr="00D61EB2">
        <w:rPr>
          <w:rStyle w:val="Kop1Char"/>
          <w:i/>
          <w:iCs/>
          <w:color w:val="C00000"/>
          <w:sz w:val="21"/>
          <w:szCs w:val="21"/>
        </w:rPr>
        <w:t xml:space="preserve">Hoofdstuk 3: </w:t>
      </w:r>
      <w:r w:rsidR="00AE39D9" w:rsidRPr="00D61EB2">
        <w:rPr>
          <w:i/>
          <w:iCs/>
          <w:color w:val="C00000"/>
        </w:rPr>
        <w:fldChar w:fldCharType="end"/>
      </w:r>
      <w:r w:rsidR="00AE39D9" w:rsidRPr="00D61EB2">
        <w:rPr>
          <w:rFonts w:cstheme="minorHAnsi"/>
          <w:i/>
          <w:iCs/>
          <w:color w:val="C00000"/>
        </w:rPr>
        <w:t>Tabel 9</w:t>
      </w:r>
      <w:r w:rsidR="00AE39D9" w:rsidRPr="00D61EB2">
        <w:rPr>
          <w:rFonts w:cstheme="minorHAnsi"/>
        </w:rPr>
        <w:t>)</w:t>
      </w:r>
      <w:r w:rsidR="00D61EB2" w:rsidRPr="00D61EB2">
        <w:t>.</w:t>
      </w:r>
      <w:r>
        <w:t xml:space="preserve"> Geïnterviewde 15 geeft aan dat religie onder Koerden minder wordt omdat “vrijheid en onafhankelijkheid” het belangrijkste doel zijn geworden</w:t>
      </w:r>
      <w:r w:rsidR="00891B83">
        <w:t xml:space="preserve"> (Bronnenboek 101)</w:t>
      </w:r>
      <w:r>
        <w:t>. Deze beweringen verschillen enorm met de opvatting van geïnterviewde 4: “</w:t>
      </w:r>
      <w:r w:rsidRPr="00F515D3">
        <w:rPr>
          <w:i/>
        </w:rPr>
        <w:t>In Koerdistan hebben ze meer de neiging om atheïstisch te worden</w:t>
      </w:r>
      <w:r w:rsidR="00B90A0A">
        <w:rPr>
          <w:i/>
        </w:rPr>
        <w:t xml:space="preserve"> </w:t>
      </w:r>
      <w:r w:rsidRPr="00F515D3">
        <w:rPr>
          <w:i/>
        </w:rPr>
        <w:t>dan hier</w:t>
      </w:r>
      <w:r>
        <w:t xml:space="preserve">” (Bronnenboek 27). De reden voor dit verschil zouden de bovenstaand besproken </w:t>
      </w:r>
      <w:r w:rsidRPr="00AE45A3">
        <w:rPr>
          <w:b/>
          <w:bCs/>
        </w:rPr>
        <w:t>negatieve ervaringen</w:t>
      </w:r>
      <w:r>
        <w:t xml:space="preserve"> met IS en/of Arabische overheden kunnen zijn. Voorbeelden van uitingen </w:t>
      </w:r>
      <w:r w:rsidR="004C0471">
        <w:t>van atheïsme</w:t>
      </w:r>
      <w:r>
        <w:t xml:space="preserve"> in </w:t>
      </w:r>
      <w:r w:rsidR="006B3FFE">
        <w:t>Koerdistan zijn</w:t>
      </w:r>
      <w:r>
        <w:t xml:space="preserve"> onder andere het</w:t>
      </w:r>
      <w:r w:rsidR="00D61165">
        <w:t xml:space="preserve"> </w:t>
      </w:r>
      <w:r>
        <w:t>“drinken van bier” en “het dragen van skinny jeans”, terwijl dit vroeger verboden was door het geloof (Bronnenboek 171).</w:t>
      </w:r>
      <w:r>
        <w:tab/>
      </w:r>
    </w:p>
    <w:p w14:paraId="61287F68" w14:textId="269209D6" w:rsidR="008508D8" w:rsidRPr="005D2F52" w:rsidRDefault="008508D8" w:rsidP="008508D8">
      <w:pPr>
        <w:spacing w:line="360" w:lineRule="auto"/>
      </w:pPr>
      <w:r>
        <w:rPr>
          <w:iCs/>
        </w:rPr>
        <w:lastRenderedPageBreak/>
        <w:t xml:space="preserve">Het contrast tussen het genoemde ‘er is geen afname van religie’ (22,2%) en ‘religie was nooit van belang’ (18,52%) is </w:t>
      </w:r>
      <w:r w:rsidRPr="002F5E80">
        <w:rPr>
          <w:iCs/>
        </w:rPr>
        <w:t xml:space="preserve">opvallend </w:t>
      </w:r>
      <w:r w:rsidRPr="002F5E80">
        <w:t>(</w:t>
      </w:r>
      <w:r w:rsidR="002F5E80" w:rsidRPr="002F5E80">
        <w:t xml:space="preserve">zie </w:t>
      </w:r>
      <w:r w:rsidR="002F5E80" w:rsidRPr="002F5E80">
        <w:rPr>
          <w:i/>
          <w:iCs/>
          <w:color w:val="C00000"/>
        </w:rPr>
        <w:fldChar w:fldCharType="begin"/>
      </w:r>
      <w:r w:rsidR="002F5E80" w:rsidRPr="002F5E80">
        <w:rPr>
          <w:i/>
          <w:iCs/>
          <w:color w:val="C00000"/>
        </w:rPr>
        <w:instrText xml:space="preserve"> REF _Ref31311609 \h  \* MERGEFORMAT </w:instrText>
      </w:r>
      <w:r w:rsidR="002F5E80" w:rsidRPr="002F5E80">
        <w:rPr>
          <w:i/>
          <w:iCs/>
          <w:color w:val="C00000"/>
        </w:rPr>
      </w:r>
      <w:r w:rsidR="002F5E80" w:rsidRPr="002F5E80">
        <w:rPr>
          <w:i/>
          <w:iCs/>
          <w:color w:val="C00000"/>
        </w:rPr>
        <w:fldChar w:fldCharType="separate"/>
      </w:r>
      <w:r w:rsidR="002F5E80" w:rsidRPr="002F5E80">
        <w:rPr>
          <w:rStyle w:val="Kop1Char"/>
          <w:i/>
          <w:iCs/>
          <w:color w:val="C00000"/>
          <w:sz w:val="21"/>
          <w:szCs w:val="21"/>
        </w:rPr>
        <w:t xml:space="preserve">Hoofdstuk 3: </w:t>
      </w:r>
      <w:r w:rsidR="002F5E80" w:rsidRPr="002F5E80">
        <w:rPr>
          <w:i/>
          <w:iCs/>
          <w:color w:val="C00000"/>
        </w:rPr>
        <w:fldChar w:fldCharType="end"/>
      </w:r>
      <w:r w:rsidR="002F5E80" w:rsidRPr="002F5E80">
        <w:rPr>
          <w:rFonts w:cstheme="minorHAnsi"/>
          <w:i/>
          <w:iCs/>
          <w:color w:val="C00000"/>
        </w:rPr>
        <w:t>Tabel 9</w:t>
      </w:r>
      <w:r w:rsidR="002F5E80" w:rsidRPr="002F5E80">
        <w:rPr>
          <w:rFonts w:cstheme="minorHAnsi"/>
        </w:rPr>
        <w:t>)</w:t>
      </w:r>
      <w:r w:rsidR="002F5E80">
        <w:t>.</w:t>
      </w:r>
      <w:r>
        <w:rPr>
          <w:iCs/>
        </w:rPr>
        <w:t xml:space="preserve"> Of er überhaupt een afname van religie is onder Koerden staat ter discussie en is moeilijk te bepalen. Dit hangt ook van de definitie van religie af en of het niet of minder praktiseren hieronder valt. Ook het in figuur 3 weergegeven ‘Geen religie, puur geloof in God’ kan worden gezien als agnosticisme</w:t>
      </w:r>
      <w:r w:rsidR="002F5E80">
        <w:rPr>
          <w:iCs/>
        </w:rPr>
        <w:t xml:space="preserve">. </w:t>
      </w:r>
      <w:r>
        <w:rPr>
          <w:iCs/>
        </w:rPr>
        <w:t xml:space="preserve">Om het onderzoek concreet te houden is er niet verder gevraagd naar de precieze vorm van het geloof in God, maar dit sluit agnostisch atheïsme of agnostisch theïsme niet uit. Geïnterviewde </w:t>
      </w:r>
      <w:r w:rsidR="00891B83">
        <w:rPr>
          <w:iCs/>
        </w:rPr>
        <w:t xml:space="preserve">7 </w:t>
      </w:r>
      <w:r>
        <w:rPr>
          <w:iCs/>
        </w:rPr>
        <w:t>vindt dat religie niet afneemt en dat “religie juist meer wordt aangehouden ”</w:t>
      </w:r>
      <w:r w:rsidR="00D61165">
        <w:rPr>
          <w:iCs/>
        </w:rPr>
        <w:t xml:space="preserve"> </w:t>
      </w:r>
      <w:r>
        <w:rPr>
          <w:iCs/>
        </w:rPr>
        <w:t xml:space="preserve">en dat jongeren ‘’meer bewust worden van hun geloof’’ (Bronnenboek 51). Naar mijn mening vat geïnterviewde </w:t>
      </w:r>
      <w:r w:rsidR="00891B83">
        <w:rPr>
          <w:iCs/>
        </w:rPr>
        <w:t xml:space="preserve">9 </w:t>
      </w:r>
      <w:r>
        <w:rPr>
          <w:iCs/>
        </w:rPr>
        <w:t xml:space="preserve">de situatie het beste samen: </w:t>
      </w:r>
    </w:p>
    <w:p w14:paraId="69ACA174" w14:textId="6396D552" w:rsidR="008508D8" w:rsidRDefault="008508D8" w:rsidP="008508D8">
      <w:pPr>
        <w:spacing w:line="360" w:lineRule="auto"/>
      </w:pPr>
      <w:r>
        <w:rPr>
          <w:iCs/>
        </w:rPr>
        <w:t xml:space="preserve"> </w:t>
      </w:r>
      <w:r w:rsidR="00D61165">
        <w:rPr>
          <w:iCs/>
        </w:rPr>
        <w:t>“</w:t>
      </w:r>
      <w:r w:rsidRPr="00083F3E">
        <w:rPr>
          <w:i/>
        </w:rPr>
        <w:t>Op dit moment is er een tweesplitsing; een deel wordt steeds geloviger en het andere deel juist steeds minder. De een wordt fanatiek en de ander helemaal niet</w:t>
      </w:r>
      <w:r w:rsidR="00D61165">
        <w:rPr>
          <w:i/>
        </w:rPr>
        <w:t xml:space="preserve">” </w:t>
      </w:r>
      <w:r>
        <w:t>(</w:t>
      </w:r>
      <w:r w:rsidRPr="005D2F52">
        <w:t>Bronnenboek</w:t>
      </w:r>
      <w:r>
        <w:t xml:space="preserve"> 62).</w:t>
      </w:r>
    </w:p>
    <w:p w14:paraId="1EBAD5D4" w14:textId="54CBAC7B" w:rsidR="008508D8" w:rsidRDefault="008508D8" w:rsidP="008508D8">
      <w:pPr>
        <w:spacing w:line="360" w:lineRule="auto"/>
      </w:pPr>
      <w:r>
        <w:rPr>
          <w:iCs/>
        </w:rPr>
        <w:t>Twee geïnterviewden ma</w:t>
      </w:r>
      <w:r w:rsidR="009D6713">
        <w:rPr>
          <w:iCs/>
        </w:rPr>
        <w:t>k</w:t>
      </w:r>
      <w:r>
        <w:rPr>
          <w:iCs/>
        </w:rPr>
        <w:t xml:space="preserve">en wel terecht de opmerking dat </w:t>
      </w:r>
      <w:r w:rsidR="00D61165" w:rsidRPr="009D6713">
        <w:rPr>
          <w:b/>
          <w:bCs/>
          <w:iCs/>
        </w:rPr>
        <w:t>“</w:t>
      </w:r>
      <w:r w:rsidRPr="009D6713">
        <w:rPr>
          <w:b/>
          <w:bCs/>
          <w:iCs/>
        </w:rPr>
        <w:t xml:space="preserve">een </w:t>
      </w:r>
      <w:r w:rsidRPr="00AE45A3">
        <w:rPr>
          <w:b/>
          <w:bCs/>
          <w:iCs/>
        </w:rPr>
        <w:t>groot deel van religie is verweven met traditie</w:t>
      </w:r>
      <w:r w:rsidR="00D61165">
        <w:rPr>
          <w:b/>
          <w:bCs/>
          <w:iCs/>
        </w:rPr>
        <w:t>”</w:t>
      </w:r>
      <w:r>
        <w:rPr>
          <w:iCs/>
        </w:rPr>
        <w:t xml:space="preserve"> </w:t>
      </w:r>
      <w:r w:rsidRPr="00CB16CC">
        <w:t xml:space="preserve">(Bronnenboek 53, 144). </w:t>
      </w:r>
      <w:r>
        <w:rPr>
          <w:iCs/>
        </w:rPr>
        <w:t>Religie is in de loop van de tijd zich steeds meer gaan vermengen met de Koerdische cultuur</w:t>
      </w:r>
      <w:r w:rsidR="00801BC8">
        <w:rPr>
          <w:iCs/>
        </w:rPr>
        <w:t xml:space="preserve"> en </w:t>
      </w:r>
      <w:r>
        <w:rPr>
          <w:iCs/>
        </w:rPr>
        <w:t>haar normen en waarden</w:t>
      </w:r>
      <w:r w:rsidR="00801BC8">
        <w:rPr>
          <w:iCs/>
        </w:rPr>
        <w:t>. Naar mijn mening hebben Koerden</w:t>
      </w:r>
      <w:r>
        <w:rPr>
          <w:iCs/>
        </w:rPr>
        <w:t xml:space="preserve">, net als bij Newroz, niet </w:t>
      </w:r>
      <w:r w:rsidR="00801BC8">
        <w:rPr>
          <w:iCs/>
        </w:rPr>
        <w:t>door</w:t>
      </w:r>
      <w:r>
        <w:rPr>
          <w:iCs/>
        </w:rPr>
        <w:t xml:space="preserve"> wanneer iets </w:t>
      </w:r>
      <w:r w:rsidR="00801BC8">
        <w:rPr>
          <w:iCs/>
        </w:rPr>
        <w:t xml:space="preserve">van oudsher </w:t>
      </w:r>
      <w:r>
        <w:rPr>
          <w:iCs/>
        </w:rPr>
        <w:t xml:space="preserve">religieus is. Dit past bij </w:t>
      </w:r>
      <w:r w:rsidR="004C0471">
        <w:rPr>
          <w:iCs/>
        </w:rPr>
        <w:t>de</w:t>
      </w:r>
      <w:r>
        <w:rPr>
          <w:iCs/>
        </w:rPr>
        <w:t xml:space="preserve"> genoemde constatering dat islam de Koerdische samenleving diep heeft beïnvloed; </w:t>
      </w:r>
      <w:r>
        <w:t xml:space="preserve">zelfs de niet-religieuze aspecten van het politieke en sociale leven zouden zijn gevormd door islam (Ismail 2018). Dit </w:t>
      </w:r>
      <w:r>
        <w:rPr>
          <w:iCs/>
        </w:rPr>
        <w:t xml:space="preserve">moet men serieus nemen, </w:t>
      </w:r>
      <w:r w:rsidR="004C0471">
        <w:rPr>
          <w:iCs/>
        </w:rPr>
        <w:t>de resultaten</w:t>
      </w:r>
      <w:r>
        <w:rPr>
          <w:iCs/>
        </w:rPr>
        <w:t xml:space="preserve"> overziend.</w:t>
      </w:r>
      <w:r>
        <w:tab/>
      </w:r>
      <w:r>
        <w:tab/>
      </w:r>
      <w:r>
        <w:tab/>
      </w:r>
    </w:p>
    <w:p w14:paraId="15CE149F" w14:textId="4036A14C" w:rsidR="00CE0B52" w:rsidRDefault="00CE0B52" w:rsidP="00CE0B52">
      <w:pPr>
        <w:spacing w:line="360" w:lineRule="auto"/>
      </w:pPr>
      <w:r w:rsidRPr="00AB4522">
        <w:rPr>
          <w:noProof/>
          <w:lang w:eastAsia="nl-NL"/>
        </w:rPr>
        <mc:AlternateContent>
          <mc:Choice Requires="wps">
            <w:drawing>
              <wp:anchor distT="45720" distB="45720" distL="114300" distR="114300" simplePos="0" relativeHeight="251727872" behindDoc="0" locked="0" layoutInCell="1" allowOverlap="1" wp14:anchorId="1DD47E5C" wp14:editId="2F0C9E41">
                <wp:simplePos x="0" y="0"/>
                <wp:positionH relativeFrom="margin">
                  <wp:align>left</wp:align>
                </wp:positionH>
                <wp:positionV relativeFrom="paragraph">
                  <wp:posOffset>496570</wp:posOffset>
                </wp:positionV>
                <wp:extent cx="5414645" cy="781050"/>
                <wp:effectExtent l="0" t="0" r="14605" b="19050"/>
                <wp:wrapSquare wrapText="bothSides"/>
                <wp:docPr id="308" name="Tekstvak 3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4645" cy="781050"/>
                        </a:xfrm>
                        <a:prstGeom prst="rect">
                          <a:avLst/>
                        </a:prstGeom>
                        <a:noFill/>
                        <a:ln>
                          <a:solidFill>
                            <a:schemeClr val="bg1"/>
                          </a:solidFill>
                          <a:headEnd/>
                          <a:tailEnd/>
                        </a:ln>
                      </wps:spPr>
                      <wps:style>
                        <a:lnRef idx="2">
                          <a:schemeClr val="dk1"/>
                        </a:lnRef>
                        <a:fillRef idx="1">
                          <a:schemeClr val="lt1"/>
                        </a:fillRef>
                        <a:effectRef idx="0">
                          <a:schemeClr val="dk1"/>
                        </a:effectRef>
                        <a:fontRef idx="minor">
                          <a:schemeClr val="dk1"/>
                        </a:fontRef>
                      </wps:style>
                      <wps:txbx>
                        <w:txbxContent>
                          <w:p w14:paraId="528E772D" w14:textId="1420F5F3" w:rsidR="001D3C7F" w:rsidRPr="00931A6A" w:rsidRDefault="001D3C7F" w:rsidP="00CE0B52">
                            <w:pPr>
                              <w:pStyle w:val="Lijstalinea"/>
                              <w:numPr>
                                <w:ilvl w:val="0"/>
                                <w:numId w:val="43"/>
                              </w:numPr>
                              <w:spacing w:line="360" w:lineRule="auto"/>
                              <w:rPr>
                                <w:rFonts w:cstheme="minorHAnsi"/>
                              </w:rPr>
                            </w:pPr>
                            <w:r w:rsidRPr="00931A6A">
                              <w:rPr>
                                <w:rFonts w:cstheme="minorHAnsi"/>
                              </w:rPr>
                              <w:t>“</w:t>
                            </w:r>
                            <w:r w:rsidRPr="00ED3EB7">
                              <w:rPr>
                                <w:i/>
                              </w:rPr>
                              <w:t>Klopt het dat religie voor Koerden steeds minder belangrijk wordt en nationalisme steeds groter en belangrijker wordt</w:t>
                            </w:r>
                            <w:r>
                              <w:rPr>
                                <w:i/>
                              </w:rPr>
                              <w:t>?</w:t>
                            </w:r>
                            <w:r w:rsidRPr="00C75EE7">
                              <w:rPr>
                                <w:rFonts w:cstheme="minorHAnsi"/>
                              </w:rPr>
                              <w:t>”</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3E7ECE51" w14:textId="77777777" w:rsidR="001D3C7F" w:rsidRDefault="001D3C7F" w:rsidP="00CE0B52">
                            <w:pPr>
                              <w:rPr>
                                <w:i/>
                                <w:color w:val="000000" w:themeColor="text1"/>
                                <w:szCs w:val="24"/>
                              </w:rPr>
                            </w:pPr>
                          </w:p>
                          <w:p w14:paraId="21BDD285" w14:textId="77777777" w:rsidR="001D3C7F" w:rsidRDefault="001D3C7F" w:rsidP="00CE0B52">
                            <w:pPr>
                              <w:rPr>
                                <w:i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D47E5C" id="Tekstvak 308" o:spid="_x0000_s1048" type="#_x0000_t202" style="position:absolute;margin-left:0;margin-top:39.1pt;width:426.35pt;height:61.5pt;z-index:25172787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" filled="f" strokecolor="white [3212]" strokeweight="2pt">
                <v:textbox>
                  <w:txbxContent>
                    <w:p w14:paraId="528E772D" w14:textId="1420F5F3" w:rsidR="001D3C7F" w:rsidRPr="00931A6A" w:rsidRDefault="001D3C7F" w:rsidP="00CE0B52">
                      <w:pPr>
                        <w:pStyle w:val="Lijstalinea"/>
                        <w:numPr>
                          <w:ilvl w:val="0"/>
                          <w:numId w:val="43"/>
                        </w:numPr>
                        <w:spacing w:line="360" w:lineRule="auto"/>
                        <w:rPr>
                          <w:rFonts w:cstheme="minorHAnsi"/>
                        </w:rPr>
                      </w:pPr>
                      <w:r w:rsidRPr="00931A6A">
                        <w:rPr>
                          <w:rFonts w:cstheme="minorHAnsi"/>
                        </w:rPr>
                        <w:t>“</w:t>
                      </w:r>
                      <w:r w:rsidRPr="00ED3EB7">
                        <w:rPr>
                          <w:i/>
                        </w:rPr>
                        <w:t>Klopt het dat religie voor Koerden steeds minder belangrijk wordt en nationalisme steeds groter en belangrijker wordt</w:t>
                      </w:r>
                      <w:r>
                        <w:rPr>
                          <w:i/>
                        </w:rPr>
                        <w:t>?</w:t>
                      </w:r>
                      <w:r w:rsidRPr="00C75EE7">
                        <w:rPr>
                          <w:rFonts w:cstheme="minorHAnsi"/>
                        </w:rPr>
                        <w:t>”</w:t>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t xml:space="preserve"> </w:t>
                      </w:r>
                      <w:r w:rsidRPr="00931A6A">
                        <w:rPr>
                          <w:rFonts w:cstheme="minorHAnsi"/>
                        </w:rPr>
                        <w:t xml:space="preserve">(zie Bijlage 4.3.2 - </w:t>
                      </w:r>
                      <w:r w:rsidRPr="00931A6A">
                        <w:rPr>
                          <w:rFonts w:cstheme="minorHAnsi"/>
                          <w:i/>
                          <w:iCs/>
                          <w:color w:val="C00000"/>
                        </w:rPr>
                        <w:fldChar w:fldCharType="begin"/>
                      </w:r>
                      <w:r w:rsidRPr="00931A6A">
                        <w:rPr>
                          <w:rFonts w:cstheme="minorHAnsi"/>
                          <w:i/>
                          <w:iCs/>
                          <w:color w:val="C00000"/>
                        </w:rPr>
                        <w:instrText xml:space="preserve"> REF _Ref31312078 \h  \* MERGEFORMAT </w:instrText>
                      </w:r>
                      <w:r w:rsidRPr="00931A6A">
                        <w:rPr>
                          <w:rFonts w:cstheme="minorHAnsi"/>
                          <w:i/>
                          <w:iCs/>
                          <w:color w:val="C00000"/>
                        </w:rPr>
                      </w:r>
                      <w:r w:rsidRPr="00931A6A">
                        <w:rPr>
                          <w:rFonts w:cstheme="minorHAnsi"/>
                          <w:i/>
                          <w:iCs/>
                          <w:color w:val="C00000"/>
                        </w:rPr>
                        <w:fldChar w:fldCharType="separate"/>
                      </w:r>
                      <w:r w:rsidRPr="00931A6A">
                        <w:rPr>
                          <w:i/>
                          <w:iCs/>
                          <w:color w:val="C00000"/>
                        </w:rPr>
                        <w:t>Interview leden KSVN - Versie 2</w:t>
                      </w:r>
                      <w:r w:rsidRPr="00931A6A">
                        <w:rPr>
                          <w:rFonts w:cstheme="minorHAnsi"/>
                          <w:i/>
                          <w:iCs/>
                          <w:color w:val="C00000"/>
                        </w:rPr>
                        <w:fldChar w:fldCharType="end"/>
                      </w:r>
                      <w:r w:rsidRPr="00931A6A">
                        <w:rPr>
                          <w:rFonts w:cstheme="minorHAnsi"/>
                        </w:rPr>
                        <w:t>).</w:t>
                      </w:r>
                    </w:p>
                    <w:p w14:paraId="3E7ECE51" w14:textId="77777777" w:rsidR="001D3C7F" w:rsidRDefault="001D3C7F" w:rsidP="00CE0B52">
                      <w:pPr>
                        <w:rPr>
                          <w:i/>
                          <w:color w:val="000000" w:themeColor="text1"/>
                          <w:szCs w:val="24"/>
                        </w:rPr>
                      </w:pPr>
                    </w:p>
                    <w:p w14:paraId="21BDD285" w14:textId="77777777" w:rsidR="001D3C7F" w:rsidRDefault="001D3C7F" w:rsidP="00CE0B52">
                      <w:pPr>
                        <w:rPr>
                          <w:iCs/>
                        </w:rPr>
                      </w:pPr>
                    </w:p>
                  </w:txbxContent>
                </v:textbox>
                <w10:wrap type="square" anchorx="margin"/>
              </v:shape>
            </w:pict>
          </mc:Fallback>
        </mc:AlternateContent>
      </w:r>
      <w:r w:rsidR="008508D8">
        <w:t xml:space="preserve">Naast het in belang </w:t>
      </w:r>
      <w:r w:rsidR="004C0471">
        <w:t>toenemen van</w:t>
      </w:r>
      <w:r w:rsidR="008508D8">
        <w:t xml:space="preserve"> atheïsme is </w:t>
      </w:r>
      <w:r w:rsidR="00D61165">
        <w:t xml:space="preserve">voorheen </w:t>
      </w:r>
      <w:r w:rsidR="009D6713">
        <w:t>de</w:t>
      </w:r>
      <w:r w:rsidR="008508D8">
        <w:t xml:space="preserve"> vraag </w:t>
      </w:r>
      <w:r w:rsidR="009D6713">
        <w:t xml:space="preserve">gesteld </w:t>
      </w:r>
      <w:r w:rsidR="008508D8">
        <w:t xml:space="preserve">of religie vervangen wordt door </w:t>
      </w:r>
      <w:r w:rsidR="008508D8" w:rsidRPr="00034535">
        <w:rPr>
          <w:b/>
          <w:bCs/>
        </w:rPr>
        <w:t>nationalisme</w:t>
      </w:r>
      <w:r w:rsidR="008508D8">
        <w:t>:</w:t>
      </w:r>
    </w:p>
    <w:p w14:paraId="00FC8E93" w14:textId="448E58B6" w:rsidR="008508D8" w:rsidRPr="009B0CA0" w:rsidRDefault="008508D8" w:rsidP="008508D8">
      <w:pPr>
        <w:spacing w:line="360" w:lineRule="auto"/>
        <w:rPr>
          <w:iCs/>
        </w:rPr>
      </w:pPr>
      <w:r>
        <w:t xml:space="preserve">Verschillende wetenschappers veronderstellen dat het belang van religie afneemt voor Koerden, ze door processen als migratie meer seculier worden en dat deze plaats wordt ingenomen door een nationalistische dimensie (Kanie 2016).  </w:t>
      </w:r>
      <w:r>
        <w:rPr>
          <w:iCs/>
        </w:rPr>
        <w:t xml:space="preserve">Slechts één geïnterviewde (3,7%) stelde dat nationalisme de plaats van religie inneemt en dit staat in contrast met de veronderstelling dat religie wordt vervangen door een nationalistisch dimensie. </w:t>
      </w:r>
      <w:r w:rsidR="003E1159">
        <w:rPr>
          <w:iCs/>
        </w:rPr>
        <w:t>Toch</w:t>
      </w:r>
      <w:r>
        <w:rPr>
          <w:iCs/>
        </w:rPr>
        <w:t xml:space="preserve"> kan dit proces wel aan de gang zijn bij Koerden in Koerdistan, maar dit wordt niet zo gevoeld onder de geïnterviewden. Nationalisme wordt wel belangrijker volgens de geïnterviewden, maar dit gaat niet zozeer ten koste van religie. Brubaker sluit aan bij het eerdergenoemde dat de een het ander niet uitsluit, maar dat </w:t>
      </w:r>
      <w:r w:rsidRPr="00034535">
        <w:rPr>
          <w:b/>
          <w:bCs/>
          <w:iCs/>
        </w:rPr>
        <w:t>politiek en religie veelal verweven zijn</w:t>
      </w:r>
      <w:r>
        <w:rPr>
          <w:iCs/>
        </w:rPr>
        <w:t xml:space="preserve">. Een voorbeeld is dat politieke spelers </w:t>
      </w:r>
      <w:r w:rsidR="002A5662">
        <w:rPr>
          <w:iCs/>
        </w:rPr>
        <w:t>beweringen</w:t>
      </w:r>
      <w:r>
        <w:rPr>
          <w:iCs/>
        </w:rPr>
        <w:t xml:space="preserve"> maken in de naam van God en veel referenties maken naar de islam en de Koran. Op deze manier kan nationalistische politiek de </w:t>
      </w:r>
      <w:r w:rsidR="002A5662">
        <w:rPr>
          <w:iCs/>
        </w:rPr>
        <w:t>beweringen</w:t>
      </w:r>
      <w:r>
        <w:rPr>
          <w:iCs/>
        </w:rPr>
        <w:t xml:space="preserve"> van religie </w:t>
      </w:r>
      <w:r w:rsidR="002A5662">
        <w:rPr>
          <w:iCs/>
        </w:rPr>
        <w:t>benutten</w:t>
      </w:r>
      <w:r>
        <w:rPr>
          <w:iCs/>
        </w:rPr>
        <w:t xml:space="preserve"> en nationalistische retoriek gebruikt vaak religieuze taal, beeldspraak en symboliek. Tegelijkertijd </w:t>
      </w:r>
      <w:r>
        <w:t xml:space="preserve">kan religie de </w:t>
      </w:r>
      <w:r w:rsidR="002A5662">
        <w:t>beweringen</w:t>
      </w:r>
      <w:r>
        <w:t xml:space="preserve"> van de natiestaat </w:t>
      </w:r>
      <w:r w:rsidR="002A5662">
        <w:t>benutten</w:t>
      </w:r>
      <w:r>
        <w:t xml:space="preserve"> en religieuze bewegingen kunnen nationalistische taal </w:t>
      </w:r>
      <w:r>
        <w:lastRenderedPageBreak/>
        <w:t>gebruiken (Sarigil &amp; Fazlioglu 2013</w:t>
      </w:r>
      <w:r w:rsidRPr="00F0446F">
        <w:t xml:space="preserve">). </w:t>
      </w:r>
      <w:r w:rsidRPr="00F0446F">
        <w:rPr>
          <w:rFonts w:cstheme="minorHAnsi"/>
        </w:rPr>
        <w:t xml:space="preserve">De </w:t>
      </w:r>
      <w:r w:rsidRPr="00252186">
        <w:rPr>
          <w:rFonts w:cstheme="minorHAnsi"/>
        </w:rPr>
        <w:t>Koerdistan Regionale Overheid</w:t>
      </w:r>
      <w:r w:rsidRPr="009B0CA0">
        <w:rPr>
          <w:rFonts w:cstheme="minorHAnsi"/>
        </w:rPr>
        <w:t xml:space="preserve"> (KRG) in Irak ziet het jezidisme/zoroastrisme als de originele Koerdische </w:t>
      </w:r>
      <w:r w:rsidR="004C0471" w:rsidRPr="009B0CA0">
        <w:rPr>
          <w:rFonts w:cstheme="minorHAnsi"/>
        </w:rPr>
        <w:t>religie en</w:t>
      </w:r>
      <w:r w:rsidRPr="009B0CA0">
        <w:rPr>
          <w:rFonts w:cstheme="minorHAnsi"/>
        </w:rPr>
        <w:t xml:space="preserve"> het Koerdisch paspoort, wat niet erkend wordt buiten Koerdistan, toont een zoroastrische </w:t>
      </w:r>
      <w:r w:rsidRPr="009B0CA0">
        <w:rPr>
          <w:rFonts w:cstheme="minorHAnsi"/>
          <w:i/>
          <w:iCs/>
        </w:rPr>
        <w:t xml:space="preserve">faravahar </w:t>
      </w:r>
      <w:r w:rsidRPr="009B0CA0">
        <w:rPr>
          <w:rFonts w:cstheme="minorHAnsi"/>
        </w:rPr>
        <w:t xml:space="preserve">op de voorkant (Foltz 2017)(zie Afbeelding </w:t>
      </w:r>
      <w:r w:rsidR="00935CB1">
        <w:rPr>
          <w:rFonts w:cstheme="minorHAnsi"/>
        </w:rPr>
        <w:t>4</w:t>
      </w:r>
      <w:r w:rsidRPr="009B0CA0">
        <w:rPr>
          <w:rFonts w:cstheme="minorHAnsi"/>
        </w:rPr>
        <w:t xml:space="preserve">). Zoroastrische symbolen kunnen nog steeds gevonden worden in bazaars, winkels en restaurants </w:t>
      </w:r>
      <w:r w:rsidR="004C0471">
        <w:rPr>
          <w:rFonts w:cstheme="minorHAnsi"/>
        </w:rPr>
        <w:t xml:space="preserve">die </w:t>
      </w:r>
      <w:r w:rsidR="004C0471" w:rsidRPr="009B0CA0">
        <w:rPr>
          <w:rFonts w:cstheme="minorHAnsi"/>
        </w:rPr>
        <w:t>vaak</w:t>
      </w:r>
      <w:r w:rsidRPr="009B0CA0">
        <w:rPr>
          <w:rFonts w:cstheme="minorHAnsi"/>
        </w:rPr>
        <w:t xml:space="preserve"> genoemd </w:t>
      </w:r>
      <w:r>
        <w:rPr>
          <w:rFonts w:cstheme="minorHAnsi"/>
        </w:rPr>
        <w:t xml:space="preserve">zijn </w:t>
      </w:r>
      <w:r w:rsidRPr="009B0CA0">
        <w:rPr>
          <w:rFonts w:cstheme="minorHAnsi"/>
        </w:rPr>
        <w:t xml:space="preserve">naar figuren uit de zoroastrische mythologie. Daarnaast zien we in de Koerdische vlag de zon met eenentwintig punten, waarbij de zon het zoroastrisme en de eenentwintig stralen Newroz </w:t>
      </w:r>
      <w:r>
        <w:rPr>
          <w:rFonts w:cstheme="minorHAnsi"/>
        </w:rPr>
        <w:t xml:space="preserve">weergeven </w:t>
      </w:r>
      <w:r w:rsidRPr="009B0CA0">
        <w:rPr>
          <w:rFonts w:cstheme="minorHAnsi"/>
        </w:rPr>
        <w:t xml:space="preserve">(Szanto 2018)(zie Afbeelding </w:t>
      </w:r>
      <w:r w:rsidR="00935CB1">
        <w:rPr>
          <w:rFonts w:cstheme="minorHAnsi"/>
        </w:rPr>
        <w:t>5</w:t>
      </w:r>
      <w:r w:rsidRPr="009B0CA0">
        <w:rPr>
          <w:rFonts w:cstheme="minorHAnsi"/>
        </w:rPr>
        <w:t>). Een aantal geïnterviewden gebruiken deze zowel religieuze als nationalistische symbolen, waarbij geïnterviewde 25 vertel</w:t>
      </w:r>
      <w:r>
        <w:rPr>
          <w:rFonts w:cstheme="minorHAnsi"/>
        </w:rPr>
        <w:t>t</w:t>
      </w:r>
      <w:r w:rsidRPr="009B0CA0">
        <w:rPr>
          <w:rFonts w:cstheme="minorHAnsi"/>
        </w:rPr>
        <w:t xml:space="preserve"> dat er “een gigantisch Koerdische schilderij en een vlag op zijn kamer hangen”(Bronnenboek 168). Zo zien we dat religie ook </w:t>
      </w:r>
      <w:r w:rsidRPr="00034535">
        <w:rPr>
          <w:rFonts w:cstheme="minorHAnsi"/>
          <w:b/>
          <w:bCs/>
        </w:rPr>
        <w:t>onbewust een rol</w:t>
      </w:r>
      <w:r w:rsidRPr="009B0CA0">
        <w:rPr>
          <w:rFonts w:cstheme="minorHAnsi"/>
        </w:rPr>
        <w:t xml:space="preserve"> speelt in het leven van de geïnterviewden.</w:t>
      </w:r>
    </w:p>
    <w:p w14:paraId="73F6412E" w14:textId="77777777" w:rsidR="008508D8" w:rsidRDefault="008508D8" w:rsidP="008508D8">
      <w:pPr>
        <w:rPr>
          <w:rFonts w:cstheme="minorHAnsi"/>
        </w:rPr>
      </w:pPr>
      <w:r>
        <w:rPr>
          <w:noProof/>
          <w:lang w:eastAsia="nl-NL"/>
        </w:rPr>
        <w:drawing>
          <wp:anchor distT="0" distB="0" distL="114300" distR="114300" simplePos="0" relativeHeight="251694080" behindDoc="0" locked="0" layoutInCell="1" allowOverlap="1" wp14:anchorId="178B1E1F" wp14:editId="4F0F5990">
            <wp:simplePos x="0" y="0"/>
            <wp:positionH relativeFrom="column">
              <wp:posOffset>-78994</wp:posOffset>
            </wp:positionH>
            <wp:positionV relativeFrom="paragraph">
              <wp:posOffset>160299</wp:posOffset>
            </wp:positionV>
            <wp:extent cx="2781631" cy="1670437"/>
            <wp:effectExtent l="152400" t="152400" r="133350" b="158750"/>
            <wp:wrapNone/>
            <wp:docPr id="23" name="Afbeelding 23" descr="faravah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ravaha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81631" cy="1670437"/>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noProof/>
          <w:lang w:eastAsia="nl-NL"/>
        </w:rPr>
        <w:drawing>
          <wp:anchor distT="0" distB="0" distL="114300" distR="114300" simplePos="0" relativeHeight="251697152" behindDoc="0" locked="0" layoutInCell="1" allowOverlap="1" wp14:anchorId="1AEBBC09" wp14:editId="60996D20">
            <wp:simplePos x="0" y="0"/>
            <wp:positionH relativeFrom="column">
              <wp:posOffset>3024708</wp:posOffset>
            </wp:positionH>
            <wp:positionV relativeFrom="paragraph">
              <wp:posOffset>155245</wp:posOffset>
            </wp:positionV>
            <wp:extent cx="2973097" cy="1672589"/>
            <wp:effectExtent l="152400" t="152400" r="170180" b="156845"/>
            <wp:wrapNone/>
            <wp:docPr id="22" name="Afbeelding 22" descr="Kurdistan Fl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urdistan Fla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73097" cy="1672589"/>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492F6481" w14:textId="77777777" w:rsidR="008508D8" w:rsidRDefault="008508D8" w:rsidP="008508D8">
      <w:pPr>
        <w:rPr>
          <w:rFonts w:cstheme="minorHAnsi"/>
        </w:rPr>
      </w:pPr>
    </w:p>
    <w:p w14:paraId="3A2F8DF1" w14:textId="77777777" w:rsidR="008508D8" w:rsidRDefault="008508D8" w:rsidP="008508D8">
      <w:pPr>
        <w:rPr>
          <w:rFonts w:cstheme="minorHAnsi"/>
        </w:rPr>
      </w:pPr>
    </w:p>
    <w:p w14:paraId="4D6531AA" w14:textId="77777777" w:rsidR="008508D8" w:rsidRPr="008C1975" w:rsidRDefault="008508D8" w:rsidP="008508D8">
      <w:pPr>
        <w:rPr>
          <w:rFonts w:cstheme="minorHAnsi"/>
        </w:rPr>
      </w:pPr>
    </w:p>
    <w:p w14:paraId="3E2F1BCD" w14:textId="77777777" w:rsidR="008508D8" w:rsidRDefault="008508D8" w:rsidP="008508D8"/>
    <w:p w14:paraId="304A6788" w14:textId="77777777" w:rsidR="008508D8" w:rsidRDefault="008508D8" w:rsidP="008508D8"/>
    <w:p w14:paraId="3172A100" w14:textId="77777777" w:rsidR="008508D8" w:rsidRDefault="008508D8" w:rsidP="008508D8"/>
    <w:p w14:paraId="1597599D" w14:textId="77777777" w:rsidR="008508D8" w:rsidRDefault="008508D8" w:rsidP="008508D8">
      <w:r>
        <w:rPr>
          <w:noProof/>
          <w:lang w:eastAsia="nl-NL"/>
        </w:rPr>
        <mc:AlternateContent>
          <mc:Choice Requires="wps">
            <w:drawing>
              <wp:anchor distT="91440" distB="91440" distL="114300" distR="114300" simplePos="0" relativeHeight="251695104" behindDoc="0" locked="0" layoutInCell="1" allowOverlap="1" wp14:anchorId="78FC45E1" wp14:editId="0111C01A">
                <wp:simplePos x="0" y="0"/>
                <wp:positionH relativeFrom="margin">
                  <wp:align>left</wp:align>
                </wp:positionH>
                <wp:positionV relativeFrom="paragraph">
                  <wp:posOffset>8255</wp:posOffset>
                </wp:positionV>
                <wp:extent cx="2567940" cy="1176655"/>
                <wp:effectExtent l="0" t="0" r="0" b="4445"/>
                <wp:wrapThrough wrapText="bothSides">
                  <wp:wrapPolygon edited="0">
                    <wp:start x="481" y="0"/>
                    <wp:lineTo x="481" y="21332"/>
                    <wp:lineTo x="20991" y="21332"/>
                    <wp:lineTo x="20991" y="0"/>
                    <wp:lineTo x="481" y="0"/>
                  </wp:wrapPolygon>
                </wp:wrapThrough>
                <wp:docPr id="21"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272" cy="1176655"/>
                        </a:xfrm>
                        <a:prstGeom prst="rect">
                          <a:avLst/>
                        </a:prstGeom>
                        <a:noFill/>
                        <a:ln w="9525">
                          <a:noFill/>
                          <a:miter lim="800000"/>
                          <a:headEnd/>
                          <a:tailEnd/>
                        </a:ln>
                      </wps:spPr>
                      <wps:txbx>
                        <w:txbxContent>
                          <w:p w14:paraId="61427C99" w14:textId="2CA72FC4" w:rsidR="001D3C7F" w:rsidRPr="004938C9" w:rsidRDefault="001D3C7F" w:rsidP="008508D8">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4938C9">
                              <w:rPr>
                                <w:rStyle w:val="Tekstvantijdelijkeaanduiding"/>
                                <w:b/>
                                <w:bCs/>
                                <w:i/>
                                <w:iCs/>
                                <w:color w:val="404040" w:themeColor="text1" w:themeTint="BF"/>
                                <w:sz w:val="20"/>
                                <w:szCs w:val="20"/>
                              </w:rPr>
                              <w:t>Afbeelding 4</w:t>
                            </w:r>
                            <w:r w:rsidRPr="004938C9">
                              <w:rPr>
                                <w:rStyle w:val="Tekstvantijdelijkeaanduiding"/>
                                <w:i/>
                                <w:iCs/>
                                <w:color w:val="404040" w:themeColor="text1" w:themeTint="BF"/>
                                <w:sz w:val="20"/>
                                <w:szCs w:val="20"/>
                              </w:rPr>
                              <w:t xml:space="preserve">: </w:t>
                            </w:r>
                            <w:r w:rsidRPr="004938C9">
                              <w:rPr>
                                <w:rStyle w:val="Tekstvantijdelijkeaanduiding"/>
                                <w:i/>
                                <w:iCs/>
                                <w:color w:val="404040" w:themeColor="text1" w:themeTint="BF"/>
                                <w:sz w:val="20"/>
                                <w:szCs w:val="20"/>
                                <w:u w:val="single"/>
                              </w:rPr>
                              <w:t>Het Faravahar symbool</w:t>
                            </w:r>
                            <w:r w:rsidRPr="004938C9">
                              <w:rPr>
                                <w:rStyle w:val="Tekstvantijdelijkeaanduiding"/>
                                <w:i/>
                                <w:iCs/>
                                <w:color w:val="404040" w:themeColor="text1" w:themeTint="BF"/>
                                <w:sz w:val="20"/>
                                <w:szCs w:val="20"/>
                              </w:rPr>
                              <w:t xml:space="preserve"> </w:t>
                            </w:r>
                          </w:p>
                          <w:p w14:paraId="4EB2F55D" w14:textId="1BFE2254" w:rsidR="001D3C7F" w:rsidRPr="004122DB" w:rsidRDefault="001D3C7F" w:rsidP="008508D8">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4122DB">
                              <w:rPr>
                                <w:rStyle w:val="Tekstvantijdelijkeaanduiding"/>
                                <w:i/>
                                <w:iCs/>
                                <w:color w:val="404040" w:themeColor="text1" w:themeTint="BF"/>
                                <w:sz w:val="20"/>
                                <w:szCs w:val="20"/>
                              </w:rPr>
                              <w:t>Het Faravahar is een symbo</w:t>
                            </w:r>
                            <w:r>
                              <w:rPr>
                                <w:rStyle w:val="Tekstvantijdelijkeaanduiding"/>
                                <w:i/>
                                <w:iCs/>
                                <w:color w:val="404040" w:themeColor="text1" w:themeTint="BF"/>
                                <w:sz w:val="20"/>
                                <w:szCs w:val="20"/>
                              </w:rPr>
                              <w:t>o</w:t>
                            </w:r>
                            <w:r w:rsidRPr="004122DB">
                              <w:rPr>
                                <w:rStyle w:val="Tekstvantijdelijkeaanduiding"/>
                                <w:i/>
                                <w:iCs/>
                                <w:color w:val="404040" w:themeColor="text1" w:themeTint="BF"/>
                                <w:sz w:val="20"/>
                                <w:szCs w:val="20"/>
                              </w:rPr>
                              <w:t>l v</w:t>
                            </w:r>
                            <w:r>
                              <w:rPr>
                                <w:rStyle w:val="Tekstvantijdelijkeaanduiding"/>
                                <w:i/>
                                <w:iCs/>
                                <w:color w:val="404040" w:themeColor="text1" w:themeTint="BF"/>
                                <w:sz w:val="20"/>
                                <w:szCs w:val="20"/>
                              </w:rPr>
                              <w:t xml:space="preserve">oor het Zoroastrisme, het toont Auramazda, de adelaar god </w:t>
                            </w:r>
                            <w:r w:rsidRPr="00935CB1">
                              <w:rPr>
                                <w:rStyle w:val="Tekstvantijdelijkeaanduiding"/>
                                <w:color w:val="404040" w:themeColor="text1" w:themeTint="BF"/>
                                <w:sz w:val="20"/>
                                <w:szCs w:val="20"/>
                              </w:rPr>
                              <w:t>(Ancient-Symbols z.d.).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FC45E1" id="_x0000_s1049" type="#_x0000_t202" style="position:absolute;margin-left:0;margin-top:.65pt;width:202.2pt;height:92.65pt;z-index:251695104;visibility:visible;mso-wrap-style:square;mso-width-percent:0;mso-height-percent:0;mso-wrap-distance-left:9pt;mso-wrap-distance-top:7.2pt;mso-wrap-distance-right:9pt;mso-wrap-distance-bottom:7.2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" filled="f" stroked="f">
                <v:textbox>
                  <w:txbxContent>
                    <w:p w14:paraId="61427C99" w14:textId="2CA72FC4" w:rsidR="001D3C7F" w:rsidRPr="004938C9" w:rsidRDefault="001D3C7F" w:rsidP="008508D8">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4938C9">
                        <w:rPr>
                          <w:rStyle w:val="Tekstvantijdelijkeaanduiding"/>
                          <w:b/>
                          <w:bCs/>
                          <w:i/>
                          <w:iCs/>
                          <w:color w:val="404040" w:themeColor="text1" w:themeTint="BF"/>
                          <w:sz w:val="20"/>
                          <w:szCs w:val="20"/>
                        </w:rPr>
                        <w:t>Afbeelding 4</w:t>
                      </w:r>
                      <w:r w:rsidRPr="004938C9">
                        <w:rPr>
                          <w:rStyle w:val="Tekstvantijdelijkeaanduiding"/>
                          <w:i/>
                          <w:iCs/>
                          <w:color w:val="404040" w:themeColor="text1" w:themeTint="BF"/>
                          <w:sz w:val="20"/>
                          <w:szCs w:val="20"/>
                        </w:rPr>
                        <w:t xml:space="preserve">: </w:t>
                      </w:r>
                      <w:r w:rsidRPr="004938C9">
                        <w:rPr>
                          <w:rStyle w:val="Tekstvantijdelijkeaanduiding"/>
                          <w:i/>
                          <w:iCs/>
                          <w:color w:val="404040" w:themeColor="text1" w:themeTint="BF"/>
                          <w:sz w:val="20"/>
                          <w:szCs w:val="20"/>
                          <w:u w:val="single"/>
                        </w:rPr>
                        <w:t>Het Faravahar symbool</w:t>
                      </w:r>
                      <w:r w:rsidRPr="004938C9">
                        <w:rPr>
                          <w:rStyle w:val="Tekstvantijdelijkeaanduiding"/>
                          <w:i/>
                          <w:iCs/>
                          <w:color w:val="404040" w:themeColor="text1" w:themeTint="BF"/>
                          <w:sz w:val="20"/>
                          <w:szCs w:val="20"/>
                        </w:rPr>
                        <w:t xml:space="preserve"> </w:t>
                      </w:r>
                    </w:p>
                    <w:p w14:paraId="4EB2F55D" w14:textId="1BFE2254" w:rsidR="001D3C7F" w:rsidRPr="004122DB" w:rsidRDefault="001D3C7F" w:rsidP="008508D8">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4122DB">
                        <w:rPr>
                          <w:rStyle w:val="Tekstvantijdelijkeaanduiding"/>
                          <w:i/>
                          <w:iCs/>
                          <w:color w:val="404040" w:themeColor="text1" w:themeTint="BF"/>
                          <w:sz w:val="20"/>
                          <w:szCs w:val="20"/>
                        </w:rPr>
                        <w:t>Het Faravahar is een symbo</w:t>
                      </w:r>
                      <w:r>
                        <w:rPr>
                          <w:rStyle w:val="Tekstvantijdelijkeaanduiding"/>
                          <w:i/>
                          <w:iCs/>
                          <w:color w:val="404040" w:themeColor="text1" w:themeTint="BF"/>
                          <w:sz w:val="20"/>
                          <w:szCs w:val="20"/>
                        </w:rPr>
                        <w:t>o</w:t>
                      </w:r>
                      <w:r w:rsidRPr="004122DB">
                        <w:rPr>
                          <w:rStyle w:val="Tekstvantijdelijkeaanduiding"/>
                          <w:i/>
                          <w:iCs/>
                          <w:color w:val="404040" w:themeColor="text1" w:themeTint="BF"/>
                          <w:sz w:val="20"/>
                          <w:szCs w:val="20"/>
                        </w:rPr>
                        <w:t>l v</w:t>
                      </w:r>
                      <w:r>
                        <w:rPr>
                          <w:rStyle w:val="Tekstvantijdelijkeaanduiding"/>
                          <w:i/>
                          <w:iCs/>
                          <w:color w:val="404040" w:themeColor="text1" w:themeTint="BF"/>
                          <w:sz w:val="20"/>
                          <w:szCs w:val="20"/>
                        </w:rPr>
                        <w:t xml:space="preserve">oor het Zoroastrisme, het toont Auramazda, de adelaar god </w:t>
                      </w:r>
                      <w:r w:rsidRPr="00935CB1">
                        <w:rPr>
                          <w:rStyle w:val="Tekstvantijdelijkeaanduiding"/>
                          <w:color w:val="404040" w:themeColor="text1" w:themeTint="BF"/>
                          <w:sz w:val="20"/>
                          <w:szCs w:val="20"/>
                        </w:rPr>
                        <w:t>(Ancient-Symbols z.d.).</w:t>
                      </w:r>
                    </w:p>
                  </w:txbxContent>
                </v:textbox>
                <w10:wrap type="through" anchorx="margin"/>
              </v:shape>
            </w:pict>
          </mc:Fallback>
        </mc:AlternateContent>
      </w:r>
      <w:r>
        <w:rPr>
          <w:noProof/>
          <w:lang w:eastAsia="nl-NL"/>
        </w:rPr>
        <mc:AlternateContent>
          <mc:Choice Requires="wps">
            <w:drawing>
              <wp:anchor distT="91440" distB="91440" distL="114300" distR="114300" simplePos="0" relativeHeight="251696128" behindDoc="0" locked="0" layoutInCell="1" allowOverlap="1" wp14:anchorId="2103668F" wp14:editId="1A824FDF">
                <wp:simplePos x="0" y="0"/>
                <wp:positionH relativeFrom="margin">
                  <wp:posOffset>3401695</wp:posOffset>
                </wp:positionH>
                <wp:positionV relativeFrom="paragraph">
                  <wp:posOffset>8255</wp:posOffset>
                </wp:positionV>
                <wp:extent cx="2425065" cy="1192530"/>
                <wp:effectExtent l="0" t="0" r="0" b="0"/>
                <wp:wrapThrough wrapText="bothSides">
                  <wp:wrapPolygon edited="0">
                    <wp:start x="509" y="0"/>
                    <wp:lineTo x="509" y="21048"/>
                    <wp:lineTo x="21040" y="21048"/>
                    <wp:lineTo x="21040" y="0"/>
                    <wp:lineTo x="509" y="0"/>
                  </wp:wrapPolygon>
                </wp:wrapThrough>
                <wp:docPr id="319"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5065" cy="1192530"/>
                        </a:xfrm>
                        <a:prstGeom prst="rect">
                          <a:avLst/>
                        </a:prstGeom>
                        <a:noFill/>
                        <a:ln w="9525">
                          <a:noFill/>
                          <a:miter lim="800000"/>
                          <a:headEnd/>
                          <a:tailEnd/>
                        </a:ln>
                      </wps:spPr>
                      <wps:txbx>
                        <w:txbxContent>
                          <w:p w14:paraId="2280A925" w14:textId="668D73CC" w:rsidR="001D3C7F" w:rsidRDefault="001D3C7F" w:rsidP="008508D8">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D61165">
                              <w:rPr>
                                <w:rStyle w:val="Tekstvantijdelijkeaanduiding"/>
                                <w:b/>
                                <w:bCs/>
                                <w:i/>
                                <w:iCs/>
                                <w:color w:val="404040" w:themeColor="text1" w:themeTint="BF"/>
                                <w:sz w:val="20"/>
                                <w:szCs w:val="20"/>
                              </w:rPr>
                              <w:t xml:space="preserve">Afbeelding </w:t>
                            </w:r>
                            <w:r>
                              <w:rPr>
                                <w:rStyle w:val="Tekstvantijdelijkeaanduiding"/>
                                <w:b/>
                                <w:bCs/>
                                <w:i/>
                                <w:iCs/>
                                <w:color w:val="404040" w:themeColor="text1" w:themeTint="BF"/>
                                <w:sz w:val="20"/>
                                <w:szCs w:val="20"/>
                              </w:rPr>
                              <w:t>5</w:t>
                            </w:r>
                            <w:r w:rsidRPr="00555ECE">
                              <w:rPr>
                                <w:rStyle w:val="Tekstvantijdelijkeaanduiding"/>
                                <w:i/>
                                <w:iCs/>
                                <w:color w:val="404040" w:themeColor="text1" w:themeTint="BF"/>
                                <w:sz w:val="20"/>
                                <w:szCs w:val="20"/>
                              </w:rPr>
                              <w:t xml:space="preserve">: </w:t>
                            </w:r>
                            <w:r w:rsidRPr="004122DB">
                              <w:rPr>
                                <w:rStyle w:val="Tekstvantijdelijkeaanduiding"/>
                                <w:i/>
                                <w:iCs/>
                                <w:color w:val="404040" w:themeColor="text1" w:themeTint="BF"/>
                                <w:sz w:val="20"/>
                                <w:szCs w:val="20"/>
                                <w:u w:val="single"/>
                              </w:rPr>
                              <w:t>De Koerdische vlag</w:t>
                            </w:r>
                            <w:r>
                              <w:rPr>
                                <w:rStyle w:val="Tekstvantijdelijkeaanduiding"/>
                                <w:i/>
                                <w:iCs/>
                                <w:color w:val="404040" w:themeColor="text1" w:themeTint="BF"/>
                                <w:sz w:val="20"/>
                                <w:szCs w:val="20"/>
                              </w:rPr>
                              <w:t xml:space="preserve"> </w:t>
                            </w:r>
                          </w:p>
                          <w:p w14:paraId="3CE5A890" w14:textId="4262EDA4" w:rsidR="001D3C7F" w:rsidRPr="00555ECE" w:rsidRDefault="001D3C7F" w:rsidP="008508D8">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Pr>
                                <w:rStyle w:val="Tekstvantijdelijkeaanduiding"/>
                                <w:i/>
                                <w:iCs/>
                                <w:color w:val="404040" w:themeColor="text1" w:themeTint="BF"/>
                                <w:sz w:val="20"/>
                                <w:szCs w:val="20"/>
                              </w:rPr>
                              <w:t xml:space="preserve">De vlag van de Koerdische Autonome Regio, Iraaks Koerdistan, en wordt veelal </w:t>
                            </w:r>
                            <w:r w:rsidRPr="00555ECE">
                              <w:rPr>
                                <w:rStyle w:val="Tekstvantijdelijkeaanduiding"/>
                                <w:i/>
                                <w:iCs/>
                                <w:color w:val="404040" w:themeColor="text1" w:themeTint="BF"/>
                                <w:sz w:val="20"/>
                                <w:szCs w:val="20"/>
                              </w:rPr>
                              <w:t>gezien</w:t>
                            </w:r>
                            <w:r>
                              <w:rPr>
                                <w:rStyle w:val="Tekstvantijdelijkeaanduiding"/>
                                <w:i/>
                                <w:iCs/>
                                <w:color w:val="404040" w:themeColor="text1" w:themeTint="BF"/>
                                <w:sz w:val="20"/>
                                <w:szCs w:val="20"/>
                              </w:rPr>
                              <w:t xml:space="preserve"> als de vlag voor geheel ‘Koerdistan’</w:t>
                            </w:r>
                            <w:r w:rsidRPr="00935CB1">
                              <w:rPr>
                                <w:rStyle w:val="Tekstvantijdelijkeaanduiding"/>
                                <w:i/>
                                <w:iCs/>
                                <w:color w:val="404040" w:themeColor="text1" w:themeTint="BF"/>
                                <w:sz w:val="20"/>
                                <w:szCs w:val="20"/>
                              </w:rPr>
                              <w:t xml:space="preserve"> </w:t>
                            </w:r>
                            <w:r w:rsidRPr="00935CB1">
                              <w:rPr>
                                <w:rStyle w:val="Tekstvantijdelijkeaanduiding"/>
                                <w:color w:val="404040" w:themeColor="text1" w:themeTint="BF"/>
                                <w:sz w:val="20"/>
                                <w:szCs w:val="20"/>
                              </w:rPr>
                              <w:t>(Wallpapercave z.d.).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103668F" id="_x0000_s1050" type="#_x0000_t202" style="position:absolute;margin-left:267.85pt;margin-top:.65pt;width:190.95pt;height:93.9pt;z-index:251696128;visibility:visible;mso-wrap-style:square;mso-width-percent:0;mso-height-percent:0;mso-wrap-distance-left:9pt;mso-wrap-distance-top:7.2pt;mso-wrap-distance-right:9pt;mso-wrap-distance-bottom:7.2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" filled="f" stroked="f">
                <v:textbox>
                  <w:txbxContent>
                    <w:p w14:paraId="2280A925" w14:textId="668D73CC" w:rsidR="001D3C7F" w:rsidRDefault="001D3C7F" w:rsidP="008508D8">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sidRPr="00D61165">
                        <w:rPr>
                          <w:rStyle w:val="Tekstvantijdelijkeaanduiding"/>
                          <w:b/>
                          <w:bCs/>
                          <w:i/>
                          <w:iCs/>
                          <w:color w:val="404040" w:themeColor="text1" w:themeTint="BF"/>
                          <w:sz w:val="20"/>
                          <w:szCs w:val="20"/>
                        </w:rPr>
                        <w:t xml:space="preserve">Afbeelding </w:t>
                      </w:r>
                      <w:r>
                        <w:rPr>
                          <w:rStyle w:val="Tekstvantijdelijkeaanduiding"/>
                          <w:b/>
                          <w:bCs/>
                          <w:i/>
                          <w:iCs/>
                          <w:color w:val="404040" w:themeColor="text1" w:themeTint="BF"/>
                          <w:sz w:val="20"/>
                          <w:szCs w:val="20"/>
                        </w:rPr>
                        <w:t>5</w:t>
                      </w:r>
                      <w:r w:rsidRPr="00555ECE">
                        <w:rPr>
                          <w:rStyle w:val="Tekstvantijdelijkeaanduiding"/>
                          <w:i/>
                          <w:iCs/>
                          <w:color w:val="404040" w:themeColor="text1" w:themeTint="BF"/>
                          <w:sz w:val="20"/>
                          <w:szCs w:val="20"/>
                        </w:rPr>
                        <w:t xml:space="preserve">: </w:t>
                      </w:r>
                      <w:r w:rsidRPr="004122DB">
                        <w:rPr>
                          <w:rStyle w:val="Tekstvantijdelijkeaanduiding"/>
                          <w:i/>
                          <w:iCs/>
                          <w:color w:val="404040" w:themeColor="text1" w:themeTint="BF"/>
                          <w:sz w:val="20"/>
                          <w:szCs w:val="20"/>
                          <w:u w:val="single"/>
                        </w:rPr>
                        <w:t>De Koerdische vlag</w:t>
                      </w:r>
                      <w:r>
                        <w:rPr>
                          <w:rStyle w:val="Tekstvantijdelijkeaanduiding"/>
                          <w:i/>
                          <w:iCs/>
                          <w:color w:val="404040" w:themeColor="text1" w:themeTint="BF"/>
                          <w:sz w:val="20"/>
                          <w:szCs w:val="20"/>
                        </w:rPr>
                        <w:t xml:space="preserve"> </w:t>
                      </w:r>
                    </w:p>
                    <w:p w14:paraId="3CE5A890" w14:textId="4262EDA4" w:rsidR="001D3C7F" w:rsidRPr="00555ECE" w:rsidRDefault="001D3C7F" w:rsidP="008508D8">
                      <w:pPr>
                        <w:pBdr>
                          <w:top w:val="single" w:sz="36" w:space="5" w:color="000000" w:themeColor="text1"/>
                          <w:bottom w:val="single" w:sz="18" w:space="6" w:color="D9C19B" w:themeColor="accent6" w:themeTint="99"/>
                        </w:pBdr>
                        <w:spacing w:after="0"/>
                        <w:rPr>
                          <w:rStyle w:val="Tekstvantijdelijkeaanduiding"/>
                          <w:i/>
                          <w:iCs/>
                          <w:color w:val="404040" w:themeColor="text1" w:themeTint="BF"/>
                          <w:sz w:val="20"/>
                          <w:szCs w:val="20"/>
                        </w:rPr>
                      </w:pPr>
                      <w:r>
                        <w:rPr>
                          <w:rStyle w:val="Tekstvantijdelijkeaanduiding"/>
                          <w:i/>
                          <w:iCs/>
                          <w:color w:val="404040" w:themeColor="text1" w:themeTint="BF"/>
                          <w:sz w:val="20"/>
                          <w:szCs w:val="20"/>
                        </w:rPr>
                        <w:t xml:space="preserve">De vlag van de Koerdische Autonome Regio, Iraaks Koerdistan, en wordt veelal </w:t>
                      </w:r>
                      <w:r w:rsidRPr="00555ECE">
                        <w:rPr>
                          <w:rStyle w:val="Tekstvantijdelijkeaanduiding"/>
                          <w:i/>
                          <w:iCs/>
                          <w:color w:val="404040" w:themeColor="text1" w:themeTint="BF"/>
                          <w:sz w:val="20"/>
                          <w:szCs w:val="20"/>
                        </w:rPr>
                        <w:t>gezien</w:t>
                      </w:r>
                      <w:r>
                        <w:rPr>
                          <w:rStyle w:val="Tekstvantijdelijkeaanduiding"/>
                          <w:i/>
                          <w:iCs/>
                          <w:color w:val="404040" w:themeColor="text1" w:themeTint="BF"/>
                          <w:sz w:val="20"/>
                          <w:szCs w:val="20"/>
                        </w:rPr>
                        <w:t xml:space="preserve"> als de vlag voor geheel ‘Koerdistan’</w:t>
                      </w:r>
                      <w:r w:rsidRPr="00935CB1">
                        <w:rPr>
                          <w:rStyle w:val="Tekstvantijdelijkeaanduiding"/>
                          <w:i/>
                          <w:iCs/>
                          <w:color w:val="404040" w:themeColor="text1" w:themeTint="BF"/>
                          <w:sz w:val="20"/>
                          <w:szCs w:val="20"/>
                        </w:rPr>
                        <w:t xml:space="preserve"> </w:t>
                      </w:r>
                      <w:r w:rsidRPr="00935CB1">
                        <w:rPr>
                          <w:rStyle w:val="Tekstvantijdelijkeaanduiding"/>
                          <w:color w:val="404040" w:themeColor="text1" w:themeTint="BF"/>
                          <w:sz w:val="20"/>
                          <w:szCs w:val="20"/>
                        </w:rPr>
                        <w:t>(Wallpapercave z.d.).</w:t>
                      </w:r>
                    </w:p>
                  </w:txbxContent>
                </v:textbox>
                <w10:wrap type="through" anchorx="margin"/>
              </v:shape>
            </w:pict>
          </mc:Fallback>
        </mc:AlternateContent>
      </w:r>
    </w:p>
    <w:p w14:paraId="6A55A2FD" w14:textId="77777777" w:rsidR="008508D8" w:rsidRDefault="008508D8" w:rsidP="008508D8"/>
    <w:p w14:paraId="725AC4A2" w14:textId="77777777" w:rsidR="008508D8" w:rsidRDefault="008508D8" w:rsidP="008508D8"/>
    <w:p w14:paraId="1F367D4E" w14:textId="77777777" w:rsidR="008508D8" w:rsidRDefault="008508D8" w:rsidP="008508D8"/>
    <w:p w14:paraId="0871D5F5" w14:textId="77777777" w:rsidR="008508D8" w:rsidRPr="001D7FE5" w:rsidRDefault="008508D8" w:rsidP="008508D8"/>
    <w:p w14:paraId="1229C976" w14:textId="59977B02" w:rsidR="008508D8" w:rsidRPr="00EA7DF1" w:rsidRDefault="00757D6D" w:rsidP="002C3C81">
      <w:pPr>
        <w:pStyle w:val="Kop2"/>
        <w:numPr>
          <w:ilvl w:val="1"/>
          <w:numId w:val="24"/>
        </w:numPr>
        <w:spacing w:before="40" w:line="276" w:lineRule="auto"/>
      </w:pPr>
      <w:bookmarkStart w:id="111" w:name="_Toc32846921"/>
      <w:r>
        <w:t>De</w:t>
      </w:r>
      <w:r w:rsidR="008508D8">
        <w:t xml:space="preserve"> KSVN &amp; religie</w:t>
      </w:r>
      <w:bookmarkEnd w:id="111"/>
    </w:p>
    <w:p w14:paraId="682262D8" w14:textId="18FBA531" w:rsidR="008508D8" w:rsidRDefault="008508D8" w:rsidP="008508D8">
      <w:pPr>
        <w:spacing w:line="360" w:lineRule="auto"/>
      </w:pPr>
      <w:r>
        <w:t xml:space="preserve">In het eerste hoofdstuk werd duidelijk dat de KSVN geen religieuze activiteiten organiseert voor haar leden. Een genoemde reden hiervoor was het zijn van een neutrale vereniging, al verklaart dit niet waarom er wel politiek geladen lezingen gegeven worden. Een voormalig bestuurslid beschreef dat religie </w:t>
      </w:r>
      <w:r w:rsidRPr="00B80C45">
        <w:rPr>
          <w:b/>
          <w:bCs/>
        </w:rPr>
        <w:t>bewust “buiten de deur wordt gehouden</w:t>
      </w:r>
      <w:r>
        <w:t xml:space="preserve">” </w:t>
      </w:r>
      <w:r w:rsidRPr="00F16875">
        <w:t>(Bronnenboek 16).</w:t>
      </w:r>
      <w:r>
        <w:t xml:space="preserve"> Als we de motivaties om religie buiten de deur te houden in ogenschouw </w:t>
      </w:r>
      <w:r w:rsidR="004C0471">
        <w:t xml:space="preserve">nemen, </w:t>
      </w:r>
      <w:r w:rsidR="006B3FFE">
        <w:t>komen verschillende</w:t>
      </w:r>
      <w:r>
        <w:t xml:space="preserve"> zaken naar voren. Ten eerste wordt door geïnterviewde 17 </w:t>
      </w:r>
      <w:r w:rsidR="004C0471" w:rsidRPr="00F16875">
        <w:t>gesteld dat</w:t>
      </w:r>
      <w:r w:rsidRPr="00F16875">
        <w:t xml:space="preserve"> “veel mensen wel geloven in een God, maar er verder niks mee doen” en dat wij “mensen</w:t>
      </w:r>
      <w:r>
        <w:t xml:space="preserve"> niet</w:t>
      </w:r>
      <w:r w:rsidRPr="00F16875">
        <w:t xml:space="preserve"> kun</w:t>
      </w:r>
      <w:r>
        <w:t>nen</w:t>
      </w:r>
      <w:r w:rsidRPr="00F16875">
        <w:t xml:space="preserve"> dwingen om meer met het geloof te doen” (Bronnenboek 112). Geïnterviewde </w:t>
      </w:r>
      <w:r>
        <w:t>6</w:t>
      </w:r>
      <w:r w:rsidRPr="00F16875">
        <w:t xml:space="preserve"> haalt aan dat de leden van </w:t>
      </w:r>
      <w:r w:rsidR="00D915FA">
        <w:t>de</w:t>
      </w:r>
      <w:r w:rsidRPr="00F16875">
        <w:t xml:space="preserve"> KSVN “hoger zijn opgeleid en dat daarom religie minder</w:t>
      </w:r>
      <w:r>
        <w:t xml:space="preserve"> </w:t>
      </w:r>
      <w:r w:rsidRPr="00F16875">
        <w:t>wordt</w:t>
      </w:r>
      <w:r>
        <w:t>”</w:t>
      </w:r>
      <w:r w:rsidRPr="00F16875">
        <w:t xml:space="preserve"> (Bronnenboek 44). Dit</w:t>
      </w:r>
      <w:r>
        <w:t xml:space="preserve"> past bij de eerder aangehaalde kanttekening dat de groep </w:t>
      </w:r>
      <w:r w:rsidR="00824C97">
        <w:t>beïnvloed</w:t>
      </w:r>
      <w:r>
        <w:t xml:space="preserve"> zou zijn door haar hogere opleiding en verwestering. Het geeft geen beeld van de gehele Koerdische </w:t>
      </w:r>
      <w:r w:rsidRPr="002B1355">
        <w:lastRenderedPageBreak/>
        <w:t>bevolking, maar</w:t>
      </w:r>
      <w:r>
        <w:t xml:space="preserve"> deze scriptie analyseert ook niet de gehele bevolking</w:t>
      </w:r>
      <w:r w:rsidRPr="002B1355">
        <w:t xml:space="preserve">. Geïnterviewde 11 heeft </w:t>
      </w:r>
      <w:r>
        <w:t>“</w:t>
      </w:r>
      <w:r w:rsidRPr="002B1355">
        <w:t>nooit gemerkt dat geloof een belangrijk cultureel onderdeel is</w:t>
      </w:r>
      <w:r>
        <w:t>”</w:t>
      </w:r>
      <w:r w:rsidRPr="002B1355">
        <w:t xml:space="preserve"> </w:t>
      </w:r>
      <w:r>
        <w:t xml:space="preserve">en waarom zou je er dan aandacht aan besteden (Bronnenboek 74)? </w:t>
      </w:r>
      <w:r>
        <w:tab/>
      </w:r>
      <w:r>
        <w:tab/>
      </w:r>
      <w:r>
        <w:tab/>
      </w:r>
      <w:r>
        <w:tab/>
      </w:r>
      <w:r>
        <w:tab/>
      </w:r>
      <w:r>
        <w:tab/>
      </w:r>
      <w:r>
        <w:tab/>
      </w:r>
      <w:r>
        <w:tab/>
      </w:r>
      <w:r>
        <w:tab/>
      </w:r>
      <w:r>
        <w:tab/>
        <w:t xml:space="preserve">Een opvallende genoemde </w:t>
      </w:r>
      <w:r w:rsidR="004C0471">
        <w:t>reden waarom</w:t>
      </w:r>
      <w:r>
        <w:t xml:space="preserve"> er geen religieuze activiteiten georganiseerd worden binnen </w:t>
      </w:r>
      <w:r w:rsidR="00D915FA">
        <w:t>de</w:t>
      </w:r>
      <w:r>
        <w:t xml:space="preserve"> KSVN is wederom het ‘</w:t>
      </w:r>
      <w:r w:rsidRPr="00034535">
        <w:rPr>
          <w:b/>
          <w:bCs/>
        </w:rPr>
        <w:t>slachtofferschap’</w:t>
      </w:r>
      <w:r>
        <w:t xml:space="preserve"> van de Koerden. Er </w:t>
      </w:r>
      <w:r w:rsidR="00824C97">
        <w:t xml:space="preserve">wordt </w:t>
      </w:r>
      <w:r>
        <w:t xml:space="preserve">gesteld door geïnterviewde 23 dat “religie hen altijd benadeeld heeft” en hierdoor </w:t>
      </w:r>
      <w:r w:rsidR="00D915FA">
        <w:t xml:space="preserve">krijgt het </w:t>
      </w:r>
      <w:r>
        <w:t xml:space="preserve">een persoonlijke invulling (Bronnenboek 158). Daarnaast is eerder besproken dat Koerden religieus verdeeld zijn en dit kan natuurlijk gevoelig liggen. Het organiseren van bepaalde religieuze activiteiten kan ervoor zorgen dat andere stromingen zich buitengesloten voelen. Toch lijkt een tweestrijd te zijn onder de leden over de vraag of religie buiten de deur gehouden moet worden of niet. De ene helft </w:t>
      </w:r>
      <w:r w:rsidR="004C0471">
        <w:t>wil</w:t>
      </w:r>
      <w:r>
        <w:t xml:space="preserve"> religie buiten de vereniging houden en de andere helft </w:t>
      </w:r>
      <w:r w:rsidR="006B3FFE">
        <w:t>wil</w:t>
      </w:r>
      <w:r>
        <w:t xml:space="preserve"> het liefst wel </w:t>
      </w:r>
      <w:r w:rsidRPr="00B80C45">
        <w:rPr>
          <w:b/>
          <w:bCs/>
        </w:rPr>
        <w:t>religieuze activiteiten</w:t>
      </w:r>
      <w:r>
        <w:t xml:space="preserve"> binnen </w:t>
      </w:r>
      <w:r w:rsidR="00D915FA">
        <w:t>de</w:t>
      </w:r>
      <w:r>
        <w:t xml:space="preserve"> KSVN</w:t>
      </w:r>
      <w:r w:rsidR="00824C97">
        <w:t xml:space="preserve"> </w:t>
      </w:r>
      <w:r>
        <w:t>organiseren. Een voorbeeld is het voorstel dat naar voren k</w:t>
      </w:r>
      <w:r w:rsidR="00824C97">
        <w:t xml:space="preserve">omt </w:t>
      </w:r>
      <w:r>
        <w:t xml:space="preserve">bij geïnterviewde </w:t>
      </w:r>
      <w:r w:rsidR="00D915FA">
        <w:t>7</w:t>
      </w:r>
      <w:r w:rsidR="004C0471">
        <w:t>:</w:t>
      </w:r>
    </w:p>
    <w:p w14:paraId="0A36F467" w14:textId="569531E2" w:rsidR="008508D8" w:rsidRDefault="00824C97" w:rsidP="008508D8">
      <w:pPr>
        <w:spacing w:line="360" w:lineRule="auto"/>
      </w:pPr>
      <w:r>
        <w:rPr>
          <w:i/>
          <w:iCs/>
        </w:rPr>
        <w:t>“</w:t>
      </w:r>
      <w:r w:rsidR="008508D8" w:rsidRPr="007448E6">
        <w:rPr>
          <w:i/>
          <w:iCs/>
        </w:rPr>
        <w:t>Over het geloof zouden ze ook een keer belangrijke personen kunnen uitnodigen om wat te vertellen over het geloof of meerdere stromingen in het daglicht zetten. Of misschien een keer een lezing over jezidi, want zij hebben hele andere geloofsvoorkeuren</w:t>
      </w:r>
      <w:r>
        <w:t xml:space="preserve">” </w:t>
      </w:r>
      <w:r w:rsidR="008508D8" w:rsidRPr="002B1355">
        <w:t>(Bronnenboek 51).</w:t>
      </w:r>
    </w:p>
    <w:p w14:paraId="794AD786" w14:textId="22D39D0B" w:rsidR="008508D8" w:rsidRDefault="00956EC5" w:rsidP="002C3C81">
      <w:pPr>
        <w:pStyle w:val="Kop2"/>
        <w:numPr>
          <w:ilvl w:val="1"/>
          <w:numId w:val="24"/>
        </w:numPr>
      </w:pPr>
      <w:bookmarkStart w:id="112" w:name="_Toc32846922"/>
      <w:r>
        <w:t>Conclusie</w:t>
      </w:r>
      <w:bookmarkEnd w:id="112"/>
      <w:r>
        <w:t xml:space="preserve"> </w:t>
      </w:r>
    </w:p>
    <w:p w14:paraId="0103CD26" w14:textId="3979F4E7" w:rsidR="00D14BE8" w:rsidRDefault="00214C5F" w:rsidP="00214C5F">
      <w:pPr>
        <w:spacing w:line="360" w:lineRule="auto"/>
      </w:pPr>
      <w:r>
        <w:t xml:space="preserve">In hoofdstuk drie heb ik gekeken naar hoe en of religie onderdeel is van de geconstrueerde identiteit van de leden van de KSVN. </w:t>
      </w:r>
      <w:r w:rsidR="00D14BE8">
        <w:t>Daaruit</w:t>
      </w:r>
      <w:r>
        <w:t xml:space="preserve"> </w:t>
      </w:r>
      <w:r w:rsidR="00740607">
        <w:t>komt</w:t>
      </w:r>
      <w:r>
        <w:t xml:space="preserve"> naar voren dat maar liefst negentien van de zeventwintig geïnterviewden (70%) weinig of zelfs niet bezig </w:t>
      </w:r>
      <w:r w:rsidR="00D14BE8">
        <w:t>zijn</w:t>
      </w:r>
      <w:r w:rsidR="00510DA5">
        <w:t xml:space="preserve"> met </w:t>
      </w:r>
      <w:r>
        <w:t>religie. Dit komt niet overeen met het in de inleiding benoemde gegeven dat maar liefst 90% van de Koerden moslim</w:t>
      </w:r>
      <w:r w:rsidR="00510DA5">
        <w:t xml:space="preserve"> is</w:t>
      </w:r>
      <w:r>
        <w:t>. Daarnaast lijkt er een her</w:t>
      </w:r>
      <w:r w:rsidR="00D14BE8">
        <w:t>op</w:t>
      </w:r>
      <w:r>
        <w:t>leving en identificatie met het zoroastrisme</w:t>
      </w:r>
      <w:r w:rsidR="00522575">
        <w:t xml:space="preserve"> </w:t>
      </w:r>
      <w:r w:rsidR="00D14BE8">
        <w:t>plaats te vinden</w:t>
      </w:r>
      <w:r>
        <w:t xml:space="preserve"> en wordt er beweerd dat het zoroastrisme de religie van origine van alle Koerden is. Vooral de zoroastrische ethiek lijkt de geïnterviewden aan te spreken, maar ze weten erg weinig </w:t>
      </w:r>
      <w:r w:rsidR="007663CB">
        <w:t xml:space="preserve">van </w:t>
      </w:r>
      <w:r w:rsidR="00510DA5">
        <w:t>de geschiedenis of uitvoering van</w:t>
      </w:r>
      <w:r>
        <w:t xml:space="preserve"> het zoroastrisme. Dit blijk onder andere uit het vieren van de belangrijke feestdag Newro</w:t>
      </w:r>
      <w:r w:rsidR="00522575">
        <w:t>z</w:t>
      </w:r>
      <w:r>
        <w:t xml:space="preserve"> terwijl de oorsprong van dit feest </w:t>
      </w:r>
      <w:r w:rsidR="00510DA5">
        <w:t xml:space="preserve">voor hen </w:t>
      </w:r>
      <w:r>
        <w:t>onbekend is. Naar mijn mening is deze her</w:t>
      </w:r>
      <w:r w:rsidR="00D14BE8">
        <w:t>op</w:t>
      </w:r>
      <w:r>
        <w:t xml:space="preserve">leving van het zoroastrisme geen devotionele toewijding maar een keuze om afstand te nemen van nare ervaringen of associaties </w:t>
      </w:r>
      <w:r w:rsidR="00D14BE8">
        <w:t>met</w:t>
      </w:r>
      <w:r>
        <w:t xml:space="preserve"> de islam. Onder andere het optreden van IS en onderdrukking vanuit Arabische overheden wordt genoemd als reden om afstand te nemen van islam en als reden waarom Koerden minder religieus worden. De notie van ‘slachtofferschap’ speelt dus </w:t>
      </w:r>
      <w:r w:rsidR="003E1159">
        <w:t>ook</w:t>
      </w:r>
      <w:r>
        <w:t xml:space="preserve"> een rol bij religie, waarbij Koerden altijd hulpeloze slachtoffers zijn en daders de moslim Arabieren.</w:t>
      </w:r>
      <w:r w:rsidR="00510DA5">
        <w:tab/>
      </w:r>
      <w:r w:rsidR="00510DA5">
        <w:tab/>
      </w:r>
    </w:p>
    <w:p w14:paraId="061618A8" w14:textId="2284E7F0" w:rsidR="00214C5F" w:rsidRDefault="00510DA5" w:rsidP="00214C5F">
      <w:pPr>
        <w:spacing w:line="360" w:lineRule="auto"/>
      </w:pPr>
      <w:r>
        <w:tab/>
      </w:r>
      <w:r w:rsidR="00214C5F">
        <w:t>Bovendien zijn de Koerden die aangeven moslim te zijn doorgaans niet enorm religieus. Een aantal geïnterviewden geloven wel, maar zijn niet erg praktiserend. De bewoording “individuele keuze”</w:t>
      </w:r>
      <w:r w:rsidR="00214C5F" w:rsidRPr="00214C5F">
        <w:rPr>
          <w:b/>
          <w:bCs/>
        </w:rPr>
        <w:t xml:space="preserve"> </w:t>
      </w:r>
      <w:r w:rsidR="00214C5F">
        <w:t>komt erg vaak terug in interviews, wat een vrije houding van Koerdische ouders ten opzichte van hun kinderen aangeeft. Het meest opvallende resultaat v</w:t>
      </w:r>
      <w:r w:rsidR="007663CB">
        <w:t>i</w:t>
      </w:r>
      <w:r w:rsidR="00214C5F">
        <w:t xml:space="preserve">nd ik dat maar liefst zeven geïnterviewden (26%) aangaven atheïstisch te zijn. Het opkomend atheïsme heeft volgens geïnterviewden onder andere te </w:t>
      </w:r>
      <w:r w:rsidR="00214C5F">
        <w:lastRenderedPageBreak/>
        <w:t>maken met verwestering en nationalisme vervangt volgens hen niet religie. Naar mijn mening is een groot deel van religie verweven met zowel traditie als politiek en hebben de geïnterviewden dat niet altijd door. Op deze manier zijn ze vaak onbewust bezig met religie, al probeert het gros van de geïnterviewden religie zoveel mogelijk buiten de geconstrueerde identiteit te houden.</w:t>
      </w:r>
      <w:r>
        <w:t xml:space="preserve"> Naar mijn mening is religie daarom een onderdeel van de identiteit die de Koerden hebben en daarom ook een gemeenschappelijk element. Er is alleen per persoon een verschil in welke rol en welk belang religie heeft. Om deze reden is het in mijn optiek ook niet het grootste onderdeel in de gemeenschappelijke identiteit van de Koerden, maar het geheel weglaten van religie in de geconstrueerde identiteit is onterecht.</w:t>
      </w:r>
      <w:r>
        <w:tab/>
      </w:r>
      <w:r>
        <w:tab/>
      </w:r>
      <w:r>
        <w:tab/>
      </w:r>
      <w:r>
        <w:tab/>
      </w:r>
      <w:r>
        <w:tab/>
      </w:r>
      <w:r>
        <w:tab/>
      </w:r>
      <w:r w:rsidR="00214C5F">
        <w:t xml:space="preserve">Binnen de KSVN lijkt het niet organiseren van religieuze activiteiten een bewuste keuze. </w:t>
      </w:r>
      <w:r>
        <w:t>G</w:t>
      </w:r>
      <w:r w:rsidR="00214C5F">
        <w:t xml:space="preserve">enoemde motivaties voor het niet organiseren van religieuze activiteiten zijn onder andere dat geloof geen belangrijk cultureel onderdeel voor Koerden </w:t>
      </w:r>
      <w:r>
        <w:t>is</w:t>
      </w:r>
      <w:r w:rsidR="00214C5F">
        <w:t>, leden niet praktiserend zijn</w:t>
      </w:r>
      <w:r>
        <w:t xml:space="preserve"> en</w:t>
      </w:r>
      <w:r w:rsidR="00214C5F">
        <w:t xml:space="preserve"> de religieuze verdeeldheid. Toch lijkt er een tweestrijd te zijn onder leden, waarbij de ene helft religie buiten de deur </w:t>
      </w:r>
      <w:r w:rsidR="004C0471">
        <w:t>wil</w:t>
      </w:r>
      <w:r w:rsidR="00214C5F">
        <w:t xml:space="preserve"> houden en de andere helft het liefst informatieve religieuze activiteiten binnen de KSVN ziet.</w:t>
      </w:r>
      <w:r>
        <w:t xml:space="preserve"> </w:t>
      </w:r>
    </w:p>
    <w:p w14:paraId="4668BBFA" w14:textId="77777777" w:rsidR="00214C5F" w:rsidRDefault="00214C5F" w:rsidP="00214C5F">
      <w:pPr>
        <w:pStyle w:val="Lijstalinea"/>
        <w:spacing w:line="360" w:lineRule="auto"/>
        <w:ind w:left="450"/>
      </w:pPr>
    </w:p>
    <w:p w14:paraId="1534F572" w14:textId="77777777" w:rsidR="00214C5F" w:rsidRDefault="00214C5F" w:rsidP="00DA7B60">
      <w:pPr>
        <w:spacing w:line="360" w:lineRule="auto"/>
      </w:pPr>
    </w:p>
    <w:p w14:paraId="6E229F19" w14:textId="77777777" w:rsidR="00214C5F" w:rsidRDefault="00214C5F" w:rsidP="00DA7B60">
      <w:pPr>
        <w:spacing w:line="360" w:lineRule="auto"/>
      </w:pPr>
    </w:p>
    <w:p w14:paraId="12BAA311" w14:textId="77777777" w:rsidR="00214C5F" w:rsidRDefault="00214C5F" w:rsidP="00DA7B60">
      <w:pPr>
        <w:spacing w:line="360" w:lineRule="auto"/>
      </w:pPr>
    </w:p>
    <w:p w14:paraId="51323C16" w14:textId="77777777" w:rsidR="00214C5F" w:rsidRDefault="00214C5F" w:rsidP="00DA7B60">
      <w:pPr>
        <w:spacing w:line="360" w:lineRule="auto"/>
      </w:pPr>
    </w:p>
    <w:p w14:paraId="71509E05" w14:textId="77777777" w:rsidR="00214C5F" w:rsidRDefault="00214C5F" w:rsidP="00DA7B60">
      <w:pPr>
        <w:spacing w:line="360" w:lineRule="auto"/>
      </w:pPr>
    </w:p>
    <w:p w14:paraId="587B7FC4" w14:textId="77777777" w:rsidR="00214C5F" w:rsidRDefault="00214C5F" w:rsidP="00DA7B60">
      <w:pPr>
        <w:spacing w:line="360" w:lineRule="auto"/>
      </w:pPr>
    </w:p>
    <w:p w14:paraId="3D1F299D" w14:textId="6F8C35B0" w:rsidR="00880B11" w:rsidRDefault="00880B11" w:rsidP="00DA7B60">
      <w:pPr>
        <w:spacing w:line="360" w:lineRule="auto"/>
      </w:pPr>
    </w:p>
    <w:p w14:paraId="70F48FFB" w14:textId="12D0769A" w:rsidR="00880B11" w:rsidRDefault="00880B11" w:rsidP="00DA7B60">
      <w:pPr>
        <w:spacing w:line="360" w:lineRule="auto"/>
      </w:pPr>
    </w:p>
    <w:p w14:paraId="62629BC1" w14:textId="12029E15" w:rsidR="00880B11" w:rsidRDefault="00880B11" w:rsidP="00DA7B60">
      <w:pPr>
        <w:spacing w:line="360" w:lineRule="auto"/>
      </w:pPr>
    </w:p>
    <w:p w14:paraId="0977470D" w14:textId="3FED72C6" w:rsidR="001C4C73" w:rsidRDefault="001C4C73" w:rsidP="00DA7B60">
      <w:pPr>
        <w:spacing w:line="360" w:lineRule="auto"/>
      </w:pPr>
    </w:p>
    <w:p w14:paraId="1358E07D" w14:textId="6CCAE915" w:rsidR="001C4C73" w:rsidRDefault="001C4C73" w:rsidP="00DA7B60">
      <w:pPr>
        <w:spacing w:line="360" w:lineRule="auto"/>
      </w:pPr>
    </w:p>
    <w:p w14:paraId="3F5CB241" w14:textId="6F824124" w:rsidR="001C4C73" w:rsidRDefault="001C4C73" w:rsidP="00DA7B60">
      <w:pPr>
        <w:spacing w:line="360" w:lineRule="auto"/>
      </w:pPr>
    </w:p>
    <w:p w14:paraId="7309F8C3" w14:textId="05A69D21" w:rsidR="001C4C73" w:rsidRDefault="001C4C73" w:rsidP="00DA7B60">
      <w:pPr>
        <w:spacing w:line="360" w:lineRule="auto"/>
      </w:pPr>
    </w:p>
    <w:p w14:paraId="63E6B5A8" w14:textId="1EAEAF64" w:rsidR="001C4C73" w:rsidRDefault="001C4C73" w:rsidP="00DA7B60">
      <w:pPr>
        <w:spacing w:line="360" w:lineRule="auto"/>
      </w:pPr>
    </w:p>
    <w:p w14:paraId="2008BE77" w14:textId="77777777" w:rsidR="001C4C73" w:rsidRDefault="001C4C73" w:rsidP="00DA7B60">
      <w:pPr>
        <w:spacing w:line="360" w:lineRule="auto"/>
      </w:pPr>
    </w:p>
    <w:p w14:paraId="1164FFA2" w14:textId="16822EA9" w:rsidR="008508D8" w:rsidRPr="00863716" w:rsidRDefault="00956EC5" w:rsidP="008508D8">
      <w:pPr>
        <w:pStyle w:val="Kop1"/>
        <w:rPr>
          <w:color w:val="auto"/>
          <w:highlight w:val="yellow"/>
        </w:rPr>
      </w:pPr>
      <w:bookmarkStart w:id="113" w:name="_Toc15678536"/>
      <w:bookmarkStart w:id="114" w:name="_Toc32846923"/>
      <w:r w:rsidRPr="00D20396">
        <w:rPr>
          <w:color w:val="auto"/>
        </w:rPr>
        <w:lastRenderedPageBreak/>
        <w:t>Eindc</w:t>
      </w:r>
      <w:r w:rsidR="008508D8" w:rsidRPr="00D20396">
        <w:rPr>
          <w:color w:val="auto"/>
        </w:rPr>
        <w:t>onclusie</w:t>
      </w:r>
      <w:bookmarkEnd w:id="113"/>
      <w:bookmarkEnd w:id="114"/>
      <w:r w:rsidR="008508D8" w:rsidRPr="00D20396">
        <w:rPr>
          <w:color w:val="auto"/>
        </w:rPr>
        <w:t xml:space="preserve"> </w:t>
      </w:r>
    </w:p>
    <w:p w14:paraId="0162FB5F" w14:textId="01760829" w:rsidR="009161BE" w:rsidRDefault="00BE22C0" w:rsidP="009161BE">
      <w:pPr>
        <w:spacing w:line="360" w:lineRule="auto"/>
        <w:rPr>
          <w:highlight w:val="yellow"/>
        </w:rPr>
      </w:pPr>
      <w:r w:rsidRPr="006846AE">
        <w:t xml:space="preserve">Binnen het internationale debat </w:t>
      </w:r>
      <w:r>
        <w:t>over</w:t>
      </w:r>
      <w:r w:rsidRPr="006846AE">
        <w:t xml:space="preserve"> de Koerdische kwestie wordt het hebben van een gedeelde identiteit veelal als criterium genomen voor </w:t>
      </w:r>
      <w:r>
        <w:t xml:space="preserve">het recht hebben van </w:t>
      </w:r>
      <w:r w:rsidRPr="006846AE">
        <w:t>Koerden op een eigen onafhankelijke staat genaamd Koerdistan. Ondanks de toename in empirisch onderzoek naar de Koerdische kwestie is er weinig geschreven over de Koerdische diaspora in Nederland</w:t>
      </w:r>
      <w:r>
        <w:t xml:space="preserve">. </w:t>
      </w:r>
      <w:r w:rsidRPr="006846AE">
        <w:t xml:space="preserve">Dit onderzoek focust zich op de leden van de studentenvereniging KSVN, </w:t>
      </w:r>
      <w:r w:rsidRPr="006846AE">
        <w:rPr>
          <w:i/>
          <w:iCs/>
        </w:rPr>
        <w:t xml:space="preserve">Koerdische Studentenvereniging Nederland, </w:t>
      </w:r>
      <w:r w:rsidRPr="006846AE">
        <w:t>en de constructie van de Koerdische identiteit.</w:t>
      </w:r>
      <w:r>
        <w:t xml:space="preserve"> </w:t>
      </w:r>
      <w:r w:rsidR="009161BE">
        <w:t>De hoofdvraag van dit onderzoek is als volgt geformuleerd:</w:t>
      </w:r>
      <w:r w:rsidR="009161BE" w:rsidRPr="006846AE">
        <w:tab/>
      </w:r>
    </w:p>
    <w:p w14:paraId="4D5226A1" w14:textId="1F71FBF9" w:rsidR="009161BE" w:rsidRPr="006D36A4" w:rsidRDefault="009161BE" w:rsidP="006D36A4">
      <w:pPr>
        <w:pStyle w:val="Lijstalinea"/>
        <w:numPr>
          <w:ilvl w:val="0"/>
          <w:numId w:val="12"/>
        </w:numPr>
        <w:spacing w:line="360" w:lineRule="auto"/>
        <w:rPr>
          <w:iCs/>
        </w:rPr>
      </w:pPr>
      <w:r w:rsidRPr="006D36A4">
        <w:rPr>
          <w:iCs/>
        </w:rPr>
        <w:t>Welke gemeenschappelijke identiteit hebben Koerden in Nederland?</w:t>
      </w:r>
    </w:p>
    <w:p w14:paraId="63A0D464" w14:textId="50EC7898" w:rsidR="009161BE" w:rsidRDefault="009161BE" w:rsidP="009161BE">
      <w:pPr>
        <w:spacing w:line="360" w:lineRule="auto"/>
      </w:pPr>
      <w:r w:rsidRPr="000D44DA">
        <w:t>Mijn conclusie is dat de gemeenschappelijke Koerdische identiteit onder de leden van de KSVN vooral een culturele- en morele identiteit is</w:t>
      </w:r>
      <w:r w:rsidR="008B2F95">
        <w:t>. H</w:t>
      </w:r>
      <w:r w:rsidRPr="000D44DA">
        <w:t xml:space="preserve">et politieke doel ‘een onafhankelijk Koerdistan’ </w:t>
      </w:r>
      <w:r w:rsidR="008B2F95">
        <w:t xml:space="preserve">tot stand te brengen </w:t>
      </w:r>
      <w:r>
        <w:t>is een belangrijk onderdeel hiervan</w:t>
      </w:r>
      <w:r w:rsidRPr="000D44DA">
        <w:t xml:space="preserve">. Religie </w:t>
      </w:r>
      <w:r w:rsidR="00522575">
        <w:t xml:space="preserve">speelt </w:t>
      </w:r>
      <w:r w:rsidRPr="000D44DA">
        <w:t xml:space="preserve">een rol maar neemt niet </w:t>
      </w:r>
      <w:r>
        <w:t>een</w:t>
      </w:r>
      <w:r w:rsidRPr="000D44DA">
        <w:t xml:space="preserve"> belangrijke plaats binnen de geconstrueerde Koerdische identiteit in. </w:t>
      </w:r>
      <w:r>
        <w:t xml:space="preserve">Daarnaast ben ik van mening dat alle Koerden een duale- of gefuseerde identiteit </w:t>
      </w:r>
      <w:r w:rsidR="008B2F95">
        <w:t xml:space="preserve">delen als het gevolg van </w:t>
      </w:r>
      <w:r>
        <w:t>het migratieproces</w:t>
      </w:r>
      <w:r w:rsidR="008B2F95">
        <w:t xml:space="preserve"> </w:t>
      </w:r>
      <w:r w:rsidR="004C0471">
        <w:t>en het</w:t>
      </w:r>
      <w:r>
        <w:t xml:space="preserve"> </w:t>
      </w:r>
      <w:r w:rsidR="006B3FFE">
        <w:t>opgroeien in</w:t>
      </w:r>
      <w:r>
        <w:t xml:space="preserve"> Nederland. Ook dit kan zich bewust of onbewust afspelen, maar het is een gegeven dat zorgt voor eenheid en verbondenheid binnen de Koerdische diaspora in Nederland. Alle aspecten die verbonden zijn aan de geconstrueerde identiteit moet</w:t>
      </w:r>
      <w:r w:rsidR="008B2F95">
        <w:t>en</w:t>
      </w:r>
      <w:r>
        <w:t xml:space="preserve"> worden gezien in het licht van het historische ‘centrale-narratief als slachtoffer van onrecht’ (Kanie 2019). De gevoelde onderdrukking staat aan de </w:t>
      </w:r>
      <w:r w:rsidR="008B2F95">
        <w:t xml:space="preserve">basis </w:t>
      </w:r>
      <w:r>
        <w:t xml:space="preserve">van </w:t>
      </w:r>
      <w:r w:rsidR="004C0471">
        <w:t xml:space="preserve">het </w:t>
      </w:r>
      <w:r w:rsidR="004C0471" w:rsidRPr="007A43DE">
        <w:rPr>
          <w:i/>
          <w:iCs/>
        </w:rPr>
        <w:t>Kurdifying</w:t>
      </w:r>
      <w:r>
        <w:rPr>
          <w:i/>
          <w:iCs/>
        </w:rPr>
        <w:t xml:space="preserve"> </w:t>
      </w:r>
      <w:r>
        <w:t xml:space="preserve">proces van de geïnterviewden. </w:t>
      </w:r>
      <w:r w:rsidR="008B2F95">
        <w:t xml:space="preserve">De </w:t>
      </w:r>
      <w:r>
        <w:t xml:space="preserve">KSVN </w:t>
      </w:r>
      <w:r w:rsidR="008B2F95">
        <w:t xml:space="preserve">profileert </w:t>
      </w:r>
      <w:r w:rsidR="00D405BE">
        <w:t xml:space="preserve">zich </w:t>
      </w:r>
      <w:r>
        <w:t xml:space="preserve">als een Koerdische vereniging maar </w:t>
      </w:r>
      <w:r w:rsidR="008B2F95">
        <w:t xml:space="preserve">is </w:t>
      </w:r>
      <w:r>
        <w:t xml:space="preserve">net zozeer bezig met </w:t>
      </w:r>
      <w:r w:rsidR="00BF648A">
        <w:t xml:space="preserve">het opbouwen van </w:t>
      </w:r>
      <w:r>
        <w:t xml:space="preserve">een toekomst in Nederland en het </w:t>
      </w:r>
      <w:r w:rsidR="00BF648A">
        <w:t xml:space="preserve">deelnemen aan het </w:t>
      </w:r>
      <w:r>
        <w:t xml:space="preserve">‘normale studentenleven’ als met de Koerdische identiteit. Hiermee komen </w:t>
      </w:r>
      <w:r w:rsidR="00BF648A">
        <w:t xml:space="preserve">ze tegemoet aan </w:t>
      </w:r>
      <w:r>
        <w:t>ze de gefuseerde en duale identiteit van de geïnterviewde</w:t>
      </w:r>
      <w:r w:rsidR="00D405BE">
        <w:t>n</w:t>
      </w:r>
      <w:r>
        <w:t>.</w:t>
      </w:r>
      <w:r w:rsidR="00D405BE">
        <w:t xml:space="preserve"> </w:t>
      </w:r>
      <w:r w:rsidR="008C1F84">
        <w:t>Hoewel de</w:t>
      </w:r>
      <w:r w:rsidR="00D405BE">
        <w:t xml:space="preserve"> </w:t>
      </w:r>
      <w:r>
        <w:t xml:space="preserve">taal en politiek </w:t>
      </w:r>
      <w:r w:rsidR="008C1F84">
        <w:t xml:space="preserve">ook </w:t>
      </w:r>
      <w:r>
        <w:t>voor verdeeldheid, focust de KSVN zich vooral op het organiseren van Koerdische culturele- en politieke activiteiten. Hiermee sluit ze deels aan bij de wensen en identiteit van haar leden,</w:t>
      </w:r>
      <w:r w:rsidR="00D405BE">
        <w:t xml:space="preserve"> </w:t>
      </w:r>
      <w:r w:rsidR="008C1F84">
        <w:t xml:space="preserve">ook </w:t>
      </w:r>
      <w:r w:rsidR="00D405BE">
        <w:t xml:space="preserve">al </w:t>
      </w:r>
      <w:r w:rsidR="008C1F84">
        <w:t xml:space="preserve">wordt politiek </w:t>
      </w:r>
      <w:r w:rsidR="00D405BE">
        <w:t xml:space="preserve">door </w:t>
      </w:r>
      <w:r w:rsidR="008C1F84">
        <w:t>de leden niet als belangrijk gezien</w:t>
      </w:r>
      <w:r>
        <w:t xml:space="preserve">. Er zijn altijd punten voor verbeteringen, maar </w:t>
      </w:r>
      <w:r w:rsidRPr="00387867">
        <w:t xml:space="preserve">over het algemeen stel ik dat de KSVN goed de geconstrueerde identiteit van haar leden </w:t>
      </w:r>
      <w:r w:rsidR="004C0471" w:rsidRPr="00387867">
        <w:t>tegemoetkomt</w:t>
      </w:r>
      <w:r w:rsidRPr="00387867">
        <w:t>.</w:t>
      </w:r>
      <w:r>
        <w:t xml:space="preserve"> </w:t>
      </w:r>
      <w:r w:rsidRPr="00387867">
        <w:t>Deze conclusie baseer ik op eerdere bevindingen uit de drie uitgewerkte hoofdstukken:</w:t>
      </w:r>
    </w:p>
    <w:p w14:paraId="62AC926F" w14:textId="607AFD84" w:rsidR="006D0C25" w:rsidRDefault="009161BE" w:rsidP="009161BE">
      <w:pPr>
        <w:spacing w:line="360" w:lineRule="auto"/>
      </w:pPr>
      <w:r w:rsidRPr="006A5030">
        <w:t>In ‘</w:t>
      </w:r>
      <w:r w:rsidRPr="006A5030">
        <w:rPr>
          <w:i/>
          <w:iCs/>
          <w:color w:val="C00000"/>
        </w:rPr>
        <w:fldChar w:fldCharType="begin"/>
      </w:r>
      <w:r w:rsidRPr="006A5030">
        <w:rPr>
          <w:i/>
          <w:iCs/>
          <w:color w:val="C00000"/>
        </w:rPr>
        <w:instrText xml:space="preserve"> REF _Ref15638674 \h  \* MERGEFORMAT </w:instrText>
      </w:r>
      <w:r w:rsidRPr="006A5030">
        <w:rPr>
          <w:i/>
          <w:iCs/>
          <w:color w:val="C00000"/>
        </w:rPr>
      </w:r>
      <w:r w:rsidRPr="006A5030">
        <w:rPr>
          <w:i/>
          <w:iCs/>
          <w:color w:val="C00000"/>
        </w:rPr>
        <w:fldChar w:fldCharType="separate"/>
      </w:r>
      <w:r w:rsidRPr="006A5030">
        <w:rPr>
          <w:rStyle w:val="Kop1Char"/>
          <w:i/>
          <w:iCs/>
          <w:color w:val="C00000"/>
          <w:sz w:val="21"/>
          <w:szCs w:val="21"/>
        </w:rPr>
        <w:t xml:space="preserve">Hoofdstuk 1: </w:t>
      </w:r>
      <w:r w:rsidRPr="006A5030">
        <w:rPr>
          <w:i/>
          <w:iCs/>
          <w:color w:val="C00000"/>
        </w:rPr>
        <w:t>Identiteit binnen KSVN</w:t>
      </w:r>
      <w:r w:rsidRPr="006A5030">
        <w:rPr>
          <w:i/>
          <w:iCs/>
          <w:color w:val="C00000"/>
        </w:rPr>
        <w:fldChar w:fldCharType="end"/>
      </w:r>
      <w:r w:rsidRPr="006A5030">
        <w:rPr>
          <w:i/>
          <w:iCs/>
          <w:color w:val="C00000"/>
        </w:rPr>
        <w:t>’</w:t>
      </w:r>
      <w:r>
        <w:rPr>
          <w:i/>
          <w:iCs/>
          <w:color w:val="C00000"/>
        </w:rPr>
        <w:t xml:space="preserve"> </w:t>
      </w:r>
      <w:r w:rsidRPr="006A5030">
        <w:t xml:space="preserve">merkte ik op dat er </w:t>
      </w:r>
      <w:r>
        <w:t xml:space="preserve">de huidige visie van de KSVN tweeledig is: het opbouwen van de toekomst van studenten in Nederland en het in standhouden van de Koerdische identiteit en achtergrond van haar leden. Daarnaast zie ik dat de KSVN probeert de Koerdische identiteit te </w:t>
      </w:r>
      <w:r w:rsidR="006D0C25">
        <w:t>behouden</w:t>
      </w:r>
      <w:r w:rsidR="006D0C25" w:rsidRPr="00C26E4E">
        <w:t xml:space="preserve"> </w:t>
      </w:r>
      <w:r w:rsidRPr="00C26E4E">
        <w:t xml:space="preserve">door vooral politieke, culturele en linguïstische activiteiten te organiseren. Er is geen enkele religieuze activiteit georganiseerd en dat terwijl Koerden net zozeer politiek verdeeld zijn. Ondanks dat de </w:t>
      </w:r>
      <w:r w:rsidR="004C0471" w:rsidRPr="00C26E4E">
        <w:t>KSVN-activiteiten</w:t>
      </w:r>
      <w:r w:rsidRPr="00C26E4E">
        <w:t xml:space="preserve"> organiseert waarmee de solidariteit onder de Koerdische leden versterkt </w:t>
      </w:r>
      <w:r w:rsidR="008C1F84">
        <w:t>wordt</w:t>
      </w:r>
      <w:r>
        <w:t xml:space="preserve">, </w:t>
      </w:r>
      <w:r w:rsidR="008C1F84">
        <w:t>is</w:t>
      </w:r>
      <w:r>
        <w:t xml:space="preserve"> ze als deel van de Koerdische diaspora niet actief bezig met het internationaliseren van de Koerdische kwestie. Er wordt wel interesse getoond in Koerdistan en er is een </w:t>
      </w:r>
      <w:r>
        <w:rPr>
          <w:i/>
          <w:iCs/>
        </w:rPr>
        <w:t>oriëntatie op het thuisland</w:t>
      </w:r>
      <w:r>
        <w:t xml:space="preserve">. Daarnaast mag </w:t>
      </w:r>
      <w:r>
        <w:lastRenderedPageBreak/>
        <w:t xml:space="preserve">iedereen zich aansluiten bij de KSVN maar er zijn geen niet-Koerdische leden binnen de KSVN. Bewust of niet, dit valt naar mijn mening binnen het diasporakenmerk </w:t>
      </w:r>
      <w:r>
        <w:rPr>
          <w:i/>
          <w:iCs/>
        </w:rPr>
        <w:t>grensonderhoud</w:t>
      </w:r>
      <w:r>
        <w:t>; men onderscheidt zich van de rest van de samenleving en richt zich op de gedeelde identiteit (Brubaker 2005).</w:t>
      </w:r>
    </w:p>
    <w:p w14:paraId="250CC2CB" w14:textId="45C2BBD0" w:rsidR="006D0C25" w:rsidRDefault="009161BE" w:rsidP="009161BE">
      <w:pPr>
        <w:spacing w:line="360" w:lineRule="auto"/>
      </w:pPr>
      <w:r>
        <w:t xml:space="preserve">Vervolgens concludeerde ik </w:t>
      </w:r>
      <w:r w:rsidRPr="00A50003">
        <w:t>in ‘</w:t>
      </w:r>
      <w:r w:rsidRPr="00A50003">
        <w:rPr>
          <w:i/>
          <w:iCs/>
          <w:color w:val="C00000"/>
        </w:rPr>
        <w:fldChar w:fldCharType="begin"/>
      </w:r>
      <w:r w:rsidRPr="00A50003">
        <w:rPr>
          <w:i/>
          <w:iCs/>
          <w:color w:val="C00000"/>
        </w:rPr>
        <w:instrText xml:space="preserve"> REF _Ref31377077 \h  \* MERGEFORMAT </w:instrText>
      </w:r>
      <w:r w:rsidRPr="00A50003">
        <w:rPr>
          <w:i/>
          <w:iCs/>
          <w:color w:val="C00000"/>
        </w:rPr>
      </w:r>
      <w:r w:rsidRPr="00A50003">
        <w:rPr>
          <w:i/>
          <w:iCs/>
          <w:color w:val="C00000"/>
        </w:rPr>
        <w:fldChar w:fldCharType="separate"/>
      </w:r>
      <w:r w:rsidRPr="00A50003">
        <w:rPr>
          <w:rStyle w:val="Kop1Char"/>
          <w:i/>
          <w:iCs/>
          <w:color w:val="C00000"/>
          <w:sz w:val="21"/>
          <w:szCs w:val="21"/>
        </w:rPr>
        <w:t xml:space="preserve">Hoofdstuk 2: </w:t>
      </w:r>
      <w:r w:rsidRPr="00A50003">
        <w:rPr>
          <w:i/>
          <w:iCs/>
          <w:color w:val="C00000"/>
        </w:rPr>
        <w:t>De Koerdische identiteit onder de leden van de KSVN</w:t>
      </w:r>
      <w:r w:rsidRPr="00A50003">
        <w:rPr>
          <w:i/>
          <w:iCs/>
          <w:color w:val="C00000"/>
        </w:rPr>
        <w:fldChar w:fldCharType="end"/>
      </w:r>
      <w:r>
        <w:t xml:space="preserve">’ dat cultuur, met elementen als Newroz, en de lange geschiedenis van onderdrukking naar voren komen als verbindende elementen. Politiek lijkt geen belangrijke rol te spelen binnen de Koerdische identiteit van de geïnterviewden hoewel ze het politieke doel ‘een onafhankelijk Groot-Koerdistan’ met elkaar delen. Opvallend is dat alle aspecten verbonden aan de geconstrueerde identiteit </w:t>
      </w:r>
      <w:r w:rsidR="008C1F84">
        <w:t xml:space="preserve">gerelateerd zijn </w:t>
      </w:r>
      <w:r>
        <w:t xml:space="preserve">aan het historische </w:t>
      </w:r>
      <w:r w:rsidR="008C1F84">
        <w:t>“</w:t>
      </w:r>
      <w:r>
        <w:t>centrale-narratief als slachtoffer van onrecht</w:t>
      </w:r>
      <w:r w:rsidR="008C1F84">
        <w:t>”</w:t>
      </w:r>
      <w:r>
        <w:t xml:space="preserve"> (Kanie 2016). Onderdrukking en slachtofferschap kom</w:t>
      </w:r>
      <w:r w:rsidR="008C1F84">
        <w:t>en</w:t>
      </w:r>
      <w:r>
        <w:t xml:space="preserve"> veel naar voren en dit is ook een groot deel van het </w:t>
      </w:r>
      <w:r>
        <w:rPr>
          <w:i/>
          <w:iCs/>
        </w:rPr>
        <w:t xml:space="preserve">Kurdifying </w:t>
      </w:r>
      <w:r>
        <w:t xml:space="preserve">proces. Daarnaast </w:t>
      </w:r>
      <w:r w:rsidR="008C1F84">
        <w:t>laat ik zien</w:t>
      </w:r>
      <w:r>
        <w:t xml:space="preserve"> dat de geïnterviewden een duale identiteit ofwel een gefuseerde identiteit hebben; bewust of onbewust hoort de Nederlandse identiteit bij de geïnterviewden. De mate waarin verschilt wel en dit is veelal afhankelijk van of men het migreren bewust heeft meegekregen en hoe lang ze hier zijn.</w:t>
      </w:r>
      <w:r>
        <w:tab/>
      </w:r>
      <w:r w:rsidR="006D0C25">
        <w:tab/>
      </w:r>
      <w:r w:rsidR="006D0C25">
        <w:tab/>
      </w:r>
      <w:r>
        <w:t xml:space="preserve">De vraag is nu of de KSVN goed aansluit bij deze geconstrueerde identiteit. De geïnterviewden neigen meer naar activiteiten over de Koerdische identiteit en achtergrond in plaats van activiteiten die aansluiten bij het studentenleven. Er is sprake van een geconstrueerde gefuseerde identiteit, maar de geïnterviewden zoeken binnen de KSVN naar een focus op het Koerdische deel van hun identiteit. Ondanks dat een groot deel van de geconstrueerde identiteit zich richt op een het slachtofferschap zie ik niet terug dat de geïnterviewden willen dat hier meer aandacht aan wordt besteed binnen de KSVN. </w:t>
      </w:r>
    </w:p>
    <w:p w14:paraId="6822CD6F" w14:textId="667E2A62" w:rsidR="006D0C25" w:rsidRDefault="009161BE" w:rsidP="009161BE">
      <w:pPr>
        <w:spacing w:line="360" w:lineRule="auto"/>
      </w:pPr>
      <w:r w:rsidRPr="00740607">
        <w:t>In ‘</w:t>
      </w:r>
      <w:r w:rsidRPr="00740607">
        <w:rPr>
          <w:i/>
          <w:iCs/>
          <w:color w:val="C00000"/>
        </w:rPr>
        <w:fldChar w:fldCharType="begin"/>
      </w:r>
      <w:r w:rsidRPr="00740607">
        <w:rPr>
          <w:i/>
          <w:iCs/>
          <w:color w:val="C00000"/>
        </w:rPr>
        <w:instrText xml:space="preserve"> REF _Ref31377472 \h  \* MERGEFORMAT </w:instrText>
      </w:r>
      <w:r w:rsidRPr="00740607">
        <w:rPr>
          <w:i/>
          <w:iCs/>
          <w:color w:val="C00000"/>
        </w:rPr>
      </w:r>
      <w:r w:rsidRPr="00740607">
        <w:rPr>
          <w:i/>
          <w:iCs/>
          <w:color w:val="C00000"/>
        </w:rPr>
        <w:fldChar w:fldCharType="separate"/>
      </w:r>
      <w:r w:rsidRPr="00740607">
        <w:rPr>
          <w:rStyle w:val="Kop1Char"/>
          <w:i/>
          <w:iCs/>
          <w:color w:val="C00000"/>
          <w:sz w:val="21"/>
          <w:szCs w:val="21"/>
        </w:rPr>
        <w:t xml:space="preserve">Hoofdstuk 3: </w:t>
      </w:r>
      <w:r w:rsidRPr="00740607">
        <w:rPr>
          <w:i/>
          <w:iCs/>
          <w:color w:val="C00000"/>
        </w:rPr>
        <w:t>Religie binnen de Koerdische identiteit</w:t>
      </w:r>
      <w:r w:rsidRPr="00740607">
        <w:rPr>
          <w:i/>
          <w:iCs/>
          <w:color w:val="C00000"/>
        </w:rPr>
        <w:fldChar w:fldCharType="end"/>
      </w:r>
      <w:r>
        <w:t>’ komt naar voren dat maar liefst negentien van de zeventwintig geïnterviewden (70%) weinig of zelfs niet bezig is met religie. Dit komt niet overeen met het in de inleiding benoemde dat maar liefst 90% van de Koerden moslim is. Daarnaast lijkt er een her</w:t>
      </w:r>
      <w:r w:rsidR="006D0C25">
        <w:t>op</w:t>
      </w:r>
      <w:r>
        <w:t xml:space="preserve">leving en identificatie met het zoroastrisme </w:t>
      </w:r>
      <w:r w:rsidR="006D0C25">
        <w:t xml:space="preserve">plaats te vinden </w:t>
      </w:r>
      <w:r w:rsidR="004C0471">
        <w:t>en wordt</w:t>
      </w:r>
      <w:r>
        <w:t xml:space="preserve"> er beweerd dat het zoroastrisme de religie van origine van alle Koerden is. Naar mijn mening is deze her</w:t>
      </w:r>
      <w:r w:rsidR="006D0C25">
        <w:t>op</w:t>
      </w:r>
      <w:r>
        <w:t xml:space="preserve">leving van het zoroastrisme geen devotionele toewijding maar een keuze om afstand te nemen van nare ervaringen of associaties die ze hebben aan de islam. De notie van ‘slachtofferschap’ speelt dus </w:t>
      </w:r>
      <w:r w:rsidR="003E1159">
        <w:t>ook</w:t>
      </w:r>
      <w:r>
        <w:t xml:space="preserve"> een rol bij religie, waarbij Koerden altijd hulpeloze slachtoffers zijn en daders de moslim Arabieren. Bovendien zijn de Koerden die aangeven moslim te zijn doorgaans niet enorm religieus. Het opkomend atheïsme heeft volgens geïnterviewden onder andere te maken met verwestering en nationalisme vervangt volgens hen niet religie. Naar mijn mening is een groot deel van religie verweven met zowel traditie als politiek en hebben de geïnterviewden dat niet altijd door. Om deze reden is het in mijn optiek ook niet het grootste onderdeel in de gemeenschappelijke identiteit van de Koerden, maar het geheel weglaten van religie in de geconstrueerde identiteit is onterecht.</w:t>
      </w:r>
      <w:r>
        <w:tab/>
      </w:r>
      <w:r>
        <w:tab/>
      </w:r>
      <w:r>
        <w:tab/>
      </w:r>
      <w:r w:rsidR="00E40CB6">
        <w:tab/>
      </w:r>
      <w:r w:rsidR="00E40CB6">
        <w:tab/>
      </w:r>
      <w:r w:rsidR="00E40CB6">
        <w:tab/>
      </w:r>
      <w:r w:rsidR="00E40CB6">
        <w:tab/>
      </w:r>
      <w:r w:rsidR="00E40CB6">
        <w:tab/>
      </w:r>
      <w:r>
        <w:t xml:space="preserve">Binnen de KSVN lijkt het niet organiseren van religieuze activiteiten een bewuste keuze. </w:t>
      </w:r>
      <w:r>
        <w:lastRenderedPageBreak/>
        <w:t xml:space="preserve">Genoemde motivaties voor het niet organiseren van religieuze activiteiten zijn onder andere dat geloof geen belangrijk cultureel onderdeel voor Koerden is, leden niet praktiserend zijn en de religieuze verdeeldheid. Toch lijkt er een tweestrijd te zijn onder leden, waarbij de ene helft religie buiten de deur </w:t>
      </w:r>
      <w:r w:rsidR="004C0471">
        <w:t>wil</w:t>
      </w:r>
      <w:r>
        <w:t xml:space="preserve"> houden en de andere helft het liefst informatieve religieuze activiteiten binnen de KSVN ziet.</w:t>
      </w:r>
    </w:p>
    <w:p w14:paraId="5F7508B5" w14:textId="6A7BA26B" w:rsidR="009161BE" w:rsidRDefault="009161BE" w:rsidP="009161BE">
      <w:pPr>
        <w:spacing w:line="360" w:lineRule="auto"/>
      </w:pPr>
      <w:r>
        <w:t xml:space="preserve">Als laatste wil ik opmerken dat alle hoofdstukken invloed op elkaar hebben. Eerder stelde maar liefst 70% van de geïnterviewden dat het aansluiten bij de KSVN er niet voor zorgde dat ze meer bewust bezig zijn met de Koerdische achtergrond. Naar mijn mening is het aansluiten bij specifiek een Koerdische vereniging een keuze dat zegt dat je op zoek bent naar verbondenheid bij een groep mensen die dezelfde kenmerken als jou delen (Verkuyten 2014). Welke activiteiten de KSVN organiseert en hoe de leden met elkaar omgaan, heeft automatisch invloed op het vormen van de eigen identiteit. Cultuur speelt een grote rol in de geconstrueerde identiteit en de KSVN organiseert ook veel culturele activiteiten. Voor veel culturele elementen is het moeilijk te achterhalen of het echt typisch Koerdisch is, maar zolang de groep het zelf identificeert als typisch Koerdisch, zorgt het voor eenheid en verbondenheid met elkaar. Zaken die voor verdeeldheid zorgen onder het Koerdische volk, zoals religie en politiek, worden door de geïnterviewden als niet heel erg belangrijk gezien binnen hun eigen Koerdische identiteit. Verdelende identiteitsaspecten worden naar de achtergrond gedrukt, maar dit wilt niet zeggen dat ze niet aanwezig zijn. De KSVN sluit zich hierbij aan door religieuze activiteiten geheel te vermijden, maar ze organiseren wel politieke </w:t>
      </w:r>
      <w:r w:rsidRPr="00C26E4E">
        <w:t xml:space="preserve">lezingen in </w:t>
      </w:r>
      <w:r w:rsidR="004C0471" w:rsidRPr="00C26E4E">
        <w:t>gecontroleerde settingen</w:t>
      </w:r>
      <w:r w:rsidRPr="00C26E4E">
        <w:t>. Dat leden onderling niet over politiek praten, toont de gevoeligheid van politiek</w:t>
      </w:r>
      <w:r>
        <w:t xml:space="preserve"> onder Koerden</w:t>
      </w:r>
      <w:r w:rsidRPr="00C26E4E">
        <w:t>.</w:t>
      </w:r>
      <w:r>
        <w:tab/>
      </w:r>
      <w:r>
        <w:tab/>
      </w:r>
      <w:r>
        <w:tab/>
      </w:r>
      <w:r>
        <w:tab/>
      </w:r>
      <w:r>
        <w:tab/>
      </w:r>
      <w:r>
        <w:tab/>
      </w:r>
      <w:r>
        <w:tab/>
      </w:r>
      <w:r>
        <w:tab/>
      </w:r>
      <w:r>
        <w:tab/>
      </w:r>
      <w:r>
        <w:tab/>
        <w:t>Daarnaast wil ik opmerken dat globale gebeurtenissen aangaande Koerden ook direct invloed heeft op de diaspora. De gevoelde Koerdische identiteit en de Koerdische eenheid lijken vooral naar voren te komen in tijden van trauma. Het historische ‘centrale-narratief als slachtoffer van onrecht’ lijkt verweven met de Koerdische identiteit (Kanie 2019)</w:t>
      </w:r>
      <w:r w:rsidR="00630207">
        <w:t xml:space="preserve">. </w:t>
      </w:r>
      <w:r>
        <w:t xml:space="preserve">Na dit onderzoek </w:t>
      </w:r>
      <w:r w:rsidR="003F6047">
        <w:t>ben ik van mening dat</w:t>
      </w:r>
      <w:r>
        <w:t xml:space="preserve"> de gemeenschappelijke Koerdische identiteit van de leden van de KSVN vooral een culturele- en morele identiteit is, waarbij er per persoon verschillen zijn in belang van identiteitsaspecten. Alles binnen het bovenstaande </w:t>
      </w:r>
      <w:r>
        <w:rPr>
          <w:i/>
          <w:iCs/>
        </w:rPr>
        <w:t>Kurd</w:t>
      </w:r>
      <w:r w:rsidR="00E04B2C">
        <w:rPr>
          <w:i/>
          <w:iCs/>
        </w:rPr>
        <w:t>i</w:t>
      </w:r>
      <w:r>
        <w:rPr>
          <w:i/>
          <w:iCs/>
        </w:rPr>
        <w:t xml:space="preserve">fying </w:t>
      </w:r>
      <w:r>
        <w:t>proces kan gekoppeld worden aan de gevoelde onderdrukking en het hebben van een gemeenschappelijk doel; een onafhankelijk Koerdistan voor alle Koerden.</w:t>
      </w:r>
    </w:p>
    <w:p w14:paraId="27DBE63E" w14:textId="77777777" w:rsidR="009161BE" w:rsidRPr="007D3F35" w:rsidRDefault="009161BE" w:rsidP="009161BE">
      <w:pPr>
        <w:pStyle w:val="Kop2"/>
        <w:rPr>
          <w:i/>
          <w:iCs/>
        </w:rPr>
      </w:pPr>
      <w:bookmarkStart w:id="115" w:name="_Toc32846924"/>
      <w:r w:rsidRPr="007D3F35">
        <w:rPr>
          <w:i/>
          <w:iCs/>
        </w:rPr>
        <w:t>Het onderzoek</w:t>
      </w:r>
      <w:bookmarkEnd w:id="115"/>
    </w:p>
    <w:p w14:paraId="3A1C8DE0" w14:textId="1B172A52" w:rsidR="009161BE" w:rsidRPr="00B90A0A" w:rsidRDefault="009161BE" w:rsidP="009161BE">
      <w:pPr>
        <w:spacing w:line="360" w:lineRule="auto"/>
      </w:pPr>
      <w:r w:rsidRPr="00B90A0A">
        <w:t xml:space="preserve">Het schrijven van de scriptie is voor mij een leerproces geweest, waarbij ik opgedane kennis en vaardigheden vanuit de studie gericht </w:t>
      </w:r>
      <w:r w:rsidR="00BE22C0">
        <w:t>heb toegepast</w:t>
      </w:r>
      <w:r w:rsidRPr="00B90A0A">
        <w:t xml:space="preserve"> in de praktijk. Ik heb geleerd hoe complex het fenomeen ‘identiteit’ en de situatie van de Koerden als volk zonder een eigen staat is. Een punt van onzekerheid is dat Levy &amp; Hollan (1998) </w:t>
      </w:r>
      <w:r w:rsidR="007C7A08">
        <w:t xml:space="preserve">naast Verkuyten (2014) </w:t>
      </w:r>
      <w:r w:rsidRPr="00B90A0A">
        <w:t>een hoofdbron is geweest voor het interviewen. Het is een erg verouderde bron, maar doordat deze bron werd gebruikt tijdens een masterseminar</w:t>
      </w:r>
      <w:r>
        <w:t xml:space="preserve"> </w:t>
      </w:r>
      <w:r w:rsidRPr="00B90A0A">
        <w:t xml:space="preserve">wilde ik dit graag toepassen in de praktijk. </w:t>
      </w:r>
      <w:r w:rsidRPr="00B90A0A">
        <w:rPr>
          <w:rFonts w:cs="Arial"/>
        </w:rPr>
        <w:t xml:space="preserve">Een limitatie van dit onderzoek </w:t>
      </w:r>
      <w:r w:rsidR="00BE22C0">
        <w:rPr>
          <w:rFonts w:cs="Arial"/>
        </w:rPr>
        <w:t>is</w:t>
      </w:r>
      <w:r w:rsidR="00BE22C0" w:rsidRPr="00B90A0A">
        <w:rPr>
          <w:rFonts w:cs="Arial"/>
        </w:rPr>
        <w:t xml:space="preserve"> </w:t>
      </w:r>
      <w:r w:rsidRPr="00B90A0A">
        <w:rPr>
          <w:rFonts w:cs="Arial"/>
        </w:rPr>
        <w:t xml:space="preserve">dat ik geheel afhankelijk was van wie er wilde meewerken aan het onderzoek. Hierdoor zijn er vrijwel alleen Irakese- en </w:t>
      </w:r>
      <w:r w:rsidRPr="00B90A0A">
        <w:rPr>
          <w:rFonts w:cs="Arial"/>
        </w:rPr>
        <w:lastRenderedPageBreak/>
        <w:t>Syrische Koerden geïnterviewd, maar d</w:t>
      </w:r>
      <w:r w:rsidR="00BE22C0">
        <w:rPr>
          <w:rFonts w:cs="Arial"/>
        </w:rPr>
        <w:t>i</w:t>
      </w:r>
      <w:r w:rsidRPr="00B90A0A">
        <w:rPr>
          <w:rFonts w:cs="Arial"/>
        </w:rPr>
        <w:t xml:space="preserve">t </w:t>
      </w:r>
      <w:r w:rsidR="00BE22C0">
        <w:rPr>
          <w:rFonts w:cs="Arial"/>
        </w:rPr>
        <w:t>zijn</w:t>
      </w:r>
      <w:r w:rsidR="00BE22C0" w:rsidRPr="00B90A0A">
        <w:rPr>
          <w:rFonts w:cs="Arial"/>
        </w:rPr>
        <w:t xml:space="preserve"> </w:t>
      </w:r>
      <w:r w:rsidRPr="00B90A0A">
        <w:rPr>
          <w:rFonts w:cs="Arial"/>
        </w:rPr>
        <w:t xml:space="preserve">de grootste groepen binnen de KSVN. Een andere limitatie is dat </w:t>
      </w:r>
      <w:r w:rsidRPr="00B90A0A">
        <w:t xml:space="preserve">hoewel het onderzoek een goede representatie geeft van de leden van </w:t>
      </w:r>
      <w:r>
        <w:t>de</w:t>
      </w:r>
      <w:r w:rsidRPr="00B90A0A">
        <w:t xml:space="preserve"> KSVN het niet gezien moet worden als een representatie van de gehele jonge Koerdische generatie in Nederland of Koerden in het algemeen. Onder andere de conclusie dat de KSVN en haar leden niet zozeer met religie bezig zijn, wilt niet zeggen dat voor Koerden in Koerdistan of andere groepen binnen de diaspora religie niet van belang is.</w:t>
      </w:r>
    </w:p>
    <w:p w14:paraId="747B8A70" w14:textId="34C494AB" w:rsidR="009161BE" w:rsidRPr="00030AA2" w:rsidRDefault="009161BE" w:rsidP="009161BE">
      <w:pPr>
        <w:spacing w:line="360" w:lineRule="auto"/>
      </w:pPr>
      <w:r w:rsidRPr="00030AA2">
        <w:t xml:space="preserve">Naar aanleiding van mijn onderzoek heb ik meerdere suggesties voor vervolgonderzoek. Wetenschappers en/of studenten kunnen onderzoeken of de constructie van identiteit anders is als </w:t>
      </w:r>
      <w:r w:rsidR="006D0C25">
        <w:t>er</w:t>
      </w:r>
      <w:r w:rsidR="006D0C25" w:rsidRPr="00030AA2">
        <w:t xml:space="preserve"> </w:t>
      </w:r>
      <w:r w:rsidRPr="00030AA2">
        <w:t>een evenredige groep met meer Turkse- en Iraanse Koerden</w:t>
      </w:r>
      <w:r w:rsidR="006D0C25">
        <w:t xml:space="preserve"> wordt geïnterviewd</w:t>
      </w:r>
      <w:r w:rsidRPr="00030AA2">
        <w:t>. Daarnaast kan onderzocht worden naar hoe niet hoogopgeleiden Koerden hun identiteit construeren. De theorie in omloop is dat opleiding invloed heeft op hoe er gekeken wordt naar religie. Als er genoeg middelen zijn om te reizen, dan is het erg interessant om te kijken naar de eerdergenoemde stelling van geïnterviewde 4: “</w:t>
      </w:r>
      <w:r w:rsidRPr="00030AA2">
        <w:rPr>
          <w:i/>
          <w:iCs/>
        </w:rPr>
        <w:t>In Koerdistan hebben ze meer de neiging om atheïstisch te worden dan hier</w:t>
      </w:r>
      <w:r w:rsidRPr="00030AA2">
        <w:t xml:space="preserve">”. Daarnaast zou er nog gekeken kunnen worden naar of het klopt dat de Turkse Koerden geen onderdeel zijn van het </w:t>
      </w:r>
      <w:r w:rsidRPr="00030AA2">
        <w:rPr>
          <w:i/>
          <w:iCs/>
        </w:rPr>
        <w:t>Kurdifying</w:t>
      </w:r>
      <w:r w:rsidRPr="00030AA2">
        <w:t xml:space="preserve"> proces en de redenen voor de tegenstelling tussen de vrouw als ‘’eer van de familie’’ en de “de geëmancipeerde vrouw” binnen de Koerdische gemeenschap.</w:t>
      </w:r>
    </w:p>
    <w:p w14:paraId="427AD024" w14:textId="77777777" w:rsidR="009161BE" w:rsidRPr="00030AA2" w:rsidRDefault="009161BE" w:rsidP="009161BE">
      <w:pPr>
        <w:pStyle w:val="Geenafstand"/>
        <w:spacing w:line="360" w:lineRule="auto"/>
      </w:pPr>
      <w:r w:rsidRPr="00030AA2">
        <w:t>De moraal van het verhaal is dat de Koerden als volk en de Koerdische identiteit serieus genomen moeten worden en er gekeken moet worden naar hun vaak slechte situatie in thuislanden. Daarnaast is er meer onderzoek nodig naar de Nederlandse Koerdische diaspora om inzicht te krijgen hoe zij als groep zich bewegen in Nederland. Hopelijk heeft dit onderzoek hieraan bijgedragen.</w:t>
      </w:r>
    </w:p>
    <w:p w14:paraId="432E1950" w14:textId="3722ED99" w:rsidR="00935CB1" w:rsidRDefault="00935CB1" w:rsidP="008508D8"/>
    <w:p w14:paraId="5201D841" w14:textId="2BD20F01" w:rsidR="009161BE" w:rsidRDefault="009161BE" w:rsidP="008508D8"/>
    <w:p w14:paraId="34966797" w14:textId="0910D79D" w:rsidR="009161BE" w:rsidRDefault="009161BE" w:rsidP="008508D8"/>
    <w:p w14:paraId="662C47A6" w14:textId="77777777" w:rsidR="009161BE" w:rsidRDefault="009161BE" w:rsidP="008508D8"/>
    <w:p w14:paraId="100A80D4" w14:textId="3EE1F318" w:rsidR="00935CB1" w:rsidRDefault="00935CB1" w:rsidP="008508D8"/>
    <w:p w14:paraId="7D37BEB9" w14:textId="5E9CCBB2" w:rsidR="00AE02FA" w:rsidRDefault="00AE02FA" w:rsidP="008508D8"/>
    <w:p w14:paraId="403F5BAF" w14:textId="2B461B24" w:rsidR="00AE02FA" w:rsidRDefault="00AE02FA" w:rsidP="008508D8"/>
    <w:p w14:paraId="3B8BF93D" w14:textId="74882861" w:rsidR="00AE02FA" w:rsidRDefault="00AE02FA" w:rsidP="008508D8"/>
    <w:p w14:paraId="2681FD49" w14:textId="77777777" w:rsidR="006D0C25" w:rsidRDefault="006D0C25" w:rsidP="008508D8"/>
    <w:bookmarkEnd w:id="7"/>
    <w:p w14:paraId="2CBD06B6" w14:textId="3DAC8F40" w:rsidR="00AE02FA" w:rsidRDefault="00AE02FA" w:rsidP="008508D8"/>
    <w:p w14:paraId="20005AA6" w14:textId="77777777" w:rsidR="00D405BE" w:rsidRDefault="00D405BE" w:rsidP="008508D8"/>
    <w:p w14:paraId="14690D05" w14:textId="77777777" w:rsidR="00AE02FA" w:rsidRDefault="00AE02FA" w:rsidP="008508D8"/>
    <w:p w14:paraId="7160BE43" w14:textId="511D1C07" w:rsidR="00554B9D" w:rsidRPr="00554B9D" w:rsidRDefault="00935CB1" w:rsidP="00554B9D">
      <w:pPr>
        <w:pStyle w:val="Kop1"/>
        <w:rPr>
          <w:color w:val="auto"/>
        </w:rPr>
      </w:pPr>
      <w:bookmarkStart w:id="116" w:name="_Toc15678537"/>
      <w:bookmarkStart w:id="117" w:name="_Toc32846925"/>
      <w:r w:rsidRPr="00935CB1">
        <w:rPr>
          <w:color w:val="auto"/>
        </w:rPr>
        <w:lastRenderedPageBreak/>
        <w:t>Literatuurlijst</w:t>
      </w:r>
      <w:bookmarkEnd w:id="116"/>
      <w:bookmarkEnd w:id="117"/>
    </w:p>
    <w:p w14:paraId="09AF0400" w14:textId="50E72D61" w:rsidR="00935CB1" w:rsidRPr="00D604B2" w:rsidRDefault="00935CB1" w:rsidP="002C3C81">
      <w:pPr>
        <w:pStyle w:val="Lijstalinea"/>
        <w:numPr>
          <w:ilvl w:val="3"/>
          <w:numId w:val="25"/>
        </w:numPr>
        <w:spacing w:line="259" w:lineRule="auto"/>
        <w:rPr>
          <w:lang w:val="en-US"/>
        </w:rPr>
      </w:pPr>
      <w:r>
        <w:rPr>
          <w:rFonts w:ascii="Calibri" w:hAnsi="Calibri"/>
          <w:lang w:val="en-GB" w:eastAsia="nl-NL"/>
        </w:rPr>
        <w:t xml:space="preserve">Abdelhady, Dalia. 2008. </w:t>
      </w:r>
      <w:r w:rsidR="00601E20">
        <w:rPr>
          <w:rFonts w:ascii="Calibri" w:hAnsi="Calibri"/>
          <w:lang w:val="en-GB" w:eastAsia="nl-NL"/>
        </w:rPr>
        <w:t>“</w:t>
      </w:r>
      <w:r>
        <w:rPr>
          <w:rFonts w:ascii="Calibri" w:hAnsi="Calibri"/>
          <w:lang w:val="en-GB" w:eastAsia="nl-NL"/>
        </w:rPr>
        <w:t>Representing the Homeland: Lebanese Diasporic Notions of Home and Return in a Global Context.</w:t>
      </w:r>
      <w:r w:rsidR="00601E20">
        <w:rPr>
          <w:rFonts w:ascii="Calibri" w:hAnsi="Calibri"/>
          <w:lang w:val="en-GB" w:eastAsia="nl-NL"/>
        </w:rPr>
        <w:t>”</w:t>
      </w:r>
      <w:r>
        <w:rPr>
          <w:rFonts w:ascii="Calibri" w:hAnsi="Calibri"/>
          <w:lang w:val="en-GB" w:eastAsia="nl-NL"/>
        </w:rPr>
        <w:t xml:space="preserve"> </w:t>
      </w:r>
      <w:r>
        <w:rPr>
          <w:rFonts w:ascii="Calibri" w:hAnsi="Calibri"/>
          <w:i/>
          <w:lang w:val="en-GB" w:eastAsia="nl-NL"/>
        </w:rPr>
        <w:t xml:space="preserve">Cultural Dynamics </w:t>
      </w:r>
      <w:r>
        <w:rPr>
          <w:rFonts w:ascii="Calibri" w:hAnsi="Calibri"/>
          <w:lang w:val="en-GB" w:eastAsia="nl-NL"/>
        </w:rPr>
        <w:t>20:53-72.</w:t>
      </w:r>
      <w:r w:rsidR="00601E20">
        <w:rPr>
          <w:rFonts w:ascii="Calibri" w:hAnsi="Calibri"/>
          <w:lang w:val="en-GB" w:eastAsia="nl-NL"/>
        </w:rPr>
        <w:t xml:space="preserve"> Accessed September 2, 2019.</w:t>
      </w:r>
      <w:r w:rsidR="00A97F48">
        <w:rPr>
          <w:rFonts w:ascii="Calibri" w:hAnsi="Calibri"/>
          <w:lang w:val="en-GB" w:eastAsia="nl-NL"/>
        </w:rPr>
        <w:t xml:space="preserve"> </w:t>
      </w:r>
      <w:r w:rsidR="00601E20">
        <w:rPr>
          <w:rFonts w:ascii="Calibri" w:hAnsi="Calibri"/>
          <w:lang w:val="en-GB" w:eastAsia="nl-NL"/>
        </w:rPr>
        <w:t>doi</w:t>
      </w:r>
      <w:r w:rsidR="00601E20">
        <w:t>:10.1177/0921374007088055.</w:t>
      </w:r>
    </w:p>
    <w:p w14:paraId="1A3935CA" w14:textId="13D1EA8B" w:rsidR="00935CB1" w:rsidRPr="00D604B2" w:rsidRDefault="00935CB1" w:rsidP="002C3C81">
      <w:pPr>
        <w:pStyle w:val="Lijstalinea"/>
        <w:numPr>
          <w:ilvl w:val="3"/>
          <w:numId w:val="25"/>
        </w:numPr>
        <w:spacing w:line="259" w:lineRule="auto"/>
        <w:rPr>
          <w:lang w:val="en-US"/>
        </w:rPr>
      </w:pPr>
      <w:r w:rsidRPr="009002D4">
        <w:rPr>
          <w:lang w:val="en-US"/>
        </w:rPr>
        <w:t xml:space="preserve">Al-Ali, Nadje. 2017. </w:t>
      </w:r>
      <w:r w:rsidR="00601E20">
        <w:rPr>
          <w:lang w:val="en-US"/>
        </w:rPr>
        <w:t>“</w:t>
      </w:r>
      <w:r w:rsidRPr="009002D4">
        <w:rPr>
          <w:lang w:val="en-US"/>
        </w:rPr>
        <w:t>Identity and Political Mobilisation of Diasporas: A Gendered perspective.</w:t>
      </w:r>
      <w:r w:rsidR="00601E20">
        <w:rPr>
          <w:lang w:val="en-US"/>
        </w:rPr>
        <w:t>”</w:t>
      </w:r>
      <w:r w:rsidRPr="009002D4">
        <w:rPr>
          <w:lang w:val="en-US"/>
        </w:rPr>
        <w:t xml:space="preserve"> </w:t>
      </w:r>
      <w:r w:rsidR="00601E20">
        <w:rPr>
          <w:lang w:val="en-US"/>
        </w:rPr>
        <w:t xml:space="preserve">In </w:t>
      </w:r>
      <w:r w:rsidRPr="009002D4">
        <w:rPr>
          <w:i/>
          <w:lang w:val="en-US"/>
        </w:rPr>
        <w:t>Diaspora as Cultures of Cooperation</w:t>
      </w:r>
      <w:r>
        <w:rPr>
          <w:i/>
          <w:lang w:val="en-US"/>
        </w:rPr>
        <w:t xml:space="preserve">, </w:t>
      </w:r>
      <w:r>
        <w:rPr>
          <w:iCs/>
          <w:lang w:val="en-US"/>
        </w:rPr>
        <w:t>edited by C. Carment &amp; A. Sadjed,</w:t>
      </w:r>
      <w:r w:rsidRPr="009002D4">
        <w:rPr>
          <w:i/>
          <w:lang w:val="en-US"/>
        </w:rPr>
        <w:t xml:space="preserve"> </w:t>
      </w:r>
      <w:r w:rsidRPr="00D604B2">
        <w:rPr>
          <w:lang w:val="en-US"/>
        </w:rPr>
        <w:t>vii-xvii. Cham: Springer International Publishing.</w:t>
      </w:r>
    </w:p>
    <w:p w14:paraId="1FD14C4B" w14:textId="31FA1540" w:rsidR="00935CB1" w:rsidRPr="000A2B12" w:rsidRDefault="00935CB1" w:rsidP="002C3C81">
      <w:pPr>
        <w:pStyle w:val="Lijstalinea"/>
        <w:numPr>
          <w:ilvl w:val="3"/>
          <w:numId w:val="25"/>
        </w:numPr>
        <w:spacing w:line="259" w:lineRule="auto"/>
        <w:rPr>
          <w:lang w:val="en-US"/>
        </w:rPr>
      </w:pPr>
      <w:r w:rsidRPr="001B6D9A">
        <w:rPr>
          <w:lang w:val="en-US"/>
        </w:rPr>
        <w:t xml:space="preserve">Alexander, Claire. 2017. </w:t>
      </w:r>
      <w:r w:rsidR="000A2B12">
        <w:rPr>
          <w:lang w:val="en-US"/>
        </w:rPr>
        <w:t>“</w:t>
      </w:r>
      <w:r w:rsidRPr="001B6D9A">
        <w:rPr>
          <w:lang w:val="en-US"/>
        </w:rPr>
        <w:t>Beyond the ‘</w:t>
      </w:r>
      <w:r>
        <w:rPr>
          <w:lang w:val="en-US"/>
        </w:rPr>
        <w:t>diaspora’: a response to Rogers Brubaker.</w:t>
      </w:r>
      <w:r w:rsidR="000A2B12">
        <w:rPr>
          <w:lang w:val="en-US"/>
        </w:rPr>
        <w:t>”</w:t>
      </w:r>
      <w:r>
        <w:rPr>
          <w:lang w:val="en-US"/>
        </w:rPr>
        <w:t xml:space="preserve"> </w:t>
      </w:r>
      <w:r>
        <w:rPr>
          <w:i/>
          <w:lang w:val="en-US"/>
        </w:rPr>
        <w:t xml:space="preserve">Ethnic and Racial Studies </w:t>
      </w:r>
      <w:r w:rsidRPr="00BF16A4">
        <w:rPr>
          <w:lang w:val="en-US"/>
        </w:rPr>
        <w:t>40:1544-1555.</w:t>
      </w:r>
      <w:r w:rsidR="000A2B12">
        <w:rPr>
          <w:lang w:val="en-US"/>
        </w:rPr>
        <w:t xml:space="preserve"> Accessed September 19, 2019. doi</w:t>
      </w:r>
      <w:r w:rsidR="000A2B12">
        <w:t>:10.1080/01419870.2017.1300302.</w:t>
      </w:r>
    </w:p>
    <w:p w14:paraId="5036F019" w14:textId="77777777" w:rsidR="000F1588" w:rsidRPr="000F1588" w:rsidRDefault="00554B9D" w:rsidP="002C3C81">
      <w:pPr>
        <w:pStyle w:val="Lijstalinea"/>
        <w:numPr>
          <w:ilvl w:val="3"/>
          <w:numId w:val="25"/>
        </w:numPr>
        <w:spacing w:line="259" w:lineRule="auto"/>
      </w:pPr>
      <w:r w:rsidRPr="00554B9D">
        <w:t xml:space="preserve">Algemeen Dagblad. </w:t>
      </w:r>
      <w:r w:rsidR="000A2B12">
        <w:t>“</w:t>
      </w:r>
      <w:r w:rsidRPr="00554B9D">
        <w:t>IS’ grootste n</w:t>
      </w:r>
      <w:r>
        <w:t>achtmerrie: het Koerdische vrouwenleger.</w:t>
      </w:r>
      <w:r w:rsidR="000A2B12">
        <w:t>”</w:t>
      </w:r>
      <w:r>
        <w:t xml:space="preserve"> </w:t>
      </w:r>
      <w:r w:rsidRPr="006A707D">
        <w:rPr>
          <w:lang w:val="en-US"/>
        </w:rPr>
        <w:t>Accessed January 10</w:t>
      </w:r>
      <w:r w:rsidR="000F1588">
        <w:rPr>
          <w:lang w:val="en-US"/>
        </w:rPr>
        <w:t>, 2020</w:t>
      </w:r>
      <w:r w:rsidRPr="006A707D">
        <w:rPr>
          <w:lang w:val="en-US"/>
        </w:rPr>
        <w:t xml:space="preserve">. </w:t>
      </w:r>
    </w:p>
    <w:p w14:paraId="119F2218" w14:textId="4ECE2FFB" w:rsidR="00554B9D" w:rsidRPr="000F1588" w:rsidRDefault="00857C3F" w:rsidP="000F1588">
      <w:pPr>
        <w:pStyle w:val="Lijstalinea"/>
        <w:spacing w:line="259" w:lineRule="auto"/>
        <w:ind w:left="1211"/>
      </w:pPr>
      <w:hyperlink r:id="rId21" w:history="1">
        <w:r w:rsidR="000F1588" w:rsidRPr="00BF7FEE">
          <w:rPr>
            <w:rStyle w:val="Hyperlink"/>
          </w:rPr>
          <w:t>https://www.ad.nl/buitenland/is-grootste-nachtmerrie-het-koerdische-vrouwenleger~a077ec38/</w:t>
        </w:r>
      </w:hyperlink>
    </w:p>
    <w:p w14:paraId="3B689EC8" w14:textId="43079A22" w:rsidR="00935CB1" w:rsidRDefault="00935CB1" w:rsidP="002C3C81">
      <w:pPr>
        <w:pStyle w:val="Lijstalinea"/>
        <w:numPr>
          <w:ilvl w:val="3"/>
          <w:numId w:val="25"/>
        </w:numPr>
        <w:spacing w:line="259" w:lineRule="auto"/>
        <w:rPr>
          <w:lang w:val="en-US"/>
        </w:rPr>
      </w:pPr>
      <w:r w:rsidRPr="00554B9D">
        <w:rPr>
          <w:lang w:val="fr-FR"/>
        </w:rPr>
        <w:t xml:space="preserve">Ancient-Symbols.com. </w:t>
      </w:r>
      <w:r w:rsidR="000A2B12">
        <w:rPr>
          <w:lang w:val="fr-FR"/>
        </w:rPr>
        <w:t>“</w:t>
      </w:r>
      <w:r w:rsidRPr="00554B9D">
        <w:rPr>
          <w:lang w:val="fr-FR"/>
        </w:rPr>
        <w:t>Faravahar Symbol.</w:t>
      </w:r>
      <w:r w:rsidR="000A2B12">
        <w:rPr>
          <w:lang w:val="fr-FR"/>
        </w:rPr>
        <w:t>”</w:t>
      </w:r>
      <w:r w:rsidRPr="00554B9D">
        <w:rPr>
          <w:lang w:val="fr-FR"/>
        </w:rPr>
        <w:t xml:space="preserve"> </w:t>
      </w:r>
      <w:r>
        <w:rPr>
          <w:lang w:val="en-US"/>
        </w:rPr>
        <w:t>Accessed July 24</w:t>
      </w:r>
      <w:r w:rsidR="000F1588">
        <w:rPr>
          <w:lang w:val="en-US"/>
        </w:rPr>
        <w:t>, 2019</w:t>
      </w:r>
      <w:r>
        <w:rPr>
          <w:lang w:val="en-US"/>
        </w:rPr>
        <w:t>.</w:t>
      </w:r>
    </w:p>
    <w:p w14:paraId="37A027B6" w14:textId="77777777" w:rsidR="00935CB1" w:rsidRPr="00D37B43" w:rsidRDefault="00857C3F" w:rsidP="00935CB1">
      <w:pPr>
        <w:pStyle w:val="Lijstalinea"/>
        <w:ind w:left="1211"/>
        <w:rPr>
          <w:lang w:val="en-US"/>
        </w:rPr>
      </w:pPr>
      <w:hyperlink r:id="rId22" w:history="1">
        <w:r w:rsidR="00935CB1" w:rsidRPr="0062208F">
          <w:rPr>
            <w:rStyle w:val="Hyperlink"/>
            <w:lang w:val="en-US"/>
          </w:rPr>
          <w:t>https://www.ancient-symbols.com/symbols-directory/faravahar.html</w:t>
        </w:r>
      </w:hyperlink>
    </w:p>
    <w:p w14:paraId="16204EC8" w14:textId="77777777" w:rsidR="00935CB1" w:rsidRDefault="00935CB1" w:rsidP="002C3C81">
      <w:pPr>
        <w:pStyle w:val="Lijstalinea"/>
        <w:numPr>
          <w:ilvl w:val="3"/>
          <w:numId w:val="25"/>
        </w:numPr>
        <w:spacing w:line="259" w:lineRule="auto"/>
      </w:pPr>
      <w:r w:rsidRPr="003A559C">
        <w:t>Baarda, B., Bakker, E., B</w:t>
      </w:r>
      <w:r>
        <w:t xml:space="preserve">oullart, A., Fischer, T., Julsing, M., Peters, V. &amp; Velden, van der T. 2018. </w:t>
      </w:r>
      <w:r>
        <w:rPr>
          <w:i/>
        </w:rPr>
        <w:t xml:space="preserve">Basisboek Kwalitatief Onderzoek. </w:t>
      </w:r>
      <w:r>
        <w:t xml:space="preserve">Groningen: Noordhoff Uitgevers. </w:t>
      </w:r>
    </w:p>
    <w:p w14:paraId="707B0414" w14:textId="15B0F5E0" w:rsidR="00935CB1" w:rsidRDefault="00935CB1" w:rsidP="002C3C81">
      <w:pPr>
        <w:pStyle w:val="Lijstalinea"/>
        <w:numPr>
          <w:ilvl w:val="3"/>
          <w:numId w:val="25"/>
        </w:numPr>
        <w:spacing w:line="259" w:lineRule="auto"/>
        <w:rPr>
          <w:lang w:val="en-US"/>
        </w:rPr>
      </w:pPr>
      <w:r>
        <w:rPr>
          <w:lang w:val="en-US"/>
        </w:rPr>
        <w:t xml:space="preserve">BBC News. </w:t>
      </w:r>
      <w:r w:rsidR="000A2B12">
        <w:rPr>
          <w:lang w:val="en-US"/>
        </w:rPr>
        <w:t>“</w:t>
      </w:r>
      <w:r>
        <w:rPr>
          <w:lang w:val="en-US"/>
        </w:rPr>
        <w:t>Aleppo: Key dates in battle for Strategic Syrian city.</w:t>
      </w:r>
      <w:r w:rsidR="000A2B12">
        <w:rPr>
          <w:lang w:val="en-US"/>
        </w:rPr>
        <w:t>”</w:t>
      </w:r>
      <w:r>
        <w:rPr>
          <w:lang w:val="en-US"/>
        </w:rPr>
        <w:t xml:space="preserve"> Accessed April 22</w:t>
      </w:r>
      <w:r w:rsidR="000F1588">
        <w:rPr>
          <w:lang w:val="en-US"/>
        </w:rPr>
        <w:t>, 2019</w:t>
      </w:r>
      <w:r>
        <w:rPr>
          <w:lang w:val="en-US"/>
        </w:rPr>
        <w:t>.</w:t>
      </w:r>
    </w:p>
    <w:p w14:paraId="3A5860A9" w14:textId="77777777" w:rsidR="00935CB1" w:rsidRPr="009309D2" w:rsidRDefault="00857C3F" w:rsidP="00935CB1">
      <w:pPr>
        <w:pStyle w:val="Lijstalinea"/>
        <w:ind w:left="1211"/>
        <w:rPr>
          <w:color w:val="0000FF"/>
          <w:u w:val="single"/>
          <w:lang w:val="en-US"/>
        </w:rPr>
      </w:pPr>
      <w:hyperlink r:id="rId23" w:history="1">
        <w:r w:rsidR="00935CB1" w:rsidRPr="001826C9">
          <w:rPr>
            <w:rStyle w:val="Hyperlink"/>
            <w:lang w:val="en-US"/>
          </w:rPr>
          <w:t>https://www.bbc.com/news/world-middle-east-38294488</w:t>
        </w:r>
      </w:hyperlink>
    </w:p>
    <w:p w14:paraId="6B8114B9" w14:textId="65F9D29F" w:rsidR="00935CB1" w:rsidRDefault="00935CB1" w:rsidP="002C3C81">
      <w:pPr>
        <w:pStyle w:val="Lijstalinea"/>
        <w:numPr>
          <w:ilvl w:val="3"/>
          <w:numId w:val="25"/>
        </w:numPr>
        <w:spacing w:line="259" w:lineRule="auto"/>
        <w:rPr>
          <w:lang w:val="en-US"/>
        </w:rPr>
      </w:pPr>
      <w:r w:rsidRPr="00A76138">
        <w:rPr>
          <w:lang w:val="it-IT"/>
        </w:rPr>
        <w:t xml:space="preserve">Bengio, Ofra &amp; Maddy-Weitzman, Bruce. </w:t>
      </w:r>
      <w:r w:rsidRPr="00A76138">
        <w:rPr>
          <w:lang w:val="en-US"/>
        </w:rPr>
        <w:t xml:space="preserve">2013. </w:t>
      </w:r>
      <w:r w:rsidR="00A97F48">
        <w:rPr>
          <w:lang w:val="en-US"/>
        </w:rPr>
        <w:t>“</w:t>
      </w:r>
      <w:r w:rsidRPr="00A76138">
        <w:rPr>
          <w:lang w:val="en-US"/>
        </w:rPr>
        <w:t>Mobilised Diasporas: Kurdish and Berber movements in comparative perspective.</w:t>
      </w:r>
      <w:r w:rsidR="00A97F48">
        <w:rPr>
          <w:lang w:val="en-US"/>
        </w:rPr>
        <w:t>”</w:t>
      </w:r>
      <w:r>
        <w:rPr>
          <w:lang w:val="en-US"/>
        </w:rPr>
        <w:t xml:space="preserve"> </w:t>
      </w:r>
      <w:r w:rsidRPr="00A76138">
        <w:rPr>
          <w:i/>
          <w:iCs/>
          <w:lang w:val="en-US"/>
        </w:rPr>
        <w:t xml:space="preserve">Kurdish </w:t>
      </w:r>
      <w:r w:rsidRPr="00BF16A4">
        <w:rPr>
          <w:i/>
          <w:iCs/>
          <w:lang w:val="en-US"/>
        </w:rPr>
        <w:t xml:space="preserve">Studies </w:t>
      </w:r>
      <w:r w:rsidRPr="00BF16A4">
        <w:rPr>
          <w:lang w:val="en-US"/>
        </w:rPr>
        <w:t>1:65-90.</w:t>
      </w:r>
    </w:p>
    <w:p w14:paraId="24329A34" w14:textId="3BB6EC70" w:rsidR="00935CB1" w:rsidRPr="00D604B2" w:rsidRDefault="00935CB1" w:rsidP="002C3C81">
      <w:pPr>
        <w:pStyle w:val="Lijstalinea"/>
        <w:numPr>
          <w:ilvl w:val="3"/>
          <w:numId w:val="25"/>
        </w:numPr>
        <w:spacing w:line="259" w:lineRule="auto"/>
        <w:rPr>
          <w:lang w:val="en-US"/>
        </w:rPr>
      </w:pPr>
      <w:r>
        <w:rPr>
          <w:rFonts w:ascii="Calibri" w:hAnsi="Calibri"/>
          <w:lang w:val="en-GB" w:eastAsia="nl-NL"/>
        </w:rPr>
        <w:t xml:space="preserve">Brubaker, Rogers. 2005. </w:t>
      </w:r>
      <w:r w:rsidR="00A97F48">
        <w:rPr>
          <w:rFonts w:ascii="Calibri" w:hAnsi="Calibri"/>
          <w:lang w:val="en-GB" w:eastAsia="nl-NL"/>
        </w:rPr>
        <w:t>“</w:t>
      </w:r>
      <w:r>
        <w:rPr>
          <w:rFonts w:ascii="Calibri" w:hAnsi="Calibri"/>
          <w:lang w:val="en-GB" w:eastAsia="nl-NL"/>
        </w:rPr>
        <w:t>The ‘diaspora’ diaspora.</w:t>
      </w:r>
      <w:r w:rsidR="00A97F48">
        <w:rPr>
          <w:rFonts w:ascii="Calibri" w:hAnsi="Calibri"/>
          <w:lang w:val="en-GB" w:eastAsia="nl-NL"/>
        </w:rPr>
        <w:t>”</w:t>
      </w:r>
      <w:r>
        <w:rPr>
          <w:rFonts w:ascii="Calibri" w:hAnsi="Calibri"/>
          <w:lang w:val="en-GB" w:eastAsia="nl-NL"/>
        </w:rPr>
        <w:t xml:space="preserve"> </w:t>
      </w:r>
      <w:r>
        <w:rPr>
          <w:rFonts w:ascii="Calibri" w:hAnsi="Calibri"/>
          <w:i/>
          <w:lang w:val="en-GB" w:eastAsia="nl-NL"/>
        </w:rPr>
        <w:t xml:space="preserve">Ethnic and Racial Studies </w:t>
      </w:r>
      <w:r>
        <w:rPr>
          <w:rFonts w:ascii="Calibri" w:hAnsi="Calibri"/>
          <w:lang w:val="en-GB" w:eastAsia="nl-NL"/>
        </w:rPr>
        <w:t>28:1-19.</w:t>
      </w:r>
      <w:r w:rsidR="00A97F48">
        <w:rPr>
          <w:rFonts w:ascii="Calibri" w:hAnsi="Calibri"/>
          <w:lang w:val="en-GB" w:eastAsia="nl-NL"/>
        </w:rPr>
        <w:t xml:space="preserve"> Accessed July 28, 2019. doi:10.1080/0141987042000289997.</w:t>
      </w:r>
    </w:p>
    <w:p w14:paraId="445271CA" w14:textId="5F489F64" w:rsidR="00935CB1" w:rsidRPr="00D604B2" w:rsidRDefault="00935CB1" w:rsidP="002C3C81">
      <w:pPr>
        <w:pStyle w:val="Lijstalinea"/>
        <w:numPr>
          <w:ilvl w:val="3"/>
          <w:numId w:val="25"/>
        </w:numPr>
        <w:spacing w:line="259" w:lineRule="auto"/>
        <w:rPr>
          <w:lang w:val="en-US"/>
        </w:rPr>
      </w:pPr>
      <w:r>
        <w:rPr>
          <w:lang w:val="en-US"/>
        </w:rPr>
        <w:t xml:space="preserve">Brubaker, Rogers. 2017. </w:t>
      </w:r>
      <w:r w:rsidR="00A97F48">
        <w:rPr>
          <w:lang w:val="en-US"/>
        </w:rPr>
        <w:t>“</w:t>
      </w:r>
      <w:r w:rsidRPr="00D85684">
        <w:rPr>
          <w:lang w:val="en-US"/>
        </w:rPr>
        <w:t>Revisiting the ‘diaspora</w:t>
      </w:r>
      <w:r w:rsidR="00A97F48">
        <w:rPr>
          <w:lang w:val="en-US"/>
        </w:rPr>
        <w:t>’ diaspora</w:t>
      </w:r>
      <w:r w:rsidRPr="00D85684">
        <w:rPr>
          <w:lang w:val="en-US"/>
        </w:rPr>
        <w:t>.</w:t>
      </w:r>
      <w:r w:rsidR="00A97F48">
        <w:rPr>
          <w:lang w:val="en-US"/>
        </w:rPr>
        <w:t>”</w:t>
      </w:r>
      <w:r w:rsidRPr="00D85684">
        <w:rPr>
          <w:lang w:val="en-US"/>
        </w:rPr>
        <w:t xml:space="preserve"> </w:t>
      </w:r>
      <w:r w:rsidRPr="00D85684">
        <w:rPr>
          <w:i/>
          <w:lang w:val="en-US"/>
        </w:rPr>
        <w:t>Ethnic a</w:t>
      </w:r>
      <w:r>
        <w:rPr>
          <w:i/>
          <w:lang w:val="en-US"/>
        </w:rPr>
        <w:t xml:space="preserve">nd Racial Studies </w:t>
      </w:r>
      <w:r w:rsidRPr="00BF16A4">
        <w:rPr>
          <w:lang w:val="en-US"/>
        </w:rPr>
        <w:t>40:1556-1561.</w:t>
      </w:r>
      <w:r w:rsidR="00A97F48">
        <w:rPr>
          <w:lang w:val="en-US"/>
        </w:rPr>
        <w:t xml:space="preserve"> Accessed July 28, 2019. doi:10.1080/01419870.2017.1308533.</w:t>
      </w:r>
    </w:p>
    <w:p w14:paraId="29E4355D" w14:textId="77777777" w:rsidR="00935CB1" w:rsidRPr="008432DF" w:rsidRDefault="00935CB1" w:rsidP="002C3C81">
      <w:pPr>
        <w:pStyle w:val="Lijstalinea"/>
        <w:numPr>
          <w:ilvl w:val="3"/>
          <w:numId w:val="25"/>
        </w:numPr>
        <w:spacing w:line="259" w:lineRule="auto"/>
        <w:rPr>
          <w:lang w:val="en-US"/>
        </w:rPr>
      </w:pPr>
      <w:r w:rsidRPr="008432DF">
        <w:rPr>
          <w:lang w:val="en-US"/>
        </w:rPr>
        <w:t xml:space="preserve">Charles River Editors. 2017. </w:t>
      </w:r>
      <w:r w:rsidRPr="008432DF">
        <w:rPr>
          <w:i/>
          <w:iCs/>
          <w:lang w:val="en-US"/>
        </w:rPr>
        <w:t xml:space="preserve">The Kurds. </w:t>
      </w:r>
      <w:r w:rsidRPr="008432DF">
        <w:rPr>
          <w:lang w:val="en-US"/>
        </w:rPr>
        <w:t>Ann Arbor:</w:t>
      </w:r>
      <w:r w:rsidRPr="008432DF">
        <w:rPr>
          <w:i/>
          <w:iCs/>
          <w:lang w:val="en-US"/>
        </w:rPr>
        <w:t xml:space="preserve"> </w:t>
      </w:r>
      <w:r w:rsidRPr="008432DF">
        <w:rPr>
          <w:lang w:val="en-US"/>
        </w:rPr>
        <w:t>Charles River Editors.</w:t>
      </w:r>
    </w:p>
    <w:p w14:paraId="32E0089A" w14:textId="77777777" w:rsidR="00935CB1" w:rsidRPr="008432DF" w:rsidRDefault="00935CB1" w:rsidP="002C3C81">
      <w:pPr>
        <w:pStyle w:val="Lijstalinea"/>
        <w:numPr>
          <w:ilvl w:val="3"/>
          <w:numId w:val="25"/>
        </w:numPr>
        <w:spacing w:line="259" w:lineRule="auto"/>
        <w:rPr>
          <w:lang w:val="en-US"/>
        </w:rPr>
      </w:pPr>
      <w:r w:rsidRPr="008432DF">
        <w:rPr>
          <w:lang w:val="en-US"/>
        </w:rPr>
        <w:t xml:space="preserve">Cohen, Robin. 2008. </w:t>
      </w:r>
      <w:r w:rsidRPr="008432DF">
        <w:rPr>
          <w:i/>
          <w:lang w:val="en-US"/>
        </w:rPr>
        <w:t xml:space="preserve">Global Diasporas. </w:t>
      </w:r>
      <w:r w:rsidRPr="008432DF">
        <w:rPr>
          <w:lang w:val="en-US"/>
        </w:rPr>
        <w:t>London: Routledge.</w:t>
      </w:r>
    </w:p>
    <w:p w14:paraId="634D8584" w14:textId="77777777" w:rsidR="000F1588" w:rsidRDefault="00935CB1" w:rsidP="008432DF">
      <w:pPr>
        <w:pStyle w:val="Lijstalinea"/>
        <w:numPr>
          <w:ilvl w:val="3"/>
          <w:numId w:val="25"/>
        </w:numPr>
        <w:spacing w:line="259" w:lineRule="auto"/>
        <w:rPr>
          <w:lang w:val="en-US"/>
        </w:rPr>
      </w:pPr>
      <w:r w:rsidRPr="00FD2E45">
        <w:t xml:space="preserve">De Gelderlander. </w:t>
      </w:r>
      <w:r w:rsidR="008432DF">
        <w:t>“</w:t>
      </w:r>
      <w:r w:rsidRPr="00FD2E45">
        <w:t>Ongeregeldheden bij Koerdenprotest in Rotterdam.</w:t>
      </w:r>
      <w:r w:rsidR="008432DF">
        <w:t>”</w:t>
      </w:r>
      <w:r>
        <w:t xml:space="preserve"> </w:t>
      </w:r>
      <w:r w:rsidRPr="008432DF">
        <w:rPr>
          <w:lang w:val="en-US"/>
        </w:rPr>
        <w:t>Accessed February 2</w:t>
      </w:r>
      <w:r w:rsidR="000F1588">
        <w:rPr>
          <w:lang w:val="en-US"/>
        </w:rPr>
        <w:t>, 2019</w:t>
      </w:r>
      <w:r w:rsidRPr="008432DF">
        <w:rPr>
          <w:lang w:val="en-US"/>
        </w:rPr>
        <w:t>.</w:t>
      </w:r>
      <w:r w:rsidR="008432DF" w:rsidRPr="008432DF">
        <w:rPr>
          <w:lang w:val="en-US"/>
        </w:rPr>
        <w:t xml:space="preserve"> </w:t>
      </w:r>
    </w:p>
    <w:p w14:paraId="1B87D974" w14:textId="3C2D6C24" w:rsidR="00935CB1" w:rsidRPr="008432DF" w:rsidRDefault="00857C3F" w:rsidP="000F1588">
      <w:pPr>
        <w:pStyle w:val="Lijstalinea"/>
        <w:spacing w:line="259" w:lineRule="auto"/>
        <w:ind w:left="1211"/>
        <w:rPr>
          <w:lang w:val="en-US"/>
        </w:rPr>
      </w:pPr>
      <w:hyperlink r:id="rId24" w:history="1">
        <w:r w:rsidR="000F1588" w:rsidRPr="00BF7FEE">
          <w:rPr>
            <w:rStyle w:val="Hyperlink"/>
            <w:lang w:val="en-US"/>
          </w:rPr>
          <w:t>https://www.gelderlander.nl/binnenland/ongeregeldheden-bij-koerdenprotest-in-rotterdam~a68f69b9/</w:t>
        </w:r>
      </w:hyperlink>
    </w:p>
    <w:p w14:paraId="45ADFB40" w14:textId="77777777" w:rsidR="00935CB1" w:rsidRPr="009309D2" w:rsidRDefault="00935CB1" w:rsidP="002C3C81">
      <w:pPr>
        <w:pStyle w:val="Lijstalinea"/>
        <w:numPr>
          <w:ilvl w:val="3"/>
          <w:numId w:val="25"/>
        </w:numPr>
        <w:spacing w:line="259" w:lineRule="auto"/>
      </w:pPr>
      <w:r w:rsidRPr="00A97608">
        <w:t xml:space="preserve">Driessen, Henk. 2010. </w:t>
      </w:r>
      <w:r w:rsidRPr="00A97608">
        <w:rPr>
          <w:i/>
        </w:rPr>
        <w:t>In het h</w:t>
      </w:r>
      <w:r>
        <w:rPr>
          <w:i/>
        </w:rPr>
        <w:t xml:space="preserve">uis van de islam. </w:t>
      </w:r>
      <w:r>
        <w:t>Nijmegen/Amsterdam: Uitgeverij Sun.</w:t>
      </w:r>
    </w:p>
    <w:p w14:paraId="348A3CA8" w14:textId="77777777" w:rsidR="00935CB1" w:rsidRDefault="00935CB1" w:rsidP="002C3C81">
      <w:pPr>
        <w:pStyle w:val="Lijstalinea"/>
        <w:numPr>
          <w:ilvl w:val="3"/>
          <w:numId w:val="25"/>
        </w:numPr>
        <w:spacing w:line="259" w:lineRule="auto"/>
        <w:rPr>
          <w:lang w:val="en-US"/>
        </w:rPr>
      </w:pPr>
      <w:r>
        <w:rPr>
          <w:lang w:val="en-US"/>
        </w:rPr>
        <w:t xml:space="preserve">Eppel, Michael. 2016. </w:t>
      </w:r>
      <w:r>
        <w:rPr>
          <w:i/>
          <w:lang w:val="en-US"/>
        </w:rPr>
        <w:t xml:space="preserve">A People Without a State. </w:t>
      </w:r>
      <w:r>
        <w:rPr>
          <w:lang w:val="en-US"/>
        </w:rPr>
        <w:t>Austin: University of Texas Press.</w:t>
      </w:r>
    </w:p>
    <w:p w14:paraId="3645CDB3" w14:textId="5D32D8E6" w:rsidR="00935CB1" w:rsidRPr="00A71D4F" w:rsidRDefault="00935CB1" w:rsidP="002C3C81">
      <w:pPr>
        <w:pStyle w:val="Lijstalinea"/>
        <w:numPr>
          <w:ilvl w:val="3"/>
          <w:numId w:val="25"/>
        </w:numPr>
        <w:spacing w:line="259" w:lineRule="auto"/>
        <w:rPr>
          <w:lang w:val="en-US"/>
        </w:rPr>
      </w:pPr>
      <w:r w:rsidRPr="00A71D4F">
        <w:rPr>
          <w:lang w:val="en-US"/>
        </w:rPr>
        <w:t xml:space="preserve">Foltz, Richard. 2017. </w:t>
      </w:r>
      <w:r w:rsidR="00BA1C3C">
        <w:rPr>
          <w:lang w:val="en-US"/>
        </w:rPr>
        <w:t>“</w:t>
      </w:r>
      <w:r w:rsidRPr="00A71D4F">
        <w:rPr>
          <w:lang w:val="en-US"/>
        </w:rPr>
        <w:t>The ‘’</w:t>
      </w:r>
      <w:r w:rsidR="004A1CBF" w:rsidRPr="00A71D4F">
        <w:rPr>
          <w:lang w:val="en-US"/>
        </w:rPr>
        <w:t>Original</w:t>
      </w:r>
      <w:r w:rsidRPr="00A71D4F">
        <w:rPr>
          <w:lang w:val="en-US"/>
        </w:rPr>
        <w:t>’’ Kurdish Religion? Kurdish Nationalism and the False Conflation of the Yezidi and Zoroastrian Traditions.</w:t>
      </w:r>
      <w:r w:rsidR="00BA1C3C">
        <w:rPr>
          <w:lang w:val="en-US"/>
        </w:rPr>
        <w:t>”</w:t>
      </w:r>
      <w:r w:rsidRPr="00A71D4F">
        <w:rPr>
          <w:lang w:val="en-US"/>
        </w:rPr>
        <w:t xml:space="preserve"> </w:t>
      </w:r>
      <w:r w:rsidRPr="00BA1C3C">
        <w:rPr>
          <w:i/>
          <w:iCs/>
          <w:lang w:val="en-US"/>
        </w:rPr>
        <w:t xml:space="preserve">Journal of Persianate Studies </w:t>
      </w:r>
      <w:r w:rsidRPr="00BA1C3C">
        <w:rPr>
          <w:lang w:val="en-US"/>
        </w:rPr>
        <w:t>10:87-106.</w:t>
      </w:r>
      <w:r w:rsidR="00BA1C3C">
        <w:rPr>
          <w:lang w:val="en-US"/>
        </w:rPr>
        <w:t xml:space="preserve"> Accessed December 12, 2019. doi:</w:t>
      </w:r>
      <w:r w:rsidR="00BA1C3C">
        <w:t>10.1163/18747167-1234130.</w:t>
      </w:r>
    </w:p>
    <w:p w14:paraId="2EF12F9C" w14:textId="519024D0" w:rsidR="00935CB1" w:rsidRPr="00D604B2" w:rsidRDefault="00935CB1" w:rsidP="002C3C81">
      <w:pPr>
        <w:pStyle w:val="Lijstalinea"/>
        <w:numPr>
          <w:ilvl w:val="3"/>
          <w:numId w:val="25"/>
        </w:numPr>
        <w:spacing w:line="259" w:lineRule="auto"/>
        <w:rPr>
          <w:lang w:val="en-US"/>
        </w:rPr>
      </w:pPr>
      <w:r w:rsidRPr="00CE4ABC">
        <w:rPr>
          <w:rFonts w:ascii="Calibri" w:hAnsi="Calibri"/>
          <w:lang w:val="en-GB" w:eastAsia="nl-NL"/>
        </w:rPr>
        <w:t xml:space="preserve">Graham, Mark and Khosravi, Shahram. 1997. </w:t>
      </w:r>
      <w:r w:rsidR="00BA1C3C">
        <w:rPr>
          <w:rFonts w:ascii="Calibri" w:hAnsi="Calibri"/>
          <w:lang w:val="en-GB" w:eastAsia="nl-NL"/>
        </w:rPr>
        <w:t>“</w:t>
      </w:r>
      <w:r w:rsidRPr="00CE4ABC">
        <w:rPr>
          <w:rFonts w:ascii="Calibri" w:hAnsi="Calibri"/>
          <w:lang w:val="en-GB" w:eastAsia="nl-NL"/>
        </w:rPr>
        <w:t>Home is where you make it: Repatriation and Diaspora Culture among Iranians in Sweden.</w:t>
      </w:r>
      <w:r w:rsidR="00BA1C3C">
        <w:rPr>
          <w:rFonts w:ascii="Calibri" w:hAnsi="Calibri"/>
          <w:lang w:val="en-GB" w:eastAsia="nl-NL"/>
        </w:rPr>
        <w:t>”</w:t>
      </w:r>
      <w:r w:rsidRPr="00CE4ABC">
        <w:rPr>
          <w:rFonts w:ascii="Calibri" w:hAnsi="Calibri"/>
          <w:lang w:val="en-GB" w:eastAsia="nl-NL"/>
        </w:rPr>
        <w:t xml:space="preserve"> </w:t>
      </w:r>
      <w:r w:rsidRPr="00CE4ABC">
        <w:rPr>
          <w:rFonts w:ascii="Calibri" w:hAnsi="Calibri"/>
          <w:i/>
          <w:lang w:val="en-GB" w:eastAsia="nl-NL"/>
        </w:rPr>
        <w:t xml:space="preserve">Journal of Refugee </w:t>
      </w:r>
      <w:r w:rsidRPr="00CE4ABC">
        <w:rPr>
          <w:rFonts w:ascii="Calibri" w:hAnsi="Calibri"/>
          <w:lang w:val="en-GB" w:eastAsia="nl-NL"/>
        </w:rPr>
        <w:t>Studies 10: 115-133.</w:t>
      </w:r>
    </w:p>
    <w:p w14:paraId="75BC3681" w14:textId="77777777" w:rsidR="00935CB1" w:rsidRDefault="00935CB1" w:rsidP="002C3C81">
      <w:pPr>
        <w:pStyle w:val="Lijstalinea"/>
        <w:numPr>
          <w:ilvl w:val="3"/>
          <w:numId w:val="25"/>
        </w:numPr>
        <w:spacing w:line="259" w:lineRule="auto"/>
        <w:rPr>
          <w:lang w:val="en-US"/>
        </w:rPr>
      </w:pPr>
      <w:r w:rsidRPr="00ED76B8">
        <w:rPr>
          <w:lang w:val="en-US"/>
        </w:rPr>
        <w:t xml:space="preserve">Gunter, Michael M. 2018. </w:t>
      </w:r>
      <w:r w:rsidRPr="00ED76B8">
        <w:rPr>
          <w:i/>
          <w:lang w:val="en-US"/>
        </w:rPr>
        <w:t>Historical Dict</w:t>
      </w:r>
      <w:r>
        <w:rPr>
          <w:i/>
          <w:lang w:val="en-US"/>
        </w:rPr>
        <w:t xml:space="preserve">ionary of the Kurds. </w:t>
      </w:r>
      <w:r>
        <w:rPr>
          <w:lang w:val="en-US"/>
        </w:rPr>
        <w:t>Maryland: Rowman &amp; Littlefield.</w:t>
      </w:r>
    </w:p>
    <w:p w14:paraId="5083F3F7" w14:textId="2B22B63F" w:rsidR="00935CB1" w:rsidRDefault="00935CB1" w:rsidP="002C3C81">
      <w:pPr>
        <w:pStyle w:val="Lijstalinea"/>
        <w:numPr>
          <w:ilvl w:val="3"/>
          <w:numId w:val="25"/>
        </w:numPr>
        <w:spacing w:line="259" w:lineRule="auto"/>
        <w:rPr>
          <w:lang w:val="en-US"/>
        </w:rPr>
      </w:pPr>
      <w:r>
        <w:rPr>
          <w:lang w:val="en-US"/>
        </w:rPr>
        <w:t xml:space="preserve">Gunter, Michael M. 2017. </w:t>
      </w:r>
      <w:r>
        <w:rPr>
          <w:i/>
          <w:lang w:val="en-US"/>
        </w:rPr>
        <w:t xml:space="preserve">The Kurds: A Modern History. </w:t>
      </w:r>
      <w:r w:rsidR="00BA1C3C">
        <w:rPr>
          <w:lang w:val="en-US"/>
        </w:rPr>
        <w:t>New Jersey</w:t>
      </w:r>
      <w:r>
        <w:rPr>
          <w:lang w:val="en-US"/>
        </w:rPr>
        <w:t>: Markus Wiener Publishers.</w:t>
      </w:r>
    </w:p>
    <w:p w14:paraId="70507935" w14:textId="36A7EB0D" w:rsidR="000B4C12" w:rsidRDefault="000B4C12" w:rsidP="002C3C81">
      <w:pPr>
        <w:pStyle w:val="Lijstalinea"/>
        <w:numPr>
          <w:ilvl w:val="3"/>
          <w:numId w:val="25"/>
        </w:numPr>
        <w:spacing w:line="259" w:lineRule="auto"/>
        <w:rPr>
          <w:lang w:val="en-US"/>
        </w:rPr>
      </w:pPr>
      <w:r w:rsidRPr="000B4C12">
        <w:rPr>
          <w:lang w:val="en-US"/>
        </w:rPr>
        <w:t>Haner, M., Benson, M. and Cu</w:t>
      </w:r>
      <w:r>
        <w:rPr>
          <w:lang w:val="en-US"/>
        </w:rPr>
        <w:t xml:space="preserve">llen, F. 2019. </w:t>
      </w:r>
      <w:r w:rsidR="00FD3944">
        <w:rPr>
          <w:lang w:val="en-US"/>
        </w:rPr>
        <w:t>“</w:t>
      </w:r>
      <w:r>
        <w:rPr>
          <w:lang w:val="en-US"/>
        </w:rPr>
        <w:t>Code of the Terrorists: The PKK and the Social Construction of Violence.</w:t>
      </w:r>
      <w:r w:rsidR="00FD3944">
        <w:rPr>
          <w:lang w:val="en-US"/>
        </w:rPr>
        <w:t>”</w:t>
      </w:r>
      <w:r>
        <w:rPr>
          <w:lang w:val="en-US"/>
        </w:rPr>
        <w:t xml:space="preserve"> </w:t>
      </w:r>
      <w:r>
        <w:rPr>
          <w:i/>
          <w:iCs/>
          <w:lang w:val="en-US"/>
        </w:rPr>
        <w:t xml:space="preserve">Critical Criminology </w:t>
      </w:r>
      <w:r>
        <w:rPr>
          <w:lang w:val="en-US"/>
        </w:rPr>
        <w:t>27: 393-419.</w:t>
      </w:r>
      <w:r w:rsidR="002453A8">
        <w:rPr>
          <w:lang w:val="en-US"/>
        </w:rPr>
        <w:t xml:space="preserve"> Accessed January 5, 20</w:t>
      </w:r>
      <w:r w:rsidR="00F87C38">
        <w:rPr>
          <w:lang w:val="en-US"/>
        </w:rPr>
        <w:t>20</w:t>
      </w:r>
      <w:r w:rsidR="002453A8">
        <w:rPr>
          <w:lang w:val="en-US"/>
        </w:rPr>
        <w:t>. doi:10.1007.s10612-019-09449-5.</w:t>
      </w:r>
    </w:p>
    <w:p w14:paraId="01F48059" w14:textId="77777777" w:rsidR="000F1588" w:rsidRPr="000F1588" w:rsidRDefault="00935CB1" w:rsidP="002C3C81">
      <w:pPr>
        <w:pStyle w:val="Lijstalinea"/>
        <w:numPr>
          <w:ilvl w:val="3"/>
          <w:numId w:val="25"/>
        </w:numPr>
        <w:spacing w:line="259" w:lineRule="auto"/>
      </w:pPr>
      <w:r w:rsidRPr="00121103">
        <w:rPr>
          <w:lang w:val="en-US"/>
        </w:rPr>
        <w:t xml:space="preserve">I.D.T. </w:t>
      </w:r>
      <w:r w:rsidR="002453A8">
        <w:rPr>
          <w:lang w:val="en-US"/>
        </w:rPr>
        <w:t>“</w:t>
      </w:r>
      <w:r w:rsidRPr="00121103">
        <w:rPr>
          <w:lang w:val="en-US"/>
        </w:rPr>
        <w:t>Yalda night, Iranian celeb</w:t>
      </w:r>
      <w:r>
        <w:rPr>
          <w:lang w:val="en-US"/>
        </w:rPr>
        <w:t>ration of the longest night of the year.</w:t>
      </w:r>
      <w:r w:rsidR="002453A8">
        <w:rPr>
          <w:lang w:val="en-US"/>
        </w:rPr>
        <w:t>”</w:t>
      </w:r>
      <w:r>
        <w:rPr>
          <w:lang w:val="en-US"/>
        </w:rPr>
        <w:t xml:space="preserve"> Accessed April 22</w:t>
      </w:r>
      <w:r w:rsidR="000F1588">
        <w:rPr>
          <w:lang w:val="en-US"/>
        </w:rPr>
        <w:t>, 2019</w:t>
      </w:r>
      <w:r>
        <w:rPr>
          <w:lang w:val="en-US"/>
        </w:rPr>
        <w:t xml:space="preserve">. </w:t>
      </w:r>
    </w:p>
    <w:p w14:paraId="7133235E" w14:textId="3F7BC74F" w:rsidR="00935CB1" w:rsidRPr="000F1588" w:rsidRDefault="00857C3F" w:rsidP="000F1588">
      <w:pPr>
        <w:pStyle w:val="Lijstalinea"/>
        <w:spacing w:line="259" w:lineRule="auto"/>
        <w:ind w:left="1211"/>
      </w:pPr>
      <w:hyperlink r:id="rId25" w:history="1">
        <w:r w:rsidR="000F1588" w:rsidRPr="00BF7FEE">
          <w:rPr>
            <w:rStyle w:val="Hyperlink"/>
          </w:rPr>
          <w:t>https://irandoostan.com/yalda-night-iranian-celebration-longest-night-year/</w:t>
        </w:r>
      </w:hyperlink>
    </w:p>
    <w:p w14:paraId="51E0C8C8" w14:textId="190FCA73" w:rsidR="00935CB1" w:rsidRPr="00A71D4F" w:rsidRDefault="00935CB1" w:rsidP="002C3C81">
      <w:pPr>
        <w:pStyle w:val="Lijstalinea"/>
        <w:numPr>
          <w:ilvl w:val="3"/>
          <w:numId w:val="25"/>
        </w:numPr>
        <w:spacing w:line="259" w:lineRule="auto"/>
        <w:rPr>
          <w:lang w:val="en-US"/>
        </w:rPr>
      </w:pPr>
      <w:r w:rsidRPr="00A71D4F">
        <w:rPr>
          <w:lang w:val="en-US"/>
        </w:rPr>
        <w:lastRenderedPageBreak/>
        <w:t xml:space="preserve">Ismail, Azad Ali. 2018. </w:t>
      </w:r>
      <w:r w:rsidR="002453A8">
        <w:rPr>
          <w:lang w:val="en-US"/>
        </w:rPr>
        <w:t>“</w:t>
      </w:r>
      <w:r w:rsidRPr="00A71D4F">
        <w:rPr>
          <w:lang w:val="en-US"/>
        </w:rPr>
        <w:t>Kurdish religiosity: development and validation of a Religiosity Scale in a Muslim Kurdish context.</w:t>
      </w:r>
      <w:r w:rsidR="002453A8">
        <w:rPr>
          <w:lang w:val="en-US"/>
        </w:rPr>
        <w:t>”</w:t>
      </w:r>
      <w:r w:rsidRPr="00A71D4F">
        <w:rPr>
          <w:lang w:val="en-US"/>
        </w:rPr>
        <w:t xml:space="preserve"> </w:t>
      </w:r>
      <w:r w:rsidRPr="002453A8">
        <w:rPr>
          <w:i/>
          <w:iCs/>
          <w:lang w:val="en-US"/>
        </w:rPr>
        <w:t xml:space="preserve">Mental Health, Religion &amp; Culture </w:t>
      </w:r>
      <w:r w:rsidRPr="002453A8">
        <w:rPr>
          <w:lang w:val="en-US"/>
        </w:rPr>
        <w:t>21:884-898.</w:t>
      </w:r>
      <w:r w:rsidR="002453A8">
        <w:rPr>
          <w:lang w:val="en-US"/>
        </w:rPr>
        <w:t xml:space="preserve"> Accessed January 5, 20</w:t>
      </w:r>
      <w:r w:rsidR="00F87C38">
        <w:rPr>
          <w:lang w:val="en-US"/>
        </w:rPr>
        <w:t>20</w:t>
      </w:r>
      <w:r w:rsidR="002453A8">
        <w:rPr>
          <w:lang w:val="en-US"/>
        </w:rPr>
        <w:t xml:space="preserve">. </w:t>
      </w:r>
      <w:r w:rsidR="002453A8">
        <w:t>doi:10.1080/13674676.2018.1455653.</w:t>
      </w:r>
    </w:p>
    <w:p w14:paraId="548FA5AB" w14:textId="0322FE78" w:rsidR="002453A8" w:rsidRPr="00F87C38" w:rsidRDefault="00935CB1" w:rsidP="002453A8">
      <w:pPr>
        <w:pStyle w:val="Lijstalinea"/>
        <w:numPr>
          <w:ilvl w:val="3"/>
          <w:numId w:val="25"/>
        </w:numPr>
        <w:spacing w:line="259" w:lineRule="auto"/>
      </w:pPr>
      <w:r>
        <w:t>Kani</w:t>
      </w:r>
      <w:r w:rsidR="008F32BE">
        <w:t>e</w:t>
      </w:r>
      <w:r>
        <w:t xml:space="preserve">, Mariwan. 2016. </w:t>
      </w:r>
      <w:r w:rsidR="002453A8">
        <w:t>“</w:t>
      </w:r>
      <w:r w:rsidRPr="00B509A1">
        <w:t>De Koerdische diaspora als motor van Koerdisch nationalisme.</w:t>
      </w:r>
      <w:r w:rsidR="002453A8">
        <w:t xml:space="preserve">” In </w:t>
      </w:r>
      <w:r w:rsidR="002453A8">
        <w:rPr>
          <w:i/>
          <w:iCs/>
        </w:rPr>
        <w:t xml:space="preserve">ZemZem: de Koerden, </w:t>
      </w:r>
      <w:r w:rsidR="002453A8">
        <w:t xml:space="preserve">edited by Jurgen Maas, Annemarike Stremmelaar, Pim Aarns, Lucia Admiraal and Joas Wagemakers, 18-28. </w:t>
      </w:r>
      <w:r w:rsidR="00F87C38">
        <w:t>Amsterdam: Uitgeverij Jurgen Maas.</w:t>
      </w:r>
    </w:p>
    <w:p w14:paraId="4855BEF3" w14:textId="51A4A325" w:rsidR="00935CB1" w:rsidRPr="00E05E72" w:rsidRDefault="00935CB1" w:rsidP="002C3C81">
      <w:pPr>
        <w:pStyle w:val="Lijstalinea"/>
        <w:numPr>
          <w:ilvl w:val="3"/>
          <w:numId w:val="25"/>
        </w:numPr>
        <w:spacing w:line="259" w:lineRule="auto"/>
      </w:pPr>
      <w:r w:rsidRPr="00A13B51">
        <w:t xml:space="preserve">KSVN. </w:t>
      </w:r>
      <w:r w:rsidR="002453A8">
        <w:t>“</w:t>
      </w:r>
      <w:r w:rsidRPr="00A13B51">
        <w:t>Koerdische Studentenvereniging in N</w:t>
      </w:r>
      <w:r>
        <w:t>ederland sinds 1993</w:t>
      </w:r>
      <w:r w:rsidRPr="00E05E72">
        <w:t>.</w:t>
      </w:r>
      <w:r w:rsidR="002453A8">
        <w:t>”</w:t>
      </w:r>
      <w:r w:rsidRPr="00E05E72">
        <w:t xml:space="preserve"> Accessed </w:t>
      </w:r>
      <w:r>
        <w:t>March 20</w:t>
      </w:r>
      <w:r w:rsidR="000F1588">
        <w:t>, 2019</w:t>
      </w:r>
      <w:r>
        <w:t>.</w:t>
      </w:r>
    </w:p>
    <w:p w14:paraId="1C8B45C6" w14:textId="77777777" w:rsidR="00935CB1" w:rsidRPr="00A76138" w:rsidRDefault="00857C3F" w:rsidP="00935CB1">
      <w:pPr>
        <w:pStyle w:val="Lijstalinea"/>
        <w:ind w:left="1211"/>
      </w:pPr>
      <w:hyperlink r:id="rId26" w:history="1">
        <w:r w:rsidR="00935CB1">
          <w:rPr>
            <w:rStyle w:val="Hyperlink"/>
          </w:rPr>
          <w:t>http://www.ksvn.nl/</w:t>
        </w:r>
      </w:hyperlink>
    </w:p>
    <w:p w14:paraId="26007A13" w14:textId="3C1AB3F3" w:rsidR="00935CB1" w:rsidRPr="00D418D6" w:rsidRDefault="00935CB1" w:rsidP="002C3C81">
      <w:pPr>
        <w:pStyle w:val="Lijstalinea"/>
        <w:numPr>
          <w:ilvl w:val="3"/>
          <w:numId w:val="25"/>
        </w:numPr>
        <w:spacing w:line="259" w:lineRule="auto"/>
        <w:rPr>
          <w:lang w:val="en-US"/>
        </w:rPr>
      </w:pPr>
      <w:r>
        <w:rPr>
          <w:lang w:val="en-US"/>
        </w:rPr>
        <w:t xml:space="preserve">Kurdish Daily News. </w:t>
      </w:r>
      <w:r w:rsidR="002453A8">
        <w:rPr>
          <w:lang w:val="en-US"/>
        </w:rPr>
        <w:t>“</w:t>
      </w:r>
      <w:r>
        <w:rPr>
          <w:lang w:val="en-US"/>
        </w:rPr>
        <w:t>KCK: Declaration of self-governance in Kurdistan a response to Turkish attacks.</w:t>
      </w:r>
      <w:r w:rsidR="002453A8">
        <w:rPr>
          <w:lang w:val="en-US"/>
        </w:rPr>
        <w:t>”</w:t>
      </w:r>
      <w:r>
        <w:rPr>
          <w:lang w:val="en-US"/>
        </w:rPr>
        <w:t xml:space="preserve"> Accessed July 19</w:t>
      </w:r>
      <w:r w:rsidR="000F1588">
        <w:rPr>
          <w:lang w:val="en-US"/>
        </w:rPr>
        <w:t>, 2019</w:t>
      </w:r>
      <w:r>
        <w:rPr>
          <w:lang w:val="en-US"/>
        </w:rPr>
        <w:t xml:space="preserve">. </w:t>
      </w:r>
    </w:p>
    <w:p w14:paraId="7B57E6C4" w14:textId="77777777" w:rsidR="00935CB1" w:rsidRDefault="00857C3F" w:rsidP="00935CB1">
      <w:pPr>
        <w:pStyle w:val="Lijstalinea"/>
        <w:ind w:left="1211"/>
        <w:rPr>
          <w:lang w:val="en-US"/>
        </w:rPr>
      </w:pPr>
      <w:hyperlink r:id="rId27" w:history="1">
        <w:r w:rsidR="00935CB1" w:rsidRPr="004D7184">
          <w:rPr>
            <w:rStyle w:val="Hyperlink"/>
            <w:lang w:val="en-US"/>
          </w:rPr>
          <w:t>http://kurdishdailynews.org/2015/08/18/kck-declaration-of-self-governance-in-kurdistan-a-response-to-turkish-attacks/</w:t>
        </w:r>
      </w:hyperlink>
    </w:p>
    <w:p w14:paraId="763CF26C" w14:textId="144CC539" w:rsidR="00935CB1" w:rsidRDefault="00935CB1" w:rsidP="002C3C81">
      <w:pPr>
        <w:pStyle w:val="Lijstalinea"/>
        <w:numPr>
          <w:ilvl w:val="3"/>
          <w:numId w:val="25"/>
        </w:numPr>
        <w:spacing w:line="259" w:lineRule="auto"/>
        <w:rPr>
          <w:lang w:val="en-US"/>
        </w:rPr>
      </w:pPr>
      <w:r w:rsidRPr="00E51866">
        <w:rPr>
          <w:lang w:val="en-US"/>
        </w:rPr>
        <w:t>K</w:t>
      </w:r>
      <w:r>
        <w:rPr>
          <w:lang w:val="en-US"/>
        </w:rPr>
        <w:t xml:space="preserve">urdish </w:t>
      </w:r>
      <w:r w:rsidRPr="00E51866">
        <w:rPr>
          <w:lang w:val="en-US"/>
        </w:rPr>
        <w:t>Institut</w:t>
      </w:r>
      <w:r>
        <w:rPr>
          <w:lang w:val="en-US"/>
        </w:rPr>
        <w:t>e</w:t>
      </w:r>
      <w:r w:rsidRPr="00E51866">
        <w:rPr>
          <w:lang w:val="en-US"/>
        </w:rPr>
        <w:t xml:space="preserve"> vzw. </w:t>
      </w:r>
      <w:r w:rsidR="00F87C38">
        <w:rPr>
          <w:lang w:val="en-US"/>
        </w:rPr>
        <w:t>“</w:t>
      </w:r>
      <w:r w:rsidRPr="001826C9">
        <w:rPr>
          <w:lang w:val="en-US"/>
        </w:rPr>
        <w:t>Iraqi Yazidi’s mark New Yea</w:t>
      </w:r>
      <w:r>
        <w:rPr>
          <w:lang w:val="en-US"/>
        </w:rPr>
        <w:t>r, celebrated ‘Red Wednesday’</w:t>
      </w:r>
      <w:r w:rsidR="00F87C38">
        <w:rPr>
          <w:lang w:val="en-US"/>
        </w:rPr>
        <w:t>.”</w:t>
      </w:r>
      <w:r>
        <w:rPr>
          <w:lang w:val="en-US"/>
        </w:rPr>
        <w:t xml:space="preserve"> Accessed April 22</w:t>
      </w:r>
      <w:r w:rsidR="000F1588">
        <w:rPr>
          <w:lang w:val="en-US"/>
        </w:rPr>
        <w:t>, 2019</w:t>
      </w:r>
      <w:r>
        <w:rPr>
          <w:lang w:val="en-US"/>
        </w:rPr>
        <w:t>.</w:t>
      </w:r>
    </w:p>
    <w:p w14:paraId="1B2D17F1" w14:textId="77777777" w:rsidR="00935CB1" w:rsidRDefault="00857C3F" w:rsidP="00935CB1">
      <w:pPr>
        <w:pStyle w:val="Lijstalinea"/>
        <w:ind w:left="1211"/>
        <w:rPr>
          <w:rStyle w:val="Hyperlink"/>
        </w:rPr>
      </w:pPr>
      <w:hyperlink r:id="rId28" w:history="1">
        <w:r w:rsidR="00935CB1">
          <w:rPr>
            <w:rStyle w:val="Hyperlink"/>
          </w:rPr>
          <w:t>https://www.kurdishinstitute.be/16857-2/</w:t>
        </w:r>
      </w:hyperlink>
    </w:p>
    <w:p w14:paraId="2BFC3206" w14:textId="571381DB" w:rsidR="00935CB1" w:rsidRDefault="00935CB1" w:rsidP="002C3C81">
      <w:pPr>
        <w:pStyle w:val="Lijstalinea"/>
        <w:numPr>
          <w:ilvl w:val="3"/>
          <w:numId w:val="25"/>
        </w:numPr>
        <w:spacing w:line="259" w:lineRule="auto"/>
        <w:rPr>
          <w:lang w:val="en-US"/>
        </w:rPr>
      </w:pPr>
      <w:r w:rsidRPr="00E51866">
        <w:rPr>
          <w:lang w:val="en-US"/>
        </w:rPr>
        <w:t xml:space="preserve">Kurdistan24. </w:t>
      </w:r>
      <w:r>
        <w:rPr>
          <w:lang w:val="en-US"/>
        </w:rPr>
        <w:t xml:space="preserve">2015. </w:t>
      </w:r>
      <w:r w:rsidR="00F87C38">
        <w:rPr>
          <w:lang w:val="en-US"/>
        </w:rPr>
        <w:t>“</w:t>
      </w:r>
      <w:r w:rsidRPr="00C20ABD">
        <w:rPr>
          <w:lang w:val="en-US"/>
        </w:rPr>
        <w:t>Kurds celebrate Kurdistan Flag Day.</w:t>
      </w:r>
      <w:r w:rsidR="00F87C38">
        <w:rPr>
          <w:lang w:val="en-US"/>
        </w:rPr>
        <w:t>”</w:t>
      </w:r>
      <w:r>
        <w:rPr>
          <w:lang w:val="en-US"/>
        </w:rPr>
        <w:t xml:space="preserve"> </w:t>
      </w:r>
      <w:r w:rsidRPr="00C20ABD">
        <w:rPr>
          <w:lang w:val="en-US"/>
        </w:rPr>
        <w:t>Last</w:t>
      </w:r>
      <w:r>
        <w:rPr>
          <w:lang w:val="en-US"/>
        </w:rPr>
        <w:t xml:space="preserve"> modified </w:t>
      </w:r>
      <w:r w:rsidR="000F1588">
        <w:rPr>
          <w:lang w:val="en-US"/>
        </w:rPr>
        <w:t>January</w:t>
      </w:r>
      <w:r>
        <w:rPr>
          <w:lang w:val="en-US"/>
        </w:rPr>
        <w:t xml:space="preserve"> </w:t>
      </w:r>
      <w:r w:rsidR="000F1588">
        <w:rPr>
          <w:lang w:val="en-US"/>
        </w:rPr>
        <w:t>4, 2016</w:t>
      </w:r>
      <w:r>
        <w:rPr>
          <w:lang w:val="en-US"/>
        </w:rPr>
        <w:t>.</w:t>
      </w:r>
    </w:p>
    <w:p w14:paraId="226987F3" w14:textId="5E09E886" w:rsidR="000F1588" w:rsidRDefault="00857C3F" w:rsidP="000F1588">
      <w:pPr>
        <w:pStyle w:val="Lijstalinea"/>
        <w:spacing w:line="259" w:lineRule="auto"/>
        <w:ind w:left="1211"/>
        <w:rPr>
          <w:lang w:val="en-US"/>
        </w:rPr>
      </w:pPr>
      <w:hyperlink r:id="rId29" w:history="1">
        <w:r w:rsidR="000F1588" w:rsidRPr="000F1588">
          <w:rPr>
            <w:rStyle w:val="Hyperlink"/>
            <w:lang w:val="en-US"/>
          </w:rPr>
          <w:t>https://www.kurdistan24.net/en/news/c24c3ef0-3b6b-47cd-859f-38a92a44d688/Kurds-celebrate-Kurdistan-Flag-Day</w:t>
        </w:r>
      </w:hyperlink>
    </w:p>
    <w:p w14:paraId="7D8E609F" w14:textId="192EAE0A" w:rsidR="00935CB1" w:rsidRDefault="00935CB1" w:rsidP="002C3C81">
      <w:pPr>
        <w:pStyle w:val="Lijstalinea"/>
        <w:numPr>
          <w:ilvl w:val="3"/>
          <w:numId w:val="25"/>
        </w:numPr>
        <w:spacing w:line="259" w:lineRule="auto"/>
        <w:rPr>
          <w:lang w:val="en-US"/>
        </w:rPr>
      </w:pPr>
      <w:r w:rsidRPr="00C20ABD">
        <w:rPr>
          <w:lang w:val="en-US"/>
        </w:rPr>
        <w:t xml:space="preserve">Kurdistan24. </w:t>
      </w:r>
      <w:r>
        <w:rPr>
          <w:lang w:val="en-US"/>
        </w:rPr>
        <w:t xml:space="preserve">2018. </w:t>
      </w:r>
      <w:r w:rsidR="00F87C38">
        <w:rPr>
          <w:lang w:val="en-US"/>
        </w:rPr>
        <w:t>“</w:t>
      </w:r>
      <w:r w:rsidRPr="00C20ABD">
        <w:rPr>
          <w:lang w:val="en-US"/>
        </w:rPr>
        <w:t>People in Kurdistan Region cel</w:t>
      </w:r>
      <w:r>
        <w:rPr>
          <w:lang w:val="en-US"/>
        </w:rPr>
        <w:t>ebrate traditional clothing day.</w:t>
      </w:r>
      <w:r w:rsidR="00F87C38">
        <w:rPr>
          <w:lang w:val="en-US"/>
        </w:rPr>
        <w:t>”</w:t>
      </w:r>
      <w:r>
        <w:rPr>
          <w:lang w:val="en-US"/>
        </w:rPr>
        <w:t xml:space="preserve"> Last modified March 8</w:t>
      </w:r>
      <w:r w:rsidR="000F1588">
        <w:rPr>
          <w:lang w:val="en-US"/>
        </w:rPr>
        <w:t>, 2018</w:t>
      </w:r>
      <w:r>
        <w:rPr>
          <w:lang w:val="en-US"/>
        </w:rPr>
        <w:t>.</w:t>
      </w:r>
    </w:p>
    <w:p w14:paraId="2ED76C1B" w14:textId="713641D6" w:rsidR="000F1588" w:rsidRDefault="00857C3F" w:rsidP="000F1588">
      <w:pPr>
        <w:pStyle w:val="Lijstalinea"/>
        <w:spacing w:line="259" w:lineRule="auto"/>
        <w:ind w:left="1211"/>
        <w:rPr>
          <w:lang w:val="en-US"/>
        </w:rPr>
      </w:pPr>
      <w:hyperlink r:id="rId30" w:history="1">
        <w:r w:rsidR="000F1588" w:rsidRPr="000F1588">
          <w:rPr>
            <w:rStyle w:val="Hyperlink"/>
            <w:lang w:val="en-US"/>
          </w:rPr>
          <w:t>https://www.kurdistan24.net/en/culture/b2d9a609-4665-4e6f-b990-3ad06fe20bff</w:t>
        </w:r>
      </w:hyperlink>
    </w:p>
    <w:p w14:paraId="3D8E5EEF" w14:textId="5C6A9E37" w:rsidR="00935CB1" w:rsidRDefault="00935CB1" w:rsidP="002C3C81">
      <w:pPr>
        <w:pStyle w:val="Lijstalinea"/>
        <w:numPr>
          <w:ilvl w:val="3"/>
          <w:numId w:val="25"/>
        </w:numPr>
        <w:spacing w:line="259" w:lineRule="auto"/>
        <w:rPr>
          <w:lang w:val="en-US"/>
        </w:rPr>
      </w:pPr>
      <w:r w:rsidRPr="001826C9">
        <w:rPr>
          <w:lang w:val="en-US"/>
        </w:rPr>
        <w:t xml:space="preserve">Kurdistan 24. </w:t>
      </w:r>
      <w:r>
        <w:rPr>
          <w:lang w:val="en-US"/>
        </w:rPr>
        <w:t xml:space="preserve">2019. </w:t>
      </w:r>
      <w:r w:rsidR="00F87C38">
        <w:rPr>
          <w:lang w:val="en-US"/>
        </w:rPr>
        <w:t>“</w:t>
      </w:r>
      <w:r w:rsidRPr="001826C9">
        <w:rPr>
          <w:lang w:val="en-US"/>
        </w:rPr>
        <w:t>Women’s Day: Masoud B</w:t>
      </w:r>
      <w:r>
        <w:rPr>
          <w:lang w:val="en-US"/>
        </w:rPr>
        <w:t>arzani highlights role of Kurdish women throughout history.</w:t>
      </w:r>
      <w:r w:rsidR="00F87C38">
        <w:rPr>
          <w:lang w:val="en-US"/>
        </w:rPr>
        <w:t>”</w:t>
      </w:r>
      <w:r>
        <w:rPr>
          <w:lang w:val="en-US"/>
        </w:rPr>
        <w:t xml:space="preserve"> Last modified March 8</w:t>
      </w:r>
      <w:r w:rsidR="000F1588">
        <w:rPr>
          <w:lang w:val="en-US"/>
        </w:rPr>
        <w:t>, 2018</w:t>
      </w:r>
      <w:r>
        <w:rPr>
          <w:lang w:val="en-US"/>
        </w:rPr>
        <w:t>.</w:t>
      </w:r>
    </w:p>
    <w:p w14:paraId="19DCC401" w14:textId="77777777" w:rsidR="00935CB1" w:rsidRDefault="00857C3F" w:rsidP="00935CB1">
      <w:pPr>
        <w:pStyle w:val="Lijstalinea"/>
        <w:ind w:left="1211"/>
        <w:rPr>
          <w:lang w:val="en-US"/>
        </w:rPr>
      </w:pPr>
      <w:hyperlink r:id="rId31" w:history="1">
        <w:r w:rsidR="00935CB1" w:rsidRPr="00103650">
          <w:rPr>
            <w:rStyle w:val="Hyperlink"/>
            <w:lang w:val="en-US"/>
          </w:rPr>
          <w:t>https://www.kurdistan24.net/en/news/a441e176-0c14-4c04-a046-36c9e4fb82a0</w:t>
        </w:r>
      </w:hyperlink>
    </w:p>
    <w:p w14:paraId="45581149" w14:textId="66B9EE7A" w:rsidR="00935CB1" w:rsidRDefault="00935CB1" w:rsidP="002C3C81">
      <w:pPr>
        <w:pStyle w:val="Lijstalinea"/>
        <w:numPr>
          <w:ilvl w:val="3"/>
          <w:numId w:val="25"/>
        </w:numPr>
        <w:spacing w:line="259" w:lineRule="auto"/>
        <w:rPr>
          <w:lang w:val="en-US"/>
        </w:rPr>
      </w:pPr>
      <w:r w:rsidRPr="009002D4">
        <w:rPr>
          <w:lang w:val="en-US"/>
        </w:rPr>
        <w:t xml:space="preserve">Levy, Robert I. &amp; Hollan, Douglas W. 1998. </w:t>
      </w:r>
      <w:r w:rsidR="00F87C38">
        <w:rPr>
          <w:lang w:val="en-US"/>
        </w:rPr>
        <w:t>“</w:t>
      </w:r>
      <w:r w:rsidRPr="009002D4">
        <w:rPr>
          <w:lang w:val="en-US"/>
        </w:rPr>
        <w:t>Person-centered Interviewing and Observation.</w:t>
      </w:r>
      <w:r w:rsidR="00F87C38">
        <w:rPr>
          <w:lang w:val="en-US"/>
        </w:rPr>
        <w:t>”</w:t>
      </w:r>
      <w:r>
        <w:rPr>
          <w:i/>
          <w:lang w:val="en-US"/>
        </w:rPr>
        <w:t xml:space="preserve"> </w:t>
      </w:r>
      <w:r w:rsidRPr="009002D4">
        <w:rPr>
          <w:lang w:val="en-US"/>
        </w:rPr>
        <w:t xml:space="preserve">In </w:t>
      </w:r>
      <w:r w:rsidRPr="009002D4">
        <w:rPr>
          <w:i/>
          <w:lang w:val="en-US"/>
        </w:rPr>
        <w:t>Handbook of Methods in Cultural Anthropology</w:t>
      </w:r>
      <w:r>
        <w:rPr>
          <w:i/>
          <w:lang w:val="en-US"/>
        </w:rPr>
        <w:t xml:space="preserve">, </w:t>
      </w:r>
      <w:r>
        <w:rPr>
          <w:iCs/>
          <w:lang w:val="en-US"/>
        </w:rPr>
        <w:t>edited by H. R. Bernard,</w:t>
      </w:r>
      <w:r w:rsidRPr="009002D4">
        <w:rPr>
          <w:i/>
          <w:lang w:val="en-US"/>
        </w:rPr>
        <w:t xml:space="preserve"> </w:t>
      </w:r>
      <w:r w:rsidRPr="009002D4">
        <w:rPr>
          <w:lang w:val="en-US"/>
        </w:rPr>
        <w:t>333-364.</w:t>
      </w:r>
      <w:r w:rsidRPr="009002D4">
        <w:rPr>
          <w:i/>
          <w:lang w:val="en-US"/>
        </w:rPr>
        <w:t xml:space="preserve"> </w:t>
      </w:r>
      <w:r w:rsidRPr="009002D4">
        <w:rPr>
          <w:lang w:val="en-US"/>
        </w:rPr>
        <w:t>London: AltaMira Press.</w:t>
      </w:r>
    </w:p>
    <w:p w14:paraId="5B7DB99B" w14:textId="34300720" w:rsidR="000F1588" w:rsidRDefault="000F1588" w:rsidP="002C3C81">
      <w:pPr>
        <w:pStyle w:val="Lijstalinea"/>
        <w:numPr>
          <w:ilvl w:val="3"/>
          <w:numId w:val="25"/>
        </w:numPr>
        <w:spacing w:line="259" w:lineRule="auto"/>
        <w:rPr>
          <w:lang w:val="en-US"/>
        </w:rPr>
      </w:pPr>
      <w:r>
        <w:rPr>
          <w:lang w:val="en-US"/>
        </w:rPr>
        <w:t xml:space="preserve">Manchester 1824. “Prof. Claire Alexander.” Accessed February 10, 2019. </w:t>
      </w:r>
      <w:hyperlink r:id="rId32" w:history="1">
        <w:r>
          <w:rPr>
            <w:rStyle w:val="Hyperlink"/>
          </w:rPr>
          <w:t>https://www.research.manchester.ac.uk/portal/claire.alexander.html</w:t>
        </w:r>
      </w:hyperlink>
    </w:p>
    <w:p w14:paraId="5E9BFCD4" w14:textId="28B5A4BD" w:rsidR="00935CB1" w:rsidRDefault="00935CB1" w:rsidP="002C3C81">
      <w:pPr>
        <w:pStyle w:val="Lijstalinea"/>
        <w:numPr>
          <w:ilvl w:val="3"/>
          <w:numId w:val="25"/>
        </w:numPr>
        <w:spacing w:line="259" w:lineRule="auto"/>
        <w:rPr>
          <w:lang w:val="en-US"/>
        </w:rPr>
      </w:pPr>
      <w:r w:rsidRPr="00C51A10">
        <w:rPr>
          <w:lang w:val="en-US"/>
        </w:rPr>
        <w:t xml:space="preserve">NVA. </w:t>
      </w:r>
      <w:r w:rsidR="00F87C38">
        <w:rPr>
          <w:lang w:val="en-US"/>
        </w:rPr>
        <w:t>“</w:t>
      </w:r>
      <w:r w:rsidRPr="00C51A10">
        <w:rPr>
          <w:lang w:val="en-US"/>
        </w:rPr>
        <w:t>Koerden.</w:t>
      </w:r>
      <w:r w:rsidR="00F87C38">
        <w:rPr>
          <w:lang w:val="en-US"/>
        </w:rPr>
        <w:t>”</w:t>
      </w:r>
      <w:r w:rsidRPr="00C51A10">
        <w:rPr>
          <w:lang w:val="en-US"/>
        </w:rPr>
        <w:t xml:space="preserve"> Accessed April </w:t>
      </w:r>
      <w:r>
        <w:rPr>
          <w:lang w:val="en-US"/>
        </w:rPr>
        <w:t>18</w:t>
      </w:r>
      <w:r w:rsidR="000F1588">
        <w:rPr>
          <w:lang w:val="en-US"/>
        </w:rPr>
        <w:t>, 2019</w:t>
      </w:r>
      <w:r>
        <w:rPr>
          <w:lang w:val="en-US"/>
        </w:rPr>
        <w:t xml:space="preserve">.  </w:t>
      </w:r>
    </w:p>
    <w:p w14:paraId="213F2CA8" w14:textId="77777777" w:rsidR="00935CB1" w:rsidRDefault="00857C3F" w:rsidP="00935CB1">
      <w:pPr>
        <w:pStyle w:val="Lijstalinea"/>
        <w:ind w:left="1211"/>
        <w:rPr>
          <w:rStyle w:val="Hyperlink"/>
          <w:lang w:val="en-US"/>
        </w:rPr>
      </w:pPr>
      <w:hyperlink r:id="rId33" w:history="1">
        <w:r w:rsidR="00935CB1" w:rsidRPr="00C51A10">
          <w:rPr>
            <w:rStyle w:val="Hyperlink"/>
            <w:lang w:val="en-US"/>
          </w:rPr>
          <w:t>https://www.n-va.be/standpunten/koerden</w:t>
        </w:r>
      </w:hyperlink>
    </w:p>
    <w:p w14:paraId="0FA0E221" w14:textId="17700F8A" w:rsidR="00935CB1" w:rsidRPr="00A71D4F" w:rsidRDefault="00935CB1" w:rsidP="000B4C12">
      <w:pPr>
        <w:pStyle w:val="Lijstalinea"/>
        <w:numPr>
          <w:ilvl w:val="3"/>
          <w:numId w:val="25"/>
        </w:numPr>
        <w:rPr>
          <w:color w:val="0000FF"/>
          <w:u w:val="single"/>
          <w:lang w:val="en-US"/>
        </w:rPr>
      </w:pPr>
      <w:r w:rsidRPr="00A71D4F">
        <w:rPr>
          <w:lang w:val="en-US"/>
        </w:rPr>
        <w:t xml:space="preserve">Sarigil, Zeki </w:t>
      </w:r>
      <w:r>
        <w:rPr>
          <w:lang w:val="en-US"/>
        </w:rPr>
        <w:t xml:space="preserve">&amp; </w:t>
      </w:r>
      <w:r w:rsidRPr="00A71D4F">
        <w:rPr>
          <w:lang w:val="en-US"/>
        </w:rPr>
        <w:t xml:space="preserve">Fazlioglu, Omer. 2013. </w:t>
      </w:r>
      <w:r w:rsidR="00F87C38">
        <w:rPr>
          <w:lang w:val="en-US"/>
        </w:rPr>
        <w:t>“</w:t>
      </w:r>
      <w:r w:rsidRPr="00A71D4F">
        <w:rPr>
          <w:lang w:val="en-US"/>
        </w:rPr>
        <w:t>Religion and ethno-nationalism: Turkey’s Kurdish issue.</w:t>
      </w:r>
      <w:r w:rsidR="00F87C38">
        <w:rPr>
          <w:lang w:val="en-US"/>
        </w:rPr>
        <w:t>”</w:t>
      </w:r>
      <w:r w:rsidRPr="00A71D4F">
        <w:rPr>
          <w:lang w:val="en-US"/>
        </w:rPr>
        <w:t xml:space="preserve"> </w:t>
      </w:r>
      <w:r w:rsidRPr="00A71D4F">
        <w:rPr>
          <w:i/>
          <w:iCs/>
          <w:lang w:val="en-US"/>
        </w:rPr>
        <w:t xml:space="preserve">Nations and </w:t>
      </w:r>
      <w:r w:rsidRPr="00BF16A4">
        <w:rPr>
          <w:i/>
          <w:iCs/>
          <w:lang w:val="en-US"/>
        </w:rPr>
        <w:t xml:space="preserve">Nationalism </w:t>
      </w:r>
      <w:r w:rsidRPr="00BF16A4">
        <w:rPr>
          <w:lang w:val="en-US"/>
        </w:rPr>
        <w:t>19:551-571.</w:t>
      </w:r>
      <w:r w:rsidR="00F87C38">
        <w:rPr>
          <w:lang w:val="en-US"/>
        </w:rPr>
        <w:t xml:space="preserve"> Accessed January 10, 2020. doi:</w:t>
      </w:r>
      <w:r w:rsidR="00F87C38">
        <w:t>10.1111/nana.12011.</w:t>
      </w:r>
    </w:p>
    <w:p w14:paraId="2DC8BD44" w14:textId="60BE4900" w:rsidR="000B4C12" w:rsidRDefault="000B4C12" w:rsidP="002C3C81">
      <w:pPr>
        <w:pStyle w:val="Lijstalinea"/>
        <w:numPr>
          <w:ilvl w:val="3"/>
          <w:numId w:val="25"/>
        </w:numPr>
        <w:spacing w:line="259" w:lineRule="auto"/>
        <w:rPr>
          <w:lang w:val="en-US"/>
        </w:rPr>
      </w:pPr>
      <w:r>
        <w:rPr>
          <w:lang w:val="en-US"/>
        </w:rPr>
        <w:t xml:space="preserve">Stepaniants, Marietta. 2002. </w:t>
      </w:r>
      <w:r w:rsidR="008E27D7">
        <w:rPr>
          <w:lang w:val="en-US"/>
        </w:rPr>
        <w:t>“</w:t>
      </w:r>
      <w:r>
        <w:rPr>
          <w:lang w:val="en-US"/>
        </w:rPr>
        <w:t>The Encounter of Zoroastrianism with Islam.</w:t>
      </w:r>
      <w:r w:rsidR="008E27D7">
        <w:rPr>
          <w:lang w:val="en-US"/>
        </w:rPr>
        <w:t>”</w:t>
      </w:r>
      <w:r>
        <w:rPr>
          <w:lang w:val="en-US"/>
        </w:rPr>
        <w:t xml:space="preserve"> </w:t>
      </w:r>
      <w:r>
        <w:rPr>
          <w:i/>
          <w:iCs/>
          <w:lang w:val="en-US"/>
        </w:rPr>
        <w:t xml:space="preserve">Philosophy East and West </w:t>
      </w:r>
      <w:r>
        <w:rPr>
          <w:lang w:val="en-US"/>
        </w:rPr>
        <w:t>52: 159-172.</w:t>
      </w:r>
      <w:r w:rsidR="008E27D7">
        <w:rPr>
          <w:lang w:val="en-US"/>
        </w:rPr>
        <w:t xml:space="preserve"> </w:t>
      </w:r>
    </w:p>
    <w:p w14:paraId="2A0FCF33" w14:textId="097DDE7A" w:rsidR="00935CB1" w:rsidRDefault="00935CB1" w:rsidP="002C3C81">
      <w:pPr>
        <w:pStyle w:val="Lijstalinea"/>
        <w:numPr>
          <w:ilvl w:val="3"/>
          <w:numId w:val="25"/>
        </w:numPr>
        <w:spacing w:line="259" w:lineRule="auto"/>
        <w:rPr>
          <w:lang w:val="en-US"/>
        </w:rPr>
      </w:pPr>
      <w:r>
        <w:rPr>
          <w:lang w:val="en-US"/>
        </w:rPr>
        <w:t>Syrett, Stephen &amp; Kel</w:t>
      </w:r>
      <w:r w:rsidR="004A1CBF">
        <w:rPr>
          <w:lang w:val="en-US"/>
        </w:rPr>
        <w:t>e</w:t>
      </w:r>
      <w:r>
        <w:rPr>
          <w:lang w:val="en-US"/>
        </w:rPr>
        <w:t xml:space="preserve">s, Janroj Yilmaz. 2019. </w:t>
      </w:r>
      <w:r w:rsidR="00945092">
        <w:rPr>
          <w:lang w:val="en-US"/>
        </w:rPr>
        <w:t>“</w:t>
      </w:r>
      <w:r>
        <w:rPr>
          <w:lang w:val="en-US"/>
        </w:rPr>
        <w:t>Diasporas, agency and enterprise in settlement and homeland contexts: Politici</w:t>
      </w:r>
      <w:r w:rsidR="00945092">
        <w:rPr>
          <w:lang w:val="en-US"/>
        </w:rPr>
        <w:t>s</w:t>
      </w:r>
      <w:r>
        <w:rPr>
          <w:lang w:val="en-US"/>
        </w:rPr>
        <w:t>ed entrepreneurship in the Kurdish diaspora.</w:t>
      </w:r>
      <w:r w:rsidR="00945092">
        <w:rPr>
          <w:lang w:val="en-US"/>
        </w:rPr>
        <w:t xml:space="preserve">” </w:t>
      </w:r>
      <w:r>
        <w:rPr>
          <w:i/>
          <w:iCs/>
          <w:lang w:val="en-US"/>
        </w:rPr>
        <w:t xml:space="preserve">Political Geography </w:t>
      </w:r>
      <w:r>
        <w:rPr>
          <w:lang w:val="en-US"/>
        </w:rPr>
        <w:t>73:60-69.</w:t>
      </w:r>
      <w:r w:rsidR="0072719B">
        <w:rPr>
          <w:lang w:val="en-US"/>
        </w:rPr>
        <w:t xml:space="preserve"> Accessed September 2, 2019. doi:10.1016/j.polgeo.2019.08.009.</w:t>
      </w:r>
    </w:p>
    <w:p w14:paraId="3B8CAEBF" w14:textId="63A84746" w:rsidR="00935CB1" w:rsidRPr="00A71D4F" w:rsidRDefault="00935CB1" w:rsidP="002C3C81">
      <w:pPr>
        <w:pStyle w:val="Lijstalinea"/>
        <w:numPr>
          <w:ilvl w:val="3"/>
          <w:numId w:val="25"/>
        </w:numPr>
        <w:spacing w:line="259" w:lineRule="auto"/>
        <w:rPr>
          <w:lang w:val="en-US"/>
        </w:rPr>
      </w:pPr>
      <w:r w:rsidRPr="00A71D4F">
        <w:rPr>
          <w:lang w:val="en-US"/>
        </w:rPr>
        <w:t xml:space="preserve">Szanto, Edith. 2018. </w:t>
      </w:r>
      <w:r w:rsidR="0072719B">
        <w:rPr>
          <w:lang w:val="en-US"/>
        </w:rPr>
        <w:t>“</w:t>
      </w:r>
      <w:r w:rsidRPr="00A71D4F">
        <w:rPr>
          <w:lang w:val="en-US"/>
        </w:rPr>
        <w:t>Zoroaster was a Kurd!: Neo-Zoroastrianism among the Iraqi Kurds.</w:t>
      </w:r>
      <w:r w:rsidR="0072719B">
        <w:rPr>
          <w:lang w:val="en-US"/>
        </w:rPr>
        <w:t>”</w:t>
      </w:r>
      <w:r w:rsidRPr="00A71D4F">
        <w:rPr>
          <w:lang w:val="en-US"/>
        </w:rPr>
        <w:t xml:space="preserve"> </w:t>
      </w:r>
      <w:r w:rsidRPr="0072719B">
        <w:rPr>
          <w:i/>
          <w:iCs/>
          <w:lang w:val="en-US"/>
        </w:rPr>
        <w:t xml:space="preserve">Iran and the Caucasus </w:t>
      </w:r>
      <w:r w:rsidRPr="0072719B">
        <w:rPr>
          <w:lang w:val="en-US"/>
        </w:rPr>
        <w:t>22: 96-110.</w:t>
      </w:r>
      <w:r w:rsidR="0072719B">
        <w:rPr>
          <w:lang w:val="en-US"/>
        </w:rPr>
        <w:t xml:space="preserve"> Accessed January 3, 2020. doi:</w:t>
      </w:r>
      <w:r w:rsidR="0072719B" w:rsidRPr="0072719B">
        <w:t xml:space="preserve"> </w:t>
      </w:r>
      <w:r w:rsidR="0072719B">
        <w:t>10.1163/1573384X-20180108.</w:t>
      </w:r>
    </w:p>
    <w:p w14:paraId="1F189959" w14:textId="15FC9473" w:rsidR="00935CB1" w:rsidRDefault="00935CB1" w:rsidP="002C3C81">
      <w:pPr>
        <w:pStyle w:val="Lijstalinea"/>
        <w:numPr>
          <w:ilvl w:val="3"/>
          <w:numId w:val="25"/>
        </w:numPr>
        <w:spacing w:line="259" w:lineRule="auto"/>
        <w:rPr>
          <w:lang w:val="en-US"/>
        </w:rPr>
      </w:pPr>
      <w:r>
        <w:rPr>
          <w:lang w:val="en-US"/>
        </w:rPr>
        <w:t>Smith, H. &amp; Stares, P.</w:t>
      </w:r>
      <w:r w:rsidR="0072719B">
        <w:rPr>
          <w:lang w:val="en-US"/>
        </w:rPr>
        <w:t xml:space="preserve"> 2007.</w:t>
      </w:r>
      <w:r>
        <w:rPr>
          <w:lang w:val="en-US"/>
        </w:rPr>
        <w:t xml:space="preserve"> </w:t>
      </w:r>
      <w:r>
        <w:rPr>
          <w:i/>
          <w:iCs/>
          <w:lang w:val="en-US"/>
        </w:rPr>
        <w:t xml:space="preserve">Diasporas in conflict: Peace-Makers or Peace-Wreckers? </w:t>
      </w:r>
      <w:r>
        <w:rPr>
          <w:lang w:val="en-US"/>
        </w:rPr>
        <w:t>Tokyo: UNU Press.</w:t>
      </w:r>
    </w:p>
    <w:p w14:paraId="26F116F9" w14:textId="0D167E4B" w:rsidR="00554B9D" w:rsidRPr="00C6235C" w:rsidRDefault="00554B9D" w:rsidP="002C3C81">
      <w:pPr>
        <w:pStyle w:val="Lijstalinea"/>
        <w:numPr>
          <w:ilvl w:val="3"/>
          <w:numId w:val="25"/>
        </w:numPr>
        <w:spacing w:line="259" w:lineRule="auto"/>
        <w:rPr>
          <w:lang w:val="en-US"/>
        </w:rPr>
      </w:pPr>
      <w:r>
        <w:rPr>
          <w:lang w:val="en-US"/>
        </w:rPr>
        <w:t xml:space="preserve">The Washington Institute. </w:t>
      </w:r>
      <w:r w:rsidR="001A4CF5">
        <w:rPr>
          <w:lang w:val="en-US"/>
        </w:rPr>
        <w:t>“</w:t>
      </w:r>
      <w:r>
        <w:rPr>
          <w:lang w:val="en-US"/>
        </w:rPr>
        <w:t>Peshmerga Female Fighters: From Frontline to Sideline.</w:t>
      </w:r>
      <w:r w:rsidR="001A4CF5">
        <w:rPr>
          <w:lang w:val="en-US"/>
        </w:rPr>
        <w:t>”</w:t>
      </w:r>
      <w:r>
        <w:rPr>
          <w:lang w:val="en-US"/>
        </w:rPr>
        <w:t xml:space="preserve"> Accessed January 10</w:t>
      </w:r>
      <w:r w:rsidR="000F1588">
        <w:rPr>
          <w:lang w:val="en-US"/>
        </w:rPr>
        <w:t>, 2020</w:t>
      </w:r>
      <w:r>
        <w:rPr>
          <w:lang w:val="en-US"/>
        </w:rPr>
        <w:t xml:space="preserve">. </w:t>
      </w:r>
      <w:hyperlink r:id="rId34" w:history="1">
        <w:r w:rsidRPr="00C6235C">
          <w:rPr>
            <w:rStyle w:val="Hyperlink"/>
            <w:lang w:val="en-US"/>
          </w:rPr>
          <w:t>https://www.washingtoninstitute.org/fikraforum/view/peshmerga-female-fighters-from-frontline-to-sideline</w:t>
        </w:r>
      </w:hyperlink>
    </w:p>
    <w:p w14:paraId="3D5287CB" w14:textId="23421D63" w:rsidR="009614EC" w:rsidRDefault="009614EC" w:rsidP="002C3C81">
      <w:pPr>
        <w:pStyle w:val="Lijstalinea"/>
        <w:numPr>
          <w:ilvl w:val="3"/>
          <w:numId w:val="25"/>
        </w:numPr>
        <w:spacing w:line="259" w:lineRule="auto"/>
        <w:rPr>
          <w:lang w:val="en-US"/>
        </w:rPr>
      </w:pPr>
      <w:r>
        <w:rPr>
          <w:lang w:val="en-US"/>
        </w:rPr>
        <w:lastRenderedPageBreak/>
        <w:t>UCLA. “Rogers Brubaker.” Accessed February 10</w:t>
      </w:r>
      <w:r w:rsidR="000F1588">
        <w:rPr>
          <w:lang w:val="en-US"/>
        </w:rPr>
        <w:t>, 2019</w:t>
      </w:r>
      <w:r>
        <w:rPr>
          <w:lang w:val="en-US"/>
        </w:rPr>
        <w:t xml:space="preserve">. </w:t>
      </w:r>
      <w:hyperlink r:id="rId35" w:history="1">
        <w:r w:rsidRPr="000F1588">
          <w:rPr>
            <w:rStyle w:val="Hyperlink"/>
            <w:lang w:val="en-US"/>
          </w:rPr>
          <w:t>https://brubaker.scholar.ss.ucla.edu/</w:t>
        </w:r>
      </w:hyperlink>
    </w:p>
    <w:p w14:paraId="0DBFBB82" w14:textId="2A168755" w:rsidR="00935CB1" w:rsidRDefault="00935CB1" w:rsidP="002C3C81">
      <w:pPr>
        <w:pStyle w:val="Lijstalinea"/>
        <w:numPr>
          <w:ilvl w:val="3"/>
          <w:numId w:val="25"/>
        </w:numPr>
        <w:spacing w:line="259" w:lineRule="auto"/>
        <w:rPr>
          <w:lang w:val="en-US"/>
        </w:rPr>
      </w:pPr>
      <w:r w:rsidRPr="002C7330">
        <w:rPr>
          <w:lang w:val="en-US"/>
        </w:rPr>
        <w:t xml:space="preserve">Verkuyten, Maykel. 2014. </w:t>
      </w:r>
      <w:r w:rsidRPr="002C7330">
        <w:rPr>
          <w:i/>
          <w:lang w:val="en-US"/>
        </w:rPr>
        <w:t>Identity and C</w:t>
      </w:r>
      <w:r>
        <w:rPr>
          <w:i/>
          <w:lang w:val="en-US"/>
        </w:rPr>
        <w:t xml:space="preserve">ultural Diversity. </w:t>
      </w:r>
      <w:r>
        <w:rPr>
          <w:lang w:val="en-US"/>
        </w:rPr>
        <w:t>New York: Routledge.</w:t>
      </w:r>
    </w:p>
    <w:p w14:paraId="0F892B58" w14:textId="0613C8CB" w:rsidR="00935CB1" w:rsidRDefault="00935CB1" w:rsidP="002C3C81">
      <w:pPr>
        <w:pStyle w:val="Lijstalinea"/>
        <w:numPr>
          <w:ilvl w:val="3"/>
          <w:numId w:val="25"/>
        </w:numPr>
        <w:spacing w:line="259" w:lineRule="auto"/>
        <w:rPr>
          <w:lang w:val="en-US"/>
        </w:rPr>
      </w:pPr>
      <w:r>
        <w:rPr>
          <w:lang w:val="en-US"/>
        </w:rPr>
        <w:t xml:space="preserve">Wallpapercave. </w:t>
      </w:r>
      <w:r w:rsidR="001A4CF5">
        <w:rPr>
          <w:lang w:val="en-US"/>
        </w:rPr>
        <w:t>“</w:t>
      </w:r>
      <w:r>
        <w:rPr>
          <w:lang w:val="en-US"/>
        </w:rPr>
        <w:t>Kurdistan Flag Wallpaper.</w:t>
      </w:r>
      <w:r w:rsidR="001A4CF5">
        <w:rPr>
          <w:lang w:val="en-US"/>
        </w:rPr>
        <w:t>”</w:t>
      </w:r>
      <w:r>
        <w:rPr>
          <w:lang w:val="en-US"/>
        </w:rPr>
        <w:t xml:space="preserve"> Accessed July 24</w:t>
      </w:r>
      <w:r w:rsidR="000F1588">
        <w:rPr>
          <w:lang w:val="en-US"/>
        </w:rPr>
        <w:t>, 2019</w:t>
      </w:r>
      <w:r>
        <w:rPr>
          <w:lang w:val="en-US"/>
        </w:rPr>
        <w:t>.</w:t>
      </w:r>
    </w:p>
    <w:p w14:paraId="1C507C87" w14:textId="77777777" w:rsidR="00935CB1" w:rsidRDefault="00857C3F" w:rsidP="00935CB1">
      <w:pPr>
        <w:pStyle w:val="Lijstalinea"/>
        <w:ind w:left="1211"/>
        <w:rPr>
          <w:lang w:val="en-US"/>
        </w:rPr>
      </w:pPr>
      <w:hyperlink r:id="rId36" w:history="1">
        <w:r w:rsidR="00935CB1" w:rsidRPr="00D37B43">
          <w:rPr>
            <w:rStyle w:val="Hyperlink"/>
            <w:lang w:val="en-US"/>
          </w:rPr>
          <w:t>https://wallpapercave.com/kurdistan-flag-wallpaper</w:t>
        </w:r>
      </w:hyperlink>
    </w:p>
    <w:p w14:paraId="56C60B4D" w14:textId="77777777" w:rsidR="00935CB1" w:rsidRDefault="00935CB1" w:rsidP="00935CB1">
      <w:pPr>
        <w:pStyle w:val="Lijstalinea"/>
        <w:ind w:left="1211"/>
        <w:rPr>
          <w:rStyle w:val="Hyperlink"/>
          <w:lang w:val="en-US"/>
        </w:rPr>
      </w:pPr>
    </w:p>
    <w:p w14:paraId="06AC7506" w14:textId="77777777" w:rsidR="00935CB1" w:rsidRDefault="00935CB1" w:rsidP="00935CB1">
      <w:pPr>
        <w:pStyle w:val="Lijstalinea"/>
        <w:ind w:left="1211"/>
        <w:rPr>
          <w:rStyle w:val="Hyperlink"/>
          <w:lang w:val="en-US"/>
        </w:rPr>
      </w:pPr>
    </w:p>
    <w:p w14:paraId="55F5B1FB" w14:textId="4419CA90" w:rsidR="00935CB1" w:rsidRDefault="00935CB1" w:rsidP="00935CB1">
      <w:pPr>
        <w:rPr>
          <w:color w:val="C00000"/>
          <w:lang w:val="en-US"/>
        </w:rPr>
      </w:pPr>
    </w:p>
    <w:p w14:paraId="2C7CBF72" w14:textId="48C936AE" w:rsidR="00065A1D" w:rsidRDefault="00065A1D" w:rsidP="00935CB1">
      <w:pPr>
        <w:rPr>
          <w:color w:val="C00000"/>
          <w:lang w:val="en-US"/>
        </w:rPr>
      </w:pPr>
    </w:p>
    <w:p w14:paraId="6A4388E0" w14:textId="063304FA" w:rsidR="00065A1D" w:rsidRDefault="00065A1D" w:rsidP="00935CB1">
      <w:pPr>
        <w:rPr>
          <w:color w:val="C00000"/>
          <w:lang w:val="en-US"/>
        </w:rPr>
      </w:pPr>
    </w:p>
    <w:p w14:paraId="6E52A99C" w14:textId="041FE1A7" w:rsidR="00065A1D" w:rsidRDefault="00065A1D" w:rsidP="00935CB1">
      <w:pPr>
        <w:rPr>
          <w:color w:val="C00000"/>
          <w:lang w:val="en-US"/>
        </w:rPr>
      </w:pPr>
    </w:p>
    <w:p w14:paraId="56207139" w14:textId="4CD6B74E" w:rsidR="00065A1D" w:rsidRDefault="00065A1D" w:rsidP="00935CB1">
      <w:pPr>
        <w:rPr>
          <w:color w:val="C00000"/>
          <w:lang w:val="en-US"/>
        </w:rPr>
      </w:pPr>
    </w:p>
    <w:p w14:paraId="644300C1" w14:textId="0378FE07" w:rsidR="00065A1D" w:rsidRDefault="00065A1D" w:rsidP="00935CB1">
      <w:pPr>
        <w:rPr>
          <w:color w:val="C00000"/>
          <w:lang w:val="en-US"/>
        </w:rPr>
      </w:pPr>
    </w:p>
    <w:p w14:paraId="53B60EC9" w14:textId="616EE96B" w:rsidR="00065A1D" w:rsidRDefault="00065A1D" w:rsidP="00935CB1">
      <w:pPr>
        <w:rPr>
          <w:color w:val="C00000"/>
          <w:lang w:val="en-US"/>
        </w:rPr>
      </w:pPr>
    </w:p>
    <w:p w14:paraId="76FDAA06" w14:textId="04B08F1A" w:rsidR="00065A1D" w:rsidRDefault="00065A1D" w:rsidP="00935CB1">
      <w:pPr>
        <w:rPr>
          <w:color w:val="C00000"/>
          <w:lang w:val="en-US"/>
        </w:rPr>
      </w:pPr>
    </w:p>
    <w:p w14:paraId="046E8329" w14:textId="2B49AF7D" w:rsidR="00065A1D" w:rsidRDefault="00065A1D" w:rsidP="00935CB1">
      <w:pPr>
        <w:rPr>
          <w:color w:val="C00000"/>
          <w:lang w:val="en-US"/>
        </w:rPr>
      </w:pPr>
    </w:p>
    <w:p w14:paraId="44DE1032" w14:textId="480573C3" w:rsidR="00065A1D" w:rsidRDefault="00065A1D" w:rsidP="00935CB1">
      <w:pPr>
        <w:rPr>
          <w:color w:val="C00000"/>
          <w:lang w:val="en-US"/>
        </w:rPr>
      </w:pPr>
    </w:p>
    <w:p w14:paraId="1436DD94" w14:textId="5339B68B" w:rsidR="00065A1D" w:rsidRDefault="00065A1D" w:rsidP="00935CB1">
      <w:pPr>
        <w:rPr>
          <w:color w:val="C00000"/>
          <w:lang w:val="en-US"/>
        </w:rPr>
      </w:pPr>
    </w:p>
    <w:p w14:paraId="681CC6F0" w14:textId="63CBDAAE" w:rsidR="00065A1D" w:rsidRDefault="00065A1D" w:rsidP="00935CB1">
      <w:pPr>
        <w:rPr>
          <w:color w:val="C00000"/>
          <w:lang w:val="en-US"/>
        </w:rPr>
      </w:pPr>
    </w:p>
    <w:p w14:paraId="1E912858" w14:textId="1BF2D800" w:rsidR="00065A1D" w:rsidRDefault="00065A1D" w:rsidP="00935CB1">
      <w:pPr>
        <w:rPr>
          <w:color w:val="C00000"/>
          <w:lang w:val="en-US"/>
        </w:rPr>
      </w:pPr>
    </w:p>
    <w:p w14:paraId="4E553511" w14:textId="1B847EF1" w:rsidR="00065A1D" w:rsidRDefault="00065A1D" w:rsidP="00935CB1">
      <w:pPr>
        <w:rPr>
          <w:color w:val="C00000"/>
          <w:lang w:val="en-US"/>
        </w:rPr>
      </w:pPr>
    </w:p>
    <w:p w14:paraId="45069288" w14:textId="5E2DDA92" w:rsidR="00065A1D" w:rsidRDefault="00065A1D" w:rsidP="00935CB1">
      <w:pPr>
        <w:rPr>
          <w:color w:val="C00000"/>
          <w:lang w:val="en-US"/>
        </w:rPr>
      </w:pPr>
    </w:p>
    <w:p w14:paraId="2026F246" w14:textId="16E93299" w:rsidR="00065A1D" w:rsidRDefault="00065A1D" w:rsidP="00935CB1">
      <w:pPr>
        <w:rPr>
          <w:color w:val="C00000"/>
          <w:lang w:val="en-US"/>
        </w:rPr>
      </w:pPr>
    </w:p>
    <w:p w14:paraId="0B46CBF6" w14:textId="1623AD54" w:rsidR="00065A1D" w:rsidRDefault="00065A1D" w:rsidP="00935CB1">
      <w:pPr>
        <w:rPr>
          <w:color w:val="C00000"/>
          <w:lang w:val="en-US"/>
        </w:rPr>
      </w:pPr>
    </w:p>
    <w:p w14:paraId="71BD375F" w14:textId="12AA5176" w:rsidR="00065A1D" w:rsidRDefault="00065A1D" w:rsidP="00935CB1">
      <w:pPr>
        <w:rPr>
          <w:color w:val="C00000"/>
          <w:lang w:val="en-US"/>
        </w:rPr>
      </w:pPr>
    </w:p>
    <w:p w14:paraId="2B03D137" w14:textId="1DE7C707" w:rsidR="00065A1D" w:rsidRDefault="00065A1D" w:rsidP="00935CB1">
      <w:pPr>
        <w:rPr>
          <w:color w:val="C00000"/>
          <w:lang w:val="en-US"/>
        </w:rPr>
      </w:pPr>
    </w:p>
    <w:p w14:paraId="5FCB22D8" w14:textId="3FAAFB2E" w:rsidR="00065A1D" w:rsidRDefault="00065A1D" w:rsidP="00935CB1">
      <w:pPr>
        <w:rPr>
          <w:color w:val="C00000"/>
          <w:lang w:val="en-US"/>
        </w:rPr>
      </w:pPr>
    </w:p>
    <w:p w14:paraId="1D72D81F" w14:textId="6AF76D5C" w:rsidR="00065A1D" w:rsidRDefault="00065A1D" w:rsidP="00935CB1">
      <w:pPr>
        <w:rPr>
          <w:color w:val="C00000"/>
          <w:lang w:val="en-US"/>
        </w:rPr>
      </w:pPr>
    </w:p>
    <w:p w14:paraId="312B5E48" w14:textId="29EF66DB" w:rsidR="00065A1D" w:rsidRDefault="00065A1D" w:rsidP="00935CB1">
      <w:pPr>
        <w:rPr>
          <w:color w:val="C00000"/>
          <w:lang w:val="en-US"/>
        </w:rPr>
      </w:pPr>
    </w:p>
    <w:p w14:paraId="6049B81F" w14:textId="77777777" w:rsidR="00065A1D" w:rsidRDefault="00065A1D" w:rsidP="00935CB1">
      <w:pPr>
        <w:rPr>
          <w:color w:val="C00000"/>
          <w:lang w:val="en-US"/>
        </w:rPr>
      </w:pPr>
    </w:p>
    <w:p w14:paraId="5F2FC371" w14:textId="77777777" w:rsidR="005E5EF5" w:rsidRPr="005E5EF5" w:rsidRDefault="005E5EF5" w:rsidP="005E5EF5">
      <w:pPr>
        <w:pStyle w:val="Kop1"/>
        <w:rPr>
          <w:color w:val="auto"/>
        </w:rPr>
      </w:pPr>
      <w:bookmarkStart w:id="118" w:name="_Toc15678538"/>
      <w:bookmarkStart w:id="119" w:name="_Toc32846926"/>
      <w:r w:rsidRPr="005E5EF5">
        <w:rPr>
          <w:color w:val="auto"/>
        </w:rPr>
        <w:lastRenderedPageBreak/>
        <w:t>Bijlagen</w:t>
      </w:r>
      <w:bookmarkEnd w:id="118"/>
      <w:bookmarkEnd w:id="119"/>
    </w:p>
    <w:p w14:paraId="4669AD14" w14:textId="6B65F28E" w:rsidR="005E5EF5" w:rsidRPr="005B5733" w:rsidRDefault="005E5EF5" w:rsidP="002C3C81">
      <w:pPr>
        <w:pStyle w:val="Kop2"/>
        <w:numPr>
          <w:ilvl w:val="0"/>
          <w:numId w:val="39"/>
        </w:numPr>
      </w:pPr>
      <w:bookmarkStart w:id="120" w:name="_Ref15638343"/>
      <w:bookmarkStart w:id="121" w:name="_Ref15639211"/>
      <w:bookmarkStart w:id="122" w:name="_Ref15640119"/>
      <w:bookmarkStart w:id="123" w:name="_Toc15678539"/>
      <w:bookmarkStart w:id="124" w:name="_Toc32846927"/>
      <w:r w:rsidRPr="005B5733">
        <w:t xml:space="preserve">Tabel </w:t>
      </w:r>
      <w:r w:rsidR="00E7164F">
        <w:t>10</w:t>
      </w:r>
      <w:r w:rsidR="001E70D8">
        <w:t>:</w:t>
      </w:r>
      <w:r w:rsidRPr="005B5733">
        <w:t xml:space="preserve"> Koerdistan</w:t>
      </w:r>
      <w:bookmarkEnd w:id="120"/>
      <w:bookmarkEnd w:id="121"/>
      <w:bookmarkEnd w:id="122"/>
      <w:bookmarkEnd w:id="123"/>
      <w:bookmarkEnd w:id="124"/>
    </w:p>
    <w:p w14:paraId="5F21A8BD" w14:textId="77777777" w:rsidR="005E5EF5" w:rsidRPr="006F2077" w:rsidRDefault="005E5EF5" w:rsidP="005E5EF5"/>
    <w:tbl>
      <w:tblPr>
        <w:tblStyle w:val="Rastertabel1licht-Accent2"/>
        <w:tblW w:w="0" w:type="auto"/>
        <w:tblLook w:val="04A0" w:firstRow="1" w:lastRow="0" w:firstColumn="1" w:lastColumn="0" w:noHBand="0" w:noVBand="1"/>
      </w:tblPr>
      <w:tblGrid>
        <w:gridCol w:w="2122"/>
        <w:gridCol w:w="2551"/>
        <w:gridCol w:w="2977"/>
        <w:gridCol w:w="1412"/>
      </w:tblGrid>
      <w:tr w:rsidR="005E5EF5" w:rsidRPr="00B868DA" w14:paraId="3DC7E0A4" w14:textId="77777777" w:rsidTr="009769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Pr>
          <w:p w14:paraId="295337A6" w14:textId="77777777" w:rsidR="005E5EF5" w:rsidRPr="00B868DA" w:rsidRDefault="005E5EF5" w:rsidP="00976972">
            <w:pPr>
              <w:rPr>
                <w:sz w:val="21"/>
                <w:szCs w:val="21"/>
              </w:rPr>
            </w:pPr>
            <w:r w:rsidRPr="00B868DA">
              <w:rPr>
                <w:sz w:val="21"/>
                <w:szCs w:val="21"/>
              </w:rPr>
              <w:t>Ligging</w:t>
            </w:r>
          </w:p>
        </w:tc>
        <w:tc>
          <w:tcPr>
            <w:tcW w:w="2551" w:type="dxa"/>
          </w:tcPr>
          <w:p w14:paraId="788A9EBD" w14:textId="77777777" w:rsidR="005E5EF5" w:rsidRPr="00B868DA" w:rsidRDefault="005E5EF5" w:rsidP="00976972">
            <w:pPr>
              <w:cnfStyle w:val="100000000000" w:firstRow="1" w:lastRow="0" w:firstColumn="0" w:lastColumn="0" w:oddVBand="0" w:evenVBand="0" w:oddHBand="0" w:evenHBand="0" w:firstRowFirstColumn="0" w:firstRowLastColumn="0" w:lastRowFirstColumn="0" w:lastRowLastColumn="0"/>
              <w:rPr>
                <w:sz w:val="21"/>
                <w:szCs w:val="21"/>
              </w:rPr>
            </w:pPr>
            <w:r w:rsidRPr="00B868DA">
              <w:rPr>
                <w:sz w:val="21"/>
                <w:szCs w:val="21"/>
              </w:rPr>
              <w:t>Land</w:t>
            </w:r>
          </w:p>
        </w:tc>
        <w:tc>
          <w:tcPr>
            <w:tcW w:w="2977" w:type="dxa"/>
          </w:tcPr>
          <w:p w14:paraId="78F8A4C7" w14:textId="77777777" w:rsidR="005E5EF5" w:rsidRPr="00B868DA" w:rsidRDefault="005E5EF5" w:rsidP="00976972">
            <w:pPr>
              <w:cnfStyle w:val="100000000000" w:firstRow="1" w:lastRow="0" w:firstColumn="0" w:lastColumn="0" w:oddVBand="0" w:evenVBand="0" w:oddHBand="0" w:evenHBand="0" w:firstRowFirstColumn="0" w:firstRowLastColumn="0" w:lastRowFirstColumn="0" w:lastRowLastColumn="0"/>
              <w:rPr>
                <w:sz w:val="21"/>
                <w:szCs w:val="21"/>
              </w:rPr>
            </w:pPr>
            <w:r w:rsidRPr="00B868DA">
              <w:rPr>
                <w:sz w:val="21"/>
                <w:szCs w:val="21"/>
              </w:rPr>
              <w:t>Koerdische naam</w:t>
            </w:r>
          </w:p>
        </w:tc>
        <w:tc>
          <w:tcPr>
            <w:tcW w:w="1412" w:type="dxa"/>
          </w:tcPr>
          <w:p w14:paraId="75D66AB0" w14:textId="77777777" w:rsidR="005E5EF5" w:rsidRPr="00B868DA" w:rsidRDefault="005E5EF5" w:rsidP="00976972">
            <w:pPr>
              <w:cnfStyle w:val="100000000000" w:firstRow="1" w:lastRow="0" w:firstColumn="0" w:lastColumn="0" w:oddVBand="0" w:evenVBand="0" w:oddHBand="0" w:evenHBand="0" w:firstRowFirstColumn="0" w:firstRowLastColumn="0" w:lastRowFirstColumn="0" w:lastRowLastColumn="0"/>
              <w:rPr>
                <w:sz w:val="21"/>
                <w:szCs w:val="21"/>
              </w:rPr>
            </w:pPr>
            <w:r w:rsidRPr="00B868DA">
              <w:rPr>
                <w:sz w:val="21"/>
                <w:szCs w:val="21"/>
              </w:rPr>
              <w:t>Gangbare naam</w:t>
            </w:r>
          </w:p>
        </w:tc>
      </w:tr>
      <w:tr w:rsidR="005E5EF5" w:rsidRPr="00B868DA" w14:paraId="0DFA140E" w14:textId="77777777" w:rsidTr="00976972">
        <w:tc>
          <w:tcPr>
            <w:cnfStyle w:val="001000000000" w:firstRow="0" w:lastRow="0" w:firstColumn="1" w:lastColumn="0" w:oddVBand="0" w:evenVBand="0" w:oddHBand="0" w:evenHBand="0" w:firstRowFirstColumn="0" w:firstRowLastColumn="0" w:lastRowFirstColumn="0" w:lastRowLastColumn="0"/>
            <w:tcW w:w="2122" w:type="dxa"/>
          </w:tcPr>
          <w:p w14:paraId="3801D36A" w14:textId="77777777" w:rsidR="005E5EF5" w:rsidRPr="00B868DA" w:rsidRDefault="005E5EF5" w:rsidP="00976972">
            <w:pPr>
              <w:rPr>
                <w:sz w:val="21"/>
                <w:szCs w:val="21"/>
              </w:rPr>
            </w:pPr>
            <w:r w:rsidRPr="00B868DA">
              <w:rPr>
                <w:sz w:val="21"/>
                <w:szCs w:val="21"/>
              </w:rPr>
              <w:t>Noord-Koerdistan</w:t>
            </w:r>
          </w:p>
        </w:tc>
        <w:tc>
          <w:tcPr>
            <w:tcW w:w="2551" w:type="dxa"/>
          </w:tcPr>
          <w:p w14:paraId="39184933" w14:textId="77777777" w:rsidR="005E5EF5" w:rsidRPr="00B868DA"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Turkije</w:t>
            </w:r>
          </w:p>
          <w:p w14:paraId="73BCEC23" w14:textId="77777777" w:rsidR="005E5EF5" w:rsidRPr="00B868DA"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Zuidoost Turkije</w:t>
            </w:r>
          </w:p>
        </w:tc>
        <w:tc>
          <w:tcPr>
            <w:tcW w:w="2977" w:type="dxa"/>
          </w:tcPr>
          <w:p w14:paraId="31BBE6EA"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B868DA">
              <w:rPr>
                <w:rFonts w:cstheme="minorHAnsi"/>
                <w:sz w:val="21"/>
                <w:szCs w:val="21"/>
              </w:rPr>
              <w:t>Bakurê Kurdistanê</w:t>
            </w:r>
          </w:p>
          <w:p w14:paraId="10965D93"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rFonts w:cstheme="minorHAnsi"/>
                <w:i/>
                <w:iCs/>
                <w:color w:val="222222"/>
                <w:sz w:val="21"/>
                <w:szCs w:val="21"/>
                <w:shd w:val="clear" w:color="auto" w:fill="FFFFFF"/>
              </w:rPr>
              <w:t>Güneydoğu</w:t>
            </w:r>
            <w:r w:rsidRPr="00B868DA">
              <w:rPr>
                <w:rFonts w:ascii="Arial" w:hAnsi="Arial" w:cs="Arial"/>
                <w:i/>
                <w:iCs/>
                <w:color w:val="222222"/>
                <w:sz w:val="21"/>
                <w:szCs w:val="21"/>
                <w:shd w:val="clear" w:color="auto" w:fill="FFFFFF"/>
              </w:rPr>
              <w:t xml:space="preserve"> </w:t>
            </w:r>
            <w:r w:rsidRPr="00B868DA">
              <w:rPr>
                <w:rFonts w:cstheme="minorHAnsi"/>
                <w:i/>
                <w:iCs/>
                <w:color w:val="222222"/>
                <w:sz w:val="21"/>
                <w:szCs w:val="21"/>
                <w:shd w:val="clear" w:color="auto" w:fill="FFFFFF"/>
              </w:rPr>
              <w:t>Anadolu bölgesi</w:t>
            </w:r>
          </w:p>
        </w:tc>
        <w:tc>
          <w:tcPr>
            <w:tcW w:w="1412" w:type="dxa"/>
          </w:tcPr>
          <w:p w14:paraId="73909D93"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Bakur</w:t>
            </w:r>
          </w:p>
        </w:tc>
      </w:tr>
      <w:tr w:rsidR="005E5EF5" w:rsidRPr="00B868DA" w14:paraId="1F860586" w14:textId="77777777" w:rsidTr="00976972">
        <w:tc>
          <w:tcPr>
            <w:cnfStyle w:val="001000000000" w:firstRow="0" w:lastRow="0" w:firstColumn="1" w:lastColumn="0" w:oddVBand="0" w:evenVBand="0" w:oddHBand="0" w:evenHBand="0" w:firstRowFirstColumn="0" w:firstRowLastColumn="0" w:lastRowFirstColumn="0" w:lastRowLastColumn="0"/>
            <w:tcW w:w="2122" w:type="dxa"/>
          </w:tcPr>
          <w:p w14:paraId="4DE0161B" w14:textId="77777777" w:rsidR="005E5EF5" w:rsidRPr="00B868DA" w:rsidRDefault="005E5EF5" w:rsidP="00976972">
            <w:pPr>
              <w:rPr>
                <w:sz w:val="21"/>
                <w:szCs w:val="21"/>
              </w:rPr>
            </w:pPr>
            <w:r w:rsidRPr="00B868DA">
              <w:rPr>
                <w:sz w:val="21"/>
                <w:szCs w:val="21"/>
              </w:rPr>
              <w:t>Oost-Koerdistan</w:t>
            </w:r>
          </w:p>
        </w:tc>
        <w:tc>
          <w:tcPr>
            <w:tcW w:w="2551" w:type="dxa"/>
          </w:tcPr>
          <w:p w14:paraId="28BCEC6A" w14:textId="77777777" w:rsidR="005E5EF5" w:rsidRPr="00B868DA"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Iran</w:t>
            </w:r>
          </w:p>
          <w:p w14:paraId="72C679D8" w14:textId="77777777" w:rsidR="005E5EF5" w:rsidRPr="00B868DA"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Noordwest Iran</w:t>
            </w:r>
          </w:p>
        </w:tc>
        <w:tc>
          <w:tcPr>
            <w:tcW w:w="2977" w:type="dxa"/>
          </w:tcPr>
          <w:p w14:paraId="433D3D6B"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Rojhilatê Kurdistanê</w:t>
            </w:r>
          </w:p>
          <w:p w14:paraId="1F6A05B8"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rFonts w:ascii="Arial" w:hAnsi="Arial" w:cs="Arial"/>
                <w:color w:val="222222"/>
                <w:sz w:val="21"/>
                <w:szCs w:val="21"/>
                <w:shd w:val="clear" w:color="auto" w:fill="FFFFFF"/>
              </w:rPr>
              <w:t>جمهوری اسلامی ایران</w:t>
            </w:r>
          </w:p>
        </w:tc>
        <w:tc>
          <w:tcPr>
            <w:tcW w:w="1412" w:type="dxa"/>
          </w:tcPr>
          <w:p w14:paraId="416A2123"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Rojhelat</w:t>
            </w:r>
          </w:p>
        </w:tc>
      </w:tr>
      <w:tr w:rsidR="005E5EF5" w:rsidRPr="00B868DA" w14:paraId="459D3BDB" w14:textId="77777777" w:rsidTr="00976972">
        <w:tc>
          <w:tcPr>
            <w:cnfStyle w:val="001000000000" w:firstRow="0" w:lastRow="0" w:firstColumn="1" w:lastColumn="0" w:oddVBand="0" w:evenVBand="0" w:oddHBand="0" w:evenHBand="0" w:firstRowFirstColumn="0" w:firstRowLastColumn="0" w:lastRowFirstColumn="0" w:lastRowLastColumn="0"/>
            <w:tcW w:w="2122" w:type="dxa"/>
          </w:tcPr>
          <w:p w14:paraId="738E95EE" w14:textId="77777777" w:rsidR="005E5EF5" w:rsidRPr="00B868DA" w:rsidRDefault="005E5EF5" w:rsidP="00976972">
            <w:pPr>
              <w:rPr>
                <w:sz w:val="21"/>
                <w:szCs w:val="21"/>
              </w:rPr>
            </w:pPr>
            <w:r w:rsidRPr="00B868DA">
              <w:rPr>
                <w:sz w:val="21"/>
                <w:szCs w:val="21"/>
              </w:rPr>
              <w:t>Zuid-Koerdistan</w:t>
            </w:r>
          </w:p>
        </w:tc>
        <w:tc>
          <w:tcPr>
            <w:tcW w:w="2551" w:type="dxa"/>
          </w:tcPr>
          <w:p w14:paraId="401ACAC4" w14:textId="77777777" w:rsidR="005E5EF5" w:rsidRPr="00B868DA"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Irak</w:t>
            </w:r>
          </w:p>
          <w:p w14:paraId="5EE18C0E" w14:textId="77777777" w:rsidR="005E5EF5" w:rsidRPr="00B868DA"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Noord-Irak</w:t>
            </w:r>
          </w:p>
        </w:tc>
        <w:tc>
          <w:tcPr>
            <w:tcW w:w="2977" w:type="dxa"/>
          </w:tcPr>
          <w:p w14:paraId="0DC6E089"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Herêmî Kurdistan</w:t>
            </w:r>
          </w:p>
          <w:p w14:paraId="21A0AD61"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هه‌رێمی کوردستان</w:t>
            </w:r>
          </w:p>
          <w:p w14:paraId="2C283243"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p>
          <w:p w14:paraId="1D1D0DE2"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Of</w:t>
            </w:r>
          </w:p>
          <w:p w14:paraId="7EAA4CE6"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p>
          <w:p w14:paraId="6654FD6D"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Başûrê Kurdistanê</w:t>
            </w:r>
          </w:p>
          <w:p w14:paraId="658B31C3"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باشووری کوردستان</w:t>
            </w:r>
          </w:p>
        </w:tc>
        <w:tc>
          <w:tcPr>
            <w:tcW w:w="1412" w:type="dxa"/>
          </w:tcPr>
          <w:p w14:paraId="2800E6A6"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Basur</w:t>
            </w:r>
          </w:p>
        </w:tc>
      </w:tr>
      <w:tr w:rsidR="005E5EF5" w:rsidRPr="00B868DA" w14:paraId="028FBC0E" w14:textId="77777777" w:rsidTr="00976972">
        <w:tc>
          <w:tcPr>
            <w:cnfStyle w:val="001000000000" w:firstRow="0" w:lastRow="0" w:firstColumn="1" w:lastColumn="0" w:oddVBand="0" w:evenVBand="0" w:oddHBand="0" w:evenHBand="0" w:firstRowFirstColumn="0" w:firstRowLastColumn="0" w:lastRowFirstColumn="0" w:lastRowLastColumn="0"/>
            <w:tcW w:w="2122" w:type="dxa"/>
          </w:tcPr>
          <w:p w14:paraId="3C0E1A53" w14:textId="77777777" w:rsidR="005E5EF5" w:rsidRPr="00B868DA" w:rsidRDefault="005E5EF5" w:rsidP="00976972">
            <w:pPr>
              <w:rPr>
                <w:sz w:val="21"/>
                <w:szCs w:val="21"/>
              </w:rPr>
            </w:pPr>
            <w:r w:rsidRPr="00B868DA">
              <w:rPr>
                <w:sz w:val="21"/>
                <w:szCs w:val="21"/>
              </w:rPr>
              <w:t>West-Koerdistan</w:t>
            </w:r>
          </w:p>
        </w:tc>
        <w:tc>
          <w:tcPr>
            <w:tcW w:w="2551" w:type="dxa"/>
          </w:tcPr>
          <w:p w14:paraId="0414ACDC" w14:textId="77777777" w:rsidR="005E5EF5" w:rsidRPr="00B868DA"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 xml:space="preserve">Syrië </w:t>
            </w:r>
          </w:p>
          <w:p w14:paraId="28382B12" w14:textId="77777777" w:rsidR="005E5EF5" w:rsidRPr="00B868DA"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Noord-Syrië</w:t>
            </w:r>
          </w:p>
        </w:tc>
        <w:tc>
          <w:tcPr>
            <w:tcW w:w="2977" w:type="dxa"/>
          </w:tcPr>
          <w:p w14:paraId="0DD91F65"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Rojavayê Kurdistanê</w:t>
            </w:r>
          </w:p>
          <w:p w14:paraId="5D960E9A"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rFonts w:ascii="Arial" w:hAnsi="Arial" w:cs="Arial"/>
                <w:color w:val="222222"/>
                <w:sz w:val="21"/>
                <w:szCs w:val="21"/>
                <w:shd w:val="clear" w:color="auto" w:fill="FFFFFF"/>
              </w:rPr>
              <w:t> کوردستان السورية</w:t>
            </w:r>
          </w:p>
        </w:tc>
        <w:tc>
          <w:tcPr>
            <w:tcW w:w="1412" w:type="dxa"/>
          </w:tcPr>
          <w:p w14:paraId="60BB0A87"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Rojava</w:t>
            </w:r>
          </w:p>
        </w:tc>
      </w:tr>
      <w:tr w:rsidR="005E5EF5" w:rsidRPr="00B868DA" w14:paraId="084888C8" w14:textId="77777777" w:rsidTr="00976972">
        <w:tc>
          <w:tcPr>
            <w:cnfStyle w:val="001000000000" w:firstRow="0" w:lastRow="0" w:firstColumn="1" w:lastColumn="0" w:oddVBand="0" w:evenVBand="0" w:oddHBand="0" w:evenHBand="0" w:firstRowFirstColumn="0" w:firstRowLastColumn="0" w:lastRowFirstColumn="0" w:lastRowLastColumn="0"/>
            <w:tcW w:w="9062" w:type="dxa"/>
            <w:gridSpan w:val="4"/>
          </w:tcPr>
          <w:p w14:paraId="5F2E24D9" w14:textId="77777777" w:rsidR="005E5EF5" w:rsidRPr="00B868DA" w:rsidRDefault="005E5EF5" w:rsidP="00976972">
            <w:pPr>
              <w:pStyle w:val="Geenafstand"/>
              <w:rPr>
                <w:sz w:val="21"/>
                <w:szCs w:val="21"/>
              </w:rPr>
            </w:pPr>
            <w:r w:rsidRPr="00B868DA">
              <w:rPr>
                <w:sz w:val="21"/>
                <w:szCs w:val="21"/>
              </w:rPr>
              <w:t>----------------------------------------------------------------------------------------------------------------------------- +</w:t>
            </w:r>
          </w:p>
        </w:tc>
      </w:tr>
      <w:tr w:rsidR="005E5EF5" w:rsidRPr="00B868DA" w14:paraId="22F9A4E3" w14:textId="77777777" w:rsidTr="00976972">
        <w:tc>
          <w:tcPr>
            <w:cnfStyle w:val="001000000000" w:firstRow="0" w:lastRow="0" w:firstColumn="1" w:lastColumn="0" w:oddVBand="0" w:evenVBand="0" w:oddHBand="0" w:evenHBand="0" w:firstRowFirstColumn="0" w:firstRowLastColumn="0" w:lastRowFirstColumn="0" w:lastRowLastColumn="0"/>
            <w:tcW w:w="2122" w:type="dxa"/>
          </w:tcPr>
          <w:p w14:paraId="61B41302" w14:textId="77777777" w:rsidR="005E5EF5" w:rsidRPr="00B868DA" w:rsidRDefault="005E5EF5" w:rsidP="00976972">
            <w:pPr>
              <w:rPr>
                <w:sz w:val="21"/>
                <w:szCs w:val="21"/>
              </w:rPr>
            </w:pPr>
            <w:r w:rsidRPr="00B868DA">
              <w:rPr>
                <w:sz w:val="21"/>
                <w:szCs w:val="21"/>
              </w:rPr>
              <w:t xml:space="preserve">Groot-Koerdistan </w:t>
            </w:r>
          </w:p>
        </w:tc>
        <w:tc>
          <w:tcPr>
            <w:tcW w:w="2551" w:type="dxa"/>
          </w:tcPr>
          <w:p w14:paraId="544A0FF6" w14:textId="77777777" w:rsidR="005E5EF5" w:rsidRPr="00B868DA"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c>
          <w:tcPr>
            <w:tcW w:w="2977" w:type="dxa"/>
          </w:tcPr>
          <w:p w14:paraId="38534136"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‘Land van de Koerden’</w:t>
            </w:r>
          </w:p>
          <w:p w14:paraId="6CF97D38"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rFonts w:ascii="Arial" w:hAnsi="Arial" w:cs="Arial"/>
                <w:color w:val="222222"/>
                <w:sz w:val="21"/>
                <w:szCs w:val="21"/>
                <w:shd w:val="clear" w:color="auto" w:fill="FFFFFF"/>
              </w:rPr>
              <w:t>کوردستان</w:t>
            </w:r>
          </w:p>
        </w:tc>
        <w:tc>
          <w:tcPr>
            <w:tcW w:w="1412" w:type="dxa"/>
          </w:tcPr>
          <w:p w14:paraId="3A45CDEC" w14:textId="77777777" w:rsidR="005E5EF5" w:rsidRPr="00B868DA"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B868DA">
              <w:rPr>
                <w:sz w:val="21"/>
                <w:szCs w:val="21"/>
              </w:rPr>
              <w:t>Koerdistan</w:t>
            </w:r>
          </w:p>
        </w:tc>
      </w:tr>
    </w:tbl>
    <w:p w14:paraId="2B14CED5" w14:textId="48F50459" w:rsidR="00976972" w:rsidRPr="00B868DA" w:rsidRDefault="005E5EF5" w:rsidP="002C3C81">
      <w:pPr>
        <w:pStyle w:val="Lijstalinea"/>
        <w:numPr>
          <w:ilvl w:val="0"/>
          <w:numId w:val="26"/>
        </w:numPr>
        <w:spacing w:line="360" w:lineRule="auto"/>
        <w:rPr>
          <w:i/>
        </w:rPr>
      </w:pPr>
      <w:r w:rsidRPr="002F5E80">
        <w:rPr>
          <w:i/>
          <w:u w:val="single"/>
        </w:rPr>
        <w:t xml:space="preserve">Tabel </w:t>
      </w:r>
      <w:r w:rsidR="00E7164F" w:rsidRPr="002F5E80">
        <w:rPr>
          <w:i/>
          <w:u w:val="single"/>
        </w:rPr>
        <w:t>10</w:t>
      </w:r>
      <w:r w:rsidR="002F5E80">
        <w:rPr>
          <w:i/>
          <w:u w:val="single"/>
        </w:rPr>
        <w:t>: ‘Koerdistan’</w:t>
      </w:r>
      <w:r w:rsidRPr="00B868DA">
        <w:rPr>
          <w:i/>
        </w:rPr>
        <w:t xml:space="preserve"> is gebaseerd op de ‘Historical Dictionary of the Kurds’ </w:t>
      </w:r>
      <w:r w:rsidRPr="00B868DA">
        <w:rPr>
          <w:iCs/>
        </w:rPr>
        <w:t xml:space="preserve">(Gunter 2018). </w:t>
      </w:r>
      <w:r w:rsidRPr="00B868DA">
        <w:rPr>
          <w:i/>
        </w:rPr>
        <w:t xml:space="preserve">Koerdische en/of Turkse en Arabische benamingen voor woorden zijn vertaald met een online vertaler (Google </w:t>
      </w:r>
      <w:r w:rsidRPr="00B868DA">
        <w:rPr>
          <w:iCs/>
        </w:rPr>
        <w:t>Translator z.d.).</w:t>
      </w:r>
    </w:p>
    <w:p w14:paraId="5D7BC608" w14:textId="77777777" w:rsidR="00E958B0" w:rsidRPr="00B868DA" w:rsidRDefault="00E958B0" w:rsidP="00E958B0">
      <w:pPr>
        <w:pStyle w:val="Lijstalinea"/>
        <w:spacing w:line="259" w:lineRule="auto"/>
        <w:rPr>
          <w:i/>
        </w:rPr>
      </w:pPr>
    </w:p>
    <w:p w14:paraId="0D01305A" w14:textId="0117E25C" w:rsidR="005E5EF5" w:rsidRPr="002E4FAE" w:rsidRDefault="005E5EF5" w:rsidP="002C3C81">
      <w:pPr>
        <w:pStyle w:val="Kop2"/>
        <w:numPr>
          <w:ilvl w:val="0"/>
          <w:numId w:val="39"/>
        </w:numPr>
      </w:pPr>
      <w:bookmarkStart w:id="125" w:name="_Ref15636866"/>
      <w:bookmarkStart w:id="126" w:name="_Toc15678540"/>
      <w:bookmarkStart w:id="127" w:name="_Toc32846928"/>
      <w:r w:rsidRPr="002E4FAE">
        <w:t>Oproep Facebook</w:t>
      </w:r>
      <w:bookmarkEnd w:id="125"/>
      <w:bookmarkEnd w:id="126"/>
      <w:bookmarkEnd w:id="127"/>
    </w:p>
    <w:p w14:paraId="01A8A6D8" w14:textId="77777777" w:rsidR="005E5EF5" w:rsidRDefault="005E5EF5" w:rsidP="005E5EF5">
      <w:r>
        <w:rPr>
          <w:noProof/>
          <w:lang w:eastAsia="nl-NL"/>
        </w:rPr>
        <mc:AlternateContent>
          <mc:Choice Requires="wps">
            <w:drawing>
              <wp:anchor distT="45720" distB="45720" distL="114300" distR="114300" simplePos="0" relativeHeight="251699200" behindDoc="0" locked="0" layoutInCell="1" allowOverlap="1" wp14:anchorId="5E9FCB6D" wp14:editId="0F740D9D">
                <wp:simplePos x="0" y="0"/>
                <wp:positionH relativeFrom="margin">
                  <wp:align>left</wp:align>
                </wp:positionH>
                <wp:positionV relativeFrom="paragraph">
                  <wp:posOffset>41441</wp:posOffset>
                </wp:positionV>
                <wp:extent cx="5645150" cy="2377440"/>
                <wp:effectExtent l="0" t="0" r="12700" b="22860"/>
                <wp:wrapNone/>
                <wp:docPr id="14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5150" cy="2377440"/>
                        </a:xfrm>
                        <a:prstGeom prst="rect">
                          <a:avLst/>
                        </a:prstGeom>
                        <a:solidFill>
                          <a:srgbClr val="FFFFFF"/>
                        </a:solidFill>
                        <a:ln w="9525">
                          <a:solidFill>
                            <a:srgbClr val="000000"/>
                          </a:solidFill>
                          <a:miter lim="800000"/>
                          <a:headEnd/>
                          <a:tailEnd/>
                        </a:ln>
                      </wps:spPr>
                      <wps:txbx>
                        <w:txbxContent>
                          <w:p w14:paraId="5E3DC471" w14:textId="77756038" w:rsidR="001D3C7F" w:rsidRPr="00B868DA" w:rsidRDefault="001D3C7F" w:rsidP="005E5EF5">
                            <w:pPr>
                              <w:pStyle w:val="Normaalweb"/>
                              <w:shd w:val="clear" w:color="auto" w:fill="FFFFFF"/>
                              <w:spacing w:before="0" w:beforeAutospacing="0" w:after="160" w:afterAutospacing="0" w:line="235" w:lineRule="atLeast"/>
                              <w:rPr>
                                <w:rFonts w:ascii="Calibri" w:hAnsi="Calibri" w:cs="Calibri"/>
                                <w:color w:val="000000"/>
                                <w:sz w:val="21"/>
                                <w:szCs w:val="21"/>
                              </w:rPr>
                            </w:pPr>
                            <w:r w:rsidRPr="00B868DA">
                              <w:rPr>
                                <w:rFonts w:ascii="Calibri" w:hAnsi="Calibri" w:cs="Calibri"/>
                                <w:color w:val="000000"/>
                                <w:sz w:val="21"/>
                                <w:szCs w:val="21"/>
                              </w:rPr>
                              <w:t>Beste leden van de KSVN,</w:t>
                            </w:r>
                          </w:p>
                          <w:p w14:paraId="02A61911" w14:textId="1092657B" w:rsidR="001D3C7F" w:rsidRPr="00B868DA" w:rsidRDefault="001D3C7F" w:rsidP="005E5EF5">
                            <w:pPr>
                              <w:pStyle w:val="Normaalweb"/>
                              <w:shd w:val="clear" w:color="auto" w:fill="FFFFFF"/>
                              <w:spacing w:before="0" w:beforeAutospacing="0" w:after="0" w:afterAutospacing="0" w:line="235" w:lineRule="atLeast"/>
                              <w:rPr>
                                <w:rFonts w:ascii="Calibri" w:hAnsi="Calibri" w:cs="Calibri"/>
                                <w:color w:val="000000"/>
                                <w:sz w:val="21"/>
                                <w:szCs w:val="21"/>
                              </w:rPr>
                            </w:pPr>
                            <w:r w:rsidRPr="00B868DA">
                              <w:rPr>
                                <w:rFonts w:ascii="Calibri" w:hAnsi="Calibri" w:cs="Calibri"/>
                                <w:color w:val="000000"/>
                                <w:sz w:val="21"/>
                                <w:szCs w:val="21"/>
                              </w:rPr>
                              <w:t>Mijn naam is Melanie Welbers en ik ben een student ‘Religiewetenschappen, specialisatie Islamstudies’ aan de Radboud Universiteit in Nijmegen. Voor mijn master ben ik begonnen aan mijn scriptie en hiervoor onderzoek ik de constructie van identiteit en daarbij de plaats van religie binnen de KSVN. Voor mijn onderzoek ben ik op zoek naar leden die met enige regelmaat participeren in de activiteiten van de KSVN en hen zou ik graag interviewen. Gender, afkomst, leeftijd, alumni of student; achtergrond maakt niet uit en iedereen is welkom. In totaal hoop ik zo’n dertig leden bij elkaar te krijgen voor een interview, waarbij alles geheel anoniem kan blijven. Mocht u interesse hebben, dan zou ik het erg waarderen als u met mij een afspraak maakt voor een interview. Bij interesse kunt u mailen of mijn telefoonnummer opvragen bij het bestuur van de KSVN.</w:t>
                            </w:r>
                          </w:p>
                          <w:p w14:paraId="391C57E0" w14:textId="77777777" w:rsidR="001D3C7F" w:rsidRPr="00B868DA" w:rsidRDefault="001D3C7F" w:rsidP="005E5EF5">
                            <w:pPr>
                              <w:pStyle w:val="Normaalweb"/>
                              <w:shd w:val="clear" w:color="auto" w:fill="FFFFFF"/>
                              <w:spacing w:before="0" w:beforeAutospacing="0" w:after="160" w:afterAutospacing="0" w:line="235" w:lineRule="atLeast"/>
                              <w:rPr>
                                <w:rFonts w:ascii="Calibri" w:hAnsi="Calibri" w:cs="Calibri"/>
                                <w:color w:val="000000"/>
                                <w:sz w:val="21"/>
                                <w:szCs w:val="21"/>
                              </w:rPr>
                            </w:pPr>
                          </w:p>
                          <w:p w14:paraId="0F63F6C9" w14:textId="77777777" w:rsidR="001D3C7F" w:rsidRPr="00B868DA" w:rsidRDefault="001D3C7F" w:rsidP="005E5EF5">
                            <w:pPr>
                              <w:pStyle w:val="Normaalweb"/>
                              <w:shd w:val="clear" w:color="auto" w:fill="FFFFFF"/>
                              <w:spacing w:before="0" w:beforeAutospacing="0" w:after="160" w:afterAutospacing="0" w:line="235" w:lineRule="atLeast"/>
                              <w:rPr>
                                <w:rFonts w:ascii="Calibri" w:hAnsi="Calibri" w:cs="Calibri"/>
                                <w:color w:val="000000"/>
                                <w:sz w:val="21"/>
                                <w:szCs w:val="21"/>
                              </w:rPr>
                            </w:pPr>
                            <w:r w:rsidRPr="00B868DA">
                              <w:rPr>
                                <w:rFonts w:ascii="Calibri" w:hAnsi="Calibri" w:cs="Calibri"/>
                                <w:color w:val="000000"/>
                                <w:sz w:val="21"/>
                                <w:szCs w:val="21"/>
                              </w:rPr>
                              <w:t>m.m.welbers@student.ru.nl</w:t>
                            </w:r>
                          </w:p>
                          <w:p w14:paraId="08FF2F4D" w14:textId="77777777" w:rsidR="001D3C7F" w:rsidRDefault="001D3C7F" w:rsidP="005E5EF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9FCB6D" id="_x0000_s1051" type="#_x0000_t202" style="position:absolute;margin-left:0;margin-top:3.25pt;width:444.5pt;height:187.2pt;z-index:25169920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">
                <v:textbox>
                  <w:txbxContent>
                    <w:p w14:paraId="5E3DC471" w14:textId="77756038" w:rsidR="001D3C7F" w:rsidRPr="00B868DA" w:rsidRDefault="001D3C7F" w:rsidP="005E5EF5">
                      <w:pPr>
                        <w:pStyle w:val="Normaalweb"/>
                        <w:shd w:val="clear" w:color="auto" w:fill="FFFFFF"/>
                        <w:spacing w:before="0" w:beforeAutospacing="0" w:after="160" w:afterAutospacing="0" w:line="235" w:lineRule="atLeast"/>
                        <w:rPr>
                          <w:rFonts w:ascii="Calibri" w:hAnsi="Calibri" w:cs="Calibri"/>
                          <w:color w:val="000000"/>
                          <w:sz w:val="21"/>
                          <w:szCs w:val="21"/>
                        </w:rPr>
                      </w:pPr>
                      <w:r w:rsidRPr="00B868DA">
                        <w:rPr>
                          <w:rFonts w:ascii="Calibri" w:hAnsi="Calibri" w:cs="Calibri"/>
                          <w:color w:val="000000"/>
                          <w:sz w:val="21"/>
                          <w:szCs w:val="21"/>
                        </w:rPr>
                        <w:t>Beste leden van de KSVN,</w:t>
                      </w:r>
                    </w:p>
                    <w:p w14:paraId="02A61911" w14:textId="1092657B" w:rsidR="001D3C7F" w:rsidRPr="00B868DA" w:rsidRDefault="001D3C7F" w:rsidP="005E5EF5">
                      <w:pPr>
                        <w:pStyle w:val="Normaalweb"/>
                        <w:shd w:val="clear" w:color="auto" w:fill="FFFFFF"/>
                        <w:spacing w:before="0" w:beforeAutospacing="0" w:after="0" w:afterAutospacing="0" w:line="235" w:lineRule="atLeast"/>
                        <w:rPr>
                          <w:rFonts w:ascii="Calibri" w:hAnsi="Calibri" w:cs="Calibri"/>
                          <w:color w:val="000000"/>
                          <w:sz w:val="21"/>
                          <w:szCs w:val="21"/>
                        </w:rPr>
                      </w:pPr>
                      <w:r w:rsidRPr="00B868DA">
                        <w:rPr>
                          <w:rFonts w:ascii="Calibri" w:hAnsi="Calibri" w:cs="Calibri"/>
                          <w:color w:val="000000"/>
                          <w:sz w:val="21"/>
                          <w:szCs w:val="21"/>
                        </w:rPr>
                        <w:t>Mijn naam is Melanie Welbers en ik ben een student ‘Religiewetenschappen, specialisatie Islamstudies’ aan de Radboud Universiteit in Nijmegen. Voor mijn master ben ik begonnen aan mijn scriptie en hiervoor onderzoek ik de constructie van identiteit en daarbij de plaats van religie binnen de KSVN. Voor mijn onderzoek ben ik op zoek naar leden die met enige regelmaat participeren in de activiteiten van de KSVN en hen zou ik graag interviewen. Gender, afkomst, leeftijd, alumni of student; achtergrond maakt niet uit en iedereen is welkom. In totaal hoop ik zo’n dertig leden bij elkaar te krijgen voor een interview, waarbij alles geheel anoniem kan blijven. Mocht u interesse hebben, dan zou ik het erg waarderen als u met mij een afspraak maakt voor een interview. Bij interesse kunt u mailen of mijn telefoonnummer opvragen bij het bestuur van de KSVN.</w:t>
                      </w:r>
                    </w:p>
                    <w:p w14:paraId="391C57E0" w14:textId="77777777" w:rsidR="001D3C7F" w:rsidRPr="00B868DA" w:rsidRDefault="001D3C7F" w:rsidP="005E5EF5">
                      <w:pPr>
                        <w:pStyle w:val="Normaalweb"/>
                        <w:shd w:val="clear" w:color="auto" w:fill="FFFFFF"/>
                        <w:spacing w:before="0" w:beforeAutospacing="0" w:after="160" w:afterAutospacing="0" w:line="235" w:lineRule="atLeast"/>
                        <w:rPr>
                          <w:rFonts w:ascii="Calibri" w:hAnsi="Calibri" w:cs="Calibri"/>
                          <w:color w:val="000000"/>
                          <w:sz w:val="21"/>
                          <w:szCs w:val="21"/>
                        </w:rPr>
                      </w:pPr>
                    </w:p>
                    <w:p w14:paraId="0F63F6C9" w14:textId="77777777" w:rsidR="001D3C7F" w:rsidRPr="00B868DA" w:rsidRDefault="001D3C7F" w:rsidP="005E5EF5">
                      <w:pPr>
                        <w:pStyle w:val="Normaalweb"/>
                        <w:shd w:val="clear" w:color="auto" w:fill="FFFFFF"/>
                        <w:spacing w:before="0" w:beforeAutospacing="0" w:after="160" w:afterAutospacing="0" w:line="235" w:lineRule="atLeast"/>
                        <w:rPr>
                          <w:rFonts w:ascii="Calibri" w:hAnsi="Calibri" w:cs="Calibri"/>
                          <w:color w:val="000000"/>
                          <w:sz w:val="21"/>
                          <w:szCs w:val="21"/>
                        </w:rPr>
                      </w:pPr>
                      <w:r w:rsidRPr="00B868DA">
                        <w:rPr>
                          <w:rFonts w:ascii="Calibri" w:hAnsi="Calibri" w:cs="Calibri"/>
                          <w:color w:val="000000"/>
                          <w:sz w:val="21"/>
                          <w:szCs w:val="21"/>
                        </w:rPr>
                        <w:t>m.m.welbers@student.ru.nl</w:t>
                      </w:r>
                    </w:p>
                    <w:p w14:paraId="08FF2F4D" w14:textId="77777777" w:rsidR="001D3C7F" w:rsidRDefault="001D3C7F" w:rsidP="005E5EF5"/>
                  </w:txbxContent>
                </v:textbox>
                <w10:wrap anchorx="margin"/>
              </v:shape>
            </w:pict>
          </mc:Fallback>
        </mc:AlternateContent>
      </w:r>
    </w:p>
    <w:p w14:paraId="3E155E26" w14:textId="77777777" w:rsidR="005E5EF5" w:rsidRDefault="005E5EF5" w:rsidP="005E5EF5">
      <w:pPr>
        <w:rPr>
          <w:rFonts w:ascii="Calibri" w:eastAsia="Times New Roman" w:hAnsi="Calibri" w:cs="Calibri"/>
          <w:color w:val="000000"/>
          <w:lang w:eastAsia="nl-NL"/>
        </w:rPr>
      </w:pPr>
    </w:p>
    <w:p w14:paraId="54C99BB1" w14:textId="77777777" w:rsidR="005E5EF5" w:rsidRDefault="005E5EF5" w:rsidP="005E5EF5">
      <w:pPr>
        <w:rPr>
          <w:rFonts w:ascii="Calibri" w:eastAsia="Times New Roman" w:hAnsi="Calibri" w:cs="Calibri"/>
          <w:color w:val="000000"/>
          <w:lang w:eastAsia="nl-NL"/>
        </w:rPr>
      </w:pPr>
    </w:p>
    <w:p w14:paraId="5566A9F8" w14:textId="77777777" w:rsidR="005E5EF5" w:rsidRDefault="005E5EF5" w:rsidP="005E5EF5">
      <w:pPr>
        <w:rPr>
          <w:rFonts w:ascii="Calibri" w:eastAsia="Times New Roman" w:hAnsi="Calibri" w:cs="Calibri"/>
          <w:color w:val="000000"/>
          <w:lang w:eastAsia="nl-NL"/>
        </w:rPr>
      </w:pPr>
    </w:p>
    <w:p w14:paraId="5E9372AC" w14:textId="77777777" w:rsidR="005E5EF5" w:rsidRDefault="005E5EF5" w:rsidP="005E5EF5">
      <w:pPr>
        <w:rPr>
          <w:rFonts w:ascii="Calibri" w:eastAsia="Times New Roman" w:hAnsi="Calibri" w:cs="Calibri"/>
          <w:color w:val="000000"/>
          <w:lang w:eastAsia="nl-NL"/>
        </w:rPr>
      </w:pPr>
    </w:p>
    <w:p w14:paraId="59A319AF" w14:textId="77777777" w:rsidR="005E5EF5" w:rsidRDefault="005E5EF5" w:rsidP="005E5EF5">
      <w:pPr>
        <w:rPr>
          <w:rFonts w:ascii="Calibri" w:eastAsia="Times New Roman" w:hAnsi="Calibri" w:cs="Calibri"/>
          <w:color w:val="000000"/>
          <w:lang w:eastAsia="nl-NL"/>
        </w:rPr>
      </w:pPr>
    </w:p>
    <w:p w14:paraId="611D2950" w14:textId="77777777" w:rsidR="005E5EF5" w:rsidRDefault="005E5EF5" w:rsidP="005E5EF5"/>
    <w:p w14:paraId="36C6BAA1" w14:textId="77777777" w:rsidR="005E5EF5" w:rsidRDefault="005E5EF5" w:rsidP="005E5EF5"/>
    <w:p w14:paraId="09A41DD1" w14:textId="77777777" w:rsidR="00E958B0" w:rsidRDefault="00E958B0" w:rsidP="005E5EF5"/>
    <w:p w14:paraId="75DF65A0" w14:textId="0F5D6F53" w:rsidR="005E5EF5" w:rsidRPr="006F2077" w:rsidRDefault="005E5EF5" w:rsidP="002C3C81">
      <w:pPr>
        <w:pStyle w:val="Lijstalinea"/>
        <w:numPr>
          <w:ilvl w:val="0"/>
          <w:numId w:val="26"/>
        </w:numPr>
        <w:spacing w:line="360" w:lineRule="auto"/>
        <w:rPr>
          <w:i/>
          <w:iCs/>
        </w:rPr>
      </w:pPr>
      <w:r w:rsidRPr="006F2077">
        <w:rPr>
          <w:i/>
          <w:iCs/>
        </w:rPr>
        <w:t xml:space="preserve">De voorzitter van </w:t>
      </w:r>
      <w:r w:rsidR="00E958B0">
        <w:rPr>
          <w:i/>
          <w:iCs/>
        </w:rPr>
        <w:t>de</w:t>
      </w:r>
      <w:r w:rsidRPr="006F2077">
        <w:rPr>
          <w:i/>
          <w:iCs/>
        </w:rPr>
        <w:t xml:space="preserve"> KSVN suggereerde dat de makkelijkste manier om vrijwilligers te krijgen voor interview</w:t>
      </w:r>
      <w:r w:rsidR="00E958B0">
        <w:rPr>
          <w:i/>
          <w:iCs/>
        </w:rPr>
        <w:t>s</w:t>
      </w:r>
      <w:r w:rsidRPr="006F2077">
        <w:rPr>
          <w:i/>
          <w:iCs/>
        </w:rPr>
        <w:t xml:space="preserve"> het plaatsen van een oproep o</w:t>
      </w:r>
      <w:r>
        <w:rPr>
          <w:i/>
          <w:iCs/>
        </w:rPr>
        <w:t>p</w:t>
      </w:r>
      <w:r w:rsidRPr="006F2077">
        <w:rPr>
          <w:i/>
          <w:iCs/>
        </w:rPr>
        <w:t xml:space="preserve"> Facebook </w:t>
      </w:r>
      <w:r w:rsidR="00E958B0">
        <w:rPr>
          <w:i/>
          <w:iCs/>
        </w:rPr>
        <w:t>is</w:t>
      </w:r>
      <w:r w:rsidRPr="006F2077">
        <w:rPr>
          <w:i/>
          <w:iCs/>
        </w:rPr>
        <w:t xml:space="preserve">. Door de geplaatste oproep heeft iedereen zich vrijwillig </w:t>
      </w:r>
      <w:r w:rsidR="00E958B0">
        <w:rPr>
          <w:i/>
          <w:iCs/>
        </w:rPr>
        <w:t>aangemeld</w:t>
      </w:r>
      <w:r w:rsidRPr="006F2077">
        <w:rPr>
          <w:i/>
          <w:iCs/>
        </w:rPr>
        <w:t xml:space="preserve"> en zijn alle geïnterviewden van tevoren geïnformeerd </w:t>
      </w:r>
      <w:r w:rsidR="00E958B0">
        <w:rPr>
          <w:i/>
          <w:iCs/>
        </w:rPr>
        <w:t>over</w:t>
      </w:r>
      <w:r w:rsidRPr="006F2077">
        <w:rPr>
          <w:i/>
          <w:iCs/>
        </w:rPr>
        <w:t xml:space="preserve"> het onderwerp.</w:t>
      </w:r>
    </w:p>
    <w:p w14:paraId="164AA868" w14:textId="79E75BF4" w:rsidR="005E5EF5" w:rsidRPr="002E4FAE" w:rsidRDefault="005E5EF5" w:rsidP="002C3C81">
      <w:pPr>
        <w:pStyle w:val="Kop2"/>
        <w:numPr>
          <w:ilvl w:val="0"/>
          <w:numId w:val="39"/>
        </w:numPr>
      </w:pPr>
      <w:bookmarkStart w:id="128" w:name="_Ref15639775"/>
      <w:bookmarkStart w:id="129" w:name="_Ref15639811"/>
      <w:bookmarkStart w:id="130" w:name="_Ref15639964"/>
      <w:bookmarkStart w:id="131" w:name="_Ref15639975"/>
      <w:bookmarkStart w:id="132" w:name="_Ref15640019"/>
      <w:bookmarkStart w:id="133" w:name="_Ref15640037"/>
      <w:bookmarkStart w:id="134" w:name="_Toc15678541"/>
      <w:bookmarkStart w:id="135" w:name="_Toc32846929"/>
      <w:r w:rsidRPr="002E4FAE">
        <w:lastRenderedPageBreak/>
        <w:t xml:space="preserve">Tabel </w:t>
      </w:r>
      <w:r w:rsidR="00E7164F" w:rsidRPr="002E4FAE">
        <w:t>11</w:t>
      </w:r>
      <w:r w:rsidR="001E70D8">
        <w:t>:</w:t>
      </w:r>
      <w:r w:rsidRPr="002E4FAE">
        <w:t xml:space="preserve"> Georganiseerde activiteiten KSVN</w:t>
      </w:r>
      <w:bookmarkEnd w:id="128"/>
      <w:bookmarkEnd w:id="129"/>
      <w:bookmarkEnd w:id="130"/>
      <w:bookmarkEnd w:id="131"/>
      <w:bookmarkEnd w:id="132"/>
      <w:bookmarkEnd w:id="133"/>
      <w:bookmarkEnd w:id="134"/>
      <w:bookmarkEnd w:id="135"/>
    </w:p>
    <w:p w14:paraId="492B6C3B" w14:textId="77777777" w:rsidR="005E5EF5" w:rsidRPr="003612F3" w:rsidRDefault="005E5EF5" w:rsidP="005E5EF5"/>
    <w:tbl>
      <w:tblPr>
        <w:tblStyle w:val="Rastertabel1licht-Accent5"/>
        <w:tblW w:w="11341" w:type="dxa"/>
        <w:tblInd w:w="-1143" w:type="dxa"/>
        <w:tblLook w:val="04A0" w:firstRow="1" w:lastRow="0" w:firstColumn="1" w:lastColumn="0" w:noHBand="0" w:noVBand="1"/>
      </w:tblPr>
      <w:tblGrid>
        <w:gridCol w:w="850"/>
        <w:gridCol w:w="2205"/>
        <w:gridCol w:w="6157"/>
        <w:gridCol w:w="2129"/>
      </w:tblGrid>
      <w:tr w:rsidR="005E5EF5" w:rsidRPr="005B5733" w14:paraId="36CCBD6D" w14:textId="77777777" w:rsidTr="002F5E8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 w:type="dxa"/>
          </w:tcPr>
          <w:p w14:paraId="21E3F418" w14:textId="77777777" w:rsidR="005E5EF5" w:rsidRPr="005B5733" w:rsidRDefault="005E5EF5" w:rsidP="00976972">
            <w:pPr>
              <w:rPr>
                <w:sz w:val="21"/>
                <w:szCs w:val="21"/>
              </w:rPr>
            </w:pPr>
            <w:r w:rsidRPr="005B5733">
              <w:rPr>
                <w:sz w:val="21"/>
                <w:szCs w:val="21"/>
              </w:rPr>
              <w:t>Datum</w:t>
            </w:r>
          </w:p>
        </w:tc>
        <w:tc>
          <w:tcPr>
            <w:tcW w:w="2205" w:type="dxa"/>
          </w:tcPr>
          <w:p w14:paraId="4117FC55" w14:textId="77777777" w:rsidR="005E5EF5" w:rsidRPr="005B5733" w:rsidRDefault="005E5EF5" w:rsidP="00976972">
            <w:pPr>
              <w:cnfStyle w:val="100000000000" w:firstRow="1"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Activiteit </w:t>
            </w:r>
          </w:p>
        </w:tc>
        <w:tc>
          <w:tcPr>
            <w:tcW w:w="6157" w:type="dxa"/>
          </w:tcPr>
          <w:p w14:paraId="50382AE2" w14:textId="77777777" w:rsidR="005E5EF5" w:rsidRPr="005B5733" w:rsidRDefault="005E5EF5" w:rsidP="00976972">
            <w:pPr>
              <w:cnfStyle w:val="100000000000" w:firstRow="1"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Beschrijving </w:t>
            </w:r>
          </w:p>
        </w:tc>
        <w:tc>
          <w:tcPr>
            <w:tcW w:w="2129" w:type="dxa"/>
          </w:tcPr>
          <w:p w14:paraId="15D2106C" w14:textId="77777777" w:rsidR="005E5EF5" w:rsidRPr="005B5733" w:rsidRDefault="005E5EF5" w:rsidP="00976972">
            <w:pPr>
              <w:cnfStyle w:val="100000000000" w:firstRow="1" w:lastRow="0" w:firstColumn="0" w:lastColumn="0" w:oddVBand="0" w:evenVBand="0" w:oddHBand="0" w:evenHBand="0" w:firstRowFirstColumn="0" w:firstRowLastColumn="0" w:lastRowFirstColumn="0" w:lastRowLastColumn="0"/>
              <w:rPr>
                <w:sz w:val="21"/>
                <w:szCs w:val="21"/>
              </w:rPr>
            </w:pPr>
            <w:r w:rsidRPr="005B5733">
              <w:rPr>
                <w:sz w:val="21"/>
                <w:szCs w:val="21"/>
              </w:rPr>
              <w:t>Categorie</w:t>
            </w:r>
          </w:p>
        </w:tc>
      </w:tr>
      <w:tr w:rsidR="005E5EF5" w:rsidRPr="005B5733" w14:paraId="0AF14F11"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678BCF4B" w14:textId="77777777" w:rsidR="005E5EF5" w:rsidRPr="005B5733" w:rsidRDefault="005E5EF5" w:rsidP="00976972">
            <w:pPr>
              <w:rPr>
                <w:sz w:val="21"/>
                <w:szCs w:val="21"/>
                <w:u w:val="single"/>
              </w:rPr>
            </w:pPr>
            <w:r w:rsidRPr="005B5733">
              <w:rPr>
                <w:sz w:val="21"/>
                <w:szCs w:val="21"/>
                <w:u w:val="single"/>
              </w:rPr>
              <w:t>2019</w:t>
            </w:r>
          </w:p>
        </w:tc>
        <w:tc>
          <w:tcPr>
            <w:tcW w:w="2205" w:type="dxa"/>
          </w:tcPr>
          <w:p w14:paraId="799C622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c>
          <w:tcPr>
            <w:tcW w:w="6157" w:type="dxa"/>
          </w:tcPr>
          <w:p w14:paraId="7F6DB626"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c>
          <w:tcPr>
            <w:tcW w:w="2129" w:type="dxa"/>
          </w:tcPr>
          <w:p w14:paraId="2EF1BD20"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r>
      <w:tr w:rsidR="005E5EF5" w:rsidRPr="005B5733" w14:paraId="48362771"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6672FBDE" w14:textId="77777777" w:rsidR="005E5EF5" w:rsidRPr="005B5733" w:rsidRDefault="005E5EF5" w:rsidP="00976972">
            <w:pPr>
              <w:rPr>
                <w:sz w:val="21"/>
                <w:szCs w:val="21"/>
              </w:rPr>
            </w:pPr>
            <w:bookmarkStart w:id="136" w:name="_Hlk14944163"/>
            <w:r w:rsidRPr="005B5733">
              <w:rPr>
                <w:sz w:val="21"/>
                <w:szCs w:val="21"/>
              </w:rPr>
              <w:t>19-01</w:t>
            </w:r>
          </w:p>
        </w:tc>
        <w:tc>
          <w:tcPr>
            <w:tcW w:w="2205" w:type="dxa"/>
          </w:tcPr>
          <w:p w14:paraId="6435526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color w:val="1D2129"/>
                <w:sz w:val="21"/>
                <w:szCs w:val="21"/>
                <w:shd w:val="clear" w:color="auto" w:fill="FFFFFF"/>
              </w:rPr>
              <w:t>Taallessen Kurmancî (basis) – les 1.</w:t>
            </w:r>
          </w:p>
        </w:tc>
        <w:tc>
          <w:tcPr>
            <w:tcW w:w="6157" w:type="dxa"/>
          </w:tcPr>
          <w:p w14:paraId="6CA83D8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Leden van de vereniging hebben aangegeven dat ze graag de Koerdische taal leren (Kurmancî). Het bestuur heeft daarom geregeld dat er basislessen komen, in totaal 6 lessen van 2,5 uur, gegeven aan De Vrije Universiteit Amsterdam (hoofdgebouw – De Boelelaan 1105).</w:t>
            </w:r>
          </w:p>
        </w:tc>
        <w:tc>
          <w:tcPr>
            <w:tcW w:w="2129" w:type="dxa"/>
          </w:tcPr>
          <w:p w14:paraId="0D4DF9C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b/>
                <w:sz w:val="21"/>
                <w:szCs w:val="21"/>
                <w:u w:val="single"/>
              </w:rPr>
              <w:t>Koerdische identiteit gericht</w:t>
            </w:r>
            <w:r w:rsidRPr="005B5733">
              <w:rPr>
                <w:sz w:val="21"/>
                <w:szCs w:val="21"/>
              </w:rPr>
              <w:t>.</w:t>
            </w:r>
          </w:p>
          <w:p w14:paraId="0375148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p w14:paraId="3DA042F9"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Linguïstisch/cultureel.</w:t>
            </w:r>
          </w:p>
        </w:tc>
      </w:tr>
      <w:bookmarkEnd w:id="136"/>
      <w:tr w:rsidR="005E5EF5" w:rsidRPr="005B5733" w14:paraId="5292596F"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609403D9" w14:textId="77777777" w:rsidR="005E5EF5" w:rsidRPr="005B5733" w:rsidRDefault="005E5EF5" w:rsidP="00976972">
            <w:pPr>
              <w:rPr>
                <w:sz w:val="21"/>
                <w:szCs w:val="21"/>
              </w:rPr>
            </w:pPr>
            <w:r w:rsidRPr="005B5733">
              <w:rPr>
                <w:sz w:val="21"/>
                <w:szCs w:val="21"/>
              </w:rPr>
              <w:t>26-01</w:t>
            </w:r>
          </w:p>
        </w:tc>
        <w:tc>
          <w:tcPr>
            <w:tcW w:w="2205" w:type="dxa"/>
          </w:tcPr>
          <w:p w14:paraId="296487F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color w:val="1D2129"/>
                <w:sz w:val="21"/>
                <w:szCs w:val="21"/>
                <w:shd w:val="clear" w:color="auto" w:fill="FFFFFF"/>
              </w:rPr>
              <w:t>Taallessen Kurmancî (basis) – les 2.</w:t>
            </w:r>
          </w:p>
        </w:tc>
        <w:tc>
          <w:tcPr>
            <w:tcW w:w="6157" w:type="dxa"/>
          </w:tcPr>
          <w:p w14:paraId="10C0799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De kosten voor de lessen zijn v</w:t>
            </w:r>
            <w:r w:rsidRPr="005B5733">
              <w:rPr>
                <w:rFonts w:cstheme="minorHAnsi"/>
                <w:sz w:val="21"/>
                <w:szCs w:val="21"/>
              </w:rPr>
              <w:t xml:space="preserve">oor leden </w:t>
            </w:r>
            <w:r w:rsidRPr="005B5733">
              <w:rPr>
                <w:rFonts w:cstheme="minorHAnsi"/>
                <w:color w:val="1D2129"/>
                <w:sz w:val="21"/>
                <w:szCs w:val="21"/>
              </w:rPr>
              <w:t>€25,</w:t>
            </w:r>
            <w:r w:rsidRPr="005B5733">
              <w:rPr>
                <w:rStyle w:val="highlightnode"/>
                <w:rFonts w:cstheme="minorHAnsi"/>
                <w:color w:val="1D2129"/>
                <w:sz w:val="21"/>
                <w:szCs w:val="21"/>
              </w:rPr>
              <w:t>-</w:t>
            </w:r>
            <w:r w:rsidRPr="005B5733">
              <w:rPr>
                <w:rFonts w:cstheme="minorHAnsi"/>
                <w:color w:val="1D2129"/>
                <w:sz w:val="21"/>
                <w:szCs w:val="21"/>
              </w:rPr>
              <w:t> en voor niet-leden €35,</w:t>
            </w:r>
            <w:r w:rsidRPr="005B5733">
              <w:rPr>
                <w:rStyle w:val="highlightnode"/>
                <w:rFonts w:cstheme="minorHAnsi"/>
                <w:color w:val="1D2129"/>
                <w:sz w:val="21"/>
                <w:szCs w:val="21"/>
              </w:rPr>
              <w:t>-</w:t>
            </w:r>
            <w:r w:rsidRPr="005B5733">
              <w:rPr>
                <w:rFonts w:cstheme="minorHAnsi"/>
                <w:color w:val="1D2129"/>
                <w:sz w:val="21"/>
                <w:szCs w:val="21"/>
              </w:rPr>
              <w:t>. Ze zullen gegeven worden door Seîd, een leraar.</w:t>
            </w:r>
          </w:p>
        </w:tc>
        <w:tc>
          <w:tcPr>
            <w:tcW w:w="2129" w:type="dxa"/>
          </w:tcPr>
          <w:p w14:paraId="4305DA3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r>
      <w:tr w:rsidR="005E5EF5" w:rsidRPr="005B5733" w14:paraId="2ED8EC45"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537DDA27" w14:textId="77777777" w:rsidR="005E5EF5" w:rsidRPr="005B5733" w:rsidRDefault="005E5EF5" w:rsidP="00976972">
            <w:pPr>
              <w:rPr>
                <w:sz w:val="21"/>
                <w:szCs w:val="21"/>
              </w:rPr>
            </w:pPr>
            <w:r w:rsidRPr="005B5733">
              <w:rPr>
                <w:sz w:val="21"/>
                <w:szCs w:val="21"/>
              </w:rPr>
              <w:t>02-02</w:t>
            </w:r>
          </w:p>
        </w:tc>
        <w:tc>
          <w:tcPr>
            <w:tcW w:w="2205" w:type="dxa"/>
          </w:tcPr>
          <w:p w14:paraId="1E26FA6A"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color w:val="1D2129"/>
                <w:sz w:val="21"/>
                <w:szCs w:val="21"/>
                <w:shd w:val="clear" w:color="auto" w:fill="FFFFFF"/>
              </w:rPr>
              <w:t>Taallessen Kurmancî (basis) – les 3.</w:t>
            </w:r>
          </w:p>
        </w:tc>
        <w:tc>
          <w:tcPr>
            <w:tcW w:w="6157" w:type="dxa"/>
          </w:tcPr>
          <w:p w14:paraId="58616BB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De lessen beginnen elke zaterdag om 14:00 uur en om het zo leerzaam en interactief mogelijk te maken, is het opgezet om maximaal 20 studenten te laten deelnemen (dit kan later nog veranderd worden).</w:t>
            </w:r>
          </w:p>
        </w:tc>
        <w:tc>
          <w:tcPr>
            <w:tcW w:w="2129" w:type="dxa"/>
          </w:tcPr>
          <w:p w14:paraId="2C6EB9C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r>
      <w:tr w:rsidR="005E5EF5" w:rsidRPr="005B5733" w14:paraId="2C143F3C"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52ECCDA9" w14:textId="77777777" w:rsidR="005E5EF5" w:rsidRPr="005B5733" w:rsidRDefault="005E5EF5" w:rsidP="00976972">
            <w:pPr>
              <w:rPr>
                <w:sz w:val="21"/>
                <w:szCs w:val="21"/>
              </w:rPr>
            </w:pPr>
            <w:r w:rsidRPr="005B5733">
              <w:rPr>
                <w:sz w:val="21"/>
                <w:szCs w:val="21"/>
              </w:rPr>
              <w:t>09-02</w:t>
            </w:r>
          </w:p>
        </w:tc>
        <w:tc>
          <w:tcPr>
            <w:tcW w:w="2205" w:type="dxa"/>
          </w:tcPr>
          <w:p w14:paraId="619AA7E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color w:val="1D2129"/>
                <w:sz w:val="21"/>
                <w:szCs w:val="21"/>
                <w:shd w:val="clear" w:color="auto" w:fill="FFFFFF"/>
              </w:rPr>
              <w:t>Taallessen Kurmancî (basis) – les 4.</w:t>
            </w:r>
          </w:p>
        </w:tc>
        <w:tc>
          <w:tcPr>
            <w:tcW w:w="6157" w:type="dxa"/>
          </w:tcPr>
          <w:p w14:paraId="05275AA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Zie bovenstaand. </w:t>
            </w:r>
          </w:p>
        </w:tc>
        <w:tc>
          <w:tcPr>
            <w:tcW w:w="2129" w:type="dxa"/>
          </w:tcPr>
          <w:p w14:paraId="51CC779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r>
      <w:tr w:rsidR="005E5EF5" w:rsidRPr="005B5733" w14:paraId="7367AFB5"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1FCAABCD" w14:textId="77777777" w:rsidR="005E5EF5" w:rsidRPr="005B5733" w:rsidRDefault="005E5EF5" w:rsidP="00976972">
            <w:pPr>
              <w:rPr>
                <w:sz w:val="21"/>
                <w:szCs w:val="21"/>
              </w:rPr>
            </w:pPr>
            <w:r w:rsidRPr="005B5733">
              <w:rPr>
                <w:sz w:val="21"/>
                <w:szCs w:val="21"/>
              </w:rPr>
              <w:t>16-02</w:t>
            </w:r>
          </w:p>
        </w:tc>
        <w:tc>
          <w:tcPr>
            <w:tcW w:w="2205" w:type="dxa"/>
          </w:tcPr>
          <w:p w14:paraId="3D2DAA7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color w:val="1D2129"/>
                <w:sz w:val="21"/>
                <w:szCs w:val="21"/>
                <w:shd w:val="clear" w:color="auto" w:fill="FFFFFF"/>
              </w:rPr>
              <w:t>Taallessen Kurmancî (basis) – les 5.</w:t>
            </w:r>
          </w:p>
        </w:tc>
        <w:tc>
          <w:tcPr>
            <w:tcW w:w="6157" w:type="dxa"/>
          </w:tcPr>
          <w:p w14:paraId="1BF2878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Zie bovenstaand.</w:t>
            </w:r>
          </w:p>
        </w:tc>
        <w:tc>
          <w:tcPr>
            <w:tcW w:w="2129" w:type="dxa"/>
          </w:tcPr>
          <w:p w14:paraId="424530A3"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r>
      <w:tr w:rsidR="005E5EF5" w:rsidRPr="005B5733" w14:paraId="0F738207"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6BCCB26E" w14:textId="77777777" w:rsidR="005E5EF5" w:rsidRPr="005B5733" w:rsidRDefault="005E5EF5" w:rsidP="00976972">
            <w:pPr>
              <w:rPr>
                <w:sz w:val="21"/>
                <w:szCs w:val="21"/>
              </w:rPr>
            </w:pPr>
            <w:r w:rsidRPr="005B5733">
              <w:rPr>
                <w:sz w:val="21"/>
                <w:szCs w:val="21"/>
              </w:rPr>
              <w:t>23-02</w:t>
            </w:r>
          </w:p>
        </w:tc>
        <w:tc>
          <w:tcPr>
            <w:tcW w:w="2205" w:type="dxa"/>
          </w:tcPr>
          <w:p w14:paraId="26E6139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color w:val="1D2129"/>
                <w:sz w:val="21"/>
                <w:szCs w:val="21"/>
                <w:shd w:val="clear" w:color="auto" w:fill="FFFFFF"/>
              </w:rPr>
              <w:t>Taallessen Kurmancî (basis) – les 6.</w:t>
            </w:r>
          </w:p>
        </w:tc>
        <w:tc>
          <w:tcPr>
            <w:tcW w:w="6157" w:type="dxa"/>
          </w:tcPr>
          <w:p w14:paraId="638A0B13"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Zie bovenstaand.</w:t>
            </w:r>
          </w:p>
        </w:tc>
        <w:tc>
          <w:tcPr>
            <w:tcW w:w="2129" w:type="dxa"/>
          </w:tcPr>
          <w:p w14:paraId="41D7D0D6"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r>
      <w:tr w:rsidR="005E5EF5" w:rsidRPr="005B5733" w14:paraId="20A743E7"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5D5009AD" w14:textId="77777777" w:rsidR="005E5EF5" w:rsidRPr="005B5733" w:rsidRDefault="005E5EF5" w:rsidP="00976972">
            <w:pPr>
              <w:rPr>
                <w:sz w:val="21"/>
                <w:szCs w:val="21"/>
              </w:rPr>
            </w:pPr>
          </w:p>
        </w:tc>
        <w:tc>
          <w:tcPr>
            <w:tcW w:w="2205" w:type="dxa"/>
          </w:tcPr>
          <w:p w14:paraId="6290287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p>
        </w:tc>
        <w:tc>
          <w:tcPr>
            <w:tcW w:w="6157" w:type="dxa"/>
          </w:tcPr>
          <w:p w14:paraId="4F6CFEF3"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c>
          <w:tcPr>
            <w:tcW w:w="2129" w:type="dxa"/>
          </w:tcPr>
          <w:p w14:paraId="237D801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r>
      <w:tr w:rsidR="005E5EF5" w:rsidRPr="005B5733" w14:paraId="6007507A"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4BE4B714" w14:textId="77777777" w:rsidR="005E5EF5" w:rsidRPr="005B5733" w:rsidRDefault="005E5EF5" w:rsidP="00976972">
            <w:pPr>
              <w:rPr>
                <w:sz w:val="21"/>
                <w:szCs w:val="21"/>
                <w:u w:val="single"/>
              </w:rPr>
            </w:pPr>
            <w:r w:rsidRPr="005B5733">
              <w:rPr>
                <w:sz w:val="21"/>
                <w:szCs w:val="21"/>
                <w:u w:val="single"/>
              </w:rPr>
              <w:t>2018</w:t>
            </w:r>
          </w:p>
        </w:tc>
        <w:tc>
          <w:tcPr>
            <w:tcW w:w="2205" w:type="dxa"/>
          </w:tcPr>
          <w:p w14:paraId="2050630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p>
        </w:tc>
        <w:tc>
          <w:tcPr>
            <w:tcW w:w="6157" w:type="dxa"/>
          </w:tcPr>
          <w:p w14:paraId="46F367BF"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c>
          <w:tcPr>
            <w:tcW w:w="2129" w:type="dxa"/>
          </w:tcPr>
          <w:p w14:paraId="02DFD55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r>
      <w:tr w:rsidR="005E5EF5" w:rsidRPr="005B5733" w14:paraId="428CAB57"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13A7402D" w14:textId="77777777" w:rsidR="005E5EF5" w:rsidRPr="005B5733" w:rsidRDefault="005E5EF5" w:rsidP="00976972">
            <w:pPr>
              <w:rPr>
                <w:sz w:val="21"/>
                <w:szCs w:val="21"/>
              </w:rPr>
            </w:pPr>
            <w:r w:rsidRPr="005B5733">
              <w:rPr>
                <w:sz w:val="21"/>
                <w:szCs w:val="21"/>
              </w:rPr>
              <w:t>27-12</w:t>
            </w:r>
          </w:p>
        </w:tc>
        <w:tc>
          <w:tcPr>
            <w:tcW w:w="2205" w:type="dxa"/>
          </w:tcPr>
          <w:p w14:paraId="1255BF63"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Oudejaarsborrel</w:t>
            </w:r>
          </w:p>
        </w:tc>
        <w:tc>
          <w:tcPr>
            <w:tcW w:w="6157" w:type="dxa"/>
          </w:tcPr>
          <w:p w14:paraId="7E9C05EA" w14:textId="2B5011A4"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sz w:val="21"/>
                <w:szCs w:val="21"/>
              </w:rPr>
              <w:t>Voor leden, alumni en volgers is er</w:t>
            </w:r>
            <w:r w:rsidR="00FA6305" w:rsidRPr="005B5733">
              <w:rPr>
                <w:sz w:val="21"/>
                <w:szCs w:val="21"/>
              </w:rPr>
              <w:t xml:space="preserve"> </w:t>
            </w:r>
            <w:r w:rsidRPr="005B5733">
              <w:rPr>
                <w:sz w:val="21"/>
                <w:szCs w:val="21"/>
              </w:rPr>
              <w:t xml:space="preserve">vanaf 19:00 </w:t>
            </w:r>
            <w:r w:rsidR="00A41F27" w:rsidRPr="005B5733">
              <w:rPr>
                <w:sz w:val="21"/>
                <w:szCs w:val="21"/>
              </w:rPr>
              <w:t xml:space="preserve">uur </w:t>
            </w:r>
            <w:r w:rsidRPr="005B5733">
              <w:rPr>
                <w:sz w:val="21"/>
                <w:szCs w:val="21"/>
              </w:rPr>
              <w:t xml:space="preserve">een oudejaarsborrel in The Florin, Utrecht. Op deze avond willen ze terugblikken op het afgelopen jaar en ideeën uitwisselen voor het nieuwe jaar. </w:t>
            </w:r>
            <w:r w:rsidR="00FA6305" w:rsidRPr="005B5733">
              <w:rPr>
                <w:sz w:val="21"/>
                <w:szCs w:val="21"/>
              </w:rPr>
              <w:t>Daarnaast</w:t>
            </w:r>
            <w:r w:rsidRPr="005B5733">
              <w:rPr>
                <w:sz w:val="21"/>
                <w:szCs w:val="21"/>
              </w:rPr>
              <w:t xml:space="preserve"> is er de mogelijkheid om vragen te stellen over de taalcursus en de leraar te ontmoeten. </w:t>
            </w:r>
          </w:p>
        </w:tc>
        <w:tc>
          <w:tcPr>
            <w:tcW w:w="2129" w:type="dxa"/>
          </w:tcPr>
          <w:p w14:paraId="429BD0C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Studentgericht</w:t>
            </w:r>
          </w:p>
          <w:p w14:paraId="6EA4419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2E74667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Borrel.</w:t>
            </w:r>
          </w:p>
        </w:tc>
      </w:tr>
      <w:tr w:rsidR="005E5EF5" w:rsidRPr="005B5733" w14:paraId="248AA4C8"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299611F5" w14:textId="77777777" w:rsidR="005E5EF5" w:rsidRPr="005B5733" w:rsidRDefault="005E5EF5" w:rsidP="00976972">
            <w:pPr>
              <w:rPr>
                <w:sz w:val="21"/>
                <w:szCs w:val="21"/>
              </w:rPr>
            </w:pPr>
            <w:r w:rsidRPr="005B5733">
              <w:rPr>
                <w:sz w:val="21"/>
                <w:szCs w:val="21"/>
              </w:rPr>
              <w:t>03-12</w:t>
            </w:r>
          </w:p>
        </w:tc>
        <w:tc>
          <w:tcPr>
            <w:tcW w:w="2205" w:type="dxa"/>
          </w:tcPr>
          <w:p w14:paraId="7D3BA650"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Donatie Jeugdbibliotheek Rojava</w:t>
            </w:r>
          </w:p>
        </w:tc>
        <w:tc>
          <w:tcPr>
            <w:tcW w:w="6157" w:type="dxa"/>
          </w:tcPr>
          <w:p w14:paraId="746841BF" w14:textId="73D31846"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Style w:val="textexposedshow"/>
                <w:rFonts w:cstheme="minorHAnsi"/>
                <w:sz w:val="21"/>
                <w:szCs w:val="21"/>
              </w:rPr>
            </w:pPr>
            <w:r w:rsidRPr="005B5733">
              <w:rPr>
                <w:rFonts w:cstheme="minorHAnsi"/>
                <w:sz w:val="21"/>
                <w:szCs w:val="21"/>
              </w:rPr>
              <w:t xml:space="preserve">De Koerdische student bedrijfskunde Ali </w:t>
            </w:r>
            <w:r w:rsidRPr="005B5733">
              <w:rPr>
                <w:rFonts w:cstheme="minorHAnsi"/>
                <w:color w:val="1D2129"/>
                <w:sz w:val="21"/>
                <w:szCs w:val="21"/>
              </w:rPr>
              <w:t>Çakmak werkt al een aantal jaren aan zijn project ‘Jeugdbibliotheek Rojava’. Het doel van het project is om een jeugdbibliotheek op te zetten in de stad Kobani, West-Koerdistan (Syrië, autonoom Koerdistan). De bibliotheek zal gevestigd worden in een weeshuis waar ruim 500 kinderen de kans krijgen om te lezen. De</w:t>
            </w:r>
            <w:r w:rsidR="00A41F27" w:rsidRPr="005B5733">
              <w:rPr>
                <w:rFonts w:cstheme="minorHAnsi"/>
                <w:color w:val="1D2129"/>
                <w:sz w:val="21"/>
                <w:szCs w:val="21"/>
              </w:rPr>
              <w:t xml:space="preserve"> geplaatste</w:t>
            </w:r>
            <w:r w:rsidRPr="005B5733">
              <w:rPr>
                <w:rFonts w:cstheme="minorHAnsi"/>
                <w:color w:val="1D2129"/>
                <w:sz w:val="21"/>
                <w:szCs w:val="21"/>
              </w:rPr>
              <w:t xml:space="preserve"> oproep vraagt om </w:t>
            </w:r>
            <w:r w:rsidRPr="005B5733">
              <w:rPr>
                <w:rStyle w:val="textexposedshow"/>
                <w:rFonts w:cstheme="minorHAnsi"/>
                <w:color w:val="1D2129"/>
                <w:sz w:val="21"/>
                <w:szCs w:val="21"/>
              </w:rPr>
              <w:t>€5,</w:t>
            </w:r>
            <w:r w:rsidRPr="005B5733">
              <w:rPr>
                <w:rStyle w:val="highlightnode"/>
                <w:rFonts w:cstheme="minorHAnsi"/>
                <w:color w:val="1D2129"/>
                <w:sz w:val="21"/>
                <w:szCs w:val="21"/>
              </w:rPr>
              <w:t>-</w:t>
            </w:r>
            <w:r w:rsidRPr="005B5733">
              <w:rPr>
                <w:rStyle w:val="textexposedshow"/>
                <w:rFonts w:cstheme="minorHAnsi"/>
                <w:color w:val="1D2129"/>
                <w:sz w:val="21"/>
                <w:szCs w:val="21"/>
              </w:rPr>
              <w:t> t</w:t>
            </w:r>
            <w:r w:rsidRPr="005B5733">
              <w:rPr>
                <w:rStyle w:val="textexposedshow"/>
                <w:rFonts w:cstheme="minorHAnsi"/>
                <w:sz w:val="21"/>
                <w:szCs w:val="21"/>
              </w:rPr>
              <w:t>e doneren, wat gelijkstaat aan één boek.</w:t>
            </w:r>
          </w:p>
          <w:p w14:paraId="5EAF31C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rPr>
            </w:pPr>
            <w:r w:rsidRPr="005B5733">
              <w:rPr>
                <w:rFonts w:cstheme="minorHAnsi"/>
                <w:color w:val="1D2129"/>
                <w:sz w:val="21"/>
                <w:szCs w:val="21"/>
              </w:rPr>
              <w:t>Steunbetuigingen van: Emile Roemer (SP), Antoin Schulten (Burgermeester Venlo), Sadet Karabulut (SP) en Jandino Asporaat (komediant).</w:t>
            </w:r>
          </w:p>
          <w:p w14:paraId="0216513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u w:val="single"/>
              </w:rPr>
            </w:pPr>
          </w:p>
          <w:p w14:paraId="2D36EA0D" w14:textId="75356CC2"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u w:val="single"/>
              </w:rPr>
              <w:t xml:space="preserve">Opvallend: </w:t>
            </w:r>
            <w:r w:rsidR="00594C43" w:rsidRPr="005B5733">
              <w:rPr>
                <w:rFonts w:cstheme="minorHAnsi"/>
                <w:sz w:val="21"/>
                <w:szCs w:val="21"/>
                <w:u w:val="single"/>
              </w:rPr>
              <w:t>D</w:t>
            </w:r>
            <w:r w:rsidRPr="005B5733">
              <w:rPr>
                <w:rFonts w:cstheme="minorHAnsi"/>
                <w:sz w:val="21"/>
                <w:szCs w:val="21"/>
                <w:u w:val="single"/>
              </w:rPr>
              <w:t>e boeken die in de bibliotheek terecht komen, zijn in het Koerdisch en politiek neutraal.</w:t>
            </w:r>
          </w:p>
        </w:tc>
        <w:tc>
          <w:tcPr>
            <w:tcW w:w="2129" w:type="dxa"/>
          </w:tcPr>
          <w:p w14:paraId="2EBDAF3F"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Koerdische identiteit gericht</w:t>
            </w:r>
          </w:p>
          <w:p w14:paraId="3DF8C90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0C459DF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65C8CC16"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634A684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388EF7B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5FC1B00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Inzameling, saamhorigheid.</w:t>
            </w:r>
          </w:p>
        </w:tc>
      </w:tr>
      <w:tr w:rsidR="005E5EF5" w:rsidRPr="005B5733" w14:paraId="678BCD5A"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75E054E2" w14:textId="77777777" w:rsidR="005E5EF5" w:rsidRPr="005B5733" w:rsidRDefault="005E5EF5" w:rsidP="00976972">
            <w:pPr>
              <w:rPr>
                <w:sz w:val="21"/>
                <w:szCs w:val="21"/>
              </w:rPr>
            </w:pPr>
            <w:r w:rsidRPr="005B5733">
              <w:rPr>
                <w:sz w:val="21"/>
                <w:szCs w:val="21"/>
              </w:rPr>
              <w:t>16-11</w:t>
            </w:r>
          </w:p>
        </w:tc>
        <w:tc>
          <w:tcPr>
            <w:tcW w:w="2205" w:type="dxa"/>
          </w:tcPr>
          <w:p w14:paraId="3A256633"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Knowledge Day</w:t>
            </w:r>
          </w:p>
        </w:tc>
        <w:tc>
          <w:tcPr>
            <w:tcW w:w="6157" w:type="dxa"/>
          </w:tcPr>
          <w:p w14:paraId="47CE955C" w14:textId="04136E8A"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bookmarkStart w:id="137" w:name="_Hlk14944055"/>
            <w:r w:rsidRPr="005B5733">
              <w:rPr>
                <w:rFonts w:cstheme="minorHAnsi"/>
                <w:sz w:val="21"/>
                <w:szCs w:val="21"/>
              </w:rPr>
              <w:t xml:space="preserve">Op 26 oktober </w:t>
            </w:r>
            <w:r w:rsidR="00A41F27" w:rsidRPr="005B5733">
              <w:rPr>
                <w:rFonts w:cstheme="minorHAnsi"/>
                <w:sz w:val="21"/>
                <w:szCs w:val="21"/>
              </w:rPr>
              <w:t>kondigt</w:t>
            </w:r>
            <w:r w:rsidRPr="005B5733">
              <w:rPr>
                <w:rFonts w:cstheme="minorHAnsi"/>
                <w:sz w:val="21"/>
                <w:szCs w:val="21"/>
              </w:rPr>
              <w:t xml:space="preserve"> </w:t>
            </w:r>
            <w:r w:rsidR="00A41F27" w:rsidRPr="005B5733">
              <w:rPr>
                <w:rFonts w:cstheme="minorHAnsi"/>
                <w:sz w:val="21"/>
                <w:szCs w:val="21"/>
              </w:rPr>
              <w:t>de</w:t>
            </w:r>
            <w:r w:rsidRPr="005B5733">
              <w:rPr>
                <w:rFonts w:cstheme="minorHAnsi"/>
                <w:sz w:val="21"/>
                <w:szCs w:val="21"/>
              </w:rPr>
              <w:t xml:space="preserve"> KSVN aan dat ze een partnerschap </w:t>
            </w:r>
            <w:r w:rsidR="00FA6305" w:rsidRPr="005B5733">
              <w:rPr>
                <w:rFonts w:cstheme="minorHAnsi"/>
                <w:sz w:val="21"/>
                <w:szCs w:val="21"/>
              </w:rPr>
              <w:t>aangaan</w:t>
            </w:r>
            <w:r w:rsidRPr="005B5733">
              <w:rPr>
                <w:rFonts w:cstheme="minorHAnsi"/>
                <w:sz w:val="21"/>
                <w:szCs w:val="21"/>
              </w:rPr>
              <w:t xml:space="preserve"> met Young Global People (YGP). Dit is een organisatie die werkgevers (Rabobank, Openbaar ministerie, NOS et</w:t>
            </w:r>
            <w:r w:rsidR="00FA6305" w:rsidRPr="005B5733">
              <w:rPr>
                <w:rFonts w:cstheme="minorHAnsi"/>
                <w:sz w:val="21"/>
                <w:szCs w:val="21"/>
              </w:rPr>
              <w:t xml:space="preserve"> cetera</w:t>
            </w:r>
            <w:r w:rsidRPr="005B5733">
              <w:rPr>
                <w:rFonts w:cstheme="minorHAnsi"/>
                <w:sz w:val="21"/>
                <w:szCs w:val="21"/>
              </w:rPr>
              <w:t>) en werkzoekenden met diverse culturele achtergronden op een daadkrachtige, hands-on en proactieve manier met elkaar in contact brengt (online-platform, matching, inhouse-dagen et</w:t>
            </w:r>
            <w:r w:rsidR="00FA6305" w:rsidRPr="005B5733">
              <w:rPr>
                <w:rFonts w:cstheme="minorHAnsi"/>
                <w:sz w:val="21"/>
                <w:szCs w:val="21"/>
              </w:rPr>
              <w:t xml:space="preserve"> cetera</w:t>
            </w:r>
            <w:r w:rsidRPr="005B5733">
              <w:rPr>
                <w:rFonts w:cstheme="minorHAnsi"/>
                <w:sz w:val="21"/>
                <w:szCs w:val="21"/>
              </w:rPr>
              <w:t xml:space="preserve">). Op 16 november </w:t>
            </w:r>
            <w:r w:rsidR="00A41F27" w:rsidRPr="005B5733">
              <w:rPr>
                <w:rFonts w:cstheme="minorHAnsi"/>
                <w:sz w:val="21"/>
                <w:szCs w:val="21"/>
              </w:rPr>
              <w:t>is er</w:t>
            </w:r>
            <w:r w:rsidRPr="005B5733">
              <w:rPr>
                <w:rFonts w:cstheme="minorHAnsi"/>
                <w:sz w:val="21"/>
                <w:szCs w:val="21"/>
              </w:rPr>
              <w:t xml:space="preserve"> daarom ‘Knowledge Day’ (workshops) te Amsterdam Hotel Corendon, bedoeld voor HBO en WO studenten en afgestudeerden om een baan of stageplek te vinden </w:t>
            </w:r>
            <w:r w:rsidR="00FA6305" w:rsidRPr="005B5733">
              <w:rPr>
                <w:rFonts w:cstheme="minorHAnsi"/>
                <w:sz w:val="21"/>
                <w:szCs w:val="21"/>
              </w:rPr>
              <w:t>en/</w:t>
            </w:r>
            <w:r w:rsidRPr="005B5733">
              <w:rPr>
                <w:rFonts w:cstheme="minorHAnsi"/>
                <w:sz w:val="21"/>
                <w:szCs w:val="21"/>
              </w:rPr>
              <w:t xml:space="preserve">of je CV te laten checken. </w:t>
            </w:r>
            <w:r w:rsidR="00FA6305" w:rsidRPr="005B5733">
              <w:rPr>
                <w:rFonts w:cstheme="minorHAnsi"/>
                <w:sz w:val="21"/>
                <w:szCs w:val="21"/>
              </w:rPr>
              <w:t xml:space="preserve">Maar liefst zestien </w:t>
            </w:r>
            <w:r w:rsidRPr="005B5733">
              <w:rPr>
                <w:rFonts w:cstheme="minorHAnsi"/>
                <w:sz w:val="21"/>
                <w:szCs w:val="21"/>
              </w:rPr>
              <w:t>topwerkgevers</w:t>
            </w:r>
            <w:r w:rsidR="00FA6305" w:rsidRPr="005B5733">
              <w:rPr>
                <w:rFonts w:cstheme="minorHAnsi"/>
                <w:sz w:val="21"/>
                <w:szCs w:val="21"/>
              </w:rPr>
              <w:t xml:space="preserve"> zijn</w:t>
            </w:r>
            <w:r w:rsidRPr="005B5733">
              <w:rPr>
                <w:rFonts w:cstheme="minorHAnsi"/>
                <w:sz w:val="21"/>
                <w:szCs w:val="21"/>
              </w:rPr>
              <w:t xml:space="preserve"> aanwezig</w:t>
            </w:r>
            <w:bookmarkEnd w:id="137"/>
            <w:r w:rsidR="005B5733">
              <w:rPr>
                <w:rFonts w:cstheme="minorHAnsi"/>
                <w:sz w:val="21"/>
                <w:szCs w:val="21"/>
              </w:rPr>
              <w:t>.</w:t>
            </w:r>
          </w:p>
        </w:tc>
        <w:tc>
          <w:tcPr>
            <w:tcW w:w="2129" w:type="dxa"/>
          </w:tcPr>
          <w:p w14:paraId="5B44B44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bookmarkStart w:id="138" w:name="_Hlk14944076"/>
            <w:r w:rsidRPr="005B5733">
              <w:rPr>
                <w:b/>
                <w:sz w:val="21"/>
                <w:szCs w:val="21"/>
                <w:u w:val="single"/>
              </w:rPr>
              <w:t>Student gericht</w:t>
            </w:r>
          </w:p>
          <w:p w14:paraId="75C5CB8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401F01C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Studenten helpen met stage/banen.</w:t>
            </w:r>
          </w:p>
          <w:p w14:paraId="0093ADB9"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3C7C4CC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Koerdische identiteit gericht</w:t>
            </w:r>
          </w:p>
          <w:p w14:paraId="079B2FF7"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Kijken naar culturele achtergrond.</w:t>
            </w:r>
            <w:bookmarkEnd w:id="138"/>
          </w:p>
        </w:tc>
      </w:tr>
      <w:tr w:rsidR="005E5EF5" w:rsidRPr="005B5733" w14:paraId="607894A4"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7951DF7E" w14:textId="77777777" w:rsidR="005E5EF5" w:rsidRPr="005B5733" w:rsidRDefault="005E5EF5" w:rsidP="00976972">
            <w:pPr>
              <w:rPr>
                <w:sz w:val="21"/>
                <w:szCs w:val="21"/>
              </w:rPr>
            </w:pPr>
            <w:r w:rsidRPr="005B5733">
              <w:rPr>
                <w:sz w:val="21"/>
                <w:szCs w:val="21"/>
              </w:rPr>
              <w:lastRenderedPageBreak/>
              <w:t>02-11</w:t>
            </w:r>
          </w:p>
        </w:tc>
        <w:tc>
          <w:tcPr>
            <w:tcW w:w="2205" w:type="dxa"/>
          </w:tcPr>
          <w:p w14:paraId="54F7D0E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 xml:space="preserve">Etentje </w:t>
            </w:r>
          </w:p>
        </w:tc>
        <w:tc>
          <w:tcPr>
            <w:tcW w:w="6157" w:type="dxa"/>
          </w:tcPr>
          <w:p w14:paraId="4215BF3A" w14:textId="114D48BC"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Helvetica"/>
                <w:color w:val="1D2129"/>
                <w:sz w:val="21"/>
                <w:szCs w:val="21"/>
              </w:rPr>
            </w:pPr>
            <w:r w:rsidRPr="005B5733">
              <w:rPr>
                <w:rFonts w:cstheme="minorHAnsi"/>
                <w:sz w:val="21"/>
                <w:szCs w:val="21"/>
              </w:rPr>
              <w:t xml:space="preserve">Een diner bij restaurant Bazar en borrel bij grand café Ballroom in Rotterdam voor leden en alumni. De avond begint om 18:30 </w:t>
            </w:r>
            <w:r w:rsidR="00A41F27" w:rsidRPr="005B5733">
              <w:rPr>
                <w:rFonts w:cstheme="minorHAnsi"/>
                <w:sz w:val="21"/>
                <w:szCs w:val="21"/>
              </w:rPr>
              <w:t>u</w:t>
            </w:r>
            <w:r w:rsidR="00A41F27" w:rsidRPr="005B5733">
              <w:rPr>
                <w:sz w:val="21"/>
                <w:szCs w:val="21"/>
              </w:rPr>
              <w:t xml:space="preserve">ur en </w:t>
            </w:r>
            <w:r w:rsidRPr="005B5733">
              <w:rPr>
                <w:rFonts w:cstheme="minorHAnsi"/>
                <w:sz w:val="21"/>
                <w:szCs w:val="21"/>
              </w:rPr>
              <w:t xml:space="preserve">is voor leden </w:t>
            </w:r>
            <w:r w:rsidRPr="005B5733">
              <w:rPr>
                <w:rFonts w:cs="Helvetica"/>
                <w:color w:val="1D2129"/>
                <w:sz w:val="21"/>
                <w:szCs w:val="21"/>
              </w:rPr>
              <w:t>€14,95 p</w:t>
            </w:r>
            <w:r w:rsidR="00A41F27" w:rsidRPr="005B5733">
              <w:rPr>
                <w:rFonts w:cs="Helvetica"/>
                <w:color w:val="1D2129"/>
                <w:sz w:val="21"/>
                <w:szCs w:val="21"/>
              </w:rPr>
              <w:t xml:space="preserve">er </w:t>
            </w:r>
            <w:r w:rsidRPr="005B5733">
              <w:rPr>
                <w:rFonts w:cs="Helvetica"/>
                <w:color w:val="1D2129"/>
                <w:sz w:val="21"/>
                <w:szCs w:val="21"/>
              </w:rPr>
              <w:t>p</w:t>
            </w:r>
            <w:r w:rsidR="00A41F27" w:rsidRPr="005B5733">
              <w:rPr>
                <w:rFonts w:cs="Helvetica"/>
                <w:color w:val="1D2129"/>
                <w:sz w:val="21"/>
                <w:szCs w:val="21"/>
              </w:rPr>
              <w:t>ersoon</w:t>
            </w:r>
            <w:r w:rsidRPr="005B5733">
              <w:rPr>
                <w:rFonts w:cs="Helvetica"/>
                <w:color w:val="1D2129"/>
                <w:sz w:val="21"/>
                <w:szCs w:val="21"/>
              </w:rPr>
              <w:t xml:space="preserve"> en voor niet-leden €17,95 p</w:t>
            </w:r>
            <w:r w:rsidR="00A41F27" w:rsidRPr="005B5733">
              <w:rPr>
                <w:rFonts w:cs="Helvetica"/>
                <w:color w:val="1D2129"/>
                <w:sz w:val="21"/>
                <w:szCs w:val="21"/>
              </w:rPr>
              <w:t>er persoon</w:t>
            </w:r>
            <w:r w:rsidRPr="005B5733">
              <w:rPr>
                <w:rFonts w:cs="Helvetica"/>
                <w:color w:val="1D2129"/>
                <w:sz w:val="21"/>
                <w:szCs w:val="21"/>
              </w:rPr>
              <w:t xml:space="preserve"> (exclusief drinken). </w:t>
            </w:r>
          </w:p>
          <w:p w14:paraId="5755EC56"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16587809" w14:textId="785A4CA6"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u w:val="single"/>
              </w:rPr>
            </w:pPr>
            <w:r w:rsidRPr="005B5733">
              <w:rPr>
                <w:rFonts w:cstheme="minorHAnsi"/>
                <w:sz w:val="21"/>
                <w:szCs w:val="21"/>
                <w:u w:val="single"/>
              </w:rPr>
              <w:t xml:space="preserve">Opvallend: </w:t>
            </w:r>
            <w:r w:rsidR="00594C43" w:rsidRPr="005B5733">
              <w:rPr>
                <w:rFonts w:cstheme="minorHAnsi"/>
                <w:sz w:val="21"/>
                <w:szCs w:val="21"/>
                <w:u w:val="single"/>
              </w:rPr>
              <w:t>B</w:t>
            </w:r>
            <w:r w:rsidRPr="005B5733">
              <w:rPr>
                <w:rFonts w:cstheme="minorHAnsi"/>
                <w:sz w:val="21"/>
                <w:szCs w:val="21"/>
                <w:u w:val="single"/>
              </w:rPr>
              <w:t>ij verschillende activiteiten mogen niet-leden ook aansluiten.</w:t>
            </w:r>
          </w:p>
          <w:p w14:paraId="5B01AE1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u w:val="single"/>
              </w:rPr>
            </w:pPr>
            <w:r w:rsidRPr="005B5733">
              <w:rPr>
                <w:rFonts w:cstheme="minorHAnsi"/>
                <w:sz w:val="21"/>
                <w:szCs w:val="21"/>
                <w:u w:val="single"/>
              </w:rPr>
              <w:t>Opvallend: Bazar is een restaurant met gerechten specifiek uit het Midden-Oosten en Noord-Afrika, bewuste keuze?</w:t>
            </w:r>
          </w:p>
        </w:tc>
        <w:tc>
          <w:tcPr>
            <w:tcW w:w="2129" w:type="dxa"/>
          </w:tcPr>
          <w:p w14:paraId="6A8154E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Student gericht</w:t>
            </w:r>
          </w:p>
          <w:p w14:paraId="7EA29E2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p w14:paraId="3F9AD4A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Etentje. </w:t>
            </w:r>
          </w:p>
          <w:p w14:paraId="31DDD0D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25A1490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Koerdische identiteit gericht</w:t>
            </w:r>
          </w:p>
          <w:p w14:paraId="377A8C19"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735D61A9"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Keuze restaurant?</w:t>
            </w:r>
          </w:p>
        </w:tc>
      </w:tr>
      <w:tr w:rsidR="005E5EF5" w:rsidRPr="005B5733" w14:paraId="16567AF6"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0CEB4859" w14:textId="77777777" w:rsidR="005E5EF5" w:rsidRPr="005B5733" w:rsidRDefault="005E5EF5" w:rsidP="00976972">
            <w:pPr>
              <w:rPr>
                <w:sz w:val="21"/>
                <w:szCs w:val="21"/>
              </w:rPr>
            </w:pPr>
            <w:r w:rsidRPr="005B5733">
              <w:rPr>
                <w:sz w:val="21"/>
                <w:szCs w:val="21"/>
              </w:rPr>
              <w:t>06-10</w:t>
            </w:r>
          </w:p>
        </w:tc>
        <w:tc>
          <w:tcPr>
            <w:tcW w:w="2205" w:type="dxa"/>
          </w:tcPr>
          <w:p w14:paraId="39433FF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Nieuwsbericht</w:t>
            </w:r>
          </w:p>
        </w:tc>
        <w:tc>
          <w:tcPr>
            <w:tcW w:w="6157" w:type="dxa"/>
          </w:tcPr>
          <w:p w14:paraId="63F9EB6D" w14:textId="6426C142"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Op 6 november is er een nieuwsbericht van trouw geplaatst op de facebookpagina van </w:t>
            </w:r>
            <w:r w:rsidR="00FA6305" w:rsidRPr="005B5733">
              <w:rPr>
                <w:rFonts w:cstheme="minorHAnsi"/>
                <w:sz w:val="21"/>
                <w:szCs w:val="21"/>
              </w:rPr>
              <w:t>de</w:t>
            </w:r>
            <w:r w:rsidRPr="005B5733">
              <w:rPr>
                <w:rFonts w:cstheme="minorHAnsi"/>
                <w:sz w:val="21"/>
                <w:szCs w:val="21"/>
              </w:rPr>
              <w:t xml:space="preserve"> KSVN. Het artikel gaat over Nadia Murad, een Jezidi-activiste die de Nobelprijs voor Vrede heeft gewonnen. Gevlucht uit Irak en ontsnapt als slavin van de Islamitische Staat, heeft ze haar verhaal geopenbaard aan de wereld en is zij de stem van vele vrouwen en minderheden</w:t>
            </w:r>
            <w:r w:rsidR="00FA6305" w:rsidRPr="005B5733">
              <w:rPr>
                <w:rFonts w:cstheme="minorHAnsi"/>
                <w:sz w:val="21"/>
                <w:szCs w:val="21"/>
              </w:rPr>
              <w:t xml:space="preserve"> geworden</w:t>
            </w:r>
            <w:r w:rsidRPr="005B5733">
              <w:rPr>
                <w:rFonts w:cstheme="minorHAnsi"/>
                <w:sz w:val="21"/>
                <w:szCs w:val="21"/>
              </w:rPr>
              <w:t>. Het interview is afgenomen door Brenda Stoter Boscolo.</w:t>
            </w:r>
          </w:p>
        </w:tc>
        <w:tc>
          <w:tcPr>
            <w:tcW w:w="2129" w:type="dxa"/>
          </w:tcPr>
          <w:p w14:paraId="05C9A8B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 identiteit gericht</w:t>
            </w:r>
          </w:p>
          <w:p w14:paraId="245B22F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5759426F"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Politiek, achtergrond.</w:t>
            </w:r>
          </w:p>
        </w:tc>
      </w:tr>
      <w:tr w:rsidR="005E5EF5" w:rsidRPr="005B5733" w14:paraId="06F1E68F"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0EB7F2A8" w14:textId="77777777" w:rsidR="005E5EF5" w:rsidRPr="005B5733" w:rsidRDefault="005E5EF5" w:rsidP="00976972">
            <w:pPr>
              <w:rPr>
                <w:sz w:val="21"/>
                <w:szCs w:val="21"/>
              </w:rPr>
            </w:pPr>
            <w:r w:rsidRPr="005B5733">
              <w:rPr>
                <w:sz w:val="21"/>
                <w:szCs w:val="21"/>
              </w:rPr>
              <w:t>03-10</w:t>
            </w:r>
          </w:p>
        </w:tc>
        <w:tc>
          <w:tcPr>
            <w:tcW w:w="2205" w:type="dxa"/>
          </w:tcPr>
          <w:p w14:paraId="41E4CEDA"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 xml:space="preserve">Lezing Koerdistan </w:t>
            </w:r>
          </w:p>
        </w:tc>
        <w:tc>
          <w:tcPr>
            <w:tcW w:w="6157" w:type="dxa"/>
          </w:tcPr>
          <w:p w14:paraId="01E06767" w14:textId="1DD7527F"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Een lezing over de Koerdische parlementsverkiezingen en de toekomst van Zuid-Koerdistan (Bashur), gegeven door dhr. Dr. Michiel Leezenberg. De inloop begint om 19:00 </w:t>
            </w:r>
            <w:r w:rsidR="00A41F27" w:rsidRPr="005B5733">
              <w:rPr>
                <w:rFonts w:cstheme="minorHAnsi"/>
                <w:sz w:val="21"/>
                <w:szCs w:val="21"/>
              </w:rPr>
              <w:t>u</w:t>
            </w:r>
            <w:r w:rsidR="00A41F27" w:rsidRPr="005B5733">
              <w:rPr>
                <w:sz w:val="21"/>
                <w:szCs w:val="21"/>
              </w:rPr>
              <w:t xml:space="preserve">ur </w:t>
            </w:r>
            <w:r w:rsidRPr="005B5733">
              <w:rPr>
                <w:rFonts w:cstheme="minorHAnsi"/>
                <w:sz w:val="21"/>
                <w:szCs w:val="21"/>
              </w:rPr>
              <w:t>en na de lezing is er een half uur tijd om vragen te stellen, gevolgd door een borrel om 21:00 uur.</w:t>
            </w:r>
            <w:r w:rsidR="00FA6305" w:rsidRPr="005B5733">
              <w:rPr>
                <w:rFonts w:cstheme="minorHAnsi"/>
                <w:sz w:val="21"/>
                <w:szCs w:val="21"/>
              </w:rPr>
              <w:t xml:space="preserve"> </w:t>
            </w:r>
            <w:r w:rsidRPr="005B5733">
              <w:rPr>
                <w:rFonts w:cstheme="minorHAnsi"/>
                <w:sz w:val="21"/>
                <w:szCs w:val="21"/>
              </w:rPr>
              <w:t xml:space="preserve">Het gehele evenement vindt plaats in het hoofdgebouw van De Vrije Universiteit in Amsterdam. </w:t>
            </w:r>
          </w:p>
          <w:p w14:paraId="18EB849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1E4AEBE8" w14:textId="77777777" w:rsidR="005E5EF5" w:rsidRPr="005B5733"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Een aantal punten waar wij aandacht aan zullen geven zijn:</w:t>
            </w:r>
          </w:p>
          <w:p w14:paraId="3B48D33C" w14:textId="0BB7D080" w:rsidR="005E5EF5" w:rsidRPr="005B5733" w:rsidRDefault="005E5EF5" w:rsidP="00976972">
            <w:pPr>
              <w:pStyle w:val="Geenafstand"/>
              <w:cnfStyle w:val="000000000000" w:firstRow="0" w:lastRow="0" w:firstColumn="0" w:lastColumn="0" w:oddVBand="0" w:evenVBand="0" w:oddHBand="0" w:evenHBand="0" w:firstRowFirstColumn="0" w:firstRowLastColumn="0" w:lastRowFirstColumn="0" w:lastRowLastColumn="0"/>
              <w:rPr>
                <w:rFonts w:ascii="inherit" w:hAnsi="inherit"/>
                <w:sz w:val="21"/>
                <w:szCs w:val="21"/>
              </w:rPr>
            </w:pPr>
            <w:r w:rsidRPr="005B5733">
              <w:rPr>
                <w:sz w:val="21"/>
                <w:szCs w:val="21"/>
              </w:rPr>
              <w:t>- De relatie met Bagdad en wat gebeurt er met de oliestad Kirkuk?</w:t>
            </w:r>
            <w:r w:rsidRPr="005B5733">
              <w:rPr>
                <w:sz w:val="21"/>
                <w:szCs w:val="21"/>
              </w:rPr>
              <w:br/>
              <w:t xml:space="preserve">- Zullen er oplossingen komen voor de problemen </w:t>
            </w:r>
            <w:r w:rsidR="003E1159" w:rsidRPr="005B5733">
              <w:rPr>
                <w:sz w:val="21"/>
                <w:szCs w:val="21"/>
              </w:rPr>
              <w:t>over, van, voor</w:t>
            </w:r>
            <w:r w:rsidRPr="005B5733">
              <w:rPr>
                <w:sz w:val="21"/>
                <w:szCs w:val="21"/>
              </w:rPr>
              <w:t xml:space="preserve"> woonvoorzieningen?</w:t>
            </w:r>
            <w:r w:rsidRPr="005B5733">
              <w:rPr>
                <w:sz w:val="21"/>
                <w:szCs w:val="21"/>
              </w:rPr>
              <w:br/>
              <w:t xml:space="preserve">- </w:t>
            </w:r>
            <w:r w:rsidR="00FA6305" w:rsidRPr="005B5733">
              <w:rPr>
                <w:sz w:val="21"/>
                <w:szCs w:val="21"/>
              </w:rPr>
              <w:t>Heeft</w:t>
            </w:r>
            <w:r w:rsidRPr="005B5733">
              <w:rPr>
                <w:sz w:val="21"/>
                <w:szCs w:val="21"/>
              </w:rPr>
              <w:t xml:space="preserve"> Zuid-Koerdistan nog een economische crisis?</w:t>
            </w:r>
          </w:p>
        </w:tc>
        <w:tc>
          <w:tcPr>
            <w:tcW w:w="2129" w:type="dxa"/>
          </w:tcPr>
          <w:p w14:paraId="73DC8839"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 identiteit gericht</w:t>
            </w:r>
          </w:p>
          <w:p w14:paraId="6E62F45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6544440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Politiek.</w:t>
            </w:r>
          </w:p>
        </w:tc>
      </w:tr>
      <w:tr w:rsidR="005E5EF5" w:rsidRPr="005B5733" w14:paraId="67CF37C2"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0926A9A9" w14:textId="77777777" w:rsidR="005E5EF5" w:rsidRPr="005B5733" w:rsidRDefault="005E5EF5" w:rsidP="00976972">
            <w:pPr>
              <w:rPr>
                <w:sz w:val="21"/>
                <w:szCs w:val="21"/>
              </w:rPr>
            </w:pPr>
            <w:r w:rsidRPr="005B5733">
              <w:rPr>
                <w:sz w:val="21"/>
                <w:szCs w:val="21"/>
              </w:rPr>
              <w:t>14-09</w:t>
            </w:r>
          </w:p>
        </w:tc>
        <w:tc>
          <w:tcPr>
            <w:tcW w:w="2205" w:type="dxa"/>
          </w:tcPr>
          <w:p w14:paraId="2B47643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Algemene ledenvergadering</w:t>
            </w:r>
          </w:p>
        </w:tc>
        <w:tc>
          <w:tcPr>
            <w:tcW w:w="6157" w:type="dxa"/>
          </w:tcPr>
          <w:p w14:paraId="6CDCE8DF" w14:textId="5EB33CF6"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De Algemene ledenvergadering voor leden, studenten en alumni, gehouden in de hogeschool van Utrecht vanaf 18:30 </w:t>
            </w:r>
            <w:r w:rsidR="00A41F27" w:rsidRPr="005B5733">
              <w:rPr>
                <w:rFonts w:cstheme="minorHAnsi"/>
                <w:sz w:val="21"/>
                <w:szCs w:val="21"/>
              </w:rPr>
              <w:t>u</w:t>
            </w:r>
            <w:r w:rsidR="00A41F27" w:rsidRPr="005B5733">
              <w:rPr>
                <w:sz w:val="21"/>
                <w:szCs w:val="21"/>
              </w:rPr>
              <w:t xml:space="preserve">ur </w:t>
            </w:r>
            <w:r w:rsidRPr="005B5733">
              <w:rPr>
                <w:rFonts w:cstheme="minorHAnsi"/>
                <w:sz w:val="21"/>
                <w:szCs w:val="21"/>
              </w:rPr>
              <w:t xml:space="preserve">(inloop). Tijdens het ALV </w:t>
            </w:r>
            <w:r w:rsidR="00A41F27" w:rsidRPr="005B5733">
              <w:rPr>
                <w:rFonts w:cstheme="minorHAnsi"/>
                <w:sz w:val="21"/>
                <w:szCs w:val="21"/>
              </w:rPr>
              <w:t>blikt het bestuur terug</w:t>
            </w:r>
            <w:r w:rsidRPr="005B5733">
              <w:rPr>
                <w:rFonts w:cstheme="minorHAnsi"/>
                <w:sz w:val="21"/>
                <w:szCs w:val="21"/>
              </w:rPr>
              <w:t xml:space="preserve"> op het afgelopen jaar en </w:t>
            </w:r>
            <w:r w:rsidR="00A41F27" w:rsidRPr="005B5733">
              <w:rPr>
                <w:rFonts w:cstheme="minorHAnsi"/>
                <w:sz w:val="21"/>
                <w:szCs w:val="21"/>
              </w:rPr>
              <w:t xml:space="preserve">bespreken ze </w:t>
            </w:r>
            <w:r w:rsidRPr="005B5733">
              <w:rPr>
                <w:rFonts w:cstheme="minorHAnsi"/>
                <w:sz w:val="21"/>
                <w:szCs w:val="21"/>
              </w:rPr>
              <w:t>het toekomstperspectief van de vereniging</w:t>
            </w:r>
            <w:r w:rsidR="00A41F27" w:rsidRPr="005B5733">
              <w:rPr>
                <w:rFonts w:cstheme="minorHAnsi"/>
                <w:sz w:val="21"/>
                <w:szCs w:val="21"/>
              </w:rPr>
              <w:t>.</w:t>
            </w:r>
            <w:r w:rsidRPr="005B5733">
              <w:rPr>
                <w:rFonts w:cstheme="minorHAnsi"/>
                <w:sz w:val="21"/>
                <w:szCs w:val="21"/>
              </w:rPr>
              <w:t xml:space="preserve"> </w:t>
            </w:r>
            <w:r w:rsidR="00A41F27" w:rsidRPr="005B5733">
              <w:rPr>
                <w:rFonts w:cstheme="minorHAnsi"/>
                <w:sz w:val="21"/>
                <w:szCs w:val="21"/>
              </w:rPr>
              <w:t>Daarnaast</w:t>
            </w:r>
            <w:r w:rsidRPr="005B5733">
              <w:rPr>
                <w:rFonts w:cstheme="minorHAnsi"/>
                <w:sz w:val="21"/>
                <w:szCs w:val="21"/>
              </w:rPr>
              <w:t xml:space="preserve"> vindt de officiële bestuursoverdracht plaats.</w:t>
            </w:r>
          </w:p>
        </w:tc>
        <w:tc>
          <w:tcPr>
            <w:tcW w:w="2129" w:type="dxa"/>
          </w:tcPr>
          <w:p w14:paraId="71DEB11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 xml:space="preserve">Studentgericht </w:t>
            </w:r>
          </w:p>
          <w:p w14:paraId="073D9A5A"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61572910"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Vergadering.</w:t>
            </w:r>
          </w:p>
        </w:tc>
      </w:tr>
      <w:tr w:rsidR="005E5EF5" w:rsidRPr="005B5733" w14:paraId="40B180E6"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139AEB5D" w14:textId="77777777" w:rsidR="005E5EF5" w:rsidRPr="005B5733" w:rsidRDefault="005E5EF5" w:rsidP="00976972">
            <w:pPr>
              <w:rPr>
                <w:sz w:val="21"/>
                <w:szCs w:val="21"/>
              </w:rPr>
            </w:pPr>
            <w:r w:rsidRPr="005B5733">
              <w:rPr>
                <w:sz w:val="21"/>
                <w:szCs w:val="21"/>
              </w:rPr>
              <w:t>11-08</w:t>
            </w:r>
          </w:p>
        </w:tc>
        <w:tc>
          <w:tcPr>
            <w:tcW w:w="2205" w:type="dxa"/>
          </w:tcPr>
          <w:p w14:paraId="3944191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 xml:space="preserve">Mededeling </w:t>
            </w:r>
          </w:p>
        </w:tc>
        <w:tc>
          <w:tcPr>
            <w:tcW w:w="6157" w:type="dxa"/>
          </w:tcPr>
          <w:p w14:paraId="04844E92" w14:textId="2122216A"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Een mededeling dat een Koerdische studente (R. Ismail) en de voorzitter van de KSVN in oktober 2017 al het Nederlands Kampioenschap consult voering won, maar nu ook drie prijzen heeft </w:t>
            </w:r>
            <w:r w:rsidR="00A41F27" w:rsidRPr="005B5733">
              <w:rPr>
                <w:rFonts w:cstheme="minorHAnsi"/>
                <w:sz w:val="21"/>
                <w:szCs w:val="21"/>
              </w:rPr>
              <w:t>gewonnen</w:t>
            </w:r>
            <w:r w:rsidRPr="005B5733">
              <w:rPr>
                <w:rFonts w:cstheme="minorHAnsi"/>
                <w:sz w:val="21"/>
                <w:szCs w:val="21"/>
              </w:rPr>
              <w:t xml:space="preserve"> op het ‘IPSF World Congress’ in Mendoza Argentinië, het wereldcongres voor farmaciestudenten en afgestudeerden. </w:t>
            </w:r>
          </w:p>
        </w:tc>
        <w:tc>
          <w:tcPr>
            <w:tcW w:w="2129" w:type="dxa"/>
          </w:tcPr>
          <w:p w14:paraId="62C6F32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 xml:space="preserve">Studentgericht </w:t>
            </w:r>
          </w:p>
          <w:p w14:paraId="056A2CC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5543B3F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Prijzen. </w:t>
            </w:r>
          </w:p>
          <w:p w14:paraId="215AF780"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39D59FE6"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 xml:space="preserve">Koerdische identiteit gericht? </w:t>
            </w:r>
          </w:p>
          <w:p w14:paraId="53640F73"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Promotie?</w:t>
            </w:r>
          </w:p>
        </w:tc>
      </w:tr>
      <w:tr w:rsidR="005E5EF5" w:rsidRPr="005B5733" w14:paraId="452913CE"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74AAD463" w14:textId="77777777" w:rsidR="005E5EF5" w:rsidRPr="005B5733" w:rsidRDefault="005E5EF5" w:rsidP="00976972">
            <w:pPr>
              <w:rPr>
                <w:sz w:val="21"/>
                <w:szCs w:val="21"/>
              </w:rPr>
            </w:pPr>
            <w:bookmarkStart w:id="139" w:name="_Hlk14944132"/>
            <w:r w:rsidRPr="005B5733">
              <w:rPr>
                <w:sz w:val="21"/>
                <w:szCs w:val="21"/>
              </w:rPr>
              <w:t>24-06</w:t>
            </w:r>
          </w:p>
        </w:tc>
        <w:tc>
          <w:tcPr>
            <w:tcW w:w="2205" w:type="dxa"/>
          </w:tcPr>
          <w:p w14:paraId="58A2DC30"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Dagje Walibi</w:t>
            </w:r>
          </w:p>
        </w:tc>
        <w:tc>
          <w:tcPr>
            <w:tcW w:w="6157" w:type="dxa"/>
          </w:tcPr>
          <w:p w14:paraId="7AE611F3" w14:textId="4CEEFCA6"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Kort: wie zich aanmeldt kon mee naar Walibi voor een dagje uit met alle leden en alumni (</w:t>
            </w:r>
            <w:r w:rsidR="00A41F27" w:rsidRPr="005B5733">
              <w:rPr>
                <w:rStyle w:val="textexposedshow"/>
                <w:rFonts w:cstheme="minorHAnsi"/>
                <w:color w:val="1D2129"/>
                <w:sz w:val="21"/>
                <w:szCs w:val="21"/>
              </w:rPr>
              <w:t>€20,</w:t>
            </w:r>
            <w:r w:rsidR="00A41F27" w:rsidRPr="005B5733">
              <w:rPr>
                <w:rStyle w:val="highlightnode"/>
                <w:rFonts w:cstheme="minorHAnsi"/>
                <w:color w:val="1D2129"/>
                <w:sz w:val="21"/>
                <w:szCs w:val="21"/>
              </w:rPr>
              <w:t>-</w:t>
            </w:r>
            <w:r w:rsidRPr="005B5733">
              <w:rPr>
                <w:rFonts w:cstheme="minorHAnsi"/>
                <w:sz w:val="21"/>
                <w:szCs w:val="21"/>
              </w:rPr>
              <w:t xml:space="preserve"> per persoon). </w:t>
            </w:r>
          </w:p>
        </w:tc>
        <w:tc>
          <w:tcPr>
            <w:tcW w:w="2129" w:type="dxa"/>
          </w:tcPr>
          <w:p w14:paraId="674B826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 xml:space="preserve">Studentgericht </w:t>
            </w:r>
          </w:p>
          <w:p w14:paraId="56D75FD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1F84CFEA"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Dagje uit.</w:t>
            </w:r>
          </w:p>
        </w:tc>
      </w:tr>
      <w:bookmarkEnd w:id="139"/>
      <w:tr w:rsidR="005E5EF5" w:rsidRPr="005B5733" w14:paraId="04E658FE"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53E9B0D5" w14:textId="77777777" w:rsidR="005E5EF5" w:rsidRPr="005B5733" w:rsidRDefault="005E5EF5" w:rsidP="00976972">
            <w:pPr>
              <w:rPr>
                <w:sz w:val="21"/>
                <w:szCs w:val="21"/>
              </w:rPr>
            </w:pPr>
            <w:r w:rsidRPr="005B5733">
              <w:rPr>
                <w:sz w:val="21"/>
                <w:szCs w:val="21"/>
              </w:rPr>
              <w:t>13-06</w:t>
            </w:r>
          </w:p>
        </w:tc>
        <w:tc>
          <w:tcPr>
            <w:tcW w:w="2205" w:type="dxa"/>
          </w:tcPr>
          <w:p w14:paraId="4731C3E7"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Mededeling</w:t>
            </w:r>
          </w:p>
        </w:tc>
        <w:tc>
          <w:tcPr>
            <w:tcW w:w="6157" w:type="dxa"/>
          </w:tcPr>
          <w:p w14:paraId="5B355DAB" w14:textId="4FB23920"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Aankondiging dat ook </w:t>
            </w:r>
            <w:r w:rsidR="00FA6305" w:rsidRPr="005B5733">
              <w:rPr>
                <w:rFonts w:cstheme="minorHAnsi"/>
                <w:sz w:val="21"/>
                <w:szCs w:val="21"/>
              </w:rPr>
              <w:t>de</w:t>
            </w:r>
            <w:r w:rsidRPr="005B5733">
              <w:rPr>
                <w:rFonts w:cstheme="minorHAnsi"/>
                <w:sz w:val="21"/>
                <w:szCs w:val="21"/>
              </w:rPr>
              <w:t xml:space="preserve"> KSVN met </w:t>
            </w:r>
            <w:r w:rsidR="00FA6305" w:rsidRPr="005B5733">
              <w:rPr>
                <w:rFonts w:cstheme="minorHAnsi"/>
                <w:sz w:val="21"/>
                <w:szCs w:val="21"/>
              </w:rPr>
              <w:t>zomer</w:t>
            </w:r>
            <w:r w:rsidRPr="005B5733">
              <w:rPr>
                <w:rFonts w:cstheme="minorHAnsi"/>
                <w:sz w:val="21"/>
                <w:szCs w:val="21"/>
              </w:rPr>
              <w:t>vakantie gaat</w:t>
            </w:r>
            <w:r w:rsidR="00FA6305" w:rsidRPr="005B5733">
              <w:rPr>
                <w:rFonts w:cstheme="minorHAnsi"/>
                <w:sz w:val="21"/>
                <w:szCs w:val="21"/>
              </w:rPr>
              <w:t xml:space="preserve">. </w:t>
            </w:r>
            <w:r w:rsidR="004C0471" w:rsidRPr="005B5733">
              <w:rPr>
                <w:rFonts w:cstheme="minorHAnsi"/>
                <w:sz w:val="21"/>
                <w:szCs w:val="21"/>
              </w:rPr>
              <w:t>Daarnaast wordt</w:t>
            </w:r>
            <w:r w:rsidRPr="005B5733">
              <w:rPr>
                <w:rFonts w:cstheme="minorHAnsi"/>
                <w:sz w:val="21"/>
                <w:szCs w:val="21"/>
              </w:rPr>
              <w:t xml:space="preserve"> er aangekondigd dat het bestaande bestuur na een jaar ermee stopt en het tijd is voor een nieuw bestuur. Geïnteresseerden in de bestuur posities kunnen zich melden met een CV en motivatiemail.</w:t>
            </w:r>
          </w:p>
          <w:p w14:paraId="2957406A" w14:textId="73331F4B"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In hun woorden</w:t>
            </w:r>
            <w:r w:rsidRPr="005B5733">
              <w:rPr>
                <w:rFonts w:cstheme="minorHAnsi"/>
                <w:i/>
                <w:sz w:val="21"/>
                <w:szCs w:val="21"/>
              </w:rPr>
              <w:t>:</w:t>
            </w:r>
            <w:r w:rsidR="00FA6305" w:rsidRPr="005B5733">
              <w:rPr>
                <w:rFonts w:cstheme="minorHAnsi"/>
                <w:i/>
                <w:sz w:val="21"/>
                <w:szCs w:val="21"/>
              </w:rPr>
              <w:t xml:space="preserve"> </w:t>
            </w:r>
            <w:r w:rsidR="00FA6305" w:rsidRPr="005B5733">
              <w:rPr>
                <w:rFonts w:cstheme="minorHAnsi"/>
                <w:iCs/>
                <w:sz w:val="21"/>
                <w:szCs w:val="21"/>
              </w:rPr>
              <w:t>“</w:t>
            </w:r>
            <w:r w:rsidRPr="005B5733">
              <w:rPr>
                <w:rFonts w:cstheme="minorHAnsi"/>
                <w:i/>
                <w:sz w:val="21"/>
                <w:szCs w:val="21"/>
              </w:rPr>
              <w:t>Met zijn vieren hebben wij ons met veel vreugde en liefde ingezet om Koerdische studenten bijeen te brengen</w:t>
            </w:r>
            <w:r w:rsidR="00FA6305" w:rsidRPr="005B5733">
              <w:rPr>
                <w:rFonts w:cstheme="minorHAnsi"/>
                <w:iCs/>
                <w:sz w:val="21"/>
                <w:szCs w:val="21"/>
              </w:rPr>
              <w:t>”.</w:t>
            </w:r>
          </w:p>
        </w:tc>
        <w:tc>
          <w:tcPr>
            <w:tcW w:w="2129" w:type="dxa"/>
          </w:tcPr>
          <w:p w14:paraId="134EED70"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Studentgericht</w:t>
            </w:r>
          </w:p>
          <w:p w14:paraId="55F7ADB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19D11383"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Nieuws.</w:t>
            </w:r>
          </w:p>
        </w:tc>
      </w:tr>
      <w:tr w:rsidR="005E5EF5" w:rsidRPr="005B5733" w14:paraId="3C7F161E"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13F0B7EE" w14:textId="77777777" w:rsidR="005E5EF5" w:rsidRPr="005B5733" w:rsidRDefault="005E5EF5" w:rsidP="00976972">
            <w:pPr>
              <w:rPr>
                <w:sz w:val="21"/>
                <w:szCs w:val="21"/>
              </w:rPr>
            </w:pPr>
            <w:r w:rsidRPr="005B5733">
              <w:rPr>
                <w:sz w:val="21"/>
                <w:szCs w:val="21"/>
              </w:rPr>
              <w:t>12-05</w:t>
            </w:r>
          </w:p>
        </w:tc>
        <w:tc>
          <w:tcPr>
            <w:tcW w:w="2205" w:type="dxa"/>
          </w:tcPr>
          <w:p w14:paraId="14CCED0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Barbecue</w:t>
            </w:r>
          </w:p>
        </w:tc>
        <w:tc>
          <w:tcPr>
            <w:tcW w:w="6157" w:type="dxa"/>
          </w:tcPr>
          <w:p w14:paraId="14AD9E34" w14:textId="67520129"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In het Wilhelminapark in Rijswijk houdt </w:t>
            </w:r>
            <w:r w:rsidR="00FA6305" w:rsidRPr="005B5733">
              <w:rPr>
                <w:rFonts w:cstheme="minorHAnsi"/>
                <w:sz w:val="21"/>
                <w:szCs w:val="21"/>
              </w:rPr>
              <w:t>de</w:t>
            </w:r>
            <w:r w:rsidRPr="005B5733">
              <w:rPr>
                <w:rFonts w:cstheme="minorHAnsi"/>
                <w:sz w:val="21"/>
                <w:szCs w:val="21"/>
              </w:rPr>
              <w:t xml:space="preserve"> KSVN vanaf 14:00 </w:t>
            </w:r>
            <w:r w:rsidR="00A41F27" w:rsidRPr="005B5733">
              <w:rPr>
                <w:rFonts w:cstheme="minorHAnsi"/>
                <w:sz w:val="21"/>
                <w:szCs w:val="21"/>
              </w:rPr>
              <w:t>u</w:t>
            </w:r>
            <w:r w:rsidR="00A41F27" w:rsidRPr="005B5733">
              <w:rPr>
                <w:sz w:val="21"/>
                <w:szCs w:val="21"/>
              </w:rPr>
              <w:t xml:space="preserve">ur </w:t>
            </w:r>
            <w:r w:rsidRPr="005B5733">
              <w:rPr>
                <w:rFonts w:cstheme="minorHAnsi"/>
                <w:sz w:val="21"/>
                <w:szCs w:val="21"/>
              </w:rPr>
              <w:t xml:space="preserve">een barbecue voor maar </w:t>
            </w:r>
            <w:r w:rsidR="00A41F27" w:rsidRPr="005B5733">
              <w:rPr>
                <w:rStyle w:val="textexposedshow"/>
                <w:rFonts w:cstheme="minorHAnsi"/>
                <w:color w:val="1D2129"/>
                <w:sz w:val="21"/>
                <w:szCs w:val="21"/>
              </w:rPr>
              <w:t>€10,</w:t>
            </w:r>
            <w:r w:rsidR="00A41F27" w:rsidRPr="005B5733">
              <w:rPr>
                <w:rStyle w:val="highlightnode"/>
                <w:rFonts w:cstheme="minorHAnsi"/>
                <w:color w:val="1D2129"/>
                <w:sz w:val="21"/>
                <w:szCs w:val="21"/>
              </w:rPr>
              <w:t>-</w:t>
            </w:r>
            <w:r w:rsidRPr="005B5733">
              <w:rPr>
                <w:rFonts w:cstheme="minorHAnsi"/>
                <w:sz w:val="21"/>
                <w:szCs w:val="21"/>
              </w:rPr>
              <w:t xml:space="preserve"> per persoon. Muziek, dans, lekker eten en trefbal zijn onderdelen van de dag. Van Bruska Studio </w:t>
            </w:r>
            <w:r w:rsidR="00FA6305" w:rsidRPr="005B5733">
              <w:rPr>
                <w:rFonts w:cstheme="minorHAnsi"/>
                <w:sz w:val="21"/>
                <w:szCs w:val="21"/>
              </w:rPr>
              <w:t>bracht</w:t>
            </w:r>
            <w:r w:rsidRPr="005B5733">
              <w:rPr>
                <w:rFonts w:cstheme="minorHAnsi"/>
                <w:sz w:val="21"/>
                <w:szCs w:val="21"/>
              </w:rPr>
              <w:t xml:space="preserve"> een drone, waardoor er een ´aftermovie´ gemaakt </w:t>
            </w:r>
            <w:r w:rsidR="00FA6305" w:rsidRPr="005B5733">
              <w:rPr>
                <w:rFonts w:cstheme="minorHAnsi"/>
                <w:sz w:val="21"/>
                <w:szCs w:val="21"/>
              </w:rPr>
              <w:t>is</w:t>
            </w:r>
            <w:r w:rsidRPr="005B5733">
              <w:rPr>
                <w:rFonts w:cstheme="minorHAnsi"/>
                <w:sz w:val="21"/>
                <w:szCs w:val="21"/>
              </w:rPr>
              <w:t xml:space="preserve"> van de dag.</w:t>
            </w:r>
          </w:p>
        </w:tc>
        <w:tc>
          <w:tcPr>
            <w:tcW w:w="2129" w:type="dxa"/>
          </w:tcPr>
          <w:p w14:paraId="639AEC0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 xml:space="preserve">Studentgericht </w:t>
            </w:r>
          </w:p>
          <w:p w14:paraId="495CEEA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0D3B718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Barbecue.</w:t>
            </w:r>
          </w:p>
        </w:tc>
      </w:tr>
      <w:tr w:rsidR="005E5EF5" w:rsidRPr="005B5733" w14:paraId="263885E4"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72806113" w14:textId="77777777" w:rsidR="005E5EF5" w:rsidRPr="005B5733" w:rsidRDefault="005E5EF5" w:rsidP="00976972">
            <w:pPr>
              <w:rPr>
                <w:sz w:val="21"/>
                <w:szCs w:val="21"/>
              </w:rPr>
            </w:pPr>
            <w:r w:rsidRPr="005B5733">
              <w:rPr>
                <w:sz w:val="21"/>
                <w:szCs w:val="21"/>
              </w:rPr>
              <w:lastRenderedPageBreak/>
              <w:t>22-04</w:t>
            </w:r>
          </w:p>
        </w:tc>
        <w:tc>
          <w:tcPr>
            <w:tcW w:w="2205" w:type="dxa"/>
          </w:tcPr>
          <w:p w14:paraId="4219107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Filmavond</w:t>
            </w:r>
          </w:p>
        </w:tc>
        <w:tc>
          <w:tcPr>
            <w:tcW w:w="6157" w:type="dxa"/>
          </w:tcPr>
          <w:p w14:paraId="569A452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In het Louis Hartlooper Complex in Utrecht wordt de prachtige en ontroerende film </w:t>
            </w:r>
            <w:r w:rsidRPr="005B5733">
              <w:rPr>
                <w:rFonts w:cstheme="minorHAnsi"/>
                <w:sz w:val="21"/>
                <w:szCs w:val="21"/>
                <w:u w:val="single"/>
              </w:rPr>
              <w:t>Zer</w:t>
            </w:r>
            <w:r w:rsidRPr="005B5733">
              <w:rPr>
                <w:rFonts w:cstheme="minorHAnsi"/>
                <w:sz w:val="21"/>
                <w:szCs w:val="21"/>
              </w:rPr>
              <w:t xml:space="preserve"> van de Koerdische regisseur Kazim Oz getoond. De film richt zich onder ander op de genocide van Dersim (jaren ’30) en de assimilatie van de Koerden in Noord-Koerdistan.</w:t>
            </w:r>
          </w:p>
        </w:tc>
        <w:tc>
          <w:tcPr>
            <w:tcW w:w="2129" w:type="dxa"/>
          </w:tcPr>
          <w:p w14:paraId="775CD14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Koerdische identiteit gericht</w:t>
            </w:r>
          </w:p>
          <w:p w14:paraId="3ED542E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16751F2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Cultuur, geschiedenis.</w:t>
            </w:r>
          </w:p>
        </w:tc>
      </w:tr>
      <w:tr w:rsidR="005E5EF5" w:rsidRPr="005B5733" w14:paraId="1E37CFDF"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61753F30" w14:textId="77777777" w:rsidR="005E5EF5" w:rsidRPr="005B5733" w:rsidRDefault="005E5EF5" w:rsidP="00976972">
            <w:pPr>
              <w:rPr>
                <w:sz w:val="21"/>
                <w:szCs w:val="21"/>
              </w:rPr>
            </w:pPr>
            <w:r w:rsidRPr="005B5733">
              <w:rPr>
                <w:sz w:val="21"/>
                <w:szCs w:val="21"/>
              </w:rPr>
              <w:t>16-03</w:t>
            </w:r>
          </w:p>
        </w:tc>
        <w:tc>
          <w:tcPr>
            <w:tcW w:w="2205" w:type="dxa"/>
          </w:tcPr>
          <w:p w14:paraId="6A05F997"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Herdenking</w:t>
            </w:r>
          </w:p>
        </w:tc>
        <w:tc>
          <w:tcPr>
            <w:tcW w:w="6157" w:type="dxa"/>
          </w:tcPr>
          <w:p w14:paraId="0244F7F1" w14:textId="2EF374C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In de woorden van </w:t>
            </w:r>
            <w:r w:rsidR="00FA6305" w:rsidRPr="005B5733">
              <w:rPr>
                <w:rFonts w:cstheme="minorHAnsi"/>
                <w:sz w:val="21"/>
                <w:szCs w:val="21"/>
              </w:rPr>
              <w:t>de</w:t>
            </w:r>
            <w:r w:rsidRPr="005B5733">
              <w:rPr>
                <w:rFonts w:cstheme="minorHAnsi"/>
                <w:sz w:val="21"/>
                <w:szCs w:val="21"/>
              </w:rPr>
              <w:t xml:space="preserve"> KSVN op hun Facebookpagina:</w:t>
            </w:r>
          </w:p>
          <w:p w14:paraId="2AE8831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34FAA99C" w14:textId="20B7B7CD" w:rsidR="005E5EF5" w:rsidRPr="005B5733" w:rsidRDefault="00FA6305" w:rsidP="00976972">
            <w:pPr>
              <w:cnfStyle w:val="000000000000" w:firstRow="0" w:lastRow="0" w:firstColumn="0" w:lastColumn="0" w:oddVBand="0" w:evenVBand="0" w:oddHBand="0" w:evenHBand="0" w:firstRowFirstColumn="0" w:firstRowLastColumn="0" w:lastRowFirstColumn="0" w:lastRowLastColumn="0"/>
              <w:rPr>
                <w:rFonts w:cstheme="minorHAnsi"/>
                <w:i/>
                <w:sz w:val="21"/>
                <w:szCs w:val="21"/>
              </w:rPr>
            </w:pPr>
            <w:r w:rsidRPr="005B5733">
              <w:rPr>
                <w:rFonts w:cs="Helvetica"/>
                <w:iCs/>
                <w:color w:val="1D2129"/>
                <w:sz w:val="21"/>
                <w:szCs w:val="21"/>
                <w:shd w:val="clear" w:color="auto" w:fill="FFFFFF"/>
              </w:rPr>
              <w:t>“</w:t>
            </w:r>
            <w:r w:rsidR="005E5EF5" w:rsidRPr="005B5733">
              <w:rPr>
                <w:rFonts w:cs="Helvetica"/>
                <w:i/>
                <w:color w:val="1D2129"/>
                <w:sz w:val="21"/>
                <w:szCs w:val="21"/>
                <w:shd w:val="clear" w:color="auto" w:fill="FFFFFF"/>
              </w:rPr>
              <w:t>Precies 30 jaar geleden vond er een genocide plaats tegen de Koerden, een zwarte dag in onze geschiedenis. De chemische aanval op de Koerdische stad Halabja heeft duizenden slachtoffers en gewonden tot gevolg gehad. Deze gruwelijke daden mogen niet vergeten worden. Onze gedachten gaan uit naar alle nabestaanden van slachtoffers van Halabja. Helaas is het geweld tegen Koerden tot op de dag van vandaag niet gestopt, wij hopen dat alle Koerden hun eenheid kunnen behouden om zich sterk te houden en een nieuwe genocide te kunnen voorkome</w:t>
            </w:r>
            <w:r w:rsidRPr="005B5733">
              <w:rPr>
                <w:rFonts w:cs="Helvetica"/>
                <w:i/>
                <w:color w:val="1D2129"/>
                <w:sz w:val="21"/>
                <w:szCs w:val="21"/>
                <w:shd w:val="clear" w:color="auto" w:fill="FFFFFF"/>
              </w:rPr>
              <w:t>n</w:t>
            </w:r>
            <w:r w:rsidRPr="005B5733">
              <w:rPr>
                <w:rFonts w:cs="Helvetica"/>
                <w:iCs/>
                <w:color w:val="1D2129"/>
                <w:sz w:val="21"/>
                <w:szCs w:val="21"/>
                <w:shd w:val="clear" w:color="auto" w:fill="FFFFFF"/>
              </w:rPr>
              <w:t>”.</w:t>
            </w:r>
          </w:p>
        </w:tc>
        <w:tc>
          <w:tcPr>
            <w:tcW w:w="2129" w:type="dxa"/>
          </w:tcPr>
          <w:p w14:paraId="0F498763"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Koerdische identiteit gericht</w:t>
            </w:r>
          </w:p>
          <w:p w14:paraId="12DB9FE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0E9250F0"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Geschiedenis, herdenken.</w:t>
            </w:r>
          </w:p>
        </w:tc>
      </w:tr>
      <w:tr w:rsidR="005E5EF5" w:rsidRPr="005B5733" w14:paraId="692E231D"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5E2E58D4" w14:textId="77777777" w:rsidR="005E5EF5" w:rsidRPr="005B5733" w:rsidRDefault="005E5EF5" w:rsidP="00976972">
            <w:pPr>
              <w:rPr>
                <w:sz w:val="21"/>
                <w:szCs w:val="21"/>
              </w:rPr>
            </w:pPr>
            <w:r w:rsidRPr="005B5733">
              <w:rPr>
                <w:sz w:val="21"/>
                <w:szCs w:val="21"/>
              </w:rPr>
              <w:t>10-03</w:t>
            </w:r>
          </w:p>
        </w:tc>
        <w:tc>
          <w:tcPr>
            <w:tcW w:w="2205" w:type="dxa"/>
          </w:tcPr>
          <w:p w14:paraId="3312AD69"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Cultuurdag – Internationale Vrouwendag</w:t>
            </w:r>
          </w:p>
        </w:tc>
        <w:tc>
          <w:tcPr>
            <w:tcW w:w="6157" w:type="dxa"/>
          </w:tcPr>
          <w:p w14:paraId="6E935A4D" w14:textId="4820C03A"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Internationale Vrouwendag is elk jaar op 8 maart en ‘in het teken van strijdbaarheid en het gevoel van solidariteit van vrouwen overal ter wereld’, organiseert </w:t>
            </w:r>
            <w:r w:rsidR="00FA6305" w:rsidRPr="005B5733">
              <w:rPr>
                <w:rFonts w:cstheme="minorHAnsi"/>
                <w:sz w:val="21"/>
                <w:szCs w:val="21"/>
              </w:rPr>
              <w:t>de</w:t>
            </w:r>
            <w:r w:rsidRPr="005B5733">
              <w:rPr>
                <w:rFonts w:cstheme="minorHAnsi"/>
                <w:sz w:val="21"/>
                <w:szCs w:val="21"/>
              </w:rPr>
              <w:t xml:space="preserve"> KSVN en andere verenigingen (Koerdisch en Iraaks) op 10 maart een cultuurdag in Den Haag. </w:t>
            </w:r>
            <w:r w:rsidR="00FA6305" w:rsidRPr="005B5733">
              <w:rPr>
                <w:rFonts w:cstheme="minorHAnsi"/>
                <w:sz w:val="21"/>
                <w:szCs w:val="21"/>
              </w:rPr>
              <w:t>De</w:t>
            </w:r>
            <w:r w:rsidRPr="005B5733">
              <w:rPr>
                <w:rFonts w:cstheme="minorHAnsi"/>
                <w:sz w:val="21"/>
                <w:szCs w:val="21"/>
              </w:rPr>
              <w:t xml:space="preserve"> KSVN wil niet alleen stil staan bij alle sterke vrouwen hier, maar ook die aan het front in Koerdistan. Entree is </w:t>
            </w:r>
            <w:r w:rsidR="00A41F27" w:rsidRPr="005B5733">
              <w:rPr>
                <w:rStyle w:val="textexposedshow"/>
                <w:rFonts w:cstheme="minorHAnsi"/>
                <w:color w:val="1D2129"/>
                <w:sz w:val="21"/>
                <w:szCs w:val="21"/>
              </w:rPr>
              <w:t>€2,</w:t>
            </w:r>
            <w:r w:rsidR="00A41F27" w:rsidRPr="005B5733">
              <w:rPr>
                <w:rStyle w:val="highlightnode"/>
                <w:rFonts w:cstheme="minorHAnsi"/>
                <w:color w:val="1D2129"/>
                <w:sz w:val="21"/>
                <w:szCs w:val="21"/>
              </w:rPr>
              <w:t>-</w:t>
            </w:r>
            <w:r w:rsidRPr="005B5733">
              <w:rPr>
                <w:rFonts w:cstheme="minorHAnsi"/>
                <w:sz w:val="21"/>
                <w:szCs w:val="21"/>
              </w:rPr>
              <w:t xml:space="preserve"> per persoon (open voor iedereen) en er staan verschillende kraampjes, waaronder die van </w:t>
            </w:r>
            <w:r w:rsidR="00FA6305" w:rsidRPr="005B5733">
              <w:rPr>
                <w:rFonts w:cstheme="minorHAnsi"/>
                <w:sz w:val="21"/>
                <w:szCs w:val="21"/>
              </w:rPr>
              <w:t>de</w:t>
            </w:r>
            <w:r w:rsidRPr="005B5733">
              <w:rPr>
                <w:rFonts w:cstheme="minorHAnsi"/>
                <w:sz w:val="21"/>
                <w:szCs w:val="21"/>
              </w:rPr>
              <w:t xml:space="preserve"> KSVN. </w:t>
            </w:r>
            <w:r w:rsidR="003E1159" w:rsidRPr="005B5733">
              <w:rPr>
                <w:rFonts w:cstheme="minorHAnsi"/>
                <w:sz w:val="21"/>
                <w:szCs w:val="21"/>
              </w:rPr>
              <w:t>Ook</w:t>
            </w:r>
            <w:r w:rsidRPr="005B5733">
              <w:rPr>
                <w:rFonts w:cstheme="minorHAnsi"/>
                <w:sz w:val="21"/>
                <w:szCs w:val="21"/>
              </w:rPr>
              <w:t xml:space="preserve"> zijn er gerechten uit de Koerdische en Iraakse keuken. Het programma:</w:t>
            </w:r>
          </w:p>
          <w:p w14:paraId="25FC2EEA"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Helvetica"/>
                <w:color w:val="1D2129"/>
                <w:sz w:val="21"/>
                <w:szCs w:val="21"/>
              </w:rPr>
              <w:t>13:00- 14:00: Inloop</w:t>
            </w:r>
            <w:r w:rsidRPr="005B5733">
              <w:rPr>
                <w:rFonts w:cs="Helvetica"/>
                <w:color w:val="1D2129"/>
                <w:sz w:val="21"/>
                <w:szCs w:val="21"/>
              </w:rPr>
              <w:br/>
              <w:t>14:00- 14:30: Welkom</w:t>
            </w:r>
            <w:r w:rsidRPr="005B5733">
              <w:rPr>
                <w:rFonts w:cs="Helvetica"/>
                <w:color w:val="1D2129"/>
                <w:sz w:val="21"/>
                <w:szCs w:val="21"/>
              </w:rPr>
              <w:br/>
              <w:t xml:space="preserve">14:30- 16:30: </w:t>
            </w:r>
            <w:r w:rsidRPr="005B5733">
              <w:rPr>
                <w:rFonts w:cs="Helvetica"/>
                <w:color w:val="1D2129"/>
                <w:sz w:val="21"/>
                <w:szCs w:val="21"/>
                <w:u w:val="single"/>
              </w:rPr>
              <w:t>Kraampjesmarkt</w:t>
            </w:r>
            <w:r w:rsidRPr="005B5733">
              <w:rPr>
                <w:rFonts w:cs="Helvetica"/>
                <w:color w:val="1D2129"/>
                <w:sz w:val="21"/>
                <w:szCs w:val="21"/>
              </w:rPr>
              <w:br/>
              <w:t xml:space="preserve">16:30- 17:30: </w:t>
            </w:r>
            <w:r w:rsidRPr="005B5733">
              <w:rPr>
                <w:rFonts w:cs="Helvetica"/>
                <w:color w:val="1D2129"/>
                <w:sz w:val="21"/>
                <w:szCs w:val="21"/>
                <w:u w:val="single"/>
              </w:rPr>
              <w:t>Open buffet</w:t>
            </w:r>
            <w:r w:rsidRPr="005B5733">
              <w:rPr>
                <w:rFonts w:cs="Helvetica"/>
                <w:color w:val="1D2129"/>
                <w:sz w:val="21"/>
                <w:szCs w:val="21"/>
              </w:rPr>
              <w:br/>
              <w:t xml:space="preserve">17:30- 18:30: </w:t>
            </w:r>
            <w:r w:rsidRPr="005B5733">
              <w:rPr>
                <w:rFonts w:cs="Helvetica"/>
                <w:color w:val="1D2129"/>
                <w:sz w:val="21"/>
                <w:szCs w:val="21"/>
                <w:u w:val="single"/>
              </w:rPr>
              <w:t>Cultureel avondprogramma: muziek, kunst en poëzie.</w:t>
            </w:r>
          </w:p>
        </w:tc>
        <w:tc>
          <w:tcPr>
            <w:tcW w:w="2129" w:type="dxa"/>
          </w:tcPr>
          <w:p w14:paraId="56A0930F"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Koerdische identiteit gericht</w:t>
            </w:r>
          </w:p>
          <w:p w14:paraId="69368E4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6CFDF05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Cultuur (eten, klederdracht, muziek, kunst et cetera).</w:t>
            </w:r>
          </w:p>
          <w:p w14:paraId="64FB4287"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p w14:paraId="163422F7"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Politiek (Lezingen, discussies).</w:t>
            </w:r>
          </w:p>
        </w:tc>
      </w:tr>
      <w:tr w:rsidR="005E5EF5" w:rsidRPr="005B5733" w14:paraId="535B6961"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2A05F105" w14:textId="77777777" w:rsidR="005E5EF5" w:rsidRPr="005B5733" w:rsidRDefault="005E5EF5" w:rsidP="00976972">
            <w:pPr>
              <w:rPr>
                <w:sz w:val="21"/>
                <w:szCs w:val="21"/>
              </w:rPr>
            </w:pPr>
            <w:r w:rsidRPr="005B5733">
              <w:rPr>
                <w:sz w:val="21"/>
                <w:szCs w:val="21"/>
              </w:rPr>
              <w:t>17-02</w:t>
            </w:r>
          </w:p>
        </w:tc>
        <w:tc>
          <w:tcPr>
            <w:tcW w:w="2205" w:type="dxa"/>
          </w:tcPr>
          <w:p w14:paraId="40FC0C5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25-jarig bestaan</w:t>
            </w:r>
          </w:p>
        </w:tc>
        <w:tc>
          <w:tcPr>
            <w:tcW w:w="6157" w:type="dxa"/>
          </w:tcPr>
          <w:p w14:paraId="2072DA19" w14:textId="087D1D27" w:rsidR="005E5EF5" w:rsidRPr="005B5733" w:rsidRDefault="00FA630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De</w:t>
            </w:r>
            <w:r w:rsidR="005E5EF5" w:rsidRPr="005B5733">
              <w:rPr>
                <w:rFonts w:cstheme="minorHAnsi"/>
                <w:sz w:val="21"/>
                <w:szCs w:val="21"/>
              </w:rPr>
              <w:t xml:space="preserve"> KSVN bestaat 25 jaar en daarom willen ze dit vieren in Rotterdam. Er zal een gezamenlijk diner zijn bij Happy Italy om 18:00</w:t>
            </w:r>
            <w:r w:rsidR="00A41F27" w:rsidRPr="005B5733">
              <w:rPr>
                <w:rFonts w:cstheme="minorHAnsi"/>
                <w:sz w:val="21"/>
                <w:szCs w:val="21"/>
              </w:rPr>
              <w:t xml:space="preserve"> </w:t>
            </w:r>
            <w:r w:rsidR="00A41F27" w:rsidRPr="005B5733">
              <w:rPr>
                <w:sz w:val="21"/>
                <w:szCs w:val="21"/>
              </w:rPr>
              <w:t>uur</w:t>
            </w:r>
            <w:r w:rsidR="005E5EF5" w:rsidRPr="005B5733">
              <w:rPr>
                <w:rFonts w:cstheme="minorHAnsi"/>
                <w:sz w:val="21"/>
                <w:szCs w:val="21"/>
              </w:rPr>
              <w:t xml:space="preserve"> en daarna is er bowlen in het bowlingcentrum van Atoll. </w:t>
            </w:r>
            <w:r w:rsidR="003E1159">
              <w:rPr>
                <w:rFonts w:cstheme="minorHAnsi"/>
                <w:sz w:val="21"/>
                <w:szCs w:val="21"/>
              </w:rPr>
              <w:t>Daarnaast</w:t>
            </w:r>
            <w:r w:rsidR="005E5EF5" w:rsidRPr="005B5733">
              <w:rPr>
                <w:rFonts w:cstheme="minorHAnsi"/>
                <w:sz w:val="21"/>
                <w:szCs w:val="21"/>
              </w:rPr>
              <w:t xml:space="preserve"> kan er na het bowlen genetwerkt worden onder het genot van een drankje op de </w:t>
            </w:r>
            <w:r w:rsidR="00A41F27" w:rsidRPr="005B5733">
              <w:rPr>
                <w:rFonts w:cstheme="minorHAnsi"/>
                <w:sz w:val="21"/>
                <w:szCs w:val="21"/>
              </w:rPr>
              <w:t>e</w:t>
            </w:r>
            <w:r w:rsidR="00A41F27" w:rsidRPr="005B5733">
              <w:rPr>
                <w:sz w:val="21"/>
                <w:szCs w:val="21"/>
              </w:rPr>
              <w:t>erste</w:t>
            </w:r>
            <w:r w:rsidR="005E5EF5" w:rsidRPr="005B5733">
              <w:rPr>
                <w:rFonts w:cstheme="minorHAnsi"/>
                <w:sz w:val="21"/>
                <w:szCs w:val="21"/>
              </w:rPr>
              <w:t xml:space="preserve"> verdieping van Atoll. De kosten voor deelname is </w:t>
            </w:r>
            <w:r w:rsidR="00A41F27" w:rsidRPr="005B5733">
              <w:rPr>
                <w:rStyle w:val="textexposedshow"/>
                <w:rFonts w:cstheme="minorHAnsi"/>
                <w:color w:val="1D2129"/>
                <w:sz w:val="21"/>
                <w:szCs w:val="21"/>
              </w:rPr>
              <w:t>€25,</w:t>
            </w:r>
            <w:r w:rsidR="00A41F27" w:rsidRPr="005B5733">
              <w:rPr>
                <w:rStyle w:val="highlightnode"/>
                <w:rFonts w:cstheme="minorHAnsi"/>
                <w:color w:val="1D2129"/>
                <w:sz w:val="21"/>
                <w:szCs w:val="21"/>
              </w:rPr>
              <w:t>-</w:t>
            </w:r>
            <w:r w:rsidR="00A41F27" w:rsidRPr="005B5733">
              <w:rPr>
                <w:rStyle w:val="textexposedshow"/>
                <w:rFonts w:cstheme="minorHAnsi"/>
                <w:color w:val="1D2129"/>
                <w:sz w:val="21"/>
                <w:szCs w:val="21"/>
              </w:rPr>
              <w:t> </w:t>
            </w:r>
            <w:r w:rsidR="005E5EF5" w:rsidRPr="005B5733">
              <w:rPr>
                <w:rFonts w:cstheme="minorHAnsi"/>
                <w:sz w:val="21"/>
                <w:szCs w:val="21"/>
              </w:rPr>
              <w:t>per persoon.</w:t>
            </w:r>
          </w:p>
          <w:p w14:paraId="7125BF2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502345B6" w14:textId="77474D96"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u w:val="single"/>
              </w:rPr>
            </w:pPr>
            <w:r w:rsidRPr="005B5733">
              <w:rPr>
                <w:rFonts w:cstheme="minorHAnsi"/>
                <w:sz w:val="21"/>
                <w:szCs w:val="21"/>
                <w:u w:val="single"/>
              </w:rPr>
              <w:t xml:space="preserve">Opvallend: </w:t>
            </w:r>
            <w:r w:rsidR="00594C43" w:rsidRPr="005B5733">
              <w:rPr>
                <w:rFonts w:cstheme="minorHAnsi"/>
                <w:sz w:val="21"/>
                <w:szCs w:val="21"/>
                <w:u w:val="single"/>
              </w:rPr>
              <w:t>M</w:t>
            </w:r>
            <w:r w:rsidRPr="005B5733">
              <w:rPr>
                <w:rFonts w:cstheme="minorHAnsi"/>
                <w:sz w:val="21"/>
                <w:szCs w:val="21"/>
                <w:u w:val="single"/>
              </w:rPr>
              <w:t>aximaal plek voor 24 personen.</w:t>
            </w:r>
          </w:p>
        </w:tc>
        <w:tc>
          <w:tcPr>
            <w:tcW w:w="2129" w:type="dxa"/>
          </w:tcPr>
          <w:p w14:paraId="74362B69"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 xml:space="preserve">Studentgericht </w:t>
            </w:r>
          </w:p>
          <w:p w14:paraId="5D2C423F"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05F6425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Jubileum, eten en bowlen. </w:t>
            </w:r>
          </w:p>
        </w:tc>
      </w:tr>
      <w:tr w:rsidR="005E5EF5" w:rsidRPr="005B5733" w14:paraId="3CA9F30E"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74E69869" w14:textId="77777777" w:rsidR="005E5EF5" w:rsidRPr="005B5733" w:rsidRDefault="005E5EF5" w:rsidP="00976972">
            <w:pPr>
              <w:rPr>
                <w:sz w:val="21"/>
                <w:szCs w:val="21"/>
              </w:rPr>
            </w:pPr>
            <w:r w:rsidRPr="005B5733">
              <w:rPr>
                <w:sz w:val="21"/>
                <w:szCs w:val="21"/>
              </w:rPr>
              <w:t>05-02</w:t>
            </w:r>
          </w:p>
        </w:tc>
        <w:tc>
          <w:tcPr>
            <w:tcW w:w="2205" w:type="dxa"/>
          </w:tcPr>
          <w:p w14:paraId="4D71DCB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 xml:space="preserve">Discussieavond </w:t>
            </w:r>
          </w:p>
        </w:tc>
        <w:tc>
          <w:tcPr>
            <w:tcW w:w="6157" w:type="dxa"/>
          </w:tcPr>
          <w:p w14:paraId="242E54BE" w14:textId="60759F6C" w:rsidR="005E5EF5" w:rsidRPr="005B5733" w:rsidRDefault="00FA630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De </w:t>
            </w:r>
            <w:r w:rsidR="005E5EF5" w:rsidRPr="005B5733">
              <w:rPr>
                <w:rFonts w:cstheme="minorHAnsi"/>
                <w:sz w:val="21"/>
                <w:szCs w:val="21"/>
              </w:rPr>
              <w:t>KSVN organiseert door recente omstandigheden een lezing/discussieavond. NATO-bondgenoot Turkije begon op zondag een grondoffensief in Afrin, waarbij meer dan 100 luchtaanvallen zijn uitgevoerd op de stad. Er zijn meerdere burgerslachtoffers gevallen en spanningen lopen hoog op. De internationale gemeenschap heeft de acties nog niet veroordeeld en in Nederland volg</w:t>
            </w:r>
            <w:r w:rsidR="00A41F27" w:rsidRPr="005B5733">
              <w:rPr>
                <w:rFonts w:cstheme="minorHAnsi"/>
                <w:sz w:val="21"/>
                <w:szCs w:val="21"/>
              </w:rPr>
              <w:t>t</w:t>
            </w:r>
            <w:r w:rsidR="005E5EF5" w:rsidRPr="005B5733">
              <w:rPr>
                <w:rFonts w:cstheme="minorHAnsi"/>
                <w:sz w:val="21"/>
                <w:szCs w:val="21"/>
              </w:rPr>
              <w:t xml:space="preserve"> de Turkse en Koerdische gemeenschap de gebeurtenissen. </w:t>
            </w:r>
          </w:p>
          <w:p w14:paraId="2075D03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62C0D977"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Helvetica"/>
                <w:color w:val="1D2129"/>
                <w:sz w:val="21"/>
                <w:szCs w:val="21"/>
              </w:rPr>
            </w:pPr>
            <w:r w:rsidRPr="005B5733">
              <w:rPr>
                <w:sz w:val="21"/>
                <w:szCs w:val="21"/>
              </w:rPr>
              <w:t>De avond is als volgt:</w:t>
            </w:r>
            <w:r w:rsidRPr="005B5733">
              <w:rPr>
                <w:rFonts w:cs="Helvetica"/>
                <w:color w:val="1D2129"/>
                <w:sz w:val="21"/>
                <w:szCs w:val="21"/>
              </w:rPr>
              <w:t xml:space="preserve"> </w:t>
            </w:r>
          </w:p>
          <w:p w14:paraId="1B639920"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Helvetica"/>
                <w:color w:val="1D2129"/>
                <w:sz w:val="21"/>
                <w:szCs w:val="21"/>
              </w:rPr>
            </w:pPr>
            <w:r w:rsidRPr="005B5733">
              <w:rPr>
                <w:rFonts w:cs="Helvetica"/>
                <w:color w:val="1D2129"/>
                <w:sz w:val="21"/>
                <w:szCs w:val="21"/>
              </w:rPr>
              <w:t>18.30 uur – Inloop</w:t>
            </w:r>
            <w:r w:rsidRPr="005B5733">
              <w:rPr>
                <w:rFonts w:cs="Helvetica"/>
                <w:color w:val="1D2129"/>
                <w:sz w:val="21"/>
                <w:szCs w:val="21"/>
              </w:rPr>
              <w:br/>
              <w:t>19.00 uur – Lezing door gastspreker</w:t>
            </w:r>
            <w:r w:rsidRPr="005B5733">
              <w:rPr>
                <w:rFonts w:cs="Helvetica"/>
                <w:color w:val="1D2129"/>
                <w:sz w:val="21"/>
                <w:szCs w:val="21"/>
              </w:rPr>
              <w:br/>
              <w:t>20.00 uur – Q&amp;A</w:t>
            </w:r>
            <w:r w:rsidRPr="005B5733">
              <w:rPr>
                <w:rFonts w:cs="Helvetica"/>
                <w:color w:val="1D2129"/>
                <w:sz w:val="21"/>
                <w:szCs w:val="21"/>
              </w:rPr>
              <w:br/>
              <w:t>20.30 uur – Pauze</w:t>
            </w:r>
            <w:r w:rsidRPr="005B5733">
              <w:rPr>
                <w:rFonts w:cs="Helvetica"/>
                <w:color w:val="1D2129"/>
                <w:sz w:val="21"/>
                <w:szCs w:val="21"/>
              </w:rPr>
              <w:br/>
              <w:t>20.45 uur – Discussie</w:t>
            </w:r>
            <w:r w:rsidRPr="005B5733">
              <w:rPr>
                <w:rFonts w:cs="Helvetica"/>
                <w:color w:val="1D2129"/>
                <w:sz w:val="21"/>
                <w:szCs w:val="21"/>
              </w:rPr>
              <w:br/>
              <w:t>21.30 uur – Borrelen</w:t>
            </w:r>
          </w:p>
          <w:p w14:paraId="56F633DF"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Helvetica"/>
                <w:color w:val="1D2129"/>
                <w:sz w:val="21"/>
                <w:szCs w:val="21"/>
              </w:rPr>
            </w:pPr>
            <w:r w:rsidRPr="005B5733">
              <w:rPr>
                <w:rFonts w:cs="Helvetica"/>
                <w:color w:val="1D2129"/>
                <w:sz w:val="21"/>
                <w:szCs w:val="21"/>
              </w:rPr>
              <w:t xml:space="preserve">Er worden drankjes en Koerdische snacks geserveerd. </w:t>
            </w:r>
          </w:p>
          <w:p w14:paraId="3E30C449"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6FE6E8ED" w14:textId="0116B7F0"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u w:val="single"/>
              </w:rPr>
            </w:pPr>
            <w:r w:rsidRPr="005B5733">
              <w:rPr>
                <w:rFonts w:cstheme="minorHAnsi"/>
                <w:sz w:val="21"/>
                <w:szCs w:val="21"/>
                <w:u w:val="single"/>
              </w:rPr>
              <w:lastRenderedPageBreak/>
              <w:t xml:space="preserve">Opvallend: </w:t>
            </w:r>
            <w:r w:rsidR="00594C43" w:rsidRPr="005B5733">
              <w:rPr>
                <w:rFonts w:cstheme="minorHAnsi"/>
                <w:sz w:val="21"/>
                <w:szCs w:val="21"/>
                <w:u w:val="single"/>
              </w:rPr>
              <w:t>D</w:t>
            </w:r>
            <w:r w:rsidRPr="005B5733">
              <w:rPr>
                <w:rFonts w:cstheme="minorHAnsi"/>
                <w:sz w:val="21"/>
                <w:szCs w:val="21"/>
                <w:u w:val="single"/>
              </w:rPr>
              <w:t>oor ‘omstandigheden’ is de locatie van de discussieavond veranderd. Voor het adres moest je een bericht sturen.</w:t>
            </w:r>
            <w:r w:rsidR="00A41F27" w:rsidRPr="005B5733">
              <w:rPr>
                <w:rFonts w:cstheme="minorHAnsi"/>
                <w:sz w:val="21"/>
                <w:szCs w:val="21"/>
                <w:u w:val="single"/>
              </w:rPr>
              <w:t xml:space="preserve"> </w:t>
            </w:r>
            <w:r w:rsidRPr="005B5733">
              <w:rPr>
                <w:rFonts w:cstheme="minorHAnsi"/>
                <w:sz w:val="21"/>
                <w:szCs w:val="21"/>
                <w:u w:val="single"/>
              </w:rPr>
              <w:t>Schijnbaar ging het om tegenstanders die dit evenement wilden verpesten.</w:t>
            </w:r>
          </w:p>
        </w:tc>
        <w:tc>
          <w:tcPr>
            <w:tcW w:w="2129" w:type="dxa"/>
          </w:tcPr>
          <w:p w14:paraId="0882C616"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lastRenderedPageBreak/>
              <w:t>Koerdische identiteit gericht</w:t>
            </w:r>
          </w:p>
          <w:p w14:paraId="1BF5E26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42FA796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Politiek. </w:t>
            </w:r>
          </w:p>
          <w:p w14:paraId="1E106047"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p w14:paraId="754A40E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Cultuur. </w:t>
            </w:r>
          </w:p>
        </w:tc>
      </w:tr>
      <w:tr w:rsidR="005E5EF5" w:rsidRPr="005B5733" w14:paraId="243B4AE5"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5EDE3F05" w14:textId="77777777" w:rsidR="005E5EF5" w:rsidRPr="005B5733" w:rsidRDefault="005E5EF5" w:rsidP="00976972">
            <w:pPr>
              <w:rPr>
                <w:sz w:val="21"/>
                <w:szCs w:val="21"/>
              </w:rPr>
            </w:pPr>
            <w:r w:rsidRPr="005B5733">
              <w:rPr>
                <w:sz w:val="21"/>
                <w:szCs w:val="21"/>
              </w:rPr>
              <w:t>16-01</w:t>
            </w:r>
          </w:p>
        </w:tc>
        <w:tc>
          <w:tcPr>
            <w:tcW w:w="2205" w:type="dxa"/>
          </w:tcPr>
          <w:p w14:paraId="0F2481F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 xml:space="preserve">Carrièreavond </w:t>
            </w:r>
          </w:p>
        </w:tc>
        <w:tc>
          <w:tcPr>
            <w:tcW w:w="6157" w:type="dxa"/>
          </w:tcPr>
          <w:p w14:paraId="069B2186" w14:textId="7F1AFEFE"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Er is een carrièreavond met de Young Talent Factory georganiseerd in Amsterdam, waarbij alle studenten en afgestudeerden aanwezig mogen zijn. Professionals van YTF </w:t>
            </w:r>
            <w:r w:rsidR="00A41F27" w:rsidRPr="005B5733">
              <w:rPr>
                <w:rFonts w:cstheme="minorHAnsi"/>
                <w:sz w:val="21"/>
                <w:szCs w:val="21"/>
              </w:rPr>
              <w:t>geven</w:t>
            </w:r>
            <w:r w:rsidRPr="005B5733">
              <w:rPr>
                <w:rFonts w:cstheme="minorHAnsi"/>
                <w:sz w:val="21"/>
                <w:szCs w:val="21"/>
              </w:rPr>
              <w:t xml:space="preserve"> een workshop ‘Ontdek jouw talenten’ en je </w:t>
            </w:r>
            <w:r w:rsidR="00A41F27" w:rsidRPr="005B5733">
              <w:rPr>
                <w:rFonts w:cstheme="minorHAnsi"/>
                <w:sz w:val="21"/>
                <w:szCs w:val="21"/>
              </w:rPr>
              <w:t>kan</w:t>
            </w:r>
            <w:r w:rsidRPr="005B5733">
              <w:rPr>
                <w:rFonts w:cstheme="minorHAnsi"/>
                <w:sz w:val="21"/>
                <w:szCs w:val="21"/>
              </w:rPr>
              <w:t xml:space="preserve"> een professionele foto van jezelf laten maken. </w:t>
            </w:r>
            <w:r w:rsidR="00A41F27" w:rsidRPr="005B5733">
              <w:rPr>
                <w:rFonts w:cstheme="minorHAnsi"/>
                <w:sz w:val="21"/>
                <w:szCs w:val="21"/>
              </w:rPr>
              <w:t>Daarnaast</w:t>
            </w:r>
            <w:r w:rsidRPr="005B5733">
              <w:rPr>
                <w:rFonts w:cstheme="minorHAnsi"/>
                <w:sz w:val="21"/>
                <w:szCs w:val="21"/>
              </w:rPr>
              <w:t xml:space="preserve"> kan men netwerken tijdens een hapje en drankje bij café Fest. Aanmelding is verplicht en er is plek voor 30 studenten.</w:t>
            </w:r>
          </w:p>
        </w:tc>
        <w:tc>
          <w:tcPr>
            <w:tcW w:w="2129" w:type="dxa"/>
          </w:tcPr>
          <w:p w14:paraId="0861D30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Studentgericht</w:t>
            </w:r>
          </w:p>
          <w:p w14:paraId="2BE9294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2AE1670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Carrière. </w:t>
            </w:r>
          </w:p>
        </w:tc>
      </w:tr>
      <w:tr w:rsidR="005E5EF5" w:rsidRPr="005B5733" w14:paraId="2FEB932E"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11B4FF9F" w14:textId="77777777" w:rsidR="005E5EF5" w:rsidRPr="005B5733" w:rsidRDefault="005E5EF5" w:rsidP="00976972">
            <w:pPr>
              <w:rPr>
                <w:sz w:val="21"/>
                <w:szCs w:val="21"/>
                <w:u w:val="single"/>
              </w:rPr>
            </w:pPr>
            <w:r w:rsidRPr="005B5733">
              <w:rPr>
                <w:sz w:val="21"/>
                <w:szCs w:val="21"/>
                <w:u w:val="single"/>
              </w:rPr>
              <w:t>2017</w:t>
            </w:r>
          </w:p>
        </w:tc>
        <w:tc>
          <w:tcPr>
            <w:tcW w:w="2205" w:type="dxa"/>
          </w:tcPr>
          <w:p w14:paraId="67BF34BA"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p>
        </w:tc>
        <w:tc>
          <w:tcPr>
            <w:tcW w:w="6157" w:type="dxa"/>
          </w:tcPr>
          <w:p w14:paraId="2D56A5BA"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tc>
        <w:tc>
          <w:tcPr>
            <w:tcW w:w="2129" w:type="dxa"/>
          </w:tcPr>
          <w:p w14:paraId="7020A87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tc>
      </w:tr>
      <w:tr w:rsidR="005E5EF5" w:rsidRPr="005B5733" w14:paraId="2156FFCB"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7B7A1D28" w14:textId="77777777" w:rsidR="005E5EF5" w:rsidRPr="005B5733" w:rsidRDefault="005E5EF5" w:rsidP="00976972">
            <w:pPr>
              <w:rPr>
                <w:sz w:val="21"/>
                <w:szCs w:val="21"/>
              </w:rPr>
            </w:pPr>
            <w:r w:rsidRPr="005B5733">
              <w:rPr>
                <w:sz w:val="21"/>
                <w:szCs w:val="21"/>
              </w:rPr>
              <w:t>29-12</w:t>
            </w:r>
          </w:p>
        </w:tc>
        <w:tc>
          <w:tcPr>
            <w:tcW w:w="2205" w:type="dxa"/>
          </w:tcPr>
          <w:p w14:paraId="16BD726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Nieuwjaarsborrel</w:t>
            </w:r>
          </w:p>
        </w:tc>
        <w:tc>
          <w:tcPr>
            <w:tcW w:w="6157" w:type="dxa"/>
          </w:tcPr>
          <w:p w14:paraId="7CD9CDF9" w14:textId="5126F606" w:rsidR="005E5EF5" w:rsidRPr="005B5733" w:rsidRDefault="00A41F27"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De</w:t>
            </w:r>
            <w:r w:rsidR="005E5EF5" w:rsidRPr="005B5733">
              <w:rPr>
                <w:rFonts w:cstheme="minorHAnsi"/>
                <w:sz w:val="21"/>
                <w:szCs w:val="21"/>
              </w:rPr>
              <w:t xml:space="preserve"> KVSN organiseert een nieuwjaarsborrel in The Florin te Utrecht. Vanaf 19:00 </w:t>
            </w:r>
            <w:r w:rsidRPr="005B5733">
              <w:rPr>
                <w:rFonts w:cstheme="minorHAnsi"/>
                <w:sz w:val="21"/>
                <w:szCs w:val="21"/>
              </w:rPr>
              <w:t xml:space="preserve">uur </w:t>
            </w:r>
            <w:r w:rsidR="005E5EF5" w:rsidRPr="005B5733">
              <w:rPr>
                <w:rFonts w:cstheme="minorHAnsi"/>
                <w:sz w:val="21"/>
                <w:szCs w:val="21"/>
              </w:rPr>
              <w:t>is iedereen welkom om te netwerken en het bestuur beter te leren kennen. Er word</w:t>
            </w:r>
            <w:r w:rsidRPr="005B5733">
              <w:rPr>
                <w:rFonts w:cstheme="minorHAnsi"/>
                <w:sz w:val="21"/>
                <w:szCs w:val="21"/>
              </w:rPr>
              <w:t>t</w:t>
            </w:r>
            <w:r w:rsidR="005E5EF5" w:rsidRPr="005B5733">
              <w:rPr>
                <w:rFonts w:cstheme="minorHAnsi"/>
                <w:sz w:val="21"/>
                <w:szCs w:val="21"/>
              </w:rPr>
              <w:t xml:space="preserve"> teruggeblikt op het afgelopen jaar en ideeën </w:t>
            </w:r>
            <w:r w:rsidRPr="005B5733">
              <w:rPr>
                <w:rFonts w:cstheme="minorHAnsi"/>
                <w:sz w:val="21"/>
                <w:szCs w:val="21"/>
              </w:rPr>
              <w:t xml:space="preserve">worden </w:t>
            </w:r>
            <w:r w:rsidR="005E5EF5" w:rsidRPr="005B5733">
              <w:rPr>
                <w:rFonts w:cstheme="minorHAnsi"/>
                <w:sz w:val="21"/>
                <w:szCs w:val="21"/>
              </w:rPr>
              <w:t>uitgewisseld</w:t>
            </w:r>
            <w:r w:rsidRPr="005B5733">
              <w:rPr>
                <w:rFonts w:cstheme="minorHAnsi"/>
                <w:sz w:val="21"/>
                <w:szCs w:val="21"/>
              </w:rPr>
              <w:t xml:space="preserve">. </w:t>
            </w:r>
            <w:r w:rsidR="005E5EF5" w:rsidRPr="005B5733">
              <w:rPr>
                <w:rFonts w:cstheme="minorHAnsi"/>
                <w:sz w:val="21"/>
                <w:szCs w:val="21"/>
              </w:rPr>
              <w:t xml:space="preserve">Voorafgaand is er een diner bij Il-Pozzo. Aanmelding is verplicht, maar iedereen is welkom. Of zoals </w:t>
            </w:r>
            <w:r w:rsidRPr="005B5733">
              <w:rPr>
                <w:rFonts w:cstheme="minorHAnsi"/>
                <w:sz w:val="21"/>
                <w:szCs w:val="21"/>
              </w:rPr>
              <w:t>de</w:t>
            </w:r>
            <w:r w:rsidR="005E5EF5" w:rsidRPr="005B5733">
              <w:rPr>
                <w:rFonts w:cstheme="minorHAnsi"/>
                <w:sz w:val="21"/>
                <w:szCs w:val="21"/>
              </w:rPr>
              <w:t xml:space="preserve"> KSVN het stelt:</w:t>
            </w:r>
          </w:p>
          <w:p w14:paraId="4ABFC863"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3A774C6A" w14:textId="4CB50560" w:rsidR="005E5EF5" w:rsidRPr="005B5733" w:rsidRDefault="00A41F27" w:rsidP="00976972">
            <w:pPr>
              <w:cnfStyle w:val="000000000000" w:firstRow="0" w:lastRow="0" w:firstColumn="0" w:lastColumn="0" w:oddVBand="0" w:evenVBand="0" w:oddHBand="0" w:evenHBand="0" w:firstRowFirstColumn="0" w:firstRowLastColumn="0" w:lastRowFirstColumn="0" w:lastRowLastColumn="0"/>
              <w:rPr>
                <w:rFonts w:cstheme="minorHAnsi"/>
                <w:i/>
                <w:sz w:val="21"/>
                <w:szCs w:val="21"/>
              </w:rPr>
            </w:pPr>
            <w:r w:rsidRPr="005B5733">
              <w:rPr>
                <w:rFonts w:cs="Helvetica"/>
                <w:iCs/>
                <w:color w:val="1D2129"/>
                <w:sz w:val="21"/>
                <w:szCs w:val="21"/>
                <w:shd w:val="clear" w:color="auto" w:fill="FFFFFF"/>
              </w:rPr>
              <w:t>“</w:t>
            </w:r>
            <w:r w:rsidR="005E5EF5" w:rsidRPr="005B5733">
              <w:rPr>
                <w:rFonts w:cs="Helvetica"/>
                <w:i/>
                <w:color w:val="1D2129"/>
                <w:sz w:val="21"/>
                <w:szCs w:val="21"/>
                <w:shd w:val="clear" w:color="auto" w:fill="FFFFFF"/>
              </w:rPr>
              <w:t>Wat is nou leuker dan het jaar afsluiten met je mede-Koerden?</w:t>
            </w:r>
            <w:r w:rsidRPr="005B5733">
              <w:rPr>
                <w:rFonts w:cs="Helvetica"/>
                <w:iCs/>
                <w:color w:val="1D2129"/>
                <w:sz w:val="21"/>
                <w:szCs w:val="21"/>
                <w:shd w:val="clear" w:color="auto" w:fill="FFFFFF"/>
              </w:rPr>
              <w:t>”</w:t>
            </w:r>
          </w:p>
        </w:tc>
        <w:tc>
          <w:tcPr>
            <w:tcW w:w="2129" w:type="dxa"/>
          </w:tcPr>
          <w:p w14:paraId="0DBB5F2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Studentgericht</w:t>
            </w:r>
          </w:p>
          <w:p w14:paraId="683EB43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489543C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Etentje en borrel. </w:t>
            </w:r>
          </w:p>
        </w:tc>
      </w:tr>
      <w:tr w:rsidR="005E5EF5" w:rsidRPr="005B5733" w14:paraId="306C3A7E"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219FCCF0" w14:textId="77777777" w:rsidR="005E5EF5" w:rsidRPr="005B5733" w:rsidRDefault="005E5EF5" w:rsidP="00976972">
            <w:pPr>
              <w:rPr>
                <w:sz w:val="21"/>
                <w:szCs w:val="21"/>
              </w:rPr>
            </w:pPr>
            <w:r w:rsidRPr="005B5733">
              <w:rPr>
                <w:sz w:val="21"/>
                <w:szCs w:val="21"/>
              </w:rPr>
              <w:t>30-11</w:t>
            </w:r>
          </w:p>
        </w:tc>
        <w:tc>
          <w:tcPr>
            <w:tcW w:w="2205" w:type="dxa"/>
          </w:tcPr>
          <w:p w14:paraId="0A85E3E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 xml:space="preserve">Lezing </w:t>
            </w:r>
          </w:p>
        </w:tc>
        <w:tc>
          <w:tcPr>
            <w:tcW w:w="6157" w:type="dxa"/>
          </w:tcPr>
          <w:p w14:paraId="04AC5C56" w14:textId="635F062A" w:rsidR="00A41F27" w:rsidRPr="005B5733" w:rsidRDefault="00A41F27"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rPr>
            </w:pPr>
            <w:r w:rsidRPr="005B5733">
              <w:rPr>
                <w:rFonts w:cstheme="minorHAnsi"/>
                <w:sz w:val="21"/>
                <w:szCs w:val="21"/>
              </w:rPr>
              <w:t>De</w:t>
            </w:r>
            <w:r w:rsidR="005E5EF5" w:rsidRPr="005B5733">
              <w:rPr>
                <w:rFonts w:cstheme="minorHAnsi"/>
                <w:sz w:val="21"/>
                <w:szCs w:val="21"/>
              </w:rPr>
              <w:t xml:space="preserve"> KSVN organiseert een lezing over journalistiek en actualiteiten in de Koerdische regio</w:t>
            </w:r>
            <w:r w:rsidRPr="005B5733">
              <w:rPr>
                <w:rFonts w:cstheme="minorHAnsi"/>
                <w:sz w:val="21"/>
                <w:szCs w:val="21"/>
              </w:rPr>
              <w:t>. D</w:t>
            </w:r>
            <w:r w:rsidR="005E5EF5" w:rsidRPr="005B5733">
              <w:rPr>
                <w:rFonts w:cstheme="minorHAnsi"/>
                <w:sz w:val="21"/>
                <w:szCs w:val="21"/>
              </w:rPr>
              <w:t xml:space="preserve">e sprekers in kwestie zijn prijswinnende documentairemaker Reber Dosky en journaliste Brenda Stoter Boscolo. De avond wordt gehouden in het Marinus Ruppertgebouw in Utrecht en entree voor leden is gratis, anders </w:t>
            </w:r>
            <w:r w:rsidRPr="005B5733">
              <w:rPr>
                <w:rFonts w:cstheme="minorHAnsi"/>
                <w:sz w:val="21"/>
                <w:szCs w:val="21"/>
              </w:rPr>
              <w:t xml:space="preserve">is het </w:t>
            </w:r>
            <w:r w:rsidRPr="005B5733">
              <w:rPr>
                <w:rStyle w:val="textexposedshow"/>
                <w:rFonts w:cstheme="minorHAnsi"/>
                <w:color w:val="1D2129"/>
                <w:sz w:val="21"/>
                <w:szCs w:val="21"/>
              </w:rPr>
              <w:t>€2,50 per persoon.</w:t>
            </w:r>
          </w:p>
          <w:p w14:paraId="66A45BB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Helvetica"/>
                <w:color w:val="1D2129"/>
                <w:sz w:val="21"/>
                <w:szCs w:val="21"/>
                <w:shd w:val="clear" w:color="auto" w:fill="FFFFFF"/>
              </w:rPr>
            </w:pPr>
            <w:r w:rsidRPr="005B5733">
              <w:rPr>
                <w:rFonts w:cstheme="minorHAnsi"/>
                <w:sz w:val="21"/>
                <w:szCs w:val="21"/>
              </w:rPr>
              <w:t>Het programma is als volgt:</w:t>
            </w:r>
            <w:r w:rsidRPr="005B5733">
              <w:rPr>
                <w:rFonts w:cs="Helvetica"/>
                <w:color w:val="1D2129"/>
                <w:sz w:val="21"/>
                <w:szCs w:val="21"/>
              </w:rPr>
              <w:t xml:space="preserve"> </w:t>
            </w:r>
            <w:r w:rsidRPr="005B5733">
              <w:rPr>
                <w:rFonts w:cs="Helvetica"/>
                <w:color w:val="1D2129"/>
                <w:sz w:val="21"/>
                <w:szCs w:val="21"/>
              </w:rPr>
              <w:br/>
            </w:r>
            <w:r w:rsidRPr="005B5733">
              <w:rPr>
                <w:rFonts w:cs="Helvetica"/>
                <w:color w:val="1D2129"/>
                <w:sz w:val="21"/>
                <w:szCs w:val="21"/>
                <w:shd w:val="clear" w:color="auto" w:fill="FFFFFF"/>
              </w:rPr>
              <w:t>19.00 uur - Inloop</w:t>
            </w:r>
            <w:r w:rsidRPr="005B5733">
              <w:rPr>
                <w:rFonts w:cs="Helvetica"/>
                <w:color w:val="1D2129"/>
                <w:sz w:val="21"/>
                <w:szCs w:val="21"/>
              </w:rPr>
              <w:br/>
            </w:r>
            <w:r w:rsidRPr="005B5733">
              <w:rPr>
                <w:rFonts w:cs="Helvetica"/>
                <w:color w:val="1D2129"/>
                <w:sz w:val="21"/>
                <w:szCs w:val="21"/>
                <w:shd w:val="clear" w:color="auto" w:fill="FFFFFF"/>
              </w:rPr>
              <w:t>19.30 uur - De heer Dosky</w:t>
            </w:r>
            <w:r w:rsidRPr="005B5733">
              <w:rPr>
                <w:rFonts w:cs="Helvetica"/>
                <w:color w:val="1D2129"/>
                <w:sz w:val="21"/>
                <w:szCs w:val="21"/>
              </w:rPr>
              <w:br/>
            </w:r>
            <w:r w:rsidRPr="005B5733">
              <w:rPr>
                <w:rFonts w:cs="Helvetica"/>
                <w:color w:val="1D2129"/>
                <w:sz w:val="21"/>
                <w:szCs w:val="21"/>
                <w:shd w:val="clear" w:color="auto" w:fill="FFFFFF"/>
              </w:rPr>
              <w:t>20.15 uur - Eerste Q&amp;A-ronde</w:t>
            </w:r>
            <w:r w:rsidRPr="005B5733">
              <w:rPr>
                <w:rFonts w:cs="Helvetica"/>
                <w:color w:val="1D2129"/>
                <w:sz w:val="21"/>
                <w:szCs w:val="21"/>
              </w:rPr>
              <w:br/>
            </w:r>
            <w:r w:rsidRPr="005B5733">
              <w:rPr>
                <w:rFonts w:cs="Helvetica"/>
                <w:color w:val="1D2129"/>
                <w:sz w:val="21"/>
                <w:szCs w:val="21"/>
                <w:shd w:val="clear" w:color="auto" w:fill="FFFFFF"/>
              </w:rPr>
              <w:t>20.30 uur - Mevrouw Stoter Boscolo</w:t>
            </w:r>
            <w:r w:rsidRPr="005B5733">
              <w:rPr>
                <w:rFonts w:cs="Helvetica"/>
                <w:color w:val="1D2129"/>
                <w:sz w:val="21"/>
                <w:szCs w:val="21"/>
              </w:rPr>
              <w:br/>
            </w:r>
            <w:r w:rsidRPr="005B5733">
              <w:rPr>
                <w:rFonts w:cs="Helvetica"/>
                <w:color w:val="1D2129"/>
                <w:sz w:val="21"/>
                <w:szCs w:val="21"/>
                <w:shd w:val="clear" w:color="auto" w:fill="FFFFFF"/>
              </w:rPr>
              <w:t>21.15 uur - Tweede Q&amp;A-ronde</w:t>
            </w:r>
            <w:r w:rsidRPr="005B5733">
              <w:rPr>
                <w:rFonts w:cs="Helvetica"/>
                <w:color w:val="1D2129"/>
                <w:sz w:val="21"/>
                <w:szCs w:val="21"/>
              </w:rPr>
              <w:br/>
            </w:r>
            <w:r w:rsidRPr="005B5733">
              <w:rPr>
                <w:rFonts w:cs="Helvetica"/>
                <w:color w:val="1D2129"/>
                <w:sz w:val="21"/>
                <w:szCs w:val="21"/>
                <w:shd w:val="clear" w:color="auto" w:fill="FFFFFF"/>
              </w:rPr>
              <w:t>21.30 uur – Afsluiting</w:t>
            </w:r>
          </w:p>
          <w:p w14:paraId="4A5F1C00" w14:textId="3D14C9FB"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Helvetica"/>
                <w:color w:val="1D2129"/>
                <w:sz w:val="21"/>
                <w:szCs w:val="21"/>
              </w:rPr>
              <w:br/>
            </w:r>
            <w:r w:rsidRPr="005B5733">
              <w:rPr>
                <w:rFonts w:cstheme="minorHAnsi"/>
                <w:sz w:val="21"/>
                <w:szCs w:val="21"/>
              </w:rPr>
              <w:t>In de avond is er genoeg ruimte om onderwerpen over Koerdistan en de toekomst van de Koerdische regio te bespreken en te discussiëren.</w:t>
            </w:r>
          </w:p>
        </w:tc>
        <w:tc>
          <w:tcPr>
            <w:tcW w:w="2129" w:type="dxa"/>
          </w:tcPr>
          <w:p w14:paraId="3DC1FF6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Koerdische identiteit gericht</w:t>
            </w:r>
          </w:p>
          <w:p w14:paraId="566FA5E6"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143C4B17"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Politiek, cultuur.</w:t>
            </w:r>
          </w:p>
          <w:p w14:paraId="68195F5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r>
      <w:tr w:rsidR="005E5EF5" w:rsidRPr="005B5733" w14:paraId="7CE927D9"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430CC718" w14:textId="77777777" w:rsidR="005E5EF5" w:rsidRPr="005B5733" w:rsidRDefault="005E5EF5" w:rsidP="00976972">
            <w:pPr>
              <w:rPr>
                <w:sz w:val="21"/>
                <w:szCs w:val="21"/>
              </w:rPr>
            </w:pPr>
            <w:bookmarkStart w:id="140" w:name="_Hlk14944537"/>
            <w:r w:rsidRPr="005B5733">
              <w:rPr>
                <w:sz w:val="21"/>
                <w:szCs w:val="21"/>
              </w:rPr>
              <w:t>16-11</w:t>
            </w:r>
          </w:p>
        </w:tc>
        <w:tc>
          <w:tcPr>
            <w:tcW w:w="2205" w:type="dxa"/>
          </w:tcPr>
          <w:p w14:paraId="5C3EBCF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 xml:space="preserve">Oproep </w:t>
            </w:r>
          </w:p>
        </w:tc>
        <w:tc>
          <w:tcPr>
            <w:tcW w:w="6157" w:type="dxa"/>
          </w:tcPr>
          <w:p w14:paraId="6DE3E9A7"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Het International Documentary Film Festival Amsterdam zoekt één of meerdere Koerdische studenten die als tolk willen dienen bij een Q&amp;A. De oproep is daarom voor een spontane student(e) die vloeiend Kurmancî en Engels spreekt en wilt vertalen na een documentaire. </w:t>
            </w:r>
          </w:p>
        </w:tc>
        <w:tc>
          <w:tcPr>
            <w:tcW w:w="2129" w:type="dxa"/>
          </w:tcPr>
          <w:p w14:paraId="5B87A606"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Studentgericht</w:t>
            </w:r>
          </w:p>
          <w:p w14:paraId="7DF925D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5A2DBE5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Baan. </w:t>
            </w:r>
          </w:p>
          <w:p w14:paraId="27ECC90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p w14:paraId="41E90A2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Koerdische identiteit gericht</w:t>
            </w:r>
          </w:p>
          <w:p w14:paraId="24384B1F"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1EA6B7E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Linguïstisch.</w:t>
            </w:r>
          </w:p>
        </w:tc>
      </w:tr>
      <w:tr w:rsidR="005E5EF5" w:rsidRPr="005B5733" w14:paraId="7C52EF12"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17AAAC5E" w14:textId="77777777" w:rsidR="005E5EF5" w:rsidRPr="005B5733" w:rsidRDefault="005E5EF5" w:rsidP="00976972">
            <w:pPr>
              <w:rPr>
                <w:sz w:val="21"/>
                <w:szCs w:val="21"/>
              </w:rPr>
            </w:pPr>
            <w:bookmarkStart w:id="141" w:name="_Hlk14944575"/>
            <w:bookmarkEnd w:id="140"/>
            <w:r w:rsidRPr="005B5733">
              <w:rPr>
                <w:sz w:val="21"/>
                <w:szCs w:val="21"/>
              </w:rPr>
              <w:t>17-10</w:t>
            </w:r>
          </w:p>
        </w:tc>
        <w:tc>
          <w:tcPr>
            <w:tcW w:w="2205" w:type="dxa"/>
          </w:tcPr>
          <w:p w14:paraId="09A3416F"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Mededeling</w:t>
            </w:r>
          </w:p>
        </w:tc>
        <w:tc>
          <w:tcPr>
            <w:tcW w:w="6157" w:type="dxa"/>
          </w:tcPr>
          <w:p w14:paraId="5711E40A" w14:textId="510416D7" w:rsidR="005E5EF5" w:rsidRPr="005B5733" w:rsidRDefault="00594C43"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De</w:t>
            </w:r>
            <w:r w:rsidR="005E5EF5" w:rsidRPr="005B5733">
              <w:rPr>
                <w:rFonts w:cstheme="minorHAnsi"/>
                <w:sz w:val="21"/>
                <w:szCs w:val="21"/>
              </w:rPr>
              <w:t xml:space="preserve"> KSVN benadrukt dat hun gedachten uitgaan naar mede-Koerden die nu een moeilijke tijd doormaken. Ze vragen alle leden om alle betrokkenen in Koerdistan in hun gedachten te houden. </w:t>
            </w:r>
            <w:r w:rsidRPr="005B5733">
              <w:rPr>
                <w:rFonts w:cstheme="minorHAnsi"/>
                <w:sz w:val="21"/>
                <w:szCs w:val="21"/>
              </w:rPr>
              <w:t>De</w:t>
            </w:r>
            <w:r w:rsidR="005E5EF5" w:rsidRPr="005B5733">
              <w:rPr>
                <w:rFonts w:cstheme="minorHAnsi"/>
                <w:sz w:val="21"/>
                <w:szCs w:val="21"/>
              </w:rPr>
              <w:t xml:space="preserve"> KSVN staat achter Koerdistan als eenheid en hoopt dat alle leden elkaar in de moeilijke tijden kunnen steunen.</w:t>
            </w:r>
          </w:p>
          <w:p w14:paraId="64662D9F"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3EF10C5F" w14:textId="24ED1EC8"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u w:val="single"/>
              </w:rPr>
            </w:pPr>
            <w:r w:rsidRPr="005B5733">
              <w:rPr>
                <w:rFonts w:cstheme="minorHAnsi"/>
                <w:sz w:val="21"/>
                <w:szCs w:val="21"/>
                <w:u w:val="single"/>
              </w:rPr>
              <w:t xml:space="preserve">Opvallend: Ze benadrukken dat ze achter Koerdistan als eenheid staan (standpunt) en zeggen dat alle leden vrij zijn om te reageren over de situatie mits het respectvol blijft. </w:t>
            </w:r>
          </w:p>
          <w:p w14:paraId="407469A9" w14:textId="7AFF3E80"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Helvetica"/>
                <w:color w:val="1D2129"/>
                <w:sz w:val="21"/>
                <w:szCs w:val="21"/>
                <w:u w:val="single"/>
                <w:shd w:val="clear" w:color="auto" w:fill="FFFFFF"/>
              </w:rPr>
            </w:pPr>
            <w:r w:rsidRPr="005B5733">
              <w:rPr>
                <w:rFonts w:cstheme="minorHAnsi"/>
                <w:sz w:val="21"/>
                <w:szCs w:val="21"/>
                <w:u w:val="single"/>
              </w:rPr>
              <w:lastRenderedPageBreak/>
              <w:t xml:space="preserve">Opvallend: </w:t>
            </w:r>
            <w:r w:rsidR="00594C43" w:rsidRPr="005B5733">
              <w:rPr>
                <w:rFonts w:cstheme="minorHAnsi"/>
                <w:sz w:val="21"/>
                <w:szCs w:val="21"/>
                <w:u w:val="single"/>
              </w:rPr>
              <w:t>D</w:t>
            </w:r>
            <w:r w:rsidRPr="005B5733">
              <w:rPr>
                <w:rFonts w:cstheme="minorHAnsi"/>
                <w:sz w:val="21"/>
                <w:szCs w:val="21"/>
                <w:u w:val="single"/>
              </w:rPr>
              <w:t xml:space="preserve">it is de eerste keer dat een heel bericht naast het Nederlands ook in het Kurmancî en </w:t>
            </w:r>
            <w:r w:rsidRPr="005B5733">
              <w:rPr>
                <w:rFonts w:cs="Helvetica"/>
                <w:color w:val="1D2129"/>
                <w:sz w:val="21"/>
                <w:szCs w:val="21"/>
                <w:u w:val="single"/>
                <w:shd w:val="clear" w:color="auto" w:fill="FFFFFF"/>
              </w:rPr>
              <w:t>Soranî wordt geplaatst:</w:t>
            </w:r>
          </w:p>
          <w:p w14:paraId="4D06475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04ECCC3A" w14:textId="77777777" w:rsidR="005E5EF5" w:rsidRPr="005B5733" w:rsidRDefault="005E5EF5" w:rsidP="00976972">
            <w:pPr>
              <w:pStyle w:val="Normaalweb"/>
              <w:shd w:val="clear" w:color="auto" w:fill="FFFFFF"/>
              <w:spacing w:before="9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Helvetica"/>
                <w:b/>
                <w:color w:val="1D2129"/>
                <w:sz w:val="21"/>
                <w:szCs w:val="21"/>
              </w:rPr>
            </w:pPr>
            <w:r w:rsidRPr="005B5733">
              <w:rPr>
                <w:rFonts w:asciiTheme="minorHAnsi" w:hAnsiTheme="minorHAnsi" w:cs="Helvetica"/>
                <w:b/>
                <w:color w:val="1D2129"/>
                <w:sz w:val="21"/>
                <w:szCs w:val="21"/>
              </w:rPr>
              <w:t>Kurmancî</w:t>
            </w:r>
          </w:p>
          <w:p w14:paraId="0B636FD7" w14:textId="77777777" w:rsidR="005E5EF5" w:rsidRPr="005B5733" w:rsidRDefault="005E5EF5" w:rsidP="00976972">
            <w:pPr>
              <w:pStyle w:val="Normaalweb"/>
              <w:shd w:val="clear" w:color="auto" w:fill="FFFFFF"/>
              <w:spacing w:before="9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Helvetica"/>
                <w:color w:val="1D2129"/>
                <w:sz w:val="21"/>
                <w:szCs w:val="21"/>
              </w:rPr>
            </w:pPr>
            <w:r w:rsidRPr="005B5733">
              <w:rPr>
                <w:rFonts w:asciiTheme="minorHAnsi" w:hAnsiTheme="minorHAnsi" w:cs="Helvetica"/>
                <w:color w:val="1D2129"/>
                <w:sz w:val="21"/>
                <w:szCs w:val="21"/>
              </w:rPr>
              <w:t>Bawerîyên me diçin hemî Kurdên ku di demeke dijwar de ne. Em hêvî dikin Kurdên ku di vê zehmetîyê de ne, ji bîra endamên me neçin. KSVN jî pişt Kurdistanek yek e û bi hêvî ne ku endamên me di vê dema dijwar de piştgirtîya hev bikin. Em divin, bi taybetî di vê demê de, bi wêrek bin û pişta hev bigirin.</w:t>
            </w:r>
          </w:p>
          <w:p w14:paraId="00C64960"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51F9992D" w14:textId="77777777" w:rsidR="005E5EF5" w:rsidRPr="005B5733" w:rsidRDefault="005E5EF5" w:rsidP="00976972">
            <w:pPr>
              <w:pStyle w:val="Normaalweb"/>
              <w:shd w:val="clear" w:color="auto" w:fill="FFFFFF"/>
              <w:spacing w:before="9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Helvetica"/>
                <w:b/>
                <w:color w:val="1D2129"/>
                <w:sz w:val="21"/>
                <w:szCs w:val="21"/>
              </w:rPr>
            </w:pPr>
            <w:r w:rsidRPr="005B5733">
              <w:rPr>
                <w:rFonts w:asciiTheme="minorHAnsi" w:hAnsiTheme="minorHAnsi" w:cs="Helvetica"/>
                <w:b/>
                <w:color w:val="1D2129"/>
                <w:sz w:val="21"/>
                <w:szCs w:val="21"/>
              </w:rPr>
              <w:t xml:space="preserve">Soranî </w:t>
            </w:r>
          </w:p>
          <w:p w14:paraId="6F76411E" w14:textId="77777777" w:rsidR="005E5EF5" w:rsidRPr="005B5733" w:rsidRDefault="005E5EF5" w:rsidP="00976972">
            <w:pPr>
              <w:pStyle w:val="Normaalweb"/>
              <w:shd w:val="clear" w:color="auto" w:fill="FFFFFF"/>
              <w:spacing w:before="90" w:beforeAutospacing="0" w:after="90" w:afterAutospacing="0"/>
              <w:cnfStyle w:val="000000000000" w:firstRow="0" w:lastRow="0" w:firstColumn="0" w:lastColumn="0" w:oddVBand="0" w:evenVBand="0" w:oddHBand="0" w:evenHBand="0" w:firstRowFirstColumn="0" w:firstRowLastColumn="0" w:lastRowFirstColumn="0" w:lastRowLastColumn="0"/>
              <w:rPr>
                <w:rFonts w:ascii="Helvetica" w:hAnsi="Helvetica" w:cs="Helvetica"/>
                <w:color w:val="1D2129"/>
                <w:sz w:val="21"/>
                <w:szCs w:val="21"/>
              </w:rPr>
            </w:pPr>
            <w:r w:rsidRPr="005B5733">
              <w:rPr>
                <w:rFonts w:ascii="Helvetica" w:hAnsi="Helvetica" w:cs="Helvetica"/>
                <w:color w:val="1D2129"/>
                <w:sz w:val="21"/>
                <w:szCs w:val="21"/>
              </w:rPr>
              <w:t>ىيمه فكر مان له كن ىه وها ولا تيه كو ردانه يه كه له ونه وجه نه ده زين شه رو بيكدادان تيدايه حه ز دهكه ين ىيمه ي خو يند كار ان له كو مه له كمه ن ىاكا دار بين ksvn بال بشتين بو دورست كردني ده و له تي كورد كوردولاتي خوي هه بي داوا دهكه ين كومه له ي ksvn ىه كا داري يه كتري بكه نه وه له رودا وه كان يار مه تي يه كتر بده ن ىيوه ش ده توانن كو ميتي جوان بنوسم</w:t>
            </w:r>
          </w:p>
        </w:tc>
        <w:tc>
          <w:tcPr>
            <w:tcW w:w="2129" w:type="dxa"/>
          </w:tcPr>
          <w:p w14:paraId="26AD052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lastRenderedPageBreak/>
              <w:t xml:space="preserve">Koerdische identiteit gericht </w:t>
            </w:r>
          </w:p>
          <w:p w14:paraId="56AC4AC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2ABD1C9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Denken aan, saamhorigheid.</w:t>
            </w:r>
          </w:p>
          <w:p w14:paraId="33FFA3F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p w14:paraId="71419736"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Politiek (kant kiezen).</w:t>
            </w:r>
          </w:p>
        </w:tc>
      </w:tr>
      <w:bookmarkEnd w:id="141"/>
      <w:tr w:rsidR="005E5EF5" w:rsidRPr="005B5733" w14:paraId="53D0382A"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14AA7A81" w14:textId="77777777" w:rsidR="005E5EF5" w:rsidRPr="005B5733" w:rsidRDefault="005E5EF5" w:rsidP="00976972">
            <w:pPr>
              <w:rPr>
                <w:sz w:val="21"/>
                <w:szCs w:val="21"/>
              </w:rPr>
            </w:pPr>
            <w:r w:rsidRPr="005B5733">
              <w:rPr>
                <w:sz w:val="21"/>
                <w:szCs w:val="21"/>
              </w:rPr>
              <w:t>11-10</w:t>
            </w:r>
          </w:p>
        </w:tc>
        <w:tc>
          <w:tcPr>
            <w:tcW w:w="2205" w:type="dxa"/>
          </w:tcPr>
          <w:p w14:paraId="6B2A6F2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Algemene Ledenvergadering</w:t>
            </w:r>
          </w:p>
        </w:tc>
        <w:tc>
          <w:tcPr>
            <w:tcW w:w="6157" w:type="dxa"/>
          </w:tcPr>
          <w:p w14:paraId="55F7A953" w14:textId="74CCACAB"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De Algemene Ledenvergadering wordt georganiseerd in The Florin te Utrecht en de inloop begint om 19:00</w:t>
            </w:r>
            <w:r w:rsidR="00594C43" w:rsidRPr="005B5733">
              <w:rPr>
                <w:rFonts w:cstheme="minorHAnsi"/>
                <w:sz w:val="21"/>
                <w:szCs w:val="21"/>
              </w:rPr>
              <w:t xml:space="preserve"> uur</w:t>
            </w:r>
            <w:r w:rsidRPr="005B5733">
              <w:rPr>
                <w:rFonts w:cstheme="minorHAnsi"/>
                <w:sz w:val="21"/>
                <w:szCs w:val="21"/>
              </w:rPr>
              <w:t xml:space="preserve">. Tijdens het ALV </w:t>
            </w:r>
            <w:r w:rsidR="00594C43" w:rsidRPr="005B5733">
              <w:rPr>
                <w:rFonts w:cstheme="minorHAnsi"/>
                <w:sz w:val="21"/>
                <w:szCs w:val="21"/>
              </w:rPr>
              <w:t>blikt</w:t>
            </w:r>
            <w:r w:rsidRPr="005B5733">
              <w:rPr>
                <w:rFonts w:cstheme="minorHAnsi"/>
                <w:sz w:val="21"/>
                <w:szCs w:val="21"/>
              </w:rPr>
              <w:t xml:space="preserve"> het bestuur terug</w:t>
            </w:r>
            <w:r w:rsidR="00594C43" w:rsidRPr="005B5733">
              <w:rPr>
                <w:rFonts w:cstheme="minorHAnsi"/>
                <w:sz w:val="21"/>
                <w:szCs w:val="21"/>
              </w:rPr>
              <w:t xml:space="preserve"> </w:t>
            </w:r>
            <w:r w:rsidRPr="005B5733">
              <w:rPr>
                <w:rFonts w:cstheme="minorHAnsi"/>
                <w:sz w:val="21"/>
                <w:szCs w:val="21"/>
              </w:rPr>
              <w:t xml:space="preserve">op het afgelopen jaar en </w:t>
            </w:r>
            <w:r w:rsidR="00594C43" w:rsidRPr="005B5733">
              <w:rPr>
                <w:rFonts w:cstheme="minorHAnsi"/>
                <w:sz w:val="21"/>
                <w:szCs w:val="21"/>
              </w:rPr>
              <w:t>gaan ze</w:t>
            </w:r>
            <w:r w:rsidRPr="005B5733">
              <w:rPr>
                <w:rFonts w:cstheme="minorHAnsi"/>
                <w:sz w:val="21"/>
                <w:szCs w:val="21"/>
              </w:rPr>
              <w:t xml:space="preserve"> toekomstperspectief van de vereniging bespreken. De volgende punten staan op de agenda:</w:t>
            </w:r>
          </w:p>
          <w:p w14:paraId="1927B3CA"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Helvetica"/>
                <w:color w:val="1D2129"/>
                <w:sz w:val="21"/>
                <w:szCs w:val="21"/>
              </w:rPr>
            </w:pPr>
            <w:r w:rsidRPr="005B5733">
              <w:rPr>
                <w:rFonts w:ascii="inherit" w:hAnsi="inherit" w:cs="Helvetica"/>
                <w:color w:val="1D2129"/>
                <w:sz w:val="21"/>
                <w:szCs w:val="21"/>
              </w:rPr>
              <w:br/>
            </w:r>
            <w:r w:rsidRPr="005B5733">
              <w:rPr>
                <w:rFonts w:cs="Helvetica"/>
                <w:color w:val="1D2129"/>
                <w:sz w:val="21"/>
                <w:szCs w:val="21"/>
              </w:rPr>
              <w:t>- Opening;</w:t>
            </w:r>
            <w:r w:rsidRPr="005B5733">
              <w:rPr>
                <w:rFonts w:cs="Helvetica"/>
                <w:color w:val="1D2129"/>
                <w:sz w:val="21"/>
                <w:szCs w:val="21"/>
              </w:rPr>
              <w:br/>
              <w:t>- Goedkeuring agenda;</w:t>
            </w:r>
            <w:r w:rsidRPr="005B5733">
              <w:rPr>
                <w:rFonts w:cs="Helvetica"/>
                <w:color w:val="1D2129"/>
                <w:sz w:val="21"/>
                <w:szCs w:val="21"/>
              </w:rPr>
              <w:br/>
              <w:t>- Goedkeuring notulen ALV;</w:t>
            </w:r>
            <w:r w:rsidRPr="005B5733">
              <w:rPr>
                <w:rFonts w:cs="Helvetica"/>
                <w:color w:val="1D2129"/>
                <w:sz w:val="21"/>
                <w:szCs w:val="21"/>
              </w:rPr>
              <w:br/>
              <w:t>- Beleid KSVN;</w:t>
            </w:r>
            <w:r w:rsidRPr="005B5733">
              <w:rPr>
                <w:rFonts w:cs="Helvetica"/>
                <w:color w:val="1D2129"/>
                <w:sz w:val="21"/>
                <w:szCs w:val="21"/>
              </w:rPr>
              <w:br/>
              <w:t>- Financieel rapport 2015-2017;</w:t>
            </w:r>
            <w:r w:rsidRPr="005B5733">
              <w:rPr>
                <w:rFonts w:cs="Helvetica"/>
                <w:color w:val="1D2129"/>
                <w:sz w:val="21"/>
                <w:szCs w:val="21"/>
              </w:rPr>
              <w:br/>
              <w:t>- Goedkeuring financieel rapport 2015-2017;</w:t>
            </w:r>
            <w:r w:rsidRPr="005B5733">
              <w:rPr>
                <w:rFonts w:cs="Helvetica"/>
                <w:color w:val="1D2129"/>
                <w:sz w:val="21"/>
                <w:szCs w:val="21"/>
              </w:rPr>
              <w:br/>
              <w:t>- De-installeren oud bestuur;</w:t>
            </w:r>
            <w:r w:rsidRPr="005B5733">
              <w:rPr>
                <w:rFonts w:cs="Helvetica"/>
                <w:color w:val="1D2129"/>
                <w:sz w:val="21"/>
                <w:szCs w:val="21"/>
              </w:rPr>
              <w:br/>
              <w:t>- Installeren van nieuw bestuur;</w:t>
            </w:r>
            <w:r w:rsidRPr="005B5733">
              <w:rPr>
                <w:rFonts w:cs="Helvetica"/>
                <w:color w:val="1D2129"/>
                <w:sz w:val="21"/>
                <w:szCs w:val="21"/>
              </w:rPr>
              <w:br/>
              <w:t>- Wat verder ter tafel komt;</w:t>
            </w:r>
            <w:r w:rsidRPr="005B5733">
              <w:rPr>
                <w:rFonts w:cs="Helvetica"/>
                <w:color w:val="1D2129"/>
                <w:sz w:val="21"/>
                <w:szCs w:val="21"/>
              </w:rPr>
              <w:br/>
              <w:t>- Afsluiting.</w:t>
            </w:r>
          </w:p>
          <w:p w14:paraId="23290FA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Interesse in een bestuursfunctie mag ook doorgegeven worden.</w:t>
            </w:r>
          </w:p>
        </w:tc>
        <w:tc>
          <w:tcPr>
            <w:tcW w:w="2129" w:type="dxa"/>
          </w:tcPr>
          <w:p w14:paraId="794AF14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 xml:space="preserve">Studentgericht </w:t>
            </w:r>
          </w:p>
          <w:p w14:paraId="4B18238A"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781835A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Vergadering. </w:t>
            </w:r>
          </w:p>
        </w:tc>
      </w:tr>
      <w:tr w:rsidR="005E5EF5" w:rsidRPr="005B5733" w14:paraId="24504CC3"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76078915" w14:textId="77777777" w:rsidR="005E5EF5" w:rsidRPr="005B5733" w:rsidRDefault="005E5EF5" w:rsidP="00976972">
            <w:pPr>
              <w:rPr>
                <w:sz w:val="21"/>
                <w:szCs w:val="21"/>
              </w:rPr>
            </w:pPr>
            <w:r w:rsidRPr="005B5733">
              <w:rPr>
                <w:sz w:val="21"/>
                <w:szCs w:val="21"/>
              </w:rPr>
              <w:t>21-09</w:t>
            </w:r>
          </w:p>
        </w:tc>
        <w:tc>
          <w:tcPr>
            <w:tcW w:w="2205" w:type="dxa"/>
          </w:tcPr>
          <w:p w14:paraId="1A22E510"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Lezing/discussieavond</w:t>
            </w:r>
          </w:p>
        </w:tc>
        <w:tc>
          <w:tcPr>
            <w:tcW w:w="6157" w:type="dxa"/>
          </w:tcPr>
          <w:p w14:paraId="47BA6929" w14:textId="19A344BF"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Gezien de actualiteiten en dat het referendum voor de onafhankelijkheid van Koerdistan dichterbij kwam, organiseert </w:t>
            </w:r>
            <w:r w:rsidR="00594C43" w:rsidRPr="005B5733">
              <w:rPr>
                <w:rFonts w:cstheme="minorHAnsi"/>
                <w:sz w:val="21"/>
                <w:szCs w:val="21"/>
              </w:rPr>
              <w:t>de</w:t>
            </w:r>
            <w:r w:rsidRPr="005B5733">
              <w:rPr>
                <w:rFonts w:cstheme="minorHAnsi"/>
                <w:sz w:val="21"/>
                <w:szCs w:val="21"/>
              </w:rPr>
              <w:t xml:space="preserve"> KSVN een lezing met als thema ‘Het referendum en de Koerdische onafhankelijkheid’. De spreker zal dr. Michiel Leezenberg zijn, professor aan de afdeling Wijsbegeerte Amsterdam, schrijver van boeken over het Midden-Oosten en politieke kwesties in Koerdistan expert.</w:t>
            </w:r>
          </w:p>
          <w:p w14:paraId="5561154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Het programma van de avond:</w:t>
            </w:r>
          </w:p>
          <w:p w14:paraId="0879EDEF"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48A99296"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Helvetica"/>
                <w:color w:val="1D2129"/>
                <w:sz w:val="21"/>
                <w:szCs w:val="21"/>
              </w:rPr>
            </w:pPr>
            <w:r w:rsidRPr="005B5733">
              <w:rPr>
                <w:rFonts w:cs="Helvetica"/>
                <w:color w:val="1D2129"/>
                <w:sz w:val="21"/>
                <w:szCs w:val="21"/>
              </w:rPr>
              <w:t>19.00 uur – Inloop</w:t>
            </w:r>
            <w:r w:rsidRPr="005B5733">
              <w:rPr>
                <w:rFonts w:cs="Helvetica"/>
                <w:color w:val="1D2129"/>
                <w:sz w:val="21"/>
                <w:szCs w:val="21"/>
              </w:rPr>
              <w:br/>
              <w:t>19.30 uur – Dr. Michiel Leezenberg</w:t>
            </w:r>
            <w:r w:rsidRPr="005B5733">
              <w:rPr>
                <w:rFonts w:cs="Helvetica"/>
                <w:color w:val="1D2129"/>
                <w:sz w:val="21"/>
                <w:szCs w:val="21"/>
              </w:rPr>
              <w:br/>
              <w:t>20.00 uur – Q&amp;A</w:t>
            </w:r>
            <w:r w:rsidRPr="005B5733">
              <w:rPr>
                <w:rFonts w:cs="Helvetica"/>
                <w:color w:val="1D2129"/>
                <w:sz w:val="21"/>
                <w:szCs w:val="21"/>
              </w:rPr>
              <w:br/>
              <w:t>20.30 uur – Pauze</w:t>
            </w:r>
            <w:r w:rsidRPr="005B5733">
              <w:rPr>
                <w:rFonts w:cs="Helvetica"/>
                <w:color w:val="1D2129"/>
                <w:sz w:val="21"/>
                <w:szCs w:val="21"/>
              </w:rPr>
              <w:br/>
              <w:t>20.45 uur – Paneldiscussie</w:t>
            </w:r>
            <w:r w:rsidRPr="005B5733">
              <w:rPr>
                <w:rFonts w:cs="Helvetica"/>
                <w:color w:val="1D2129"/>
                <w:sz w:val="21"/>
                <w:szCs w:val="21"/>
              </w:rPr>
              <w:br/>
              <w:t>21.30 uur – Borrelen</w:t>
            </w:r>
          </w:p>
          <w:p w14:paraId="2C69572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6040C0F7" w14:textId="590F8098"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Helvetica"/>
                <w:iCs/>
                <w:color w:val="1D2129"/>
                <w:sz w:val="21"/>
                <w:szCs w:val="21"/>
              </w:rPr>
            </w:pPr>
            <w:r w:rsidRPr="005B5733">
              <w:rPr>
                <w:rFonts w:cstheme="minorHAnsi"/>
                <w:sz w:val="21"/>
                <w:szCs w:val="21"/>
              </w:rPr>
              <w:t xml:space="preserve">De paneldiscussie </w:t>
            </w:r>
            <w:r w:rsidR="00594C43" w:rsidRPr="005B5733">
              <w:rPr>
                <w:rFonts w:cstheme="minorHAnsi"/>
                <w:sz w:val="21"/>
                <w:szCs w:val="21"/>
              </w:rPr>
              <w:t>bestaat uit uitgenodigde</w:t>
            </w:r>
            <w:r w:rsidRPr="005B5733">
              <w:rPr>
                <w:rFonts w:cstheme="minorHAnsi"/>
                <w:sz w:val="21"/>
                <w:szCs w:val="21"/>
              </w:rPr>
              <w:t xml:space="preserve"> politieke expert</w:t>
            </w:r>
            <w:r w:rsidR="00594C43" w:rsidRPr="005B5733">
              <w:rPr>
                <w:rFonts w:cstheme="minorHAnsi"/>
                <w:sz w:val="21"/>
                <w:szCs w:val="21"/>
              </w:rPr>
              <w:t>s</w:t>
            </w:r>
            <w:r w:rsidRPr="005B5733">
              <w:rPr>
                <w:rFonts w:cstheme="minorHAnsi"/>
                <w:sz w:val="21"/>
                <w:szCs w:val="21"/>
              </w:rPr>
              <w:t xml:space="preserve">. De avond wordt gehouden in het cultuurcentrum Parnassos in Utrecht. </w:t>
            </w:r>
            <w:r w:rsidRPr="005B5733">
              <w:rPr>
                <w:rFonts w:cstheme="minorHAnsi"/>
                <w:sz w:val="21"/>
                <w:szCs w:val="21"/>
              </w:rPr>
              <w:lastRenderedPageBreak/>
              <w:t xml:space="preserve">In de woorden van </w:t>
            </w:r>
            <w:r w:rsidR="00757D6D">
              <w:rPr>
                <w:rFonts w:cstheme="minorHAnsi"/>
                <w:sz w:val="21"/>
                <w:szCs w:val="21"/>
              </w:rPr>
              <w:t>de</w:t>
            </w:r>
            <w:r w:rsidRPr="005B5733">
              <w:rPr>
                <w:rFonts w:cstheme="minorHAnsi"/>
                <w:sz w:val="21"/>
                <w:szCs w:val="21"/>
              </w:rPr>
              <w:t xml:space="preserve"> KSVN: </w:t>
            </w:r>
            <w:r w:rsidR="00594C43" w:rsidRPr="005B5733">
              <w:rPr>
                <w:rFonts w:cstheme="minorHAnsi"/>
                <w:sz w:val="21"/>
                <w:szCs w:val="21"/>
              </w:rPr>
              <w:t>“</w:t>
            </w:r>
            <w:r w:rsidRPr="005B5733">
              <w:rPr>
                <w:rFonts w:cs="Helvetica"/>
                <w:i/>
                <w:color w:val="1D2129"/>
                <w:sz w:val="21"/>
                <w:szCs w:val="21"/>
              </w:rPr>
              <w:t>Het belooft een bijzondere avond te worden met een onderwerp dat elke Koerd naar het hart gaat</w:t>
            </w:r>
            <w:r w:rsidR="00594C43" w:rsidRPr="005B5733">
              <w:rPr>
                <w:rFonts w:cs="Helvetica"/>
                <w:iCs/>
                <w:color w:val="1D2129"/>
                <w:sz w:val="21"/>
                <w:szCs w:val="21"/>
              </w:rPr>
              <w:t>”.</w:t>
            </w:r>
          </w:p>
          <w:p w14:paraId="2F37A91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u w:val="single"/>
              </w:rPr>
            </w:pPr>
          </w:p>
          <w:p w14:paraId="055F67C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u w:val="single"/>
              </w:rPr>
              <w:t>Opvallend: Wegens grote interesse is zelfs de locatie veranderd naar een grotere zaal.</w:t>
            </w:r>
          </w:p>
        </w:tc>
        <w:tc>
          <w:tcPr>
            <w:tcW w:w="2129" w:type="dxa"/>
          </w:tcPr>
          <w:p w14:paraId="381DC1A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lastRenderedPageBreak/>
              <w:t>Koerdische identiteit gericht</w:t>
            </w:r>
          </w:p>
          <w:p w14:paraId="689B9EAD"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35233FB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Politiek. </w:t>
            </w:r>
          </w:p>
        </w:tc>
      </w:tr>
      <w:tr w:rsidR="005E5EF5" w:rsidRPr="005B5733" w14:paraId="0C3A5FC4"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379DA34A" w14:textId="77777777" w:rsidR="005E5EF5" w:rsidRPr="005B5733" w:rsidRDefault="005E5EF5" w:rsidP="00976972">
            <w:pPr>
              <w:rPr>
                <w:sz w:val="21"/>
                <w:szCs w:val="21"/>
              </w:rPr>
            </w:pPr>
            <w:r w:rsidRPr="005B5733">
              <w:rPr>
                <w:sz w:val="21"/>
                <w:szCs w:val="21"/>
              </w:rPr>
              <w:t>10-05</w:t>
            </w:r>
          </w:p>
        </w:tc>
        <w:tc>
          <w:tcPr>
            <w:tcW w:w="2205" w:type="dxa"/>
          </w:tcPr>
          <w:p w14:paraId="358E2E8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Bezoek Tweede Kamer</w:t>
            </w:r>
          </w:p>
        </w:tc>
        <w:tc>
          <w:tcPr>
            <w:tcW w:w="6157" w:type="dxa"/>
          </w:tcPr>
          <w:p w14:paraId="2A9C4A1D" w14:textId="36791476"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Met een grote groep van 45 man </w:t>
            </w:r>
            <w:r w:rsidR="00594C43" w:rsidRPr="005B5733">
              <w:rPr>
                <w:rFonts w:cstheme="minorHAnsi"/>
                <w:sz w:val="21"/>
                <w:szCs w:val="21"/>
              </w:rPr>
              <w:t>bezoekt</w:t>
            </w:r>
            <w:r w:rsidRPr="005B5733">
              <w:rPr>
                <w:rFonts w:cstheme="minorHAnsi"/>
                <w:sz w:val="21"/>
                <w:szCs w:val="21"/>
              </w:rPr>
              <w:t xml:space="preserve"> </w:t>
            </w:r>
            <w:r w:rsidR="00594C43" w:rsidRPr="005B5733">
              <w:rPr>
                <w:rFonts w:cstheme="minorHAnsi"/>
                <w:sz w:val="21"/>
                <w:szCs w:val="21"/>
              </w:rPr>
              <w:t>de</w:t>
            </w:r>
            <w:r w:rsidRPr="005B5733">
              <w:rPr>
                <w:rFonts w:cstheme="minorHAnsi"/>
                <w:sz w:val="21"/>
                <w:szCs w:val="21"/>
              </w:rPr>
              <w:t xml:space="preserve"> KSVN Kamerlid Sadet Karabulut in de Tweede Kamer. Voorafgaand heeft de hele groep gezamenlijk gegeten en </w:t>
            </w:r>
            <w:r w:rsidR="00594C43" w:rsidRPr="005B5733">
              <w:rPr>
                <w:rFonts w:cstheme="minorHAnsi"/>
                <w:sz w:val="21"/>
                <w:szCs w:val="21"/>
              </w:rPr>
              <w:t>van</w:t>
            </w:r>
            <w:r w:rsidRPr="005B5733">
              <w:rPr>
                <w:rFonts w:cstheme="minorHAnsi"/>
                <w:sz w:val="21"/>
                <w:szCs w:val="21"/>
              </w:rPr>
              <w:t xml:space="preserve"> mevrouw Karabulut hebben ze een rondleiding gekregen door het parlement. Karabulut heeft hen veel anekdotes en informatie gegeven en verwelkomt</w:t>
            </w:r>
            <w:r w:rsidR="00594C43" w:rsidRPr="005B5733">
              <w:rPr>
                <w:rFonts w:cstheme="minorHAnsi"/>
                <w:sz w:val="21"/>
                <w:szCs w:val="21"/>
              </w:rPr>
              <w:t xml:space="preserve"> de groep</w:t>
            </w:r>
            <w:r w:rsidRPr="005B5733">
              <w:rPr>
                <w:rFonts w:cstheme="minorHAnsi"/>
                <w:sz w:val="21"/>
                <w:szCs w:val="21"/>
              </w:rPr>
              <w:t xml:space="preserve"> in de fractiekamer van de SP. Ze heeft verteld wat haar dagelijkse activiteiten zijn, hoe zij in de politiek staat en hoe de Nederlandse politiek invloed heeft gehad op de Koerdische kwestie. Daarna was er ruimte voor discussie en vragen. </w:t>
            </w:r>
          </w:p>
        </w:tc>
        <w:tc>
          <w:tcPr>
            <w:tcW w:w="2129" w:type="dxa"/>
          </w:tcPr>
          <w:p w14:paraId="48D3F62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Koerdische identiteit gericht</w:t>
            </w:r>
          </w:p>
          <w:p w14:paraId="06980CA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122ABA5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sz w:val="21"/>
                <w:szCs w:val="21"/>
              </w:rPr>
              <w:t>Politiek.</w:t>
            </w:r>
          </w:p>
        </w:tc>
      </w:tr>
      <w:tr w:rsidR="005E5EF5" w:rsidRPr="005B5733" w14:paraId="62FB1AFC"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3678875E" w14:textId="77777777" w:rsidR="005E5EF5" w:rsidRPr="005B5733" w:rsidRDefault="005E5EF5" w:rsidP="00976972">
            <w:pPr>
              <w:rPr>
                <w:sz w:val="21"/>
                <w:szCs w:val="21"/>
              </w:rPr>
            </w:pPr>
            <w:r w:rsidRPr="005B5733">
              <w:rPr>
                <w:sz w:val="21"/>
                <w:szCs w:val="21"/>
              </w:rPr>
              <w:t>18-03</w:t>
            </w:r>
          </w:p>
        </w:tc>
        <w:tc>
          <w:tcPr>
            <w:tcW w:w="2205" w:type="dxa"/>
          </w:tcPr>
          <w:p w14:paraId="48EDFE9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Newroz</w:t>
            </w:r>
          </w:p>
        </w:tc>
        <w:tc>
          <w:tcPr>
            <w:tcW w:w="6157" w:type="dxa"/>
          </w:tcPr>
          <w:p w14:paraId="6D4C875F" w14:textId="4E9ECAFD"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Uitsluitend voor studenten en afgestudeerden en voor aanwezigen die minimaal 17 jaar zijn, organiseert </w:t>
            </w:r>
            <w:r w:rsidR="00594C43" w:rsidRPr="005B5733">
              <w:rPr>
                <w:rFonts w:cstheme="minorHAnsi"/>
                <w:sz w:val="21"/>
                <w:szCs w:val="21"/>
              </w:rPr>
              <w:t>de</w:t>
            </w:r>
            <w:r w:rsidRPr="005B5733">
              <w:rPr>
                <w:rFonts w:cstheme="minorHAnsi"/>
                <w:sz w:val="21"/>
                <w:szCs w:val="21"/>
              </w:rPr>
              <w:t xml:space="preserve"> KSVN het Newroz feest. Het wordt gehouden in de ballroom zaal van Zalencentrum Utrecht Zuid, en DJ Saz zal iedereen vermaken met muziek uit alle delen van Koerdistan. </w:t>
            </w:r>
          </w:p>
          <w:p w14:paraId="2BF24146"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07BED45A"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u w:val="single"/>
              </w:rPr>
            </w:pPr>
            <w:r w:rsidRPr="005B5733">
              <w:rPr>
                <w:rFonts w:cstheme="minorHAnsi"/>
                <w:sz w:val="21"/>
                <w:szCs w:val="21"/>
                <w:u w:val="single"/>
              </w:rPr>
              <w:t>Opvallend: Er wordt specifiek gemeld dat er muziek is uit alle delen van Koerdistan en men wordt ook aangespoord om Koerdische kledingstukken aan te trekken.</w:t>
            </w:r>
          </w:p>
        </w:tc>
        <w:tc>
          <w:tcPr>
            <w:tcW w:w="2129" w:type="dxa"/>
          </w:tcPr>
          <w:p w14:paraId="3EE543D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Koerdische identiteit gericht</w:t>
            </w:r>
          </w:p>
          <w:p w14:paraId="7C6812A0"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3F9F729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Cultuur.</w:t>
            </w:r>
          </w:p>
        </w:tc>
      </w:tr>
      <w:tr w:rsidR="005E5EF5" w:rsidRPr="005B5733" w14:paraId="3E567903"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56472E7B" w14:textId="77777777" w:rsidR="005E5EF5" w:rsidRPr="005B5733" w:rsidRDefault="005E5EF5" w:rsidP="00976972">
            <w:pPr>
              <w:rPr>
                <w:sz w:val="21"/>
                <w:szCs w:val="21"/>
              </w:rPr>
            </w:pPr>
            <w:r w:rsidRPr="005B5733">
              <w:rPr>
                <w:sz w:val="21"/>
                <w:szCs w:val="21"/>
              </w:rPr>
              <w:t>09-03</w:t>
            </w:r>
          </w:p>
        </w:tc>
        <w:tc>
          <w:tcPr>
            <w:tcW w:w="2205" w:type="dxa"/>
          </w:tcPr>
          <w:p w14:paraId="03CF04F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 xml:space="preserve">Etentje </w:t>
            </w:r>
          </w:p>
        </w:tc>
        <w:tc>
          <w:tcPr>
            <w:tcW w:w="6157" w:type="dxa"/>
          </w:tcPr>
          <w:p w14:paraId="37FE613B" w14:textId="3EA2F569"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 xml:space="preserve">Een avond met bowlen in de bowlingzalen van Atoll in Rotterdam. Voorafgaand wordt er gezamenlijk gegeten om 18:00 </w:t>
            </w:r>
            <w:r w:rsidR="00594C43" w:rsidRPr="005B5733">
              <w:rPr>
                <w:rFonts w:cstheme="minorHAnsi"/>
                <w:sz w:val="21"/>
                <w:szCs w:val="21"/>
              </w:rPr>
              <w:t>uur</w:t>
            </w:r>
            <w:r w:rsidR="00E04B2C">
              <w:rPr>
                <w:rFonts w:cstheme="minorHAnsi"/>
                <w:sz w:val="21"/>
                <w:szCs w:val="21"/>
              </w:rPr>
              <w:t xml:space="preserve"> </w:t>
            </w:r>
            <w:r w:rsidRPr="005B5733">
              <w:rPr>
                <w:rFonts w:cstheme="minorHAnsi"/>
                <w:sz w:val="21"/>
                <w:szCs w:val="21"/>
              </w:rPr>
              <w:t>in restaurant Happy Italy. Er was maximaal plek voor 25 studenten/recent afgestudeerden.</w:t>
            </w:r>
          </w:p>
        </w:tc>
        <w:tc>
          <w:tcPr>
            <w:tcW w:w="2129" w:type="dxa"/>
          </w:tcPr>
          <w:p w14:paraId="34E4E4AF"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 xml:space="preserve">Studentgericht </w:t>
            </w:r>
          </w:p>
          <w:p w14:paraId="4C25D5A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62825DD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Etentje.</w:t>
            </w:r>
          </w:p>
        </w:tc>
      </w:tr>
      <w:tr w:rsidR="005E5EF5" w:rsidRPr="005B5733" w14:paraId="6D5223B3"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166D509E" w14:textId="77777777" w:rsidR="005E5EF5" w:rsidRPr="005B5733" w:rsidRDefault="005E5EF5" w:rsidP="00976972">
            <w:pPr>
              <w:rPr>
                <w:sz w:val="21"/>
                <w:szCs w:val="21"/>
              </w:rPr>
            </w:pPr>
            <w:r w:rsidRPr="005B5733">
              <w:rPr>
                <w:sz w:val="21"/>
                <w:szCs w:val="21"/>
              </w:rPr>
              <w:t>02-03</w:t>
            </w:r>
          </w:p>
        </w:tc>
        <w:tc>
          <w:tcPr>
            <w:tcW w:w="2205" w:type="dxa"/>
          </w:tcPr>
          <w:p w14:paraId="7ABA7FC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Ladies Night</w:t>
            </w:r>
          </w:p>
        </w:tc>
        <w:tc>
          <w:tcPr>
            <w:tcW w:w="6157" w:type="dxa"/>
          </w:tcPr>
          <w:p w14:paraId="5FC5194F" w14:textId="60691AA5"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rPr>
              <w:t>Een specifiek voor vrouwen gezellige avond, een Ladies Night. De avond gaat van start om 18:00</w:t>
            </w:r>
            <w:r w:rsidR="00594C43" w:rsidRPr="005B5733">
              <w:rPr>
                <w:rFonts w:cstheme="minorHAnsi"/>
                <w:sz w:val="21"/>
                <w:szCs w:val="21"/>
              </w:rPr>
              <w:t xml:space="preserve"> uur</w:t>
            </w:r>
            <w:r w:rsidRPr="005B5733">
              <w:rPr>
                <w:rFonts w:cstheme="minorHAnsi"/>
                <w:sz w:val="21"/>
                <w:szCs w:val="21"/>
              </w:rPr>
              <w:t xml:space="preserve"> bij restaurant Arabella in Utrecht Marokkaans restaurant), waarbij iedereen elkaar beter kan leren kennen. Daarna zal er naar café Oliver gelopen worden om een drankje te doen. </w:t>
            </w:r>
          </w:p>
          <w:p w14:paraId="2768DD1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7CF5A831"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u w:val="single"/>
              </w:rPr>
            </w:pPr>
            <w:r w:rsidRPr="005B5733">
              <w:rPr>
                <w:rFonts w:cstheme="minorHAnsi"/>
                <w:sz w:val="21"/>
                <w:szCs w:val="21"/>
                <w:u w:val="single"/>
              </w:rPr>
              <w:t>Opvallend: De avond is bedoel voor alle Koerdische dames en niet-Koerdische dames die geïnteresseerd zijn in de Koerdische cultuur.</w:t>
            </w:r>
          </w:p>
          <w:p w14:paraId="774269E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r w:rsidRPr="005B5733">
              <w:rPr>
                <w:rFonts w:cstheme="minorHAnsi"/>
                <w:sz w:val="21"/>
                <w:szCs w:val="21"/>
                <w:u w:val="single"/>
              </w:rPr>
              <w:t>Opvallend: Ditmaal moet je je aanmelden en vermelden met hoeveel personen je komt, welke opleiding je doet en aan welke onderwijsinstelling je studeert.</w:t>
            </w:r>
          </w:p>
        </w:tc>
        <w:tc>
          <w:tcPr>
            <w:tcW w:w="2129" w:type="dxa"/>
          </w:tcPr>
          <w:p w14:paraId="49E5470A"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 xml:space="preserve">Studentgericht </w:t>
            </w:r>
          </w:p>
          <w:p w14:paraId="7BE3242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53EF882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Etentje, Ladies Night.</w:t>
            </w:r>
          </w:p>
          <w:p w14:paraId="2746DD77"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64AAF8E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 xml:space="preserve">Koerdische identiteit gericht? </w:t>
            </w:r>
          </w:p>
          <w:p w14:paraId="0E1B3ACB"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45AB29C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Promotie?</w:t>
            </w:r>
          </w:p>
          <w:p w14:paraId="526F962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p w14:paraId="1DE1547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Introduceren van Koerdische dames me niet-Koerdische dames?</w:t>
            </w:r>
          </w:p>
          <w:p w14:paraId="6871B5A3"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p>
        </w:tc>
      </w:tr>
      <w:tr w:rsidR="005E5EF5" w:rsidRPr="005B5733" w14:paraId="4D8AB326" w14:textId="77777777" w:rsidTr="002F5E80">
        <w:tc>
          <w:tcPr>
            <w:cnfStyle w:val="001000000000" w:firstRow="0" w:lastRow="0" w:firstColumn="1" w:lastColumn="0" w:oddVBand="0" w:evenVBand="0" w:oddHBand="0" w:evenHBand="0" w:firstRowFirstColumn="0" w:firstRowLastColumn="0" w:lastRowFirstColumn="0" w:lastRowLastColumn="0"/>
            <w:tcW w:w="850" w:type="dxa"/>
          </w:tcPr>
          <w:p w14:paraId="0330830A" w14:textId="77777777" w:rsidR="005E5EF5" w:rsidRPr="005B5733" w:rsidRDefault="005E5EF5" w:rsidP="00976972">
            <w:pPr>
              <w:rPr>
                <w:sz w:val="21"/>
                <w:szCs w:val="21"/>
              </w:rPr>
            </w:pPr>
            <w:r w:rsidRPr="005B5733">
              <w:rPr>
                <w:sz w:val="21"/>
                <w:szCs w:val="21"/>
              </w:rPr>
              <w:t>16-02</w:t>
            </w:r>
          </w:p>
        </w:tc>
        <w:tc>
          <w:tcPr>
            <w:tcW w:w="2205" w:type="dxa"/>
          </w:tcPr>
          <w:p w14:paraId="771FD798"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color w:val="1D2129"/>
                <w:sz w:val="21"/>
                <w:szCs w:val="21"/>
                <w:shd w:val="clear" w:color="auto" w:fill="FFFFFF"/>
              </w:rPr>
            </w:pPr>
            <w:r w:rsidRPr="005B5733">
              <w:rPr>
                <w:rFonts w:cstheme="minorHAnsi"/>
                <w:color w:val="1D2129"/>
                <w:sz w:val="21"/>
                <w:szCs w:val="21"/>
                <w:shd w:val="clear" w:color="auto" w:fill="FFFFFF"/>
              </w:rPr>
              <w:t>Jubileum – 24 jaar</w:t>
            </w:r>
          </w:p>
        </w:tc>
        <w:tc>
          <w:tcPr>
            <w:tcW w:w="6157" w:type="dxa"/>
          </w:tcPr>
          <w:p w14:paraId="1B9ECE92" w14:textId="681D744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ascii="Helvetica" w:hAnsi="Helvetica" w:cs="Helvetica"/>
                <w:color w:val="1D2129"/>
                <w:sz w:val="21"/>
                <w:szCs w:val="21"/>
              </w:rPr>
            </w:pPr>
            <w:r w:rsidRPr="005B5733">
              <w:rPr>
                <w:rFonts w:cstheme="minorHAnsi"/>
                <w:sz w:val="21"/>
                <w:szCs w:val="21"/>
              </w:rPr>
              <w:t xml:space="preserve">Het 24-jarige jubileum van </w:t>
            </w:r>
            <w:r w:rsidR="00594C43" w:rsidRPr="005B5733">
              <w:rPr>
                <w:rFonts w:cstheme="minorHAnsi"/>
                <w:sz w:val="21"/>
                <w:szCs w:val="21"/>
              </w:rPr>
              <w:t>de</w:t>
            </w:r>
            <w:r w:rsidRPr="005B5733">
              <w:rPr>
                <w:rFonts w:cstheme="minorHAnsi"/>
                <w:sz w:val="21"/>
                <w:szCs w:val="21"/>
              </w:rPr>
              <w:t xml:space="preserve"> KSVN wordt gevierd met korte presentaties, lekker eten, een quiz en livemuziek. Er wordt teruggekeken naar afgelopen jaren en vooruitgeblikt naar de toekomst. De avond wordt begeleid door Helperkê (Koerdische dans) en Koerdische muziek. Na het vieren heeft het bestuur iedereen voor het enthousiasme en de leuke dag bedankt en hebben ze specifieke dank geuit naar</w:t>
            </w:r>
            <w:r w:rsidR="00594C43" w:rsidRPr="005B5733">
              <w:rPr>
                <w:rFonts w:cstheme="minorHAnsi"/>
                <w:sz w:val="21"/>
                <w:szCs w:val="21"/>
              </w:rPr>
              <w:t xml:space="preserve"> “</w:t>
            </w:r>
            <w:r w:rsidRPr="005B5733">
              <w:rPr>
                <w:rFonts w:cstheme="minorHAnsi"/>
                <w:i/>
                <w:color w:val="1D2129"/>
                <w:sz w:val="21"/>
                <w:szCs w:val="21"/>
              </w:rPr>
              <w:t>Hêwa en Ustun voor het zorgen voor een saamhorigheidsgevoel door middel van prachtige muziek en liederen</w:t>
            </w:r>
            <w:r w:rsidR="00594C43" w:rsidRPr="005B5733">
              <w:rPr>
                <w:rFonts w:cstheme="minorHAnsi"/>
                <w:iCs/>
                <w:color w:val="1D2129"/>
                <w:sz w:val="21"/>
                <w:szCs w:val="21"/>
              </w:rPr>
              <w:t>”.</w:t>
            </w:r>
          </w:p>
          <w:p w14:paraId="3667744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rPr>
            </w:pPr>
          </w:p>
          <w:p w14:paraId="39E3CAD0" w14:textId="19CD1B5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sz w:val="21"/>
                <w:szCs w:val="21"/>
                <w:u w:val="single"/>
              </w:rPr>
            </w:pPr>
            <w:r w:rsidRPr="005B5733">
              <w:rPr>
                <w:rFonts w:cstheme="minorHAnsi"/>
                <w:sz w:val="21"/>
                <w:szCs w:val="21"/>
                <w:u w:val="single"/>
              </w:rPr>
              <w:t xml:space="preserve">Opvallend: Er waren veel nieuwe gezichten bij het jubileum en dit wordt ook even </w:t>
            </w:r>
            <w:r w:rsidR="006B2024">
              <w:rPr>
                <w:rFonts w:cstheme="minorHAnsi"/>
                <w:sz w:val="21"/>
                <w:szCs w:val="21"/>
                <w:u w:val="single"/>
              </w:rPr>
              <w:t>g</w:t>
            </w:r>
            <w:r w:rsidRPr="005B5733">
              <w:rPr>
                <w:rFonts w:cstheme="minorHAnsi"/>
                <w:sz w:val="21"/>
                <w:szCs w:val="21"/>
                <w:u w:val="single"/>
              </w:rPr>
              <w:t>enoemd.</w:t>
            </w:r>
          </w:p>
        </w:tc>
        <w:tc>
          <w:tcPr>
            <w:tcW w:w="2129" w:type="dxa"/>
          </w:tcPr>
          <w:p w14:paraId="72E8684C"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 xml:space="preserve">Studentgericht </w:t>
            </w:r>
          </w:p>
          <w:p w14:paraId="58F62A89"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76CABE94"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Jubileum, quiz et cetera.</w:t>
            </w:r>
          </w:p>
          <w:p w14:paraId="5AFE3AC9"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66221725"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b/>
                <w:sz w:val="21"/>
                <w:szCs w:val="21"/>
                <w:u w:val="single"/>
              </w:rPr>
              <w:t>Koerdische identiteit gericht</w:t>
            </w:r>
          </w:p>
          <w:p w14:paraId="44DED662"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p>
          <w:p w14:paraId="33D355AE" w14:textId="77777777" w:rsidR="005E5EF5" w:rsidRPr="005B5733" w:rsidRDefault="005E5EF5" w:rsidP="00976972">
            <w:pPr>
              <w:cnfStyle w:val="000000000000" w:firstRow="0" w:lastRow="0" w:firstColumn="0" w:lastColumn="0" w:oddVBand="0" w:evenVBand="0" w:oddHBand="0" w:evenHBand="0" w:firstRowFirstColumn="0" w:firstRowLastColumn="0" w:lastRowFirstColumn="0" w:lastRowLastColumn="0"/>
              <w:rPr>
                <w:b/>
                <w:sz w:val="21"/>
                <w:szCs w:val="21"/>
                <w:u w:val="single"/>
              </w:rPr>
            </w:pPr>
            <w:r w:rsidRPr="005B5733">
              <w:rPr>
                <w:sz w:val="21"/>
                <w:szCs w:val="21"/>
              </w:rPr>
              <w:t>Cultuur; dans,</w:t>
            </w:r>
            <w:r w:rsidRPr="005B5733">
              <w:rPr>
                <w:b/>
                <w:sz w:val="21"/>
                <w:szCs w:val="21"/>
                <w:u w:val="single"/>
              </w:rPr>
              <w:t xml:space="preserve"> </w:t>
            </w:r>
            <w:r w:rsidRPr="005B5733">
              <w:rPr>
                <w:sz w:val="21"/>
                <w:szCs w:val="21"/>
              </w:rPr>
              <w:t>muziek.</w:t>
            </w:r>
          </w:p>
        </w:tc>
      </w:tr>
    </w:tbl>
    <w:p w14:paraId="5D07A8D2" w14:textId="77777777" w:rsidR="005E5EF5" w:rsidRDefault="005E5EF5" w:rsidP="005E5EF5"/>
    <w:tbl>
      <w:tblPr>
        <w:tblStyle w:val="Rastertabel1licht-Accent5"/>
        <w:tblW w:w="0" w:type="auto"/>
        <w:tblLook w:val="04A0" w:firstRow="1" w:lastRow="0" w:firstColumn="1" w:lastColumn="0" w:noHBand="0" w:noVBand="1"/>
      </w:tblPr>
      <w:tblGrid>
        <w:gridCol w:w="1675"/>
        <w:gridCol w:w="7387"/>
      </w:tblGrid>
      <w:tr w:rsidR="005E5EF5" w14:paraId="588A195B" w14:textId="77777777" w:rsidTr="005B57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75" w:type="dxa"/>
          </w:tcPr>
          <w:p w14:paraId="09E46F56" w14:textId="77777777" w:rsidR="005E5EF5" w:rsidRPr="005B5733" w:rsidRDefault="005E5EF5" w:rsidP="00976972">
            <w:pPr>
              <w:pStyle w:val="Normaalweb"/>
              <w:spacing w:before="0" w:beforeAutospacing="0" w:after="90" w:afterAutospacing="0"/>
              <w:rPr>
                <w:rFonts w:asciiTheme="minorHAnsi" w:hAnsiTheme="minorHAnsi" w:cstheme="minorHAnsi"/>
                <w:color w:val="1D2129"/>
                <w:sz w:val="21"/>
                <w:szCs w:val="21"/>
              </w:rPr>
            </w:pPr>
            <w:r w:rsidRPr="005B5733">
              <w:rPr>
                <w:rFonts w:asciiTheme="minorHAnsi" w:hAnsiTheme="minorHAnsi" w:cstheme="minorHAnsi"/>
                <w:color w:val="1D2129"/>
                <w:sz w:val="21"/>
                <w:szCs w:val="21"/>
              </w:rPr>
              <w:lastRenderedPageBreak/>
              <w:t xml:space="preserve">Activiteiten </w:t>
            </w:r>
          </w:p>
        </w:tc>
        <w:tc>
          <w:tcPr>
            <w:tcW w:w="7387" w:type="dxa"/>
          </w:tcPr>
          <w:p w14:paraId="1B8FF110"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1D2129"/>
                <w:sz w:val="21"/>
                <w:szCs w:val="21"/>
              </w:rPr>
            </w:pPr>
            <w:r w:rsidRPr="005B5733">
              <w:rPr>
                <w:rFonts w:asciiTheme="minorHAnsi" w:hAnsiTheme="minorHAnsi" w:cstheme="minorHAnsi"/>
                <w:color w:val="1D2129"/>
                <w:sz w:val="21"/>
                <w:szCs w:val="21"/>
              </w:rPr>
              <w:t xml:space="preserve">Totaal: </w:t>
            </w:r>
            <w:r w:rsidRPr="005B5733">
              <w:rPr>
                <w:rFonts w:asciiTheme="minorHAnsi" w:hAnsiTheme="minorHAnsi" w:cstheme="minorHAnsi"/>
                <w:b w:val="0"/>
                <w:color w:val="1D2129"/>
                <w:sz w:val="21"/>
                <w:szCs w:val="21"/>
              </w:rPr>
              <w:t xml:space="preserve">27 (gemiddeld 12,96 per jaar, 1,08 per maand) </w:t>
            </w:r>
          </w:p>
          <w:p w14:paraId="7C1FBCD7"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1D2129"/>
                <w:sz w:val="21"/>
                <w:szCs w:val="21"/>
              </w:rPr>
            </w:pPr>
            <w:r w:rsidRPr="005B5733">
              <w:rPr>
                <w:rFonts w:asciiTheme="minorHAnsi" w:hAnsiTheme="minorHAnsi" w:cstheme="minorHAnsi"/>
                <w:b w:val="0"/>
                <w:color w:val="1D2129"/>
                <w:sz w:val="21"/>
                <w:szCs w:val="21"/>
              </w:rPr>
              <w:t xml:space="preserve">(17 Koerdisch gericht – 15 student gericht; sommige activiteiten vallen in meerdere categorieën) </w:t>
            </w:r>
          </w:p>
          <w:p w14:paraId="689C6FA0"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1D2129"/>
                <w:sz w:val="21"/>
                <w:szCs w:val="21"/>
              </w:rPr>
            </w:pPr>
          </w:p>
          <w:p w14:paraId="54734024" w14:textId="6415BB5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color w:val="1D2129"/>
                <w:sz w:val="21"/>
                <w:szCs w:val="21"/>
              </w:rPr>
            </w:pPr>
            <w:r w:rsidRPr="005B5733">
              <w:rPr>
                <w:rFonts w:asciiTheme="minorHAnsi" w:hAnsiTheme="minorHAnsi" w:cstheme="minorHAnsi"/>
                <w:bCs w:val="0"/>
                <w:color w:val="1D2129"/>
                <w:sz w:val="21"/>
                <w:szCs w:val="21"/>
              </w:rPr>
              <w:t>Taallessen</w:t>
            </w:r>
            <w:r w:rsidRPr="005B5733">
              <w:rPr>
                <w:rFonts w:asciiTheme="minorHAnsi" w:hAnsiTheme="minorHAnsi" w:cstheme="minorHAnsi"/>
                <w:b w:val="0"/>
                <w:bCs w:val="0"/>
                <w:color w:val="1D2129"/>
                <w:sz w:val="21"/>
                <w:szCs w:val="21"/>
              </w:rPr>
              <w:t xml:space="preserve"> – 6 </w:t>
            </w:r>
          </w:p>
          <w:p w14:paraId="647077F2"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Borrels</w:t>
            </w:r>
            <w:r w:rsidRPr="005B5733">
              <w:rPr>
                <w:rFonts w:asciiTheme="minorHAnsi" w:hAnsiTheme="minorHAnsi" w:cstheme="minorHAnsi"/>
                <w:b w:val="0"/>
                <w:color w:val="1D2129"/>
                <w:sz w:val="21"/>
                <w:szCs w:val="21"/>
              </w:rPr>
              <w:t xml:space="preserve"> – 2</w:t>
            </w:r>
          </w:p>
          <w:p w14:paraId="49B67B12"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Carrière</w:t>
            </w:r>
            <w:r w:rsidRPr="005B5733">
              <w:rPr>
                <w:rFonts w:asciiTheme="minorHAnsi" w:hAnsiTheme="minorHAnsi" w:cstheme="minorHAnsi"/>
                <w:b w:val="0"/>
                <w:color w:val="1D2129"/>
                <w:sz w:val="21"/>
                <w:szCs w:val="21"/>
              </w:rPr>
              <w:t xml:space="preserve"> - 2</w:t>
            </w:r>
          </w:p>
          <w:p w14:paraId="789C3A8D"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Etentjes</w:t>
            </w:r>
            <w:r w:rsidRPr="005B5733">
              <w:rPr>
                <w:rFonts w:asciiTheme="minorHAnsi" w:hAnsiTheme="minorHAnsi" w:cstheme="minorHAnsi"/>
                <w:b w:val="0"/>
                <w:color w:val="1D2129"/>
                <w:sz w:val="21"/>
                <w:szCs w:val="21"/>
              </w:rPr>
              <w:t xml:space="preserve"> – 2</w:t>
            </w:r>
          </w:p>
          <w:p w14:paraId="1C7F2B56"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Lezingen/discussie</w:t>
            </w:r>
            <w:r w:rsidRPr="005B5733">
              <w:rPr>
                <w:rFonts w:asciiTheme="minorHAnsi" w:hAnsiTheme="minorHAnsi" w:cstheme="minorHAnsi"/>
                <w:b w:val="0"/>
                <w:color w:val="1D2129"/>
                <w:sz w:val="21"/>
                <w:szCs w:val="21"/>
              </w:rPr>
              <w:t xml:space="preserve"> – 4</w:t>
            </w:r>
          </w:p>
          <w:p w14:paraId="55AE3C50"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Ledenvergaderingen</w:t>
            </w:r>
            <w:r w:rsidRPr="005B5733">
              <w:rPr>
                <w:rFonts w:asciiTheme="minorHAnsi" w:hAnsiTheme="minorHAnsi" w:cstheme="minorHAnsi"/>
                <w:b w:val="0"/>
                <w:color w:val="1D2129"/>
                <w:sz w:val="21"/>
                <w:szCs w:val="21"/>
              </w:rPr>
              <w:t xml:space="preserve"> – 2</w:t>
            </w:r>
          </w:p>
          <w:p w14:paraId="184C9A23"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Barbecue</w:t>
            </w:r>
            <w:r w:rsidRPr="005B5733">
              <w:rPr>
                <w:rFonts w:asciiTheme="minorHAnsi" w:hAnsiTheme="minorHAnsi" w:cstheme="minorHAnsi"/>
                <w:b w:val="0"/>
                <w:color w:val="1D2129"/>
                <w:sz w:val="21"/>
                <w:szCs w:val="21"/>
              </w:rPr>
              <w:t xml:space="preserve"> – 1</w:t>
            </w:r>
          </w:p>
          <w:p w14:paraId="4DC1F8B8"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Walibi</w:t>
            </w:r>
            <w:r w:rsidRPr="005B5733">
              <w:rPr>
                <w:rFonts w:asciiTheme="minorHAnsi" w:hAnsiTheme="minorHAnsi" w:cstheme="minorHAnsi"/>
                <w:b w:val="0"/>
                <w:color w:val="1D2129"/>
                <w:sz w:val="21"/>
                <w:szCs w:val="21"/>
              </w:rPr>
              <w:t xml:space="preserve"> – 1</w:t>
            </w:r>
          </w:p>
          <w:p w14:paraId="256F9A0A"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Filmavond</w:t>
            </w:r>
            <w:r w:rsidRPr="005B5733">
              <w:rPr>
                <w:rFonts w:asciiTheme="minorHAnsi" w:hAnsiTheme="minorHAnsi" w:cstheme="minorHAnsi"/>
                <w:b w:val="0"/>
                <w:color w:val="1D2129"/>
                <w:sz w:val="21"/>
                <w:szCs w:val="21"/>
              </w:rPr>
              <w:t xml:space="preserve"> -1</w:t>
            </w:r>
          </w:p>
          <w:p w14:paraId="45753A63"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Vrouwendag</w:t>
            </w:r>
            <w:r w:rsidRPr="005B5733">
              <w:rPr>
                <w:rFonts w:asciiTheme="minorHAnsi" w:hAnsiTheme="minorHAnsi" w:cstheme="minorHAnsi"/>
                <w:b w:val="0"/>
                <w:color w:val="1D2129"/>
                <w:sz w:val="21"/>
                <w:szCs w:val="21"/>
              </w:rPr>
              <w:t xml:space="preserve"> – 1</w:t>
            </w:r>
          </w:p>
          <w:p w14:paraId="3D4DD01E"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Tweede Kamer bezoek</w:t>
            </w:r>
            <w:r w:rsidRPr="005B5733">
              <w:rPr>
                <w:rFonts w:asciiTheme="minorHAnsi" w:hAnsiTheme="minorHAnsi" w:cstheme="minorHAnsi"/>
                <w:b w:val="0"/>
                <w:color w:val="1D2129"/>
                <w:sz w:val="21"/>
                <w:szCs w:val="21"/>
              </w:rPr>
              <w:t xml:space="preserve"> – 1</w:t>
            </w:r>
          </w:p>
          <w:p w14:paraId="6D35D4CE"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Newroz</w:t>
            </w:r>
            <w:r w:rsidRPr="005B5733">
              <w:rPr>
                <w:rFonts w:asciiTheme="minorHAnsi" w:hAnsiTheme="minorHAnsi" w:cstheme="minorHAnsi"/>
                <w:b w:val="0"/>
                <w:color w:val="1D2129"/>
                <w:sz w:val="21"/>
                <w:szCs w:val="21"/>
              </w:rPr>
              <w:t xml:space="preserve"> – 1</w:t>
            </w:r>
          </w:p>
          <w:p w14:paraId="4531CEBC"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 w:val="0"/>
                <w:bCs w:val="0"/>
                <w:color w:val="1D2129"/>
                <w:sz w:val="21"/>
                <w:szCs w:val="21"/>
              </w:rPr>
            </w:pPr>
            <w:r w:rsidRPr="005B5733">
              <w:rPr>
                <w:rFonts w:asciiTheme="minorHAnsi" w:hAnsiTheme="minorHAnsi" w:cstheme="minorHAnsi"/>
                <w:color w:val="1D2129"/>
                <w:sz w:val="21"/>
                <w:szCs w:val="21"/>
              </w:rPr>
              <w:t>Ladies Night</w:t>
            </w:r>
            <w:r w:rsidRPr="005B5733">
              <w:rPr>
                <w:rFonts w:asciiTheme="minorHAnsi" w:hAnsiTheme="minorHAnsi" w:cstheme="minorHAnsi"/>
                <w:b w:val="0"/>
                <w:color w:val="1D2129"/>
                <w:sz w:val="21"/>
                <w:szCs w:val="21"/>
              </w:rPr>
              <w:t xml:space="preserve"> – 1</w:t>
            </w:r>
          </w:p>
          <w:p w14:paraId="22D4CB5B" w14:textId="77777777" w:rsidR="005E5EF5" w:rsidRPr="005B5733" w:rsidRDefault="005E5EF5" w:rsidP="00976972">
            <w:pPr>
              <w:pStyle w:val="Normaalweb"/>
              <w:spacing w:before="0" w:beforeAutospacing="0" w:after="90" w:afterAutospacing="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color w:val="1D2129"/>
                <w:sz w:val="21"/>
                <w:szCs w:val="21"/>
              </w:rPr>
            </w:pPr>
            <w:r w:rsidRPr="005B5733">
              <w:rPr>
                <w:rFonts w:asciiTheme="minorHAnsi" w:hAnsiTheme="minorHAnsi" w:cstheme="minorHAnsi"/>
                <w:bCs w:val="0"/>
                <w:color w:val="1D2129"/>
                <w:sz w:val="21"/>
                <w:szCs w:val="21"/>
              </w:rPr>
              <w:t>Jubilea</w:t>
            </w:r>
            <w:r w:rsidRPr="005B5733">
              <w:rPr>
                <w:rFonts w:asciiTheme="minorHAnsi" w:hAnsiTheme="minorHAnsi" w:cstheme="minorHAnsi"/>
                <w:b w:val="0"/>
                <w:bCs w:val="0"/>
                <w:color w:val="1D2129"/>
                <w:sz w:val="21"/>
                <w:szCs w:val="21"/>
              </w:rPr>
              <w:t xml:space="preserve"> - 2</w:t>
            </w:r>
          </w:p>
        </w:tc>
      </w:tr>
      <w:tr w:rsidR="005E5EF5" w:rsidRPr="005B5733" w14:paraId="04156147" w14:textId="77777777" w:rsidTr="005B5733">
        <w:tc>
          <w:tcPr>
            <w:cnfStyle w:val="001000000000" w:firstRow="0" w:lastRow="0" w:firstColumn="1" w:lastColumn="0" w:oddVBand="0" w:evenVBand="0" w:oddHBand="0" w:evenHBand="0" w:firstRowFirstColumn="0" w:firstRowLastColumn="0" w:lastRowFirstColumn="0" w:lastRowLastColumn="0"/>
            <w:tcW w:w="1675" w:type="dxa"/>
          </w:tcPr>
          <w:p w14:paraId="44FB93D9" w14:textId="77777777" w:rsidR="005E5EF5" w:rsidRPr="005B5733" w:rsidRDefault="005E5EF5" w:rsidP="00976972">
            <w:pPr>
              <w:pStyle w:val="Normaalweb"/>
              <w:spacing w:before="0" w:beforeAutospacing="0" w:after="90" w:afterAutospacing="0"/>
              <w:rPr>
                <w:rFonts w:asciiTheme="minorHAnsi" w:hAnsiTheme="minorHAnsi" w:cstheme="minorHAnsi"/>
                <w:color w:val="1D2129"/>
                <w:sz w:val="21"/>
                <w:szCs w:val="21"/>
              </w:rPr>
            </w:pPr>
            <w:r w:rsidRPr="005B5733">
              <w:rPr>
                <w:rFonts w:asciiTheme="minorHAnsi" w:hAnsiTheme="minorHAnsi" w:cstheme="minorHAnsi"/>
                <w:color w:val="1D2129"/>
                <w:sz w:val="21"/>
                <w:szCs w:val="21"/>
              </w:rPr>
              <w:t>Mededelingen/ nieuws</w:t>
            </w:r>
          </w:p>
        </w:tc>
        <w:tc>
          <w:tcPr>
            <w:tcW w:w="7387" w:type="dxa"/>
          </w:tcPr>
          <w:p w14:paraId="0263B2DE" w14:textId="77777777" w:rsidR="005E5EF5" w:rsidRPr="005B5733" w:rsidRDefault="005E5EF5"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b/>
                <w:color w:val="1D2129"/>
                <w:sz w:val="21"/>
                <w:szCs w:val="21"/>
              </w:rPr>
              <w:t>Totaal:</w:t>
            </w:r>
            <w:r w:rsidRPr="005B5733">
              <w:rPr>
                <w:rFonts w:asciiTheme="minorHAnsi" w:hAnsiTheme="minorHAnsi" w:cstheme="minorHAnsi"/>
                <w:color w:val="1D2129"/>
                <w:sz w:val="21"/>
                <w:szCs w:val="21"/>
              </w:rPr>
              <w:t xml:space="preserve"> 7</w:t>
            </w:r>
          </w:p>
          <w:p w14:paraId="45D1A99E" w14:textId="77777777" w:rsidR="005E5EF5" w:rsidRPr="005B5733" w:rsidRDefault="005E5EF5" w:rsidP="002C3C81">
            <w:pPr>
              <w:pStyle w:val="Normaalweb"/>
              <w:numPr>
                <w:ilvl w:val="0"/>
                <w:numId w:val="37"/>
              </w:numPr>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bookmarkStart w:id="142" w:name="_Ref15639799"/>
            <w:r w:rsidRPr="005B5733">
              <w:rPr>
                <w:rFonts w:asciiTheme="minorHAnsi" w:hAnsiTheme="minorHAnsi" w:cstheme="minorHAnsi"/>
                <w:color w:val="1D2129"/>
                <w:sz w:val="21"/>
                <w:szCs w:val="21"/>
              </w:rPr>
              <w:t>Donatie Koerdistan ‘jeugdbibliotheek Rojava’</w:t>
            </w:r>
            <w:bookmarkEnd w:id="142"/>
          </w:p>
          <w:p w14:paraId="1764EA5F" w14:textId="77777777" w:rsidR="005E5EF5" w:rsidRPr="005B5733" w:rsidRDefault="005E5EF5" w:rsidP="002C3C81">
            <w:pPr>
              <w:pStyle w:val="Normaalweb"/>
              <w:numPr>
                <w:ilvl w:val="0"/>
                <w:numId w:val="37"/>
              </w:numPr>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color w:val="1D2129"/>
                <w:sz w:val="21"/>
                <w:szCs w:val="21"/>
              </w:rPr>
              <w:t xml:space="preserve">Nadia Murad wint Nobelprijs voor Vrede </w:t>
            </w:r>
          </w:p>
          <w:p w14:paraId="157FEC12" w14:textId="77777777" w:rsidR="005E5EF5" w:rsidRPr="005B5733" w:rsidRDefault="005E5EF5" w:rsidP="002C3C81">
            <w:pPr>
              <w:pStyle w:val="Normaalweb"/>
              <w:numPr>
                <w:ilvl w:val="0"/>
                <w:numId w:val="37"/>
              </w:numPr>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color w:val="1D2129"/>
                <w:sz w:val="21"/>
                <w:szCs w:val="21"/>
              </w:rPr>
              <w:t>Koerdische student R. Ismail wint prijzen op IPSF World Congress</w:t>
            </w:r>
          </w:p>
          <w:p w14:paraId="679032CC" w14:textId="77777777" w:rsidR="005E5EF5" w:rsidRPr="005B5733" w:rsidRDefault="005E5EF5" w:rsidP="002C3C81">
            <w:pPr>
              <w:pStyle w:val="Normaalweb"/>
              <w:numPr>
                <w:ilvl w:val="0"/>
                <w:numId w:val="37"/>
              </w:numPr>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color w:val="1D2129"/>
                <w:sz w:val="21"/>
                <w:szCs w:val="21"/>
              </w:rPr>
              <w:t>Zoektocht naar een nieuw bestuur</w:t>
            </w:r>
          </w:p>
          <w:p w14:paraId="21F9A828" w14:textId="77777777" w:rsidR="005E5EF5" w:rsidRPr="005B5733" w:rsidRDefault="005E5EF5" w:rsidP="002C3C81">
            <w:pPr>
              <w:pStyle w:val="Normaalweb"/>
              <w:numPr>
                <w:ilvl w:val="0"/>
                <w:numId w:val="37"/>
              </w:numPr>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color w:val="1D2129"/>
                <w:sz w:val="21"/>
                <w:szCs w:val="21"/>
              </w:rPr>
              <w:t>Herdenking genocide Halabja</w:t>
            </w:r>
          </w:p>
          <w:p w14:paraId="01B4DD87" w14:textId="77777777" w:rsidR="005E5EF5" w:rsidRPr="005B5733" w:rsidRDefault="005E5EF5" w:rsidP="002C3C81">
            <w:pPr>
              <w:pStyle w:val="Normaalweb"/>
              <w:numPr>
                <w:ilvl w:val="0"/>
                <w:numId w:val="37"/>
              </w:numPr>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color w:val="1D2129"/>
                <w:sz w:val="21"/>
                <w:szCs w:val="21"/>
              </w:rPr>
              <w:t xml:space="preserve">Oproep voor een Koerdische vertaler voor een Q&amp;A (Kurmancî) </w:t>
            </w:r>
          </w:p>
          <w:p w14:paraId="12A3331A" w14:textId="77777777" w:rsidR="005E5EF5" w:rsidRPr="005B5733" w:rsidRDefault="005E5EF5" w:rsidP="002C3C81">
            <w:pPr>
              <w:pStyle w:val="Normaalweb"/>
              <w:numPr>
                <w:ilvl w:val="0"/>
                <w:numId w:val="37"/>
              </w:numPr>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color w:val="1D2129"/>
                <w:sz w:val="21"/>
                <w:szCs w:val="21"/>
              </w:rPr>
              <w:t>Gedachten gaan uit naar mede-Koerden in Koerdistan (kant kiezen)</w:t>
            </w:r>
          </w:p>
          <w:p w14:paraId="19EC22A0" w14:textId="77777777" w:rsidR="005E5EF5" w:rsidRPr="005B5733" w:rsidRDefault="005E5EF5" w:rsidP="00976972">
            <w:pPr>
              <w:pStyle w:val="Normaalweb"/>
              <w:spacing w:before="0" w:beforeAutospacing="0" w:after="90" w:afterAutospacing="0"/>
              <w:ind w:left="72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p>
          <w:p w14:paraId="12F904C2" w14:textId="77777777" w:rsidR="005E5EF5" w:rsidRPr="005B5733" w:rsidRDefault="005E5EF5"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b/>
                <w:color w:val="1D2129"/>
                <w:sz w:val="21"/>
                <w:szCs w:val="21"/>
              </w:rPr>
              <w:t>Koerdisch gericht</w:t>
            </w:r>
            <w:r w:rsidRPr="005B5733">
              <w:rPr>
                <w:rFonts w:asciiTheme="minorHAnsi" w:hAnsiTheme="minorHAnsi" w:cstheme="minorHAnsi"/>
                <w:color w:val="1D2129"/>
                <w:sz w:val="21"/>
                <w:szCs w:val="21"/>
              </w:rPr>
              <w:t>: 6 uit 7</w:t>
            </w:r>
          </w:p>
          <w:p w14:paraId="76383587" w14:textId="77777777" w:rsidR="005E5EF5" w:rsidRPr="005B5733" w:rsidRDefault="005E5EF5"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b/>
                <w:color w:val="1D2129"/>
                <w:sz w:val="21"/>
                <w:szCs w:val="21"/>
              </w:rPr>
              <w:t>Studentgericht</w:t>
            </w:r>
            <w:r w:rsidRPr="005B5733">
              <w:rPr>
                <w:rFonts w:asciiTheme="minorHAnsi" w:hAnsiTheme="minorHAnsi" w:cstheme="minorHAnsi"/>
                <w:color w:val="1D2129"/>
                <w:sz w:val="21"/>
                <w:szCs w:val="21"/>
              </w:rPr>
              <w:t>: 3 uit 7</w:t>
            </w:r>
          </w:p>
          <w:p w14:paraId="656A7EF1" w14:textId="77777777" w:rsidR="005E5EF5" w:rsidRPr="005B5733" w:rsidRDefault="005E5EF5"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p>
          <w:p w14:paraId="4194C9FA" w14:textId="77777777" w:rsidR="005E5EF5" w:rsidRPr="005B5733" w:rsidRDefault="005E5EF5"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color w:val="1D2129"/>
                <w:sz w:val="21"/>
                <w:szCs w:val="21"/>
              </w:rPr>
              <w:t>(Sommige passen in beide categorieën).</w:t>
            </w:r>
          </w:p>
        </w:tc>
      </w:tr>
      <w:tr w:rsidR="005E5EF5" w:rsidRPr="005B5733" w14:paraId="1B037F55" w14:textId="77777777" w:rsidTr="005B5733">
        <w:tc>
          <w:tcPr>
            <w:cnfStyle w:val="001000000000" w:firstRow="0" w:lastRow="0" w:firstColumn="1" w:lastColumn="0" w:oddVBand="0" w:evenVBand="0" w:oddHBand="0" w:evenHBand="0" w:firstRowFirstColumn="0" w:firstRowLastColumn="0" w:lastRowFirstColumn="0" w:lastRowLastColumn="0"/>
            <w:tcW w:w="1675" w:type="dxa"/>
          </w:tcPr>
          <w:p w14:paraId="43419205" w14:textId="77777777" w:rsidR="005E5EF5" w:rsidRPr="005B5733" w:rsidRDefault="005E5EF5" w:rsidP="00976972">
            <w:pPr>
              <w:pStyle w:val="Normaalweb"/>
              <w:spacing w:before="0" w:beforeAutospacing="0" w:after="90" w:afterAutospacing="0"/>
              <w:rPr>
                <w:rFonts w:asciiTheme="minorHAnsi" w:hAnsiTheme="minorHAnsi" w:cstheme="minorHAnsi"/>
                <w:color w:val="1D2129"/>
                <w:sz w:val="21"/>
                <w:szCs w:val="21"/>
              </w:rPr>
            </w:pPr>
            <w:r w:rsidRPr="005B5733">
              <w:rPr>
                <w:rFonts w:asciiTheme="minorHAnsi" w:hAnsiTheme="minorHAnsi" w:cstheme="minorHAnsi"/>
                <w:color w:val="1D2129"/>
                <w:sz w:val="21"/>
                <w:szCs w:val="21"/>
              </w:rPr>
              <w:t>Plaatsen</w:t>
            </w:r>
          </w:p>
        </w:tc>
        <w:tc>
          <w:tcPr>
            <w:tcW w:w="7387" w:type="dxa"/>
          </w:tcPr>
          <w:p w14:paraId="458BB09E" w14:textId="77777777" w:rsidR="005E5EF5" w:rsidRPr="005B5733" w:rsidRDefault="005E5EF5"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b/>
                <w:color w:val="1D2129"/>
                <w:sz w:val="21"/>
                <w:szCs w:val="21"/>
              </w:rPr>
              <w:t>Afwisselend</w:t>
            </w:r>
            <w:r w:rsidRPr="005B5733">
              <w:rPr>
                <w:rFonts w:asciiTheme="minorHAnsi" w:hAnsiTheme="minorHAnsi" w:cstheme="minorHAnsi"/>
                <w:color w:val="1D2129"/>
                <w:sz w:val="21"/>
                <w:szCs w:val="21"/>
              </w:rPr>
              <w:t>: Amsterdam, Utrecht, Rotterdam, Rijswijk, Den Haag.</w:t>
            </w:r>
          </w:p>
        </w:tc>
      </w:tr>
      <w:tr w:rsidR="005E5EF5" w:rsidRPr="005B5733" w14:paraId="7AE2A8F7" w14:textId="77777777" w:rsidTr="005B5733">
        <w:tc>
          <w:tcPr>
            <w:cnfStyle w:val="001000000000" w:firstRow="0" w:lastRow="0" w:firstColumn="1" w:lastColumn="0" w:oddVBand="0" w:evenVBand="0" w:oddHBand="0" w:evenHBand="0" w:firstRowFirstColumn="0" w:firstRowLastColumn="0" w:lastRowFirstColumn="0" w:lastRowLastColumn="0"/>
            <w:tcW w:w="1675" w:type="dxa"/>
          </w:tcPr>
          <w:p w14:paraId="7038A2DD" w14:textId="77777777" w:rsidR="005E5EF5" w:rsidRPr="005B5733" w:rsidRDefault="005E5EF5" w:rsidP="00976972">
            <w:pPr>
              <w:pStyle w:val="Normaalweb"/>
              <w:spacing w:before="0" w:beforeAutospacing="0" w:after="90" w:afterAutospacing="0"/>
              <w:rPr>
                <w:rFonts w:asciiTheme="minorHAnsi" w:hAnsiTheme="minorHAnsi" w:cstheme="minorHAnsi"/>
                <w:color w:val="1D2129"/>
                <w:sz w:val="21"/>
                <w:szCs w:val="21"/>
              </w:rPr>
            </w:pPr>
            <w:r w:rsidRPr="005B5733">
              <w:rPr>
                <w:rFonts w:asciiTheme="minorHAnsi" w:hAnsiTheme="minorHAnsi" w:cstheme="minorHAnsi"/>
                <w:color w:val="1D2129"/>
                <w:sz w:val="21"/>
                <w:szCs w:val="21"/>
              </w:rPr>
              <w:t>Focus</w:t>
            </w:r>
          </w:p>
        </w:tc>
        <w:tc>
          <w:tcPr>
            <w:tcW w:w="7387" w:type="dxa"/>
          </w:tcPr>
          <w:p w14:paraId="47CCE0F6" w14:textId="411D5E36" w:rsidR="005E5EF5" w:rsidRPr="005B5733" w:rsidRDefault="005E5EF5"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color w:val="1D2129"/>
                <w:sz w:val="21"/>
                <w:szCs w:val="21"/>
              </w:rPr>
            </w:pPr>
            <w:r w:rsidRPr="005B5733">
              <w:rPr>
                <w:rFonts w:asciiTheme="minorHAnsi" w:hAnsiTheme="minorHAnsi" w:cstheme="minorHAnsi"/>
                <w:b/>
                <w:color w:val="1D2129"/>
                <w:sz w:val="21"/>
                <w:szCs w:val="21"/>
              </w:rPr>
              <w:t xml:space="preserve">Politiek              </w:t>
            </w:r>
            <w:r w:rsidR="004A1CBF" w:rsidRPr="005B5733">
              <w:rPr>
                <w:rFonts w:asciiTheme="minorHAnsi" w:hAnsiTheme="minorHAnsi" w:cstheme="minorHAnsi"/>
                <w:b/>
                <w:color w:val="1D2129"/>
                <w:sz w:val="21"/>
                <w:szCs w:val="21"/>
              </w:rPr>
              <w:t xml:space="preserve"> :</w:t>
            </w:r>
            <w:r w:rsidRPr="005B5733">
              <w:rPr>
                <w:rFonts w:asciiTheme="minorHAnsi" w:hAnsiTheme="minorHAnsi" w:cstheme="minorHAnsi"/>
                <w:color w:val="1D2129"/>
                <w:sz w:val="21"/>
                <w:szCs w:val="21"/>
              </w:rPr>
              <w:t xml:space="preserve"> 9</w:t>
            </w:r>
          </w:p>
          <w:p w14:paraId="19DF0DC5" w14:textId="7CF4E0AF" w:rsidR="005E5EF5" w:rsidRPr="005B5733" w:rsidRDefault="005E5EF5"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color w:val="1D2129"/>
                <w:sz w:val="21"/>
                <w:szCs w:val="21"/>
              </w:rPr>
            </w:pPr>
            <w:r w:rsidRPr="005B5733">
              <w:rPr>
                <w:rFonts w:asciiTheme="minorHAnsi" w:hAnsiTheme="minorHAnsi" w:cstheme="minorHAnsi"/>
                <w:b/>
                <w:color w:val="1D2129"/>
                <w:sz w:val="21"/>
                <w:szCs w:val="21"/>
              </w:rPr>
              <w:t xml:space="preserve">Cultuur              </w:t>
            </w:r>
            <w:r w:rsidR="004A1CBF" w:rsidRPr="005B5733">
              <w:rPr>
                <w:rFonts w:asciiTheme="minorHAnsi" w:hAnsiTheme="minorHAnsi" w:cstheme="minorHAnsi"/>
                <w:b/>
                <w:color w:val="1D2129"/>
                <w:sz w:val="21"/>
                <w:szCs w:val="21"/>
              </w:rPr>
              <w:t xml:space="preserve"> :</w:t>
            </w:r>
            <w:r w:rsidRPr="005B5733">
              <w:rPr>
                <w:rFonts w:asciiTheme="minorHAnsi" w:hAnsiTheme="minorHAnsi" w:cstheme="minorHAnsi"/>
                <w:b/>
                <w:color w:val="1D2129"/>
                <w:sz w:val="21"/>
                <w:szCs w:val="21"/>
              </w:rPr>
              <w:t xml:space="preserve"> </w:t>
            </w:r>
            <w:r w:rsidRPr="005B5733">
              <w:rPr>
                <w:rFonts w:asciiTheme="minorHAnsi" w:hAnsiTheme="minorHAnsi" w:cstheme="minorHAnsi"/>
                <w:color w:val="1D2129"/>
                <w:sz w:val="21"/>
                <w:szCs w:val="21"/>
              </w:rPr>
              <w:t>8</w:t>
            </w:r>
          </w:p>
          <w:p w14:paraId="1D1FEE39" w14:textId="4DEC36D7" w:rsidR="005E5EF5" w:rsidRPr="005B5733" w:rsidRDefault="005E5EF5"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color w:val="1D2129"/>
                <w:sz w:val="21"/>
                <w:szCs w:val="21"/>
              </w:rPr>
            </w:pPr>
            <w:r w:rsidRPr="005B5733">
              <w:rPr>
                <w:rFonts w:asciiTheme="minorHAnsi" w:hAnsiTheme="minorHAnsi" w:cstheme="minorHAnsi"/>
                <w:b/>
                <w:color w:val="1D2129"/>
                <w:sz w:val="21"/>
                <w:szCs w:val="21"/>
              </w:rPr>
              <w:t xml:space="preserve">Linguïstisch      </w:t>
            </w:r>
            <w:r w:rsidR="004A1CBF" w:rsidRPr="005B5733">
              <w:rPr>
                <w:rFonts w:asciiTheme="minorHAnsi" w:hAnsiTheme="minorHAnsi" w:cstheme="minorHAnsi"/>
                <w:b/>
                <w:color w:val="1D2129"/>
                <w:sz w:val="21"/>
                <w:szCs w:val="21"/>
              </w:rPr>
              <w:t xml:space="preserve"> :</w:t>
            </w:r>
            <w:r w:rsidRPr="005B5733">
              <w:rPr>
                <w:rFonts w:asciiTheme="minorHAnsi" w:hAnsiTheme="minorHAnsi" w:cstheme="minorHAnsi"/>
                <w:b/>
                <w:color w:val="1D2129"/>
                <w:sz w:val="21"/>
                <w:szCs w:val="21"/>
              </w:rPr>
              <w:t xml:space="preserve"> </w:t>
            </w:r>
            <w:r w:rsidRPr="005B5733">
              <w:rPr>
                <w:rFonts w:asciiTheme="minorHAnsi" w:hAnsiTheme="minorHAnsi" w:cstheme="minorHAnsi"/>
                <w:color w:val="1D2129"/>
                <w:sz w:val="21"/>
                <w:szCs w:val="21"/>
              </w:rPr>
              <w:t>8</w:t>
            </w:r>
          </w:p>
          <w:p w14:paraId="6D02C843" w14:textId="064855A7" w:rsidR="005E5EF5" w:rsidRPr="005B5733" w:rsidRDefault="005E5EF5"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color w:val="1D2129"/>
                <w:sz w:val="21"/>
                <w:szCs w:val="21"/>
              </w:rPr>
            </w:pPr>
            <w:r w:rsidRPr="005B5733">
              <w:rPr>
                <w:rFonts w:asciiTheme="minorHAnsi" w:hAnsiTheme="minorHAnsi" w:cstheme="minorHAnsi"/>
                <w:b/>
                <w:color w:val="1D2129"/>
                <w:sz w:val="21"/>
                <w:szCs w:val="21"/>
              </w:rPr>
              <w:t xml:space="preserve">Geschiedenis   </w:t>
            </w:r>
            <w:r w:rsidR="004A1CBF" w:rsidRPr="005B5733">
              <w:rPr>
                <w:rFonts w:asciiTheme="minorHAnsi" w:hAnsiTheme="minorHAnsi" w:cstheme="minorHAnsi"/>
                <w:b/>
                <w:color w:val="1D2129"/>
                <w:sz w:val="21"/>
                <w:szCs w:val="21"/>
              </w:rPr>
              <w:t xml:space="preserve"> :</w:t>
            </w:r>
            <w:r w:rsidRPr="005B5733">
              <w:rPr>
                <w:rFonts w:asciiTheme="minorHAnsi" w:hAnsiTheme="minorHAnsi" w:cstheme="minorHAnsi"/>
                <w:b/>
                <w:color w:val="1D2129"/>
                <w:sz w:val="21"/>
                <w:szCs w:val="21"/>
              </w:rPr>
              <w:t xml:space="preserve"> </w:t>
            </w:r>
            <w:r w:rsidRPr="005B5733">
              <w:rPr>
                <w:rFonts w:asciiTheme="minorHAnsi" w:hAnsiTheme="minorHAnsi" w:cstheme="minorHAnsi"/>
                <w:color w:val="1D2129"/>
                <w:sz w:val="21"/>
                <w:szCs w:val="21"/>
              </w:rPr>
              <w:t>3</w:t>
            </w:r>
          </w:p>
          <w:p w14:paraId="1EC99E17" w14:textId="5102F6B8" w:rsidR="005E5EF5" w:rsidRPr="005B5733" w:rsidRDefault="004A1CBF"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color w:val="1D2129"/>
                <w:sz w:val="21"/>
                <w:szCs w:val="21"/>
              </w:rPr>
            </w:pPr>
            <w:r w:rsidRPr="005B5733">
              <w:rPr>
                <w:rFonts w:asciiTheme="minorHAnsi" w:hAnsiTheme="minorHAnsi" w:cstheme="minorHAnsi"/>
                <w:b/>
                <w:color w:val="1D2129"/>
                <w:sz w:val="21"/>
                <w:szCs w:val="21"/>
              </w:rPr>
              <w:t>Saamhorigheid :</w:t>
            </w:r>
            <w:r w:rsidR="005E5EF5" w:rsidRPr="005B5733">
              <w:rPr>
                <w:rFonts w:asciiTheme="minorHAnsi" w:hAnsiTheme="minorHAnsi" w:cstheme="minorHAnsi"/>
                <w:b/>
                <w:color w:val="1D2129"/>
                <w:sz w:val="21"/>
                <w:szCs w:val="21"/>
              </w:rPr>
              <w:t xml:space="preserve"> </w:t>
            </w:r>
            <w:r w:rsidR="005E5EF5" w:rsidRPr="005B5733">
              <w:rPr>
                <w:rFonts w:asciiTheme="minorHAnsi" w:hAnsiTheme="minorHAnsi" w:cstheme="minorHAnsi"/>
                <w:color w:val="1D2129"/>
                <w:sz w:val="21"/>
                <w:szCs w:val="21"/>
              </w:rPr>
              <w:t>2 (eigenlijk altijd, maar 2 specifiek)</w:t>
            </w:r>
          </w:p>
          <w:p w14:paraId="3EA62E9A" w14:textId="4CA47AB2" w:rsidR="005E5EF5" w:rsidRPr="002B648E" w:rsidRDefault="005E5EF5" w:rsidP="00976972">
            <w:pPr>
              <w:pStyle w:val="Normaalweb"/>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1D2129"/>
                <w:sz w:val="21"/>
                <w:szCs w:val="21"/>
              </w:rPr>
            </w:pPr>
            <w:r w:rsidRPr="005B5733">
              <w:rPr>
                <w:rFonts w:asciiTheme="minorHAnsi" w:hAnsiTheme="minorHAnsi" w:cstheme="minorHAnsi"/>
                <w:b/>
                <w:color w:val="1D2129"/>
                <w:sz w:val="21"/>
                <w:szCs w:val="21"/>
              </w:rPr>
              <w:t xml:space="preserve">Religieus           </w:t>
            </w:r>
            <w:r w:rsidR="004A1CBF" w:rsidRPr="005B5733">
              <w:rPr>
                <w:rFonts w:asciiTheme="minorHAnsi" w:hAnsiTheme="minorHAnsi" w:cstheme="minorHAnsi"/>
                <w:b/>
                <w:color w:val="1D2129"/>
                <w:sz w:val="21"/>
                <w:szCs w:val="21"/>
              </w:rPr>
              <w:t xml:space="preserve"> :</w:t>
            </w:r>
            <w:r w:rsidRPr="005B5733">
              <w:rPr>
                <w:rFonts w:asciiTheme="minorHAnsi" w:hAnsiTheme="minorHAnsi" w:cstheme="minorHAnsi"/>
                <w:b/>
                <w:color w:val="1D2129"/>
                <w:sz w:val="21"/>
                <w:szCs w:val="21"/>
              </w:rPr>
              <w:t xml:space="preserve"> </w:t>
            </w:r>
            <w:r w:rsidRPr="005B5733">
              <w:rPr>
                <w:rFonts w:asciiTheme="minorHAnsi" w:hAnsiTheme="minorHAnsi" w:cstheme="minorHAnsi"/>
                <w:color w:val="1D2129"/>
                <w:sz w:val="21"/>
                <w:szCs w:val="21"/>
              </w:rPr>
              <w:t>?</w:t>
            </w:r>
          </w:p>
          <w:p w14:paraId="73745A76" w14:textId="77777777" w:rsidR="002B648E" w:rsidRDefault="005E5EF5" w:rsidP="002C3C81">
            <w:pPr>
              <w:pStyle w:val="Normaalweb"/>
              <w:numPr>
                <w:ilvl w:val="0"/>
                <w:numId w:val="38"/>
              </w:numPr>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i/>
                <w:color w:val="1D2129"/>
                <w:sz w:val="21"/>
                <w:szCs w:val="21"/>
              </w:rPr>
            </w:pPr>
            <w:r w:rsidRPr="005B5733">
              <w:rPr>
                <w:rFonts w:asciiTheme="minorHAnsi" w:hAnsiTheme="minorHAnsi" w:cstheme="minorHAnsi"/>
                <w:i/>
                <w:color w:val="1D2129"/>
                <w:sz w:val="21"/>
                <w:szCs w:val="21"/>
              </w:rPr>
              <w:t>Alleen kijkende naar de Koerdische identiteit georiënteerde activiteiten.</w:t>
            </w:r>
          </w:p>
          <w:p w14:paraId="7DC7F3D8" w14:textId="4411A1AE" w:rsidR="005E5EF5" w:rsidRPr="002B648E" w:rsidRDefault="005E5EF5" w:rsidP="002C3C81">
            <w:pPr>
              <w:pStyle w:val="Normaalweb"/>
              <w:numPr>
                <w:ilvl w:val="0"/>
                <w:numId w:val="38"/>
              </w:numPr>
              <w:spacing w:before="0" w:beforeAutospacing="0" w:after="90" w:afterAutospacing="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i/>
                <w:color w:val="1D2129"/>
                <w:sz w:val="21"/>
                <w:szCs w:val="21"/>
              </w:rPr>
            </w:pPr>
            <w:r w:rsidRPr="002B648E">
              <w:rPr>
                <w:rFonts w:asciiTheme="minorHAnsi" w:hAnsiTheme="minorHAnsi" w:cstheme="minorHAnsi"/>
                <w:i/>
                <w:color w:val="1D2129"/>
                <w:sz w:val="21"/>
                <w:szCs w:val="21"/>
              </w:rPr>
              <w:lastRenderedPageBreak/>
              <w:t>Meerdere activiteiten vallen onder verschillende categorieën, vandaar dat het getal boven de 27 uitkomt.</w:t>
            </w:r>
          </w:p>
        </w:tc>
      </w:tr>
      <w:tr w:rsidR="005E5EF5" w:rsidRPr="005B5733" w14:paraId="6A33EAA4" w14:textId="77777777" w:rsidTr="005B5733">
        <w:tc>
          <w:tcPr>
            <w:cnfStyle w:val="001000000000" w:firstRow="0" w:lastRow="0" w:firstColumn="1" w:lastColumn="0" w:oddVBand="0" w:evenVBand="0" w:oddHBand="0" w:evenHBand="0" w:firstRowFirstColumn="0" w:firstRowLastColumn="0" w:lastRowFirstColumn="0" w:lastRowLastColumn="0"/>
            <w:tcW w:w="1675" w:type="dxa"/>
          </w:tcPr>
          <w:p w14:paraId="6479038A" w14:textId="77777777" w:rsidR="005E5EF5" w:rsidRPr="005B5733" w:rsidRDefault="005E5EF5" w:rsidP="00976972">
            <w:pPr>
              <w:pStyle w:val="Normaalweb"/>
              <w:spacing w:before="0" w:beforeAutospacing="0" w:after="90" w:afterAutospacing="0"/>
              <w:rPr>
                <w:rFonts w:asciiTheme="minorHAnsi" w:hAnsiTheme="minorHAnsi" w:cstheme="minorHAnsi"/>
                <w:color w:val="1D2129"/>
                <w:sz w:val="21"/>
                <w:szCs w:val="21"/>
              </w:rPr>
            </w:pPr>
            <w:r w:rsidRPr="005B5733">
              <w:rPr>
                <w:rFonts w:asciiTheme="minorHAnsi" w:hAnsiTheme="minorHAnsi" w:cstheme="minorHAnsi"/>
                <w:color w:val="1D2129"/>
                <w:sz w:val="21"/>
                <w:szCs w:val="21"/>
              </w:rPr>
              <w:lastRenderedPageBreak/>
              <w:t>Religie</w:t>
            </w:r>
          </w:p>
        </w:tc>
        <w:tc>
          <w:tcPr>
            <w:tcW w:w="7387" w:type="dxa"/>
          </w:tcPr>
          <w:p w14:paraId="1189B00F" w14:textId="766156FA" w:rsidR="005E5EF5" w:rsidRPr="005B5733"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rPr>
            </w:pPr>
            <w:r w:rsidRPr="005B5733">
              <w:rPr>
                <w:sz w:val="21"/>
                <w:szCs w:val="21"/>
              </w:rPr>
              <w:t xml:space="preserve">Opvallend is dat er ruimte is voor zowel student specifieke als Koerdische identiteit/achtergrond specifieke activiteiten en mededelingen zijn. Echter, hoewel er ruimte is voor politiek, cultuur, linguïstisch, geschiedenis et cetera, is er geen enkele activiteit specifiek gericht op religie. Religie valt amper te vinden in de twee jaar die hier nu onder analyse staan. Waarom valt religie buiten de boot? Hoe denkt het bestuur en de leden van de organisatie over religie? Is er angst voor eventuele conflicten? Hoewel </w:t>
            </w:r>
            <w:r w:rsidR="00757D6D">
              <w:rPr>
                <w:sz w:val="21"/>
                <w:szCs w:val="21"/>
              </w:rPr>
              <w:t>de</w:t>
            </w:r>
            <w:r w:rsidRPr="005B5733">
              <w:rPr>
                <w:sz w:val="21"/>
                <w:szCs w:val="21"/>
              </w:rPr>
              <w:t xml:space="preserve"> KSVN ook politiek neutraal lijkt te willen zijn, op één mededeling na, is er wel genoeg ruimte voor politiek </w:t>
            </w:r>
            <w:r w:rsidR="003E1159" w:rsidRPr="005B5733">
              <w:rPr>
                <w:sz w:val="21"/>
                <w:szCs w:val="21"/>
              </w:rPr>
              <w:t>over, van, voor</w:t>
            </w:r>
            <w:r w:rsidRPr="005B5733">
              <w:rPr>
                <w:sz w:val="21"/>
                <w:szCs w:val="21"/>
              </w:rPr>
              <w:t xml:space="preserve"> lezingen, discussies en zelfs een bezoek aan de Tweede Kamer. Waarom is er dan geen focus op religie op een neutrale wijze? Ligt dit te gevoelig?</w:t>
            </w:r>
          </w:p>
        </w:tc>
      </w:tr>
    </w:tbl>
    <w:p w14:paraId="64BD8272" w14:textId="77777777" w:rsidR="005E5EF5" w:rsidRPr="005B5733" w:rsidRDefault="005E5EF5" w:rsidP="005B5733">
      <w:pPr>
        <w:pStyle w:val="Geenafstand"/>
      </w:pPr>
    </w:p>
    <w:p w14:paraId="55424CB1" w14:textId="6024AB0B" w:rsidR="005E5EF5" w:rsidRPr="005B5733" w:rsidRDefault="005E5EF5" w:rsidP="002C3C81">
      <w:pPr>
        <w:pStyle w:val="Lijstalinea"/>
        <w:numPr>
          <w:ilvl w:val="0"/>
          <w:numId w:val="26"/>
        </w:numPr>
        <w:spacing w:line="360" w:lineRule="auto"/>
        <w:rPr>
          <w:i/>
          <w:iCs/>
        </w:rPr>
      </w:pPr>
      <w:r w:rsidRPr="002F5E80">
        <w:rPr>
          <w:i/>
          <w:iCs/>
          <w:u w:val="single"/>
        </w:rPr>
        <w:t xml:space="preserve">Tabel </w:t>
      </w:r>
      <w:r w:rsidR="00E7164F" w:rsidRPr="002F5E80">
        <w:rPr>
          <w:i/>
          <w:iCs/>
          <w:u w:val="single"/>
        </w:rPr>
        <w:t>1</w:t>
      </w:r>
      <w:r w:rsidR="005B5733" w:rsidRPr="002F5E80">
        <w:rPr>
          <w:i/>
          <w:iCs/>
          <w:u w:val="single"/>
        </w:rPr>
        <w:t>2</w:t>
      </w:r>
      <w:r w:rsidRPr="002F5E80">
        <w:rPr>
          <w:i/>
          <w:iCs/>
          <w:u w:val="single"/>
        </w:rPr>
        <w:t xml:space="preserve"> – </w:t>
      </w:r>
      <w:r w:rsidR="002F5E80">
        <w:rPr>
          <w:i/>
          <w:iCs/>
          <w:u w:val="single"/>
        </w:rPr>
        <w:t>‘</w:t>
      </w:r>
      <w:r w:rsidRPr="002F5E80">
        <w:rPr>
          <w:i/>
          <w:iCs/>
          <w:u w:val="single"/>
        </w:rPr>
        <w:t>Georganiseerde activiteiten</w:t>
      </w:r>
      <w:r w:rsidR="002F5E80">
        <w:rPr>
          <w:i/>
          <w:iCs/>
          <w:u w:val="single"/>
        </w:rPr>
        <w:t xml:space="preserve"> KSVN’</w:t>
      </w:r>
      <w:r w:rsidRPr="005B5733">
        <w:rPr>
          <w:i/>
          <w:iCs/>
        </w:rPr>
        <w:t xml:space="preserve">: In de tabel staan de georganiseerde activiteiten van </w:t>
      </w:r>
      <w:r w:rsidR="00757D6D">
        <w:rPr>
          <w:i/>
          <w:iCs/>
        </w:rPr>
        <w:t>de</w:t>
      </w:r>
      <w:r w:rsidRPr="005B5733">
        <w:rPr>
          <w:i/>
          <w:iCs/>
        </w:rPr>
        <w:t xml:space="preserve"> KSVN gedurende een periode van twee jaar. </w:t>
      </w:r>
      <w:r w:rsidR="003E1159">
        <w:rPr>
          <w:i/>
          <w:iCs/>
        </w:rPr>
        <w:t>Daarnaast</w:t>
      </w:r>
      <w:r w:rsidRPr="005B5733">
        <w:rPr>
          <w:i/>
          <w:iCs/>
        </w:rPr>
        <w:t xml:space="preserve"> is er een overzicht van wat voor een soort activiteiten, hoeveel gemiddeld per jaar, geplaatste mededelingen et cetera.</w:t>
      </w:r>
    </w:p>
    <w:p w14:paraId="6B85171D" w14:textId="77777777" w:rsidR="005E5EF5" w:rsidRPr="005B5733" w:rsidRDefault="005E5EF5" w:rsidP="005E5EF5"/>
    <w:p w14:paraId="6BD49431" w14:textId="48BB690F" w:rsidR="005E5EF5" w:rsidRDefault="005E5EF5" w:rsidP="005E5EF5"/>
    <w:p w14:paraId="58BA51C5" w14:textId="7EDFCCED" w:rsidR="005B5733" w:rsidRDefault="005B5733" w:rsidP="005E5EF5"/>
    <w:p w14:paraId="6AC5A28C" w14:textId="3AF9B7D7" w:rsidR="005B5733" w:rsidRDefault="005B5733" w:rsidP="005E5EF5"/>
    <w:p w14:paraId="190E8B00" w14:textId="5DF734F2" w:rsidR="005B5733" w:rsidRDefault="005B5733" w:rsidP="005E5EF5"/>
    <w:p w14:paraId="6FB71FB9" w14:textId="5F48E70E" w:rsidR="005B5733" w:rsidRDefault="005B5733" w:rsidP="005E5EF5"/>
    <w:p w14:paraId="0AD4DED4" w14:textId="23751D38" w:rsidR="005B5733" w:rsidRDefault="005B5733" w:rsidP="005E5EF5"/>
    <w:p w14:paraId="5EEEBBA4" w14:textId="07A17BAA" w:rsidR="005B5733" w:rsidRDefault="005B5733" w:rsidP="005E5EF5"/>
    <w:p w14:paraId="5911F09D" w14:textId="2048984B" w:rsidR="005B5733" w:rsidRDefault="005B5733" w:rsidP="005E5EF5"/>
    <w:p w14:paraId="1C07463F" w14:textId="5E1E9FEC" w:rsidR="005B5733" w:rsidRDefault="005B5733" w:rsidP="005E5EF5"/>
    <w:p w14:paraId="57EA140C" w14:textId="4A0FFF1A" w:rsidR="005B5733" w:rsidRDefault="005B5733" w:rsidP="005E5EF5"/>
    <w:p w14:paraId="62BA741E" w14:textId="26057D6A" w:rsidR="005B5733" w:rsidRDefault="005B5733" w:rsidP="005E5EF5"/>
    <w:p w14:paraId="3BA90F2B" w14:textId="5FB7BF48" w:rsidR="005B5733" w:rsidRDefault="005B5733" w:rsidP="005E5EF5"/>
    <w:p w14:paraId="2732251E" w14:textId="49C6C252" w:rsidR="005B5733" w:rsidRDefault="005B5733" w:rsidP="005E5EF5"/>
    <w:p w14:paraId="69199622" w14:textId="15A18818" w:rsidR="005B5733" w:rsidRDefault="005B5733" w:rsidP="005E5EF5"/>
    <w:p w14:paraId="70EED037" w14:textId="14B6C379" w:rsidR="005B5733" w:rsidRDefault="005B5733" w:rsidP="005E5EF5"/>
    <w:p w14:paraId="4275A53D" w14:textId="77777777" w:rsidR="005B5733" w:rsidRPr="005B5733" w:rsidRDefault="005B5733" w:rsidP="005E5EF5"/>
    <w:p w14:paraId="554601ED" w14:textId="77777777" w:rsidR="005E5EF5" w:rsidRPr="003612F3" w:rsidRDefault="005E5EF5" w:rsidP="005E5EF5"/>
    <w:p w14:paraId="79C4D11D" w14:textId="5035E213" w:rsidR="005E5EF5" w:rsidRPr="002E4FAE" w:rsidRDefault="005E5EF5" w:rsidP="002C3C81">
      <w:pPr>
        <w:pStyle w:val="Kop2"/>
        <w:numPr>
          <w:ilvl w:val="0"/>
          <w:numId w:val="39"/>
        </w:numPr>
      </w:pPr>
      <w:bookmarkStart w:id="143" w:name="_Toc15678542"/>
      <w:bookmarkStart w:id="144" w:name="_Toc32846930"/>
      <w:r w:rsidRPr="002E4FAE">
        <w:lastRenderedPageBreak/>
        <w:t>Interviews</w:t>
      </w:r>
      <w:bookmarkEnd w:id="143"/>
      <w:bookmarkEnd w:id="144"/>
    </w:p>
    <w:p w14:paraId="0E973495" w14:textId="726F1795" w:rsidR="005E5EF5" w:rsidRPr="002E4FAE" w:rsidRDefault="005E5EF5" w:rsidP="002C3C81">
      <w:pPr>
        <w:pStyle w:val="Kop3"/>
        <w:numPr>
          <w:ilvl w:val="1"/>
          <w:numId w:val="39"/>
        </w:numPr>
      </w:pPr>
      <w:bookmarkStart w:id="145" w:name="_Toc15678543"/>
      <w:bookmarkStart w:id="146" w:name="_Ref32497474"/>
      <w:bookmarkStart w:id="147" w:name="_Toc32846931"/>
      <w:r w:rsidRPr="002E4FAE">
        <w:t>Verantwoording interviews</w:t>
      </w:r>
      <w:bookmarkEnd w:id="145"/>
      <w:bookmarkEnd w:id="146"/>
      <w:bookmarkEnd w:id="147"/>
    </w:p>
    <w:p w14:paraId="59C8F319" w14:textId="45712AF1" w:rsidR="005E5EF5" w:rsidRPr="00A655F2" w:rsidRDefault="005E5EF5" w:rsidP="00AE5183">
      <w:pPr>
        <w:pStyle w:val="Geenafstand"/>
        <w:spacing w:line="360" w:lineRule="auto"/>
      </w:pPr>
      <w:r>
        <w:t xml:space="preserve">Het gehele onderzoek valt binnen het kader van kwalitatief onderzoek. Specifiek etnografisch onderzoek; onderzoek met een beschrijvend karakter, gericht op een interesse naar een bepaald volk. Daarnaast is het </w:t>
      </w:r>
      <w:r w:rsidR="00AE5183">
        <w:t>in</w:t>
      </w:r>
      <w:r>
        <w:t xml:space="preserve"> combinatie met veldwerk</w:t>
      </w:r>
      <w:r w:rsidR="00AE5183">
        <w:t xml:space="preserve"> uitgevoerd</w:t>
      </w:r>
      <w:r>
        <w:t xml:space="preserve">; in de vorm van interviews (Baarda et. al. 2018). De interviews vormen een belangrijke bron om naast literatuur ook de mensen achter </w:t>
      </w:r>
      <w:r w:rsidR="00AE5183">
        <w:t>de</w:t>
      </w:r>
      <w:r>
        <w:t xml:space="preserve"> KSVN aan het woord te krijgen. Voor de scriptie zijn er zowel interviews afgenomen met een huidig- en voormalig bestuurslid als met de leden van </w:t>
      </w:r>
      <w:r w:rsidR="00AE5183">
        <w:t>de</w:t>
      </w:r>
      <w:r>
        <w:t xml:space="preserve"> KSVN. </w:t>
      </w:r>
    </w:p>
    <w:p w14:paraId="0D22DE0D" w14:textId="0E8E9923" w:rsidR="005E5EF5" w:rsidRDefault="005E5EF5" w:rsidP="00AE5183">
      <w:pPr>
        <w:spacing w:line="360" w:lineRule="auto"/>
        <w:ind w:firstLine="708"/>
      </w:pPr>
      <w:r>
        <w:t xml:space="preserve">Voor het interview met het huidig- en voormalig bestuurslid </w:t>
      </w:r>
      <w:r w:rsidR="00AE5183">
        <w:t xml:space="preserve">heb ik </w:t>
      </w:r>
      <w:r>
        <w:t xml:space="preserve">gebruik gemaakt van semigestructureerde interviews, waarbij bepaalde vragen </w:t>
      </w:r>
      <w:r w:rsidR="00AE5183">
        <w:t>vaststaan</w:t>
      </w:r>
      <w:r w:rsidRPr="00EC0866">
        <w:t xml:space="preserve">, maar er wel degelijk afgeweken </w:t>
      </w:r>
      <w:r w:rsidR="004C0471">
        <w:t xml:space="preserve">is </w:t>
      </w:r>
      <w:r w:rsidR="004C0471" w:rsidRPr="00EC0866">
        <w:t>van</w:t>
      </w:r>
      <w:r w:rsidRPr="00EC0866">
        <w:t xml:space="preserve"> de vragen ten voordele van verdieping</w:t>
      </w:r>
      <w:r w:rsidR="00AE5183">
        <w:t xml:space="preserve"> (Levy &amp; Hollan 1998)</w:t>
      </w:r>
      <w:r>
        <w:t xml:space="preserve">. Het interview met het huidige bestuurslid bevat meer algemene vragen, terwijl het tweede interview met een voormalig bestuurslid meer </w:t>
      </w:r>
      <w:r w:rsidR="00AE5183">
        <w:t>ingaat</w:t>
      </w:r>
      <w:r>
        <w:t xml:space="preserve"> </w:t>
      </w:r>
      <w:r w:rsidR="00AE5183">
        <w:t>op</w:t>
      </w:r>
      <w:r>
        <w:t xml:space="preserve"> de statuten</w:t>
      </w:r>
      <w:r w:rsidR="00AE5183">
        <w:t xml:space="preserve"> van de vereniging</w:t>
      </w:r>
      <w:r>
        <w:t xml:space="preserve">. </w:t>
      </w:r>
      <w:r w:rsidR="00AE5183">
        <w:t>De reden hiervoor is dat</w:t>
      </w:r>
      <w:r>
        <w:t xml:space="preserve"> de statuten </w:t>
      </w:r>
      <w:r w:rsidR="00AE5183">
        <w:t>zijn</w:t>
      </w:r>
      <w:r>
        <w:t xml:space="preserve"> aangevraagd</w:t>
      </w:r>
      <w:r w:rsidR="00AE5183">
        <w:t>, maar</w:t>
      </w:r>
      <w:r>
        <w:t xml:space="preserve"> </w:t>
      </w:r>
      <w:r w:rsidR="00AE5183">
        <w:t>niet op tijd beschikbaar waren om mee te nemen tijdens het eerste interview.</w:t>
      </w:r>
    </w:p>
    <w:p w14:paraId="0DAD55A5" w14:textId="0642E9D6" w:rsidR="005E5EF5" w:rsidRPr="00CC4C45" w:rsidRDefault="005E5EF5" w:rsidP="00AE5183">
      <w:pPr>
        <w:spacing w:line="360" w:lineRule="auto"/>
      </w:pPr>
      <w:r>
        <w:tab/>
        <w:t>Voor de interviews met de leden is het opstellen van persoon-gecentreerde interviews gehanteerd, waarbij de geïnterviewden worden gezien als zowel informanten als respondenten.</w:t>
      </w:r>
      <w:r w:rsidR="00AE5183">
        <w:rPr>
          <w:rStyle w:val="Voetnootmarkering"/>
        </w:rPr>
        <w:footnoteReference w:id="86"/>
      </w:r>
      <w:r>
        <w:t xml:space="preserve"> In het opgestelde interview </w:t>
      </w:r>
      <w:r w:rsidR="00AE5183">
        <w:t>heb ik</w:t>
      </w:r>
      <w:r>
        <w:t xml:space="preserve"> daarom gebruik gemaakt van zowel informantvragen (‘Wat is de betekenis van het Newroz feest?’</w:t>
      </w:r>
      <w:r w:rsidR="00AE5183">
        <w:t>)</w:t>
      </w:r>
      <w:r>
        <w:t xml:space="preserve"> als respondentvragen (‘Viert u nog Koerdische feestdagen?’). </w:t>
      </w:r>
      <w:r w:rsidRPr="00BF4FE8">
        <w:t>Om tot het beste resultaat te komen</w:t>
      </w:r>
      <w:r>
        <w:t>,</w:t>
      </w:r>
      <w:r w:rsidRPr="00BF4FE8">
        <w:t xml:space="preserve"> </w:t>
      </w:r>
      <w:r w:rsidR="00AE5183">
        <w:t xml:space="preserve">maak ik gebruik </w:t>
      </w:r>
      <w:r w:rsidRPr="00BF4FE8">
        <w:t>van opname</w:t>
      </w:r>
      <w:r>
        <w:t>s</w:t>
      </w:r>
      <w:r w:rsidRPr="00BF4FE8">
        <w:t xml:space="preserve"> </w:t>
      </w:r>
      <w:r>
        <w:t>met</w:t>
      </w:r>
      <w:r w:rsidRPr="00BF4FE8">
        <w:t xml:space="preserve"> aantekeningen, </w:t>
      </w:r>
      <w:r>
        <w:t xml:space="preserve">natuurlijk </w:t>
      </w:r>
      <w:r w:rsidRPr="00BF4FE8">
        <w:t>met toestemming van de geïnterviewde</w:t>
      </w:r>
      <w:r>
        <w:t>n (Levy &amp; Hollan 1998)</w:t>
      </w:r>
      <w:r w:rsidRPr="00BF4FE8">
        <w:t>.</w:t>
      </w:r>
      <w:r w:rsidR="00AE5183">
        <w:rPr>
          <w:rStyle w:val="Voetnootmarkering"/>
        </w:rPr>
        <w:footnoteReference w:id="87"/>
      </w:r>
      <w:r w:rsidRPr="00BF4FE8">
        <w:t xml:space="preserve"> </w:t>
      </w:r>
      <w:r w:rsidRPr="00123C21">
        <w:t>Voor kwalitatief onderzoek is het ‘principe van verzadiging’</w:t>
      </w:r>
      <w:r>
        <w:t>,</w:t>
      </w:r>
      <w:r w:rsidRPr="00123C21">
        <w:t xml:space="preserve"> ofwel saturatie, belangrijk. Dit wil zeggen dat je doorgaat met het verzamelen en analyseren van onderzoeksmateriaal tot zich geen nieuwe informatie meer voordoet (Baarda</w:t>
      </w:r>
      <w:r>
        <w:t xml:space="preserve"> et. al.</w:t>
      </w:r>
      <w:r w:rsidRPr="00123C21">
        <w:t xml:space="preserve"> 2018).</w:t>
      </w:r>
      <w:r>
        <w:t xml:space="preserve"> In dit geval is er gekozen voor het afnemen van dertig interviews; de groep is groot genoeg om representatief te zijn, maar niet te groot. Het veldwerk moet wel behapbaar blijven en in deze grootte voldoet het aan de eisen die aan het veldwerk wordt gesteld. </w:t>
      </w:r>
      <w:r>
        <w:tab/>
      </w:r>
    </w:p>
    <w:p w14:paraId="4DBB41E7" w14:textId="108037C9" w:rsidR="005E5EF5" w:rsidRDefault="005E5EF5" w:rsidP="00AE5183">
      <w:pPr>
        <w:spacing w:line="360" w:lineRule="auto"/>
      </w:pPr>
      <w:r>
        <w:t xml:space="preserve">Bepaalde problemen zijn geëlimineerd, denk aan de linguïstische competentie, het opdoen van algemene kennis, het vertrouwen van de geïnterviewden, de locatie van interviews en de interviewonderwerpen </w:t>
      </w:r>
      <w:r>
        <w:lastRenderedPageBreak/>
        <w:t xml:space="preserve">(Levy &amp; Hollan 1998). Alle geïnterviewden spreken goed de Nederlandse taal, algemene kennis is opgedaan via het </w:t>
      </w:r>
      <w:r w:rsidRPr="00585FAD">
        <w:t>opstellen van een theoretisch kader en de locaties van de interviews l</w:t>
      </w:r>
      <w:r w:rsidR="00E7164F">
        <w:t>aa</w:t>
      </w:r>
      <w:r w:rsidRPr="00585FAD">
        <w:t xml:space="preserve">t ik over aan de geïnterviewden. Dit zolang het buiten de setting van </w:t>
      </w:r>
      <w:r w:rsidR="00E7164F">
        <w:t>de</w:t>
      </w:r>
      <w:r w:rsidRPr="00585FAD">
        <w:t xml:space="preserve"> KSVN </w:t>
      </w:r>
      <w:r w:rsidR="00E7164F">
        <w:t>is</w:t>
      </w:r>
      <w:r w:rsidRPr="00585FAD">
        <w:t xml:space="preserve">, zodat </w:t>
      </w:r>
      <w:r w:rsidR="00E7164F">
        <w:t>de antwoorden privé blijven.</w:t>
      </w:r>
      <w:r w:rsidRPr="00585FAD">
        <w:t xml:space="preserve"> Het interviewonderwerp </w:t>
      </w:r>
      <w:r w:rsidR="00E7164F">
        <w:t>is</w:t>
      </w:r>
      <w:r>
        <w:t xml:space="preserve"> al bekend bij de </w:t>
      </w:r>
      <w:r w:rsidRPr="00862C75">
        <w:t xml:space="preserve">geïnterviewden door middel van de oproep op de Facebookpagina van </w:t>
      </w:r>
      <w:r w:rsidR="00E7164F">
        <w:t>de</w:t>
      </w:r>
      <w:r w:rsidRPr="00862C75">
        <w:t xml:space="preserve"> KSVN, waarbij le</w:t>
      </w:r>
      <w:r>
        <w:t>d</w:t>
      </w:r>
      <w:r w:rsidRPr="00862C75">
        <w:t xml:space="preserve">en zichzelf konden opgeven voor de interviews (zie </w:t>
      </w:r>
      <w:r>
        <w:t>B</w:t>
      </w:r>
      <w:r w:rsidRPr="00862C75">
        <w:t>ijlage</w:t>
      </w:r>
      <w:r>
        <w:t xml:space="preserve"> 2</w:t>
      </w:r>
      <w:r w:rsidR="002F5E80">
        <w:t xml:space="preserve"> - </w:t>
      </w:r>
      <w:r w:rsidR="002F5E80" w:rsidRPr="002F5E80">
        <w:rPr>
          <w:i/>
          <w:iCs/>
          <w:color w:val="C00000"/>
        </w:rPr>
        <w:fldChar w:fldCharType="begin"/>
      </w:r>
      <w:r w:rsidR="002F5E80" w:rsidRPr="002F5E80">
        <w:rPr>
          <w:i/>
          <w:iCs/>
          <w:color w:val="C00000"/>
        </w:rPr>
        <w:instrText xml:space="preserve"> REF _Ref15636866 \h  \* MERGEFORMAT </w:instrText>
      </w:r>
      <w:r w:rsidR="002F5E80" w:rsidRPr="002F5E80">
        <w:rPr>
          <w:i/>
          <w:iCs/>
          <w:color w:val="C00000"/>
        </w:rPr>
      </w:r>
      <w:r w:rsidR="002F5E80" w:rsidRPr="002F5E80">
        <w:rPr>
          <w:i/>
          <w:iCs/>
          <w:color w:val="C00000"/>
        </w:rPr>
        <w:fldChar w:fldCharType="separate"/>
      </w:r>
      <w:r w:rsidR="002F5E80" w:rsidRPr="002F5E80">
        <w:rPr>
          <w:i/>
          <w:iCs/>
          <w:color w:val="C00000"/>
        </w:rPr>
        <w:t>Oproep Facebook</w:t>
      </w:r>
      <w:r w:rsidR="002F5E80" w:rsidRPr="002F5E80">
        <w:rPr>
          <w:i/>
          <w:iCs/>
          <w:color w:val="C00000"/>
        </w:rPr>
        <w:fldChar w:fldCharType="end"/>
      </w:r>
      <w:r w:rsidRPr="00862C75">
        <w:t xml:space="preserve">). </w:t>
      </w:r>
      <w:r>
        <w:rPr>
          <w:color w:val="FF0000"/>
        </w:rPr>
        <w:tab/>
      </w:r>
      <w:r>
        <w:rPr>
          <w:color w:val="FF0000"/>
        </w:rPr>
        <w:tab/>
      </w:r>
      <w:r>
        <w:rPr>
          <w:color w:val="FF0000"/>
        </w:rPr>
        <w:tab/>
      </w:r>
      <w:r>
        <w:rPr>
          <w:color w:val="FF0000"/>
        </w:rPr>
        <w:tab/>
      </w:r>
      <w:r w:rsidR="00AE5183">
        <w:rPr>
          <w:color w:val="FF0000"/>
        </w:rPr>
        <w:tab/>
      </w:r>
      <w:r w:rsidR="00AE5183">
        <w:rPr>
          <w:color w:val="FF0000"/>
        </w:rPr>
        <w:tab/>
      </w:r>
      <w:r w:rsidR="00AE5183">
        <w:rPr>
          <w:color w:val="FF0000"/>
        </w:rPr>
        <w:tab/>
      </w:r>
      <w:r w:rsidR="00AE5183">
        <w:rPr>
          <w:color w:val="FF0000"/>
        </w:rPr>
        <w:tab/>
      </w:r>
      <w:r w:rsidR="00AE5183">
        <w:rPr>
          <w:color w:val="FF0000"/>
        </w:rPr>
        <w:tab/>
      </w:r>
      <w:r w:rsidR="00AE5183">
        <w:rPr>
          <w:color w:val="FF0000"/>
        </w:rPr>
        <w:tab/>
      </w:r>
      <w:r w:rsidR="00AE5183">
        <w:rPr>
          <w:color w:val="FF0000"/>
        </w:rPr>
        <w:tab/>
      </w:r>
      <w:r w:rsidR="00E7164F">
        <w:t>Wetenschappers</w:t>
      </w:r>
      <w:r w:rsidRPr="007575D9">
        <w:t xml:space="preserve"> stel</w:t>
      </w:r>
      <w:r w:rsidR="00E7164F">
        <w:t>len</w:t>
      </w:r>
      <w:r w:rsidRPr="007575D9">
        <w:t xml:space="preserve"> dat een onderzoek ethisch verantwoord is wanneer het voldoet aan de volgende ethische eisen</w:t>
      </w:r>
      <w:r>
        <w:t xml:space="preserve">: </w:t>
      </w:r>
      <w:r>
        <w:rPr>
          <w:i/>
        </w:rPr>
        <w:t>v</w:t>
      </w:r>
      <w:r w:rsidRPr="00245466">
        <w:rPr>
          <w:i/>
        </w:rPr>
        <w:t>rijwillige medewerking</w:t>
      </w:r>
      <w:r>
        <w:rPr>
          <w:i/>
        </w:rPr>
        <w:t>, j</w:t>
      </w:r>
      <w:r w:rsidRPr="00245466">
        <w:rPr>
          <w:i/>
        </w:rPr>
        <w:t>uiste voorlichting</w:t>
      </w:r>
      <w:r>
        <w:rPr>
          <w:i/>
        </w:rPr>
        <w:t>, a</w:t>
      </w:r>
      <w:r w:rsidRPr="00245466">
        <w:rPr>
          <w:i/>
        </w:rPr>
        <w:t>nonimiteit</w:t>
      </w:r>
      <w:r>
        <w:rPr>
          <w:i/>
        </w:rPr>
        <w:t xml:space="preserve"> en a</w:t>
      </w:r>
      <w:r w:rsidRPr="00245466">
        <w:rPr>
          <w:i/>
        </w:rPr>
        <w:t xml:space="preserve">fwezigheid van nadelige effecten </w:t>
      </w:r>
      <w:r w:rsidRPr="007575D9">
        <w:t>(Baarda</w:t>
      </w:r>
      <w:r>
        <w:t xml:space="preserve"> et. al.</w:t>
      </w:r>
      <w:r w:rsidRPr="007575D9">
        <w:t xml:space="preserve"> 2018</w:t>
      </w:r>
      <w:r>
        <w:t>). In het kader van vrijwillige medewerking</w:t>
      </w:r>
      <w:r w:rsidR="00E7164F">
        <w:t xml:space="preserve"> kies ik ervoor om de</w:t>
      </w:r>
      <w:r>
        <w:t xml:space="preserve"> geïnterviewden </w:t>
      </w:r>
      <w:r w:rsidR="00E7164F">
        <w:t>g</w:t>
      </w:r>
      <w:r>
        <w:t xml:space="preserve">een toestemmingsverklaring te laten ondertekenen. </w:t>
      </w:r>
      <w:r w:rsidR="00E7164F">
        <w:t>Ik ben</w:t>
      </w:r>
      <w:r>
        <w:t xml:space="preserve"> nagegaan in hoeverre het onderzoek schadelijk kan zijn voor geïnterviewden en alle namen, geboortedata of zaken die herleid kunnen worden, </w:t>
      </w:r>
      <w:r w:rsidR="00E7164F">
        <w:t>anonimiseer ik.</w:t>
      </w:r>
      <w:r>
        <w:t xml:space="preserve"> Door het plaatsen van de oproep op Facebook </w:t>
      </w:r>
      <w:r w:rsidR="004C0471">
        <w:t>meldt</w:t>
      </w:r>
      <w:r w:rsidR="00E7164F">
        <w:t xml:space="preserve"> </w:t>
      </w:r>
      <w:r>
        <w:t xml:space="preserve">iedereen zich vrijwillig </w:t>
      </w:r>
      <w:r w:rsidR="00E7164F">
        <w:t>aan</w:t>
      </w:r>
      <w:r>
        <w:t xml:space="preserve">. Door van tevoren in de oproep het onderwerp aan te geven en gedurende het mail- of belcontact aan te geven wat mijn onderzoek inhoudt, denk ik de geïnterviewden vooraf genoeg te </w:t>
      </w:r>
      <w:r w:rsidR="00E7164F">
        <w:t>informeren</w:t>
      </w:r>
      <w:r>
        <w:t xml:space="preserve">. </w:t>
      </w:r>
      <w:r w:rsidR="00E7164F">
        <w:t>Daarnaast</w:t>
      </w:r>
      <w:r>
        <w:t xml:space="preserve"> </w:t>
      </w:r>
      <w:r w:rsidR="00E7164F">
        <w:t>stel ik</w:t>
      </w:r>
      <w:r>
        <w:t xml:space="preserve"> mij bij elk interview opnieuw </w:t>
      </w:r>
      <w:r w:rsidR="00E7164F">
        <w:t>voor</w:t>
      </w:r>
      <w:r>
        <w:t xml:space="preserve">, </w:t>
      </w:r>
      <w:r w:rsidR="00DD1DBC">
        <w:t xml:space="preserve">benoem ik </w:t>
      </w:r>
      <w:r>
        <w:t xml:space="preserve">de hoofdvraag van mijn scriptie </w:t>
      </w:r>
      <w:r w:rsidR="00DD1DBC">
        <w:t xml:space="preserve">opnieuw </w:t>
      </w:r>
      <w:r>
        <w:t xml:space="preserve">en </w:t>
      </w:r>
      <w:r w:rsidR="00DD1DBC">
        <w:t>vertel ik de gehele opzet van het interview</w:t>
      </w:r>
      <w:r>
        <w:t xml:space="preserve">. </w:t>
      </w:r>
      <w:r w:rsidR="00DD1DBC">
        <w:t>Zoals eerder aangegeven wordt iedereen anoniem verwerkt en voorafgaand elk interview geef ik dit nogmaals duidelijk aan.</w:t>
      </w:r>
      <w:r>
        <w:tab/>
      </w:r>
      <w:r>
        <w:tab/>
      </w:r>
      <w:r>
        <w:tab/>
        <w:t xml:space="preserve">Daarnaast </w:t>
      </w:r>
      <w:r w:rsidR="00DD1DBC">
        <w:t>wordt</w:t>
      </w:r>
      <w:r>
        <w:t xml:space="preserve"> er tijdens het interview bij bepaalde vragen vermeld dat ze niet verplicht zijn om te beantwoorden. In dit geval gaat het om gevoelige vragen, waarbij het niet moreel verantwoord </w:t>
      </w:r>
      <w:r w:rsidR="00DD1DBC">
        <w:t>is</w:t>
      </w:r>
      <w:r>
        <w:t xml:space="preserve"> om dit verplicht te stellen. Denk hierbij aan of ze een bepaalde politieke partij aanhangen of dat ze spanningen voelen op religieus vlak, politiek vlak et cetera. </w:t>
      </w:r>
    </w:p>
    <w:p w14:paraId="5A5E994C" w14:textId="35AF5D12" w:rsidR="00DD1DBC" w:rsidRDefault="00DD1DBC" w:rsidP="00AE5183">
      <w:pPr>
        <w:spacing w:line="360" w:lineRule="auto"/>
        <w:rPr>
          <w:b/>
          <w:bCs/>
          <w:i/>
          <w:iCs/>
        </w:rPr>
      </w:pPr>
      <w:r w:rsidRPr="00DD1DBC">
        <w:rPr>
          <w:b/>
          <w:bCs/>
          <w:i/>
          <w:iCs/>
        </w:rPr>
        <w:t>Na de interviews</w:t>
      </w:r>
    </w:p>
    <w:p w14:paraId="23DC2624" w14:textId="7EEBE718" w:rsidR="005E5EF5" w:rsidRPr="00DD1DBC" w:rsidRDefault="00DD1DBC" w:rsidP="00DD1DBC">
      <w:pPr>
        <w:spacing w:line="360" w:lineRule="auto"/>
        <w:rPr>
          <w:b/>
          <w:bCs/>
          <w:i/>
          <w:iCs/>
          <w:color w:val="FF0000"/>
        </w:rPr>
      </w:pPr>
      <w:r w:rsidRPr="00DD1DBC">
        <w:t>Tijdens de interviews merkte ik vrij snel op dat het interview aangepast moest worden</w:t>
      </w:r>
      <w:r w:rsidR="005E5EF5" w:rsidRPr="00DD1DBC">
        <w:t xml:space="preserve"> (zie Bijlage</w:t>
      </w:r>
      <w:r w:rsidR="005E5EF5">
        <w:t xml:space="preserve"> 4.3 </w:t>
      </w:r>
      <w:r w:rsidR="00A17820">
        <w:t xml:space="preserve">- </w:t>
      </w:r>
      <w:r w:rsidR="00A17820" w:rsidRPr="00A17820">
        <w:rPr>
          <w:i/>
          <w:iCs/>
          <w:color w:val="C00000"/>
          <w:highlight w:val="yellow"/>
        </w:rPr>
        <w:fldChar w:fldCharType="begin"/>
      </w:r>
      <w:r w:rsidR="00A17820" w:rsidRPr="00A17820">
        <w:rPr>
          <w:i/>
          <w:iCs/>
          <w:color w:val="C00000"/>
        </w:rPr>
        <w:instrText xml:space="preserve"> REF _Ref15636977 \h </w:instrText>
      </w:r>
      <w:r w:rsidR="00A17820" w:rsidRPr="00A17820">
        <w:rPr>
          <w:i/>
          <w:iCs/>
          <w:color w:val="C00000"/>
          <w:highlight w:val="yellow"/>
        </w:rPr>
        <w:instrText xml:space="preserve"> \* MERGEFORMAT </w:instrText>
      </w:r>
      <w:r w:rsidR="00A17820" w:rsidRPr="00A17820">
        <w:rPr>
          <w:i/>
          <w:iCs/>
          <w:color w:val="C00000"/>
          <w:highlight w:val="yellow"/>
        </w:rPr>
      </w:r>
      <w:r w:rsidR="00A17820" w:rsidRPr="00A17820">
        <w:rPr>
          <w:i/>
          <w:iCs/>
          <w:color w:val="C00000"/>
          <w:highlight w:val="yellow"/>
        </w:rPr>
        <w:fldChar w:fldCharType="separate"/>
      </w:r>
      <w:r w:rsidR="00A17820" w:rsidRPr="00A17820">
        <w:rPr>
          <w:i/>
          <w:iCs/>
          <w:color w:val="C00000"/>
        </w:rPr>
        <w:t>Opzet interviews leden KSVN</w:t>
      </w:r>
      <w:r w:rsidR="00A17820" w:rsidRPr="00A17820">
        <w:rPr>
          <w:i/>
          <w:iCs/>
          <w:color w:val="C00000"/>
          <w:highlight w:val="yellow"/>
        </w:rPr>
        <w:fldChar w:fldCharType="end"/>
      </w:r>
      <w:r w:rsidR="00A17820" w:rsidRPr="00A17820">
        <w:rPr>
          <w:i/>
          <w:iCs/>
          <w:color w:val="C00000"/>
        </w:rPr>
        <w:t>: Versie 1 &amp; 2</w:t>
      </w:r>
      <w:r w:rsidR="005E5EF5" w:rsidRPr="00A17820">
        <w:t>).</w:t>
      </w:r>
      <w:r w:rsidR="005E5EF5">
        <w:t xml:space="preserve">Ten eerste </w:t>
      </w:r>
      <w:r>
        <w:t>stond in de opzet de vraag</w:t>
      </w:r>
      <w:r w:rsidR="005E5EF5">
        <w:t xml:space="preserve"> of men anoniem </w:t>
      </w:r>
      <w:r w:rsidR="004C0471">
        <w:t>wil</w:t>
      </w:r>
      <w:r w:rsidR="005E5EF5">
        <w:t xml:space="preserve"> blijven, terwijl dit eigenlijk al vaststond </w:t>
      </w:r>
      <w:r>
        <w:t>voorafgaande</w:t>
      </w:r>
      <w:r w:rsidR="005E5EF5">
        <w:t xml:space="preserve"> het onderzoek. Een kleine fout die is veranderd. Ten tweede had men moeite met de vraag: </w:t>
      </w:r>
      <w:r>
        <w:t>“</w:t>
      </w:r>
      <w:r w:rsidR="005E5EF5" w:rsidRPr="00E848FD">
        <w:rPr>
          <w:i/>
        </w:rPr>
        <w:t>Zijn er andere Koerdische elementen die een rol in uw leven spelen? Probeer ze zo gedetailleerd mogelijk uit te leggen</w:t>
      </w:r>
      <w:r>
        <w:t>”</w:t>
      </w:r>
      <w:r w:rsidR="005E5EF5">
        <w:t>. De geïnterviewden zeiden erg snel ‘nee’ op deze vraag, terwijl er nog heel veel elementen genoemd konden worden. Vandaar de keuze om zelf te vragen naar eten, traditionele kleding, dans et cetera. Opvallend was dat de Koerden tijdens de eerste interviews hun eigen identiteit een naam gaven, denk aan Koerdische Nederlander of Nederlandse Koerd. Om te kijken of de gegeven antwoorden algemeen gevoeld zijn, heb ik de vraag naar ‘hoe zou u uzelf omschrijven’ toegevoegd. Daarnaast zijn vraag 6 en vraag 7 inhoudelijk hetzelfde gebleven, maar in verwoording wat makkelijker gemaakt. Een sterk punt is dat ik deze ‘fouten’ snel heb opgemerkt en het interview snel en adequaat heb aangepast</w:t>
      </w:r>
      <w:r>
        <w:t xml:space="preserve"> (</w:t>
      </w:r>
      <w:r w:rsidR="00A17820" w:rsidRPr="00DD1DBC">
        <w:t>zie Bijlage</w:t>
      </w:r>
      <w:r w:rsidR="00A17820">
        <w:t xml:space="preserve"> 4.3.2 -</w:t>
      </w:r>
      <w:r w:rsidR="00A17820">
        <w:rPr>
          <w:i/>
          <w:iCs/>
          <w:color w:val="C00000"/>
        </w:rPr>
        <w:t xml:space="preserve"> </w:t>
      </w:r>
      <w:r w:rsidR="00A17820" w:rsidRPr="00A17820">
        <w:rPr>
          <w:i/>
          <w:iCs/>
          <w:color w:val="C00000"/>
          <w:highlight w:val="yellow"/>
        </w:rPr>
        <w:fldChar w:fldCharType="begin"/>
      </w:r>
      <w:r w:rsidR="00A17820" w:rsidRPr="00A17820">
        <w:rPr>
          <w:i/>
          <w:iCs/>
          <w:color w:val="C00000"/>
        </w:rPr>
        <w:instrText xml:space="preserve"> REF _Ref31312078 \h </w:instrText>
      </w:r>
      <w:r w:rsidR="00A17820" w:rsidRPr="00A17820">
        <w:rPr>
          <w:i/>
          <w:iCs/>
          <w:color w:val="C00000"/>
          <w:highlight w:val="yellow"/>
        </w:rPr>
        <w:instrText xml:space="preserve"> \* MERGEFORMAT </w:instrText>
      </w:r>
      <w:r w:rsidR="00A17820" w:rsidRPr="00A17820">
        <w:rPr>
          <w:i/>
          <w:iCs/>
          <w:color w:val="C00000"/>
          <w:highlight w:val="yellow"/>
        </w:rPr>
      </w:r>
      <w:r w:rsidR="00A17820" w:rsidRPr="00A17820">
        <w:rPr>
          <w:i/>
          <w:iCs/>
          <w:color w:val="C00000"/>
          <w:highlight w:val="yellow"/>
        </w:rPr>
        <w:fldChar w:fldCharType="separate"/>
      </w:r>
      <w:r w:rsidR="00A17820" w:rsidRPr="00A17820">
        <w:rPr>
          <w:i/>
          <w:iCs/>
          <w:color w:val="C00000"/>
        </w:rPr>
        <w:t>Interview leden KSVN - Versie 2</w:t>
      </w:r>
      <w:r w:rsidR="00A17820" w:rsidRPr="00A17820">
        <w:rPr>
          <w:i/>
          <w:iCs/>
          <w:color w:val="C00000"/>
          <w:highlight w:val="yellow"/>
        </w:rPr>
        <w:fldChar w:fldCharType="end"/>
      </w:r>
      <w:r>
        <w:t>).</w:t>
      </w:r>
      <w:r w:rsidR="005E5EF5">
        <w:t xml:space="preserve"> </w:t>
      </w:r>
    </w:p>
    <w:p w14:paraId="7F71B173" w14:textId="77777777" w:rsidR="005E5EF5" w:rsidRDefault="005E5EF5" w:rsidP="005E5EF5"/>
    <w:p w14:paraId="47B174DC" w14:textId="667BD480" w:rsidR="005E5EF5" w:rsidRPr="002E4FAE" w:rsidRDefault="005E5EF5" w:rsidP="002C3C81">
      <w:pPr>
        <w:pStyle w:val="Kop3"/>
        <w:numPr>
          <w:ilvl w:val="1"/>
          <w:numId w:val="39"/>
        </w:numPr>
      </w:pPr>
      <w:bookmarkStart w:id="148" w:name="_Toc15678544"/>
      <w:bookmarkStart w:id="149" w:name="_Toc32846932"/>
      <w:r w:rsidRPr="002E4FAE">
        <w:lastRenderedPageBreak/>
        <w:t>Interview bestuursleden</w:t>
      </w:r>
      <w:bookmarkEnd w:id="148"/>
      <w:bookmarkEnd w:id="149"/>
    </w:p>
    <w:p w14:paraId="7DDD09B0" w14:textId="098C297F" w:rsidR="005E5EF5" w:rsidRPr="002E4FAE" w:rsidRDefault="005E5EF5" w:rsidP="002C3C81">
      <w:pPr>
        <w:pStyle w:val="Kop4"/>
        <w:numPr>
          <w:ilvl w:val="2"/>
          <w:numId w:val="39"/>
        </w:numPr>
      </w:pPr>
      <w:bookmarkStart w:id="150" w:name="_Ref15639746"/>
      <w:r w:rsidRPr="002E4FAE">
        <w:t>Interview 1: Huidig bestuurslid KSVN</w:t>
      </w:r>
      <w:bookmarkEnd w:id="150"/>
    </w:p>
    <w:p w14:paraId="23C9A91D" w14:textId="77777777" w:rsidR="005E5EF5" w:rsidRDefault="005E5EF5" w:rsidP="005E5EF5"/>
    <w:p w14:paraId="0A6980E6" w14:textId="77777777" w:rsidR="005E5EF5" w:rsidRPr="001C3569" w:rsidRDefault="005E5EF5" w:rsidP="00DD1DBC">
      <w:pPr>
        <w:spacing w:line="360" w:lineRule="auto"/>
        <w:rPr>
          <w:b/>
          <w:bCs/>
          <w:i/>
          <w:iCs/>
          <w:u w:val="single"/>
        </w:rPr>
      </w:pPr>
      <w:r w:rsidRPr="001C3569">
        <w:rPr>
          <w:b/>
          <w:bCs/>
          <w:i/>
          <w:iCs/>
          <w:u w:val="single"/>
        </w:rPr>
        <w:t>Het ontstaan van de vereniging</w:t>
      </w:r>
    </w:p>
    <w:p w14:paraId="0C82B659" w14:textId="77777777" w:rsidR="005E5EF5" w:rsidRPr="003E2F7E" w:rsidRDefault="005E5EF5" w:rsidP="002C3C81">
      <w:pPr>
        <w:pStyle w:val="Lijstalinea"/>
        <w:numPr>
          <w:ilvl w:val="0"/>
          <w:numId w:val="27"/>
        </w:numPr>
        <w:spacing w:line="360" w:lineRule="auto"/>
        <w:rPr>
          <w:u w:val="single"/>
        </w:rPr>
      </w:pPr>
      <w:r w:rsidRPr="005B09FC">
        <w:rPr>
          <w:u w:val="single"/>
        </w:rPr>
        <w:t xml:space="preserve">Waar en wanneer is de vereniging ontstaan? </w:t>
      </w:r>
    </w:p>
    <w:p w14:paraId="6F3233A5" w14:textId="700867B0" w:rsidR="005E5EF5" w:rsidRPr="00DD1DBC" w:rsidRDefault="005E5EF5" w:rsidP="00DD1DBC">
      <w:pPr>
        <w:spacing w:line="360" w:lineRule="auto"/>
      </w:pPr>
      <w:r w:rsidRPr="003E2F7E">
        <w:t xml:space="preserve">De vereniging is op 3 februari </w:t>
      </w:r>
      <w:r>
        <w:t xml:space="preserve">1993 </w:t>
      </w:r>
      <w:r w:rsidRPr="003E2F7E">
        <w:t>ontstaan in Amsterdam.</w:t>
      </w:r>
    </w:p>
    <w:p w14:paraId="73F4215F" w14:textId="77777777" w:rsidR="005E5EF5" w:rsidRPr="005B09FC" w:rsidRDefault="005E5EF5" w:rsidP="002C3C81">
      <w:pPr>
        <w:pStyle w:val="Lijstalinea"/>
        <w:numPr>
          <w:ilvl w:val="0"/>
          <w:numId w:val="27"/>
        </w:numPr>
        <w:spacing w:line="360" w:lineRule="auto"/>
        <w:rPr>
          <w:u w:val="single"/>
        </w:rPr>
      </w:pPr>
      <w:r w:rsidRPr="005B09FC">
        <w:rPr>
          <w:u w:val="single"/>
        </w:rPr>
        <w:t>Wie zijn de oprichters?</w:t>
      </w:r>
    </w:p>
    <w:p w14:paraId="63B2823A" w14:textId="1B07E6FA" w:rsidR="005E5EF5" w:rsidRPr="00DD1DBC" w:rsidRDefault="005E5EF5" w:rsidP="00DD1DBC">
      <w:pPr>
        <w:spacing w:line="360" w:lineRule="auto"/>
      </w:pPr>
      <w:r w:rsidRPr="003E2F7E">
        <w:t>De officiële oprichter is Hakan Sahin</w:t>
      </w:r>
      <w:r w:rsidR="00DD1DBC">
        <w:t>;</w:t>
      </w:r>
      <w:r w:rsidRPr="003E2F7E">
        <w:t xml:space="preserve"> hij heeft </w:t>
      </w:r>
      <w:r w:rsidR="00DD1DBC">
        <w:t>de</w:t>
      </w:r>
      <w:r w:rsidRPr="003E2F7E">
        <w:t xml:space="preserve"> KSVN ingeschreven.</w:t>
      </w:r>
    </w:p>
    <w:p w14:paraId="523ADD2F" w14:textId="77777777" w:rsidR="005E5EF5" w:rsidRDefault="005E5EF5" w:rsidP="002C3C81">
      <w:pPr>
        <w:pStyle w:val="Lijstalinea"/>
        <w:numPr>
          <w:ilvl w:val="0"/>
          <w:numId w:val="27"/>
        </w:numPr>
        <w:spacing w:line="360" w:lineRule="auto"/>
        <w:rPr>
          <w:u w:val="single"/>
        </w:rPr>
      </w:pPr>
      <w:r w:rsidRPr="005B09FC">
        <w:rPr>
          <w:u w:val="single"/>
        </w:rPr>
        <w:t xml:space="preserve">Wat was het doel of de visie van de oprichters? </w:t>
      </w:r>
    </w:p>
    <w:p w14:paraId="514E3164" w14:textId="1934D3CC" w:rsidR="005E5EF5" w:rsidRPr="005B09FC" w:rsidRDefault="005E5EF5" w:rsidP="00DD1DBC">
      <w:pPr>
        <w:spacing w:line="360" w:lineRule="auto"/>
      </w:pPr>
      <w:r>
        <w:t xml:space="preserve">Het doel was om de belangen van de Koerdische studenten in Nederland te behartigen, het verwerven van politieke steun voor de Koerdische zaak, en bet bijdragen aan de integratie van de Koerdische gemeenschap in de Nederlandse samenleving. </w:t>
      </w:r>
    </w:p>
    <w:p w14:paraId="3FC99DD9" w14:textId="77777777" w:rsidR="005E5EF5" w:rsidRPr="005B09FC" w:rsidRDefault="005E5EF5" w:rsidP="002C3C81">
      <w:pPr>
        <w:pStyle w:val="Lijstalinea"/>
        <w:numPr>
          <w:ilvl w:val="0"/>
          <w:numId w:val="27"/>
        </w:numPr>
        <w:spacing w:line="360" w:lineRule="auto"/>
        <w:rPr>
          <w:u w:val="single"/>
        </w:rPr>
      </w:pPr>
      <w:r w:rsidRPr="005B09FC">
        <w:rPr>
          <w:u w:val="single"/>
        </w:rPr>
        <w:t>Wat maakt deze vereniging anders dan andere verenigingen?</w:t>
      </w:r>
    </w:p>
    <w:p w14:paraId="472A0A66" w14:textId="39F2405B" w:rsidR="005E5EF5" w:rsidRDefault="005E5EF5" w:rsidP="00DD1DBC">
      <w:pPr>
        <w:spacing w:line="360" w:lineRule="auto"/>
      </w:pPr>
      <w:r>
        <w:t xml:space="preserve">Het is de eerste studentenvereniging die zich ook richt op studenten met de Koerdische achtergrond. </w:t>
      </w:r>
    </w:p>
    <w:p w14:paraId="32DDC50B" w14:textId="77777777" w:rsidR="005E5EF5" w:rsidRPr="005B09FC" w:rsidRDefault="005E5EF5" w:rsidP="002C3C81">
      <w:pPr>
        <w:pStyle w:val="Lijstalinea"/>
        <w:numPr>
          <w:ilvl w:val="0"/>
          <w:numId w:val="27"/>
        </w:numPr>
        <w:spacing w:line="360" w:lineRule="auto"/>
        <w:rPr>
          <w:u w:val="single"/>
        </w:rPr>
      </w:pPr>
      <w:r w:rsidRPr="005B09FC">
        <w:rPr>
          <w:u w:val="single"/>
        </w:rPr>
        <w:t>Was er een vaste plek waar men zich organiseerde? Een bepaalde plaats of gebouw?</w:t>
      </w:r>
    </w:p>
    <w:p w14:paraId="3CB90975" w14:textId="0606BFE6" w:rsidR="005E5EF5" w:rsidRDefault="005E5EF5" w:rsidP="00DD1DBC">
      <w:pPr>
        <w:spacing w:line="360" w:lineRule="auto"/>
      </w:pPr>
      <w:r>
        <w:t xml:space="preserve">De vaste plek was de Vrije Universiteit in Amsterdam. Dit was tot aan 2015, toen besloot </w:t>
      </w:r>
      <w:r w:rsidR="00DD1DBC">
        <w:t>de</w:t>
      </w:r>
      <w:r>
        <w:t xml:space="preserve"> KSVN verder te gaan zonder aangesloten te zijn bij een universiteit. Er is momenteel geen officiële vaste locatie, maar de Vrije Universiteit van Amsterdam wordt nog steeds gezien als de locatie waar de meeste vergaderingen en activiteiten plaatsvinden.</w:t>
      </w:r>
    </w:p>
    <w:p w14:paraId="21AC9C7B" w14:textId="77777777" w:rsidR="005E5EF5" w:rsidRDefault="005E5EF5" w:rsidP="002C3C81">
      <w:pPr>
        <w:pStyle w:val="Lijstalinea"/>
        <w:numPr>
          <w:ilvl w:val="0"/>
          <w:numId w:val="27"/>
        </w:numPr>
        <w:spacing w:line="360" w:lineRule="auto"/>
        <w:rPr>
          <w:u w:val="single"/>
        </w:rPr>
      </w:pPr>
      <w:r w:rsidRPr="005B09FC">
        <w:rPr>
          <w:u w:val="single"/>
        </w:rPr>
        <w:t>Hoeveel activiteiten organiseerde men destijds in een jaar? Is dit aantal meer of minder geworden?</w:t>
      </w:r>
    </w:p>
    <w:p w14:paraId="5C6DBB08" w14:textId="5AD66D35" w:rsidR="005E5EF5" w:rsidRPr="00DD1DBC" w:rsidRDefault="005E5EF5" w:rsidP="00DD1DBC">
      <w:pPr>
        <w:spacing w:line="360" w:lineRule="auto"/>
        <w:rPr>
          <w:u w:val="single"/>
        </w:rPr>
      </w:pPr>
      <w:r>
        <w:t>Men organiseerde 10 activiteiten per jaar, dit aantal is tot op heden dag hetzelfde gebleven.</w:t>
      </w:r>
    </w:p>
    <w:p w14:paraId="78AD1C43" w14:textId="77777777" w:rsidR="005E5EF5" w:rsidRDefault="005E5EF5" w:rsidP="002C3C81">
      <w:pPr>
        <w:pStyle w:val="Lijstalinea"/>
        <w:numPr>
          <w:ilvl w:val="0"/>
          <w:numId w:val="27"/>
        </w:numPr>
        <w:spacing w:line="360" w:lineRule="auto"/>
      </w:pPr>
      <w:r w:rsidRPr="005B09FC">
        <w:rPr>
          <w:u w:val="single"/>
        </w:rPr>
        <w:t>Wat voor een soort activiteiten waren dit? Waren het vooral activiteiten gericht op de Koerdische taal, cultuur et cetera of borrels en etentjes</w:t>
      </w:r>
      <w:r>
        <w:t>?</w:t>
      </w:r>
    </w:p>
    <w:p w14:paraId="242227EF" w14:textId="77777777" w:rsidR="005E5EF5" w:rsidRDefault="005E5EF5" w:rsidP="00DD1DBC">
      <w:pPr>
        <w:spacing w:line="360" w:lineRule="auto"/>
      </w:pPr>
      <w:r>
        <w:t xml:space="preserve">Er werd altijd ieder jaar drie grote feesten georganiseerd; een openingsfeest, een </w:t>
      </w:r>
      <w:r w:rsidRPr="00245466">
        <w:rPr>
          <w:i/>
          <w:iCs/>
        </w:rPr>
        <w:t>Newroz</w:t>
      </w:r>
      <w:r>
        <w:t xml:space="preserve"> viering, en een afsluitingsfeest. Daarnaast werd er ook elk jaar in de zomer een groot gezamenlijk barbecue georganiseerd en een jaarlijkse herdenking van de ramp die in </w:t>
      </w:r>
      <w:r w:rsidRPr="00245466">
        <w:rPr>
          <w:i/>
          <w:iCs/>
        </w:rPr>
        <w:t>Halabja</w:t>
      </w:r>
      <w:r>
        <w:t xml:space="preserve"> plaatsvond. Tegenwoordig houdt het bestuur er rekening mee om de volgende jaarlijkse activiteiten te organiseren:</w:t>
      </w:r>
    </w:p>
    <w:p w14:paraId="4D62BD63" w14:textId="77777777" w:rsidR="005E5EF5" w:rsidRDefault="005E5EF5" w:rsidP="002C3C81">
      <w:pPr>
        <w:pStyle w:val="Lijstalinea"/>
        <w:numPr>
          <w:ilvl w:val="0"/>
          <w:numId w:val="29"/>
        </w:numPr>
        <w:spacing w:line="360" w:lineRule="auto"/>
      </w:pPr>
      <w:r>
        <w:t>Oudjaarsborrel (eind december)</w:t>
      </w:r>
    </w:p>
    <w:p w14:paraId="60085654" w14:textId="77777777" w:rsidR="005E5EF5" w:rsidRDefault="005E5EF5" w:rsidP="002C3C81">
      <w:pPr>
        <w:pStyle w:val="Lijstalinea"/>
        <w:numPr>
          <w:ilvl w:val="0"/>
          <w:numId w:val="29"/>
        </w:numPr>
        <w:spacing w:line="360" w:lineRule="auto"/>
      </w:pPr>
      <w:r>
        <w:t>Barbecue (warme maanden)</w:t>
      </w:r>
    </w:p>
    <w:p w14:paraId="3AE4CCC7" w14:textId="77777777" w:rsidR="005E5EF5" w:rsidRDefault="005E5EF5" w:rsidP="002C3C81">
      <w:pPr>
        <w:pStyle w:val="Lijstalinea"/>
        <w:numPr>
          <w:ilvl w:val="0"/>
          <w:numId w:val="29"/>
        </w:numPr>
        <w:spacing w:line="360" w:lineRule="auto"/>
      </w:pPr>
      <w:r>
        <w:lastRenderedPageBreak/>
        <w:t xml:space="preserve">Verjaardag KSVN (februari) </w:t>
      </w:r>
    </w:p>
    <w:p w14:paraId="7690B639" w14:textId="77777777" w:rsidR="005E5EF5" w:rsidRDefault="005E5EF5" w:rsidP="002C3C81">
      <w:pPr>
        <w:pStyle w:val="Lijstalinea"/>
        <w:numPr>
          <w:ilvl w:val="0"/>
          <w:numId w:val="29"/>
        </w:numPr>
        <w:spacing w:line="360" w:lineRule="auto"/>
      </w:pPr>
      <w:r>
        <w:t>Stedentrip in het buitenland</w:t>
      </w:r>
    </w:p>
    <w:p w14:paraId="28AB90EF" w14:textId="77777777" w:rsidR="005E5EF5" w:rsidRDefault="005E5EF5" w:rsidP="002C3C81">
      <w:pPr>
        <w:pStyle w:val="Lijstalinea"/>
        <w:numPr>
          <w:ilvl w:val="0"/>
          <w:numId w:val="29"/>
        </w:numPr>
        <w:spacing w:line="360" w:lineRule="auto"/>
      </w:pPr>
      <w:r>
        <w:t>Excursie naar een attractiepark</w:t>
      </w:r>
    </w:p>
    <w:p w14:paraId="58E3EDC6" w14:textId="77777777" w:rsidR="005E5EF5" w:rsidRDefault="005E5EF5" w:rsidP="002C3C81">
      <w:pPr>
        <w:pStyle w:val="Lijstalinea"/>
        <w:numPr>
          <w:ilvl w:val="0"/>
          <w:numId w:val="29"/>
        </w:numPr>
        <w:spacing w:line="360" w:lineRule="auto"/>
      </w:pPr>
      <w:r w:rsidRPr="00245466">
        <w:rPr>
          <w:i/>
          <w:iCs/>
        </w:rPr>
        <w:t>Halabja</w:t>
      </w:r>
      <w:r>
        <w:t xml:space="preserve"> herdenking</w:t>
      </w:r>
    </w:p>
    <w:p w14:paraId="3B25B3AD" w14:textId="77777777" w:rsidR="005E5EF5" w:rsidRDefault="005E5EF5" w:rsidP="002C3C81">
      <w:pPr>
        <w:pStyle w:val="Lijstalinea"/>
        <w:numPr>
          <w:ilvl w:val="0"/>
          <w:numId w:val="29"/>
        </w:numPr>
        <w:spacing w:line="360" w:lineRule="auto"/>
      </w:pPr>
      <w:r>
        <w:t>Openingsborrel</w:t>
      </w:r>
    </w:p>
    <w:p w14:paraId="306AB928" w14:textId="77777777" w:rsidR="005E5EF5" w:rsidRPr="005B09FC" w:rsidRDefault="005E5EF5" w:rsidP="005E5EF5">
      <w:pPr>
        <w:pStyle w:val="Lijstalinea"/>
        <w:ind w:left="1068"/>
      </w:pPr>
    </w:p>
    <w:p w14:paraId="094E0E0C" w14:textId="77777777" w:rsidR="005E5EF5" w:rsidRPr="005B09FC" w:rsidRDefault="005E5EF5" w:rsidP="002C3C81">
      <w:pPr>
        <w:pStyle w:val="Lijstalinea"/>
        <w:numPr>
          <w:ilvl w:val="0"/>
          <w:numId w:val="27"/>
        </w:numPr>
        <w:spacing w:line="360" w:lineRule="auto"/>
        <w:rPr>
          <w:u w:val="single"/>
        </w:rPr>
      </w:pPr>
      <w:r w:rsidRPr="005B09FC">
        <w:rPr>
          <w:u w:val="single"/>
        </w:rPr>
        <w:t>Deed de vereniging veel aan marketing? Hoe zorgde men ervoor dat ze in de aandacht stonden?</w:t>
      </w:r>
    </w:p>
    <w:p w14:paraId="7956E87A" w14:textId="45E0BCD7" w:rsidR="005E5EF5" w:rsidRDefault="005E5EF5" w:rsidP="00DD1DBC">
      <w:pPr>
        <w:spacing w:line="360" w:lineRule="auto"/>
      </w:pPr>
      <w:r>
        <w:t>Ja, online marketing is er altijd geweest. Nu is er vooral online marketing door actief te promoten via Facebook, Instagram en LinkedIn. Tevens was er ook offline marketing, denk aan brochures en flyers.</w:t>
      </w:r>
    </w:p>
    <w:p w14:paraId="16218849" w14:textId="77777777" w:rsidR="005E5EF5" w:rsidRDefault="005E5EF5" w:rsidP="002C3C81">
      <w:pPr>
        <w:pStyle w:val="Lijstalinea"/>
        <w:numPr>
          <w:ilvl w:val="0"/>
          <w:numId w:val="27"/>
        </w:numPr>
        <w:spacing w:line="360" w:lineRule="auto"/>
        <w:rPr>
          <w:u w:val="single"/>
        </w:rPr>
      </w:pPr>
      <w:r w:rsidRPr="005B09FC">
        <w:rPr>
          <w:u w:val="single"/>
        </w:rPr>
        <w:t>Groeide het aantal leden snel?</w:t>
      </w:r>
    </w:p>
    <w:p w14:paraId="1F7604A8" w14:textId="77777777" w:rsidR="005E5EF5" w:rsidRPr="005B09FC" w:rsidRDefault="005E5EF5" w:rsidP="00DD1DBC">
      <w:pPr>
        <w:spacing w:line="360" w:lineRule="auto"/>
      </w:pPr>
      <w:r>
        <w:t xml:space="preserve">Ja. </w:t>
      </w:r>
    </w:p>
    <w:p w14:paraId="0D9D53FC" w14:textId="77777777" w:rsidR="005E5EF5" w:rsidRPr="00427807" w:rsidRDefault="005E5EF5" w:rsidP="002C3C81">
      <w:pPr>
        <w:pStyle w:val="Lijstalinea"/>
        <w:numPr>
          <w:ilvl w:val="0"/>
          <w:numId w:val="27"/>
        </w:numPr>
        <w:spacing w:line="360" w:lineRule="auto"/>
        <w:rPr>
          <w:u w:val="single"/>
        </w:rPr>
      </w:pPr>
      <w:r w:rsidRPr="00427807">
        <w:rPr>
          <w:u w:val="single"/>
        </w:rPr>
        <w:t>Hoe was de vereniging georganiseerd? Had het een bestuur en voorzitter?</w:t>
      </w:r>
    </w:p>
    <w:p w14:paraId="40D0FBB6" w14:textId="4AA5203B" w:rsidR="005E5EF5" w:rsidRDefault="005E5EF5" w:rsidP="00DD1DBC">
      <w:pPr>
        <w:spacing w:line="360" w:lineRule="auto"/>
      </w:pPr>
      <w:r>
        <w:t xml:space="preserve">Het bestuur bestond altijd uit een voorzitter, een penningmeester en een secretaris. Sinds 2017 bestaat het bestuur ook uit een vicevoorzitter. </w:t>
      </w:r>
    </w:p>
    <w:p w14:paraId="2C5540B9" w14:textId="77777777" w:rsidR="005E5EF5" w:rsidRDefault="005E5EF5" w:rsidP="002C3C81">
      <w:pPr>
        <w:pStyle w:val="Lijstalinea"/>
        <w:numPr>
          <w:ilvl w:val="0"/>
          <w:numId w:val="27"/>
        </w:numPr>
        <w:spacing w:line="360" w:lineRule="auto"/>
        <w:rPr>
          <w:u w:val="single"/>
        </w:rPr>
      </w:pPr>
      <w:r w:rsidRPr="00427807">
        <w:rPr>
          <w:u w:val="single"/>
        </w:rPr>
        <w:t xml:space="preserve">Wanneer mocht je lid worden? Waren er eisen voor lidmaatschap? </w:t>
      </w:r>
      <w:r>
        <w:rPr>
          <w:u w:val="single"/>
        </w:rPr>
        <w:t xml:space="preserve">Moet </w:t>
      </w:r>
      <w:r w:rsidRPr="00427807">
        <w:rPr>
          <w:u w:val="single"/>
        </w:rPr>
        <w:t xml:space="preserve">je kunnen bewijzen dat je een Koerd </w:t>
      </w:r>
      <w:r>
        <w:rPr>
          <w:u w:val="single"/>
        </w:rPr>
        <w:t>bent?</w:t>
      </w:r>
    </w:p>
    <w:p w14:paraId="79A2D502" w14:textId="094B3E07" w:rsidR="005E5EF5" w:rsidRPr="00DD1DBC" w:rsidRDefault="005E5EF5" w:rsidP="00DD1DBC">
      <w:pPr>
        <w:spacing w:line="360" w:lineRule="auto"/>
      </w:pPr>
      <w:r>
        <w:t>Iedereen mag in principe lid worden van KSVN. Als je student bent betaal je €15,- per jaar en ben je ‘lid’. Als je geen student meer bent, betaal je €30,- per jaar en ben je ‘donateur’. Er zijn geen eisen om lid te worden</w:t>
      </w:r>
      <w:r w:rsidR="00DD1DBC">
        <w:t>;</w:t>
      </w:r>
      <w:r>
        <w:t xml:space="preserve"> de vereniging is bedoeld voor diegene die zich getrokken voelen tot onze activiteiten, missie, en sfeer. </w:t>
      </w:r>
    </w:p>
    <w:p w14:paraId="76D2A7DB" w14:textId="27E81AB2" w:rsidR="005E5EF5" w:rsidRPr="001C3569" w:rsidRDefault="00DD1DBC" w:rsidP="00DD1DBC">
      <w:pPr>
        <w:spacing w:line="360" w:lineRule="auto"/>
        <w:rPr>
          <w:b/>
          <w:bCs/>
          <w:i/>
          <w:iCs/>
          <w:u w:val="single"/>
        </w:rPr>
      </w:pPr>
      <w:r>
        <w:rPr>
          <w:b/>
          <w:bCs/>
          <w:i/>
          <w:iCs/>
          <w:u w:val="single"/>
        </w:rPr>
        <w:t>De</w:t>
      </w:r>
      <w:r w:rsidR="005E5EF5" w:rsidRPr="001C3569">
        <w:rPr>
          <w:b/>
          <w:bCs/>
          <w:i/>
          <w:iCs/>
          <w:u w:val="single"/>
        </w:rPr>
        <w:t xml:space="preserve"> KSVN in de hedendaagse tijd</w:t>
      </w:r>
    </w:p>
    <w:p w14:paraId="0A7E7FC3" w14:textId="77777777" w:rsidR="005E5EF5" w:rsidRPr="00427807" w:rsidRDefault="005E5EF5" w:rsidP="002C3C81">
      <w:pPr>
        <w:pStyle w:val="Lijstalinea"/>
        <w:numPr>
          <w:ilvl w:val="0"/>
          <w:numId w:val="28"/>
        </w:numPr>
        <w:spacing w:line="360" w:lineRule="auto"/>
        <w:rPr>
          <w:u w:val="single"/>
        </w:rPr>
      </w:pPr>
      <w:r w:rsidRPr="00427807">
        <w:rPr>
          <w:u w:val="single"/>
        </w:rPr>
        <w:t>Is de vereniging veranderd sinds de oprichting? Zo ja, wat is er nu anders?</w:t>
      </w:r>
    </w:p>
    <w:p w14:paraId="14C0E47B" w14:textId="3317C7B6" w:rsidR="005E5EF5" w:rsidRDefault="005E5EF5" w:rsidP="00E41EFE">
      <w:pPr>
        <w:spacing w:line="360" w:lineRule="auto"/>
      </w:pPr>
      <w:bookmarkStart w:id="151" w:name="_Hlk14877383"/>
      <w:r>
        <w:t xml:space="preserve">De vereniging was twee jaar non-actief. </w:t>
      </w:r>
      <w:bookmarkEnd w:id="151"/>
    </w:p>
    <w:p w14:paraId="4709F569" w14:textId="77777777" w:rsidR="005E5EF5" w:rsidRDefault="005E5EF5" w:rsidP="002C3C81">
      <w:pPr>
        <w:pStyle w:val="Lijstalinea"/>
        <w:numPr>
          <w:ilvl w:val="0"/>
          <w:numId w:val="28"/>
        </w:numPr>
        <w:spacing w:line="360" w:lineRule="auto"/>
        <w:rPr>
          <w:u w:val="single"/>
        </w:rPr>
      </w:pPr>
      <w:r w:rsidRPr="00427807">
        <w:rPr>
          <w:u w:val="single"/>
        </w:rPr>
        <w:t xml:space="preserve">Hoeveel leden heeft de vereniging nu?  </w:t>
      </w:r>
    </w:p>
    <w:p w14:paraId="1E39F529" w14:textId="5EB4811E" w:rsidR="005E5EF5" w:rsidRPr="00427807" w:rsidRDefault="005E5EF5" w:rsidP="00E41EFE">
      <w:pPr>
        <w:spacing w:line="360" w:lineRule="auto"/>
      </w:pPr>
      <w:bookmarkStart w:id="152" w:name="_Hlk14877371"/>
      <w:r w:rsidRPr="00427807">
        <w:t>De vereniging heeft officieel 30 betalende leden.</w:t>
      </w:r>
      <w:bookmarkEnd w:id="152"/>
    </w:p>
    <w:p w14:paraId="307EF060" w14:textId="77777777" w:rsidR="005E5EF5" w:rsidRDefault="005E5EF5" w:rsidP="002C3C81">
      <w:pPr>
        <w:pStyle w:val="Lijstalinea"/>
        <w:numPr>
          <w:ilvl w:val="0"/>
          <w:numId w:val="28"/>
        </w:numPr>
        <w:spacing w:line="360" w:lineRule="auto"/>
        <w:rPr>
          <w:u w:val="single"/>
        </w:rPr>
      </w:pPr>
      <w:r w:rsidRPr="00427807">
        <w:rPr>
          <w:u w:val="single"/>
        </w:rPr>
        <w:t>Groeit het aantal leden nog steeds? Komen bij activiteiten nog veel oud-studenten? Zijn er bepaalde eisen om lid te worden? Wordt met gecontroleerd op het Koerd zijn of wordt er bepaalde informatie gevraagd? Waarom zijn deze er wel of niet?</w:t>
      </w:r>
    </w:p>
    <w:p w14:paraId="573A57E5" w14:textId="620A0E57" w:rsidR="005E5EF5" w:rsidRPr="00427807" w:rsidRDefault="005E5EF5" w:rsidP="00E41EFE">
      <w:pPr>
        <w:spacing w:line="360" w:lineRule="auto"/>
      </w:pPr>
      <w:r w:rsidRPr="00427807">
        <w:t xml:space="preserve">Ja, </w:t>
      </w:r>
      <w:r w:rsidR="00E41EFE">
        <w:t>de</w:t>
      </w:r>
      <w:r w:rsidRPr="00427807">
        <w:t xml:space="preserve"> KSVN blijft groeien. Er komen naar de activiteiten nog wel regelmatig oud-studenten. De eisen om lid te worden van </w:t>
      </w:r>
      <w:r w:rsidR="00E41EFE">
        <w:t>de</w:t>
      </w:r>
      <w:r w:rsidRPr="00427807">
        <w:t xml:space="preserve"> KSVN zijn niet veranderd en er wordt daarom ook niet gecontroleerd op het Koerd zijn of om verdere informatie gevraagd. </w:t>
      </w:r>
      <w:r w:rsidR="00E41EFE">
        <w:t>De</w:t>
      </w:r>
      <w:r w:rsidRPr="00427807">
        <w:t xml:space="preserve"> KSVN is laagdrempelig en ook niet alleen gericht op studenten </w:t>
      </w:r>
      <w:r w:rsidRPr="00427807">
        <w:lastRenderedPageBreak/>
        <w:t>die Koerd zijn</w:t>
      </w:r>
      <w:r w:rsidR="00E41EFE">
        <w:t>. D</w:t>
      </w:r>
      <w:r w:rsidRPr="00427807">
        <w:t>e vereniging is bedoeld voor diegene die zich getrokken voelen tot onze activiteiten, missie en sfeer.</w:t>
      </w:r>
    </w:p>
    <w:p w14:paraId="744AE0B4" w14:textId="77777777" w:rsidR="005E5EF5" w:rsidRDefault="005E5EF5" w:rsidP="002C3C81">
      <w:pPr>
        <w:pStyle w:val="Lijstalinea"/>
        <w:numPr>
          <w:ilvl w:val="0"/>
          <w:numId w:val="28"/>
        </w:numPr>
        <w:spacing w:line="360" w:lineRule="auto"/>
        <w:rPr>
          <w:u w:val="single"/>
        </w:rPr>
      </w:pPr>
      <w:r w:rsidRPr="00427807">
        <w:rPr>
          <w:u w:val="single"/>
        </w:rPr>
        <w:t>Hoe wordt de organisatie nu georganiseerd? Hoe vaak is er een nieuw bestuur en hoe wordt het bestuur gekozen?</w:t>
      </w:r>
    </w:p>
    <w:p w14:paraId="1AA13262" w14:textId="3EF674D5" w:rsidR="005E5EF5" w:rsidRPr="00E41EFE" w:rsidRDefault="005E5EF5" w:rsidP="00E41EFE">
      <w:pPr>
        <w:spacing w:line="360" w:lineRule="auto"/>
      </w:pPr>
      <w:r>
        <w:t>Het bestuur bestaat uit vier bestuurders; een voorzitter, een vicevoorzitter, penningmeester, en secretaris. Elke jaar is er een nieuw bestuur</w:t>
      </w:r>
      <w:r w:rsidR="00E41EFE">
        <w:t xml:space="preserve"> en</w:t>
      </w:r>
      <w:r>
        <w:t xml:space="preserve"> het bestuur wordt gekozen tijdens de Algemene Ledenvergadering. </w:t>
      </w:r>
    </w:p>
    <w:p w14:paraId="3516A1C2" w14:textId="77777777" w:rsidR="005E5EF5" w:rsidRDefault="005E5EF5" w:rsidP="002C3C81">
      <w:pPr>
        <w:pStyle w:val="Lijstalinea"/>
        <w:numPr>
          <w:ilvl w:val="0"/>
          <w:numId w:val="28"/>
        </w:numPr>
        <w:spacing w:line="360" w:lineRule="auto"/>
        <w:rPr>
          <w:u w:val="single"/>
        </w:rPr>
      </w:pPr>
      <w:r w:rsidRPr="00427807">
        <w:rPr>
          <w:u w:val="single"/>
        </w:rPr>
        <w:t>Is er een bepaalde plek waar men zich organiseert? Waarom wel of niet? Doet de vereniging nu veel aan marketing en zo ja, hoe dan?</w:t>
      </w:r>
    </w:p>
    <w:p w14:paraId="34873F67" w14:textId="38DBE665" w:rsidR="005E5EF5" w:rsidRPr="00E41EFE" w:rsidRDefault="005E5EF5" w:rsidP="00E41EFE">
      <w:pPr>
        <w:spacing w:line="360" w:lineRule="auto"/>
      </w:pPr>
      <w:r w:rsidRPr="00427807">
        <w:t>Zoals eerder gezegd, is er momenteel geen officiële vaste locatie, maar de Vrije Universiteit van Amsterdam wordt nog steeds gezien als de locatie waar de meeste vergaderingen en activiteiten plaatsvinden</w:t>
      </w:r>
      <w:r>
        <w:t xml:space="preserve">. Aan de marketing is ook niks veranderd ten opzichte van 1993, behalve het feit dat er nu platforms zijn als Facebook, Instagram en LinkedIn, waarop </w:t>
      </w:r>
      <w:r w:rsidR="00E41EFE">
        <w:t>de</w:t>
      </w:r>
      <w:r>
        <w:t xml:space="preserve"> KSVN ook te vinden valt.</w:t>
      </w:r>
    </w:p>
    <w:p w14:paraId="439814F4" w14:textId="77777777" w:rsidR="005E5EF5" w:rsidRDefault="005E5EF5" w:rsidP="002C3C81">
      <w:pPr>
        <w:pStyle w:val="Lijstalinea"/>
        <w:numPr>
          <w:ilvl w:val="0"/>
          <w:numId w:val="28"/>
        </w:numPr>
        <w:spacing w:line="360" w:lineRule="auto"/>
        <w:rPr>
          <w:u w:val="single"/>
        </w:rPr>
      </w:pPr>
      <w:r w:rsidRPr="00427807">
        <w:rPr>
          <w:u w:val="single"/>
        </w:rPr>
        <w:t xml:space="preserve">Hoe groot is het bereik van de vereniging? </w:t>
      </w:r>
    </w:p>
    <w:p w14:paraId="18AF62B3" w14:textId="4E689BD1" w:rsidR="005E5EF5" w:rsidRPr="00E41EFE" w:rsidRDefault="005E5EF5" w:rsidP="00E41EFE">
      <w:pPr>
        <w:spacing w:line="360" w:lineRule="auto"/>
      </w:pPr>
      <w:r>
        <w:t xml:space="preserve">Op </w:t>
      </w:r>
      <w:r w:rsidR="00E41EFE">
        <w:t>F</w:t>
      </w:r>
      <w:r>
        <w:t>acebook heeft de pagina 2000+ likes en op Instagram 300 volgers. Op LinkedIn zijn er 40 volgers. Het bereik is nu groter dan tijdens de oprichting, vanwege de komst van social</w:t>
      </w:r>
      <w:r w:rsidR="00E41EFE">
        <w:t>e</w:t>
      </w:r>
      <w:r>
        <w:t xml:space="preserve"> media.</w:t>
      </w:r>
    </w:p>
    <w:p w14:paraId="1B6A39D5" w14:textId="77777777" w:rsidR="005E5EF5" w:rsidRDefault="005E5EF5" w:rsidP="002C3C81">
      <w:pPr>
        <w:pStyle w:val="Lijstalinea"/>
        <w:numPr>
          <w:ilvl w:val="0"/>
          <w:numId w:val="28"/>
        </w:numPr>
        <w:spacing w:line="360" w:lineRule="auto"/>
        <w:rPr>
          <w:u w:val="single"/>
        </w:rPr>
      </w:pPr>
      <w:r w:rsidRPr="00427807">
        <w:rPr>
          <w:u w:val="single"/>
        </w:rPr>
        <w:t>Hoeveel activiteiten worden er georganiseerd per jaar? Ligt er een nadruk op een bepaalde soort activiteiten? Zo ja, wat is de gedachte hierachter?</w:t>
      </w:r>
    </w:p>
    <w:p w14:paraId="145E1E35" w14:textId="117D92B7" w:rsidR="005E5EF5" w:rsidRPr="00E41EFE" w:rsidRDefault="005E5EF5" w:rsidP="00E41EFE">
      <w:pPr>
        <w:spacing w:line="360" w:lineRule="auto"/>
      </w:pPr>
      <w:r>
        <w:t xml:space="preserve">Het doel is om tien activiteiten te organiseren; zes informele (etentjes, barbecue, et cetera) en vier formele (lezingen, carrière evenementen, et cetera). De verhouding tussen formele en informele activiteiten bestaat om de vereniging leuk maar ook leerzaam te houden. </w:t>
      </w:r>
    </w:p>
    <w:p w14:paraId="79B98AA7" w14:textId="77777777" w:rsidR="005E5EF5" w:rsidRDefault="005E5EF5" w:rsidP="002C3C81">
      <w:pPr>
        <w:pStyle w:val="Lijstalinea"/>
        <w:numPr>
          <w:ilvl w:val="0"/>
          <w:numId w:val="28"/>
        </w:numPr>
        <w:spacing w:line="360" w:lineRule="auto"/>
        <w:rPr>
          <w:u w:val="single"/>
        </w:rPr>
      </w:pPr>
      <w:r w:rsidRPr="00427807">
        <w:rPr>
          <w:u w:val="single"/>
        </w:rPr>
        <w:t>Is het doel of de visie veranderd van de vereniging sinds de oprichting?</w:t>
      </w:r>
    </w:p>
    <w:p w14:paraId="1E2D1EE2" w14:textId="19723FEA" w:rsidR="005E5EF5" w:rsidRPr="00E41EFE" w:rsidRDefault="005E5EF5" w:rsidP="00DD1DBC">
      <w:pPr>
        <w:spacing w:line="360" w:lineRule="auto"/>
      </w:pPr>
      <w:r w:rsidRPr="00427807">
        <w:t>Nee, het is compleet hetzelfde gebleven.</w:t>
      </w:r>
    </w:p>
    <w:p w14:paraId="57B5077F" w14:textId="1A72BE26" w:rsidR="005E5EF5" w:rsidRDefault="005E5EF5" w:rsidP="005E5EF5">
      <w:pPr>
        <w:rPr>
          <w:b/>
          <w:bCs/>
          <w:i/>
          <w:iCs/>
          <w:u w:val="single"/>
        </w:rPr>
      </w:pPr>
    </w:p>
    <w:p w14:paraId="3EF58AAD" w14:textId="6CD5E4A3" w:rsidR="00E41EFE" w:rsidRDefault="00E41EFE" w:rsidP="005E5EF5">
      <w:pPr>
        <w:rPr>
          <w:b/>
          <w:bCs/>
          <w:i/>
          <w:iCs/>
          <w:u w:val="single"/>
        </w:rPr>
      </w:pPr>
    </w:p>
    <w:p w14:paraId="64B14097" w14:textId="13A8A89D" w:rsidR="00E41EFE" w:rsidRDefault="00E41EFE" w:rsidP="005E5EF5">
      <w:pPr>
        <w:rPr>
          <w:b/>
          <w:bCs/>
          <w:i/>
          <w:iCs/>
          <w:u w:val="single"/>
        </w:rPr>
      </w:pPr>
    </w:p>
    <w:p w14:paraId="485942CF" w14:textId="7F0C20F7" w:rsidR="00E41EFE" w:rsidRDefault="00E41EFE" w:rsidP="005E5EF5">
      <w:pPr>
        <w:rPr>
          <w:b/>
          <w:bCs/>
          <w:i/>
          <w:iCs/>
          <w:u w:val="single"/>
        </w:rPr>
      </w:pPr>
    </w:p>
    <w:p w14:paraId="0F59AE20" w14:textId="2BCE2CE3" w:rsidR="00E41EFE" w:rsidRDefault="00E41EFE" w:rsidP="005E5EF5">
      <w:pPr>
        <w:rPr>
          <w:b/>
          <w:bCs/>
          <w:i/>
          <w:iCs/>
          <w:u w:val="single"/>
        </w:rPr>
      </w:pPr>
    </w:p>
    <w:p w14:paraId="1F9CC7F3" w14:textId="6D0BAD72" w:rsidR="00E41EFE" w:rsidRDefault="00E41EFE" w:rsidP="005E5EF5">
      <w:pPr>
        <w:rPr>
          <w:b/>
          <w:bCs/>
          <w:i/>
          <w:iCs/>
          <w:u w:val="single"/>
        </w:rPr>
      </w:pPr>
    </w:p>
    <w:p w14:paraId="7409CCF9" w14:textId="77777777" w:rsidR="00E41EFE" w:rsidRPr="00245466" w:rsidRDefault="00E41EFE" w:rsidP="005E5EF5"/>
    <w:p w14:paraId="56ED8A46" w14:textId="67C3EF24" w:rsidR="005E5EF5" w:rsidRPr="002E4FAE" w:rsidRDefault="005E5EF5" w:rsidP="002C3C81">
      <w:pPr>
        <w:pStyle w:val="Kop4"/>
        <w:numPr>
          <w:ilvl w:val="2"/>
          <w:numId w:val="39"/>
        </w:numPr>
      </w:pPr>
      <w:bookmarkStart w:id="153" w:name="_Ref15639860"/>
      <w:r w:rsidRPr="002E4FAE">
        <w:lastRenderedPageBreak/>
        <w:t xml:space="preserve">Interview </w:t>
      </w:r>
      <w:r w:rsidR="00AB3147">
        <w:t>2</w:t>
      </w:r>
      <w:r w:rsidRPr="002E4FAE">
        <w:t>: Voormalig bestuurslid KSVN</w:t>
      </w:r>
      <w:bookmarkEnd w:id="153"/>
    </w:p>
    <w:p w14:paraId="71DE88ED" w14:textId="77777777" w:rsidR="005E5EF5" w:rsidRDefault="005E5EF5" w:rsidP="005E5EF5"/>
    <w:p w14:paraId="0137E2B7" w14:textId="77777777" w:rsidR="005E5EF5" w:rsidRPr="00907803" w:rsidRDefault="005E5EF5" w:rsidP="002C3C81">
      <w:pPr>
        <w:pStyle w:val="Lijstalinea"/>
        <w:numPr>
          <w:ilvl w:val="0"/>
          <w:numId w:val="32"/>
        </w:numPr>
        <w:spacing w:line="360" w:lineRule="auto"/>
        <w:rPr>
          <w:u w:val="single"/>
        </w:rPr>
      </w:pPr>
      <w:r w:rsidRPr="00907803">
        <w:rPr>
          <w:u w:val="single"/>
        </w:rPr>
        <w:t xml:space="preserve">Waar en wanneer is de vereniging ontstaan? </w:t>
      </w:r>
    </w:p>
    <w:p w14:paraId="58012846" w14:textId="4CB0A17A" w:rsidR="005E5EF5" w:rsidRDefault="005E5EF5" w:rsidP="002E4FAE">
      <w:pPr>
        <w:spacing w:line="360" w:lineRule="auto"/>
      </w:pPr>
      <w:r>
        <w:t xml:space="preserve">In Amsterdam, februari 1993. </w:t>
      </w:r>
      <w:r w:rsidR="002E4FAE">
        <w:t>De e</w:t>
      </w:r>
      <w:r>
        <w:t>xacte dag weet ik niet.</w:t>
      </w:r>
    </w:p>
    <w:p w14:paraId="3F72DC33" w14:textId="77777777" w:rsidR="005E5EF5" w:rsidRPr="00907803" w:rsidRDefault="005E5EF5" w:rsidP="002C3C81">
      <w:pPr>
        <w:pStyle w:val="Lijstalinea"/>
        <w:numPr>
          <w:ilvl w:val="0"/>
          <w:numId w:val="32"/>
        </w:numPr>
        <w:spacing w:line="360" w:lineRule="auto"/>
        <w:rPr>
          <w:u w:val="single"/>
        </w:rPr>
      </w:pPr>
      <w:r w:rsidRPr="00907803">
        <w:rPr>
          <w:u w:val="single"/>
        </w:rPr>
        <w:t>Wie zijn de oprichters?</w:t>
      </w:r>
    </w:p>
    <w:p w14:paraId="34765C81" w14:textId="77777777" w:rsidR="005E5EF5" w:rsidRDefault="005E5EF5" w:rsidP="002E4FAE">
      <w:pPr>
        <w:spacing w:line="360" w:lineRule="auto"/>
      </w:pPr>
      <w:r>
        <w:t>Geen idee.</w:t>
      </w:r>
    </w:p>
    <w:p w14:paraId="3BC7A1BF" w14:textId="77777777" w:rsidR="005E5EF5" w:rsidRPr="00907803" w:rsidRDefault="005E5EF5" w:rsidP="002C3C81">
      <w:pPr>
        <w:pStyle w:val="Lijstalinea"/>
        <w:numPr>
          <w:ilvl w:val="0"/>
          <w:numId w:val="32"/>
        </w:numPr>
        <w:spacing w:line="360" w:lineRule="auto"/>
        <w:rPr>
          <w:u w:val="single"/>
        </w:rPr>
      </w:pPr>
      <w:r w:rsidRPr="00907803">
        <w:rPr>
          <w:u w:val="single"/>
        </w:rPr>
        <w:t>Het doel van de vereniging gaat als volgt;</w:t>
      </w:r>
    </w:p>
    <w:p w14:paraId="73318DF1" w14:textId="35296DCC" w:rsidR="002E4FAE" w:rsidRPr="002E4FAE" w:rsidRDefault="005E5EF5" w:rsidP="002C3C81">
      <w:pPr>
        <w:pStyle w:val="Lijstalinea"/>
        <w:numPr>
          <w:ilvl w:val="0"/>
          <w:numId w:val="30"/>
        </w:numPr>
        <w:spacing w:line="360" w:lineRule="auto"/>
        <w:rPr>
          <w:i/>
        </w:rPr>
      </w:pPr>
      <w:r w:rsidRPr="008A0D29">
        <w:rPr>
          <w:i/>
        </w:rPr>
        <w:t>De vereniging heeft ten doel de belangen van de Koerdische studenten in Nederland te behartigen, het bekendmaken van het Koerdische vraagstuk in Nederland, het verwerven van politieke steun voor de Koerdische zaak, en het bijdragen aan de integratie van de Koerdische gemeenschap in de Nederlandse samenleving.</w:t>
      </w:r>
    </w:p>
    <w:p w14:paraId="10EAC9ED" w14:textId="3870844E" w:rsidR="005E5EF5" w:rsidRPr="002E4FAE" w:rsidRDefault="005E5EF5" w:rsidP="002E4FAE">
      <w:pPr>
        <w:spacing w:line="360" w:lineRule="auto"/>
        <w:rPr>
          <w:u w:val="single"/>
        </w:rPr>
      </w:pPr>
      <w:r w:rsidRPr="002E4FAE">
        <w:rPr>
          <w:u w:val="single"/>
        </w:rPr>
        <w:t xml:space="preserve">Bent u van mening dat </w:t>
      </w:r>
      <w:r w:rsidR="002E4FAE" w:rsidRPr="002E4FAE">
        <w:rPr>
          <w:u w:val="single"/>
        </w:rPr>
        <w:t>de</w:t>
      </w:r>
      <w:r w:rsidRPr="002E4FAE">
        <w:rPr>
          <w:u w:val="single"/>
        </w:rPr>
        <w:t xml:space="preserve"> KSVN haar doel, zoals opgesteld in het statuut, behaald? Op welke manier wel/niet? Waar liggen nog verbeterpunten?</w:t>
      </w:r>
    </w:p>
    <w:p w14:paraId="3D19FC35" w14:textId="51160D0F" w:rsidR="005E5EF5" w:rsidRDefault="005E5EF5" w:rsidP="002E4FAE">
      <w:pPr>
        <w:spacing w:line="360" w:lineRule="auto"/>
      </w:pPr>
      <w:r>
        <w:t>Gedeeltelijk. Bijdragen aan de integratie van de Koerdische gemeenschap in de Nederlandse samenleving is mijns inziens niet meer nodig. Dit gebeurt al door het individu. Het Koerdische vraagstuk bekendmaken gebeurt nog steeds, maar dan gaat het om andere vraagstukken dan in 1993, omdat het nu meer gaat over de onafhankelijkheid (referendum) et cetera en niet over de onderdrukking. Halabja herdenkingen zijn wel nog steeds Koerdische vraagstukken. Politieke steun voor de Koerdische zaak gebeurt niet meer; wel de Nederlandse politiek met de Koerdische linken.</w:t>
      </w:r>
    </w:p>
    <w:p w14:paraId="28ED58BE" w14:textId="77777777" w:rsidR="005E5EF5" w:rsidRPr="00907803" w:rsidRDefault="005E5EF5" w:rsidP="002C3C81">
      <w:pPr>
        <w:pStyle w:val="Lijstalinea"/>
        <w:numPr>
          <w:ilvl w:val="0"/>
          <w:numId w:val="32"/>
        </w:numPr>
        <w:spacing w:line="360" w:lineRule="auto"/>
        <w:rPr>
          <w:u w:val="single"/>
        </w:rPr>
      </w:pPr>
      <w:r w:rsidRPr="00907803">
        <w:rPr>
          <w:u w:val="single"/>
        </w:rPr>
        <w:t>Wat maakte deze vereniging anders dan andere verenigingen? Wat was het belang/waarom was de vereniging nodig?</w:t>
      </w:r>
    </w:p>
    <w:p w14:paraId="3472428C" w14:textId="77777777" w:rsidR="005E5EF5" w:rsidRDefault="005E5EF5" w:rsidP="002E4FAE">
      <w:pPr>
        <w:spacing w:line="360" w:lineRule="auto"/>
      </w:pPr>
      <w:r>
        <w:t>Het is een Koerdische vereniging en de eerste in Nederland. De vereniging was nodig, omdat de Koerden elkaar niet konden vinden in Nederland (eerste generatie) en er weinig bekend was over de genocides van de Koerden.</w:t>
      </w:r>
    </w:p>
    <w:p w14:paraId="1E6FC051" w14:textId="77777777" w:rsidR="005E5EF5" w:rsidRPr="00907803" w:rsidRDefault="005E5EF5" w:rsidP="002C3C81">
      <w:pPr>
        <w:pStyle w:val="Lijstalinea"/>
        <w:numPr>
          <w:ilvl w:val="0"/>
          <w:numId w:val="32"/>
        </w:numPr>
        <w:spacing w:line="360" w:lineRule="auto"/>
        <w:rPr>
          <w:u w:val="single"/>
        </w:rPr>
      </w:pPr>
      <w:r w:rsidRPr="00907803">
        <w:rPr>
          <w:u w:val="single"/>
        </w:rPr>
        <w:t>Was er een vaste plek waar men zich organiseerde? Een bepaalde plaats of gebouw?</w:t>
      </w:r>
    </w:p>
    <w:p w14:paraId="40319388" w14:textId="7162C9C6" w:rsidR="005E5EF5" w:rsidRPr="00907803" w:rsidRDefault="005E5EF5" w:rsidP="002C3C81">
      <w:pPr>
        <w:pStyle w:val="Lijstalinea"/>
        <w:numPr>
          <w:ilvl w:val="0"/>
          <w:numId w:val="31"/>
        </w:numPr>
        <w:spacing w:line="360" w:lineRule="auto"/>
        <w:rPr>
          <w:u w:val="single"/>
        </w:rPr>
      </w:pPr>
      <w:r w:rsidRPr="00907803">
        <w:rPr>
          <w:u w:val="single"/>
        </w:rPr>
        <w:t xml:space="preserve">In het statuut staat dat </w:t>
      </w:r>
      <w:r w:rsidR="002E4FAE">
        <w:rPr>
          <w:u w:val="single"/>
        </w:rPr>
        <w:t>de</w:t>
      </w:r>
      <w:r w:rsidRPr="00907803">
        <w:rPr>
          <w:u w:val="single"/>
        </w:rPr>
        <w:t xml:space="preserve"> KSVN haar zetel te Amsterdam heeft. Waarom en hoe is dit veranderd?</w:t>
      </w:r>
    </w:p>
    <w:p w14:paraId="48F59369" w14:textId="77777777" w:rsidR="005E5EF5" w:rsidRDefault="005E5EF5" w:rsidP="002E4FAE">
      <w:pPr>
        <w:spacing w:line="360" w:lineRule="auto"/>
      </w:pPr>
      <w:r>
        <w:t>Ja, in Amsterdam. Ik weet niet waar exact. Het is veranderd, omdat KSVN groter werd en er ook veel Koerden buiten Amsterdam woonden.</w:t>
      </w:r>
    </w:p>
    <w:p w14:paraId="1024F62B" w14:textId="75E3B33A" w:rsidR="005E5EF5" w:rsidRPr="00907803" w:rsidRDefault="005E5EF5" w:rsidP="002C3C81">
      <w:pPr>
        <w:pStyle w:val="Lijstalinea"/>
        <w:numPr>
          <w:ilvl w:val="0"/>
          <w:numId w:val="32"/>
        </w:numPr>
        <w:spacing w:line="360" w:lineRule="auto"/>
        <w:rPr>
          <w:u w:val="single"/>
        </w:rPr>
      </w:pPr>
      <w:r w:rsidRPr="00907803">
        <w:rPr>
          <w:u w:val="single"/>
        </w:rPr>
        <w:t>Hoeveel activiteiten organiseerde men destijds in een jaar? Is dit aantal meer of minder geworden? Is er een bepaal</w:t>
      </w:r>
      <w:r w:rsidR="002E4FAE">
        <w:rPr>
          <w:u w:val="single"/>
        </w:rPr>
        <w:t>d</w:t>
      </w:r>
      <w:r w:rsidRPr="00907803">
        <w:rPr>
          <w:u w:val="single"/>
        </w:rPr>
        <w:t xml:space="preserve"> systeem voor de georganiseerde activiteiten?</w:t>
      </w:r>
    </w:p>
    <w:p w14:paraId="75048CFC" w14:textId="77777777" w:rsidR="005E5EF5" w:rsidRDefault="005E5EF5" w:rsidP="002E4FAE">
      <w:pPr>
        <w:spacing w:line="360" w:lineRule="auto"/>
      </w:pPr>
      <w:r>
        <w:lastRenderedPageBreak/>
        <w:t>Geen idee. Nee, geen systeem.</w:t>
      </w:r>
    </w:p>
    <w:p w14:paraId="4AA196AF" w14:textId="77777777" w:rsidR="005E5EF5" w:rsidRPr="00907803" w:rsidRDefault="005E5EF5" w:rsidP="002C3C81">
      <w:pPr>
        <w:pStyle w:val="Lijstalinea"/>
        <w:numPr>
          <w:ilvl w:val="0"/>
          <w:numId w:val="32"/>
        </w:numPr>
        <w:spacing w:line="360" w:lineRule="auto"/>
        <w:rPr>
          <w:u w:val="single"/>
        </w:rPr>
      </w:pPr>
      <w:r w:rsidRPr="00907803">
        <w:rPr>
          <w:u w:val="single"/>
        </w:rPr>
        <w:t>Wat voor een soort activiteiten waren dit? Waren het vooral activiteiten gericht op de Koerdische taal, cultuur et cetera of borrels en etentjes?</w:t>
      </w:r>
    </w:p>
    <w:p w14:paraId="341E8A39" w14:textId="77777777" w:rsidR="005E5EF5" w:rsidRDefault="005E5EF5" w:rsidP="002E4FAE">
      <w:pPr>
        <w:spacing w:line="360" w:lineRule="auto"/>
      </w:pPr>
      <w:r>
        <w:t>Het was een mix van activiteiten.</w:t>
      </w:r>
    </w:p>
    <w:p w14:paraId="12A96D99" w14:textId="77777777" w:rsidR="005E5EF5" w:rsidRPr="00907803" w:rsidRDefault="005E5EF5" w:rsidP="002C3C81">
      <w:pPr>
        <w:pStyle w:val="Lijstalinea"/>
        <w:numPr>
          <w:ilvl w:val="0"/>
          <w:numId w:val="32"/>
        </w:numPr>
        <w:spacing w:line="360" w:lineRule="auto"/>
        <w:rPr>
          <w:u w:val="single"/>
        </w:rPr>
      </w:pPr>
      <w:r w:rsidRPr="00907803">
        <w:rPr>
          <w:u w:val="single"/>
        </w:rPr>
        <w:t>Deed de vereniging veel aan marketing? Hoe zorgde men ervoor dat ze in de aandacht stonden? Hoe doet de vereniging dat nu?</w:t>
      </w:r>
    </w:p>
    <w:p w14:paraId="08DE459A" w14:textId="77777777" w:rsidR="005E5EF5" w:rsidRDefault="005E5EF5" w:rsidP="002E4FAE">
      <w:pPr>
        <w:spacing w:line="360" w:lineRule="auto"/>
      </w:pPr>
      <w:r>
        <w:t>Geen idee.</w:t>
      </w:r>
    </w:p>
    <w:p w14:paraId="5220CF34" w14:textId="77777777" w:rsidR="005E5EF5" w:rsidRPr="00907803" w:rsidRDefault="005E5EF5" w:rsidP="002C3C81">
      <w:pPr>
        <w:pStyle w:val="Lijstalinea"/>
        <w:numPr>
          <w:ilvl w:val="0"/>
          <w:numId w:val="32"/>
        </w:numPr>
        <w:spacing w:line="360" w:lineRule="auto"/>
        <w:rPr>
          <w:u w:val="single"/>
        </w:rPr>
      </w:pPr>
      <w:r w:rsidRPr="00907803">
        <w:rPr>
          <w:u w:val="single"/>
        </w:rPr>
        <w:t>Groeide het aantal leden snel? Hoeveel officiële leden zijn er gemiddeld per jaar?</w:t>
      </w:r>
    </w:p>
    <w:p w14:paraId="4FB9E8D0" w14:textId="77777777" w:rsidR="005E5EF5" w:rsidRDefault="005E5EF5" w:rsidP="002E4FAE">
      <w:pPr>
        <w:spacing w:line="360" w:lineRule="auto"/>
      </w:pPr>
      <w:r>
        <w:t>Geen idee.</w:t>
      </w:r>
    </w:p>
    <w:p w14:paraId="2A25551F" w14:textId="77777777" w:rsidR="005E5EF5" w:rsidRPr="00907803" w:rsidRDefault="005E5EF5" w:rsidP="002C3C81">
      <w:pPr>
        <w:pStyle w:val="Lijstalinea"/>
        <w:numPr>
          <w:ilvl w:val="0"/>
          <w:numId w:val="32"/>
        </w:numPr>
        <w:spacing w:line="360" w:lineRule="auto"/>
        <w:rPr>
          <w:u w:val="single"/>
        </w:rPr>
      </w:pPr>
      <w:r w:rsidRPr="00907803">
        <w:rPr>
          <w:u w:val="single"/>
        </w:rPr>
        <w:t xml:space="preserve">In 1999 was er een statuutswijziging waar alleen artikel 3 lid 1 verviel en werd vervangen. De vervanging gaat als volgt: </w:t>
      </w:r>
    </w:p>
    <w:p w14:paraId="753F4CC4" w14:textId="77777777" w:rsidR="005E5EF5" w:rsidRDefault="005E5EF5" w:rsidP="002C3C81">
      <w:pPr>
        <w:pStyle w:val="Lijstalinea"/>
        <w:numPr>
          <w:ilvl w:val="0"/>
          <w:numId w:val="31"/>
        </w:numPr>
        <w:spacing w:line="360" w:lineRule="auto"/>
        <w:rPr>
          <w:i/>
        </w:rPr>
      </w:pPr>
      <w:r w:rsidRPr="00B11A7C">
        <w:rPr>
          <w:i/>
        </w:rPr>
        <w:t>Leden van de vereniging kunnen zijn natuurlijke personen van achttien jaar en ouder die in Nederland onderwijs volgen aan een ingevolge de wet erkende onderwijsinstelling.</w:t>
      </w:r>
    </w:p>
    <w:p w14:paraId="1870F87C" w14:textId="77777777" w:rsidR="005E5EF5" w:rsidRPr="00907803" w:rsidRDefault="005E5EF5" w:rsidP="002C3C81">
      <w:pPr>
        <w:pStyle w:val="Lijstalinea"/>
        <w:numPr>
          <w:ilvl w:val="0"/>
          <w:numId w:val="31"/>
        </w:numPr>
        <w:spacing w:line="360" w:lineRule="auto"/>
        <w:rPr>
          <w:i/>
          <w:u w:val="single"/>
        </w:rPr>
      </w:pPr>
      <w:r w:rsidRPr="00907803">
        <w:rPr>
          <w:u w:val="single"/>
        </w:rPr>
        <w:t>Wat stond er voorheen, wat is precies de wijziging?</w:t>
      </w:r>
    </w:p>
    <w:p w14:paraId="40F97B7F" w14:textId="77777777" w:rsidR="005E5EF5" w:rsidRDefault="005E5EF5" w:rsidP="002E4FAE">
      <w:pPr>
        <w:spacing w:line="360" w:lineRule="auto"/>
      </w:pPr>
      <w:r>
        <w:t>Geen idee.</w:t>
      </w:r>
    </w:p>
    <w:p w14:paraId="3E0397CB" w14:textId="67AA50B3" w:rsidR="005E5EF5" w:rsidRPr="00907803" w:rsidRDefault="005E5EF5" w:rsidP="002C3C81">
      <w:pPr>
        <w:pStyle w:val="Lijstalinea"/>
        <w:numPr>
          <w:ilvl w:val="0"/>
          <w:numId w:val="32"/>
        </w:numPr>
        <w:spacing w:line="360" w:lineRule="auto"/>
        <w:rPr>
          <w:u w:val="single"/>
        </w:rPr>
      </w:pPr>
      <w:r w:rsidRPr="00907803">
        <w:rPr>
          <w:u w:val="single"/>
        </w:rPr>
        <w:t xml:space="preserve">Er werd aangegeven dat iedereen lid mag worden van </w:t>
      </w:r>
      <w:r w:rsidR="002E4FAE">
        <w:rPr>
          <w:u w:val="single"/>
        </w:rPr>
        <w:t>de</w:t>
      </w:r>
      <w:r w:rsidRPr="00907803">
        <w:rPr>
          <w:u w:val="single"/>
        </w:rPr>
        <w:t xml:space="preserve"> KSVN. Wordt de achttien jaar grens echt aangehouden die voormeld wordt in het statuut? </w:t>
      </w:r>
    </w:p>
    <w:p w14:paraId="2AE32CBA" w14:textId="77777777" w:rsidR="005E5EF5" w:rsidRDefault="005E5EF5" w:rsidP="002E4FAE">
      <w:pPr>
        <w:spacing w:line="360" w:lineRule="auto"/>
      </w:pPr>
      <w:r>
        <w:t>Tot nu toe zijn er inderdaad geen jongere leden lid geworden.</w:t>
      </w:r>
    </w:p>
    <w:p w14:paraId="68379736" w14:textId="77777777" w:rsidR="005E5EF5" w:rsidRPr="00907803" w:rsidRDefault="005E5EF5" w:rsidP="002C3C81">
      <w:pPr>
        <w:pStyle w:val="Lijstalinea"/>
        <w:numPr>
          <w:ilvl w:val="0"/>
          <w:numId w:val="32"/>
        </w:numPr>
        <w:spacing w:line="360" w:lineRule="auto"/>
        <w:rPr>
          <w:u w:val="single"/>
        </w:rPr>
      </w:pPr>
      <w:r w:rsidRPr="00907803">
        <w:rPr>
          <w:u w:val="single"/>
        </w:rPr>
        <w:t>Afkomst wordt niet vernoemd in het statuut, mogen ook mensen met andere achtergronden zich aansluiten? Zijn er ook niet-Koerdische mensen aangesloten?</w:t>
      </w:r>
    </w:p>
    <w:p w14:paraId="37B0E2EF" w14:textId="77777777" w:rsidR="005E5EF5" w:rsidRDefault="005E5EF5" w:rsidP="002E4FAE">
      <w:pPr>
        <w:spacing w:line="360" w:lineRule="auto"/>
      </w:pPr>
      <w:r>
        <w:t>Ja, iedereen mag zich aansluiten. Nee, tot nu toe zijn ze niet officieel lid.</w:t>
      </w:r>
    </w:p>
    <w:p w14:paraId="17FECF61" w14:textId="5D65DDA1" w:rsidR="005E5EF5" w:rsidRPr="00907803" w:rsidRDefault="005E5EF5" w:rsidP="002C3C81">
      <w:pPr>
        <w:pStyle w:val="Lijstalinea"/>
        <w:numPr>
          <w:ilvl w:val="0"/>
          <w:numId w:val="32"/>
        </w:numPr>
        <w:spacing w:line="360" w:lineRule="auto"/>
        <w:rPr>
          <w:u w:val="single"/>
        </w:rPr>
      </w:pPr>
      <w:r w:rsidRPr="00907803">
        <w:rPr>
          <w:u w:val="single"/>
        </w:rPr>
        <w:t xml:space="preserve">Opvallend is dat </w:t>
      </w:r>
      <w:r w:rsidR="002E4FAE">
        <w:rPr>
          <w:u w:val="single"/>
        </w:rPr>
        <w:t>de</w:t>
      </w:r>
      <w:r w:rsidRPr="00907803">
        <w:rPr>
          <w:u w:val="single"/>
        </w:rPr>
        <w:t xml:space="preserve"> KSVN zich vooral richt op </w:t>
      </w:r>
      <w:r w:rsidR="002E4FAE" w:rsidRPr="00907803">
        <w:rPr>
          <w:u w:val="single"/>
        </w:rPr>
        <w:t>hoger opgeleiden</w:t>
      </w:r>
      <w:r w:rsidRPr="00907803">
        <w:rPr>
          <w:u w:val="single"/>
        </w:rPr>
        <w:t>. Wat is precies de grens? Mag iedereen met vervolgonderwijs zich aansluiten, bijvoorbeeld een 17-jarige student op het MBO?</w:t>
      </w:r>
    </w:p>
    <w:p w14:paraId="25668CF0" w14:textId="77777777" w:rsidR="005E5EF5" w:rsidRDefault="005E5EF5" w:rsidP="002E4FAE">
      <w:pPr>
        <w:spacing w:line="360" w:lineRule="auto"/>
      </w:pPr>
      <w:r>
        <w:t>Voor zover ik weet mag iedereen zich aansluiten.</w:t>
      </w:r>
    </w:p>
    <w:p w14:paraId="6A399EB7" w14:textId="77777777" w:rsidR="005E5EF5" w:rsidRPr="00907803" w:rsidRDefault="005E5EF5" w:rsidP="002C3C81">
      <w:pPr>
        <w:pStyle w:val="Lijstalinea"/>
        <w:numPr>
          <w:ilvl w:val="0"/>
          <w:numId w:val="32"/>
        </w:numPr>
        <w:spacing w:line="360" w:lineRule="auto"/>
        <w:rPr>
          <w:u w:val="single"/>
        </w:rPr>
      </w:pPr>
      <w:r w:rsidRPr="00907803">
        <w:rPr>
          <w:u w:val="single"/>
        </w:rPr>
        <w:t>In het statuut staat dat er ook redenen kunnen zijn voor niet-toelating? Is dat naar uw weten ooit gebeurd? Wat was de reden hiervan?</w:t>
      </w:r>
    </w:p>
    <w:p w14:paraId="3F8AAFEB" w14:textId="27F44C2C" w:rsidR="005E5EF5" w:rsidRDefault="005E5EF5" w:rsidP="002E4FAE">
      <w:pPr>
        <w:spacing w:line="360" w:lineRule="auto"/>
      </w:pPr>
      <w:r>
        <w:t>Nee, niet dat ik weet.</w:t>
      </w:r>
    </w:p>
    <w:p w14:paraId="621AEFED" w14:textId="3E733CED" w:rsidR="002E4FAE" w:rsidRDefault="002E4FAE" w:rsidP="002E4FAE">
      <w:pPr>
        <w:spacing w:line="360" w:lineRule="auto"/>
      </w:pPr>
    </w:p>
    <w:p w14:paraId="65F5242A" w14:textId="77777777" w:rsidR="002E4FAE" w:rsidRDefault="002E4FAE" w:rsidP="002E4FAE">
      <w:pPr>
        <w:spacing w:line="360" w:lineRule="auto"/>
      </w:pPr>
    </w:p>
    <w:p w14:paraId="468B9141" w14:textId="77777777" w:rsidR="005E5EF5" w:rsidRPr="00907803" w:rsidRDefault="005E5EF5" w:rsidP="002C3C81">
      <w:pPr>
        <w:pStyle w:val="Lijstalinea"/>
        <w:numPr>
          <w:ilvl w:val="0"/>
          <w:numId w:val="32"/>
        </w:numPr>
        <w:spacing w:line="360" w:lineRule="auto"/>
        <w:rPr>
          <w:u w:val="single"/>
        </w:rPr>
      </w:pPr>
      <w:r w:rsidRPr="00907803">
        <w:rPr>
          <w:u w:val="single"/>
        </w:rPr>
        <w:lastRenderedPageBreak/>
        <w:t>In het statuut staat als volgt:</w:t>
      </w:r>
    </w:p>
    <w:p w14:paraId="73503E01" w14:textId="087957D2" w:rsidR="005E5EF5" w:rsidRDefault="005E5EF5" w:rsidP="002C3C81">
      <w:pPr>
        <w:pStyle w:val="Lijstalinea"/>
        <w:numPr>
          <w:ilvl w:val="0"/>
          <w:numId w:val="31"/>
        </w:numPr>
        <w:spacing w:line="360" w:lineRule="auto"/>
        <w:rPr>
          <w:i/>
        </w:rPr>
      </w:pPr>
      <w:r w:rsidRPr="00023561">
        <w:rPr>
          <w:i/>
        </w:rPr>
        <w:t>Het lidmaatschap eindigt door opzegging namens de vereniging; deze kan geschieden wanneer een lid heeft opgehouden aan de in artikel 3 lid 1 van deze statuten bedoelde vereisten voor het lidmaatschap bij de statuten gesteld te voldoen….</w:t>
      </w:r>
    </w:p>
    <w:p w14:paraId="6867B2EF" w14:textId="110E88CE" w:rsidR="005E5EF5" w:rsidRPr="002E4FAE" w:rsidRDefault="005E5EF5" w:rsidP="002E4FAE">
      <w:pPr>
        <w:spacing w:line="360" w:lineRule="auto"/>
        <w:rPr>
          <w:i/>
          <w:u w:val="single"/>
        </w:rPr>
      </w:pPr>
      <w:r w:rsidRPr="002E4FAE">
        <w:rPr>
          <w:u w:val="single"/>
        </w:rPr>
        <w:t xml:space="preserve">Officieel gezien betekent dit volgens de statuten dat als men niet meer onderwijs volgt aan een volgens de wet erkende onderwijsinstelling het lidmaatschap ophoudt. Blijven alumni lid van </w:t>
      </w:r>
      <w:r w:rsidR="002E4FAE">
        <w:rPr>
          <w:u w:val="single"/>
        </w:rPr>
        <w:t>de</w:t>
      </w:r>
      <w:r w:rsidRPr="002E4FAE">
        <w:rPr>
          <w:u w:val="single"/>
        </w:rPr>
        <w:t xml:space="preserve"> KSVN? Hoe zit het met leden die in het buitenland gaan studeren of wonen?</w:t>
      </w:r>
    </w:p>
    <w:p w14:paraId="6D485D5A" w14:textId="77777777" w:rsidR="005E5EF5" w:rsidRPr="00E86CC2" w:rsidRDefault="005E5EF5" w:rsidP="002E4FAE">
      <w:pPr>
        <w:spacing w:line="360" w:lineRule="auto"/>
      </w:pPr>
      <w:r>
        <w:t>Iedereen mag lid blijven, ook alumni.</w:t>
      </w:r>
    </w:p>
    <w:p w14:paraId="0C32406E" w14:textId="2B0D8381" w:rsidR="005E5EF5" w:rsidRPr="00907803" w:rsidRDefault="005E5EF5" w:rsidP="002C3C81">
      <w:pPr>
        <w:pStyle w:val="Lijstalinea"/>
        <w:numPr>
          <w:ilvl w:val="0"/>
          <w:numId w:val="32"/>
        </w:numPr>
        <w:spacing w:line="360" w:lineRule="auto"/>
        <w:rPr>
          <w:u w:val="single"/>
        </w:rPr>
      </w:pPr>
      <w:r w:rsidRPr="00907803">
        <w:rPr>
          <w:u w:val="single"/>
        </w:rPr>
        <w:t xml:space="preserve">In het statuut </w:t>
      </w:r>
      <w:r w:rsidR="006B2024">
        <w:rPr>
          <w:u w:val="single"/>
        </w:rPr>
        <w:t>staat</w:t>
      </w:r>
      <w:r w:rsidRPr="00907803">
        <w:rPr>
          <w:u w:val="single"/>
        </w:rPr>
        <w:t xml:space="preserve"> dat er ereleden benoemd kunnen worden? Zijn er ereleden binnen </w:t>
      </w:r>
      <w:r w:rsidR="002E4FAE">
        <w:rPr>
          <w:u w:val="single"/>
        </w:rPr>
        <w:t>de</w:t>
      </w:r>
      <w:r w:rsidRPr="00907803">
        <w:rPr>
          <w:u w:val="single"/>
        </w:rPr>
        <w:t xml:space="preserve"> KSVN en wat zijn hun bijzondere verdiensten?</w:t>
      </w:r>
    </w:p>
    <w:p w14:paraId="7EDE83D0" w14:textId="77777777" w:rsidR="005E5EF5" w:rsidRPr="00E86CC2" w:rsidRDefault="005E5EF5" w:rsidP="002E4FAE">
      <w:pPr>
        <w:spacing w:line="360" w:lineRule="auto"/>
      </w:pPr>
      <w:r>
        <w:t>Niet dat ik weet.</w:t>
      </w:r>
    </w:p>
    <w:p w14:paraId="3973CA2F" w14:textId="7D53E57A" w:rsidR="005E5EF5" w:rsidRPr="00907803" w:rsidRDefault="005E5EF5" w:rsidP="002C3C81">
      <w:pPr>
        <w:pStyle w:val="Lijstalinea"/>
        <w:numPr>
          <w:ilvl w:val="0"/>
          <w:numId w:val="32"/>
        </w:numPr>
        <w:spacing w:line="360" w:lineRule="auto"/>
        <w:rPr>
          <w:iCs/>
          <w:u w:val="single"/>
        </w:rPr>
      </w:pPr>
      <w:r w:rsidRPr="00907803">
        <w:rPr>
          <w:iCs/>
          <w:u w:val="single"/>
        </w:rPr>
        <w:t xml:space="preserve">Volgens de statuten bestaat het bestuur uit </w:t>
      </w:r>
      <w:r w:rsidR="002E4FAE" w:rsidRPr="002E4FAE">
        <w:rPr>
          <w:iCs/>
          <w:u w:val="single"/>
        </w:rPr>
        <w:t>“</w:t>
      </w:r>
      <w:r w:rsidRPr="00907803">
        <w:rPr>
          <w:i/>
          <w:u w:val="single"/>
        </w:rPr>
        <w:t>ten minste drie en ten hoogste vijf personen die door de algemene vergadering uit de leden wordt bepaald</w:t>
      </w:r>
      <w:r w:rsidR="002E4FAE" w:rsidRPr="002E4FAE">
        <w:rPr>
          <w:iCs/>
          <w:u w:val="single"/>
        </w:rPr>
        <w:t>”</w:t>
      </w:r>
      <w:r w:rsidR="002E4FAE">
        <w:rPr>
          <w:iCs/>
          <w:u w:val="single"/>
        </w:rPr>
        <w:t>.</w:t>
      </w:r>
      <w:r w:rsidRPr="00907803">
        <w:rPr>
          <w:iCs/>
          <w:u w:val="single"/>
        </w:rPr>
        <w:t xml:space="preserve"> Verandert het bestuur elk jaar of is er wel eens een langere periode een bestuur geweest? Zo ja, wat was de reden voor verandering?</w:t>
      </w:r>
    </w:p>
    <w:p w14:paraId="2A203E39" w14:textId="77777777" w:rsidR="005E5EF5" w:rsidRPr="008A0D29" w:rsidRDefault="005E5EF5" w:rsidP="002E4FAE">
      <w:pPr>
        <w:spacing w:line="360" w:lineRule="auto"/>
      </w:pPr>
      <w:r>
        <w:t>Er is ook langere tijd een bestuur geweest. Nu verandert het bestuur elk jaar wel, omdat er niet veel mensen zijn die lang willen.</w:t>
      </w:r>
    </w:p>
    <w:p w14:paraId="31FFDFAF" w14:textId="77777777" w:rsidR="005E5EF5" w:rsidRPr="00907803" w:rsidRDefault="005E5EF5" w:rsidP="002C3C81">
      <w:pPr>
        <w:pStyle w:val="Lijstalinea"/>
        <w:numPr>
          <w:ilvl w:val="0"/>
          <w:numId w:val="32"/>
        </w:numPr>
        <w:spacing w:line="360" w:lineRule="auto"/>
        <w:rPr>
          <w:u w:val="single"/>
        </w:rPr>
      </w:pPr>
      <w:r w:rsidRPr="00907803">
        <w:rPr>
          <w:u w:val="single"/>
        </w:rPr>
        <w:t xml:space="preserve">Zijn er veel voordrachten voor nieuw bestuursleden vanuit de leden van de vereniging? Of worden kanshebbers meestal voorgedragen vanuit het bestuur? </w:t>
      </w:r>
    </w:p>
    <w:p w14:paraId="40350149" w14:textId="77777777" w:rsidR="005E5EF5" w:rsidRDefault="005E5EF5" w:rsidP="002E4FAE">
      <w:pPr>
        <w:spacing w:line="360" w:lineRule="auto"/>
      </w:pPr>
      <w:r>
        <w:t>Nee, weinig mensen melden zich aan.</w:t>
      </w:r>
    </w:p>
    <w:p w14:paraId="4C7F16A6" w14:textId="402B59E5" w:rsidR="005E5EF5" w:rsidRPr="00907803" w:rsidRDefault="005E5EF5" w:rsidP="002C3C81">
      <w:pPr>
        <w:pStyle w:val="Lijstalinea"/>
        <w:numPr>
          <w:ilvl w:val="0"/>
          <w:numId w:val="32"/>
        </w:numPr>
        <w:spacing w:line="360" w:lineRule="auto"/>
        <w:rPr>
          <w:u w:val="single"/>
        </w:rPr>
      </w:pPr>
      <w:r w:rsidRPr="00907803">
        <w:rPr>
          <w:u w:val="single"/>
        </w:rPr>
        <w:t xml:space="preserve">Het statuut stelt dat de leden tijdens een algemene vergadering hun stem moeten uitbrengen. Gaat dit altijd vanzelf of zijn er wel een tweede stemmingen of herstemmingen geweest? Hoe gaat het stemmen binnen </w:t>
      </w:r>
      <w:r w:rsidR="002E4FAE">
        <w:rPr>
          <w:u w:val="single"/>
        </w:rPr>
        <w:t>de</w:t>
      </w:r>
      <w:r w:rsidRPr="00907803">
        <w:rPr>
          <w:u w:val="single"/>
        </w:rPr>
        <w:t xml:space="preserve"> KSVN?</w:t>
      </w:r>
    </w:p>
    <w:p w14:paraId="4294C2EF" w14:textId="77777777" w:rsidR="005E5EF5" w:rsidRPr="008A0D29" w:rsidRDefault="005E5EF5" w:rsidP="002E4FAE">
      <w:pPr>
        <w:spacing w:line="360" w:lineRule="auto"/>
      </w:pPr>
      <w:r>
        <w:t>Het gaat vanzelf. Stemmen door hand op te steken.</w:t>
      </w:r>
    </w:p>
    <w:p w14:paraId="6007227D" w14:textId="77777777" w:rsidR="005E5EF5" w:rsidRPr="00907803" w:rsidRDefault="005E5EF5" w:rsidP="002C3C81">
      <w:pPr>
        <w:pStyle w:val="Lijstalinea"/>
        <w:numPr>
          <w:ilvl w:val="0"/>
          <w:numId w:val="32"/>
        </w:numPr>
        <w:spacing w:line="360" w:lineRule="auto"/>
        <w:rPr>
          <w:u w:val="single"/>
        </w:rPr>
      </w:pPr>
      <w:r w:rsidRPr="00907803">
        <w:rPr>
          <w:u w:val="single"/>
        </w:rPr>
        <w:t xml:space="preserve">Het bestuur moet bestaan uit een voorzitter, een secretaris en een penningmeester. Indien er een groter bestuur is geweest, welke posities kregen de overige mensen dan? Algemene bestuursleden? </w:t>
      </w:r>
    </w:p>
    <w:p w14:paraId="0CC3032F" w14:textId="5A247AC9" w:rsidR="005E5EF5" w:rsidRDefault="005E5EF5" w:rsidP="002E4FAE">
      <w:pPr>
        <w:spacing w:line="360" w:lineRule="auto"/>
      </w:pPr>
      <w:r>
        <w:t>Ja, er zijn grotere besturen geweest. Overige posities zijn dan onder andere Vicevoorzitter, hoofd van activiteiten, promotie/ICT.</w:t>
      </w:r>
    </w:p>
    <w:p w14:paraId="44874DA2" w14:textId="15BA06D0" w:rsidR="002E4FAE" w:rsidRDefault="002E4FAE" w:rsidP="002E4FAE">
      <w:pPr>
        <w:spacing w:line="360" w:lineRule="auto"/>
      </w:pPr>
    </w:p>
    <w:p w14:paraId="1CA40D91" w14:textId="77777777" w:rsidR="002E4FAE" w:rsidRPr="008A0D29" w:rsidRDefault="002E4FAE" w:rsidP="002E4FAE">
      <w:pPr>
        <w:spacing w:line="360" w:lineRule="auto"/>
      </w:pPr>
    </w:p>
    <w:p w14:paraId="305DD986" w14:textId="77777777" w:rsidR="005E5EF5" w:rsidRPr="00907803" w:rsidRDefault="005E5EF5" w:rsidP="002C3C81">
      <w:pPr>
        <w:pStyle w:val="Lijstalinea"/>
        <w:numPr>
          <w:ilvl w:val="0"/>
          <w:numId w:val="32"/>
        </w:numPr>
        <w:spacing w:line="360" w:lineRule="auto"/>
        <w:rPr>
          <w:u w:val="single"/>
        </w:rPr>
      </w:pPr>
      <w:r w:rsidRPr="00907803">
        <w:rPr>
          <w:u w:val="single"/>
        </w:rPr>
        <w:lastRenderedPageBreak/>
        <w:t>Artikel 10.2 uit het statuut gaat als volgt:</w:t>
      </w:r>
    </w:p>
    <w:p w14:paraId="1B6EAD0B" w14:textId="77777777" w:rsidR="005E5EF5" w:rsidRDefault="005E5EF5" w:rsidP="002C3C81">
      <w:pPr>
        <w:pStyle w:val="Lijstalinea"/>
        <w:numPr>
          <w:ilvl w:val="0"/>
          <w:numId w:val="31"/>
        </w:numPr>
        <w:spacing w:line="360" w:lineRule="auto"/>
        <w:rPr>
          <w:i/>
        </w:rPr>
      </w:pPr>
      <w:r>
        <w:rPr>
          <w:i/>
        </w:rPr>
        <w:t>Het bestuur is bevoegd onder zijn verantwoordelijkheid bepaalde onderdelen van zijn taak te doen uitvoeren door commissies die door het bestuur worden benoemd.</w:t>
      </w:r>
    </w:p>
    <w:p w14:paraId="7FF13DC8" w14:textId="77777777" w:rsidR="005E5EF5" w:rsidRPr="002E4FAE" w:rsidRDefault="005E5EF5" w:rsidP="002E4FAE">
      <w:pPr>
        <w:spacing w:line="360" w:lineRule="auto"/>
        <w:rPr>
          <w:i/>
          <w:u w:val="single"/>
        </w:rPr>
      </w:pPr>
      <w:r w:rsidRPr="002E4FAE">
        <w:rPr>
          <w:u w:val="single"/>
        </w:rPr>
        <w:t>Zijn er bepaalde commissies naast het huidige bestuur aanwezig? Waarom wel/niet en wat zijn hun taken</w:t>
      </w:r>
      <w:r w:rsidRPr="002E4FAE">
        <w:rPr>
          <w:u w:val="single"/>
        </w:rPr>
        <w:softHyphen/>
        <w:t>?</w:t>
      </w:r>
    </w:p>
    <w:p w14:paraId="64DC2A19" w14:textId="77777777" w:rsidR="005E5EF5" w:rsidRPr="008A0D29" w:rsidRDefault="005E5EF5" w:rsidP="002E4FAE">
      <w:pPr>
        <w:spacing w:line="360" w:lineRule="auto"/>
      </w:pPr>
      <w:r>
        <w:t>Niet in mijn tijd.</w:t>
      </w:r>
    </w:p>
    <w:p w14:paraId="6D47F871" w14:textId="77777777" w:rsidR="005E5EF5" w:rsidRPr="00907803" w:rsidRDefault="005E5EF5" w:rsidP="002C3C81">
      <w:pPr>
        <w:pStyle w:val="Lijstalinea"/>
        <w:numPr>
          <w:ilvl w:val="0"/>
          <w:numId w:val="32"/>
        </w:numPr>
        <w:spacing w:line="360" w:lineRule="auto"/>
        <w:rPr>
          <w:u w:val="single"/>
        </w:rPr>
      </w:pPr>
      <w:r w:rsidRPr="00907803">
        <w:rPr>
          <w:u w:val="single"/>
        </w:rPr>
        <w:t>In het statuut staat dat de commissie of twee ander benoemde leden die geen deel uitmaken van het bestuur de gang van zaken, het gevoerde beleid en een balans van baten en lasten onderzoekt. Gebeurt dit?</w:t>
      </w:r>
    </w:p>
    <w:p w14:paraId="7D12EE73" w14:textId="77777777" w:rsidR="005E5EF5" w:rsidRDefault="005E5EF5" w:rsidP="002E4FAE">
      <w:pPr>
        <w:spacing w:line="360" w:lineRule="auto"/>
      </w:pPr>
      <w:r>
        <w:t>Ja, is in het verleden gebeurd voor financiën, dat is nu niet meer nodig.</w:t>
      </w:r>
    </w:p>
    <w:p w14:paraId="5A52A517" w14:textId="77777777" w:rsidR="005E5EF5" w:rsidRPr="00907803" w:rsidRDefault="005E5EF5" w:rsidP="002C3C81">
      <w:pPr>
        <w:pStyle w:val="Lijstalinea"/>
        <w:numPr>
          <w:ilvl w:val="0"/>
          <w:numId w:val="32"/>
        </w:numPr>
        <w:spacing w:line="360" w:lineRule="auto"/>
        <w:rPr>
          <w:u w:val="single"/>
        </w:rPr>
      </w:pPr>
      <w:r w:rsidRPr="00907803">
        <w:rPr>
          <w:u w:val="single"/>
        </w:rPr>
        <w:t>Is de vereniging veranderd sinds de oprichting? Zo ja, wat is er nu anders?</w:t>
      </w:r>
    </w:p>
    <w:p w14:paraId="2F94522D" w14:textId="77777777" w:rsidR="005E5EF5" w:rsidRDefault="005E5EF5" w:rsidP="002E4FAE">
      <w:pPr>
        <w:spacing w:line="360" w:lineRule="auto"/>
      </w:pPr>
      <w:r>
        <w:t>Weet ik niet goed.</w:t>
      </w:r>
    </w:p>
    <w:p w14:paraId="6821549F" w14:textId="77777777" w:rsidR="005E5EF5" w:rsidRPr="00907803" w:rsidRDefault="005E5EF5" w:rsidP="002C3C81">
      <w:pPr>
        <w:pStyle w:val="Lijstalinea"/>
        <w:numPr>
          <w:ilvl w:val="0"/>
          <w:numId w:val="32"/>
        </w:numPr>
        <w:spacing w:line="360" w:lineRule="auto"/>
        <w:rPr>
          <w:u w:val="single"/>
        </w:rPr>
      </w:pPr>
      <w:r w:rsidRPr="00907803">
        <w:rPr>
          <w:u w:val="single"/>
        </w:rPr>
        <w:t>Eerder is vermeld dat de vereniging twee jaar non-actief is geweest. Wat was de reden hiervan?</w:t>
      </w:r>
    </w:p>
    <w:p w14:paraId="61B85484" w14:textId="77777777" w:rsidR="005E5EF5" w:rsidRDefault="005E5EF5" w:rsidP="002E4FAE">
      <w:pPr>
        <w:spacing w:line="360" w:lineRule="auto"/>
      </w:pPr>
      <w:bookmarkStart w:id="154" w:name="_Hlk14877915"/>
      <w:r>
        <w:t>Er was geen bestuur.</w:t>
      </w:r>
    </w:p>
    <w:bookmarkEnd w:id="154"/>
    <w:p w14:paraId="778F3659" w14:textId="77777777" w:rsidR="005E5EF5" w:rsidRPr="00907803" w:rsidRDefault="005E5EF5" w:rsidP="002C3C81">
      <w:pPr>
        <w:pStyle w:val="Lijstalinea"/>
        <w:numPr>
          <w:ilvl w:val="0"/>
          <w:numId w:val="32"/>
        </w:numPr>
        <w:spacing w:line="360" w:lineRule="auto"/>
        <w:rPr>
          <w:u w:val="single"/>
        </w:rPr>
      </w:pPr>
      <w:r w:rsidRPr="00907803">
        <w:rPr>
          <w:u w:val="single"/>
        </w:rPr>
        <w:t>Zijn er nog verbeterpunten te noemen? Wat kan er anders of beter?</w:t>
      </w:r>
    </w:p>
    <w:p w14:paraId="4C24F1D6" w14:textId="77777777" w:rsidR="005E5EF5" w:rsidRDefault="005E5EF5" w:rsidP="002E4FAE">
      <w:pPr>
        <w:spacing w:line="360" w:lineRule="auto"/>
      </w:pPr>
      <w:bookmarkStart w:id="155" w:name="_Hlk14877932"/>
      <w:r>
        <w:t>Groter bereik, meer mensen die interesse hebben in een bestuursfunctie.</w:t>
      </w:r>
    </w:p>
    <w:bookmarkEnd w:id="155"/>
    <w:p w14:paraId="405E822C" w14:textId="77777777" w:rsidR="005E5EF5" w:rsidRPr="00907803" w:rsidRDefault="005E5EF5" w:rsidP="002C3C81">
      <w:pPr>
        <w:pStyle w:val="Lijstalinea"/>
        <w:numPr>
          <w:ilvl w:val="0"/>
          <w:numId w:val="32"/>
        </w:numPr>
        <w:spacing w:line="360" w:lineRule="auto"/>
        <w:rPr>
          <w:u w:val="single"/>
        </w:rPr>
      </w:pPr>
      <w:r w:rsidRPr="00907803">
        <w:rPr>
          <w:u w:val="single"/>
        </w:rPr>
        <w:t xml:space="preserve">Zijn er bepaalde doelen voor in de toekomst voor de vereniging? </w:t>
      </w:r>
    </w:p>
    <w:p w14:paraId="04B4AD40" w14:textId="77777777" w:rsidR="005E5EF5" w:rsidRPr="008A0D29" w:rsidRDefault="005E5EF5" w:rsidP="002E4FAE">
      <w:pPr>
        <w:spacing w:line="360" w:lineRule="auto"/>
      </w:pPr>
      <w:r>
        <w:t>Niet dat ik weet.</w:t>
      </w:r>
    </w:p>
    <w:p w14:paraId="22672CDE" w14:textId="77777777" w:rsidR="005E5EF5" w:rsidRDefault="005E5EF5" w:rsidP="002E4FAE">
      <w:pPr>
        <w:spacing w:line="360" w:lineRule="auto"/>
      </w:pPr>
    </w:p>
    <w:p w14:paraId="6B311876" w14:textId="77777777" w:rsidR="005E5EF5" w:rsidRDefault="005E5EF5" w:rsidP="005E5EF5"/>
    <w:p w14:paraId="55846293" w14:textId="5E33AF4D" w:rsidR="005E5EF5" w:rsidRDefault="005E5EF5" w:rsidP="005E5EF5"/>
    <w:p w14:paraId="7FD90FAF" w14:textId="453BB04C" w:rsidR="002E4FAE" w:rsidRDefault="002E4FAE" w:rsidP="005E5EF5"/>
    <w:p w14:paraId="1DE73A0A" w14:textId="4AAA50B9" w:rsidR="002E4FAE" w:rsidRDefault="002E4FAE" w:rsidP="005E5EF5"/>
    <w:p w14:paraId="02E7A0CD" w14:textId="77777777" w:rsidR="002E4FAE" w:rsidRDefault="002E4FAE" w:rsidP="005E5EF5"/>
    <w:p w14:paraId="52C6770B" w14:textId="77777777" w:rsidR="005E5EF5" w:rsidRDefault="005E5EF5" w:rsidP="005E5EF5"/>
    <w:p w14:paraId="22D1D271" w14:textId="2A93DE80" w:rsidR="005E5EF5" w:rsidRDefault="005E5EF5" w:rsidP="005E5EF5"/>
    <w:p w14:paraId="05CB9C23" w14:textId="77777777" w:rsidR="002E4FAE" w:rsidRDefault="002E4FAE" w:rsidP="005E5EF5"/>
    <w:p w14:paraId="6682ECAD" w14:textId="66D23DA5" w:rsidR="005E5EF5" w:rsidRPr="002E4FAE" w:rsidRDefault="005E5EF5" w:rsidP="002C3C81">
      <w:pPr>
        <w:pStyle w:val="Kop3"/>
        <w:numPr>
          <w:ilvl w:val="1"/>
          <w:numId w:val="39"/>
        </w:numPr>
      </w:pPr>
      <w:bookmarkStart w:id="156" w:name="_Ref15636977"/>
      <w:bookmarkStart w:id="157" w:name="_Toc15678545"/>
      <w:bookmarkStart w:id="158" w:name="_Toc32846933"/>
      <w:r w:rsidRPr="002E4FAE">
        <w:lastRenderedPageBreak/>
        <w:t>Opzet interviews leden KSVN</w:t>
      </w:r>
      <w:bookmarkEnd w:id="156"/>
      <w:bookmarkEnd w:id="157"/>
      <w:bookmarkEnd w:id="158"/>
    </w:p>
    <w:p w14:paraId="47BE8875" w14:textId="2205EC08" w:rsidR="005E5EF5" w:rsidRDefault="005E5EF5" w:rsidP="002C3C81">
      <w:pPr>
        <w:pStyle w:val="Kop4"/>
        <w:numPr>
          <w:ilvl w:val="2"/>
          <w:numId w:val="39"/>
        </w:numPr>
      </w:pPr>
      <w:r w:rsidRPr="002E4FAE">
        <w:t>Interview leden KSVN - Versie 1</w:t>
      </w:r>
    </w:p>
    <w:p w14:paraId="7C9985F0" w14:textId="77777777" w:rsidR="002E4FAE" w:rsidRPr="002E4FAE" w:rsidRDefault="002E4FAE" w:rsidP="002E4FAE"/>
    <w:p w14:paraId="7385C1A6" w14:textId="77777777" w:rsidR="005E5EF5" w:rsidRPr="003D5B58" w:rsidRDefault="005E5EF5" w:rsidP="003D5B58">
      <w:pPr>
        <w:spacing w:line="360" w:lineRule="auto"/>
        <w:rPr>
          <w:rStyle w:val="TitelChar"/>
          <w:rFonts w:asciiTheme="minorHAnsi" w:hAnsiTheme="minorHAnsi" w:cstheme="minorHAnsi"/>
          <w:sz w:val="21"/>
          <w:szCs w:val="21"/>
          <w:u w:val="single"/>
        </w:rPr>
      </w:pPr>
      <w:r w:rsidRPr="003D5B58">
        <w:rPr>
          <w:rStyle w:val="TitelChar"/>
          <w:rFonts w:asciiTheme="minorHAnsi" w:hAnsiTheme="minorHAnsi" w:cstheme="minorHAnsi"/>
          <w:sz w:val="21"/>
          <w:szCs w:val="21"/>
          <w:u w:val="single"/>
        </w:rPr>
        <w:t>Interview Koerdische Identiteit</w:t>
      </w:r>
    </w:p>
    <w:p w14:paraId="6D62F2A4" w14:textId="538CD542" w:rsidR="005E5EF5" w:rsidRPr="003D5B58" w:rsidRDefault="005E5EF5" w:rsidP="003D5B58">
      <w:pPr>
        <w:pStyle w:val="Geenafstand"/>
        <w:spacing w:line="360" w:lineRule="auto"/>
        <w:rPr>
          <w:rStyle w:val="TitelChar"/>
          <w:rFonts w:asciiTheme="minorHAnsi" w:hAnsiTheme="minorHAnsi" w:cstheme="minorHAnsi"/>
          <w:sz w:val="21"/>
          <w:szCs w:val="21"/>
        </w:rPr>
      </w:pPr>
      <w:r w:rsidRPr="003D5B58">
        <w:rPr>
          <w:rStyle w:val="TitelChar"/>
          <w:rFonts w:asciiTheme="minorHAnsi" w:hAnsiTheme="minorHAnsi" w:cstheme="minorHAnsi"/>
          <w:sz w:val="21"/>
          <w:szCs w:val="21"/>
        </w:rPr>
        <w:t>Mijn naam is Melanie Welbers, ik ben drieëntwintig jaar en een masterstudent ‘Religiewetenschappen: Islamstudies’ aan de Radboud Universiteit in Nijmegen.</w:t>
      </w:r>
      <w:r w:rsidR="003D5B58">
        <w:rPr>
          <w:rStyle w:val="TitelChar"/>
          <w:rFonts w:asciiTheme="minorHAnsi" w:hAnsiTheme="minorHAnsi" w:cstheme="minorHAnsi"/>
          <w:sz w:val="21"/>
          <w:szCs w:val="21"/>
        </w:rPr>
        <w:t xml:space="preserve"> </w:t>
      </w:r>
      <w:r w:rsidRPr="003D5B58">
        <w:rPr>
          <w:rStyle w:val="TitelChar"/>
          <w:rFonts w:asciiTheme="minorHAnsi" w:hAnsiTheme="minorHAnsi" w:cstheme="minorHAnsi"/>
          <w:sz w:val="21"/>
          <w:szCs w:val="21"/>
        </w:rPr>
        <w:t xml:space="preserve">In het kader van mijn scriptie ben ik benieuwd naar hoe de leden van de Koerdische Studentenvereniging Nederland (KSVN) hun Koerdische identiteit construeren en welke plaats religie inneemt binnen deze identiteit. </w:t>
      </w:r>
      <w:r w:rsidR="003D5B58">
        <w:rPr>
          <w:rStyle w:val="TitelChar"/>
          <w:rFonts w:asciiTheme="minorHAnsi" w:hAnsiTheme="minorHAnsi" w:cstheme="minorHAnsi"/>
          <w:sz w:val="21"/>
          <w:szCs w:val="21"/>
        </w:rPr>
        <w:tab/>
      </w:r>
      <w:r w:rsidR="003D5B58">
        <w:rPr>
          <w:rStyle w:val="TitelChar"/>
          <w:rFonts w:asciiTheme="minorHAnsi" w:hAnsiTheme="minorHAnsi" w:cstheme="minorHAnsi"/>
          <w:sz w:val="21"/>
          <w:szCs w:val="21"/>
        </w:rPr>
        <w:tab/>
      </w:r>
      <w:r w:rsidR="003D5B58">
        <w:rPr>
          <w:rStyle w:val="TitelChar"/>
          <w:rFonts w:asciiTheme="minorHAnsi" w:hAnsiTheme="minorHAnsi" w:cstheme="minorHAnsi"/>
          <w:sz w:val="21"/>
          <w:szCs w:val="21"/>
        </w:rPr>
        <w:tab/>
      </w:r>
      <w:r w:rsidR="003D5B58">
        <w:rPr>
          <w:rStyle w:val="TitelChar"/>
          <w:rFonts w:asciiTheme="minorHAnsi" w:hAnsiTheme="minorHAnsi" w:cstheme="minorHAnsi"/>
          <w:sz w:val="21"/>
          <w:szCs w:val="21"/>
        </w:rPr>
        <w:tab/>
      </w:r>
      <w:r w:rsidR="003D5B58">
        <w:rPr>
          <w:rStyle w:val="TitelChar"/>
          <w:rFonts w:asciiTheme="minorHAnsi" w:hAnsiTheme="minorHAnsi" w:cstheme="minorHAnsi"/>
          <w:sz w:val="21"/>
          <w:szCs w:val="21"/>
        </w:rPr>
        <w:tab/>
      </w:r>
      <w:r w:rsidRPr="003D5B58">
        <w:rPr>
          <w:rStyle w:val="TitelChar"/>
          <w:rFonts w:asciiTheme="minorHAnsi" w:hAnsiTheme="minorHAnsi" w:cstheme="minorHAnsi"/>
          <w:sz w:val="21"/>
          <w:szCs w:val="21"/>
        </w:rPr>
        <w:t>Het interview zal bestaan uit een aantal introductievragen en tien hoofdvragen, waarbij tijdens het interview verschillende diepere bijvragen gesteld zullen worden. Het interview zal na afloop getranscribeerd worden en uitgewerkt worden in de scriptie door middel van geschreven teksten met staafdiagrammen.</w:t>
      </w:r>
    </w:p>
    <w:p w14:paraId="080368CE" w14:textId="77777777" w:rsidR="005E5EF5" w:rsidRPr="003D5B58" w:rsidRDefault="005E5EF5" w:rsidP="003D5B58">
      <w:pPr>
        <w:pStyle w:val="Geenafstand"/>
        <w:spacing w:line="360" w:lineRule="auto"/>
        <w:rPr>
          <w:rStyle w:val="TitelChar"/>
          <w:rFonts w:asciiTheme="minorHAnsi" w:hAnsiTheme="minorHAnsi" w:cstheme="minorHAnsi"/>
          <w:sz w:val="21"/>
          <w:szCs w:val="21"/>
        </w:rPr>
      </w:pPr>
    </w:p>
    <w:p w14:paraId="05D8579E" w14:textId="77777777" w:rsidR="005E5EF5" w:rsidRPr="003D5B58" w:rsidRDefault="005E5EF5" w:rsidP="003D5B58">
      <w:pPr>
        <w:pStyle w:val="Geenafstand"/>
        <w:spacing w:line="360" w:lineRule="auto"/>
        <w:rPr>
          <w:rStyle w:val="TitelChar"/>
          <w:rFonts w:asciiTheme="minorHAnsi" w:hAnsiTheme="minorHAnsi" w:cstheme="minorHAnsi"/>
          <w:sz w:val="21"/>
          <w:szCs w:val="21"/>
        </w:rPr>
      </w:pPr>
      <w:r w:rsidRPr="003D5B58">
        <w:rPr>
          <w:rStyle w:val="TitelChar"/>
          <w:rFonts w:asciiTheme="minorHAnsi" w:hAnsiTheme="minorHAnsi" w:cstheme="minorHAnsi"/>
          <w:sz w:val="21"/>
          <w:szCs w:val="21"/>
        </w:rPr>
        <w:t xml:space="preserve"> Voordat we beginnen heb ik twee vragen:</w:t>
      </w:r>
    </w:p>
    <w:p w14:paraId="57A60564" w14:textId="77777777" w:rsidR="005E5EF5" w:rsidRPr="003D5B58" w:rsidRDefault="005E5EF5" w:rsidP="002C3C81">
      <w:pPr>
        <w:pStyle w:val="Geenafstand"/>
        <w:numPr>
          <w:ilvl w:val="0"/>
          <w:numId w:val="31"/>
        </w:numPr>
        <w:spacing w:line="360" w:lineRule="auto"/>
        <w:rPr>
          <w:rStyle w:val="TitelChar"/>
          <w:rFonts w:asciiTheme="minorHAnsi" w:hAnsiTheme="minorHAnsi" w:cstheme="minorHAnsi"/>
          <w:sz w:val="21"/>
          <w:szCs w:val="21"/>
        </w:rPr>
      </w:pPr>
      <w:r w:rsidRPr="003D5B58">
        <w:rPr>
          <w:rStyle w:val="TitelChar"/>
          <w:rFonts w:asciiTheme="minorHAnsi" w:hAnsiTheme="minorHAnsi" w:cstheme="minorHAnsi"/>
          <w:sz w:val="21"/>
          <w:szCs w:val="21"/>
        </w:rPr>
        <w:t>Om het interview later goed te kunnen uitwerken, wil ik het interview graag opnemen en er aantekeningen bij maken. Vind u het goed dat ik het interview opneem?</w:t>
      </w:r>
    </w:p>
    <w:p w14:paraId="1729A1A0" w14:textId="77777777" w:rsidR="005E5EF5" w:rsidRPr="003D5B58" w:rsidRDefault="005E5EF5" w:rsidP="002C3C81">
      <w:pPr>
        <w:pStyle w:val="Geenafstand"/>
        <w:numPr>
          <w:ilvl w:val="0"/>
          <w:numId w:val="31"/>
        </w:numPr>
        <w:spacing w:line="360" w:lineRule="auto"/>
        <w:rPr>
          <w:rStyle w:val="TitelChar"/>
          <w:rFonts w:asciiTheme="minorHAnsi" w:hAnsiTheme="minorHAnsi" w:cstheme="minorHAnsi"/>
          <w:sz w:val="21"/>
          <w:szCs w:val="21"/>
        </w:rPr>
      </w:pPr>
      <w:r w:rsidRPr="003D5B58">
        <w:rPr>
          <w:rStyle w:val="TitelChar"/>
          <w:rFonts w:asciiTheme="minorHAnsi" w:hAnsiTheme="minorHAnsi" w:cstheme="minorHAnsi"/>
          <w:sz w:val="21"/>
          <w:szCs w:val="21"/>
        </w:rPr>
        <w:t>Wilt u in het verslag geheel anoniem blijven? Dit is zeker een mogelijkheid; namen kunnen veranderd worden of een andere optie zou zijn om alleen de achternaam te hanteren.</w:t>
      </w:r>
    </w:p>
    <w:p w14:paraId="332A37DD" w14:textId="77777777" w:rsidR="005E5EF5" w:rsidRPr="003D5B58" w:rsidRDefault="005E5EF5" w:rsidP="003D5B58">
      <w:pPr>
        <w:pStyle w:val="Geenafstand"/>
        <w:spacing w:line="360" w:lineRule="auto"/>
        <w:rPr>
          <w:rStyle w:val="TitelChar"/>
          <w:rFonts w:asciiTheme="minorHAnsi" w:hAnsiTheme="minorHAnsi" w:cstheme="minorHAnsi"/>
          <w:sz w:val="21"/>
          <w:szCs w:val="21"/>
        </w:rPr>
      </w:pPr>
    </w:p>
    <w:p w14:paraId="75ADF0B9" w14:textId="77777777" w:rsidR="005E5EF5" w:rsidRPr="003D5B58" w:rsidRDefault="005E5EF5" w:rsidP="003D5B58">
      <w:pPr>
        <w:pStyle w:val="Geenafstand"/>
        <w:spacing w:line="360" w:lineRule="auto"/>
        <w:rPr>
          <w:rStyle w:val="TitelChar"/>
          <w:rFonts w:asciiTheme="minorHAnsi" w:hAnsiTheme="minorHAnsi" w:cstheme="minorHAnsi"/>
          <w:b/>
          <w:bCs/>
          <w:sz w:val="21"/>
          <w:szCs w:val="21"/>
          <w:u w:val="single"/>
        </w:rPr>
      </w:pPr>
      <w:r w:rsidRPr="003D5B58">
        <w:rPr>
          <w:rStyle w:val="TitelChar"/>
          <w:rFonts w:asciiTheme="minorHAnsi" w:hAnsiTheme="minorHAnsi" w:cstheme="minorHAnsi"/>
          <w:b/>
          <w:bCs/>
          <w:sz w:val="21"/>
          <w:szCs w:val="21"/>
          <w:u w:val="single"/>
        </w:rPr>
        <w:t>Hoofdvraag</w:t>
      </w:r>
    </w:p>
    <w:p w14:paraId="2DC23249" w14:textId="77777777" w:rsidR="003D5B58" w:rsidRDefault="003D5B58" w:rsidP="003D5B58">
      <w:pPr>
        <w:pStyle w:val="Lijstalinea"/>
        <w:numPr>
          <w:ilvl w:val="0"/>
          <w:numId w:val="3"/>
        </w:numPr>
        <w:spacing w:line="360" w:lineRule="auto"/>
        <w:rPr>
          <w:iCs/>
        </w:rPr>
      </w:pPr>
      <w:r w:rsidRPr="004231AB">
        <w:rPr>
          <w:iCs/>
        </w:rPr>
        <w:t>Welke gemeenschappelijke identiteit hebben Koerden in Nederland?</w:t>
      </w:r>
    </w:p>
    <w:p w14:paraId="63F9D4A5" w14:textId="77777777" w:rsidR="005E5EF5" w:rsidRPr="003D5B58" w:rsidRDefault="005E5EF5" w:rsidP="003D5B58">
      <w:pPr>
        <w:spacing w:line="360" w:lineRule="auto"/>
        <w:rPr>
          <w:rFonts w:cstheme="minorHAnsi"/>
        </w:rPr>
      </w:pPr>
      <w:r w:rsidRPr="003D5B58">
        <w:rPr>
          <w:rFonts w:cstheme="minorHAnsi"/>
          <w:b/>
          <w:u w:val="single"/>
        </w:rPr>
        <w:t>Introductievragen</w:t>
      </w:r>
      <w:r w:rsidRPr="003D5B58">
        <w:rPr>
          <w:rStyle w:val="Voetnootmarkering"/>
          <w:rFonts w:cstheme="minorHAnsi"/>
          <w:b/>
          <w:u w:val="single"/>
        </w:rPr>
        <w:footnoteReference w:id="88"/>
      </w:r>
      <w:r w:rsidRPr="003D5B58">
        <w:rPr>
          <w:rFonts w:cstheme="minorHAnsi"/>
          <w:b/>
          <w:u w:val="single"/>
        </w:rPr>
        <w:t xml:space="preserve"> </w:t>
      </w:r>
    </w:p>
    <w:p w14:paraId="025FB47B" w14:textId="77777777" w:rsidR="005E5EF5" w:rsidRPr="003D5B58" w:rsidRDefault="005E5EF5" w:rsidP="002C3C81">
      <w:pPr>
        <w:pStyle w:val="Geenafstand"/>
        <w:numPr>
          <w:ilvl w:val="0"/>
          <w:numId w:val="33"/>
        </w:numPr>
        <w:spacing w:line="360" w:lineRule="auto"/>
        <w:rPr>
          <w:rFonts w:cstheme="minorHAnsi"/>
        </w:rPr>
      </w:pPr>
      <w:r w:rsidRPr="003D5B58">
        <w:rPr>
          <w:rFonts w:cstheme="minorHAnsi"/>
        </w:rPr>
        <w:t>Wat is uw naam? Wat is uw leeftijd?</w:t>
      </w:r>
    </w:p>
    <w:p w14:paraId="2C9B93CC" w14:textId="77777777" w:rsidR="005E5EF5" w:rsidRPr="003D5B58" w:rsidRDefault="005E5EF5" w:rsidP="002C3C81">
      <w:pPr>
        <w:pStyle w:val="Geenafstand"/>
        <w:numPr>
          <w:ilvl w:val="0"/>
          <w:numId w:val="33"/>
        </w:numPr>
        <w:spacing w:line="360" w:lineRule="auto"/>
        <w:rPr>
          <w:rFonts w:cstheme="minorHAnsi"/>
        </w:rPr>
      </w:pPr>
      <w:r w:rsidRPr="003D5B58">
        <w:rPr>
          <w:rFonts w:cstheme="minorHAnsi"/>
        </w:rPr>
        <w:t xml:space="preserve">Bent u een student of alumni? </w:t>
      </w:r>
    </w:p>
    <w:p w14:paraId="6781CD08" w14:textId="77777777" w:rsidR="005E5EF5" w:rsidRPr="003D5B58" w:rsidRDefault="005E5EF5" w:rsidP="002C3C81">
      <w:pPr>
        <w:pStyle w:val="Geenafstand"/>
        <w:numPr>
          <w:ilvl w:val="0"/>
          <w:numId w:val="33"/>
        </w:numPr>
        <w:spacing w:line="360" w:lineRule="auto"/>
        <w:rPr>
          <w:rFonts w:cstheme="minorHAnsi"/>
        </w:rPr>
      </w:pPr>
      <w:r w:rsidRPr="003D5B58">
        <w:rPr>
          <w:rFonts w:cstheme="minorHAnsi"/>
        </w:rPr>
        <w:t>Waar komt u vandaan/komt uw familie oorspronkelijk vandaan?</w:t>
      </w:r>
    </w:p>
    <w:p w14:paraId="79A3872A" w14:textId="77777777" w:rsidR="005E5EF5" w:rsidRPr="003D5B58" w:rsidRDefault="005E5EF5" w:rsidP="002C3C81">
      <w:pPr>
        <w:pStyle w:val="Geenafstand"/>
        <w:numPr>
          <w:ilvl w:val="0"/>
          <w:numId w:val="33"/>
        </w:numPr>
        <w:spacing w:line="360" w:lineRule="auto"/>
        <w:rPr>
          <w:rFonts w:cstheme="minorHAnsi"/>
        </w:rPr>
      </w:pPr>
      <w:r w:rsidRPr="003D5B58">
        <w:rPr>
          <w:rFonts w:cstheme="minorHAnsi"/>
        </w:rPr>
        <w:t>Om welke reden is uw familie hier gekomen? Welke generatie is naar Nederland gekomen?</w:t>
      </w:r>
      <w:r w:rsidRPr="003D5B58">
        <w:rPr>
          <w:rStyle w:val="Voetnootmarkering"/>
          <w:rFonts w:cstheme="minorHAnsi"/>
        </w:rPr>
        <w:footnoteReference w:id="89"/>
      </w:r>
    </w:p>
    <w:p w14:paraId="11855F9B" w14:textId="77777777" w:rsidR="005E5EF5" w:rsidRPr="003D5B58" w:rsidRDefault="005E5EF5" w:rsidP="002C3C81">
      <w:pPr>
        <w:pStyle w:val="Geenafstand"/>
        <w:numPr>
          <w:ilvl w:val="0"/>
          <w:numId w:val="33"/>
        </w:numPr>
        <w:spacing w:line="360" w:lineRule="auto"/>
        <w:rPr>
          <w:rFonts w:cstheme="minorHAnsi"/>
        </w:rPr>
      </w:pPr>
      <w:r w:rsidRPr="003D5B58">
        <w:rPr>
          <w:rFonts w:cstheme="minorHAnsi"/>
        </w:rPr>
        <w:lastRenderedPageBreak/>
        <w:t>Gaat u wel eens terug naar het land van herkomst of heeft u banden met het thuisland?</w:t>
      </w:r>
      <w:r w:rsidRPr="003D5B58">
        <w:rPr>
          <w:rStyle w:val="Voetnootmarkering"/>
          <w:rFonts w:cstheme="minorHAnsi"/>
        </w:rPr>
        <w:footnoteReference w:id="90"/>
      </w:r>
    </w:p>
    <w:p w14:paraId="44B16ED6" w14:textId="77777777" w:rsidR="005E5EF5" w:rsidRPr="003D5B58" w:rsidRDefault="005E5EF5" w:rsidP="002C3C81">
      <w:pPr>
        <w:pStyle w:val="Geenafstand"/>
        <w:numPr>
          <w:ilvl w:val="0"/>
          <w:numId w:val="33"/>
        </w:numPr>
        <w:spacing w:line="360" w:lineRule="auto"/>
        <w:rPr>
          <w:rFonts w:cstheme="minorHAnsi"/>
        </w:rPr>
      </w:pPr>
      <w:r w:rsidRPr="003D5B58">
        <w:rPr>
          <w:rFonts w:cstheme="minorHAnsi"/>
        </w:rPr>
        <w:t>Bent u gelovig? Zo ja, welke religie hangt u aan?</w:t>
      </w:r>
    </w:p>
    <w:p w14:paraId="65F5E40D" w14:textId="77777777" w:rsidR="005E5EF5" w:rsidRPr="003D5B58" w:rsidRDefault="005E5EF5" w:rsidP="002C3C81">
      <w:pPr>
        <w:pStyle w:val="Geenafstand"/>
        <w:numPr>
          <w:ilvl w:val="0"/>
          <w:numId w:val="33"/>
        </w:numPr>
        <w:spacing w:line="360" w:lineRule="auto"/>
        <w:rPr>
          <w:rFonts w:cstheme="minorHAnsi"/>
        </w:rPr>
      </w:pPr>
      <w:r w:rsidRPr="003D5B58">
        <w:rPr>
          <w:rFonts w:cstheme="minorHAnsi"/>
        </w:rPr>
        <w:t>Heeft u een bepaalde politieke voorkeur in het land van herkomst? Zou u die willen delen?</w:t>
      </w:r>
    </w:p>
    <w:p w14:paraId="253ABE89" w14:textId="77777777" w:rsidR="005E5EF5" w:rsidRPr="003D5B58" w:rsidRDefault="005E5EF5" w:rsidP="002C3C81">
      <w:pPr>
        <w:pStyle w:val="Geenafstand"/>
        <w:numPr>
          <w:ilvl w:val="0"/>
          <w:numId w:val="33"/>
        </w:numPr>
        <w:spacing w:line="360" w:lineRule="auto"/>
        <w:rPr>
          <w:rFonts w:cstheme="minorHAnsi"/>
        </w:rPr>
      </w:pPr>
      <w:r w:rsidRPr="003D5B58">
        <w:rPr>
          <w:rFonts w:cstheme="minorHAnsi"/>
        </w:rPr>
        <w:t>Spreekt u een Koerdische taal? Welke? Spreekt u dit thuis met familie?</w:t>
      </w:r>
      <w:r w:rsidRPr="003D5B58">
        <w:rPr>
          <w:rStyle w:val="Voetnootmarkering"/>
          <w:rFonts w:cstheme="minorHAnsi"/>
        </w:rPr>
        <w:footnoteReference w:id="91"/>
      </w:r>
    </w:p>
    <w:p w14:paraId="59AC5241" w14:textId="77777777" w:rsidR="005E5EF5" w:rsidRPr="003D5B58" w:rsidRDefault="005E5EF5" w:rsidP="002C3C81">
      <w:pPr>
        <w:pStyle w:val="Geenafstand"/>
        <w:numPr>
          <w:ilvl w:val="0"/>
          <w:numId w:val="33"/>
        </w:numPr>
        <w:spacing w:line="360" w:lineRule="auto"/>
        <w:rPr>
          <w:rFonts w:cstheme="minorHAnsi"/>
        </w:rPr>
      </w:pPr>
      <w:r w:rsidRPr="003D5B58">
        <w:rPr>
          <w:rFonts w:cstheme="minorHAnsi"/>
        </w:rPr>
        <w:t>Zijn er andere Koerdische elementen die een rol in uw leven spelen?</w:t>
      </w:r>
    </w:p>
    <w:p w14:paraId="1BB02F86" w14:textId="77777777" w:rsidR="005E5EF5" w:rsidRPr="003D5B58" w:rsidRDefault="005E5EF5" w:rsidP="003D5B58">
      <w:pPr>
        <w:pStyle w:val="Geenafstand"/>
        <w:spacing w:line="360" w:lineRule="auto"/>
        <w:rPr>
          <w:rFonts w:cstheme="minorHAnsi"/>
        </w:rPr>
      </w:pPr>
    </w:p>
    <w:p w14:paraId="511BD7DC" w14:textId="21AED788" w:rsidR="005E5EF5" w:rsidRPr="003D5B58" w:rsidRDefault="005E5EF5" w:rsidP="002C3C81">
      <w:pPr>
        <w:pStyle w:val="Geenafstand"/>
        <w:numPr>
          <w:ilvl w:val="0"/>
          <w:numId w:val="33"/>
        </w:numPr>
        <w:spacing w:line="360" w:lineRule="auto"/>
        <w:rPr>
          <w:rFonts w:cstheme="minorHAnsi"/>
        </w:rPr>
      </w:pPr>
      <w:r w:rsidRPr="003D5B58">
        <w:rPr>
          <w:rFonts w:cstheme="minorHAnsi"/>
        </w:rPr>
        <w:t xml:space="preserve">Hoe lang bent u al lid van </w:t>
      </w:r>
      <w:r w:rsidR="003D5B58">
        <w:rPr>
          <w:rFonts w:cstheme="minorHAnsi"/>
        </w:rPr>
        <w:t>de</w:t>
      </w:r>
      <w:r w:rsidRPr="003D5B58">
        <w:rPr>
          <w:rFonts w:cstheme="minorHAnsi"/>
        </w:rPr>
        <w:t xml:space="preserve"> KSVN?</w:t>
      </w:r>
    </w:p>
    <w:p w14:paraId="3434E4E5" w14:textId="511F567A" w:rsidR="005E5EF5" w:rsidRPr="003D5B58" w:rsidRDefault="005E5EF5" w:rsidP="002C3C81">
      <w:pPr>
        <w:pStyle w:val="Geenafstand"/>
        <w:numPr>
          <w:ilvl w:val="0"/>
          <w:numId w:val="33"/>
        </w:numPr>
        <w:spacing w:line="360" w:lineRule="auto"/>
        <w:rPr>
          <w:rFonts w:cstheme="minorHAnsi"/>
        </w:rPr>
      </w:pPr>
      <w:r w:rsidRPr="003D5B58">
        <w:rPr>
          <w:rFonts w:cstheme="minorHAnsi"/>
        </w:rPr>
        <w:t xml:space="preserve">Hoe bent u in contact gekomen met </w:t>
      </w:r>
      <w:r w:rsidR="003D5B58">
        <w:rPr>
          <w:rFonts w:cstheme="minorHAnsi"/>
        </w:rPr>
        <w:t>de</w:t>
      </w:r>
      <w:r w:rsidRPr="003D5B58">
        <w:rPr>
          <w:rFonts w:cstheme="minorHAnsi"/>
        </w:rPr>
        <w:t xml:space="preserve"> KSVN?</w:t>
      </w:r>
    </w:p>
    <w:p w14:paraId="6C3DF417" w14:textId="6770C8B9" w:rsidR="005E5EF5" w:rsidRPr="003D5B58" w:rsidRDefault="005E5EF5" w:rsidP="002C3C81">
      <w:pPr>
        <w:pStyle w:val="Lijstalinea"/>
        <w:numPr>
          <w:ilvl w:val="0"/>
          <w:numId w:val="33"/>
        </w:numPr>
        <w:spacing w:line="360" w:lineRule="auto"/>
        <w:rPr>
          <w:rFonts w:cstheme="minorHAnsi"/>
        </w:rPr>
      </w:pPr>
      <w:r w:rsidRPr="003D5B58">
        <w:rPr>
          <w:rFonts w:cstheme="minorHAnsi"/>
        </w:rPr>
        <w:t xml:space="preserve">Waarom heeft u gekozen om aan te sluiten bij </w:t>
      </w:r>
      <w:r w:rsidR="003D5B58">
        <w:rPr>
          <w:rFonts w:cstheme="minorHAnsi"/>
        </w:rPr>
        <w:t>de</w:t>
      </w:r>
      <w:r w:rsidRPr="003D5B58">
        <w:rPr>
          <w:rFonts w:cstheme="minorHAnsi"/>
        </w:rPr>
        <w:t xml:space="preserve"> KSVN? Wat is de meerwaarde/het belang ten opzichte van andere studentenverenigingen?</w:t>
      </w:r>
      <w:r w:rsidRPr="003D5B58">
        <w:rPr>
          <w:rFonts w:cstheme="minorHAnsi"/>
        </w:rPr>
        <w:tab/>
      </w:r>
      <w:r w:rsidRPr="003D5B58">
        <w:rPr>
          <w:rFonts w:cstheme="minorHAnsi"/>
        </w:rPr>
        <w:tab/>
      </w:r>
      <w:r w:rsidRPr="003D5B58">
        <w:rPr>
          <w:rFonts w:cstheme="minorHAnsi"/>
        </w:rPr>
        <w:tab/>
      </w:r>
      <w:r w:rsidRPr="003D5B58">
        <w:rPr>
          <w:rFonts w:cstheme="minorHAnsi"/>
        </w:rPr>
        <w:tab/>
      </w:r>
    </w:p>
    <w:p w14:paraId="1FC9FA76" w14:textId="77777777" w:rsidR="005E5EF5" w:rsidRPr="003D5B58" w:rsidRDefault="005E5EF5" w:rsidP="003D5B58">
      <w:pPr>
        <w:spacing w:line="360" w:lineRule="auto"/>
        <w:rPr>
          <w:rFonts w:cstheme="minorHAnsi"/>
          <w:b/>
          <w:u w:val="single"/>
        </w:rPr>
      </w:pPr>
      <w:r w:rsidRPr="003D5B58">
        <w:rPr>
          <w:rFonts w:cstheme="minorHAnsi"/>
          <w:b/>
          <w:u w:val="single"/>
        </w:rPr>
        <w:t>De tien hoofdvragen</w:t>
      </w:r>
    </w:p>
    <w:p w14:paraId="229A4E1F" w14:textId="77777777" w:rsidR="005E5EF5" w:rsidRPr="003D5B58" w:rsidRDefault="005E5EF5" w:rsidP="002C3C81">
      <w:pPr>
        <w:pStyle w:val="Lijstalinea"/>
        <w:numPr>
          <w:ilvl w:val="0"/>
          <w:numId w:val="34"/>
        </w:numPr>
        <w:spacing w:line="360" w:lineRule="auto"/>
        <w:rPr>
          <w:rFonts w:cstheme="minorHAnsi"/>
        </w:rPr>
      </w:pPr>
      <w:r w:rsidRPr="003D5B58">
        <w:rPr>
          <w:rFonts w:cstheme="minorHAnsi"/>
        </w:rPr>
        <w:t>Heeft u veel Koerdische vrienden? Gaat u veel met andere Koerden om binnen of buiten de vereniging? Voelt u spanningen tussen bepaalde leden vanwege afkomst, voorkeur voor religie et cetera? Is alles bespreekbaar?</w:t>
      </w:r>
      <w:r w:rsidRPr="003D5B58">
        <w:rPr>
          <w:rStyle w:val="Voetnootmarkering"/>
          <w:rFonts w:cstheme="minorHAnsi"/>
        </w:rPr>
        <w:footnoteReference w:id="92"/>
      </w:r>
    </w:p>
    <w:p w14:paraId="14B3B928" w14:textId="77777777" w:rsidR="005E5EF5" w:rsidRPr="003D5B58" w:rsidRDefault="005E5EF5" w:rsidP="003D5B58">
      <w:pPr>
        <w:pStyle w:val="Lijstalinea"/>
        <w:spacing w:line="360" w:lineRule="auto"/>
        <w:rPr>
          <w:rFonts w:cstheme="minorHAnsi"/>
        </w:rPr>
      </w:pPr>
    </w:p>
    <w:p w14:paraId="1E9E074F" w14:textId="77777777" w:rsidR="0068384E" w:rsidRDefault="007D2C41" w:rsidP="0068384E">
      <w:pPr>
        <w:pStyle w:val="Lijstalinea"/>
        <w:numPr>
          <w:ilvl w:val="0"/>
          <w:numId w:val="34"/>
        </w:numPr>
        <w:spacing w:line="360" w:lineRule="auto"/>
        <w:rPr>
          <w:rFonts w:cstheme="minorHAnsi"/>
        </w:rPr>
      </w:pPr>
      <w:r>
        <w:rPr>
          <w:rFonts w:cstheme="minorHAnsi"/>
        </w:rPr>
        <w:t>De</w:t>
      </w:r>
      <w:r w:rsidR="005E5EF5" w:rsidRPr="003D5B58">
        <w:rPr>
          <w:rFonts w:cstheme="minorHAnsi"/>
        </w:rPr>
        <w:t xml:space="preserve"> KSVN organiseert vooral veel activiteiten waar de leden elkaar zien. Bij welke activiteiten bent u juist wel of juist niet die </w:t>
      </w:r>
      <w:r>
        <w:rPr>
          <w:rFonts w:cstheme="minorHAnsi"/>
        </w:rPr>
        <w:t>de</w:t>
      </w:r>
      <w:r w:rsidR="005E5EF5" w:rsidRPr="003D5B58">
        <w:rPr>
          <w:rFonts w:cstheme="minorHAnsi"/>
        </w:rPr>
        <w:t xml:space="preserve"> KSVN organiseert? Welke activiteiten vindt u het belangrijkste die </w:t>
      </w:r>
      <w:r>
        <w:rPr>
          <w:rFonts w:cstheme="minorHAnsi"/>
        </w:rPr>
        <w:t>de</w:t>
      </w:r>
      <w:r w:rsidR="005E5EF5" w:rsidRPr="003D5B58">
        <w:rPr>
          <w:rFonts w:cstheme="minorHAnsi"/>
        </w:rPr>
        <w:t xml:space="preserve"> KSVN organiseert? Waarom?</w:t>
      </w:r>
    </w:p>
    <w:p w14:paraId="2F8B163A" w14:textId="77777777" w:rsidR="0068384E" w:rsidRPr="0068384E" w:rsidRDefault="0068384E" w:rsidP="0068384E">
      <w:pPr>
        <w:pStyle w:val="Lijstalinea"/>
        <w:rPr>
          <w:rFonts w:cstheme="minorHAnsi"/>
        </w:rPr>
      </w:pPr>
    </w:p>
    <w:p w14:paraId="59C8F24A" w14:textId="122E06C2" w:rsidR="005E5EF5" w:rsidRPr="0068384E" w:rsidRDefault="0068384E" w:rsidP="0068384E">
      <w:pPr>
        <w:pStyle w:val="Lijstalinea"/>
        <w:numPr>
          <w:ilvl w:val="0"/>
          <w:numId w:val="34"/>
        </w:numPr>
        <w:spacing w:line="360" w:lineRule="auto"/>
        <w:rPr>
          <w:rFonts w:cstheme="minorHAnsi"/>
        </w:rPr>
      </w:pPr>
      <w:r w:rsidRPr="0068384E">
        <w:rPr>
          <w:rFonts w:cstheme="minorHAnsi"/>
        </w:rPr>
        <w:t>De vereniging lijkt zich qua activiteiten vooral te richten op culturele activiteiten. Waarom deze keuze? Is cultuur hetgeen wat overeenkomt bij/eenheid creëert bij de Koerden? Wat zijn de gemeenschappelijke culturele elementen als Koerden zoveel van elkaar verschillen?</w:t>
      </w:r>
    </w:p>
    <w:p w14:paraId="0D03D9FA" w14:textId="77777777" w:rsidR="005E5EF5" w:rsidRPr="003D5B58" w:rsidRDefault="005E5EF5" w:rsidP="003D5B58">
      <w:pPr>
        <w:pStyle w:val="Lijstalinea"/>
        <w:spacing w:line="360" w:lineRule="auto"/>
        <w:rPr>
          <w:rFonts w:cstheme="minorHAnsi"/>
        </w:rPr>
      </w:pPr>
    </w:p>
    <w:p w14:paraId="67CDFE2C" w14:textId="77777777" w:rsidR="005E5EF5" w:rsidRPr="003D5B58" w:rsidRDefault="005E5EF5" w:rsidP="002C3C81">
      <w:pPr>
        <w:pStyle w:val="Lijstalinea"/>
        <w:numPr>
          <w:ilvl w:val="0"/>
          <w:numId w:val="34"/>
        </w:numPr>
        <w:spacing w:line="360" w:lineRule="auto"/>
        <w:rPr>
          <w:rFonts w:cstheme="minorHAnsi"/>
        </w:rPr>
      </w:pPr>
      <w:r w:rsidRPr="003D5B58">
        <w:rPr>
          <w:rFonts w:cstheme="minorHAnsi"/>
        </w:rPr>
        <w:t xml:space="preserve">Speelt politiek een rol in de vereniging? De vereniging lijkt erg politiek neutraal, wordt dit bewust buiten de deur gehouden? Is alles wel bespreekbaar? Is er ruimte om bijvoorbeeld een mening te </w:t>
      </w:r>
      <w:r w:rsidRPr="003D5B58">
        <w:rPr>
          <w:rFonts w:cstheme="minorHAnsi"/>
        </w:rPr>
        <w:lastRenderedPageBreak/>
        <w:t>uiten over het standpunt van één Groot-Koerdistan of het referendum van 25 september 2017 in Irak?</w:t>
      </w:r>
      <w:r w:rsidRPr="003D5B58">
        <w:rPr>
          <w:rStyle w:val="Voetnootmarkering"/>
          <w:rFonts w:cstheme="minorHAnsi"/>
        </w:rPr>
        <w:footnoteReference w:id="93"/>
      </w:r>
    </w:p>
    <w:p w14:paraId="649CBA38" w14:textId="77777777" w:rsidR="005E5EF5" w:rsidRPr="003D5B58" w:rsidRDefault="005E5EF5" w:rsidP="003D5B58">
      <w:pPr>
        <w:pStyle w:val="Geenafstand"/>
        <w:spacing w:line="360" w:lineRule="auto"/>
        <w:rPr>
          <w:rFonts w:cstheme="minorHAnsi"/>
        </w:rPr>
      </w:pPr>
    </w:p>
    <w:p w14:paraId="6BA0E72F" w14:textId="6CA505C8" w:rsidR="005E5EF5" w:rsidRPr="003D5B58" w:rsidRDefault="005E5EF5" w:rsidP="002C3C81">
      <w:pPr>
        <w:pStyle w:val="Lijstalinea"/>
        <w:numPr>
          <w:ilvl w:val="0"/>
          <w:numId w:val="34"/>
        </w:numPr>
        <w:spacing w:line="360" w:lineRule="auto"/>
        <w:rPr>
          <w:rFonts w:cstheme="minorHAnsi"/>
        </w:rPr>
      </w:pPr>
      <w:r w:rsidRPr="003D5B58">
        <w:rPr>
          <w:rFonts w:cstheme="minorHAnsi"/>
        </w:rPr>
        <w:t xml:space="preserve">Religie was vroeger heel erg belangrijk, denk aan het gebruik van magie en </w:t>
      </w:r>
      <w:r w:rsidRPr="003D5B58">
        <w:rPr>
          <w:rFonts w:cstheme="minorHAnsi"/>
          <w:i/>
        </w:rPr>
        <w:t>jinns</w:t>
      </w:r>
      <w:r w:rsidRPr="003D5B58">
        <w:rPr>
          <w:rFonts w:cstheme="minorHAnsi"/>
        </w:rPr>
        <w:t xml:space="preserve"> in oorsprongsmythes van de Koerden tot aan religie als pilaar voor Koerdische stammen en vorstendommen. Hoe speelt religie een rol binnen </w:t>
      </w:r>
      <w:r w:rsidR="00F2743A">
        <w:rPr>
          <w:rFonts w:cstheme="minorHAnsi"/>
        </w:rPr>
        <w:t>de</w:t>
      </w:r>
      <w:r w:rsidRPr="003D5B58">
        <w:rPr>
          <w:rFonts w:cstheme="minorHAnsi"/>
        </w:rPr>
        <w:t xml:space="preserve"> KSVN? De vereniging lijkt niet te focussen op religie, wordt het buiten de deur gehouden?</w:t>
      </w:r>
    </w:p>
    <w:p w14:paraId="16D1E50C" w14:textId="77777777" w:rsidR="005E5EF5" w:rsidRPr="003D5B58" w:rsidRDefault="005E5EF5" w:rsidP="003D5B58">
      <w:pPr>
        <w:pStyle w:val="Lijstalinea"/>
        <w:spacing w:line="360" w:lineRule="auto"/>
        <w:rPr>
          <w:rFonts w:cstheme="minorHAnsi"/>
        </w:rPr>
      </w:pPr>
    </w:p>
    <w:p w14:paraId="0D4CB14A" w14:textId="00985752" w:rsidR="005E5EF5" w:rsidRPr="003D5B58" w:rsidRDefault="005E5EF5" w:rsidP="002C3C81">
      <w:pPr>
        <w:pStyle w:val="Lijstalinea"/>
        <w:numPr>
          <w:ilvl w:val="0"/>
          <w:numId w:val="34"/>
        </w:numPr>
        <w:spacing w:line="360" w:lineRule="auto"/>
        <w:rPr>
          <w:rFonts w:cstheme="minorHAnsi"/>
        </w:rPr>
      </w:pPr>
      <w:r w:rsidRPr="003D5B58">
        <w:rPr>
          <w:rFonts w:cstheme="minorHAnsi"/>
        </w:rPr>
        <w:t xml:space="preserve">Volgens de literatuur worden de Koerden door processen als migratie steeds meer seculier en intellectuelen als </w:t>
      </w:r>
      <w:r w:rsidRPr="003D5B58">
        <w:rPr>
          <w:rFonts w:cstheme="minorHAnsi"/>
          <w:i/>
        </w:rPr>
        <w:t>Qadri Koyi</w:t>
      </w:r>
      <w:r w:rsidRPr="003D5B58">
        <w:rPr>
          <w:rFonts w:cstheme="minorHAnsi"/>
        </w:rPr>
        <w:t xml:space="preserve"> (1817-1897) gaven een ongezouten kritiek op religie en gaven het een meer nationalistische en militaire dimensie (Kani</w:t>
      </w:r>
      <w:r w:rsidR="00F2743A">
        <w:rPr>
          <w:rFonts w:cstheme="minorHAnsi"/>
        </w:rPr>
        <w:t xml:space="preserve">e </w:t>
      </w:r>
      <w:r w:rsidRPr="003D5B58">
        <w:rPr>
          <w:rFonts w:cstheme="minorHAnsi"/>
        </w:rPr>
        <w:t xml:space="preserve">2016). </w:t>
      </w:r>
      <w:r w:rsidR="00F2743A">
        <w:rPr>
          <w:rFonts w:cstheme="minorHAnsi"/>
        </w:rPr>
        <w:t>Daarnaast</w:t>
      </w:r>
      <w:r w:rsidRPr="003D5B58">
        <w:rPr>
          <w:rFonts w:cstheme="minorHAnsi"/>
        </w:rPr>
        <w:t xml:space="preserve"> zorgen onderlinge verschillen ook voor druk; alhoewel de meeste Koerden soennitisch zijn en behoren tot de Shafi’i rechtsschool, zijn er ook sjiieten, alevieten, tot aan niet religieuzen. Is het seculiere karakter merkbaar binnen de vereniging? Is het richten op nationalisme belangrijker of makkelijker dan aandacht geven aan religie? Klopt het dat religie voor Koerden steeds minder belangrijk wordt en nationalisme steeds groter en belangrijker wordt?</w:t>
      </w:r>
    </w:p>
    <w:p w14:paraId="523A12A3" w14:textId="77777777" w:rsidR="005E5EF5" w:rsidRPr="003D5B58" w:rsidRDefault="005E5EF5" w:rsidP="003D5B58">
      <w:pPr>
        <w:pStyle w:val="Lijstalinea"/>
        <w:spacing w:line="360" w:lineRule="auto"/>
        <w:rPr>
          <w:rFonts w:cstheme="minorHAnsi"/>
        </w:rPr>
      </w:pPr>
    </w:p>
    <w:p w14:paraId="18E9DE3E" w14:textId="6F5A8947" w:rsidR="005E5EF5" w:rsidRDefault="005E5EF5" w:rsidP="002C3C81">
      <w:pPr>
        <w:pStyle w:val="Lijstalinea"/>
        <w:numPr>
          <w:ilvl w:val="0"/>
          <w:numId w:val="34"/>
        </w:numPr>
        <w:spacing w:line="360" w:lineRule="auto"/>
        <w:rPr>
          <w:rFonts w:cstheme="minorHAnsi"/>
        </w:rPr>
      </w:pPr>
      <w:r w:rsidRPr="003D5B58">
        <w:rPr>
          <w:rFonts w:cstheme="minorHAnsi"/>
        </w:rPr>
        <w:t>Verschillende wetenschappers stellen dat de Koerdische diaspora geworteld is in wreedheden en onderdrukking (Al-Ali 2017). Eerder periodes van onrechtvaardigheid, exploitatie en dramatische gebeurtenissen kunnen de hoeksteen vormen van een groepsidentiteit (Verkuyten 2014). Voelt u een eenheid binnen de Koerdische leden? Komt dit door de gedeelde geschiedenis van onderdrukking of zijn er naar uw mening andere elementen die een rol spelen?</w:t>
      </w:r>
      <w:r w:rsidRPr="003D5B58">
        <w:rPr>
          <w:rStyle w:val="Voetnootmarkering"/>
          <w:rFonts w:cstheme="minorHAnsi"/>
        </w:rPr>
        <w:footnoteReference w:id="94"/>
      </w:r>
    </w:p>
    <w:p w14:paraId="6E199FAB" w14:textId="77777777" w:rsidR="00F2743A" w:rsidRPr="00F2743A" w:rsidRDefault="00F2743A" w:rsidP="00F2743A">
      <w:pPr>
        <w:pStyle w:val="Lijstalinea"/>
        <w:rPr>
          <w:rFonts w:cstheme="minorHAnsi"/>
        </w:rPr>
      </w:pPr>
    </w:p>
    <w:p w14:paraId="7F51543D" w14:textId="0B7C8C79" w:rsidR="00F2743A" w:rsidRDefault="00F2743A" w:rsidP="00F2743A">
      <w:pPr>
        <w:spacing w:line="360" w:lineRule="auto"/>
        <w:rPr>
          <w:rFonts w:cstheme="minorHAnsi"/>
        </w:rPr>
      </w:pPr>
    </w:p>
    <w:p w14:paraId="4425C2AB" w14:textId="77777777" w:rsidR="00F2743A" w:rsidRPr="00F2743A" w:rsidRDefault="00F2743A" w:rsidP="00F2743A">
      <w:pPr>
        <w:spacing w:line="360" w:lineRule="auto"/>
        <w:rPr>
          <w:rFonts w:cstheme="minorHAnsi"/>
        </w:rPr>
      </w:pPr>
    </w:p>
    <w:p w14:paraId="5EFFC0FF" w14:textId="77777777" w:rsidR="005E5EF5" w:rsidRPr="003D5B58" w:rsidRDefault="005E5EF5" w:rsidP="003D5B58">
      <w:pPr>
        <w:pStyle w:val="Lijstalinea"/>
        <w:spacing w:line="360" w:lineRule="auto"/>
        <w:rPr>
          <w:rFonts w:cstheme="minorHAnsi"/>
        </w:rPr>
      </w:pPr>
    </w:p>
    <w:p w14:paraId="149BD3A0" w14:textId="39A69DB1" w:rsidR="005E5EF5" w:rsidRPr="003D5B58" w:rsidRDefault="005E5EF5" w:rsidP="002C3C81">
      <w:pPr>
        <w:pStyle w:val="Lijstalinea"/>
        <w:numPr>
          <w:ilvl w:val="0"/>
          <w:numId w:val="34"/>
        </w:numPr>
        <w:spacing w:line="360" w:lineRule="auto"/>
        <w:rPr>
          <w:rFonts w:cstheme="minorHAnsi"/>
        </w:rPr>
      </w:pPr>
      <w:r w:rsidRPr="003D5B58">
        <w:rPr>
          <w:rFonts w:cstheme="minorHAnsi"/>
        </w:rPr>
        <w:lastRenderedPageBreak/>
        <w:t xml:space="preserve">Richt </w:t>
      </w:r>
      <w:r w:rsidR="00F2743A">
        <w:rPr>
          <w:rFonts w:cstheme="minorHAnsi"/>
        </w:rPr>
        <w:t>de</w:t>
      </w:r>
      <w:r w:rsidRPr="003D5B58">
        <w:rPr>
          <w:rFonts w:cstheme="minorHAnsi"/>
        </w:rPr>
        <w:t xml:space="preserve"> KSVN zich veel op de thuislanden/herkomst van de leden? Op welke manier?</w:t>
      </w:r>
      <w:r w:rsidRPr="003D5B58">
        <w:rPr>
          <w:rStyle w:val="Voetnootmarkering"/>
          <w:rFonts w:cstheme="minorHAnsi"/>
        </w:rPr>
        <w:footnoteReference w:id="95"/>
      </w:r>
    </w:p>
    <w:p w14:paraId="39126490" w14:textId="77777777" w:rsidR="005E5EF5" w:rsidRPr="003D5B58" w:rsidRDefault="005E5EF5" w:rsidP="003D5B58">
      <w:pPr>
        <w:pStyle w:val="Lijstalinea"/>
        <w:spacing w:line="360" w:lineRule="auto"/>
        <w:rPr>
          <w:rFonts w:cstheme="minorHAnsi"/>
        </w:rPr>
      </w:pPr>
    </w:p>
    <w:p w14:paraId="11A8AE13" w14:textId="77777777" w:rsidR="005E5EF5" w:rsidRPr="003D5B58" w:rsidRDefault="005E5EF5" w:rsidP="003D5B58">
      <w:pPr>
        <w:pStyle w:val="Lijstalinea"/>
        <w:spacing w:line="360" w:lineRule="auto"/>
        <w:rPr>
          <w:rFonts w:cstheme="minorHAnsi"/>
        </w:rPr>
      </w:pPr>
    </w:p>
    <w:p w14:paraId="0F2AC681" w14:textId="77777777" w:rsidR="005E5EF5" w:rsidRPr="003D5B58" w:rsidRDefault="005E5EF5" w:rsidP="002C3C81">
      <w:pPr>
        <w:pStyle w:val="Lijstalinea"/>
        <w:numPr>
          <w:ilvl w:val="0"/>
          <w:numId w:val="34"/>
        </w:numPr>
        <w:spacing w:line="360" w:lineRule="auto"/>
        <w:rPr>
          <w:rFonts w:cstheme="minorHAnsi"/>
        </w:rPr>
      </w:pPr>
      <w:r w:rsidRPr="003D5B58">
        <w:rPr>
          <w:rFonts w:cstheme="minorHAnsi"/>
        </w:rPr>
        <w:t>Zijn er bepaalde Koerdische elementen/zaken die naar uw mening horen bij de Koerdische identiteit, maar die u mist binnen de vereniging? Wat zou de achterliggende reden hiervan zijn?</w:t>
      </w:r>
    </w:p>
    <w:p w14:paraId="770DEDCB" w14:textId="77777777" w:rsidR="005E5EF5" w:rsidRPr="003D5B58" w:rsidRDefault="005E5EF5" w:rsidP="003D5B58">
      <w:pPr>
        <w:pStyle w:val="Lijstalinea"/>
        <w:spacing w:line="360" w:lineRule="auto"/>
        <w:rPr>
          <w:rFonts w:cstheme="minorHAnsi"/>
        </w:rPr>
      </w:pPr>
    </w:p>
    <w:p w14:paraId="6C688805" w14:textId="2C8B9DFF" w:rsidR="005E5EF5" w:rsidRPr="003D5B58" w:rsidRDefault="005E5EF5" w:rsidP="002C3C81">
      <w:pPr>
        <w:pStyle w:val="Lijstalinea"/>
        <w:numPr>
          <w:ilvl w:val="0"/>
          <w:numId w:val="34"/>
        </w:numPr>
        <w:spacing w:line="360" w:lineRule="auto"/>
        <w:rPr>
          <w:rFonts w:cstheme="minorHAnsi"/>
        </w:rPr>
      </w:pPr>
      <w:r w:rsidRPr="003D5B58">
        <w:rPr>
          <w:rFonts w:cstheme="minorHAnsi"/>
        </w:rPr>
        <w:t xml:space="preserve">Voelt u zich meer ‘Koerdisch’ sinds u lid bent van </w:t>
      </w:r>
      <w:r w:rsidR="00F2743A">
        <w:rPr>
          <w:rFonts w:cstheme="minorHAnsi"/>
        </w:rPr>
        <w:t>de</w:t>
      </w:r>
      <w:r w:rsidRPr="003D5B58">
        <w:rPr>
          <w:rFonts w:cstheme="minorHAnsi"/>
        </w:rPr>
        <w:t xml:space="preserve"> KSVN? Bent u meer bezig of bewust van het zijn van een Koerd?</w:t>
      </w:r>
    </w:p>
    <w:p w14:paraId="01370AA7" w14:textId="3C1D9169" w:rsidR="005E5EF5" w:rsidRDefault="005E5EF5" w:rsidP="003D5B58">
      <w:pPr>
        <w:spacing w:line="360" w:lineRule="auto"/>
        <w:rPr>
          <w:rFonts w:cstheme="minorHAnsi"/>
        </w:rPr>
      </w:pPr>
    </w:p>
    <w:p w14:paraId="556036FE" w14:textId="2B654A15" w:rsidR="009616F9" w:rsidRDefault="009616F9" w:rsidP="003D5B58">
      <w:pPr>
        <w:spacing w:line="360" w:lineRule="auto"/>
        <w:rPr>
          <w:rFonts w:cstheme="minorHAnsi"/>
        </w:rPr>
      </w:pPr>
    </w:p>
    <w:p w14:paraId="67D7C764" w14:textId="5C093745" w:rsidR="009616F9" w:rsidRDefault="009616F9" w:rsidP="003D5B58">
      <w:pPr>
        <w:spacing w:line="360" w:lineRule="auto"/>
        <w:rPr>
          <w:rFonts w:cstheme="minorHAnsi"/>
        </w:rPr>
      </w:pPr>
    </w:p>
    <w:p w14:paraId="689A3A24" w14:textId="7FB55C61" w:rsidR="009616F9" w:rsidRDefault="009616F9" w:rsidP="003D5B58">
      <w:pPr>
        <w:spacing w:line="360" w:lineRule="auto"/>
        <w:rPr>
          <w:rFonts w:cstheme="minorHAnsi"/>
        </w:rPr>
      </w:pPr>
    </w:p>
    <w:p w14:paraId="6BA5E541" w14:textId="5658DDBB" w:rsidR="009616F9" w:rsidRDefault="009616F9" w:rsidP="003D5B58">
      <w:pPr>
        <w:spacing w:line="360" w:lineRule="auto"/>
        <w:rPr>
          <w:rFonts w:cstheme="minorHAnsi"/>
        </w:rPr>
      </w:pPr>
    </w:p>
    <w:p w14:paraId="2A3F3729" w14:textId="5633ECC5" w:rsidR="009616F9" w:rsidRDefault="009616F9" w:rsidP="003D5B58">
      <w:pPr>
        <w:spacing w:line="360" w:lineRule="auto"/>
        <w:rPr>
          <w:rFonts w:cstheme="minorHAnsi"/>
        </w:rPr>
      </w:pPr>
    </w:p>
    <w:p w14:paraId="210F2958" w14:textId="5DB1DE66" w:rsidR="009616F9" w:rsidRDefault="009616F9" w:rsidP="003D5B58">
      <w:pPr>
        <w:spacing w:line="360" w:lineRule="auto"/>
        <w:rPr>
          <w:rFonts w:cstheme="minorHAnsi"/>
        </w:rPr>
      </w:pPr>
    </w:p>
    <w:p w14:paraId="0BADC932" w14:textId="250C4A59" w:rsidR="009616F9" w:rsidRDefault="009616F9" w:rsidP="003D5B58">
      <w:pPr>
        <w:spacing w:line="360" w:lineRule="auto"/>
        <w:rPr>
          <w:rFonts w:cstheme="minorHAnsi"/>
        </w:rPr>
      </w:pPr>
    </w:p>
    <w:p w14:paraId="638D013C" w14:textId="337550E3" w:rsidR="009616F9" w:rsidRDefault="009616F9" w:rsidP="003D5B58">
      <w:pPr>
        <w:spacing w:line="360" w:lineRule="auto"/>
        <w:rPr>
          <w:rFonts w:cstheme="minorHAnsi"/>
        </w:rPr>
      </w:pPr>
    </w:p>
    <w:p w14:paraId="36ACD222" w14:textId="1F0628A3" w:rsidR="009616F9" w:rsidRDefault="009616F9" w:rsidP="003D5B58">
      <w:pPr>
        <w:spacing w:line="360" w:lineRule="auto"/>
        <w:rPr>
          <w:rFonts w:cstheme="minorHAnsi"/>
        </w:rPr>
      </w:pPr>
    </w:p>
    <w:p w14:paraId="4A51B73A" w14:textId="3BEF06E2" w:rsidR="009616F9" w:rsidRDefault="009616F9" w:rsidP="003D5B58">
      <w:pPr>
        <w:spacing w:line="360" w:lineRule="auto"/>
        <w:rPr>
          <w:rFonts w:cstheme="minorHAnsi"/>
        </w:rPr>
      </w:pPr>
    </w:p>
    <w:p w14:paraId="5BE7EBA2" w14:textId="77777777" w:rsidR="009616F9" w:rsidRPr="003D5B58" w:rsidRDefault="009616F9" w:rsidP="003D5B58">
      <w:pPr>
        <w:spacing w:line="360" w:lineRule="auto"/>
        <w:rPr>
          <w:rFonts w:cstheme="minorHAnsi"/>
        </w:rPr>
      </w:pPr>
    </w:p>
    <w:p w14:paraId="37A04C42" w14:textId="77777777" w:rsidR="005E5EF5" w:rsidRPr="003D5B58" w:rsidRDefault="005E5EF5" w:rsidP="003D5B58">
      <w:pPr>
        <w:spacing w:line="360" w:lineRule="auto"/>
        <w:rPr>
          <w:rFonts w:cstheme="minorHAnsi"/>
        </w:rPr>
      </w:pPr>
    </w:p>
    <w:p w14:paraId="1B9A6489" w14:textId="77777777" w:rsidR="005E5EF5" w:rsidRPr="003D5B58" w:rsidRDefault="005E5EF5" w:rsidP="003D5B58">
      <w:pPr>
        <w:spacing w:line="360" w:lineRule="auto"/>
        <w:rPr>
          <w:rFonts w:cstheme="minorHAnsi"/>
        </w:rPr>
      </w:pPr>
    </w:p>
    <w:p w14:paraId="7A629D20" w14:textId="77777777" w:rsidR="002E4FAE" w:rsidRDefault="002E4FAE" w:rsidP="005E5EF5"/>
    <w:p w14:paraId="4243C632" w14:textId="31466134" w:rsidR="00F2743A" w:rsidRPr="004C0471" w:rsidRDefault="005E5EF5" w:rsidP="004C0471">
      <w:pPr>
        <w:pStyle w:val="Kop4"/>
        <w:numPr>
          <w:ilvl w:val="2"/>
          <w:numId w:val="39"/>
        </w:numPr>
      </w:pPr>
      <w:bookmarkStart w:id="160" w:name="_Ref31312078"/>
      <w:r w:rsidRPr="002E4FAE">
        <w:lastRenderedPageBreak/>
        <w:t>Interview leden KSVN - Versie 2</w:t>
      </w:r>
      <w:bookmarkEnd w:id="160"/>
    </w:p>
    <w:p w14:paraId="26D7EDC8" w14:textId="1C37D0B0" w:rsidR="005E5EF5" w:rsidRPr="004C0471" w:rsidRDefault="00F2743A" w:rsidP="002C3C81">
      <w:pPr>
        <w:pStyle w:val="Lijstalinea"/>
        <w:numPr>
          <w:ilvl w:val="0"/>
          <w:numId w:val="40"/>
        </w:numPr>
        <w:spacing w:line="259" w:lineRule="auto"/>
        <w:rPr>
          <w:b/>
          <w:bCs/>
        </w:rPr>
      </w:pPr>
      <w:r w:rsidRPr="004C0471">
        <w:rPr>
          <w:b/>
          <w:bCs/>
        </w:rPr>
        <w:t>De eerdergenoemde a</w:t>
      </w:r>
      <w:r w:rsidR="005E5EF5" w:rsidRPr="004C0471">
        <w:rPr>
          <w:b/>
          <w:bCs/>
        </w:rPr>
        <w:t>anpassingen zijn onderstaand in het rood weergegeven. Alle bronverwijzingen zijn eruit gehaald om een overzichtelijk praktijkversie te creëren die gedurende interviews wordt gebruikt</w:t>
      </w:r>
      <w:r w:rsidRPr="004C0471">
        <w:rPr>
          <w:b/>
          <w:bCs/>
        </w:rPr>
        <w:t xml:space="preserve"> (zie</w:t>
      </w:r>
      <w:r w:rsidR="004C0471" w:rsidRPr="004C0471">
        <w:rPr>
          <w:b/>
          <w:bCs/>
        </w:rPr>
        <w:t xml:space="preserve"> Bijlage 4.1 - </w:t>
      </w:r>
      <w:r w:rsidR="004C0471" w:rsidRPr="004C0471">
        <w:rPr>
          <w:b/>
          <w:bCs/>
          <w:i/>
          <w:iCs/>
          <w:color w:val="C00000"/>
        </w:rPr>
        <w:fldChar w:fldCharType="begin"/>
      </w:r>
      <w:r w:rsidR="004C0471" w:rsidRPr="004C0471">
        <w:rPr>
          <w:b/>
          <w:bCs/>
          <w:i/>
          <w:iCs/>
          <w:color w:val="C00000"/>
        </w:rPr>
        <w:instrText xml:space="preserve"> REF _Ref32497474 \h  \* MERGEFORMAT </w:instrText>
      </w:r>
      <w:r w:rsidR="004C0471" w:rsidRPr="004C0471">
        <w:rPr>
          <w:b/>
          <w:bCs/>
          <w:i/>
          <w:iCs/>
          <w:color w:val="C00000"/>
        </w:rPr>
      </w:r>
      <w:r w:rsidR="004C0471" w:rsidRPr="004C0471">
        <w:rPr>
          <w:b/>
          <w:bCs/>
          <w:i/>
          <w:iCs/>
          <w:color w:val="C00000"/>
        </w:rPr>
        <w:fldChar w:fldCharType="separate"/>
      </w:r>
      <w:r w:rsidR="004C0471" w:rsidRPr="004C0471">
        <w:rPr>
          <w:b/>
          <w:bCs/>
          <w:i/>
          <w:iCs/>
          <w:color w:val="C00000"/>
        </w:rPr>
        <w:t>Verantwoording interviews</w:t>
      </w:r>
      <w:r w:rsidR="004C0471" w:rsidRPr="004C0471">
        <w:rPr>
          <w:b/>
          <w:bCs/>
          <w:i/>
          <w:iCs/>
          <w:color w:val="C00000"/>
        </w:rPr>
        <w:fldChar w:fldCharType="end"/>
      </w:r>
      <w:r w:rsidRPr="004C0471">
        <w:rPr>
          <w:b/>
          <w:bCs/>
        </w:rPr>
        <w:t>).</w:t>
      </w:r>
      <w:r w:rsidR="005E5EF5" w:rsidRPr="004C0471">
        <w:rPr>
          <w:b/>
          <w:bCs/>
        </w:rPr>
        <w:t xml:space="preserve"> </w:t>
      </w:r>
    </w:p>
    <w:p w14:paraId="5A1C057E" w14:textId="77777777" w:rsidR="00F2743A" w:rsidRPr="003D5B58" w:rsidRDefault="00F2743A" w:rsidP="00F2743A">
      <w:pPr>
        <w:spacing w:line="360" w:lineRule="auto"/>
        <w:rPr>
          <w:rStyle w:val="TitelChar"/>
          <w:rFonts w:asciiTheme="minorHAnsi" w:hAnsiTheme="minorHAnsi" w:cstheme="minorHAnsi"/>
          <w:sz w:val="21"/>
          <w:szCs w:val="21"/>
          <w:u w:val="single"/>
        </w:rPr>
      </w:pPr>
      <w:r w:rsidRPr="003D5B58">
        <w:rPr>
          <w:rStyle w:val="TitelChar"/>
          <w:rFonts w:asciiTheme="minorHAnsi" w:hAnsiTheme="minorHAnsi" w:cstheme="minorHAnsi"/>
          <w:sz w:val="21"/>
          <w:szCs w:val="21"/>
          <w:u w:val="single"/>
        </w:rPr>
        <w:t>Interview Koerdische Identiteit</w:t>
      </w:r>
    </w:p>
    <w:p w14:paraId="000B886C" w14:textId="77777777" w:rsidR="00F2743A" w:rsidRPr="003D5B58" w:rsidRDefault="00F2743A" w:rsidP="00F2743A">
      <w:pPr>
        <w:pStyle w:val="Geenafstand"/>
        <w:spacing w:line="360" w:lineRule="auto"/>
        <w:rPr>
          <w:rStyle w:val="TitelChar"/>
          <w:rFonts w:asciiTheme="minorHAnsi" w:hAnsiTheme="minorHAnsi" w:cstheme="minorHAnsi"/>
          <w:sz w:val="21"/>
          <w:szCs w:val="21"/>
        </w:rPr>
      </w:pPr>
      <w:r w:rsidRPr="003D5B58">
        <w:rPr>
          <w:rStyle w:val="TitelChar"/>
          <w:rFonts w:asciiTheme="minorHAnsi" w:hAnsiTheme="minorHAnsi" w:cstheme="minorHAnsi"/>
          <w:sz w:val="21"/>
          <w:szCs w:val="21"/>
        </w:rPr>
        <w:t>Mijn naam is Melanie Welbers, ik ben drieëntwintig jaar en een masterstudent ‘Religiewetenschappen: Islamstudies’ aan de Radboud Universiteit in Nijmegen.</w:t>
      </w:r>
      <w:r>
        <w:rPr>
          <w:rStyle w:val="TitelChar"/>
          <w:rFonts w:asciiTheme="minorHAnsi" w:hAnsiTheme="minorHAnsi" w:cstheme="minorHAnsi"/>
          <w:sz w:val="21"/>
          <w:szCs w:val="21"/>
        </w:rPr>
        <w:t xml:space="preserve"> </w:t>
      </w:r>
      <w:r w:rsidRPr="003D5B58">
        <w:rPr>
          <w:rStyle w:val="TitelChar"/>
          <w:rFonts w:asciiTheme="minorHAnsi" w:hAnsiTheme="minorHAnsi" w:cstheme="minorHAnsi"/>
          <w:sz w:val="21"/>
          <w:szCs w:val="21"/>
        </w:rPr>
        <w:t xml:space="preserve">In het kader van mijn scriptie ben ik benieuwd naar hoe de leden van de Koerdische Studentenvereniging Nederland (KSVN) hun Koerdische identiteit construeren en welke plaats religie inneemt binnen deze identiteit. </w:t>
      </w:r>
      <w:r>
        <w:rPr>
          <w:rStyle w:val="TitelChar"/>
          <w:rFonts w:asciiTheme="minorHAnsi" w:hAnsiTheme="minorHAnsi" w:cstheme="minorHAnsi"/>
          <w:sz w:val="21"/>
          <w:szCs w:val="21"/>
        </w:rPr>
        <w:tab/>
      </w:r>
      <w:r>
        <w:rPr>
          <w:rStyle w:val="TitelChar"/>
          <w:rFonts w:asciiTheme="minorHAnsi" w:hAnsiTheme="minorHAnsi" w:cstheme="minorHAnsi"/>
          <w:sz w:val="21"/>
          <w:szCs w:val="21"/>
        </w:rPr>
        <w:tab/>
      </w:r>
      <w:r>
        <w:rPr>
          <w:rStyle w:val="TitelChar"/>
          <w:rFonts w:asciiTheme="minorHAnsi" w:hAnsiTheme="minorHAnsi" w:cstheme="minorHAnsi"/>
          <w:sz w:val="21"/>
          <w:szCs w:val="21"/>
        </w:rPr>
        <w:tab/>
      </w:r>
      <w:r>
        <w:rPr>
          <w:rStyle w:val="TitelChar"/>
          <w:rFonts w:asciiTheme="minorHAnsi" w:hAnsiTheme="minorHAnsi" w:cstheme="minorHAnsi"/>
          <w:sz w:val="21"/>
          <w:szCs w:val="21"/>
        </w:rPr>
        <w:tab/>
      </w:r>
      <w:r>
        <w:rPr>
          <w:rStyle w:val="TitelChar"/>
          <w:rFonts w:asciiTheme="minorHAnsi" w:hAnsiTheme="minorHAnsi" w:cstheme="minorHAnsi"/>
          <w:sz w:val="21"/>
          <w:szCs w:val="21"/>
        </w:rPr>
        <w:tab/>
      </w:r>
      <w:r w:rsidRPr="003D5B58">
        <w:rPr>
          <w:rStyle w:val="TitelChar"/>
          <w:rFonts w:asciiTheme="minorHAnsi" w:hAnsiTheme="minorHAnsi" w:cstheme="minorHAnsi"/>
          <w:sz w:val="21"/>
          <w:szCs w:val="21"/>
        </w:rPr>
        <w:t>Het interview zal bestaan uit een aantal introductievragen en tien hoofdvragen, waarbij tijdens het interview verschillende diepere bijvragen gesteld zullen worden. Het interview zal na afloop getranscribeerd worden en uitgewerkt worden in de scriptie door middel van geschreven teksten met staafdiagrammen.</w:t>
      </w:r>
    </w:p>
    <w:p w14:paraId="557D3BF3" w14:textId="77777777" w:rsidR="00F2743A" w:rsidRPr="003D5B58" w:rsidRDefault="00F2743A" w:rsidP="00F2743A">
      <w:pPr>
        <w:pStyle w:val="Geenafstand"/>
        <w:spacing w:line="360" w:lineRule="auto"/>
        <w:rPr>
          <w:rStyle w:val="TitelChar"/>
          <w:rFonts w:asciiTheme="minorHAnsi" w:hAnsiTheme="minorHAnsi" w:cstheme="minorHAnsi"/>
          <w:sz w:val="21"/>
          <w:szCs w:val="21"/>
        </w:rPr>
      </w:pPr>
    </w:p>
    <w:p w14:paraId="4071B345" w14:textId="77777777" w:rsidR="00F2743A" w:rsidRPr="003D5B58" w:rsidRDefault="00F2743A" w:rsidP="00F2743A">
      <w:pPr>
        <w:pStyle w:val="Geenafstand"/>
        <w:spacing w:line="360" w:lineRule="auto"/>
        <w:rPr>
          <w:rStyle w:val="TitelChar"/>
          <w:rFonts w:asciiTheme="minorHAnsi" w:hAnsiTheme="minorHAnsi" w:cstheme="minorHAnsi"/>
          <w:sz w:val="21"/>
          <w:szCs w:val="21"/>
        </w:rPr>
      </w:pPr>
      <w:r w:rsidRPr="003D5B58">
        <w:rPr>
          <w:rStyle w:val="TitelChar"/>
          <w:rFonts w:asciiTheme="minorHAnsi" w:hAnsiTheme="minorHAnsi" w:cstheme="minorHAnsi"/>
          <w:sz w:val="21"/>
          <w:szCs w:val="21"/>
        </w:rPr>
        <w:t xml:space="preserve"> Voordat we beginnen heb ik twee vragen:</w:t>
      </w:r>
    </w:p>
    <w:p w14:paraId="64F724F2" w14:textId="77777777" w:rsidR="00F2743A" w:rsidRPr="003D5B58" w:rsidRDefault="00F2743A" w:rsidP="002C3C81">
      <w:pPr>
        <w:pStyle w:val="Geenafstand"/>
        <w:numPr>
          <w:ilvl w:val="0"/>
          <w:numId w:val="31"/>
        </w:numPr>
        <w:spacing w:line="360" w:lineRule="auto"/>
        <w:rPr>
          <w:rStyle w:val="TitelChar"/>
          <w:rFonts w:asciiTheme="minorHAnsi" w:hAnsiTheme="minorHAnsi" w:cstheme="minorHAnsi"/>
          <w:sz w:val="21"/>
          <w:szCs w:val="21"/>
        </w:rPr>
      </w:pPr>
      <w:r w:rsidRPr="003D5B58">
        <w:rPr>
          <w:rStyle w:val="TitelChar"/>
          <w:rFonts w:asciiTheme="minorHAnsi" w:hAnsiTheme="minorHAnsi" w:cstheme="minorHAnsi"/>
          <w:sz w:val="21"/>
          <w:szCs w:val="21"/>
        </w:rPr>
        <w:t>Om het interview later goed te kunnen uitwerken, wil ik het interview graag opnemen en er aantekeningen bij maken. Vind u het goed dat ik het interview opneem?</w:t>
      </w:r>
    </w:p>
    <w:p w14:paraId="62B713B1" w14:textId="3EDA1311" w:rsidR="00F2743A" w:rsidRDefault="00F2743A" w:rsidP="002C3C81">
      <w:pPr>
        <w:pStyle w:val="Geenafstand"/>
        <w:numPr>
          <w:ilvl w:val="0"/>
          <w:numId w:val="31"/>
        </w:numPr>
        <w:spacing w:line="360" w:lineRule="auto"/>
        <w:rPr>
          <w:rStyle w:val="TitelChar"/>
          <w:rFonts w:asciiTheme="minorHAnsi" w:hAnsiTheme="minorHAnsi" w:cstheme="minorHAnsi"/>
          <w:color w:val="FF0000"/>
          <w:sz w:val="21"/>
          <w:szCs w:val="21"/>
        </w:rPr>
      </w:pPr>
      <w:r w:rsidRPr="00F2743A">
        <w:rPr>
          <w:rStyle w:val="TitelChar"/>
          <w:rFonts w:asciiTheme="minorHAnsi" w:hAnsiTheme="minorHAnsi" w:cstheme="minorHAnsi"/>
          <w:color w:val="FF0000"/>
          <w:sz w:val="21"/>
          <w:szCs w:val="21"/>
        </w:rPr>
        <w:t>U blijft geheel anoniem in het verslag. Alle namen worden veranderd en eventuele geboortedata of herleidbare gegevens worden verwijderd/geanonimiseerd.</w:t>
      </w:r>
    </w:p>
    <w:p w14:paraId="4F1A56E8" w14:textId="77777777" w:rsidR="00F2743A" w:rsidRPr="00F2743A" w:rsidRDefault="00F2743A" w:rsidP="00F2743A">
      <w:pPr>
        <w:pStyle w:val="Geenafstand"/>
        <w:spacing w:line="360" w:lineRule="auto"/>
        <w:ind w:left="1080"/>
        <w:rPr>
          <w:rStyle w:val="TitelChar"/>
          <w:rFonts w:asciiTheme="minorHAnsi" w:hAnsiTheme="minorHAnsi" w:cstheme="minorHAnsi"/>
          <w:color w:val="FF0000"/>
          <w:sz w:val="21"/>
          <w:szCs w:val="21"/>
        </w:rPr>
      </w:pPr>
    </w:p>
    <w:p w14:paraId="247B4FD5" w14:textId="77777777" w:rsidR="00F2743A" w:rsidRPr="003D5B58" w:rsidRDefault="00F2743A" w:rsidP="00F2743A">
      <w:pPr>
        <w:pStyle w:val="Geenafstand"/>
        <w:spacing w:line="360" w:lineRule="auto"/>
        <w:rPr>
          <w:rStyle w:val="TitelChar"/>
          <w:rFonts w:asciiTheme="minorHAnsi" w:hAnsiTheme="minorHAnsi" w:cstheme="minorHAnsi"/>
          <w:b/>
          <w:bCs/>
          <w:sz w:val="21"/>
          <w:szCs w:val="21"/>
          <w:u w:val="single"/>
        </w:rPr>
      </w:pPr>
      <w:r w:rsidRPr="003D5B58">
        <w:rPr>
          <w:rStyle w:val="TitelChar"/>
          <w:rFonts w:asciiTheme="minorHAnsi" w:hAnsiTheme="minorHAnsi" w:cstheme="minorHAnsi"/>
          <w:b/>
          <w:bCs/>
          <w:sz w:val="21"/>
          <w:szCs w:val="21"/>
          <w:u w:val="single"/>
        </w:rPr>
        <w:t>Hoofdvraag</w:t>
      </w:r>
    </w:p>
    <w:p w14:paraId="29B272C0" w14:textId="77777777" w:rsidR="00F2743A" w:rsidRDefault="00F2743A" w:rsidP="00F2743A">
      <w:pPr>
        <w:pStyle w:val="Lijstalinea"/>
        <w:numPr>
          <w:ilvl w:val="0"/>
          <w:numId w:val="3"/>
        </w:numPr>
        <w:spacing w:line="360" w:lineRule="auto"/>
        <w:rPr>
          <w:iCs/>
        </w:rPr>
      </w:pPr>
      <w:r w:rsidRPr="004231AB">
        <w:rPr>
          <w:iCs/>
        </w:rPr>
        <w:t>Welke gemeenschappelijke identiteit hebben Koerden in Nederland?</w:t>
      </w:r>
    </w:p>
    <w:p w14:paraId="3DE8F775" w14:textId="418C8B86" w:rsidR="00F2743A" w:rsidRPr="003D5B58" w:rsidRDefault="00F2743A" w:rsidP="00F2743A">
      <w:pPr>
        <w:spacing w:line="360" w:lineRule="auto"/>
        <w:rPr>
          <w:rFonts w:cstheme="minorHAnsi"/>
        </w:rPr>
      </w:pPr>
      <w:r w:rsidRPr="003D5B58">
        <w:rPr>
          <w:rFonts w:cstheme="minorHAnsi"/>
          <w:b/>
          <w:u w:val="single"/>
        </w:rPr>
        <w:t>Introductievragen</w:t>
      </w:r>
    </w:p>
    <w:p w14:paraId="2D6A16D3" w14:textId="77777777" w:rsidR="00F2743A" w:rsidRPr="003D5B58" w:rsidRDefault="00F2743A" w:rsidP="002C3C81">
      <w:pPr>
        <w:pStyle w:val="Geenafstand"/>
        <w:numPr>
          <w:ilvl w:val="0"/>
          <w:numId w:val="33"/>
        </w:numPr>
        <w:spacing w:line="360" w:lineRule="auto"/>
        <w:rPr>
          <w:rFonts w:cstheme="minorHAnsi"/>
        </w:rPr>
      </w:pPr>
      <w:r w:rsidRPr="003D5B58">
        <w:rPr>
          <w:rFonts w:cstheme="minorHAnsi"/>
        </w:rPr>
        <w:t>Wat is uw naam? Wat is uw leeftijd?</w:t>
      </w:r>
    </w:p>
    <w:p w14:paraId="59FA75E4" w14:textId="77777777" w:rsidR="00F2743A" w:rsidRPr="003D5B58" w:rsidRDefault="00F2743A" w:rsidP="002C3C81">
      <w:pPr>
        <w:pStyle w:val="Geenafstand"/>
        <w:numPr>
          <w:ilvl w:val="0"/>
          <w:numId w:val="33"/>
        </w:numPr>
        <w:spacing w:line="360" w:lineRule="auto"/>
        <w:rPr>
          <w:rFonts w:cstheme="minorHAnsi"/>
        </w:rPr>
      </w:pPr>
      <w:r w:rsidRPr="003D5B58">
        <w:rPr>
          <w:rFonts w:cstheme="minorHAnsi"/>
        </w:rPr>
        <w:t xml:space="preserve">Bent u een student of alumni? </w:t>
      </w:r>
    </w:p>
    <w:p w14:paraId="7889927A" w14:textId="77777777" w:rsidR="00F2743A" w:rsidRPr="003D5B58" w:rsidRDefault="00F2743A" w:rsidP="002C3C81">
      <w:pPr>
        <w:pStyle w:val="Geenafstand"/>
        <w:numPr>
          <w:ilvl w:val="0"/>
          <w:numId w:val="33"/>
        </w:numPr>
        <w:spacing w:line="360" w:lineRule="auto"/>
        <w:rPr>
          <w:rFonts w:cstheme="minorHAnsi"/>
        </w:rPr>
      </w:pPr>
      <w:r w:rsidRPr="003D5B58">
        <w:rPr>
          <w:rFonts w:cstheme="minorHAnsi"/>
        </w:rPr>
        <w:t>Waar komt u vandaan/komt uw familie oorspronkelijk vandaan?</w:t>
      </w:r>
    </w:p>
    <w:p w14:paraId="50C54CAD" w14:textId="5FE8BEDF" w:rsidR="00F2743A" w:rsidRPr="003D5B58" w:rsidRDefault="00F2743A" w:rsidP="002C3C81">
      <w:pPr>
        <w:pStyle w:val="Geenafstand"/>
        <w:numPr>
          <w:ilvl w:val="0"/>
          <w:numId w:val="33"/>
        </w:numPr>
        <w:spacing w:line="360" w:lineRule="auto"/>
        <w:rPr>
          <w:rFonts w:cstheme="minorHAnsi"/>
        </w:rPr>
      </w:pPr>
      <w:r w:rsidRPr="003D5B58">
        <w:rPr>
          <w:rFonts w:cstheme="minorHAnsi"/>
        </w:rPr>
        <w:t>Om welke reden is uw familie hier gekomen? Welke generatie is naar Nederland gekomen?</w:t>
      </w:r>
    </w:p>
    <w:p w14:paraId="3C1B7A84" w14:textId="20185104" w:rsidR="00F2743A" w:rsidRPr="003D5B58" w:rsidRDefault="00F2743A" w:rsidP="002C3C81">
      <w:pPr>
        <w:pStyle w:val="Geenafstand"/>
        <w:numPr>
          <w:ilvl w:val="0"/>
          <w:numId w:val="33"/>
        </w:numPr>
        <w:spacing w:line="360" w:lineRule="auto"/>
        <w:rPr>
          <w:rFonts w:cstheme="minorHAnsi"/>
        </w:rPr>
      </w:pPr>
      <w:r w:rsidRPr="003D5B58">
        <w:rPr>
          <w:rFonts w:cstheme="minorHAnsi"/>
        </w:rPr>
        <w:t>Gaat u wel eens terug naar het land van herkomst of heeft u banden met het thuisland?</w:t>
      </w:r>
    </w:p>
    <w:p w14:paraId="0537E27D" w14:textId="77777777" w:rsidR="00F2743A" w:rsidRPr="003D5B58" w:rsidRDefault="00F2743A" w:rsidP="002C3C81">
      <w:pPr>
        <w:pStyle w:val="Geenafstand"/>
        <w:numPr>
          <w:ilvl w:val="0"/>
          <w:numId w:val="33"/>
        </w:numPr>
        <w:spacing w:line="360" w:lineRule="auto"/>
        <w:rPr>
          <w:rFonts w:cstheme="minorHAnsi"/>
        </w:rPr>
      </w:pPr>
      <w:r w:rsidRPr="003D5B58">
        <w:rPr>
          <w:rFonts w:cstheme="minorHAnsi"/>
        </w:rPr>
        <w:t>Bent u gelovig? Zo ja, welke religie hangt u aan?</w:t>
      </w:r>
    </w:p>
    <w:p w14:paraId="604479A8" w14:textId="169D5A04" w:rsidR="00D30CE3" w:rsidRPr="00D30CE3" w:rsidRDefault="00F2743A" w:rsidP="002C3C81">
      <w:pPr>
        <w:pStyle w:val="Geenafstand"/>
        <w:numPr>
          <w:ilvl w:val="0"/>
          <w:numId w:val="33"/>
        </w:numPr>
        <w:spacing w:line="360" w:lineRule="auto"/>
        <w:rPr>
          <w:rFonts w:cstheme="minorHAnsi"/>
        </w:rPr>
      </w:pPr>
      <w:r w:rsidRPr="003D5B58">
        <w:rPr>
          <w:rFonts w:cstheme="minorHAnsi"/>
        </w:rPr>
        <w:t>Heeft u een bepaalde politieke voorkeur in het land van herkomst? Zou u die willen delen?</w:t>
      </w:r>
    </w:p>
    <w:p w14:paraId="17AB4985" w14:textId="05E03637" w:rsidR="00F2743A" w:rsidRDefault="00F2743A" w:rsidP="002C3C81">
      <w:pPr>
        <w:pStyle w:val="Geenafstand"/>
        <w:numPr>
          <w:ilvl w:val="0"/>
          <w:numId w:val="33"/>
        </w:numPr>
        <w:spacing w:line="360" w:lineRule="auto"/>
        <w:rPr>
          <w:rFonts w:cstheme="minorHAnsi"/>
        </w:rPr>
      </w:pPr>
      <w:r w:rsidRPr="003D5B58">
        <w:rPr>
          <w:rFonts w:cstheme="minorHAnsi"/>
        </w:rPr>
        <w:t>Spreekt u een Koerdische taal? Welke? Spreekt u dit thuis met familie?</w:t>
      </w:r>
    </w:p>
    <w:p w14:paraId="2A29B518" w14:textId="77777777" w:rsidR="00D30CE3" w:rsidRPr="003D5B58" w:rsidRDefault="00D30CE3" w:rsidP="00D30CE3">
      <w:pPr>
        <w:pStyle w:val="Geenafstand"/>
        <w:spacing w:line="360" w:lineRule="auto"/>
        <w:rPr>
          <w:rFonts w:cstheme="minorHAnsi"/>
        </w:rPr>
      </w:pPr>
    </w:p>
    <w:p w14:paraId="213037BA" w14:textId="431FB5F5" w:rsidR="00F2743A" w:rsidRDefault="00F2743A" w:rsidP="002C3C81">
      <w:pPr>
        <w:pStyle w:val="Geenafstand"/>
        <w:numPr>
          <w:ilvl w:val="0"/>
          <w:numId w:val="33"/>
        </w:numPr>
        <w:spacing w:line="360" w:lineRule="auto"/>
        <w:rPr>
          <w:rFonts w:cstheme="minorHAnsi"/>
        </w:rPr>
      </w:pPr>
      <w:r w:rsidRPr="003D5B58">
        <w:rPr>
          <w:rFonts w:cstheme="minorHAnsi"/>
        </w:rPr>
        <w:t>Zijn er andere Koerdische elementen die een rol in uw leven spelen?</w:t>
      </w:r>
      <w:r w:rsidR="00D30CE3">
        <w:rPr>
          <w:rFonts w:cstheme="minorHAnsi"/>
        </w:rPr>
        <w:t xml:space="preserve"> Probeer ze zo gedetailleerd mogelijk uit te leggen. Denk hierbij aan:</w:t>
      </w:r>
    </w:p>
    <w:p w14:paraId="0BB926D6" w14:textId="09F09B43" w:rsidR="00D30CE3" w:rsidRPr="0055308A" w:rsidRDefault="00D30CE3" w:rsidP="002C3C81">
      <w:pPr>
        <w:pStyle w:val="Lijstalinea"/>
        <w:numPr>
          <w:ilvl w:val="0"/>
          <w:numId w:val="31"/>
        </w:numPr>
        <w:spacing w:line="360" w:lineRule="auto"/>
        <w:rPr>
          <w:i/>
          <w:color w:val="FF0000"/>
        </w:rPr>
      </w:pPr>
      <w:r w:rsidRPr="0055308A">
        <w:rPr>
          <w:i/>
          <w:color w:val="FF0000"/>
        </w:rPr>
        <w:t>Eet u nog Koerdisch eten? Wat dan precies?</w:t>
      </w:r>
    </w:p>
    <w:p w14:paraId="591390E5" w14:textId="602276E6" w:rsidR="00D30CE3" w:rsidRPr="0055308A" w:rsidRDefault="00D30CE3" w:rsidP="002C3C81">
      <w:pPr>
        <w:pStyle w:val="Lijstalinea"/>
        <w:numPr>
          <w:ilvl w:val="0"/>
          <w:numId w:val="31"/>
        </w:numPr>
        <w:spacing w:line="360" w:lineRule="auto"/>
        <w:rPr>
          <w:i/>
          <w:color w:val="FF0000"/>
        </w:rPr>
      </w:pPr>
      <w:r w:rsidRPr="0055308A">
        <w:rPr>
          <w:i/>
          <w:color w:val="FF0000"/>
        </w:rPr>
        <w:t>Draagt u nog traditionele kleding? Zit hier symboliek achter?</w:t>
      </w:r>
    </w:p>
    <w:p w14:paraId="5EAA8106" w14:textId="161FC05B" w:rsidR="00D30CE3" w:rsidRPr="0055308A" w:rsidRDefault="00D30CE3" w:rsidP="002C3C81">
      <w:pPr>
        <w:pStyle w:val="Lijstalinea"/>
        <w:numPr>
          <w:ilvl w:val="0"/>
          <w:numId w:val="31"/>
        </w:numPr>
        <w:spacing w:line="360" w:lineRule="auto"/>
        <w:rPr>
          <w:i/>
          <w:color w:val="FF0000"/>
        </w:rPr>
      </w:pPr>
      <w:r w:rsidRPr="0055308A">
        <w:rPr>
          <w:i/>
          <w:color w:val="FF0000"/>
        </w:rPr>
        <w:lastRenderedPageBreak/>
        <w:t>Danst u bepaalde Koerdische dansen of luistert u bepaalde Koerdische muziek?</w:t>
      </w:r>
    </w:p>
    <w:p w14:paraId="4E24A93B" w14:textId="1E8798E8" w:rsidR="00D30CE3" w:rsidRPr="0055308A" w:rsidRDefault="00D30CE3" w:rsidP="002C3C81">
      <w:pPr>
        <w:pStyle w:val="Lijstalinea"/>
        <w:numPr>
          <w:ilvl w:val="0"/>
          <w:numId w:val="31"/>
        </w:numPr>
        <w:spacing w:line="360" w:lineRule="auto"/>
        <w:rPr>
          <w:i/>
          <w:color w:val="FF0000"/>
        </w:rPr>
      </w:pPr>
      <w:r w:rsidRPr="0055308A">
        <w:rPr>
          <w:i/>
          <w:color w:val="FF0000"/>
        </w:rPr>
        <w:t>Viert u bepaalde Koerdische feestdagen? Hoe ziet zo’n dag eruit? Welke betekenis heeft het?</w:t>
      </w:r>
    </w:p>
    <w:p w14:paraId="6F7D2568" w14:textId="24F175DD" w:rsidR="00D30CE3" w:rsidRPr="0055308A" w:rsidRDefault="00D30CE3" w:rsidP="002C3C81">
      <w:pPr>
        <w:pStyle w:val="Lijstalinea"/>
        <w:numPr>
          <w:ilvl w:val="0"/>
          <w:numId w:val="31"/>
        </w:numPr>
        <w:spacing w:line="360" w:lineRule="auto"/>
        <w:rPr>
          <w:i/>
          <w:color w:val="FF0000"/>
        </w:rPr>
      </w:pPr>
      <w:r w:rsidRPr="0055308A">
        <w:rPr>
          <w:i/>
          <w:color w:val="FF0000"/>
        </w:rPr>
        <w:t>Leest u boeken van Koerdische schrijvers?</w:t>
      </w:r>
    </w:p>
    <w:p w14:paraId="2F10F2FB" w14:textId="342030EB" w:rsidR="00D30CE3" w:rsidRPr="0055308A" w:rsidRDefault="00D30CE3" w:rsidP="002C3C81">
      <w:pPr>
        <w:pStyle w:val="Lijstalinea"/>
        <w:numPr>
          <w:ilvl w:val="0"/>
          <w:numId w:val="31"/>
        </w:numPr>
        <w:spacing w:line="360" w:lineRule="auto"/>
        <w:rPr>
          <w:i/>
          <w:color w:val="FF0000"/>
        </w:rPr>
      </w:pPr>
      <w:r w:rsidRPr="0055308A">
        <w:rPr>
          <w:i/>
          <w:color w:val="FF0000"/>
        </w:rPr>
        <w:t>Kijkt u naar Koerdische tv-zenders of volgt u het Koerdische nieuws?</w:t>
      </w:r>
    </w:p>
    <w:p w14:paraId="7AEEA3EC" w14:textId="43FA52AA" w:rsidR="00D30CE3" w:rsidRDefault="00D30CE3" w:rsidP="002C3C81">
      <w:pPr>
        <w:pStyle w:val="Lijstalinea"/>
        <w:numPr>
          <w:ilvl w:val="0"/>
          <w:numId w:val="31"/>
        </w:numPr>
        <w:spacing w:line="360" w:lineRule="auto"/>
        <w:rPr>
          <w:i/>
          <w:color w:val="FF0000"/>
        </w:rPr>
      </w:pPr>
      <w:r w:rsidRPr="0055308A">
        <w:rPr>
          <w:i/>
          <w:color w:val="FF0000"/>
        </w:rPr>
        <w:t>Zijn er nog andere Koerdische elementen die een rol in uw leven spelen?</w:t>
      </w:r>
    </w:p>
    <w:p w14:paraId="75422ED4" w14:textId="77777777" w:rsidR="00D30CE3" w:rsidRPr="00D30CE3" w:rsidRDefault="00D30CE3" w:rsidP="00D30CE3">
      <w:pPr>
        <w:pStyle w:val="Lijstalinea"/>
        <w:spacing w:line="360" w:lineRule="auto"/>
        <w:ind w:left="1080"/>
        <w:rPr>
          <w:i/>
          <w:color w:val="FF0000"/>
        </w:rPr>
      </w:pPr>
    </w:p>
    <w:p w14:paraId="51D6AE31" w14:textId="657D4691" w:rsidR="00F2743A" w:rsidRPr="00D30CE3" w:rsidRDefault="00D30CE3" w:rsidP="002C3C81">
      <w:pPr>
        <w:pStyle w:val="Lijstalinea"/>
        <w:numPr>
          <w:ilvl w:val="0"/>
          <w:numId w:val="33"/>
        </w:numPr>
        <w:spacing w:line="360" w:lineRule="auto"/>
        <w:rPr>
          <w:color w:val="FF0000"/>
        </w:rPr>
      </w:pPr>
      <w:r w:rsidRPr="0055308A">
        <w:rPr>
          <w:color w:val="FF0000"/>
        </w:rPr>
        <w:t>Hoe zou u uzelf omschrijven; een Koerdische Nederlander, alleen Koerd, alleen Nederlander of misschien Irakese-Koerd, Turkse-Koerd et cetera? Welke identiteit vindt u dan het belangrijkste en waarom?</w:t>
      </w:r>
    </w:p>
    <w:p w14:paraId="33E55C8D" w14:textId="77777777" w:rsidR="00F2743A" w:rsidRPr="003D5B58" w:rsidRDefault="00F2743A" w:rsidP="002C3C81">
      <w:pPr>
        <w:pStyle w:val="Geenafstand"/>
        <w:numPr>
          <w:ilvl w:val="0"/>
          <w:numId w:val="33"/>
        </w:numPr>
        <w:spacing w:line="360" w:lineRule="auto"/>
        <w:rPr>
          <w:rFonts w:cstheme="minorHAnsi"/>
        </w:rPr>
      </w:pPr>
      <w:r w:rsidRPr="003D5B58">
        <w:rPr>
          <w:rFonts w:cstheme="minorHAnsi"/>
        </w:rPr>
        <w:t xml:space="preserve">Hoe lang bent u al lid van </w:t>
      </w:r>
      <w:r>
        <w:rPr>
          <w:rFonts w:cstheme="minorHAnsi"/>
        </w:rPr>
        <w:t>de</w:t>
      </w:r>
      <w:r w:rsidRPr="003D5B58">
        <w:rPr>
          <w:rFonts w:cstheme="minorHAnsi"/>
        </w:rPr>
        <w:t xml:space="preserve"> KSVN?</w:t>
      </w:r>
    </w:p>
    <w:p w14:paraId="011C6365" w14:textId="77777777" w:rsidR="00F2743A" w:rsidRPr="003D5B58" w:rsidRDefault="00F2743A" w:rsidP="002C3C81">
      <w:pPr>
        <w:pStyle w:val="Geenafstand"/>
        <w:numPr>
          <w:ilvl w:val="0"/>
          <w:numId w:val="33"/>
        </w:numPr>
        <w:spacing w:line="360" w:lineRule="auto"/>
        <w:rPr>
          <w:rFonts w:cstheme="minorHAnsi"/>
        </w:rPr>
      </w:pPr>
      <w:r w:rsidRPr="003D5B58">
        <w:rPr>
          <w:rFonts w:cstheme="minorHAnsi"/>
        </w:rPr>
        <w:t xml:space="preserve">Hoe bent u in contact gekomen met </w:t>
      </w:r>
      <w:r>
        <w:rPr>
          <w:rFonts w:cstheme="minorHAnsi"/>
        </w:rPr>
        <w:t>de</w:t>
      </w:r>
      <w:r w:rsidRPr="003D5B58">
        <w:rPr>
          <w:rFonts w:cstheme="minorHAnsi"/>
        </w:rPr>
        <w:t xml:space="preserve"> KSVN?</w:t>
      </w:r>
    </w:p>
    <w:p w14:paraId="69452E47" w14:textId="77777777" w:rsidR="00C75EE7" w:rsidRDefault="00F2743A" w:rsidP="002C3C81">
      <w:pPr>
        <w:pStyle w:val="Lijstalinea"/>
        <w:numPr>
          <w:ilvl w:val="0"/>
          <w:numId w:val="33"/>
        </w:numPr>
        <w:spacing w:line="360" w:lineRule="auto"/>
        <w:rPr>
          <w:rFonts w:cstheme="minorHAnsi"/>
        </w:rPr>
      </w:pPr>
      <w:r w:rsidRPr="003D5B58">
        <w:rPr>
          <w:rFonts w:cstheme="minorHAnsi"/>
        </w:rPr>
        <w:t xml:space="preserve">Waarom heeft u gekozen om aan te sluiten bij </w:t>
      </w:r>
      <w:r>
        <w:rPr>
          <w:rFonts w:cstheme="minorHAnsi"/>
        </w:rPr>
        <w:t>de</w:t>
      </w:r>
      <w:r w:rsidRPr="003D5B58">
        <w:rPr>
          <w:rFonts w:cstheme="minorHAnsi"/>
        </w:rPr>
        <w:t xml:space="preserve"> KSVN? Wat is de meerwaarde/het belang ten opzichte van andere studentenverenigingen?</w:t>
      </w:r>
      <w:r w:rsidRPr="003D5B58">
        <w:rPr>
          <w:rFonts w:cstheme="minorHAnsi"/>
        </w:rPr>
        <w:tab/>
      </w:r>
      <w:r w:rsidRPr="003D5B58">
        <w:rPr>
          <w:rFonts w:cstheme="minorHAnsi"/>
        </w:rPr>
        <w:tab/>
      </w:r>
    </w:p>
    <w:p w14:paraId="7F00974D" w14:textId="77777777" w:rsidR="00C75EE7" w:rsidRDefault="00C75EE7" w:rsidP="00C75EE7">
      <w:pPr>
        <w:pStyle w:val="Lijstalinea"/>
        <w:spacing w:line="360" w:lineRule="auto"/>
        <w:rPr>
          <w:rFonts w:cstheme="minorHAnsi"/>
        </w:rPr>
      </w:pPr>
    </w:p>
    <w:p w14:paraId="65013CD3" w14:textId="77777777" w:rsidR="00C75EE7" w:rsidRDefault="00C75EE7" w:rsidP="00C75EE7">
      <w:pPr>
        <w:pStyle w:val="Lijstalinea"/>
        <w:spacing w:line="360" w:lineRule="auto"/>
        <w:rPr>
          <w:rFonts w:cstheme="minorHAnsi"/>
        </w:rPr>
      </w:pPr>
    </w:p>
    <w:p w14:paraId="391DC8D2" w14:textId="54B95510" w:rsidR="00F2743A" w:rsidRPr="003D5B58" w:rsidRDefault="00F2743A" w:rsidP="00C75EE7">
      <w:pPr>
        <w:pStyle w:val="Lijstalinea"/>
        <w:spacing w:line="360" w:lineRule="auto"/>
        <w:rPr>
          <w:rFonts w:cstheme="minorHAnsi"/>
        </w:rPr>
      </w:pPr>
      <w:r w:rsidRPr="003D5B58">
        <w:rPr>
          <w:rFonts w:cstheme="minorHAnsi"/>
        </w:rPr>
        <w:tab/>
      </w:r>
      <w:r w:rsidRPr="003D5B58">
        <w:rPr>
          <w:rFonts w:cstheme="minorHAnsi"/>
        </w:rPr>
        <w:tab/>
      </w:r>
    </w:p>
    <w:p w14:paraId="46AE03CB" w14:textId="77777777" w:rsidR="00F2743A" w:rsidRPr="003D5B58" w:rsidRDefault="00F2743A" w:rsidP="00F2743A">
      <w:pPr>
        <w:spacing w:line="360" w:lineRule="auto"/>
        <w:rPr>
          <w:rFonts w:cstheme="minorHAnsi"/>
          <w:b/>
          <w:u w:val="single"/>
        </w:rPr>
      </w:pPr>
      <w:r w:rsidRPr="003D5B58">
        <w:rPr>
          <w:rFonts w:cstheme="minorHAnsi"/>
          <w:b/>
          <w:u w:val="single"/>
        </w:rPr>
        <w:t>De tien hoofdvragen</w:t>
      </w:r>
    </w:p>
    <w:p w14:paraId="1CD47072" w14:textId="00BE67E2" w:rsidR="00F2743A" w:rsidRPr="00D30CE3" w:rsidRDefault="00F2743A" w:rsidP="002C3C81">
      <w:pPr>
        <w:pStyle w:val="Lijstalinea"/>
        <w:numPr>
          <w:ilvl w:val="0"/>
          <w:numId w:val="41"/>
        </w:numPr>
        <w:spacing w:line="360" w:lineRule="auto"/>
        <w:rPr>
          <w:rFonts w:cstheme="minorHAnsi"/>
        </w:rPr>
      </w:pPr>
      <w:r w:rsidRPr="00D30CE3">
        <w:rPr>
          <w:rFonts w:cstheme="minorHAnsi"/>
        </w:rPr>
        <w:t>Heeft u veel Koerdische vrienden? Gaat u veel met andere Koerden om binnen of buiten de vereniging? Voelt u spanningen tussen bepaalde leden vanwege afkomst, voorkeur voor religie et cetera? Is alles bespreekbaar?</w:t>
      </w:r>
    </w:p>
    <w:p w14:paraId="1CEA75E5" w14:textId="77777777" w:rsidR="00F2743A" w:rsidRPr="003D5B58" w:rsidRDefault="00F2743A" w:rsidP="00F2743A">
      <w:pPr>
        <w:pStyle w:val="Lijstalinea"/>
        <w:spacing w:line="360" w:lineRule="auto"/>
        <w:rPr>
          <w:rFonts w:cstheme="minorHAnsi"/>
        </w:rPr>
      </w:pPr>
    </w:p>
    <w:p w14:paraId="69B999AC" w14:textId="41CFD772" w:rsidR="00F2743A" w:rsidRPr="007D2C41" w:rsidRDefault="00F2743A" w:rsidP="002C3C81">
      <w:pPr>
        <w:pStyle w:val="Lijstalinea"/>
        <w:numPr>
          <w:ilvl w:val="0"/>
          <w:numId w:val="41"/>
        </w:numPr>
        <w:spacing w:line="360" w:lineRule="auto"/>
        <w:rPr>
          <w:rFonts w:cstheme="minorHAnsi"/>
        </w:rPr>
      </w:pPr>
      <w:r>
        <w:rPr>
          <w:rFonts w:cstheme="minorHAnsi"/>
        </w:rPr>
        <w:t>De</w:t>
      </w:r>
      <w:r w:rsidRPr="003D5B58">
        <w:rPr>
          <w:rFonts w:cstheme="minorHAnsi"/>
        </w:rPr>
        <w:t xml:space="preserve"> KSVN organiseert vooral veel activiteiten waar de leden elkaar zien. Bij welke activiteiten bent u juist wel of juist niet die </w:t>
      </w:r>
      <w:r>
        <w:rPr>
          <w:rFonts w:cstheme="minorHAnsi"/>
        </w:rPr>
        <w:t>de</w:t>
      </w:r>
      <w:r w:rsidRPr="003D5B58">
        <w:rPr>
          <w:rFonts w:cstheme="minorHAnsi"/>
        </w:rPr>
        <w:t xml:space="preserve"> KSVN organiseert? Welke activiteiten vindt u het belangrijkste die </w:t>
      </w:r>
      <w:r>
        <w:rPr>
          <w:rFonts w:cstheme="minorHAnsi"/>
        </w:rPr>
        <w:t>de</w:t>
      </w:r>
      <w:r w:rsidRPr="003D5B58">
        <w:rPr>
          <w:rFonts w:cstheme="minorHAnsi"/>
        </w:rPr>
        <w:t xml:space="preserve"> KSVN organiseert? Waarom?</w:t>
      </w:r>
    </w:p>
    <w:p w14:paraId="10494044" w14:textId="77777777" w:rsidR="00F2743A" w:rsidRPr="007D2C41" w:rsidRDefault="00F2743A" w:rsidP="00F2743A">
      <w:pPr>
        <w:pStyle w:val="Geenafstand"/>
      </w:pPr>
    </w:p>
    <w:p w14:paraId="77C31613" w14:textId="75B18FA2" w:rsidR="00F2743A" w:rsidRDefault="0068384E" w:rsidP="0068384E">
      <w:pPr>
        <w:pStyle w:val="Lijstalinea"/>
        <w:numPr>
          <w:ilvl w:val="0"/>
          <w:numId w:val="41"/>
        </w:numPr>
        <w:spacing w:line="360" w:lineRule="auto"/>
        <w:rPr>
          <w:rFonts w:cstheme="minorHAnsi"/>
        </w:rPr>
      </w:pPr>
      <w:r w:rsidRPr="003D5B58">
        <w:rPr>
          <w:rFonts w:cstheme="minorHAnsi"/>
        </w:rPr>
        <w:t>De vereniging lijkt zich qua activiteiten vooral te richten op culturele activiteiten. Waarom deze keuze</w:t>
      </w:r>
      <w:r>
        <w:rPr>
          <w:rFonts w:cstheme="minorHAnsi"/>
        </w:rPr>
        <w:t>?</w:t>
      </w:r>
      <w:r w:rsidRPr="003D5B58">
        <w:rPr>
          <w:rFonts w:cstheme="minorHAnsi"/>
        </w:rPr>
        <w:t xml:space="preserve"> </w:t>
      </w:r>
      <w:r>
        <w:rPr>
          <w:rFonts w:cstheme="minorHAnsi"/>
        </w:rPr>
        <w:t>I</w:t>
      </w:r>
      <w:r w:rsidRPr="003D5B58">
        <w:rPr>
          <w:rFonts w:cstheme="minorHAnsi"/>
        </w:rPr>
        <w:t>s cultuur hetgeen wat overeenkomt bij/eenheid creëert bij de Koerden? Wat zijn de gemeenschappelijke culturele elementen als Koerden zoveel van elkaar verschillen?</w:t>
      </w:r>
    </w:p>
    <w:p w14:paraId="37E025C0" w14:textId="77777777" w:rsidR="0068384E" w:rsidRPr="0068384E" w:rsidRDefault="0068384E" w:rsidP="0068384E">
      <w:pPr>
        <w:pStyle w:val="Geenafstand"/>
      </w:pPr>
    </w:p>
    <w:p w14:paraId="1232DBD4" w14:textId="4700BA36" w:rsidR="00F2743A" w:rsidRPr="003D5B58" w:rsidRDefault="00F2743A" w:rsidP="002C3C81">
      <w:pPr>
        <w:pStyle w:val="Lijstalinea"/>
        <w:numPr>
          <w:ilvl w:val="0"/>
          <w:numId w:val="41"/>
        </w:numPr>
        <w:spacing w:line="360" w:lineRule="auto"/>
        <w:rPr>
          <w:rFonts w:cstheme="minorHAnsi"/>
        </w:rPr>
      </w:pPr>
      <w:r w:rsidRPr="003D5B58">
        <w:rPr>
          <w:rFonts w:cstheme="minorHAnsi"/>
        </w:rPr>
        <w:t>Speelt politiek een rol in de vereniging? De vereniging lijkt erg politiek neutraal, wordt dit bewust buiten de deur gehouden? Is alles wel bespreekbaar? Is er ruimte om bijvoorbeeld een mening te uiten over het standpunt van één Groot-Koerdistan of het referendum van 25 september 2017 in Irak?</w:t>
      </w:r>
    </w:p>
    <w:p w14:paraId="4428107C" w14:textId="77777777" w:rsidR="00F2743A" w:rsidRPr="003D5B58" w:rsidRDefault="00F2743A" w:rsidP="00F2743A">
      <w:pPr>
        <w:pStyle w:val="Geenafstand"/>
        <w:spacing w:line="360" w:lineRule="auto"/>
        <w:rPr>
          <w:rFonts w:cstheme="minorHAnsi"/>
        </w:rPr>
      </w:pPr>
    </w:p>
    <w:p w14:paraId="500D2EED" w14:textId="22EB8B1B" w:rsidR="00F2743A" w:rsidRPr="003D5B58" w:rsidRDefault="00F2743A" w:rsidP="002C3C81">
      <w:pPr>
        <w:pStyle w:val="Lijstalinea"/>
        <w:numPr>
          <w:ilvl w:val="0"/>
          <w:numId w:val="41"/>
        </w:numPr>
        <w:spacing w:line="360" w:lineRule="auto"/>
        <w:rPr>
          <w:rFonts w:cstheme="minorHAnsi"/>
        </w:rPr>
      </w:pPr>
      <w:r w:rsidRPr="003D5B58">
        <w:rPr>
          <w:rFonts w:cstheme="minorHAnsi"/>
        </w:rPr>
        <w:lastRenderedPageBreak/>
        <w:t xml:space="preserve">Religie was vroeger heel erg belangrijk, denk aan het gebruik van magie en </w:t>
      </w:r>
      <w:r w:rsidRPr="003D5B58">
        <w:rPr>
          <w:rFonts w:cstheme="minorHAnsi"/>
          <w:i/>
        </w:rPr>
        <w:t>jinns</w:t>
      </w:r>
      <w:r w:rsidRPr="003D5B58">
        <w:rPr>
          <w:rFonts w:cstheme="minorHAnsi"/>
        </w:rPr>
        <w:t xml:space="preserve"> in oorsprongsmythes van de Koerden tot aan religie als pilaar voor Koerdische stammen en vorstendommen. Hoe speelt religie een rol binnen </w:t>
      </w:r>
      <w:r>
        <w:rPr>
          <w:rFonts w:cstheme="minorHAnsi"/>
        </w:rPr>
        <w:t>de</w:t>
      </w:r>
      <w:r w:rsidRPr="003D5B58">
        <w:rPr>
          <w:rFonts w:cstheme="minorHAnsi"/>
        </w:rPr>
        <w:t xml:space="preserve"> KSVN? De vereniging lijkt niet te focussen op religie, wordt het buiten de deur gehouden?</w:t>
      </w:r>
    </w:p>
    <w:p w14:paraId="24CE17AF" w14:textId="77777777" w:rsidR="00F2743A" w:rsidRPr="003D5B58" w:rsidRDefault="00F2743A" w:rsidP="00F2743A">
      <w:pPr>
        <w:pStyle w:val="Lijstalinea"/>
        <w:spacing w:line="360" w:lineRule="auto"/>
        <w:rPr>
          <w:rFonts w:cstheme="minorHAnsi"/>
        </w:rPr>
      </w:pPr>
    </w:p>
    <w:p w14:paraId="116F6965" w14:textId="1D13C003" w:rsidR="00F2743A" w:rsidRPr="001854D8" w:rsidRDefault="00F2743A" w:rsidP="002C3C81">
      <w:pPr>
        <w:pStyle w:val="Lijstalinea"/>
        <w:numPr>
          <w:ilvl w:val="0"/>
          <w:numId w:val="41"/>
        </w:numPr>
        <w:spacing w:line="360" w:lineRule="auto"/>
        <w:rPr>
          <w:rFonts w:cstheme="minorHAnsi"/>
          <w:color w:val="FF0000"/>
        </w:rPr>
      </w:pPr>
      <w:r w:rsidRPr="001854D8">
        <w:rPr>
          <w:rFonts w:cstheme="minorHAnsi"/>
          <w:color w:val="FF0000"/>
        </w:rPr>
        <w:t xml:space="preserve">Volgens de literatuur worden de Koerden door processen als migratie steeds meer seculier en intellectuelen </w:t>
      </w:r>
      <w:r w:rsidR="00D30CE3" w:rsidRPr="001854D8">
        <w:rPr>
          <w:rFonts w:cstheme="minorHAnsi"/>
          <w:color w:val="FF0000"/>
        </w:rPr>
        <w:t>stellen dat</w:t>
      </w:r>
      <w:r w:rsidRPr="001854D8">
        <w:rPr>
          <w:rFonts w:cstheme="minorHAnsi"/>
          <w:color w:val="FF0000"/>
        </w:rPr>
        <w:t xml:space="preserve"> religie een nationalistische en militaire dimensie </w:t>
      </w:r>
      <w:r w:rsidR="00D30CE3" w:rsidRPr="001854D8">
        <w:rPr>
          <w:rFonts w:cstheme="minorHAnsi"/>
          <w:color w:val="FF0000"/>
        </w:rPr>
        <w:t xml:space="preserve">krijgt. </w:t>
      </w:r>
      <w:r w:rsidRPr="001854D8">
        <w:rPr>
          <w:rFonts w:cstheme="minorHAnsi"/>
          <w:color w:val="FF0000"/>
        </w:rPr>
        <w:t>Daarnaast zorgen onderlinge verschillen ook voor druk; alhoewel de meeste Koerden soennitisch zijn en behoren tot de Shafi’i rechtsschool, zijn er ook sjiieten, alevieten, tot aan niet religieuzen. Is het seculiere karakter merkbaar binnen de vereniging? Is het richten op nationalisme belangrijker of makkelijker dan aandacht geven aan religie? Klopt het dat religie voor Koerden steeds minder belangrijk wordt en nationalisme steeds groter en belangrijker wordt?</w:t>
      </w:r>
    </w:p>
    <w:p w14:paraId="7A2B12D7" w14:textId="77777777" w:rsidR="00F2743A" w:rsidRPr="003D5B58" w:rsidRDefault="00F2743A" w:rsidP="00F2743A">
      <w:pPr>
        <w:pStyle w:val="Lijstalinea"/>
        <w:spacing w:line="360" w:lineRule="auto"/>
        <w:rPr>
          <w:rFonts w:cstheme="minorHAnsi"/>
        </w:rPr>
      </w:pPr>
    </w:p>
    <w:p w14:paraId="2F142504" w14:textId="49476AAD" w:rsidR="00D30CE3" w:rsidRPr="001854D8" w:rsidRDefault="00F2743A" w:rsidP="002C3C81">
      <w:pPr>
        <w:pStyle w:val="Lijstalinea"/>
        <w:numPr>
          <w:ilvl w:val="0"/>
          <w:numId w:val="41"/>
        </w:numPr>
        <w:spacing w:line="360" w:lineRule="auto"/>
        <w:rPr>
          <w:rFonts w:cstheme="minorHAnsi"/>
          <w:color w:val="FF0000"/>
        </w:rPr>
      </w:pPr>
      <w:r w:rsidRPr="00D30CE3">
        <w:rPr>
          <w:rFonts w:cstheme="minorHAnsi"/>
          <w:color w:val="FF0000"/>
        </w:rPr>
        <w:t>Verschillende wetenschappers stellen dat de Koerdische diaspora geworteld is in wreedheden en onderdrukking</w:t>
      </w:r>
      <w:r w:rsidR="00D30CE3" w:rsidRPr="00D30CE3">
        <w:rPr>
          <w:rFonts w:cstheme="minorHAnsi"/>
          <w:color w:val="FF0000"/>
        </w:rPr>
        <w:t xml:space="preserve">. </w:t>
      </w:r>
      <w:r w:rsidRPr="00D30CE3">
        <w:rPr>
          <w:rFonts w:cstheme="minorHAnsi"/>
          <w:color w:val="FF0000"/>
        </w:rPr>
        <w:t>Voelt u een eenheid binnen de Koerdische leden? Komt dit door de gedeelde geschiedenis van onderdrukking of zijn er naar uw mening andere elementen die een rol spelen?</w:t>
      </w:r>
    </w:p>
    <w:p w14:paraId="0EA746A8" w14:textId="77777777" w:rsidR="00F2743A" w:rsidRPr="003D5B58" w:rsidRDefault="00F2743A" w:rsidP="00F2743A">
      <w:pPr>
        <w:pStyle w:val="Lijstalinea"/>
        <w:spacing w:line="360" w:lineRule="auto"/>
        <w:rPr>
          <w:rFonts w:cstheme="minorHAnsi"/>
        </w:rPr>
      </w:pPr>
    </w:p>
    <w:p w14:paraId="16C72AE5" w14:textId="3AC7EB15" w:rsidR="00F2743A" w:rsidRDefault="00F2743A" w:rsidP="002C3C81">
      <w:pPr>
        <w:pStyle w:val="Lijstalinea"/>
        <w:numPr>
          <w:ilvl w:val="0"/>
          <w:numId w:val="41"/>
        </w:numPr>
        <w:spacing w:line="360" w:lineRule="auto"/>
        <w:rPr>
          <w:rFonts w:cstheme="minorHAnsi"/>
        </w:rPr>
      </w:pPr>
      <w:r w:rsidRPr="003D5B58">
        <w:rPr>
          <w:rFonts w:cstheme="minorHAnsi"/>
        </w:rPr>
        <w:t xml:space="preserve">Richt </w:t>
      </w:r>
      <w:r>
        <w:rPr>
          <w:rFonts w:cstheme="minorHAnsi"/>
        </w:rPr>
        <w:t>de</w:t>
      </w:r>
      <w:r w:rsidRPr="003D5B58">
        <w:rPr>
          <w:rFonts w:cstheme="minorHAnsi"/>
        </w:rPr>
        <w:t xml:space="preserve"> KSVN zich veel op de thuislanden/herkomst van de leden? Op welke manier?</w:t>
      </w:r>
    </w:p>
    <w:p w14:paraId="4B2DF865" w14:textId="77777777" w:rsidR="00F2743A" w:rsidRPr="00F2743A" w:rsidRDefault="00F2743A" w:rsidP="00F2743A">
      <w:pPr>
        <w:pStyle w:val="Lijstalinea"/>
        <w:spacing w:line="360" w:lineRule="auto"/>
        <w:rPr>
          <w:rFonts w:cstheme="minorHAnsi"/>
        </w:rPr>
      </w:pPr>
    </w:p>
    <w:p w14:paraId="71C540BF" w14:textId="77777777" w:rsidR="00F2743A" w:rsidRPr="003D5B58" w:rsidRDefault="00F2743A" w:rsidP="002C3C81">
      <w:pPr>
        <w:pStyle w:val="Lijstalinea"/>
        <w:numPr>
          <w:ilvl w:val="0"/>
          <w:numId w:val="41"/>
        </w:numPr>
        <w:spacing w:line="360" w:lineRule="auto"/>
        <w:rPr>
          <w:rFonts w:cstheme="minorHAnsi"/>
        </w:rPr>
      </w:pPr>
      <w:r w:rsidRPr="003D5B58">
        <w:rPr>
          <w:rFonts w:cstheme="minorHAnsi"/>
        </w:rPr>
        <w:t>Zijn er bepaalde Koerdische elementen/zaken die naar uw mening horen bij de Koerdische identiteit, maar die u mist binnen de vereniging? Wat zou de achterliggende reden hiervan zijn?</w:t>
      </w:r>
    </w:p>
    <w:p w14:paraId="3751CA03" w14:textId="77777777" w:rsidR="00F2743A" w:rsidRPr="003D5B58" w:rsidRDefault="00F2743A" w:rsidP="00F2743A">
      <w:pPr>
        <w:pStyle w:val="Lijstalinea"/>
        <w:spacing w:line="360" w:lineRule="auto"/>
        <w:rPr>
          <w:rFonts w:cstheme="minorHAnsi"/>
        </w:rPr>
      </w:pPr>
    </w:p>
    <w:p w14:paraId="57BF9AD9" w14:textId="77777777" w:rsidR="00F2743A" w:rsidRPr="003D5B58" w:rsidRDefault="00F2743A" w:rsidP="002C3C81">
      <w:pPr>
        <w:pStyle w:val="Lijstalinea"/>
        <w:numPr>
          <w:ilvl w:val="0"/>
          <w:numId w:val="41"/>
        </w:numPr>
        <w:spacing w:line="360" w:lineRule="auto"/>
        <w:rPr>
          <w:rFonts w:cstheme="minorHAnsi"/>
        </w:rPr>
      </w:pPr>
      <w:r w:rsidRPr="003D5B58">
        <w:rPr>
          <w:rFonts w:cstheme="minorHAnsi"/>
        </w:rPr>
        <w:t xml:space="preserve">Voelt u zich meer ‘Koerdisch’ sinds u lid bent van </w:t>
      </w:r>
      <w:r>
        <w:rPr>
          <w:rFonts w:cstheme="minorHAnsi"/>
        </w:rPr>
        <w:t>de</w:t>
      </w:r>
      <w:r w:rsidRPr="003D5B58">
        <w:rPr>
          <w:rFonts w:cstheme="minorHAnsi"/>
        </w:rPr>
        <w:t xml:space="preserve"> KSVN? Bent u meer bezig of bewust van het zijn van een Koerd?</w:t>
      </w:r>
    </w:p>
    <w:p w14:paraId="6CA454CA" w14:textId="77777777" w:rsidR="00F2743A" w:rsidRPr="003D5B58" w:rsidRDefault="00F2743A" w:rsidP="00F2743A">
      <w:pPr>
        <w:spacing w:line="360" w:lineRule="auto"/>
        <w:rPr>
          <w:rFonts w:cstheme="minorHAnsi"/>
        </w:rPr>
      </w:pPr>
    </w:p>
    <w:p w14:paraId="7755C10A" w14:textId="77777777" w:rsidR="00F2743A" w:rsidRPr="003D5B58" w:rsidRDefault="00F2743A" w:rsidP="00F2743A">
      <w:pPr>
        <w:spacing w:line="360" w:lineRule="auto"/>
        <w:rPr>
          <w:rFonts w:cstheme="minorHAnsi"/>
        </w:rPr>
      </w:pPr>
    </w:p>
    <w:p w14:paraId="2FDB9FFC" w14:textId="77777777" w:rsidR="00F2743A" w:rsidRPr="003D5B58" w:rsidRDefault="00F2743A" w:rsidP="00F2743A">
      <w:pPr>
        <w:spacing w:line="360" w:lineRule="auto"/>
        <w:rPr>
          <w:rFonts w:cstheme="minorHAnsi"/>
        </w:rPr>
      </w:pPr>
    </w:p>
    <w:p w14:paraId="406ABF9F" w14:textId="7ED598AA" w:rsidR="00F2743A" w:rsidRDefault="00F2743A" w:rsidP="00F2743A">
      <w:pPr>
        <w:spacing w:line="259" w:lineRule="auto"/>
        <w:rPr>
          <w:b/>
          <w:bCs/>
          <w:u w:val="single"/>
        </w:rPr>
      </w:pPr>
    </w:p>
    <w:p w14:paraId="634EBEB2" w14:textId="5EF6A621" w:rsidR="00F2743A" w:rsidRDefault="00F2743A" w:rsidP="00F2743A">
      <w:pPr>
        <w:spacing w:line="259" w:lineRule="auto"/>
        <w:rPr>
          <w:b/>
          <w:bCs/>
          <w:u w:val="single"/>
        </w:rPr>
      </w:pPr>
    </w:p>
    <w:p w14:paraId="3750164E" w14:textId="167491C5" w:rsidR="00F2743A" w:rsidRDefault="00F2743A" w:rsidP="00F2743A">
      <w:pPr>
        <w:spacing w:line="259" w:lineRule="auto"/>
        <w:rPr>
          <w:b/>
          <w:bCs/>
          <w:u w:val="single"/>
        </w:rPr>
      </w:pPr>
    </w:p>
    <w:p w14:paraId="1108E778" w14:textId="1DA4A337" w:rsidR="00F2743A" w:rsidRDefault="00F2743A" w:rsidP="00F2743A">
      <w:pPr>
        <w:spacing w:line="259" w:lineRule="auto"/>
        <w:rPr>
          <w:b/>
          <w:bCs/>
          <w:u w:val="single"/>
        </w:rPr>
      </w:pPr>
    </w:p>
    <w:p w14:paraId="5674B872" w14:textId="524541FE" w:rsidR="005E5EF5" w:rsidRDefault="005E5EF5" w:rsidP="005E5EF5">
      <w:pPr>
        <w:rPr>
          <w:b/>
        </w:rPr>
      </w:pPr>
    </w:p>
    <w:p w14:paraId="4601811E" w14:textId="77777777" w:rsidR="00F2743A" w:rsidRPr="00E4523B" w:rsidRDefault="00F2743A" w:rsidP="005E5EF5">
      <w:pPr>
        <w:rPr>
          <w:b/>
        </w:rPr>
      </w:pPr>
    </w:p>
    <w:p w14:paraId="117D7BBB" w14:textId="285F39A5" w:rsidR="005E5EF5" w:rsidRPr="00EB43FF" w:rsidRDefault="005E5EF5" w:rsidP="002C3C81">
      <w:pPr>
        <w:pStyle w:val="Kop4"/>
        <w:numPr>
          <w:ilvl w:val="2"/>
          <w:numId w:val="39"/>
        </w:numPr>
        <w:rPr>
          <w:rStyle w:val="TitelChar"/>
          <w:color w:val="761E28" w:themeColor="accent2" w:themeShade="BF"/>
          <w:sz w:val="32"/>
          <w:szCs w:val="32"/>
        </w:rPr>
      </w:pPr>
      <w:bookmarkStart w:id="161" w:name="_Toc15678546"/>
      <w:bookmarkStart w:id="162" w:name="_Ref31310098"/>
      <w:r w:rsidRPr="00EB43FF">
        <w:rPr>
          <w:rStyle w:val="TitelChar"/>
          <w:color w:val="761E28" w:themeColor="accent2" w:themeShade="BF"/>
          <w:sz w:val="32"/>
          <w:szCs w:val="32"/>
        </w:rPr>
        <w:lastRenderedPageBreak/>
        <w:t xml:space="preserve">Tabel </w:t>
      </w:r>
      <w:r w:rsidR="00EB43FF">
        <w:rPr>
          <w:rStyle w:val="TitelChar"/>
          <w:color w:val="761E28" w:themeColor="accent2" w:themeShade="BF"/>
          <w:sz w:val="32"/>
          <w:szCs w:val="32"/>
        </w:rPr>
        <w:t>12</w:t>
      </w:r>
      <w:r w:rsidR="00645541">
        <w:rPr>
          <w:rStyle w:val="TitelChar"/>
          <w:color w:val="761E28" w:themeColor="accent2" w:themeShade="BF"/>
          <w:sz w:val="32"/>
          <w:szCs w:val="32"/>
        </w:rPr>
        <w:t xml:space="preserve"> &amp; 13</w:t>
      </w:r>
      <w:r w:rsidR="001E70D8">
        <w:rPr>
          <w:rStyle w:val="TitelChar"/>
          <w:color w:val="761E28" w:themeColor="accent2" w:themeShade="BF"/>
          <w:sz w:val="32"/>
          <w:szCs w:val="32"/>
        </w:rPr>
        <w:t>:</w:t>
      </w:r>
      <w:r w:rsidRPr="00EB43FF">
        <w:rPr>
          <w:rStyle w:val="TitelChar"/>
          <w:color w:val="761E28" w:themeColor="accent2" w:themeShade="BF"/>
          <w:sz w:val="32"/>
          <w:szCs w:val="32"/>
        </w:rPr>
        <w:t xml:space="preserve"> </w:t>
      </w:r>
      <w:r w:rsidR="00645541">
        <w:rPr>
          <w:rStyle w:val="TitelChar"/>
          <w:color w:val="761E28" w:themeColor="accent2" w:themeShade="BF"/>
          <w:sz w:val="32"/>
          <w:szCs w:val="32"/>
        </w:rPr>
        <w:t>De g</w:t>
      </w:r>
      <w:r w:rsidRPr="00EB43FF">
        <w:rPr>
          <w:rStyle w:val="TitelChar"/>
          <w:color w:val="761E28" w:themeColor="accent2" w:themeShade="BF"/>
          <w:sz w:val="32"/>
          <w:szCs w:val="32"/>
        </w:rPr>
        <w:t>eïnterviewden</w:t>
      </w:r>
      <w:bookmarkEnd w:id="161"/>
      <w:r w:rsidR="00645541">
        <w:rPr>
          <w:rStyle w:val="TitelChar"/>
          <w:color w:val="761E28" w:themeColor="accent2" w:themeShade="BF"/>
          <w:sz w:val="32"/>
          <w:szCs w:val="32"/>
        </w:rPr>
        <w:t xml:space="preserve"> in kwestie</w:t>
      </w:r>
      <w:bookmarkEnd w:id="162"/>
    </w:p>
    <w:p w14:paraId="1600620B" w14:textId="77777777" w:rsidR="005E5EF5" w:rsidRPr="00FD42DC" w:rsidRDefault="005E5EF5" w:rsidP="005E5EF5">
      <w:pPr>
        <w:pStyle w:val="Geenafstand"/>
      </w:pPr>
    </w:p>
    <w:tbl>
      <w:tblPr>
        <w:tblStyle w:val="Rastertabel1licht-Accent1"/>
        <w:tblW w:w="0" w:type="auto"/>
        <w:tblLook w:val="04A0" w:firstRow="1" w:lastRow="0" w:firstColumn="1" w:lastColumn="0" w:noHBand="0" w:noVBand="1"/>
      </w:tblPr>
      <w:tblGrid>
        <w:gridCol w:w="2481"/>
        <w:gridCol w:w="1000"/>
        <w:gridCol w:w="1214"/>
        <w:gridCol w:w="1939"/>
        <w:gridCol w:w="2428"/>
      </w:tblGrid>
      <w:tr w:rsidR="005E5EF5" w14:paraId="33617D1D" w14:textId="77777777" w:rsidTr="006735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99" w:type="dxa"/>
          </w:tcPr>
          <w:p w14:paraId="27BE00D0" w14:textId="77777777" w:rsidR="005E5EF5" w:rsidRPr="00EB43FF" w:rsidRDefault="005E5EF5" w:rsidP="00976972">
            <w:pPr>
              <w:rPr>
                <w:sz w:val="21"/>
                <w:szCs w:val="21"/>
              </w:rPr>
            </w:pPr>
            <w:r w:rsidRPr="00EB43FF">
              <w:rPr>
                <w:sz w:val="21"/>
                <w:szCs w:val="21"/>
              </w:rPr>
              <w:t>Naam</w:t>
            </w:r>
          </w:p>
        </w:tc>
        <w:tc>
          <w:tcPr>
            <w:tcW w:w="1004" w:type="dxa"/>
          </w:tcPr>
          <w:p w14:paraId="3F31E39C" w14:textId="77777777" w:rsidR="005E5EF5" w:rsidRPr="00EB43FF" w:rsidRDefault="005E5EF5" w:rsidP="00976972">
            <w:pPr>
              <w:cnfStyle w:val="100000000000" w:firstRow="1" w:lastRow="0" w:firstColumn="0" w:lastColumn="0" w:oddVBand="0" w:evenVBand="0" w:oddHBand="0" w:evenHBand="0" w:firstRowFirstColumn="0" w:firstRowLastColumn="0" w:lastRowFirstColumn="0" w:lastRowLastColumn="0"/>
              <w:rPr>
                <w:sz w:val="21"/>
                <w:szCs w:val="21"/>
              </w:rPr>
            </w:pPr>
            <w:r w:rsidRPr="00EB43FF">
              <w:rPr>
                <w:sz w:val="21"/>
                <w:szCs w:val="21"/>
              </w:rPr>
              <w:t>Geslacht</w:t>
            </w:r>
          </w:p>
        </w:tc>
        <w:tc>
          <w:tcPr>
            <w:tcW w:w="1255" w:type="dxa"/>
          </w:tcPr>
          <w:p w14:paraId="77F5AC6A" w14:textId="77777777" w:rsidR="005E5EF5" w:rsidRPr="00EB43FF" w:rsidRDefault="005E5EF5" w:rsidP="00976972">
            <w:pPr>
              <w:cnfStyle w:val="100000000000" w:firstRow="1" w:lastRow="0" w:firstColumn="0" w:lastColumn="0" w:oddVBand="0" w:evenVBand="0" w:oddHBand="0" w:evenHBand="0" w:firstRowFirstColumn="0" w:firstRowLastColumn="0" w:lastRowFirstColumn="0" w:lastRowLastColumn="0"/>
              <w:rPr>
                <w:sz w:val="21"/>
                <w:szCs w:val="21"/>
              </w:rPr>
            </w:pPr>
            <w:r w:rsidRPr="00EB43FF">
              <w:rPr>
                <w:sz w:val="21"/>
                <w:szCs w:val="21"/>
              </w:rPr>
              <w:t>Leeftijd</w:t>
            </w:r>
          </w:p>
        </w:tc>
        <w:tc>
          <w:tcPr>
            <w:tcW w:w="1980" w:type="dxa"/>
          </w:tcPr>
          <w:p w14:paraId="26E4490F" w14:textId="77777777" w:rsidR="005E5EF5" w:rsidRPr="00EB43FF" w:rsidRDefault="005E5EF5" w:rsidP="00976972">
            <w:pPr>
              <w:cnfStyle w:val="100000000000" w:firstRow="1" w:lastRow="0" w:firstColumn="0" w:lastColumn="0" w:oddVBand="0" w:evenVBand="0" w:oddHBand="0" w:evenHBand="0" w:firstRowFirstColumn="0" w:firstRowLastColumn="0" w:lastRowFirstColumn="0" w:lastRowLastColumn="0"/>
              <w:rPr>
                <w:sz w:val="21"/>
                <w:szCs w:val="21"/>
              </w:rPr>
            </w:pPr>
            <w:r w:rsidRPr="00EB43FF">
              <w:rPr>
                <w:sz w:val="21"/>
                <w:szCs w:val="21"/>
              </w:rPr>
              <w:t>Student/alumni</w:t>
            </w:r>
          </w:p>
        </w:tc>
        <w:tc>
          <w:tcPr>
            <w:tcW w:w="2513" w:type="dxa"/>
          </w:tcPr>
          <w:p w14:paraId="1ED38351" w14:textId="77777777" w:rsidR="005E5EF5" w:rsidRPr="00EB43FF" w:rsidRDefault="005E5EF5" w:rsidP="00976972">
            <w:pPr>
              <w:cnfStyle w:val="100000000000" w:firstRow="1" w:lastRow="0" w:firstColumn="0" w:lastColumn="0" w:oddVBand="0" w:evenVBand="0" w:oddHBand="0" w:evenHBand="0" w:firstRowFirstColumn="0" w:firstRowLastColumn="0" w:lastRowFirstColumn="0" w:lastRowLastColumn="0"/>
              <w:rPr>
                <w:sz w:val="21"/>
                <w:szCs w:val="21"/>
              </w:rPr>
            </w:pPr>
            <w:r w:rsidRPr="00EB43FF">
              <w:rPr>
                <w:sz w:val="21"/>
                <w:szCs w:val="21"/>
              </w:rPr>
              <w:t>Afkomst</w:t>
            </w:r>
          </w:p>
        </w:tc>
      </w:tr>
      <w:tr w:rsidR="005E5EF5" w14:paraId="76536D86"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3E098E56" w14:textId="77777777" w:rsidR="005E5EF5" w:rsidRPr="00EB43FF" w:rsidRDefault="005E5EF5" w:rsidP="00976972">
            <w:pPr>
              <w:rPr>
                <w:i/>
                <w:sz w:val="21"/>
                <w:szCs w:val="21"/>
              </w:rPr>
            </w:pPr>
            <w:r w:rsidRPr="00EB43FF">
              <w:rPr>
                <w:i/>
                <w:sz w:val="21"/>
                <w:szCs w:val="21"/>
              </w:rPr>
              <w:t>Geïnterviewde 1.</w:t>
            </w:r>
          </w:p>
        </w:tc>
        <w:tc>
          <w:tcPr>
            <w:tcW w:w="1004" w:type="dxa"/>
          </w:tcPr>
          <w:p w14:paraId="0FA65A0E"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Vrouw </w:t>
            </w:r>
          </w:p>
        </w:tc>
        <w:tc>
          <w:tcPr>
            <w:tcW w:w="1255" w:type="dxa"/>
          </w:tcPr>
          <w:p w14:paraId="7BD97245"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23 jaar</w:t>
            </w:r>
          </w:p>
        </w:tc>
        <w:tc>
          <w:tcPr>
            <w:tcW w:w="1980" w:type="dxa"/>
          </w:tcPr>
          <w:p w14:paraId="6001C131"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3E5D6605"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Suleimaniya</w:t>
            </w:r>
          </w:p>
          <w:p w14:paraId="201F92E7"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Irak</w:t>
            </w:r>
          </w:p>
        </w:tc>
      </w:tr>
      <w:tr w:rsidR="005E5EF5" w14:paraId="7F79FA3B"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799DA410" w14:textId="77777777" w:rsidR="005E5EF5" w:rsidRPr="00EB43FF" w:rsidRDefault="005E5EF5" w:rsidP="00976972">
            <w:pPr>
              <w:rPr>
                <w:i/>
                <w:sz w:val="21"/>
                <w:szCs w:val="21"/>
              </w:rPr>
            </w:pPr>
            <w:r w:rsidRPr="00EB43FF">
              <w:rPr>
                <w:i/>
                <w:sz w:val="21"/>
                <w:szCs w:val="21"/>
              </w:rPr>
              <w:t>Geïnterviewde 2.</w:t>
            </w:r>
          </w:p>
        </w:tc>
        <w:tc>
          <w:tcPr>
            <w:tcW w:w="1004" w:type="dxa"/>
          </w:tcPr>
          <w:p w14:paraId="2FABF9B7"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Man </w:t>
            </w:r>
          </w:p>
        </w:tc>
        <w:tc>
          <w:tcPr>
            <w:tcW w:w="1255" w:type="dxa"/>
          </w:tcPr>
          <w:p w14:paraId="7397BDB7"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29 jaar</w:t>
            </w:r>
          </w:p>
        </w:tc>
        <w:tc>
          <w:tcPr>
            <w:tcW w:w="1980" w:type="dxa"/>
          </w:tcPr>
          <w:p w14:paraId="1F560653"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Alumni </w:t>
            </w:r>
          </w:p>
        </w:tc>
        <w:tc>
          <w:tcPr>
            <w:tcW w:w="2513" w:type="dxa"/>
          </w:tcPr>
          <w:p w14:paraId="423D66E8"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Suleimaniya</w:t>
            </w:r>
          </w:p>
          <w:p w14:paraId="48A1BA6E"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Irak</w:t>
            </w:r>
          </w:p>
        </w:tc>
      </w:tr>
      <w:tr w:rsidR="005E5EF5" w14:paraId="4A089F4E"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05819556" w14:textId="77777777" w:rsidR="005E5EF5" w:rsidRPr="00EB43FF" w:rsidRDefault="005E5EF5" w:rsidP="00976972">
            <w:pPr>
              <w:rPr>
                <w:i/>
                <w:sz w:val="21"/>
                <w:szCs w:val="21"/>
              </w:rPr>
            </w:pPr>
            <w:r w:rsidRPr="00EB43FF">
              <w:rPr>
                <w:i/>
                <w:sz w:val="21"/>
                <w:szCs w:val="21"/>
              </w:rPr>
              <w:t>Geïnterviewde 3.</w:t>
            </w:r>
          </w:p>
        </w:tc>
        <w:tc>
          <w:tcPr>
            <w:tcW w:w="1004" w:type="dxa"/>
          </w:tcPr>
          <w:p w14:paraId="574AA6EF"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Vrouw </w:t>
            </w:r>
          </w:p>
        </w:tc>
        <w:tc>
          <w:tcPr>
            <w:tcW w:w="1255" w:type="dxa"/>
          </w:tcPr>
          <w:p w14:paraId="65F2FC7C"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24 jaar</w:t>
            </w:r>
          </w:p>
        </w:tc>
        <w:tc>
          <w:tcPr>
            <w:tcW w:w="1980" w:type="dxa"/>
          </w:tcPr>
          <w:p w14:paraId="35CCFCD6"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Alumni </w:t>
            </w:r>
          </w:p>
        </w:tc>
        <w:tc>
          <w:tcPr>
            <w:tcW w:w="2513" w:type="dxa"/>
          </w:tcPr>
          <w:p w14:paraId="140C64C7"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Erbil</w:t>
            </w:r>
          </w:p>
          <w:p w14:paraId="3A82E143"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Irak</w:t>
            </w:r>
          </w:p>
        </w:tc>
      </w:tr>
      <w:tr w:rsidR="005E5EF5" w14:paraId="36DD94F9"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47D4569E" w14:textId="77777777" w:rsidR="005E5EF5" w:rsidRPr="00EB43FF" w:rsidRDefault="005E5EF5" w:rsidP="00976972">
            <w:pPr>
              <w:rPr>
                <w:i/>
                <w:sz w:val="21"/>
                <w:szCs w:val="21"/>
              </w:rPr>
            </w:pPr>
            <w:r w:rsidRPr="00EB43FF">
              <w:rPr>
                <w:i/>
                <w:sz w:val="21"/>
                <w:szCs w:val="21"/>
              </w:rPr>
              <w:t>Geïnterviewde 4.</w:t>
            </w:r>
          </w:p>
        </w:tc>
        <w:tc>
          <w:tcPr>
            <w:tcW w:w="1004" w:type="dxa"/>
          </w:tcPr>
          <w:p w14:paraId="380BB8BA"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Man </w:t>
            </w:r>
          </w:p>
        </w:tc>
        <w:tc>
          <w:tcPr>
            <w:tcW w:w="1255" w:type="dxa"/>
          </w:tcPr>
          <w:p w14:paraId="34BA7C6E"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25 jaar</w:t>
            </w:r>
          </w:p>
        </w:tc>
        <w:tc>
          <w:tcPr>
            <w:tcW w:w="1980" w:type="dxa"/>
          </w:tcPr>
          <w:p w14:paraId="71445F06"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66FE6BED"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Erbil</w:t>
            </w:r>
          </w:p>
          <w:p w14:paraId="497F61F3"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Irak </w:t>
            </w:r>
          </w:p>
        </w:tc>
      </w:tr>
      <w:tr w:rsidR="005E5EF5" w14:paraId="526FB63B"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6DA8EB4C" w14:textId="77777777" w:rsidR="005E5EF5" w:rsidRPr="00EB43FF" w:rsidRDefault="005E5EF5" w:rsidP="00976972">
            <w:pPr>
              <w:rPr>
                <w:i/>
                <w:sz w:val="21"/>
                <w:szCs w:val="21"/>
              </w:rPr>
            </w:pPr>
            <w:r w:rsidRPr="00EB43FF">
              <w:rPr>
                <w:i/>
                <w:sz w:val="21"/>
                <w:szCs w:val="21"/>
              </w:rPr>
              <w:t>Geïnterviewde 5.</w:t>
            </w:r>
          </w:p>
        </w:tc>
        <w:tc>
          <w:tcPr>
            <w:tcW w:w="1004" w:type="dxa"/>
          </w:tcPr>
          <w:p w14:paraId="0457B075"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Vrouw</w:t>
            </w:r>
          </w:p>
        </w:tc>
        <w:tc>
          <w:tcPr>
            <w:tcW w:w="1255" w:type="dxa"/>
          </w:tcPr>
          <w:p w14:paraId="33193712"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27 jaar</w:t>
            </w:r>
          </w:p>
        </w:tc>
        <w:tc>
          <w:tcPr>
            <w:tcW w:w="1980" w:type="dxa"/>
          </w:tcPr>
          <w:p w14:paraId="69627AB7"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020A9BC5"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Ghorveh</w:t>
            </w:r>
          </w:p>
          <w:p w14:paraId="6C068D82"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Iran </w:t>
            </w:r>
          </w:p>
        </w:tc>
      </w:tr>
      <w:tr w:rsidR="005E5EF5" w14:paraId="0E229201"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22AEC589" w14:textId="77777777" w:rsidR="005E5EF5" w:rsidRPr="00EB43FF" w:rsidRDefault="005E5EF5" w:rsidP="00976972">
            <w:pPr>
              <w:rPr>
                <w:i/>
                <w:sz w:val="21"/>
                <w:szCs w:val="21"/>
              </w:rPr>
            </w:pPr>
            <w:r w:rsidRPr="00EB43FF">
              <w:rPr>
                <w:i/>
                <w:sz w:val="21"/>
                <w:szCs w:val="21"/>
              </w:rPr>
              <w:t>Geïnterviewde 6.</w:t>
            </w:r>
          </w:p>
        </w:tc>
        <w:tc>
          <w:tcPr>
            <w:tcW w:w="1004" w:type="dxa"/>
          </w:tcPr>
          <w:p w14:paraId="25DCD2EA"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Man</w:t>
            </w:r>
          </w:p>
        </w:tc>
        <w:tc>
          <w:tcPr>
            <w:tcW w:w="1255" w:type="dxa"/>
          </w:tcPr>
          <w:p w14:paraId="2394330D"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39 jaar</w:t>
            </w:r>
          </w:p>
        </w:tc>
        <w:tc>
          <w:tcPr>
            <w:tcW w:w="1980" w:type="dxa"/>
          </w:tcPr>
          <w:p w14:paraId="07773D9D"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Alumni</w:t>
            </w:r>
          </w:p>
        </w:tc>
        <w:tc>
          <w:tcPr>
            <w:tcW w:w="2513" w:type="dxa"/>
          </w:tcPr>
          <w:p w14:paraId="048352E1"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Afrin</w:t>
            </w:r>
          </w:p>
          <w:p w14:paraId="3D0F46F9"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Syrië </w:t>
            </w:r>
          </w:p>
        </w:tc>
      </w:tr>
      <w:tr w:rsidR="005E5EF5" w14:paraId="60A16219"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5F47F825" w14:textId="77777777" w:rsidR="005E5EF5" w:rsidRPr="00EB43FF" w:rsidRDefault="005E5EF5" w:rsidP="00976972">
            <w:pPr>
              <w:rPr>
                <w:i/>
                <w:sz w:val="21"/>
                <w:szCs w:val="21"/>
              </w:rPr>
            </w:pPr>
            <w:r w:rsidRPr="00EB43FF">
              <w:rPr>
                <w:i/>
                <w:sz w:val="21"/>
                <w:szCs w:val="21"/>
              </w:rPr>
              <w:t>Geïnterviewde 7.</w:t>
            </w:r>
          </w:p>
        </w:tc>
        <w:tc>
          <w:tcPr>
            <w:tcW w:w="1004" w:type="dxa"/>
          </w:tcPr>
          <w:p w14:paraId="67077DBA"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Man </w:t>
            </w:r>
          </w:p>
        </w:tc>
        <w:tc>
          <w:tcPr>
            <w:tcW w:w="1255" w:type="dxa"/>
          </w:tcPr>
          <w:p w14:paraId="256F440E"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25 jaar</w:t>
            </w:r>
          </w:p>
        </w:tc>
        <w:tc>
          <w:tcPr>
            <w:tcW w:w="1980" w:type="dxa"/>
          </w:tcPr>
          <w:p w14:paraId="38928DC0"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Alumni</w:t>
            </w:r>
          </w:p>
        </w:tc>
        <w:tc>
          <w:tcPr>
            <w:tcW w:w="2513" w:type="dxa"/>
          </w:tcPr>
          <w:p w14:paraId="6954CF39"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Rojhelat - Rojhilatê</w:t>
            </w:r>
          </w:p>
          <w:p w14:paraId="759E9AB1"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Iran</w:t>
            </w:r>
          </w:p>
        </w:tc>
      </w:tr>
      <w:tr w:rsidR="005E5EF5" w14:paraId="598FE6FB"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2A3D4535" w14:textId="77777777" w:rsidR="005E5EF5" w:rsidRPr="00EB43FF" w:rsidRDefault="005E5EF5" w:rsidP="00976972">
            <w:pPr>
              <w:rPr>
                <w:i/>
                <w:sz w:val="21"/>
                <w:szCs w:val="21"/>
              </w:rPr>
            </w:pPr>
            <w:r w:rsidRPr="00EB43FF">
              <w:rPr>
                <w:i/>
                <w:sz w:val="21"/>
                <w:szCs w:val="21"/>
              </w:rPr>
              <w:t>Geïnterviewde 8.</w:t>
            </w:r>
          </w:p>
        </w:tc>
        <w:tc>
          <w:tcPr>
            <w:tcW w:w="1004" w:type="dxa"/>
          </w:tcPr>
          <w:p w14:paraId="0B94B9DB"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Man</w:t>
            </w:r>
          </w:p>
        </w:tc>
        <w:tc>
          <w:tcPr>
            <w:tcW w:w="1255" w:type="dxa"/>
          </w:tcPr>
          <w:p w14:paraId="63AAB17E"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32 jaar</w:t>
            </w:r>
          </w:p>
        </w:tc>
        <w:tc>
          <w:tcPr>
            <w:tcW w:w="1980" w:type="dxa"/>
          </w:tcPr>
          <w:p w14:paraId="26680BB0"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Student</w:t>
            </w:r>
          </w:p>
        </w:tc>
        <w:tc>
          <w:tcPr>
            <w:tcW w:w="2513" w:type="dxa"/>
          </w:tcPr>
          <w:p w14:paraId="00951B69"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Afrin - Aleppo</w:t>
            </w:r>
          </w:p>
          <w:p w14:paraId="73492EA8"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Syrië</w:t>
            </w:r>
          </w:p>
        </w:tc>
      </w:tr>
      <w:tr w:rsidR="005E5EF5" w14:paraId="3CBF8A83"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009D0B9F" w14:textId="77777777" w:rsidR="005E5EF5" w:rsidRPr="00EB43FF" w:rsidRDefault="005E5EF5" w:rsidP="00976972">
            <w:pPr>
              <w:rPr>
                <w:i/>
                <w:sz w:val="21"/>
                <w:szCs w:val="21"/>
              </w:rPr>
            </w:pPr>
            <w:r w:rsidRPr="00EB43FF">
              <w:rPr>
                <w:i/>
                <w:sz w:val="21"/>
                <w:szCs w:val="21"/>
              </w:rPr>
              <w:t>Geïnterviewde 9.</w:t>
            </w:r>
          </w:p>
        </w:tc>
        <w:tc>
          <w:tcPr>
            <w:tcW w:w="1004" w:type="dxa"/>
          </w:tcPr>
          <w:p w14:paraId="23D37D79"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Man </w:t>
            </w:r>
          </w:p>
        </w:tc>
        <w:tc>
          <w:tcPr>
            <w:tcW w:w="1255" w:type="dxa"/>
          </w:tcPr>
          <w:p w14:paraId="038152F8"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23 jaar</w:t>
            </w:r>
          </w:p>
        </w:tc>
        <w:tc>
          <w:tcPr>
            <w:tcW w:w="1980" w:type="dxa"/>
          </w:tcPr>
          <w:p w14:paraId="1358A211"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4A4E1737"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w:t>
            </w:r>
          </w:p>
          <w:p w14:paraId="30DD818B"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Turkije</w:t>
            </w:r>
          </w:p>
        </w:tc>
      </w:tr>
      <w:tr w:rsidR="005E5EF5" w14:paraId="28F9B74F"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1B319557" w14:textId="77777777" w:rsidR="005E5EF5" w:rsidRPr="00EB43FF" w:rsidRDefault="005E5EF5" w:rsidP="00976972">
            <w:pPr>
              <w:rPr>
                <w:i/>
                <w:sz w:val="21"/>
                <w:szCs w:val="21"/>
              </w:rPr>
            </w:pPr>
            <w:r w:rsidRPr="00EB43FF">
              <w:rPr>
                <w:i/>
                <w:sz w:val="21"/>
                <w:szCs w:val="21"/>
              </w:rPr>
              <w:t>Geïnterviewde 10.</w:t>
            </w:r>
          </w:p>
        </w:tc>
        <w:tc>
          <w:tcPr>
            <w:tcW w:w="1004" w:type="dxa"/>
          </w:tcPr>
          <w:p w14:paraId="583AE499"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Man</w:t>
            </w:r>
          </w:p>
        </w:tc>
        <w:tc>
          <w:tcPr>
            <w:tcW w:w="1255" w:type="dxa"/>
          </w:tcPr>
          <w:p w14:paraId="6660B20C"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33 jaar</w:t>
            </w:r>
          </w:p>
        </w:tc>
        <w:tc>
          <w:tcPr>
            <w:tcW w:w="1980" w:type="dxa"/>
          </w:tcPr>
          <w:p w14:paraId="269B68DA"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Alumni </w:t>
            </w:r>
          </w:p>
        </w:tc>
        <w:tc>
          <w:tcPr>
            <w:tcW w:w="2513" w:type="dxa"/>
          </w:tcPr>
          <w:p w14:paraId="33123BA7"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Kirkuk</w:t>
            </w:r>
          </w:p>
          <w:p w14:paraId="5D8741F2"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Irak</w:t>
            </w:r>
          </w:p>
        </w:tc>
      </w:tr>
      <w:tr w:rsidR="005E5EF5" w14:paraId="13BCFBC7"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0EFA15BD" w14:textId="77777777" w:rsidR="005E5EF5" w:rsidRPr="00EB43FF" w:rsidRDefault="005E5EF5" w:rsidP="00976972">
            <w:pPr>
              <w:rPr>
                <w:i/>
                <w:sz w:val="21"/>
                <w:szCs w:val="21"/>
              </w:rPr>
            </w:pPr>
            <w:r w:rsidRPr="00EB43FF">
              <w:rPr>
                <w:i/>
                <w:sz w:val="21"/>
                <w:szCs w:val="21"/>
              </w:rPr>
              <w:t>Geïnterviewde 11.</w:t>
            </w:r>
          </w:p>
        </w:tc>
        <w:tc>
          <w:tcPr>
            <w:tcW w:w="1004" w:type="dxa"/>
          </w:tcPr>
          <w:p w14:paraId="2B20A471"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Man</w:t>
            </w:r>
          </w:p>
        </w:tc>
        <w:tc>
          <w:tcPr>
            <w:tcW w:w="1255" w:type="dxa"/>
          </w:tcPr>
          <w:p w14:paraId="1E51400B"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37 jaar</w:t>
            </w:r>
          </w:p>
        </w:tc>
        <w:tc>
          <w:tcPr>
            <w:tcW w:w="1980" w:type="dxa"/>
          </w:tcPr>
          <w:p w14:paraId="2E12BA4B"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Alumni </w:t>
            </w:r>
          </w:p>
        </w:tc>
        <w:tc>
          <w:tcPr>
            <w:tcW w:w="2513" w:type="dxa"/>
          </w:tcPr>
          <w:p w14:paraId="1F818FFD"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Suleimaniya</w:t>
            </w:r>
          </w:p>
          <w:p w14:paraId="487D8DFD"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Irak</w:t>
            </w:r>
          </w:p>
        </w:tc>
      </w:tr>
      <w:tr w:rsidR="005E5EF5" w14:paraId="2F300DCE"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5413C51A" w14:textId="77777777" w:rsidR="005E5EF5" w:rsidRPr="00EB43FF" w:rsidRDefault="005E5EF5" w:rsidP="00976972">
            <w:pPr>
              <w:rPr>
                <w:i/>
                <w:sz w:val="21"/>
                <w:szCs w:val="21"/>
              </w:rPr>
            </w:pPr>
            <w:r w:rsidRPr="00EB43FF">
              <w:rPr>
                <w:i/>
                <w:sz w:val="21"/>
                <w:szCs w:val="21"/>
              </w:rPr>
              <w:t>Geïnterviewde 12.</w:t>
            </w:r>
          </w:p>
          <w:p w14:paraId="157D5F0C" w14:textId="77777777" w:rsidR="005E5EF5" w:rsidRPr="00EB43FF" w:rsidRDefault="005E5EF5" w:rsidP="00976972">
            <w:pPr>
              <w:rPr>
                <w:i/>
                <w:sz w:val="21"/>
                <w:szCs w:val="21"/>
              </w:rPr>
            </w:pPr>
          </w:p>
        </w:tc>
        <w:tc>
          <w:tcPr>
            <w:tcW w:w="1004" w:type="dxa"/>
          </w:tcPr>
          <w:p w14:paraId="05B418B8"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Vrouw</w:t>
            </w:r>
          </w:p>
        </w:tc>
        <w:tc>
          <w:tcPr>
            <w:tcW w:w="1255" w:type="dxa"/>
          </w:tcPr>
          <w:p w14:paraId="6924F7A6"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19 jaar</w:t>
            </w:r>
          </w:p>
        </w:tc>
        <w:tc>
          <w:tcPr>
            <w:tcW w:w="1980" w:type="dxa"/>
          </w:tcPr>
          <w:p w14:paraId="4A3D8CF8"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3655F4FD" w14:textId="77777777" w:rsidR="005E5EF5" w:rsidRPr="00EB43FF" w:rsidRDefault="005E5EF5" w:rsidP="00976972">
            <w:pPr>
              <w:pStyle w:val="Geenafstand"/>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Kamishli/Qamişlo</w:t>
            </w:r>
          </w:p>
          <w:p w14:paraId="1AA46128"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Syrië</w:t>
            </w:r>
          </w:p>
        </w:tc>
      </w:tr>
      <w:tr w:rsidR="005E5EF5" w14:paraId="7FB0B396"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618E5C3E" w14:textId="77777777" w:rsidR="005E5EF5" w:rsidRPr="00EB43FF" w:rsidRDefault="005E5EF5" w:rsidP="00976972">
            <w:pPr>
              <w:rPr>
                <w:rFonts w:cstheme="minorHAnsi"/>
                <w:i/>
                <w:color w:val="252525"/>
                <w:sz w:val="21"/>
                <w:szCs w:val="21"/>
              </w:rPr>
            </w:pPr>
            <w:r w:rsidRPr="00EB43FF">
              <w:rPr>
                <w:i/>
                <w:sz w:val="21"/>
                <w:szCs w:val="21"/>
              </w:rPr>
              <w:t>Geïnterviewde 13.</w:t>
            </w:r>
          </w:p>
          <w:p w14:paraId="2D75B082" w14:textId="77777777" w:rsidR="005E5EF5" w:rsidRPr="00EB43FF" w:rsidRDefault="005E5EF5" w:rsidP="00976972">
            <w:pPr>
              <w:rPr>
                <w:i/>
                <w:sz w:val="21"/>
                <w:szCs w:val="21"/>
              </w:rPr>
            </w:pPr>
          </w:p>
        </w:tc>
        <w:tc>
          <w:tcPr>
            <w:tcW w:w="1004" w:type="dxa"/>
          </w:tcPr>
          <w:p w14:paraId="170139FB"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Vrouw</w:t>
            </w:r>
          </w:p>
        </w:tc>
        <w:tc>
          <w:tcPr>
            <w:tcW w:w="1255" w:type="dxa"/>
          </w:tcPr>
          <w:p w14:paraId="251A01FD"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22 jaar</w:t>
            </w:r>
          </w:p>
        </w:tc>
        <w:tc>
          <w:tcPr>
            <w:tcW w:w="1980" w:type="dxa"/>
          </w:tcPr>
          <w:p w14:paraId="71CB1C67"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180D7EED"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Ankara</w:t>
            </w:r>
          </w:p>
          <w:p w14:paraId="58CB05F7"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Turkije</w:t>
            </w:r>
          </w:p>
        </w:tc>
      </w:tr>
      <w:tr w:rsidR="005E5EF5" w14:paraId="60175BE5"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38E6800C" w14:textId="77777777" w:rsidR="005E5EF5" w:rsidRPr="00EB43FF" w:rsidRDefault="005E5EF5" w:rsidP="00976972">
            <w:pPr>
              <w:rPr>
                <w:i/>
                <w:sz w:val="21"/>
                <w:szCs w:val="21"/>
              </w:rPr>
            </w:pPr>
            <w:r w:rsidRPr="00EB43FF">
              <w:rPr>
                <w:i/>
                <w:sz w:val="21"/>
                <w:szCs w:val="21"/>
              </w:rPr>
              <w:t>Geïnterviewde 14.</w:t>
            </w:r>
          </w:p>
        </w:tc>
        <w:tc>
          <w:tcPr>
            <w:tcW w:w="1004" w:type="dxa"/>
          </w:tcPr>
          <w:p w14:paraId="7DCB1E41"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Vrouw</w:t>
            </w:r>
          </w:p>
        </w:tc>
        <w:tc>
          <w:tcPr>
            <w:tcW w:w="1255" w:type="dxa"/>
          </w:tcPr>
          <w:p w14:paraId="745491E8"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21 jaar</w:t>
            </w:r>
          </w:p>
        </w:tc>
        <w:tc>
          <w:tcPr>
            <w:tcW w:w="1980" w:type="dxa"/>
          </w:tcPr>
          <w:p w14:paraId="6B6E5981"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036C9D2F"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Kamishli</w:t>
            </w:r>
          </w:p>
          <w:p w14:paraId="78D6B62A"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Syrië </w:t>
            </w:r>
          </w:p>
        </w:tc>
      </w:tr>
      <w:tr w:rsidR="005E5EF5" w14:paraId="6449FDD5"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7B2D5D18" w14:textId="77777777" w:rsidR="005E5EF5" w:rsidRPr="00EB43FF" w:rsidRDefault="005E5EF5" w:rsidP="00976972">
            <w:pPr>
              <w:rPr>
                <w:i/>
                <w:sz w:val="21"/>
                <w:szCs w:val="21"/>
              </w:rPr>
            </w:pPr>
            <w:r w:rsidRPr="00EB43FF">
              <w:rPr>
                <w:i/>
                <w:sz w:val="21"/>
                <w:szCs w:val="21"/>
              </w:rPr>
              <w:t>Geïnterviewde 15.</w:t>
            </w:r>
          </w:p>
        </w:tc>
        <w:tc>
          <w:tcPr>
            <w:tcW w:w="1004" w:type="dxa"/>
          </w:tcPr>
          <w:p w14:paraId="16595A0E"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Vrouw</w:t>
            </w:r>
          </w:p>
        </w:tc>
        <w:tc>
          <w:tcPr>
            <w:tcW w:w="1255" w:type="dxa"/>
          </w:tcPr>
          <w:p w14:paraId="7CE09A22"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20 jaar</w:t>
            </w:r>
          </w:p>
        </w:tc>
        <w:tc>
          <w:tcPr>
            <w:tcW w:w="1980" w:type="dxa"/>
          </w:tcPr>
          <w:p w14:paraId="4F85FC64"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623073D9" w14:textId="77777777" w:rsidR="005E5EF5" w:rsidRPr="00EB43FF" w:rsidRDefault="005E5EF5" w:rsidP="00976972">
            <w:pPr>
              <w:pStyle w:val="Geenafstand"/>
              <w:cnfStyle w:val="000000000000" w:firstRow="0" w:lastRow="0" w:firstColumn="0" w:lastColumn="0" w:oddVBand="0" w:evenVBand="0" w:oddHBand="0" w:evenHBand="0" w:firstRowFirstColumn="0" w:firstRowLastColumn="0" w:lastRowFirstColumn="0" w:lastRowLastColumn="0"/>
              <w:rPr>
                <w:i/>
                <w:sz w:val="21"/>
                <w:szCs w:val="21"/>
                <w:shd w:val="clear" w:color="auto" w:fill="FFFFFF"/>
              </w:rPr>
            </w:pPr>
            <w:r w:rsidRPr="00EB43FF">
              <w:rPr>
                <w:i/>
                <w:sz w:val="21"/>
                <w:szCs w:val="21"/>
                <w:shd w:val="clear" w:color="auto" w:fill="FFFFFF"/>
              </w:rPr>
              <w:t>Kamishli</w:t>
            </w:r>
          </w:p>
          <w:p w14:paraId="77D93EC5"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Syrië </w:t>
            </w:r>
          </w:p>
        </w:tc>
      </w:tr>
      <w:tr w:rsidR="005E5EF5" w14:paraId="4ED60C06"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059BAE5F" w14:textId="77777777" w:rsidR="005E5EF5" w:rsidRPr="00EB43FF" w:rsidRDefault="005E5EF5" w:rsidP="00976972">
            <w:pPr>
              <w:rPr>
                <w:i/>
                <w:sz w:val="21"/>
                <w:szCs w:val="21"/>
              </w:rPr>
            </w:pPr>
            <w:r w:rsidRPr="00EB43FF">
              <w:rPr>
                <w:i/>
                <w:sz w:val="21"/>
                <w:szCs w:val="21"/>
              </w:rPr>
              <w:t>Geïnterviewde 16.</w:t>
            </w:r>
          </w:p>
        </w:tc>
        <w:tc>
          <w:tcPr>
            <w:tcW w:w="1004" w:type="dxa"/>
          </w:tcPr>
          <w:p w14:paraId="407D2BC2"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Vrouw</w:t>
            </w:r>
          </w:p>
        </w:tc>
        <w:tc>
          <w:tcPr>
            <w:tcW w:w="1255" w:type="dxa"/>
          </w:tcPr>
          <w:p w14:paraId="1D0482A0"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18 jaar</w:t>
            </w:r>
          </w:p>
        </w:tc>
        <w:tc>
          <w:tcPr>
            <w:tcW w:w="1980" w:type="dxa"/>
          </w:tcPr>
          <w:p w14:paraId="51140319"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Student</w:t>
            </w:r>
          </w:p>
        </w:tc>
        <w:tc>
          <w:tcPr>
            <w:tcW w:w="2513" w:type="dxa"/>
          </w:tcPr>
          <w:p w14:paraId="07C7C129" w14:textId="77777777" w:rsidR="005E5EF5" w:rsidRPr="00EB43FF" w:rsidRDefault="005E5EF5" w:rsidP="00976972">
            <w:pPr>
              <w:pStyle w:val="Geenafstand"/>
              <w:cnfStyle w:val="000000000000" w:firstRow="0" w:lastRow="0" w:firstColumn="0" w:lastColumn="0" w:oddVBand="0" w:evenVBand="0" w:oddHBand="0" w:evenHBand="0" w:firstRowFirstColumn="0" w:firstRowLastColumn="0" w:lastRowFirstColumn="0" w:lastRowLastColumn="0"/>
              <w:rPr>
                <w:sz w:val="21"/>
                <w:szCs w:val="21"/>
                <w:shd w:val="clear" w:color="auto" w:fill="FFFFFF"/>
              </w:rPr>
            </w:pPr>
            <w:r w:rsidRPr="00EB43FF">
              <w:rPr>
                <w:sz w:val="21"/>
                <w:szCs w:val="21"/>
                <w:shd w:val="clear" w:color="auto" w:fill="FFFFFF"/>
              </w:rPr>
              <w:t>Kamishli</w:t>
            </w:r>
          </w:p>
          <w:p w14:paraId="1549E4AA"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Syrië</w:t>
            </w:r>
          </w:p>
        </w:tc>
      </w:tr>
      <w:tr w:rsidR="005E5EF5" w14:paraId="4EB11041"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049819DA" w14:textId="77777777" w:rsidR="005E5EF5" w:rsidRPr="00EB43FF" w:rsidRDefault="005E5EF5" w:rsidP="00976972">
            <w:pPr>
              <w:rPr>
                <w:i/>
                <w:sz w:val="21"/>
                <w:szCs w:val="21"/>
              </w:rPr>
            </w:pPr>
            <w:r w:rsidRPr="00EB43FF">
              <w:rPr>
                <w:i/>
                <w:sz w:val="21"/>
                <w:szCs w:val="21"/>
              </w:rPr>
              <w:t>Geïnterviewde 17.</w:t>
            </w:r>
          </w:p>
        </w:tc>
        <w:tc>
          <w:tcPr>
            <w:tcW w:w="1004" w:type="dxa"/>
          </w:tcPr>
          <w:p w14:paraId="5A24613D"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Vrouw</w:t>
            </w:r>
          </w:p>
        </w:tc>
        <w:tc>
          <w:tcPr>
            <w:tcW w:w="1255" w:type="dxa"/>
          </w:tcPr>
          <w:p w14:paraId="40B33EF8"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41 jaar</w:t>
            </w:r>
          </w:p>
        </w:tc>
        <w:tc>
          <w:tcPr>
            <w:tcW w:w="1980" w:type="dxa"/>
          </w:tcPr>
          <w:p w14:paraId="378399D2"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Alumni </w:t>
            </w:r>
          </w:p>
        </w:tc>
        <w:tc>
          <w:tcPr>
            <w:tcW w:w="2513" w:type="dxa"/>
          </w:tcPr>
          <w:p w14:paraId="4EB0CC14"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Aleppo</w:t>
            </w:r>
          </w:p>
          <w:p w14:paraId="6F91FD58"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Syrië </w:t>
            </w:r>
          </w:p>
        </w:tc>
      </w:tr>
      <w:tr w:rsidR="005E5EF5" w14:paraId="43A69733"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79C96E0B" w14:textId="77777777" w:rsidR="005E5EF5" w:rsidRPr="00EB43FF" w:rsidRDefault="005E5EF5" w:rsidP="00976972">
            <w:pPr>
              <w:rPr>
                <w:i/>
                <w:sz w:val="21"/>
                <w:szCs w:val="21"/>
              </w:rPr>
            </w:pPr>
            <w:r w:rsidRPr="00EB43FF">
              <w:rPr>
                <w:i/>
                <w:sz w:val="21"/>
                <w:szCs w:val="21"/>
              </w:rPr>
              <w:t>Geïnterviewde 18.</w:t>
            </w:r>
          </w:p>
        </w:tc>
        <w:tc>
          <w:tcPr>
            <w:tcW w:w="1004" w:type="dxa"/>
          </w:tcPr>
          <w:p w14:paraId="3F8F936F"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Man</w:t>
            </w:r>
          </w:p>
        </w:tc>
        <w:tc>
          <w:tcPr>
            <w:tcW w:w="1255" w:type="dxa"/>
          </w:tcPr>
          <w:p w14:paraId="0217D17C"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21 jaar</w:t>
            </w:r>
          </w:p>
        </w:tc>
        <w:tc>
          <w:tcPr>
            <w:tcW w:w="1980" w:type="dxa"/>
          </w:tcPr>
          <w:p w14:paraId="66CC3273"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42B84CA8"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Tunceli</w:t>
            </w:r>
          </w:p>
          <w:p w14:paraId="3361A292"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Turkije</w:t>
            </w:r>
          </w:p>
        </w:tc>
      </w:tr>
      <w:tr w:rsidR="005E5EF5" w14:paraId="3B7E9743"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69036966" w14:textId="77777777" w:rsidR="005E5EF5" w:rsidRPr="00EB43FF" w:rsidRDefault="005E5EF5" w:rsidP="00976972">
            <w:pPr>
              <w:rPr>
                <w:i/>
                <w:sz w:val="21"/>
                <w:szCs w:val="21"/>
              </w:rPr>
            </w:pPr>
            <w:r w:rsidRPr="00EB43FF">
              <w:rPr>
                <w:i/>
                <w:sz w:val="21"/>
                <w:szCs w:val="21"/>
              </w:rPr>
              <w:t>Geïnterviewde 19.</w:t>
            </w:r>
          </w:p>
        </w:tc>
        <w:tc>
          <w:tcPr>
            <w:tcW w:w="1004" w:type="dxa"/>
          </w:tcPr>
          <w:p w14:paraId="42EF6125"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Man</w:t>
            </w:r>
          </w:p>
        </w:tc>
        <w:tc>
          <w:tcPr>
            <w:tcW w:w="1255" w:type="dxa"/>
          </w:tcPr>
          <w:p w14:paraId="746EA247"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26 jaar</w:t>
            </w:r>
          </w:p>
        </w:tc>
        <w:tc>
          <w:tcPr>
            <w:tcW w:w="1980" w:type="dxa"/>
          </w:tcPr>
          <w:p w14:paraId="535475D4"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Alumni</w:t>
            </w:r>
          </w:p>
        </w:tc>
        <w:tc>
          <w:tcPr>
            <w:tcW w:w="2513" w:type="dxa"/>
          </w:tcPr>
          <w:p w14:paraId="6A391F8D"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Erbil</w:t>
            </w:r>
          </w:p>
          <w:p w14:paraId="2C7C66C0"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Irak</w:t>
            </w:r>
          </w:p>
        </w:tc>
      </w:tr>
      <w:tr w:rsidR="005E5EF5" w14:paraId="61AAE6F5"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027DB212" w14:textId="77777777" w:rsidR="005E5EF5" w:rsidRPr="00EB43FF" w:rsidRDefault="005E5EF5" w:rsidP="00976972">
            <w:pPr>
              <w:rPr>
                <w:i/>
                <w:sz w:val="21"/>
                <w:szCs w:val="21"/>
              </w:rPr>
            </w:pPr>
            <w:r w:rsidRPr="00EB43FF">
              <w:rPr>
                <w:i/>
                <w:sz w:val="21"/>
                <w:szCs w:val="21"/>
              </w:rPr>
              <w:t>Geïnterviewde 20.</w:t>
            </w:r>
          </w:p>
        </w:tc>
        <w:tc>
          <w:tcPr>
            <w:tcW w:w="1004" w:type="dxa"/>
          </w:tcPr>
          <w:p w14:paraId="2B251004"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Vrouw</w:t>
            </w:r>
          </w:p>
        </w:tc>
        <w:tc>
          <w:tcPr>
            <w:tcW w:w="1255" w:type="dxa"/>
          </w:tcPr>
          <w:p w14:paraId="47E43B21"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21 jaar</w:t>
            </w:r>
          </w:p>
        </w:tc>
        <w:tc>
          <w:tcPr>
            <w:tcW w:w="1980" w:type="dxa"/>
          </w:tcPr>
          <w:p w14:paraId="19BD2B05"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092823FB" w14:textId="77777777" w:rsidR="005E5EF5" w:rsidRPr="00EB43FF" w:rsidRDefault="005E5EF5" w:rsidP="00976972">
            <w:pPr>
              <w:pStyle w:val="Geenafstand"/>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Kamishli/Qamişlo</w:t>
            </w:r>
          </w:p>
          <w:p w14:paraId="63F8FA65"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Syrië</w:t>
            </w:r>
          </w:p>
        </w:tc>
      </w:tr>
      <w:tr w:rsidR="005E5EF5" w14:paraId="17D2F6A6"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746B1EEA" w14:textId="77777777" w:rsidR="005E5EF5" w:rsidRPr="00EB43FF" w:rsidRDefault="005E5EF5" w:rsidP="00976972">
            <w:pPr>
              <w:rPr>
                <w:i/>
                <w:sz w:val="21"/>
                <w:szCs w:val="21"/>
              </w:rPr>
            </w:pPr>
            <w:r w:rsidRPr="00EB43FF">
              <w:rPr>
                <w:i/>
                <w:sz w:val="21"/>
                <w:szCs w:val="21"/>
              </w:rPr>
              <w:t>Geïnterviewde 21.</w:t>
            </w:r>
          </w:p>
        </w:tc>
        <w:tc>
          <w:tcPr>
            <w:tcW w:w="1004" w:type="dxa"/>
          </w:tcPr>
          <w:p w14:paraId="4C8DF603"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Vrouw</w:t>
            </w:r>
          </w:p>
        </w:tc>
        <w:tc>
          <w:tcPr>
            <w:tcW w:w="1255" w:type="dxa"/>
          </w:tcPr>
          <w:p w14:paraId="7D23A66E"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22 jaar</w:t>
            </w:r>
          </w:p>
        </w:tc>
        <w:tc>
          <w:tcPr>
            <w:tcW w:w="1980" w:type="dxa"/>
          </w:tcPr>
          <w:p w14:paraId="5BB4C5E4"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4118A674"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Suleimaniya</w:t>
            </w:r>
          </w:p>
          <w:p w14:paraId="69B675D2"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Irak</w:t>
            </w:r>
          </w:p>
        </w:tc>
      </w:tr>
      <w:tr w:rsidR="005E5EF5" w14:paraId="31E8DBAA"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134CED5D" w14:textId="77777777" w:rsidR="005E5EF5" w:rsidRPr="00EB43FF" w:rsidRDefault="005E5EF5" w:rsidP="00976972">
            <w:pPr>
              <w:rPr>
                <w:i/>
                <w:sz w:val="21"/>
                <w:szCs w:val="21"/>
              </w:rPr>
            </w:pPr>
            <w:r w:rsidRPr="00EB43FF">
              <w:rPr>
                <w:i/>
                <w:sz w:val="21"/>
                <w:szCs w:val="21"/>
              </w:rPr>
              <w:t>Geïnterviewde 22.</w:t>
            </w:r>
          </w:p>
        </w:tc>
        <w:tc>
          <w:tcPr>
            <w:tcW w:w="1004" w:type="dxa"/>
          </w:tcPr>
          <w:p w14:paraId="093ABEF6"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Man</w:t>
            </w:r>
          </w:p>
        </w:tc>
        <w:tc>
          <w:tcPr>
            <w:tcW w:w="1255" w:type="dxa"/>
          </w:tcPr>
          <w:p w14:paraId="2DBCA35B"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27 jaar</w:t>
            </w:r>
          </w:p>
        </w:tc>
        <w:tc>
          <w:tcPr>
            <w:tcW w:w="1980" w:type="dxa"/>
          </w:tcPr>
          <w:p w14:paraId="38D3B88B"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2D5B8836"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Rojava</w:t>
            </w:r>
          </w:p>
          <w:p w14:paraId="2B853FAF"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Syrië </w:t>
            </w:r>
          </w:p>
        </w:tc>
      </w:tr>
      <w:tr w:rsidR="005E5EF5" w14:paraId="583AF48D"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4D3FE059" w14:textId="77777777" w:rsidR="005E5EF5" w:rsidRPr="00EB43FF" w:rsidRDefault="005E5EF5" w:rsidP="00976972">
            <w:pPr>
              <w:rPr>
                <w:i/>
                <w:sz w:val="21"/>
                <w:szCs w:val="21"/>
              </w:rPr>
            </w:pPr>
            <w:r w:rsidRPr="00EB43FF">
              <w:rPr>
                <w:i/>
                <w:sz w:val="21"/>
                <w:szCs w:val="21"/>
              </w:rPr>
              <w:t>Geïnterviewde 23.</w:t>
            </w:r>
          </w:p>
        </w:tc>
        <w:tc>
          <w:tcPr>
            <w:tcW w:w="1004" w:type="dxa"/>
          </w:tcPr>
          <w:p w14:paraId="268E9D23"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Man</w:t>
            </w:r>
          </w:p>
        </w:tc>
        <w:tc>
          <w:tcPr>
            <w:tcW w:w="1255" w:type="dxa"/>
          </w:tcPr>
          <w:p w14:paraId="482F0348"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30 jaar</w:t>
            </w:r>
          </w:p>
        </w:tc>
        <w:tc>
          <w:tcPr>
            <w:tcW w:w="1980" w:type="dxa"/>
          </w:tcPr>
          <w:p w14:paraId="4E9DCA81"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Alumni </w:t>
            </w:r>
          </w:p>
        </w:tc>
        <w:tc>
          <w:tcPr>
            <w:tcW w:w="2513" w:type="dxa"/>
          </w:tcPr>
          <w:p w14:paraId="166E9F8A"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i/>
                <w:sz w:val="21"/>
                <w:szCs w:val="21"/>
              </w:rPr>
            </w:pPr>
            <w:r w:rsidRPr="00EB43FF">
              <w:rPr>
                <w:i/>
                <w:sz w:val="21"/>
                <w:szCs w:val="21"/>
              </w:rPr>
              <w:t>Zaxo – S</w:t>
            </w:r>
            <w:r w:rsidRPr="00EB43FF">
              <w:rPr>
                <w:rFonts w:cstheme="minorHAnsi"/>
                <w:i/>
                <w:sz w:val="21"/>
                <w:szCs w:val="21"/>
              </w:rPr>
              <w:t>êmêl</w:t>
            </w:r>
          </w:p>
          <w:p w14:paraId="2CEB4175"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Irak</w:t>
            </w:r>
          </w:p>
        </w:tc>
      </w:tr>
      <w:tr w:rsidR="005E5EF5" w14:paraId="56C219B1"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68C4B743" w14:textId="77777777" w:rsidR="005E5EF5" w:rsidRPr="00EB43FF" w:rsidRDefault="005E5EF5" w:rsidP="00976972">
            <w:pPr>
              <w:rPr>
                <w:i/>
                <w:sz w:val="21"/>
                <w:szCs w:val="21"/>
              </w:rPr>
            </w:pPr>
            <w:r w:rsidRPr="00EB43FF">
              <w:rPr>
                <w:i/>
                <w:sz w:val="21"/>
                <w:szCs w:val="21"/>
              </w:rPr>
              <w:t>Geïnterviewde 24.</w:t>
            </w:r>
          </w:p>
        </w:tc>
        <w:tc>
          <w:tcPr>
            <w:tcW w:w="1004" w:type="dxa"/>
          </w:tcPr>
          <w:p w14:paraId="5DB770B6"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Vrouw</w:t>
            </w:r>
          </w:p>
        </w:tc>
        <w:tc>
          <w:tcPr>
            <w:tcW w:w="1255" w:type="dxa"/>
          </w:tcPr>
          <w:p w14:paraId="616BDB1E"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21 jaar</w:t>
            </w:r>
          </w:p>
        </w:tc>
        <w:tc>
          <w:tcPr>
            <w:tcW w:w="1980" w:type="dxa"/>
          </w:tcPr>
          <w:p w14:paraId="01C20869"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0BC956F3"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Koysjinjaq</w:t>
            </w:r>
          </w:p>
          <w:p w14:paraId="4619619A"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Irak</w:t>
            </w:r>
          </w:p>
        </w:tc>
      </w:tr>
      <w:tr w:rsidR="005E5EF5" w14:paraId="3DB5ADFE"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6F60742A" w14:textId="77777777" w:rsidR="005E5EF5" w:rsidRPr="00EB43FF" w:rsidRDefault="005E5EF5" w:rsidP="00976972">
            <w:pPr>
              <w:rPr>
                <w:i/>
                <w:sz w:val="21"/>
                <w:szCs w:val="21"/>
              </w:rPr>
            </w:pPr>
            <w:r w:rsidRPr="00EB43FF">
              <w:rPr>
                <w:i/>
                <w:sz w:val="21"/>
                <w:szCs w:val="21"/>
              </w:rPr>
              <w:t>Geïnterviewde 25.</w:t>
            </w:r>
          </w:p>
        </w:tc>
        <w:tc>
          <w:tcPr>
            <w:tcW w:w="1004" w:type="dxa"/>
          </w:tcPr>
          <w:p w14:paraId="6255596E"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Man</w:t>
            </w:r>
          </w:p>
        </w:tc>
        <w:tc>
          <w:tcPr>
            <w:tcW w:w="1255" w:type="dxa"/>
          </w:tcPr>
          <w:p w14:paraId="7F54B9A2"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28 jaar</w:t>
            </w:r>
          </w:p>
        </w:tc>
        <w:tc>
          <w:tcPr>
            <w:tcW w:w="1980" w:type="dxa"/>
          </w:tcPr>
          <w:p w14:paraId="70627289"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Alumni </w:t>
            </w:r>
          </w:p>
        </w:tc>
        <w:tc>
          <w:tcPr>
            <w:tcW w:w="2513" w:type="dxa"/>
          </w:tcPr>
          <w:p w14:paraId="0BD0E730"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rFonts w:cstheme="minorHAnsi"/>
                <w:i/>
                <w:sz w:val="21"/>
                <w:szCs w:val="21"/>
              </w:rPr>
            </w:pPr>
            <w:r w:rsidRPr="00EB43FF">
              <w:rPr>
                <w:rFonts w:cstheme="minorHAnsi"/>
                <w:i/>
                <w:sz w:val="21"/>
                <w:szCs w:val="21"/>
              </w:rPr>
              <w:t>Erbil/Hewlêr</w:t>
            </w:r>
          </w:p>
          <w:p w14:paraId="6841C1D3"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lastRenderedPageBreak/>
              <w:t>Irak</w:t>
            </w:r>
          </w:p>
        </w:tc>
      </w:tr>
      <w:tr w:rsidR="005E5EF5" w14:paraId="40FD3499"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7DE0CA27" w14:textId="77777777" w:rsidR="005E5EF5" w:rsidRPr="00EB43FF" w:rsidRDefault="005E5EF5" w:rsidP="00976972">
            <w:pPr>
              <w:rPr>
                <w:i/>
                <w:sz w:val="21"/>
                <w:szCs w:val="21"/>
              </w:rPr>
            </w:pPr>
            <w:r w:rsidRPr="00EB43FF">
              <w:rPr>
                <w:i/>
                <w:sz w:val="21"/>
                <w:szCs w:val="21"/>
              </w:rPr>
              <w:lastRenderedPageBreak/>
              <w:t>Geïnterviewde 26.</w:t>
            </w:r>
          </w:p>
        </w:tc>
        <w:tc>
          <w:tcPr>
            <w:tcW w:w="1004" w:type="dxa"/>
          </w:tcPr>
          <w:p w14:paraId="33B8350D"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Man</w:t>
            </w:r>
          </w:p>
        </w:tc>
        <w:tc>
          <w:tcPr>
            <w:tcW w:w="1255" w:type="dxa"/>
          </w:tcPr>
          <w:p w14:paraId="3CD8095E"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26 jaar</w:t>
            </w:r>
          </w:p>
        </w:tc>
        <w:tc>
          <w:tcPr>
            <w:tcW w:w="1980" w:type="dxa"/>
          </w:tcPr>
          <w:p w14:paraId="46EC263A"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Alumni </w:t>
            </w:r>
          </w:p>
        </w:tc>
        <w:tc>
          <w:tcPr>
            <w:tcW w:w="2513" w:type="dxa"/>
          </w:tcPr>
          <w:p w14:paraId="6C83590F"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w:t>
            </w:r>
          </w:p>
          <w:p w14:paraId="05FC7410"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Irak </w:t>
            </w:r>
          </w:p>
        </w:tc>
      </w:tr>
      <w:tr w:rsidR="005E5EF5" w14:paraId="3ECC194A" w14:textId="77777777" w:rsidTr="00673565">
        <w:tc>
          <w:tcPr>
            <w:cnfStyle w:val="001000000000" w:firstRow="0" w:lastRow="0" w:firstColumn="1" w:lastColumn="0" w:oddVBand="0" w:evenVBand="0" w:oddHBand="0" w:evenHBand="0" w:firstRowFirstColumn="0" w:firstRowLastColumn="0" w:lastRowFirstColumn="0" w:lastRowLastColumn="0"/>
            <w:tcW w:w="2599" w:type="dxa"/>
          </w:tcPr>
          <w:p w14:paraId="4CD7A08E" w14:textId="77777777" w:rsidR="005E5EF5" w:rsidRPr="00EB43FF" w:rsidRDefault="005E5EF5" w:rsidP="00976972">
            <w:pPr>
              <w:rPr>
                <w:i/>
                <w:sz w:val="21"/>
                <w:szCs w:val="21"/>
              </w:rPr>
            </w:pPr>
            <w:r w:rsidRPr="00EB43FF">
              <w:rPr>
                <w:i/>
                <w:sz w:val="21"/>
                <w:szCs w:val="21"/>
              </w:rPr>
              <w:t>Geïnterviewde 27.</w:t>
            </w:r>
          </w:p>
        </w:tc>
        <w:tc>
          <w:tcPr>
            <w:tcW w:w="1004" w:type="dxa"/>
          </w:tcPr>
          <w:p w14:paraId="073752AA"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Man</w:t>
            </w:r>
          </w:p>
        </w:tc>
        <w:tc>
          <w:tcPr>
            <w:tcW w:w="1255" w:type="dxa"/>
          </w:tcPr>
          <w:p w14:paraId="706AE686"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22 jaar</w:t>
            </w:r>
          </w:p>
        </w:tc>
        <w:tc>
          <w:tcPr>
            <w:tcW w:w="1980" w:type="dxa"/>
          </w:tcPr>
          <w:p w14:paraId="501A874F" w14:textId="77777777" w:rsidR="005E5EF5" w:rsidRPr="00EB43FF" w:rsidRDefault="005E5EF5" w:rsidP="00976972">
            <w:p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 xml:space="preserve">Student </w:t>
            </w:r>
          </w:p>
        </w:tc>
        <w:tc>
          <w:tcPr>
            <w:tcW w:w="2513" w:type="dxa"/>
          </w:tcPr>
          <w:p w14:paraId="24C5B971" w14:textId="77777777" w:rsidR="005E5EF5" w:rsidRPr="00EB43FF" w:rsidRDefault="005E5EF5" w:rsidP="00976972">
            <w:pPr>
              <w:pStyle w:val="Geenafstand"/>
              <w:cnfStyle w:val="000000000000" w:firstRow="0" w:lastRow="0" w:firstColumn="0" w:lastColumn="0" w:oddVBand="0" w:evenVBand="0" w:oddHBand="0" w:evenHBand="0" w:firstRowFirstColumn="0" w:firstRowLastColumn="0" w:lastRowFirstColumn="0" w:lastRowLastColumn="0"/>
              <w:rPr>
                <w:i/>
                <w:sz w:val="21"/>
                <w:szCs w:val="21"/>
              </w:rPr>
            </w:pPr>
            <w:r w:rsidRPr="00EB43FF">
              <w:rPr>
                <w:i/>
                <w:sz w:val="21"/>
                <w:szCs w:val="21"/>
              </w:rPr>
              <w:t>Kamishli/Qamişlo</w:t>
            </w:r>
          </w:p>
          <w:p w14:paraId="5067F26D" w14:textId="77777777" w:rsidR="005E5EF5" w:rsidRPr="00EB43FF" w:rsidRDefault="005E5EF5" w:rsidP="002C3C81">
            <w:pPr>
              <w:pStyle w:val="Lijstalinea"/>
              <w:numPr>
                <w:ilvl w:val="0"/>
                <w:numId w:val="26"/>
              </w:numPr>
              <w:cnfStyle w:val="000000000000" w:firstRow="0" w:lastRow="0" w:firstColumn="0" w:lastColumn="0" w:oddVBand="0" w:evenVBand="0" w:oddHBand="0" w:evenHBand="0" w:firstRowFirstColumn="0" w:firstRowLastColumn="0" w:lastRowFirstColumn="0" w:lastRowLastColumn="0"/>
              <w:rPr>
                <w:sz w:val="21"/>
                <w:szCs w:val="21"/>
              </w:rPr>
            </w:pPr>
            <w:r w:rsidRPr="00EB43FF">
              <w:rPr>
                <w:sz w:val="21"/>
                <w:szCs w:val="21"/>
              </w:rPr>
              <w:t>Syrië</w:t>
            </w:r>
          </w:p>
        </w:tc>
      </w:tr>
    </w:tbl>
    <w:p w14:paraId="36F2EF9E" w14:textId="5884A01B" w:rsidR="005E5EF5" w:rsidRPr="00F61A0A" w:rsidRDefault="005E5EF5" w:rsidP="002C3C81">
      <w:pPr>
        <w:pStyle w:val="Lijstalinea"/>
        <w:numPr>
          <w:ilvl w:val="0"/>
          <w:numId w:val="35"/>
        </w:numPr>
        <w:spacing w:line="360" w:lineRule="auto"/>
      </w:pPr>
      <w:r w:rsidRPr="00F61A0A">
        <w:rPr>
          <w:i/>
          <w:iCs/>
          <w:u w:val="single"/>
        </w:rPr>
        <w:t xml:space="preserve">Tabel </w:t>
      </w:r>
      <w:r w:rsidR="009B7B49">
        <w:rPr>
          <w:i/>
          <w:iCs/>
          <w:u w:val="single"/>
        </w:rPr>
        <w:t>12</w:t>
      </w:r>
      <w:r w:rsidR="0037255D">
        <w:rPr>
          <w:i/>
          <w:iCs/>
          <w:u w:val="single"/>
        </w:rPr>
        <w:t>: ‘</w:t>
      </w:r>
      <w:r w:rsidR="00615DC4">
        <w:rPr>
          <w:i/>
          <w:iCs/>
          <w:u w:val="single"/>
        </w:rPr>
        <w:t>Lijst g</w:t>
      </w:r>
      <w:r w:rsidRPr="00F61A0A">
        <w:rPr>
          <w:i/>
          <w:iCs/>
          <w:u w:val="single"/>
        </w:rPr>
        <w:t>eïnterviewden</w:t>
      </w:r>
      <w:r w:rsidR="0037255D">
        <w:rPr>
          <w:i/>
          <w:iCs/>
          <w:u w:val="single"/>
        </w:rPr>
        <w:t>’</w:t>
      </w:r>
      <w:r>
        <w:rPr>
          <w:i/>
          <w:iCs/>
        </w:rPr>
        <w:t>. De tabel toont alle zevenentwintig geïnterviewden, hun gender, leeftijd, afkomst en of ze nog studenten of alumni zijn. De tabel creëert een duidelijk overzicht van de groep geïnterviewden.</w:t>
      </w:r>
    </w:p>
    <w:p w14:paraId="20DF6208" w14:textId="0C6B62A7" w:rsidR="005E5EF5" w:rsidRPr="0072258A" w:rsidRDefault="005E5EF5" w:rsidP="002C3C81">
      <w:pPr>
        <w:pStyle w:val="Lijstalinea"/>
        <w:numPr>
          <w:ilvl w:val="0"/>
          <w:numId w:val="35"/>
        </w:numPr>
        <w:spacing w:line="360" w:lineRule="auto"/>
      </w:pPr>
      <w:r w:rsidRPr="00F61A0A">
        <w:rPr>
          <w:b/>
          <w:i/>
          <w:u w:val="single"/>
        </w:rPr>
        <w:t>Opmerking</w:t>
      </w:r>
      <w:r w:rsidRPr="00F61A0A">
        <w:rPr>
          <w:i/>
        </w:rPr>
        <w:t>: Kamishli en Qamişlo zijn twee namen voor dezelfde stad. De Nederlandse benaming is Kamishli en zal grotendeels worden gehanteerd in het schrijfproces. Een aantal geïnterviewde</w:t>
      </w:r>
      <w:r w:rsidR="00615DC4">
        <w:rPr>
          <w:i/>
        </w:rPr>
        <w:t>n</w:t>
      </w:r>
      <w:r w:rsidRPr="00F61A0A">
        <w:rPr>
          <w:i/>
        </w:rPr>
        <w:t xml:space="preserve"> spr</w:t>
      </w:r>
      <w:r w:rsidR="006B2024">
        <w:rPr>
          <w:i/>
        </w:rPr>
        <w:t>e</w:t>
      </w:r>
      <w:r w:rsidRPr="00F61A0A">
        <w:rPr>
          <w:i/>
        </w:rPr>
        <w:t xml:space="preserve">ken het echter uit als Qamişlo en </w:t>
      </w:r>
      <w:r w:rsidR="006B2024">
        <w:rPr>
          <w:i/>
        </w:rPr>
        <w:t>zien</w:t>
      </w:r>
      <w:r w:rsidRPr="00F61A0A">
        <w:rPr>
          <w:i/>
        </w:rPr>
        <w:t xml:space="preserve"> dat als de enige correcte benaming. Vandaar dat er bij een aantal geïnterviewden beide benamingen staan.</w:t>
      </w:r>
    </w:p>
    <w:p w14:paraId="34C09A62" w14:textId="37ADD9DF" w:rsidR="005E5EF5" w:rsidRPr="00A96485" w:rsidRDefault="005E5EF5" w:rsidP="002C3C81">
      <w:pPr>
        <w:pStyle w:val="Lijstalinea"/>
        <w:numPr>
          <w:ilvl w:val="0"/>
          <w:numId w:val="35"/>
        </w:numPr>
        <w:spacing w:line="360" w:lineRule="auto"/>
      </w:pPr>
      <w:r>
        <w:rPr>
          <w:b/>
          <w:i/>
          <w:u w:val="single"/>
        </w:rPr>
        <w:t>Opmerking</w:t>
      </w:r>
      <w:r>
        <w:t xml:space="preserve">: </w:t>
      </w:r>
      <w:r w:rsidRPr="0072258A">
        <w:rPr>
          <w:i/>
        </w:rPr>
        <w:t>Geïnterviewde 25 noem</w:t>
      </w:r>
      <w:r w:rsidR="006B2024">
        <w:rPr>
          <w:i/>
        </w:rPr>
        <w:t>t</w:t>
      </w:r>
      <w:r w:rsidRPr="0072258A">
        <w:rPr>
          <w:i/>
        </w:rPr>
        <w:t xml:space="preserve"> als plaats van herkomst </w:t>
      </w:r>
      <w:r w:rsidRPr="0072258A">
        <w:rPr>
          <w:rFonts w:cstheme="minorHAnsi"/>
          <w:i/>
        </w:rPr>
        <w:t>Hewlêr. De naam Hewlêr is de Koerdische naam voor Erbil. Hewlêr en Erbil zijn dus dezelfde stad.</w:t>
      </w:r>
    </w:p>
    <w:p w14:paraId="5BEF7465" w14:textId="6B6ABB4C" w:rsidR="005E5EF5" w:rsidRDefault="005E5EF5" w:rsidP="002C3C81">
      <w:pPr>
        <w:pStyle w:val="Lijstalinea"/>
        <w:numPr>
          <w:ilvl w:val="0"/>
          <w:numId w:val="35"/>
        </w:numPr>
        <w:spacing w:line="360" w:lineRule="auto"/>
      </w:pPr>
      <w:r w:rsidRPr="00A96485">
        <w:rPr>
          <w:b/>
          <w:i/>
          <w:u w:val="single"/>
        </w:rPr>
        <w:t>Opmerking</w:t>
      </w:r>
      <w:r>
        <w:rPr>
          <w:i/>
        </w:rPr>
        <w:t xml:space="preserve">: Geïnterviewde 6 en geïnterviewde 9 </w:t>
      </w:r>
      <w:r w:rsidR="006B2024">
        <w:rPr>
          <w:i/>
        </w:rPr>
        <w:t>weten</w:t>
      </w:r>
      <w:r>
        <w:rPr>
          <w:i/>
        </w:rPr>
        <w:t xml:space="preserve"> wel de Koerdische regio waar ze vandaan </w:t>
      </w:r>
      <w:r w:rsidR="006B2024">
        <w:rPr>
          <w:i/>
        </w:rPr>
        <w:t>komen</w:t>
      </w:r>
      <w:r w:rsidR="00615DC4">
        <w:rPr>
          <w:i/>
        </w:rPr>
        <w:t xml:space="preserve">, </w:t>
      </w:r>
      <w:r>
        <w:rPr>
          <w:i/>
        </w:rPr>
        <w:t>ofwel uit welk land, maar niet precies de</w:t>
      </w:r>
      <w:r w:rsidR="00615DC4">
        <w:rPr>
          <w:i/>
        </w:rPr>
        <w:t xml:space="preserve"> plaatsnaam. </w:t>
      </w:r>
      <w:r>
        <w:rPr>
          <w:i/>
        </w:rPr>
        <w:t xml:space="preserve">Dit geldt ook voor geïnterviewde 7 en geïnterviewde 22 die respectievelijk ‘Rojhelat’ en ‘Rojava’ </w:t>
      </w:r>
      <w:r w:rsidR="006B2024">
        <w:rPr>
          <w:i/>
        </w:rPr>
        <w:t>noemen</w:t>
      </w:r>
      <w:r>
        <w:rPr>
          <w:i/>
        </w:rPr>
        <w:t xml:space="preserve">. Dit zijn de </w:t>
      </w:r>
      <w:r w:rsidR="00EB43FF">
        <w:rPr>
          <w:i/>
        </w:rPr>
        <w:t>Koerdische</w:t>
      </w:r>
      <w:r>
        <w:rPr>
          <w:i/>
        </w:rPr>
        <w:t xml:space="preserve"> gangbare namen voor het Koerdische gebied in Iran en het Koerdische gebied in Syrië.  </w:t>
      </w:r>
    </w:p>
    <w:tbl>
      <w:tblPr>
        <w:tblStyle w:val="Rastertabel1licht-Accent2"/>
        <w:tblpPr w:leftFromText="141" w:rightFromText="141" w:vertAnchor="text" w:horzAnchor="margin" w:tblpY="197"/>
        <w:tblW w:w="0" w:type="auto"/>
        <w:tblLook w:val="04A0" w:firstRow="1" w:lastRow="0" w:firstColumn="1" w:lastColumn="0" w:noHBand="0" w:noVBand="1"/>
      </w:tblPr>
      <w:tblGrid>
        <w:gridCol w:w="1696"/>
        <w:gridCol w:w="1701"/>
      </w:tblGrid>
      <w:tr w:rsidR="005E5EF5" w14:paraId="0E6879C0" w14:textId="77777777" w:rsidTr="009769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96" w:type="dxa"/>
          </w:tcPr>
          <w:p w14:paraId="0C513BE2" w14:textId="77777777" w:rsidR="005E5EF5" w:rsidRDefault="005E5EF5" w:rsidP="00976972">
            <w:r>
              <w:t>Categorie</w:t>
            </w:r>
          </w:p>
        </w:tc>
        <w:tc>
          <w:tcPr>
            <w:tcW w:w="1701" w:type="dxa"/>
          </w:tcPr>
          <w:p w14:paraId="237303E0" w14:textId="77777777" w:rsidR="005E5EF5" w:rsidRDefault="005E5EF5" w:rsidP="00976972">
            <w:pPr>
              <w:cnfStyle w:val="100000000000" w:firstRow="1" w:lastRow="0" w:firstColumn="0" w:lastColumn="0" w:oddVBand="0" w:evenVBand="0" w:oddHBand="0" w:evenHBand="0" w:firstRowFirstColumn="0" w:firstRowLastColumn="0" w:lastRowFirstColumn="0" w:lastRowLastColumn="0"/>
            </w:pPr>
            <w:r>
              <w:t>Uitslagen</w:t>
            </w:r>
          </w:p>
        </w:tc>
      </w:tr>
      <w:tr w:rsidR="005E5EF5" w14:paraId="369857C3" w14:textId="77777777" w:rsidTr="00976972">
        <w:tc>
          <w:tcPr>
            <w:cnfStyle w:val="001000000000" w:firstRow="0" w:lastRow="0" w:firstColumn="1" w:lastColumn="0" w:oddVBand="0" w:evenVBand="0" w:oddHBand="0" w:evenHBand="0" w:firstRowFirstColumn="0" w:firstRowLastColumn="0" w:lastRowFirstColumn="0" w:lastRowLastColumn="0"/>
            <w:tcW w:w="1696" w:type="dxa"/>
          </w:tcPr>
          <w:p w14:paraId="59137844" w14:textId="77777777" w:rsidR="005E5EF5" w:rsidRPr="00A96485" w:rsidRDefault="005E5EF5" w:rsidP="00976972">
            <w:pPr>
              <w:rPr>
                <w:i/>
              </w:rPr>
            </w:pPr>
            <w:r w:rsidRPr="00A96485">
              <w:rPr>
                <w:i/>
              </w:rPr>
              <w:t>Man</w:t>
            </w:r>
          </w:p>
        </w:tc>
        <w:tc>
          <w:tcPr>
            <w:tcW w:w="1701" w:type="dxa"/>
          </w:tcPr>
          <w:p w14:paraId="5AF9A769" w14:textId="77777777" w:rsidR="005E5EF5" w:rsidRDefault="005E5EF5" w:rsidP="00976972">
            <w:pPr>
              <w:cnfStyle w:val="000000000000" w:firstRow="0" w:lastRow="0" w:firstColumn="0" w:lastColumn="0" w:oddVBand="0" w:evenVBand="0" w:oddHBand="0" w:evenHBand="0" w:firstRowFirstColumn="0" w:firstRowLastColumn="0" w:lastRowFirstColumn="0" w:lastRowLastColumn="0"/>
            </w:pPr>
            <w:r>
              <w:t>15</w:t>
            </w:r>
          </w:p>
        </w:tc>
      </w:tr>
      <w:tr w:rsidR="005E5EF5" w14:paraId="243E9E2A" w14:textId="77777777" w:rsidTr="00976972">
        <w:tc>
          <w:tcPr>
            <w:cnfStyle w:val="001000000000" w:firstRow="0" w:lastRow="0" w:firstColumn="1" w:lastColumn="0" w:oddVBand="0" w:evenVBand="0" w:oddHBand="0" w:evenHBand="0" w:firstRowFirstColumn="0" w:firstRowLastColumn="0" w:lastRowFirstColumn="0" w:lastRowLastColumn="0"/>
            <w:tcW w:w="1696" w:type="dxa"/>
          </w:tcPr>
          <w:p w14:paraId="0D6BADE8" w14:textId="77777777" w:rsidR="005E5EF5" w:rsidRPr="00A96485" w:rsidRDefault="005E5EF5" w:rsidP="00976972">
            <w:pPr>
              <w:rPr>
                <w:i/>
              </w:rPr>
            </w:pPr>
            <w:r w:rsidRPr="00A96485">
              <w:rPr>
                <w:i/>
              </w:rPr>
              <w:t>Vrouw</w:t>
            </w:r>
          </w:p>
        </w:tc>
        <w:tc>
          <w:tcPr>
            <w:tcW w:w="1701" w:type="dxa"/>
          </w:tcPr>
          <w:p w14:paraId="76FB5D7E" w14:textId="77777777" w:rsidR="005E5EF5" w:rsidRDefault="005E5EF5" w:rsidP="00976972">
            <w:pPr>
              <w:cnfStyle w:val="000000000000" w:firstRow="0" w:lastRow="0" w:firstColumn="0" w:lastColumn="0" w:oddVBand="0" w:evenVBand="0" w:oddHBand="0" w:evenHBand="0" w:firstRowFirstColumn="0" w:firstRowLastColumn="0" w:lastRowFirstColumn="0" w:lastRowLastColumn="0"/>
            </w:pPr>
            <w:r>
              <w:t>12</w:t>
            </w:r>
          </w:p>
        </w:tc>
      </w:tr>
      <w:tr w:rsidR="005E5EF5" w14:paraId="710E4FCF" w14:textId="77777777" w:rsidTr="00976972">
        <w:tc>
          <w:tcPr>
            <w:cnfStyle w:val="001000000000" w:firstRow="0" w:lastRow="0" w:firstColumn="1" w:lastColumn="0" w:oddVBand="0" w:evenVBand="0" w:oddHBand="0" w:evenHBand="0" w:firstRowFirstColumn="0" w:firstRowLastColumn="0" w:lastRowFirstColumn="0" w:lastRowLastColumn="0"/>
            <w:tcW w:w="1696" w:type="dxa"/>
          </w:tcPr>
          <w:p w14:paraId="1146809C" w14:textId="77777777" w:rsidR="005E5EF5" w:rsidRPr="00A96485" w:rsidRDefault="005E5EF5" w:rsidP="00976972">
            <w:pPr>
              <w:rPr>
                <w:i/>
              </w:rPr>
            </w:pPr>
            <w:r w:rsidRPr="00A96485">
              <w:rPr>
                <w:i/>
              </w:rPr>
              <w:t>Leeftijden</w:t>
            </w:r>
          </w:p>
        </w:tc>
        <w:tc>
          <w:tcPr>
            <w:tcW w:w="1701" w:type="dxa"/>
          </w:tcPr>
          <w:p w14:paraId="58C0A1DC" w14:textId="77777777" w:rsidR="005E5EF5" w:rsidRDefault="005E5EF5" w:rsidP="00976972">
            <w:pPr>
              <w:cnfStyle w:val="000000000000" w:firstRow="0" w:lastRow="0" w:firstColumn="0" w:lastColumn="0" w:oddVBand="0" w:evenVBand="0" w:oddHBand="0" w:evenHBand="0" w:firstRowFirstColumn="0" w:firstRowLastColumn="0" w:lastRowFirstColumn="0" w:lastRowLastColumn="0"/>
            </w:pPr>
            <w:r>
              <w:t>21 tot 41 jaar</w:t>
            </w:r>
          </w:p>
        </w:tc>
      </w:tr>
      <w:tr w:rsidR="005E5EF5" w14:paraId="75E2803F" w14:textId="77777777" w:rsidTr="00976972">
        <w:tc>
          <w:tcPr>
            <w:cnfStyle w:val="001000000000" w:firstRow="0" w:lastRow="0" w:firstColumn="1" w:lastColumn="0" w:oddVBand="0" w:evenVBand="0" w:oddHBand="0" w:evenHBand="0" w:firstRowFirstColumn="0" w:firstRowLastColumn="0" w:lastRowFirstColumn="0" w:lastRowLastColumn="0"/>
            <w:tcW w:w="1696" w:type="dxa"/>
          </w:tcPr>
          <w:p w14:paraId="4D189EB3" w14:textId="77777777" w:rsidR="005E5EF5" w:rsidRPr="00A96485" w:rsidRDefault="005E5EF5" w:rsidP="00976972">
            <w:pPr>
              <w:rPr>
                <w:i/>
              </w:rPr>
            </w:pPr>
          </w:p>
        </w:tc>
        <w:tc>
          <w:tcPr>
            <w:tcW w:w="1701" w:type="dxa"/>
          </w:tcPr>
          <w:p w14:paraId="448D2573" w14:textId="77777777" w:rsidR="005E5EF5" w:rsidRDefault="005E5EF5" w:rsidP="00976972">
            <w:pPr>
              <w:cnfStyle w:val="000000000000" w:firstRow="0" w:lastRow="0" w:firstColumn="0" w:lastColumn="0" w:oddVBand="0" w:evenVBand="0" w:oddHBand="0" w:evenHBand="0" w:firstRowFirstColumn="0" w:firstRowLastColumn="0" w:lastRowFirstColumn="0" w:lastRowLastColumn="0"/>
            </w:pPr>
          </w:p>
        </w:tc>
      </w:tr>
      <w:tr w:rsidR="005E5EF5" w14:paraId="60AB8B52" w14:textId="77777777" w:rsidTr="00976972">
        <w:tc>
          <w:tcPr>
            <w:cnfStyle w:val="001000000000" w:firstRow="0" w:lastRow="0" w:firstColumn="1" w:lastColumn="0" w:oddVBand="0" w:evenVBand="0" w:oddHBand="0" w:evenHBand="0" w:firstRowFirstColumn="0" w:firstRowLastColumn="0" w:lastRowFirstColumn="0" w:lastRowLastColumn="0"/>
            <w:tcW w:w="1696" w:type="dxa"/>
          </w:tcPr>
          <w:p w14:paraId="0D5ED811" w14:textId="77777777" w:rsidR="005E5EF5" w:rsidRPr="00A96485" w:rsidRDefault="005E5EF5" w:rsidP="00976972">
            <w:pPr>
              <w:rPr>
                <w:i/>
              </w:rPr>
            </w:pPr>
            <w:r w:rsidRPr="00A96485">
              <w:rPr>
                <w:i/>
              </w:rPr>
              <w:t>Student</w:t>
            </w:r>
          </w:p>
        </w:tc>
        <w:tc>
          <w:tcPr>
            <w:tcW w:w="1701" w:type="dxa"/>
          </w:tcPr>
          <w:p w14:paraId="0A93BC4D" w14:textId="77777777" w:rsidR="005E5EF5" w:rsidRDefault="005E5EF5" w:rsidP="00976972">
            <w:pPr>
              <w:cnfStyle w:val="000000000000" w:firstRow="0" w:lastRow="0" w:firstColumn="0" w:lastColumn="0" w:oddVBand="0" w:evenVBand="0" w:oddHBand="0" w:evenHBand="0" w:firstRowFirstColumn="0" w:firstRowLastColumn="0" w:lastRowFirstColumn="0" w:lastRowLastColumn="0"/>
            </w:pPr>
            <w:r>
              <w:t>16</w:t>
            </w:r>
          </w:p>
        </w:tc>
      </w:tr>
      <w:tr w:rsidR="005E5EF5" w14:paraId="3D2597EA" w14:textId="77777777" w:rsidTr="00976972">
        <w:tc>
          <w:tcPr>
            <w:cnfStyle w:val="001000000000" w:firstRow="0" w:lastRow="0" w:firstColumn="1" w:lastColumn="0" w:oddVBand="0" w:evenVBand="0" w:oddHBand="0" w:evenHBand="0" w:firstRowFirstColumn="0" w:firstRowLastColumn="0" w:lastRowFirstColumn="0" w:lastRowLastColumn="0"/>
            <w:tcW w:w="1696" w:type="dxa"/>
          </w:tcPr>
          <w:p w14:paraId="300CAF38" w14:textId="77777777" w:rsidR="005E5EF5" w:rsidRPr="00A96485" w:rsidRDefault="005E5EF5" w:rsidP="00976972">
            <w:pPr>
              <w:rPr>
                <w:i/>
              </w:rPr>
            </w:pPr>
            <w:r w:rsidRPr="00A96485">
              <w:rPr>
                <w:i/>
              </w:rPr>
              <w:t>Alumni</w:t>
            </w:r>
          </w:p>
        </w:tc>
        <w:tc>
          <w:tcPr>
            <w:tcW w:w="1701" w:type="dxa"/>
          </w:tcPr>
          <w:p w14:paraId="71AAB66E" w14:textId="77777777" w:rsidR="005E5EF5" w:rsidRDefault="005E5EF5" w:rsidP="00976972">
            <w:pPr>
              <w:cnfStyle w:val="000000000000" w:firstRow="0" w:lastRow="0" w:firstColumn="0" w:lastColumn="0" w:oddVBand="0" w:evenVBand="0" w:oddHBand="0" w:evenHBand="0" w:firstRowFirstColumn="0" w:firstRowLastColumn="0" w:lastRowFirstColumn="0" w:lastRowLastColumn="0"/>
            </w:pPr>
            <w:r>
              <w:t>11</w:t>
            </w:r>
          </w:p>
        </w:tc>
      </w:tr>
      <w:tr w:rsidR="005E5EF5" w14:paraId="7C4D123A" w14:textId="77777777" w:rsidTr="00976972">
        <w:tc>
          <w:tcPr>
            <w:cnfStyle w:val="001000000000" w:firstRow="0" w:lastRow="0" w:firstColumn="1" w:lastColumn="0" w:oddVBand="0" w:evenVBand="0" w:oddHBand="0" w:evenHBand="0" w:firstRowFirstColumn="0" w:firstRowLastColumn="0" w:lastRowFirstColumn="0" w:lastRowLastColumn="0"/>
            <w:tcW w:w="1696" w:type="dxa"/>
          </w:tcPr>
          <w:p w14:paraId="6641D2E2" w14:textId="77777777" w:rsidR="005E5EF5" w:rsidRPr="00A96485" w:rsidRDefault="005E5EF5" w:rsidP="00976972">
            <w:pPr>
              <w:rPr>
                <w:i/>
              </w:rPr>
            </w:pPr>
          </w:p>
        </w:tc>
        <w:tc>
          <w:tcPr>
            <w:tcW w:w="1701" w:type="dxa"/>
          </w:tcPr>
          <w:p w14:paraId="06441101" w14:textId="77777777" w:rsidR="005E5EF5" w:rsidRDefault="005E5EF5" w:rsidP="00976972">
            <w:pPr>
              <w:cnfStyle w:val="000000000000" w:firstRow="0" w:lastRow="0" w:firstColumn="0" w:lastColumn="0" w:oddVBand="0" w:evenVBand="0" w:oddHBand="0" w:evenHBand="0" w:firstRowFirstColumn="0" w:firstRowLastColumn="0" w:lastRowFirstColumn="0" w:lastRowLastColumn="0"/>
            </w:pPr>
          </w:p>
        </w:tc>
      </w:tr>
      <w:tr w:rsidR="005E5EF5" w14:paraId="1D90B45D" w14:textId="77777777" w:rsidTr="00976972">
        <w:tc>
          <w:tcPr>
            <w:cnfStyle w:val="001000000000" w:firstRow="0" w:lastRow="0" w:firstColumn="1" w:lastColumn="0" w:oddVBand="0" w:evenVBand="0" w:oddHBand="0" w:evenHBand="0" w:firstRowFirstColumn="0" w:firstRowLastColumn="0" w:lastRowFirstColumn="0" w:lastRowLastColumn="0"/>
            <w:tcW w:w="1696" w:type="dxa"/>
          </w:tcPr>
          <w:p w14:paraId="33C1241F" w14:textId="77777777" w:rsidR="005E5EF5" w:rsidRPr="00A96485" w:rsidRDefault="005E5EF5" w:rsidP="00976972">
            <w:pPr>
              <w:rPr>
                <w:i/>
              </w:rPr>
            </w:pPr>
            <w:r w:rsidRPr="00A96485">
              <w:rPr>
                <w:i/>
              </w:rPr>
              <w:t>Irak</w:t>
            </w:r>
          </w:p>
        </w:tc>
        <w:tc>
          <w:tcPr>
            <w:tcW w:w="1701" w:type="dxa"/>
          </w:tcPr>
          <w:p w14:paraId="13938637" w14:textId="77777777" w:rsidR="005E5EF5" w:rsidRDefault="005E5EF5" w:rsidP="00976972">
            <w:pPr>
              <w:cnfStyle w:val="000000000000" w:firstRow="0" w:lastRow="0" w:firstColumn="0" w:lastColumn="0" w:oddVBand="0" w:evenVBand="0" w:oddHBand="0" w:evenHBand="0" w:firstRowFirstColumn="0" w:firstRowLastColumn="0" w:lastRowFirstColumn="0" w:lastRowLastColumn="0"/>
            </w:pPr>
            <w:r>
              <w:t>12</w:t>
            </w:r>
          </w:p>
        </w:tc>
      </w:tr>
      <w:tr w:rsidR="005E5EF5" w14:paraId="682E2974" w14:textId="77777777" w:rsidTr="00976972">
        <w:tc>
          <w:tcPr>
            <w:cnfStyle w:val="001000000000" w:firstRow="0" w:lastRow="0" w:firstColumn="1" w:lastColumn="0" w:oddVBand="0" w:evenVBand="0" w:oddHBand="0" w:evenHBand="0" w:firstRowFirstColumn="0" w:firstRowLastColumn="0" w:lastRowFirstColumn="0" w:lastRowLastColumn="0"/>
            <w:tcW w:w="1696" w:type="dxa"/>
          </w:tcPr>
          <w:p w14:paraId="53641918" w14:textId="77777777" w:rsidR="005E5EF5" w:rsidRPr="00A96485" w:rsidRDefault="005E5EF5" w:rsidP="00976972">
            <w:pPr>
              <w:rPr>
                <w:i/>
              </w:rPr>
            </w:pPr>
            <w:r w:rsidRPr="00A96485">
              <w:rPr>
                <w:i/>
              </w:rPr>
              <w:t>Iran</w:t>
            </w:r>
          </w:p>
        </w:tc>
        <w:tc>
          <w:tcPr>
            <w:tcW w:w="1701" w:type="dxa"/>
          </w:tcPr>
          <w:p w14:paraId="4223883B" w14:textId="77777777" w:rsidR="005E5EF5" w:rsidRDefault="005E5EF5" w:rsidP="00976972">
            <w:pPr>
              <w:cnfStyle w:val="000000000000" w:firstRow="0" w:lastRow="0" w:firstColumn="0" w:lastColumn="0" w:oddVBand="0" w:evenVBand="0" w:oddHBand="0" w:evenHBand="0" w:firstRowFirstColumn="0" w:firstRowLastColumn="0" w:lastRowFirstColumn="0" w:lastRowLastColumn="0"/>
            </w:pPr>
            <w:r>
              <w:t>2</w:t>
            </w:r>
          </w:p>
        </w:tc>
      </w:tr>
      <w:tr w:rsidR="005E5EF5" w14:paraId="47E815C4" w14:textId="77777777" w:rsidTr="00976972">
        <w:tc>
          <w:tcPr>
            <w:cnfStyle w:val="001000000000" w:firstRow="0" w:lastRow="0" w:firstColumn="1" w:lastColumn="0" w:oddVBand="0" w:evenVBand="0" w:oddHBand="0" w:evenHBand="0" w:firstRowFirstColumn="0" w:firstRowLastColumn="0" w:lastRowFirstColumn="0" w:lastRowLastColumn="0"/>
            <w:tcW w:w="1696" w:type="dxa"/>
          </w:tcPr>
          <w:p w14:paraId="4DF9482B" w14:textId="77777777" w:rsidR="005E5EF5" w:rsidRPr="00A96485" w:rsidRDefault="005E5EF5" w:rsidP="00976972">
            <w:pPr>
              <w:rPr>
                <w:i/>
              </w:rPr>
            </w:pPr>
            <w:r w:rsidRPr="00A96485">
              <w:rPr>
                <w:i/>
              </w:rPr>
              <w:t>Syrië</w:t>
            </w:r>
          </w:p>
        </w:tc>
        <w:tc>
          <w:tcPr>
            <w:tcW w:w="1701" w:type="dxa"/>
          </w:tcPr>
          <w:p w14:paraId="6F526B37" w14:textId="77777777" w:rsidR="005E5EF5" w:rsidRDefault="005E5EF5" w:rsidP="00976972">
            <w:pPr>
              <w:cnfStyle w:val="000000000000" w:firstRow="0" w:lastRow="0" w:firstColumn="0" w:lastColumn="0" w:oddVBand="0" w:evenVBand="0" w:oddHBand="0" w:evenHBand="0" w:firstRowFirstColumn="0" w:firstRowLastColumn="0" w:lastRowFirstColumn="0" w:lastRowLastColumn="0"/>
            </w:pPr>
            <w:r>
              <w:t>10</w:t>
            </w:r>
          </w:p>
        </w:tc>
      </w:tr>
      <w:tr w:rsidR="005E5EF5" w14:paraId="0FBC8173" w14:textId="77777777" w:rsidTr="00976972">
        <w:tc>
          <w:tcPr>
            <w:cnfStyle w:val="001000000000" w:firstRow="0" w:lastRow="0" w:firstColumn="1" w:lastColumn="0" w:oddVBand="0" w:evenVBand="0" w:oddHBand="0" w:evenHBand="0" w:firstRowFirstColumn="0" w:firstRowLastColumn="0" w:lastRowFirstColumn="0" w:lastRowLastColumn="0"/>
            <w:tcW w:w="1696" w:type="dxa"/>
          </w:tcPr>
          <w:p w14:paraId="2D97D28D" w14:textId="77777777" w:rsidR="005E5EF5" w:rsidRPr="00A96485" w:rsidRDefault="005E5EF5" w:rsidP="00976972">
            <w:pPr>
              <w:rPr>
                <w:i/>
              </w:rPr>
            </w:pPr>
            <w:r w:rsidRPr="00A96485">
              <w:rPr>
                <w:i/>
              </w:rPr>
              <w:t>Turkije</w:t>
            </w:r>
          </w:p>
        </w:tc>
        <w:tc>
          <w:tcPr>
            <w:tcW w:w="1701" w:type="dxa"/>
          </w:tcPr>
          <w:p w14:paraId="3475369A" w14:textId="77777777" w:rsidR="005E5EF5" w:rsidRDefault="005E5EF5" w:rsidP="00976972">
            <w:pPr>
              <w:cnfStyle w:val="000000000000" w:firstRow="0" w:lastRow="0" w:firstColumn="0" w:lastColumn="0" w:oddVBand="0" w:evenVBand="0" w:oddHBand="0" w:evenHBand="0" w:firstRowFirstColumn="0" w:firstRowLastColumn="0" w:lastRowFirstColumn="0" w:lastRowLastColumn="0"/>
            </w:pPr>
            <w:r>
              <w:t>3</w:t>
            </w:r>
          </w:p>
        </w:tc>
      </w:tr>
    </w:tbl>
    <w:p w14:paraId="4DBEC18A" w14:textId="77777777" w:rsidR="005E5EF5" w:rsidRDefault="005E5EF5" w:rsidP="005E5EF5"/>
    <w:p w14:paraId="2A139DC8" w14:textId="77777777" w:rsidR="005E5EF5" w:rsidRDefault="005E5EF5" w:rsidP="005E5EF5"/>
    <w:p w14:paraId="4D98C28B" w14:textId="77777777" w:rsidR="005E5EF5" w:rsidRDefault="005E5EF5" w:rsidP="005E5EF5"/>
    <w:p w14:paraId="786C33DF" w14:textId="77777777" w:rsidR="005E5EF5" w:rsidRDefault="005E5EF5" w:rsidP="005E5EF5"/>
    <w:p w14:paraId="6A0EE8FF" w14:textId="77777777" w:rsidR="005E5EF5" w:rsidRDefault="005E5EF5" w:rsidP="005E5EF5"/>
    <w:p w14:paraId="590D698F" w14:textId="77777777" w:rsidR="005E5EF5" w:rsidRDefault="005E5EF5" w:rsidP="005E5EF5"/>
    <w:p w14:paraId="72977481" w14:textId="77777777" w:rsidR="005E5EF5" w:rsidRDefault="005E5EF5" w:rsidP="005E5EF5"/>
    <w:p w14:paraId="375D65BC" w14:textId="77777777" w:rsidR="005E5EF5" w:rsidRDefault="005E5EF5" w:rsidP="005E5EF5"/>
    <w:p w14:paraId="1514B44B" w14:textId="2E83E3A7" w:rsidR="005E5EF5" w:rsidRPr="00F61A0A" w:rsidRDefault="005E5EF5" w:rsidP="002C3C81">
      <w:pPr>
        <w:pStyle w:val="Lijstalinea"/>
        <w:numPr>
          <w:ilvl w:val="0"/>
          <w:numId w:val="36"/>
        </w:numPr>
        <w:spacing w:line="360" w:lineRule="auto"/>
        <w:ind w:left="1416" w:hanging="1056"/>
        <w:rPr>
          <w:i/>
          <w:u w:val="single"/>
        </w:rPr>
      </w:pPr>
      <w:r w:rsidRPr="00F61A0A">
        <w:rPr>
          <w:i/>
          <w:u w:val="single"/>
        </w:rPr>
        <w:t xml:space="preserve">Tabel </w:t>
      </w:r>
      <w:r w:rsidR="00615DC4">
        <w:rPr>
          <w:i/>
          <w:u w:val="single"/>
        </w:rPr>
        <w:t>13</w:t>
      </w:r>
      <w:r w:rsidR="0037255D">
        <w:rPr>
          <w:i/>
          <w:u w:val="single"/>
        </w:rPr>
        <w:t>: ‘</w:t>
      </w:r>
      <w:r w:rsidR="00615DC4">
        <w:rPr>
          <w:i/>
          <w:u w:val="single"/>
        </w:rPr>
        <w:t>O</w:t>
      </w:r>
      <w:r w:rsidRPr="00F61A0A">
        <w:rPr>
          <w:i/>
          <w:u w:val="single"/>
        </w:rPr>
        <w:t>verzicht geïnterviewden</w:t>
      </w:r>
      <w:r w:rsidR="0037255D">
        <w:rPr>
          <w:i/>
          <w:u w:val="single"/>
        </w:rPr>
        <w:t>’</w:t>
      </w:r>
      <w:r w:rsidRPr="00F61A0A">
        <w:rPr>
          <w:i/>
          <w:u w:val="single"/>
        </w:rPr>
        <w:t>.</w:t>
      </w:r>
    </w:p>
    <w:p w14:paraId="5655504D" w14:textId="77777777" w:rsidR="005E5EF5" w:rsidRPr="00FF6973" w:rsidRDefault="005E5EF5" w:rsidP="00615DC4">
      <w:pPr>
        <w:pStyle w:val="Lijstalinea"/>
        <w:spacing w:line="360" w:lineRule="auto"/>
        <w:ind w:left="1416"/>
        <w:rPr>
          <w:i/>
        </w:rPr>
      </w:pPr>
      <w:r w:rsidRPr="00FF6973">
        <w:rPr>
          <w:i/>
        </w:rPr>
        <w:t>De bovenstaande tabel is het opgetelde aantal van alle geïnterviewden bij elkaar.</w:t>
      </w:r>
      <w:r>
        <w:rPr>
          <w:i/>
        </w:rPr>
        <w:t xml:space="preserve"> Dit om direct een duidelijk overzicht van de geïnterviewden te hebben.</w:t>
      </w:r>
    </w:p>
    <w:p w14:paraId="21F67683" w14:textId="77777777" w:rsidR="005E5EF5" w:rsidRDefault="005E5EF5" w:rsidP="005E5EF5"/>
    <w:p w14:paraId="072D3F95" w14:textId="77777777" w:rsidR="005E5EF5" w:rsidRDefault="005E5EF5" w:rsidP="005E5EF5"/>
    <w:p w14:paraId="6DECEF3F" w14:textId="77777777" w:rsidR="005E5EF5" w:rsidRDefault="005E5EF5" w:rsidP="005E5EF5"/>
    <w:p w14:paraId="35A345F7" w14:textId="77777777" w:rsidR="005E5EF5" w:rsidRDefault="005E5EF5" w:rsidP="005E5EF5"/>
    <w:p w14:paraId="53BFD4CB" w14:textId="77777777" w:rsidR="005E5EF5" w:rsidRDefault="005E5EF5" w:rsidP="005E5EF5"/>
    <w:p w14:paraId="74F85D1E" w14:textId="77777777" w:rsidR="005E5EF5" w:rsidRDefault="005E5EF5" w:rsidP="005E5EF5"/>
    <w:p w14:paraId="77192EB3" w14:textId="06C806B3" w:rsidR="005E5EF5" w:rsidRPr="00906561" w:rsidRDefault="005E5EF5" w:rsidP="002C3C81">
      <w:pPr>
        <w:pStyle w:val="Kop3"/>
        <w:numPr>
          <w:ilvl w:val="1"/>
          <w:numId w:val="39"/>
        </w:numPr>
      </w:pPr>
      <w:bookmarkStart w:id="163" w:name="_Ref15640293"/>
      <w:bookmarkStart w:id="164" w:name="_Toc15678547"/>
      <w:bookmarkStart w:id="165" w:name="_Toc32846934"/>
      <w:r w:rsidRPr="00906561">
        <w:lastRenderedPageBreak/>
        <w:t>Tabel</w:t>
      </w:r>
      <w:r>
        <w:t xml:space="preserve"> </w:t>
      </w:r>
      <w:r w:rsidR="00673565">
        <w:t>1</w:t>
      </w:r>
      <w:r w:rsidR="00E41989">
        <w:t>4</w:t>
      </w:r>
      <w:r w:rsidR="001E70D8">
        <w:t>:</w:t>
      </w:r>
      <w:r w:rsidRPr="00906561">
        <w:t xml:space="preserve"> Koerdische feestdagen &amp; herdenkingsdagen</w:t>
      </w:r>
      <w:bookmarkEnd w:id="163"/>
      <w:bookmarkEnd w:id="164"/>
      <w:bookmarkEnd w:id="165"/>
    </w:p>
    <w:tbl>
      <w:tblPr>
        <w:tblStyle w:val="Rastertabel1licht-Accent3"/>
        <w:tblpPr w:leftFromText="141" w:rightFromText="141" w:vertAnchor="page" w:horzAnchor="page" w:tblpX="280" w:tblpY="2294"/>
        <w:tblW w:w="10494" w:type="dxa"/>
        <w:tblLook w:val="04A0" w:firstRow="1" w:lastRow="0" w:firstColumn="1" w:lastColumn="0" w:noHBand="0" w:noVBand="1"/>
      </w:tblPr>
      <w:tblGrid>
        <w:gridCol w:w="1814"/>
        <w:gridCol w:w="4868"/>
        <w:gridCol w:w="1829"/>
        <w:gridCol w:w="1983"/>
      </w:tblGrid>
      <w:tr w:rsidR="00C6235C" w14:paraId="109EB6B3" w14:textId="77777777" w:rsidTr="00C6235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2" w:type="dxa"/>
          </w:tcPr>
          <w:p w14:paraId="1F3263BC" w14:textId="77777777" w:rsidR="00C6235C" w:rsidRDefault="00C6235C" w:rsidP="00C6235C">
            <w:pPr>
              <w:rPr>
                <w:b w:val="0"/>
                <w:bCs w:val="0"/>
              </w:rPr>
            </w:pPr>
            <w:r>
              <w:t>Belangrijke</w:t>
            </w:r>
          </w:p>
          <w:p w14:paraId="6B28DC2A" w14:textId="77777777" w:rsidR="00C6235C" w:rsidRDefault="00C6235C" w:rsidP="00C6235C">
            <w:r>
              <w:t>Koerdische dag</w:t>
            </w:r>
          </w:p>
        </w:tc>
        <w:tc>
          <w:tcPr>
            <w:tcW w:w="4965" w:type="dxa"/>
          </w:tcPr>
          <w:p w14:paraId="1993324B" w14:textId="77777777" w:rsidR="00C6235C" w:rsidRDefault="00C6235C" w:rsidP="00C6235C">
            <w:pPr>
              <w:cnfStyle w:val="100000000000" w:firstRow="1" w:lastRow="0" w:firstColumn="0" w:lastColumn="0" w:oddVBand="0" w:evenVBand="0" w:oddHBand="0" w:evenHBand="0" w:firstRowFirstColumn="0" w:firstRowLastColumn="0" w:lastRowFirstColumn="0" w:lastRowLastColumn="0"/>
            </w:pPr>
            <w:r>
              <w:t>Betekenis</w:t>
            </w:r>
          </w:p>
        </w:tc>
        <w:tc>
          <w:tcPr>
            <w:tcW w:w="1838" w:type="dxa"/>
          </w:tcPr>
          <w:p w14:paraId="3EFD249D" w14:textId="77777777" w:rsidR="00C6235C" w:rsidRDefault="00C6235C" w:rsidP="00C6235C">
            <w:pPr>
              <w:cnfStyle w:val="100000000000" w:firstRow="1" w:lastRow="0" w:firstColumn="0" w:lastColumn="0" w:oddVBand="0" w:evenVBand="0" w:oddHBand="0" w:evenHBand="0" w:firstRowFirstColumn="0" w:firstRowLastColumn="0" w:lastRowFirstColumn="0" w:lastRowLastColumn="0"/>
            </w:pPr>
            <w:r>
              <w:t>Datum</w:t>
            </w:r>
          </w:p>
        </w:tc>
        <w:tc>
          <w:tcPr>
            <w:tcW w:w="1989" w:type="dxa"/>
          </w:tcPr>
          <w:p w14:paraId="10726BD0" w14:textId="77777777" w:rsidR="00C6235C" w:rsidRDefault="00C6235C" w:rsidP="00C6235C">
            <w:pPr>
              <w:cnfStyle w:val="100000000000" w:firstRow="1" w:lastRow="0" w:firstColumn="0" w:lastColumn="0" w:oddVBand="0" w:evenVBand="0" w:oddHBand="0" w:evenHBand="0" w:firstRowFirstColumn="0" w:firstRowLastColumn="0" w:lastRowFirstColumn="0" w:lastRowLastColumn="0"/>
            </w:pPr>
            <w:r>
              <w:t>Feest/Herdenking</w:t>
            </w:r>
          </w:p>
        </w:tc>
      </w:tr>
      <w:tr w:rsidR="00C6235C" w14:paraId="51879F6E"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33D3A3FB" w14:textId="77777777" w:rsidR="00C6235C" w:rsidRDefault="00C6235C" w:rsidP="00C6235C">
            <w:r>
              <w:t>Newroz</w:t>
            </w:r>
          </w:p>
        </w:tc>
        <w:tc>
          <w:tcPr>
            <w:tcW w:w="4965" w:type="dxa"/>
          </w:tcPr>
          <w:p w14:paraId="59469B70" w14:textId="3FA2A41A" w:rsidR="00C6235C" w:rsidRDefault="00C6235C" w:rsidP="00C6235C">
            <w:pPr>
              <w:cnfStyle w:val="000000000000" w:firstRow="0" w:lastRow="0" w:firstColumn="0" w:lastColumn="0" w:oddVBand="0" w:evenVBand="0" w:oddHBand="0" w:evenHBand="0" w:firstRowFirstColumn="0" w:firstRowLastColumn="0" w:lastRowFirstColumn="0" w:lastRowLastColumn="0"/>
            </w:pPr>
            <w:r w:rsidRPr="00165750">
              <w:rPr>
                <w:i/>
              </w:rPr>
              <w:t>Newroz</w:t>
            </w:r>
            <w:r>
              <w:t xml:space="preserve"> wordt gevierd op het Koerdische Nieuwjaar wanneer de lente begint. Het is de belangrijkste Koerdische nationale feestdag. Op deze dag bezoeken mensen elkaar voor feestelijke maaltijden, geven elkaar cadeaus, vergeven elkaars schulden en ruzies en een groot vuur wordt aangestoken. Deze vreugdevuren worden geassocieerd met het zoroastrisme verleden van de Koerden. Newroz wordt ook gerelateerd aan de legende van de smid </w:t>
            </w:r>
            <w:r w:rsidRPr="00165750">
              <w:rPr>
                <w:i/>
              </w:rPr>
              <w:t>Kawa</w:t>
            </w:r>
            <w:r>
              <w:t xml:space="preserve">, wie de meedogenloze heerser </w:t>
            </w:r>
            <w:r w:rsidRPr="00165750">
              <w:rPr>
                <w:i/>
              </w:rPr>
              <w:t>Zohhak</w:t>
            </w:r>
            <w:r>
              <w:t xml:space="preserve"> (of </w:t>
            </w:r>
            <w:r w:rsidRPr="00165750">
              <w:rPr>
                <w:i/>
              </w:rPr>
              <w:t>Dah</w:t>
            </w:r>
            <w:r w:rsidR="004A1CBF">
              <w:rPr>
                <w:i/>
              </w:rPr>
              <w:t>h</w:t>
            </w:r>
            <w:r w:rsidRPr="00165750">
              <w:rPr>
                <w:i/>
              </w:rPr>
              <w:t>ak</w:t>
            </w:r>
            <w:r>
              <w:t xml:space="preserve">) heeft verslagen. </w:t>
            </w:r>
            <w:r w:rsidRPr="00165750">
              <w:rPr>
                <w:i/>
              </w:rPr>
              <w:t>Zohhakk</w:t>
            </w:r>
            <w:r>
              <w:t xml:space="preserve"> voerde de hersenen van jonge mannen aan twee gigantische slangen, groeiende uit zijn schouders. Hierdoor wordt de dag ook wel eens gezien als een dag van bevrijding (Gunter 2018).</w:t>
            </w:r>
          </w:p>
        </w:tc>
        <w:tc>
          <w:tcPr>
            <w:tcW w:w="1838" w:type="dxa"/>
          </w:tcPr>
          <w:p w14:paraId="04C60DEE"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21 maart</w:t>
            </w:r>
          </w:p>
        </w:tc>
        <w:tc>
          <w:tcPr>
            <w:tcW w:w="1989" w:type="dxa"/>
          </w:tcPr>
          <w:p w14:paraId="3D1108B3"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Feestdag</w:t>
            </w:r>
          </w:p>
        </w:tc>
      </w:tr>
      <w:tr w:rsidR="00C6235C" w14:paraId="169AA7C4" w14:textId="77777777" w:rsidTr="00C6235C">
        <w:tc>
          <w:tcPr>
            <w:cnfStyle w:val="001000000000" w:firstRow="0" w:lastRow="0" w:firstColumn="1" w:lastColumn="0" w:oddVBand="0" w:evenVBand="0" w:oddHBand="0" w:evenHBand="0" w:firstRowFirstColumn="0" w:firstRowLastColumn="0" w:lastRowFirstColumn="0" w:lastRowLastColumn="0"/>
            <w:tcW w:w="10494" w:type="dxa"/>
            <w:gridSpan w:val="4"/>
          </w:tcPr>
          <w:p w14:paraId="5AFC2816" w14:textId="77777777" w:rsidR="00C6235C" w:rsidRDefault="00C6235C" w:rsidP="00C6235C"/>
        </w:tc>
      </w:tr>
      <w:tr w:rsidR="00C6235C" w14:paraId="35A223C6"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4622C087" w14:textId="77777777" w:rsidR="00C6235C" w:rsidRDefault="00C6235C" w:rsidP="00C6235C">
            <w:r>
              <w:t>Koerdische vrouwendag</w:t>
            </w:r>
          </w:p>
        </w:tc>
        <w:tc>
          <w:tcPr>
            <w:tcW w:w="4965" w:type="dxa"/>
          </w:tcPr>
          <w:p w14:paraId="3E40C8F8"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rsidRPr="00F63015">
              <w:rPr>
                <w:lang w:eastAsia="nl-NL"/>
              </w:rPr>
              <w:t>Koerden vieren net als v</w:t>
            </w:r>
            <w:r>
              <w:rPr>
                <w:lang w:eastAsia="nl-NL"/>
              </w:rPr>
              <w:t xml:space="preserve">eel delen in de wereld de Internationale Vrouwendag. </w:t>
            </w:r>
            <w:r w:rsidRPr="00F63015">
              <w:rPr>
                <w:lang w:eastAsia="nl-NL"/>
              </w:rPr>
              <w:t>Koerdische vrouwen hebben traditioneel en historisch gezien een significante r</w:t>
            </w:r>
            <w:r>
              <w:rPr>
                <w:lang w:eastAsia="nl-NL"/>
              </w:rPr>
              <w:t>ol in de Koerdische samenleving. In de afgelopen decennia hebben vrouwen naast mannen gevochten tegen onderdrukkende staten en werken ze hard om Koerdische rechten en Koerdische identiteit te behouden. Op deze dag staan vrouwen in het middelpunt en worden ze veelal gefeliciteerd door de mannelijke Koerden (Kurdistan24 2019).</w:t>
            </w:r>
          </w:p>
        </w:tc>
        <w:tc>
          <w:tcPr>
            <w:tcW w:w="1838" w:type="dxa"/>
          </w:tcPr>
          <w:p w14:paraId="566AA856"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rPr>
                <w:lang w:val="en-US"/>
              </w:rPr>
              <w:t>8 maart</w:t>
            </w:r>
          </w:p>
        </w:tc>
        <w:tc>
          <w:tcPr>
            <w:tcW w:w="1989" w:type="dxa"/>
          </w:tcPr>
          <w:p w14:paraId="54C8C7B4"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rPr>
                <w:lang w:val="en-US"/>
              </w:rPr>
              <w:t xml:space="preserve">Feestdag </w:t>
            </w:r>
          </w:p>
        </w:tc>
      </w:tr>
      <w:tr w:rsidR="00C6235C" w14:paraId="074E9CB5"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28434589" w14:textId="77777777" w:rsidR="00C6235C" w:rsidRDefault="00C6235C" w:rsidP="00C6235C">
            <w:r>
              <w:t>Koerdische dag van de kleding</w:t>
            </w:r>
          </w:p>
        </w:tc>
        <w:tc>
          <w:tcPr>
            <w:tcW w:w="4965" w:type="dxa"/>
          </w:tcPr>
          <w:p w14:paraId="37CF741C" w14:textId="77777777" w:rsidR="00C6235C" w:rsidRPr="00560690" w:rsidRDefault="00C6235C" w:rsidP="00C6235C">
            <w:pPr>
              <w:cnfStyle w:val="000000000000" w:firstRow="0" w:lastRow="0" w:firstColumn="0" w:lastColumn="0" w:oddVBand="0" w:evenVBand="0" w:oddHBand="0" w:evenHBand="0" w:firstRowFirstColumn="0" w:firstRowLastColumn="0" w:lastRowFirstColumn="0" w:lastRowLastColumn="0"/>
            </w:pPr>
            <w:r>
              <w:t>De Koerdische dag van de kleding is geïntroduceerd in 2010 door Koerdistan Regionale Overheid (KRG) in de Koerdische Autonome Regio. Op deze dag dragen mensen traditionele Koerdische kleding – pakken en jurken met sieraden – om de geschiedenis van de Koerden te vieren (Kurdistan24 2018).</w:t>
            </w:r>
          </w:p>
        </w:tc>
        <w:tc>
          <w:tcPr>
            <w:tcW w:w="1838" w:type="dxa"/>
          </w:tcPr>
          <w:p w14:paraId="2CA619C2"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10 maart</w:t>
            </w:r>
          </w:p>
        </w:tc>
        <w:tc>
          <w:tcPr>
            <w:tcW w:w="1989" w:type="dxa"/>
          </w:tcPr>
          <w:p w14:paraId="7B36FB2B"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 xml:space="preserve">Feestdag </w:t>
            </w:r>
          </w:p>
        </w:tc>
      </w:tr>
      <w:tr w:rsidR="00C6235C" w14:paraId="586803AE"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6DDE776F" w14:textId="77777777" w:rsidR="00C6235C" w:rsidRDefault="00C6235C" w:rsidP="00C6235C">
            <w:pPr>
              <w:rPr>
                <w:b w:val="0"/>
                <w:bCs w:val="0"/>
              </w:rPr>
            </w:pPr>
            <w:r>
              <w:t>Voetbalwedstrijd/</w:t>
            </w:r>
          </w:p>
          <w:p w14:paraId="0A98D98F" w14:textId="77777777" w:rsidR="00C6235C" w:rsidRDefault="00C6235C" w:rsidP="00C6235C">
            <w:pPr>
              <w:rPr>
                <w:b w:val="0"/>
                <w:bCs w:val="0"/>
              </w:rPr>
            </w:pPr>
            <w:r>
              <w:t xml:space="preserve">rebellie Kamishli </w:t>
            </w:r>
          </w:p>
          <w:p w14:paraId="24DEFCB9" w14:textId="77777777" w:rsidR="00C6235C" w:rsidRDefault="00C6235C" w:rsidP="00C6235C"/>
        </w:tc>
        <w:tc>
          <w:tcPr>
            <w:tcW w:w="4965" w:type="dxa"/>
          </w:tcPr>
          <w:p w14:paraId="1991FA69"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 xml:space="preserve">Tijdens een voetbalwedstrijd in Kamishli (2004) brak er een gevecht uit tussen fans van de lokale Koerdische team en Arabische fans van de tegenpartij. Dit resulteerde in de zogenoemde </w:t>
            </w:r>
            <w:r w:rsidRPr="007D6D4E">
              <w:rPr>
                <w:i/>
              </w:rPr>
              <w:t>serhildan</w:t>
            </w:r>
            <w:r>
              <w:t xml:space="preserve"> (Koerdisch voor ‘rebellie’) waarbij maar liefst 30 tot 50 doden vielen, honderden gewonden en meer dan 2000 arrestaties (Gunter 2018).</w:t>
            </w:r>
          </w:p>
        </w:tc>
        <w:tc>
          <w:tcPr>
            <w:tcW w:w="1838" w:type="dxa"/>
          </w:tcPr>
          <w:p w14:paraId="10404046"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12 maart</w:t>
            </w:r>
          </w:p>
        </w:tc>
        <w:tc>
          <w:tcPr>
            <w:tcW w:w="1989" w:type="dxa"/>
          </w:tcPr>
          <w:p w14:paraId="0BEE84C4"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 xml:space="preserve">Herdenking </w:t>
            </w:r>
          </w:p>
        </w:tc>
      </w:tr>
      <w:tr w:rsidR="00C6235C" w14:paraId="02DB77E9"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2962180F" w14:textId="77777777" w:rsidR="00C6235C" w:rsidRDefault="00C6235C" w:rsidP="00C6235C">
            <w:r>
              <w:t>Halabja</w:t>
            </w:r>
          </w:p>
        </w:tc>
        <w:tc>
          <w:tcPr>
            <w:tcW w:w="4965" w:type="dxa"/>
          </w:tcPr>
          <w:p w14:paraId="3341B5DE"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 xml:space="preserve">In maart 1988, toen de Iran-Irak oorlog tot zijn climax kwam, veroverden Iran en de PUK troepen de stad </w:t>
            </w:r>
            <w:r w:rsidRPr="006C6A15">
              <w:rPr>
                <w:i/>
              </w:rPr>
              <w:t>Halabja</w:t>
            </w:r>
            <w:r>
              <w:t xml:space="preserve">. Op 16 maart nam Irak, onder leiding van Saddam Hoessein, wraak met de grootste chemische oorlogsvoering sinds Wereld Oorlog I. Minimaal 5,000 Koerden stierven in deze </w:t>
            </w:r>
            <w:r w:rsidRPr="006C6A15">
              <w:rPr>
                <w:i/>
              </w:rPr>
              <w:t>al-Anfal</w:t>
            </w:r>
            <w:r>
              <w:t xml:space="preserve"> operatie (Gunter 2018).</w:t>
            </w:r>
          </w:p>
        </w:tc>
        <w:tc>
          <w:tcPr>
            <w:tcW w:w="1838" w:type="dxa"/>
          </w:tcPr>
          <w:p w14:paraId="7AEAC4E2"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16 maart</w:t>
            </w:r>
          </w:p>
        </w:tc>
        <w:tc>
          <w:tcPr>
            <w:tcW w:w="1989" w:type="dxa"/>
          </w:tcPr>
          <w:p w14:paraId="1B901DFF"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Herdenking</w:t>
            </w:r>
          </w:p>
        </w:tc>
      </w:tr>
      <w:tr w:rsidR="00C6235C" w14:paraId="1DC6894D"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3893E8EE" w14:textId="77777777" w:rsidR="00C6235C" w:rsidRDefault="00C6235C" w:rsidP="00C6235C">
            <w:r>
              <w:lastRenderedPageBreak/>
              <w:t>Rode Woensdag</w:t>
            </w:r>
          </w:p>
        </w:tc>
        <w:tc>
          <w:tcPr>
            <w:tcW w:w="4965" w:type="dxa"/>
          </w:tcPr>
          <w:p w14:paraId="1D5BD0A7" w14:textId="50767E66" w:rsidR="00C6235C" w:rsidRDefault="00C6235C" w:rsidP="00C6235C">
            <w:pPr>
              <w:pStyle w:val="Geenafstand"/>
              <w:cnfStyle w:val="000000000000" w:firstRow="0" w:lastRow="0" w:firstColumn="0" w:lastColumn="0" w:oddVBand="0" w:evenVBand="0" w:oddHBand="0" w:evenHBand="0" w:firstRowFirstColumn="0" w:firstRowLastColumn="0" w:lastRowFirstColumn="0" w:lastRowLastColumn="0"/>
            </w:pPr>
            <w:r w:rsidRPr="004F791E">
              <w:t xml:space="preserve">De Rode Woensdag is het </w:t>
            </w:r>
            <w:r w:rsidR="004A1CBF">
              <w:t>j</w:t>
            </w:r>
            <w:r w:rsidRPr="004F791E">
              <w:t xml:space="preserve">ezidi feest voor het nieuwe jaar. Het staat ook wel bekend als </w:t>
            </w:r>
            <w:r w:rsidRPr="004F791E">
              <w:rPr>
                <w:rStyle w:val="Nadruk"/>
              </w:rPr>
              <w:t>Charshamba Sor.</w:t>
            </w:r>
            <w:r>
              <w:rPr>
                <w:rStyle w:val="Nadruk"/>
              </w:rPr>
              <w:t xml:space="preserve"> </w:t>
            </w:r>
            <w:r w:rsidRPr="004F791E">
              <w:t>Het is bedoeld om de creatie van het universum door engelen te herdenken en de natuur en vruchtbaarheid te vieren.</w:t>
            </w:r>
            <w:r>
              <w:t xml:space="preserve"> </w:t>
            </w:r>
            <w:r w:rsidRPr="004F791E">
              <w:t>Het feest w</w:t>
            </w:r>
            <w:r>
              <w:t>o</w:t>
            </w:r>
            <w:r w:rsidRPr="004F791E">
              <w:t>rd</w:t>
            </w:r>
            <w:r>
              <w:t>t</w:t>
            </w:r>
            <w:r w:rsidRPr="004F791E">
              <w:t xml:space="preserve"> gevierd op de heilig jezidi plaatsen in Sinjar. Sinds 2014 zijn honderdduizenden jezidi’s gevlucht naar Koerdische gebieden vanwege de inval van de Islamitische Staat (IS) in S</w:t>
            </w:r>
            <w:r>
              <w:t>i</w:t>
            </w:r>
            <w:r w:rsidRPr="004F791E">
              <w:t>njar. Sinds 2017 is het gebied bevrijd, maar grotendeels verwoest. Hedendaags is het dus zowel een feestdag als herdenking</w:t>
            </w:r>
            <w:r>
              <w:t xml:space="preserve"> (Kurdish Institute 2017)</w:t>
            </w:r>
            <w:r w:rsidRPr="004F791E">
              <w:t>.</w:t>
            </w:r>
          </w:p>
        </w:tc>
        <w:tc>
          <w:tcPr>
            <w:tcW w:w="1838" w:type="dxa"/>
          </w:tcPr>
          <w:p w14:paraId="66604725"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Na 14 april, op de eerstvolgende woensdag.</w:t>
            </w:r>
          </w:p>
        </w:tc>
        <w:tc>
          <w:tcPr>
            <w:tcW w:w="1989" w:type="dxa"/>
          </w:tcPr>
          <w:p w14:paraId="1696444A"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Feestdag en herdenking</w:t>
            </w:r>
          </w:p>
        </w:tc>
      </w:tr>
      <w:tr w:rsidR="00C6235C" w:rsidRPr="001F5B02" w14:paraId="0281B5C9"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648E0E36" w14:textId="77777777" w:rsidR="00C6235C" w:rsidRDefault="00C6235C" w:rsidP="00C6235C">
            <w:pPr>
              <w:rPr>
                <w:b w:val="0"/>
                <w:bCs w:val="0"/>
              </w:rPr>
            </w:pPr>
            <w:r>
              <w:t>Dag van de</w:t>
            </w:r>
          </w:p>
          <w:p w14:paraId="38C41325" w14:textId="77777777" w:rsidR="00C6235C" w:rsidRPr="002875EA" w:rsidRDefault="00C6235C" w:rsidP="00C6235C">
            <w:pPr>
              <w:rPr>
                <w:b w:val="0"/>
                <w:bCs w:val="0"/>
              </w:rPr>
            </w:pPr>
            <w:r>
              <w:t>Koerdische vlag</w:t>
            </w:r>
          </w:p>
        </w:tc>
        <w:tc>
          <w:tcPr>
            <w:tcW w:w="4965" w:type="dxa"/>
          </w:tcPr>
          <w:p w14:paraId="551F5100" w14:textId="77777777" w:rsidR="00C6235C" w:rsidRPr="00EC61F9" w:rsidRDefault="00C6235C" w:rsidP="00C6235C">
            <w:pPr>
              <w:cnfStyle w:val="000000000000" w:firstRow="0" w:lastRow="0" w:firstColumn="0" w:lastColumn="0" w:oddVBand="0" w:evenVBand="0" w:oddHBand="0" w:evenHBand="0" w:firstRowFirstColumn="0" w:firstRowLastColumn="0" w:lastRowFirstColumn="0" w:lastRowLastColumn="0"/>
              <w:rPr>
                <w:shd w:val="clear" w:color="auto" w:fill="FFFFFF"/>
              </w:rPr>
            </w:pPr>
            <w:r w:rsidRPr="001F5B02">
              <w:rPr>
                <w:shd w:val="clear" w:color="auto" w:fill="FFFFFF"/>
              </w:rPr>
              <w:t>Sinds 2009 vieren de Koerden h</w:t>
            </w:r>
            <w:r>
              <w:rPr>
                <w:shd w:val="clear" w:color="auto" w:fill="FFFFFF"/>
              </w:rPr>
              <w:t xml:space="preserve">un ‘dag van de vlag’, doordat het parlement van de Koerdische regio in Irak een wet aannam om de Koerdische Republiek </w:t>
            </w:r>
            <w:r w:rsidRPr="00EC61F9">
              <w:rPr>
                <w:i/>
                <w:shd w:val="clear" w:color="auto" w:fill="FFFFFF"/>
              </w:rPr>
              <w:t>Mahabad</w:t>
            </w:r>
            <w:r>
              <w:rPr>
                <w:shd w:val="clear" w:color="auto" w:fill="FFFFFF"/>
              </w:rPr>
              <w:t xml:space="preserve"> te herdenken. Alhoewel aangenomen in Irak wordt het feest gevierd in alle delen van Koerdistan. Men viert de dag door het dragen van vlagspelden en traditionele kleren, gedecoreerd met de levendige kleuren van de vlag; rood, geel en groen (Kurdistan24 2015).</w:t>
            </w:r>
          </w:p>
        </w:tc>
        <w:tc>
          <w:tcPr>
            <w:tcW w:w="1838" w:type="dxa"/>
          </w:tcPr>
          <w:p w14:paraId="2D734FAF" w14:textId="77777777" w:rsidR="00C6235C" w:rsidRPr="001F5B02" w:rsidRDefault="00C6235C" w:rsidP="00C6235C">
            <w:pPr>
              <w:cnfStyle w:val="000000000000" w:firstRow="0" w:lastRow="0" w:firstColumn="0" w:lastColumn="0" w:oddVBand="0" w:evenVBand="0" w:oddHBand="0" w:evenHBand="0" w:firstRowFirstColumn="0" w:firstRowLastColumn="0" w:lastRowFirstColumn="0" w:lastRowLastColumn="0"/>
              <w:rPr>
                <w:lang w:val="en-US"/>
              </w:rPr>
            </w:pPr>
            <w:r>
              <w:rPr>
                <w:lang w:val="en-US"/>
              </w:rPr>
              <w:t>17 december</w:t>
            </w:r>
          </w:p>
        </w:tc>
        <w:tc>
          <w:tcPr>
            <w:tcW w:w="1989" w:type="dxa"/>
          </w:tcPr>
          <w:p w14:paraId="3BC4A884" w14:textId="77777777" w:rsidR="00C6235C" w:rsidRPr="001F5B02" w:rsidRDefault="00C6235C" w:rsidP="00C6235C">
            <w:pPr>
              <w:cnfStyle w:val="000000000000" w:firstRow="0" w:lastRow="0" w:firstColumn="0" w:lastColumn="0" w:oddVBand="0" w:evenVBand="0" w:oddHBand="0" w:evenHBand="0" w:firstRowFirstColumn="0" w:firstRowLastColumn="0" w:lastRowFirstColumn="0" w:lastRowLastColumn="0"/>
              <w:rPr>
                <w:lang w:val="en-US"/>
              </w:rPr>
            </w:pPr>
            <w:r>
              <w:rPr>
                <w:lang w:val="en-US"/>
              </w:rPr>
              <w:t>Feestdag</w:t>
            </w:r>
          </w:p>
        </w:tc>
      </w:tr>
      <w:tr w:rsidR="00C6235C" w14:paraId="596C0767"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45278DBA" w14:textId="77777777" w:rsidR="00C6235C" w:rsidRDefault="00C6235C" w:rsidP="00C6235C">
            <w:r>
              <w:t>Yalda</w:t>
            </w:r>
          </w:p>
        </w:tc>
        <w:tc>
          <w:tcPr>
            <w:tcW w:w="4965" w:type="dxa"/>
          </w:tcPr>
          <w:p w14:paraId="1974EAC6"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 xml:space="preserve">Yalda, ook wel bekend als </w:t>
            </w:r>
            <w:r w:rsidRPr="00560690">
              <w:rPr>
                <w:i/>
              </w:rPr>
              <w:t>Shab-e Chelleh</w:t>
            </w:r>
            <w:r>
              <w:t xml:space="preserve">, is een oud Perzisch festival dat draait om de winter zonnestand viering; het is de langste nacht van het jaar. </w:t>
            </w:r>
            <w:r w:rsidRPr="00560690">
              <w:rPr>
                <w:i/>
              </w:rPr>
              <w:t>Yalda</w:t>
            </w:r>
            <w:r>
              <w:t xml:space="preserve"> betekent ‘geboorte’ en refereert naar </w:t>
            </w:r>
            <w:r w:rsidRPr="00EC61F9">
              <w:rPr>
                <w:i/>
              </w:rPr>
              <w:t>Mithra</w:t>
            </w:r>
            <w:r>
              <w:t xml:space="preserve">, de mythologische godin van het licht. De granaatappel is het symbool voor geboorte en de rode kleur staat voor ‘de gloed van het leven.’ In die nacht wensen ze elkaar nieuw jaar, eten mensen granaatappels, watermeloenen en noten en daarnaast worden er gedichten gelezen van </w:t>
            </w:r>
            <w:r w:rsidRPr="00560690">
              <w:rPr>
                <w:i/>
              </w:rPr>
              <w:t>Divan-e-Hafi</w:t>
            </w:r>
            <w:r>
              <w:rPr>
                <w:i/>
              </w:rPr>
              <w:t xml:space="preserve">z </w:t>
            </w:r>
            <w:r>
              <w:t>(I.D.T. 2019).</w:t>
            </w:r>
          </w:p>
        </w:tc>
        <w:tc>
          <w:tcPr>
            <w:tcW w:w="1838" w:type="dxa"/>
          </w:tcPr>
          <w:p w14:paraId="355F5C03"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21 december</w:t>
            </w:r>
          </w:p>
        </w:tc>
        <w:tc>
          <w:tcPr>
            <w:tcW w:w="1989" w:type="dxa"/>
          </w:tcPr>
          <w:p w14:paraId="2659ADC4"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 xml:space="preserve">Feestdag </w:t>
            </w:r>
          </w:p>
        </w:tc>
      </w:tr>
      <w:tr w:rsidR="00C6235C" w14:paraId="60674089"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2064D409" w14:textId="77777777" w:rsidR="00C6235C" w:rsidRDefault="00C6235C" w:rsidP="00C6235C">
            <w:r>
              <w:t xml:space="preserve">Aleppo </w:t>
            </w:r>
          </w:p>
        </w:tc>
        <w:tc>
          <w:tcPr>
            <w:tcW w:w="4965" w:type="dxa"/>
          </w:tcPr>
          <w:p w14:paraId="57271A09" w14:textId="77777777" w:rsidR="00C6235C" w:rsidRPr="00B7585E" w:rsidRDefault="00C6235C" w:rsidP="00C6235C">
            <w:pPr>
              <w:cnfStyle w:val="000000000000" w:firstRow="0" w:lastRow="0" w:firstColumn="0" w:lastColumn="0" w:oddVBand="0" w:evenVBand="0" w:oddHBand="0" w:evenHBand="0" w:firstRowFirstColumn="0" w:firstRowLastColumn="0" w:lastRowFirstColumn="0" w:lastRowLastColumn="0"/>
            </w:pPr>
            <w:r>
              <w:t xml:space="preserve">In Aleppo was er een militaire strijd tussen het Syrische leger en rebellen die protesteerden tegen president </w:t>
            </w:r>
            <w:r w:rsidRPr="00CA7F5D">
              <w:rPr>
                <w:i/>
              </w:rPr>
              <w:t>Bashar al-Assad</w:t>
            </w:r>
            <w:r>
              <w:rPr>
                <w:i/>
              </w:rPr>
              <w:t xml:space="preserve">. </w:t>
            </w:r>
            <w:r>
              <w:rPr>
                <w:iCs/>
              </w:rPr>
              <w:t>Dit vond plaats tijdens</w:t>
            </w:r>
            <w:r>
              <w:t xml:space="preserve"> de Syrische Burgeroorlog (2011-2013). Er waren vanaf februari 2012 maandenlang gevechten, waarbij duizenden mensen zijn gevlucht en minimaal honderden doden zijn gevallen door onder andere bomaanslagen. De oppositie heeft een tijdje delen van de provincie Aleppo in handen gehad, maar eind 2016 won het Syrische leger het grootste deel van Aleppo terug (BBC 2016).</w:t>
            </w:r>
          </w:p>
          <w:p w14:paraId="121EB106" w14:textId="77777777" w:rsidR="00C6235C" w:rsidRPr="00B7585E" w:rsidRDefault="00C6235C" w:rsidP="00C6235C">
            <w:pPr>
              <w:cnfStyle w:val="000000000000" w:firstRow="0" w:lastRow="0" w:firstColumn="0" w:lastColumn="0" w:oddVBand="0" w:evenVBand="0" w:oddHBand="0" w:evenHBand="0" w:firstRowFirstColumn="0" w:firstRowLastColumn="0" w:lastRowFirstColumn="0" w:lastRowLastColumn="0"/>
            </w:pPr>
          </w:p>
          <w:p w14:paraId="3E7A0048" w14:textId="77777777" w:rsidR="00C6235C" w:rsidRPr="00CA7F5D" w:rsidRDefault="00C6235C" w:rsidP="00C6235C">
            <w:pPr>
              <w:cnfStyle w:val="000000000000" w:firstRow="0" w:lastRow="0" w:firstColumn="0" w:lastColumn="0" w:oddVBand="0" w:evenVBand="0" w:oddHBand="0" w:evenHBand="0" w:firstRowFirstColumn="0" w:firstRowLastColumn="0" w:lastRowFirstColumn="0" w:lastRowLastColumn="0"/>
            </w:pPr>
            <w:r w:rsidRPr="00CA7F5D">
              <w:t>Koerden die in dat g</w:t>
            </w:r>
            <w:r>
              <w:t xml:space="preserve">edeelte van Syrië hebben gewoond, kunnen een emotionele herinnering hebben aan specifieke dagen, waarbij ze zelf wat hebben meegemaakt. </w:t>
            </w:r>
          </w:p>
        </w:tc>
        <w:tc>
          <w:tcPr>
            <w:tcW w:w="1838" w:type="dxa"/>
          </w:tcPr>
          <w:p w14:paraId="6969A079"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Februari 2012 – augustus 2016</w:t>
            </w:r>
          </w:p>
          <w:p w14:paraId="143E2564"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p>
          <w:p w14:paraId="2F2D223B"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p>
        </w:tc>
        <w:tc>
          <w:tcPr>
            <w:tcW w:w="1989" w:type="dxa"/>
          </w:tcPr>
          <w:p w14:paraId="7186EE0C"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 xml:space="preserve">Herdenking </w:t>
            </w:r>
          </w:p>
        </w:tc>
      </w:tr>
      <w:tr w:rsidR="00C6235C" w:rsidRPr="003A5A27" w14:paraId="54613E94"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7423C379" w14:textId="77777777" w:rsidR="00C6235C" w:rsidRDefault="00C6235C" w:rsidP="00C6235C">
            <w:pPr>
              <w:rPr>
                <w:b w:val="0"/>
                <w:bCs w:val="0"/>
              </w:rPr>
            </w:pPr>
            <w:r>
              <w:t>Geboortedag</w:t>
            </w:r>
          </w:p>
          <w:p w14:paraId="1B0EF4E4" w14:textId="77777777" w:rsidR="00C6235C" w:rsidRDefault="00C6235C" w:rsidP="00C6235C">
            <w:pPr>
              <w:rPr>
                <w:b w:val="0"/>
                <w:bCs w:val="0"/>
              </w:rPr>
            </w:pPr>
            <w:r>
              <w:t>Barzani/</w:t>
            </w:r>
          </w:p>
          <w:p w14:paraId="27D59317" w14:textId="77777777" w:rsidR="00C6235C" w:rsidRDefault="00C6235C" w:rsidP="00C6235C">
            <w:r>
              <w:t>Geboortedag Öcalan</w:t>
            </w:r>
          </w:p>
        </w:tc>
        <w:tc>
          <w:tcPr>
            <w:tcW w:w="4965" w:type="dxa"/>
          </w:tcPr>
          <w:p w14:paraId="47789F0A"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rPr>
                <w:lang w:eastAsia="nl-NL"/>
              </w:rPr>
            </w:pPr>
            <w:r w:rsidRPr="003A5A27">
              <w:rPr>
                <w:i/>
                <w:lang w:eastAsia="nl-NL"/>
              </w:rPr>
              <w:t>Mulla Mustafa Barzani</w:t>
            </w:r>
            <w:r w:rsidRPr="003A5A27">
              <w:rPr>
                <w:lang w:eastAsia="nl-NL"/>
              </w:rPr>
              <w:t xml:space="preserve"> is de mees</w:t>
            </w:r>
            <w:r>
              <w:rPr>
                <w:lang w:eastAsia="nl-NL"/>
              </w:rPr>
              <w:t xml:space="preserve">t beroemde Koerd van de twintigste eeuw. De Barzani macht was van oudsher een religieuze autoriteit en gebaseerd op hun vechtcapaciteiten. Later, onder de nieuwe generatie Barzani’s, werd Koerdisch nationalisme een centraal punt. Zijn zoon </w:t>
            </w:r>
            <w:r w:rsidRPr="003A5A27">
              <w:rPr>
                <w:i/>
                <w:lang w:eastAsia="nl-NL"/>
              </w:rPr>
              <w:t>Massoud Barzani</w:t>
            </w:r>
            <w:r>
              <w:rPr>
                <w:lang w:eastAsia="nl-NL"/>
              </w:rPr>
              <w:t xml:space="preserve"> is de leider van de KDP, de Koerdische Democratische Partij, gevormd op 16 augustus 1946 (Gunter 2018).</w:t>
            </w:r>
          </w:p>
          <w:p w14:paraId="797A199F"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rPr>
                <w:lang w:eastAsia="nl-NL"/>
              </w:rPr>
            </w:pPr>
          </w:p>
          <w:p w14:paraId="5C35E48B"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rPr>
                <w:lang w:eastAsia="nl-NL"/>
              </w:rPr>
            </w:pPr>
          </w:p>
          <w:p w14:paraId="1A8D8509" w14:textId="77777777" w:rsidR="00C6235C" w:rsidRPr="003A5A27" w:rsidRDefault="00C6235C" w:rsidP="00C6235C">
            <w:pPr>
              <w:cnfStyle w:val="000000000000" w:firstRow="0" w:lastRow="0" w:firstColumn="0" w:lastColumn="0" w:oddVBand="0" w:evenVBand="0" w:oddHBand="0" w:evenHBand="0" w:firstRowFirstColumn="0" w:firstRowLastColumn="0" w:lastRowFirstColumn="0" w:lastRowLastColumn="0"/>
              <w:rPr>
                <w:lang w:eastAsia="nl-NL"/>
              </w:rPr>
            </w:pPr>
            <w:r>
              <w:rPr>
                <w:lang w:eastAsia="nl-NL"/>
              </w:rPr>
              <w:t xml:space="preserve">Abdullah Öcalan stichtte officieel de Koerdische Arbeidspartij (PKK) op 27 november 1978. Ondanks zijn gevangenschap door Turkije op 16 februari 1999, bleef hij de leider, ofwel </w:t>
            </w:r>
            <w:r w:rsidRPr="003A5A27">
              <w:rPr>
                <w:i/>
                <w:lang w:eastAsia="nl-NL"/>
              </w:rPr>
              <w:t>Serok</w:t>
            </w:r>
            <w:r>
              <w:rPr>
                <w:lang w:eastAsia="nl-NL"/>
              </w:rPr>
              <w:t>, van de partij. Ongeacht zijn reputatie als moordzuchtige terrorist, is Öcalan in de ogen van veel Koerden de persoon die meer heeft gedaan voor Koerdisch bewustzijn en nationalisme in Turkije, dan elke andere Koerdische leider in afgelopen decennia (Gunter 2018).</w:t>
            </w:r>
          </w:p>
        </w:tc>
        <w:tc>
          <w:tcPr>
            <w:tcW w:w="1838" w:type="dxa"/>
          </w:tcPr>
          <w:p w14:paraId="42356A42" w14:textId="77777777" w:rsidR="00C6235C" w:rsidRPr="003A5A27" w:rsidRDefault="00C6235C" w:rsidP="00C6235C">
            <w:pPr>
              <w:cnfStyle w:val="000000000000" w:firstRow="0" w:lastRow="0" w:firstColumn="0" w:lastColumn="0" w:oddVBand="0" w:evenVBand="0" w:oddHBand="0" w:evenHBand="0" w:firstRowFirstColumn="0" w:firstRowLastColumn="0" w:lastRowFirstColumn="0" w:lastRowLastColumn="0"/>
            </w:pPr>
            <w:r>
              <w:lastRenderedPageBreak/>
              <w:t>Data kunnen variëren, zowel de stichtingsdagen van partijen of de geboortedagen van leiders worden herdacht.</w:t>
            </w:r>
          </w:p>
        </w:tc>
        <w:tc>
          <w:tcPr>
            <w:tcW w:w="1989" w:type="dxa"/>
          </w:tcPr>
          <w:p w14:paraId="163A4477" w14:textId="77777777" w:rsidR="00C6235C" w:rsidRPr="003A5A27" w:rsidRDefault="00C6235C" w:rsidP="00C6235C">
            <w:pPr>
              <w:cnfStyle w:val="000000000000" w:firstRow="0" w:lastRow="0" w:firstColumn="0" w:lastColumn="0" w:oddVBand="0" w:evenVBand="0" w:oddHBand="0" w:evenHBand="0" w:firstRowFirstColumn="0" w:firstRowLastColumn="0" w:lastRowFirstColumn="0" w:lastRowLastColumn="0"/>
            </w:pPr>
            <w:r>
              <w:t xml:space="preserve">Feestdag of herdenking </w:t>
            </w:r>
          </w:p>
        </w:tc>
      </w:tr>
      <w:tr w:rsidR="00C6235C" w:rsidRPr="003A5A27" w14:paraId="78EA2F40" w14:textId="77777777" w:rsidTr="00C6235C">
        <w:tc>
          <w:tcPr>
            <w:cnfStyle w:val="001000000000" w:firstRow="0" w:lastRow="0" w:firstColumn="1" w:lastColumn="0" w:oddVBand="0" w:evenVBand="0" w:oddHBand="0" w:evenHBand="0" w:firstRowFirstColumn="0" w:firstRowLastColumn="0" w:lastRowFirstColumn="0" w:lastRowLastColumn="0"/>
            <w:tcW w:w="10494" w:type="dxa"/>
            <w:gridSpan w:val="4"/>
          </w:tcPr>
          <w:p w14:paraId="31AA9A32" w14:textId="77777777" w:rsidR="00C6235C" w:rsidRPr="003A5A27" w:rsidRDefault="00C6235C" w:rsidP="00C6235C"/>
        </w:tc>
      </w:tr>
      <w:tr w:rsidR="00C6235C" w14:paraId="76FA3688"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4B23A834" w14:textId="77777777" w:rsidR="00C6235C" w:rsidRDefault="00C6235C" w:rsidP="00C6235C">
            <w:r>
              <w:t xml:space="preserve">Ramadan </w:t>
            </w:r>
          </w:p>
        </w:tc>
        <w:tc>
          <w:tcPr>
            <w:tcW w:w="4965" w:type="dxa"/>
          </w:tcPr>
          <w:p w14:paraId="31F8B9C5"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rsidRPr="00697C4D">
              <w:rPr>
                <w:i/>
              </w:rPr>
              <w:t>Sawn</w:t>
            </w:r>
            <w:r>
              <w:t xml:space="preserve"> of Ramadan vraagt om vasten of onthouding van eten, drinken, seksueel verkeer en roken in de periode tussen zonsopgang en zonsondergang. Na zonsondergang is er feest, waarbij er uitvoerig wordt gegeten, gebeden en mensen gaan bij elkaar op bezoek. De bedoeling is dat mensen zich realiseren wat het betekent om tekorten te hebben, door onder andere honger te lijden. Het benadrukt zelfbeheersing en de liefde ter ere van God. Ramadan is één van de vijf basisplichten van de islam, de ‘vijf zuilen’ (Driessen 2010).</w:t>
            </w:r>
          </w:p>
        </w:tc>
        <w:tc>
          <w:tcPr>
            <w:tcW w:w="1838" w:type="dxa"/>
          </w:tcPr>
          <w:p w14:paraId="2DFB7D1B"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De negende maand van de islamitisch kalender; gebaseerd op maanstanden.</w:t>
            </w:r>
          </w:p>
        </w:tc>
        <w:tc>
          <w:tcPr>
            <w:tcW w:w="1989" w:type="dxa"/>
          </w:tcPr>
          <w:p w14:paraId="23FB33AD"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Plicht en feest</w:t>
            </w:r>
          </w:p>
        </w:tc>
      </w:tr>
      <w:tr w:rsidR="00C6235C" w14:paraId="5FE718F2"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780AF291" w14:textId="77777777" w:rsidR="00C6235C" w:rsidRDefault="00C6235C" w:rsidP="00C6235C">
            <w:r>
              <w:t>Suikerfeest</w:t>
            </w:r>
          </w:p>
        </w:tc>
        <w:tc>
          <w:tcPr>
            <w:tcW w:w="4965" w:type="dxa"/>
          </w:tcPr>
          <w:p w14:paraId="5708ABEC"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 xml:space="preserve">De Ramadan wordt afgesloten met het </w:t>
            </w:r>
            <w:r w:rsidRPr="00974BA3">
              <w:rPr>
                <w:rFonts w:cstheme="minorHAnsi"/>
                <w:i/>
              </w:rPr>
              <w:t>î</w:t>
            </w:r>
            <w:r w:rsidRPr="00974BA3">
              <w:rPr>
                <w:i/>
              </w:rPr>
              <w:t>d al-fitr</w:t>
            </w:r>
            <w:r>
              <w:t xml:space="preserve"> feest, het Suikerfeest. Het is een dag van vreugde over de inspanning en prestatie die de mensen hebben geleverd, waardoor zij extra gereinigd zijn. Men gaat op bezoek bij elkaar en er is snoep en nieuwe kleren. Het is een vrolijk en uitbundig feest (Driessen 2010).</w:t>
            </w:r>
          </w:p>
        </w:tc>
        <w:tc>
          <w:tcPr>
            <w:tcW w:w="1838" w:type="dxa"/>
          </w:tcPr>
          <w:p w14:paraId="02B85155"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Het einde van de negende maand van de islamitische kalender.</w:t>
            </w:r>
          </w:p>
        </w:tc>
        <w:tc>
          <w:tcPr>
            <w:tcW w:w="1989" w:type="dxa"/>
          </w:tcPr>
          <w:p w14:paraId="7414E020"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Feestdag</w:t>
            </w:r>
          </w:p>
        </w:tc>
      </w:tr>
      <w:tr w:rsidR="00C6235C" w14:paraId="36DFA221" w14:textId="77777777" w:rsidTr="00C6235C">
        <w:tc>
          <w:tcPr>
            <w:cnfStyle w:val="001000000000" w:firstRow="0" w:lastRow="0" w:firstColumn="1" w:lastColumn="0" w:oddVBand="0" w:evenVBand="0" w:oddHBand="0" w:evenHBand="0" w:firstRowFirstColumn="0" w:firstRowLastColumn="0" w:lastRowFirstColumn="0" w:lastRowLastColumn="0"/>
            <w:tcW w:w="1702" w:type="dxa"/>
          </w:tcPr>
          <w:p w14:paraId="3FB4ED48" w14:textId="77777777" w:rsidR="00C6235C" w:rsidRDefault="00C6235C" w:rsidP="00C6235C">
            <w:r>
              <w:t>Offerfeest</w:t>
            </w:r>
          </w:p>
        </w:tc>
        <w:tc>
          <w:tcPr>
            <w:tcW w:w="4965" w:type="dxa"/>
          </w:tcPr>
          <w:p w14:paraId="1AFFB62E"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 xml:space="preserve">Het offerfeest, ofwel </w:t>
            </w:r>
            <w:r w:rsidRPr="00974BA3">
              <w:rPr>
                <w:i/>
              </w:rPr>
              <w:t xml:space="preserve">de </w:t>
            </w:r>
            <w:r w:rsidRPr="00974BA3">
              <w:rPr>
                <w:rFonts w:cstheme="minorHAnsi"/>
                <w:i/>
              </w:rPr>
              <w:t>î</w:t>
            </w:r>
            <w:r w:rsidRPr="00974BA3">
              <w:rPr>
                <w:i/>
              </w:rPr>
              <w:t>d al-adh</w:t>
            </w:r>
            <w:r w:rsidRPr="00974BA3">
              <w:rPr>
                <w:rFonts w:cstheme="minorHAnsi"/>
                <w:i/>
              </w:rPr>
              <w:t>â</w:t>
            </w:r>
            <w:r>
              <w:t xml:space="preserve"> is vooral een familiefeest wat tijdens de hadj plaatsvindt. Voor alle moslims krijgt de onderwerping en overgave aan God een ritueel gestalte in het offeren van een schaap. Na speciale gebeden in de moskee komen mensen bij elkaar, wensen elkaar zegening en eten samen het offerdier. Dit brengt hen </w:t>
            </w:r>
            <w:r w:rsidRPr="00974BA3">
              <w:rPr>
                <w:i/>
              </w:rPr>
              <w:t>baraka</w:t>
            </w:r>
            <w:r>
              <w:t xml:space="preserve">, de zegening van God voor alle mensen in de </w:t>
            </w:r>
            <w:r w:rsidRPr="00974BA3">
              <w:rPr>
                <w:i/>
              </w:rPr>
              <w:t>umma</w:t>
            </w:r>
            <w:r>
              <w:t xml:space="preserve"> (Driessen 2010).</w:t>
            </w:r>
          </w:p>
        </w:tc>
        <w:tc>
          <w:tcPr>
            <w:tcW w:w="1838" w:type="dxa"/>
          </w:tcPr>
          <w:p w14:paraId="5EFCC013"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De 10</w:t>
            </w:r>
            <w:r w:rsidRPr="00EC61F9">
              <w:rPr>
                <w:vertAlign w:val="superscript"/>
              </w:rPr>
              <w:t>e</w:t>
            </w:r>
            <w:r>
              <w:t xml:space="preserve"> dag van de </w:t>
            </w:r>
            <w:r w:rsidRPr="00EC61F9">
              <w:rPr>
                <w:i/>
              </w:rPr>
              <w:t>Hadj</w:t>
            </w:r>
            <w:r>
              <w:t xml:space="preserve">, ongeveer 70 dagen na </w:t>
            </w:r>
            <w:r w:rsidRPr="00EC61F9">
              <w:rPr>
                <w:i/>
              </w:rPr>
              <w:t>Ramadan</w:t>
            </w:r>
            <w:r>
              <w:t>.</w:t>
            </w:r>
          </w:p>
        </w:tc>
        <w:tc>
          <w:tcPr>
            <w:tcW w:w="1989" w:type="dxa"/>
          </w:tcPr>
          <w:p w14:paraId="2161900A" w14:textId="77777777" w:rsidR="00C6235C" w:rsidRDefault="00C6235C" w:rsidP="00C6235C">
            <w:pPr>
              <w:cnfStyle w:val="000000000000" w:firstRow="0" w:lastRow="0" w:firstColumn="0" w:lastColumn="0" w:oddVBand="0" w:evenVBand="0" w:oddHBand="0" w:evenHBand="0" w:firstRowFirstColumn="0" w:firstRowLastColumn="0" w:lastRowFirstColumn="0" w:lastRowLastColumn="0"/>
            </w:pPr>
            <w:r>
              <w:t xml:space="preserve">Feestdag </w:t>
            </w:r>
          </w:p>
        </w:tc>
      </w:tr>
    </w:tbl>
    <w:p w14:paraId="1C217680" w14:textId="77777777" w:rsidR="005E5EF5" w:rsidRDefault="005E5EF5" w:rsidP="005E5EF5"/>
    <w:p w14:paraId="0B25CCFA" w14:textId="77777777" w:rsidR="008E7A17" w:rsidRPr="008E7A17" w:rsidRDefault="008E7A17" w:rsidP="008E7A17">
      <w:pPr>
        <w:pStyle w:val="Geenafstand"/>
      </w:pPr>
    </w:p>
    <w:p w14:paraId="3608AC0C" w14:textId="51B37E21" w:rsidR="005E5EF5" w:rsidRDefault="005E5EF5" w:rsidP="002C3C81">
      <w:pPr>
        <w:pStyle w:val="Lijstalinea"/>
        <w:numPr>
          <w:ilvl w:val="0"/>
          <w:numId w:val="35"/>
        </w:numPr>
        <w:spacing w:line="360" w:lineRule="auto"/>
      </w:pPr>
      <w:r w:rsidRPr="0050293D">
        <w:rPr>
          <w:i/>
          <w:iCs/>
          <w:u w:val="single"/>
        </w:rPr>
        <w:t xml:space="preserve">Tabel </w:t>
      </w:r>
      <w:r w:rsidR="00673565">
        <w:rPr>
          <w:i/>
          <w:iCs/>
          <w:u w:val="single"/>
        </w:rPr>
        <w:t>1</w:t>
      </w:r>
      <w:r w:rsidR="00EB0A98">
        <w:rPr>
          <w:i/>
          <w:iCs/>
          <w:u w:val="single"/>
        </w:rPr>
        <w:t>4: ‘</w:t>
      </w:r>
      <w:r w:rsidRPr="0050293D">
        <w:rPr>
          <w:i/>
          <w:iCs/>
          <w:u w:val="single"/>
        </w:rPr>
        <w:t>Koerdische feestdagen &amp; herdenkingsdagen</w:t>
      </w:r>
      <w:r w:rsidR="00EB0A98">
        <w:rPr>
          <w:i/>
          <w:iCs/>
          <w:u w:val="single"/>
        </w:rPr>
        <w:t>’</w:t>
      </w:r>
      <w:r w:rsidRPr="0050293D">
        <w:rPr>
          <w:i/>
          <w:iCs/>
        </w:rPr>
        <w:t xml:space="preserve">. </w:t>
      </w:r>
      <w:r w:rsidR="002D75DD">
        <w:t>A</w:t>
      </w:r>
      <w:r>
        <w:t xml:space="preserve">lle geïnterviewden </w:t>
      </w:r>
      <w:r w:rsidR="002D75DD">
        <w:t xml:space="preserve">halen </w:t>
      </w:r>
      <w:r w:rsidRPr="0050293D">
        <w:rPr>
          <w:i/>
          <w:iCs/>
        </w:rPr>
        <w:t>Newroz</w:t>
      </w:r>
      <w:r w:rsidR="002D75DD">
        <w:rPr>
          <w:i/>
          <w:iCs/>
        </w:rPr>
        <w:t xml:space="preserve"> </w:t>
      </w:r>
      <w:r w:rsidR="002D75DD">
        <w:t>aan</w:t>
      </w:r>
      <w:r w:rsidRPr="0050293D">
        <w:rPr>
          <w:i/>
          <w:iCs/>
        </w:rPr>
        <w:t xml:space="preserve"> </w:t>
      </w:r>
      <w:r>
        <w:t>als de belangrijkste Koerdische dag</w:t>
      </w:r>
      <w:r w:rsidR="00F421B7">
        <w:t xml:space="preserve">, maar </w:t>
      </w:r>
      <w:r>
        <w:t xml:space="preserve">er </w:t>
      </w:r>
      <w:r w:rsidR="00F421B7">
        <w:t xml:space="preserve">zijn </w:t>
      </w:r>
      <w:r w:rsidR="00673565">
        <w:t>tijdens</w:t>
      </w:r>
      <w:r>
        <w:t xml:space="preserve"> de interviews meerdere andere ‘Koerdische’ dagen </w:t>
      </w:r>
      <w:r w:rsidR="002D75DD">
        <w:t>g</w:t>
      </w:r>
      <w:r>
        <w:t xml:space="preserve">enoemd. Deze dagen zijn uitgewerkt in tabel </w:t>
      </w:r>
      <w:r w:rsidR="00673565">
        <w:t>1</w:t>
      </w:r>
      <w:r w:rsidR="008F32BE">
        <w:t>4</w:t>
      </w:r>
      <w:r w:rsidR="00673565">
        <w:t>,</w:t>
      </w:r>
      <w:r>
        <w:t xml:space="preserve"> ondanks dat men twijfels kan hebben of al deze dagen wel echt ‘Koerdisch’ zijn. De laatste drie genoemden zijn bijvoorbeeld islamitische feesten/dagen en hebben niet een ‘Koerdische oorsprong’ als inslag. </w:t>
      </w:r>
    </w:p>
    <w:p w14:paraId="7221A197" w14:textId="19260D61" w:rsidR="00673565" w:rsidRDefault="00673565" w:rsidP="00673565">
      <w:pPr>
        <w:spacing w:line="360" w:lineRule="auto"/>
      </w:pPr>
    </w:p>
    <w:p w14:paraId="63DC024D" w14:textId="6559A23D" w:rsidR="00673565" w:rsidRDefault="00673565" w:rsidP="00673565">
      <w:pPr>
        <w:spacing w:line="360" w:lineRule="auto"/>
      </w:pPr>
    </w:p>
    <w:p w14:paraId="6548828C" w14:textId="77777777" w:rsidR="00673565" w:rsidRPr="00F61A0A" w:rsidRDefault="00673565" w:rsidP="00673565">
      <w:pPr>
        <w:spacing w:line="360" w:lineRule="auto"/>
      </w:pPr>
    </w:p>
    <w:p w14:paraId="16F96B33" w14:textId="0E97AB18" w:rsidR="00026CDA" w:rsidRPr="00026CDA" w:rsidRDefault="005E5EF5" w:rsidP="002C3C81">
      <w:pPr>
        <w:pStyle w:val="Kop3"/>
        <w:numPr>
          <w:ilvl w:val="1"/>
          <w:numId w:val="39"/>
        </w:numPr>
      </w:pPr>
      <w:bookmarkStart w:id="166" w:name="_Ref15640107"/>
      <w:bookmarkStart w:id="167" w:name="_Ref15640193"/>
      <w:bookmarkStart w:id="168" w:name="_Ref15640242"/>
      <w:bookmarkStart w:id="169" w:name="_Ref15640317"/>
      <w:bookmarkStart w:id="170" w:name="_Ref15640324"/>
      <w:bookmarkStart w:id="171" w:name="_Ref15640386"/>
      <w:bookmarkStart w:id="172" w:name="_Ref15640509"/>
      <w:bookmarkStart w:id="173" w:name="_Toc15678548"/>
      <w:bookmarkStart w:id="174" w:name="_Toc32846935"/>
      <w:r w:rsidRPr="003612F3">
        <w:lastRenderedPageBreak/>
        <w:t>Resultaat interviews in staafdiagrammen</w:t>
      </w:r>
      <w:bookmarkEnd w:id="166"/>
      <w:bookmarkEnd w:id="167"/>
      <w:bookmarkEnd w:id="168"/>
      <w:bookmarkEnd w:id="169"/>
      <w:bookmarkEnd w:id="170"/>
      <w:bookmarkEnd w:id="171"/>
      <w:bookmarkEnd w:id="172"/>
      <w:bookmarkEnd w:id="173"/>
      <w:bookmarkEnd w:id="174"/>
    </w:p>
    <w:p w14:paraId="2A9177EA" w14:textId="6A76563E" w:rsidR="00F3771A" w:rsidRDefault="00F3771A" w:rsidP="00F3771A">
      <w:pPr>
        <w:pStyle w:val="Geenafstand"/>
      </w:pPr>
    </w:p>
    <w:p w14:paraId="0C9C1E7F" w14:textId="5818EA64" w:rsidR="00F3771A" w:rsidRDefault="00026CDA" w:rsidP="00026CDA">
      <w:pPr>
        <w:spacing w:line="360" w:lineRule="auto"/>
      </w:pPr>
      <w:r>
        <w:t>De resultaten van de t</w:t>
      </w:r>
      <w:r w:rsidR="005E5EF5">
        <w:t xml:space="preserve">ien </w:t>
      </w:r>
      <w:r>
        <w:t xml:space="preserve">hoofdvragen uit de interviews </w:t>
      </w:r>
      <w:r w:rsidR="005E5EF5">
        <w:t>zijn onderstaand uitgewerkt in staafdiagrammen.</w:t>
      </w:r>
      <w:r w:rsidR="00976F93">
        <w:t xml:space="preserve"> De beweegreden </w:t>
      </w:r>
      <w:r w:rsidR="005E5EF5">
        <w:t xml:space="preserve">achter deze gemaakte keuze is om voor een aantal vragen een duidelijk en overzichtelijke weergave te hebben van de gegeven antwoorden van de geïnterviewden. </w:t>
      </w:r>
      <w:r>
        <w:t>De o</w:t>
      </w:r>
      <w:r w:rsidR="005E5EF5">
        <w:t xml:space="preserve">verige vragen zijn in de </w:t>
      </w:r>
      <w:r>
        <w:t>hoofdstukken</w:t>
      </w:r>
      <w:r w:rsidR="005E5EF5">
        <w:t xml:space="preserve"> behandeld door het gebruik van uitleg met percentages. De staafdiagrammen zijn gebruikt als visuele ondersteuning </w:t>
      </w:r>
      <w:r>
        <w:t>bij</w:t>
      </w:r>
      <w:r w:rsidR="005E5EF5">
        <w:t xml:space="preserve"> de analyse.</w:t>
      </w:r>
    </w:p>
    <w:p w14:paraId="24D3809D" w14:textId="039D60D2" w:rsidR="00976F93" w:rsidRDefault="00976F93" w:rsidP="00026CDA">
      <w:pPr>
        <w:spacing w:line="360" w:lineRule="auto"/>
      </w:pPr>
    </w:p>
    <w:p w14:paraId="6C65CC5B" w14:textId="061E51E4" w:rsidR="00976F93" w:rsidRDefault="00976F93" w:rsidP="00026CDA">
      <w:pPr>
        <w:spacing w:line="360" w:lineRule="auto"/>
      </w:pPr>
      <w:r>
        <w:rPr>
          <w:noProof/>
          <w:lang w:eastAsia="nl-NL"/>
        </w:rPr>
        <w:drawing>
          <wp:anchor distT="0" distB="0" distL="114300" distR="114300" simplePos="0" relativeHeight="251712512" behindDoc="0" locked="0" layoutInCell="1" allowOverlap="1" wp14:anchorId="3C4DC4F9" wp14:editId="0CF5F4CC">
            <wp:simplePos x="0" y="0"/>
            <wp:positionH relativeFrom="margin">
              <wp:align>right</wp:align>
            </wp:positionH>
            <wp:positionV relativeFrom="paragraph">
              <wp:posOffset>70485</wp:posOffset>
            </wp:positionV>
            <wp:extent cx="5759450" cy="3779520"/>
            <wp:effectExtent l="57150" t="57150" r="50800" b="49530"/>
            <wp:wrapNone/>
            <wp:docPr id="295" name="Grafiek 295">
              <a:extLst xmlns:a="http://schemas.openxmlformats.org/drawingml/2006/main">
                <a:ext uri="{FF2B5EF4-FFF2-40B4-BE49-F238E27FC236}">
                  <a16:creationId xmlns:a16="http://schemas.microsoft.com/office/drawing/2014/main" id="{98263CB7-9AFF-4516-BCF2-2AE8B55648F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page">
              <wp14:pctWidth>0</wp14:pctWidth>
            </wp14:sizeRelH>
            <wp14:sizeRelV relativeFrom="page">
              <wp14:pctHeight>0</wp14:pctHeight>
            </wp14:sizeRelV>
          </wp:anchor>
        </w:drawing>
      </w:r>
    </w:p>
    <w:p w14:paraId="5DE71173" w14:textId="641A853A" w:rsidR="00976F93" w:rsidRDefault="00976F93" w:rsidP="00026CDA">
      <w:pPr>
        <w:spacing w:line="360" w:lineRule="auto"/>
      </w:pPr>
    </w:p>
    <w:p w14:paraId="6F993D01" w14:textId="4EBCCB53" w:rsidR="00976F93" w:rsidRDefault="00976F93" w:rsidP="00026CDA">
      <w:pPr>
        <w:spacing w:line="360" w:lineRule="auto"/>
      </w:pPr>
    </w:p>
    <w:p w14:paraId="250CF4D7" w14:textId="5538BEAE" w:rsidR="00976F93" w:rsidRDefault="00976F93" w:rsidP="00026CDA">
      <w:pPr>
        <w:spacing w:line="360" w:lineRule="auto"/>
      </w:pPr>
    </w:p>
    <w:p w14:paraId="591633C1" w14:textId="3CD66AA8" w:rsidR="00976F93" w:rsidRDefault="00976F93" w:rsidP="00026CDA">
      <w:pPr>
        <w:spacing w:line="360" w:lineRule="auto"/>
      </w:pPr>
    </w:p>
    <w:p w14:paraId="144B894B" w14:textId="4573F7E8" w:rsidR="00976F93" w:rsidRDefault="00976F93" w:rsidP="00026CDA">
      <w:pPr>
        <w:spacing w:line="360" w:lineRule="auto"/>
      </w:pPr>
    </w:p>
    <w:p w14:paraId="6A9DCF7F" w14:textId="7417C909" w:rsidR="00976F93" w:rsidRDefault="00976F93" w:rsidP="00026CDA">
      <w:pPr>
        <w:spacing w:line="360" w:lineRule="auto"/>
      </w:pPr>
    </w:p>
    <w:p w14:paraId="5FA18A89" w14:textId="4EA42556" w:rsidR="00976F93" w:rsidRDefault="00976F93" w:rsidP="00026CDA">
      <w:pPr>
        <w:spacing w:line="360" w:lineRule="auto"/>
      </w:pPr>
    </w:p>
    <w:p w14:paraId="3A8CBBE5" w14:textId="11AFBDED" w:rsidR="00976F93" w:rsidRPr="00EA042E" w:rsidRDefault="00976F93" w:rsidP="00026CDA">
      <w:pPr>
        <w:spacing w:line="360" w:lineRule="auto"/>
      </w:pPr>
    </w:p>
    <w:p w14:paraId="143A8372" w14:textId="58D780A2" w:rsidR="005E5EF5" w:rsidRDefault="00976F93" w:rsidP="00121634">
      <w:pPr>
        <w:pStyle w:val="Geenafstand"/>
      </w:pPr>
      <w:r>
        <w:rPr>
          <w:noProof/>
          <w:lang w:eastAsia="nl-NL"/>
        </w:rPr>
        <mc:AlternateContent>
          <mc:Choice Requires="wps">
            <w:drawing>
              <wp:anchor distT="45720" distB="45720" distL="114300" distR="114300" simplePos="0" relativeHeight="251701248" behindDoc="0" locked="0" layoutInCell="1" allowOverlap="1" wp14:anchorId="05DE4FA5" wp14:editId="242C43BB">
                <wp:simplePos x="0" y="0"/>
                <wp:positionH relativeFrom="margin">
                  <wp:align>right</wp:align>
                </wp:positionH>
                <wp:positionV relativeFrom="paragraph">
                  <wp:posOffset>852805</wp:posOffset>
                </wp:positionV>
                <wp:extent cx="5760000" cy="1404620"/>
                <wp:effectExtent l="57150" t="57150" r="50800" b="60325"/>
                <wp:wrapSquare wrapText="bothSides"/>
                <wp:docPr id="14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40C64BE1" w14:textId="1C371679" w:rsidR="001D3C7F" w:rsidRDefault="001D3C7F" w:rsidP="005E5EF5">
                            <w:pPr>
                              <w:pStyle w:val="Lijstalinea"/>
                              <w:numPr>
                                <w:ilvl w:val="0"/>
                                <w:numId w:val="14"/>
                              </w:numPr>
                              <w:spacing w:line="259" w:lineRule="auto"/>
                            </w:pPr>
                            <w:r w:rsidRPr="00BD111F">
                              <w:rPr>
                                <w:b/>
                                <w:bCs/>
                                <w:u w:val="single"/>
                              </w:rPr>
                              <w:t>Figuur 1</w:t>
                            </w:r>
                            <w:r>
                              <w:t xml:space="preserve">: De afkomst van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DE4FA5" id="_x0000_s1052" type="#_x0000_t202" style="position:absolute;margin-left:402.35pt;margin-top:67.15pt;width:453.55pt;height:110.6pt;z-index:251701248;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">
                <v:textbox style="mso-fit-shape-to-text:t">
                  <w:txbxContent>
                    <w:p w14:paraId="40C64BE1" w14:textId="1C371679" w:rsidR="001D3C7F" w:rsidRDefault="001D3C7F" w:rsidP="005E5EF5">
                      <w:pPr>
                        <w:pStyle w:val="Lijstalinea"/>
                        <w:numPr>
                          <w:ilvl w:val="0"/>
                          <w:numId w:val="14"/>
                        </w:numPr>
                        <w:spacing w:line="259" w:lineRule="auto"/>
                      </w:pPr>
                      <w:r w:rsidRPr="00BD111F">
                        <w:rPr>
                          <w:b/>
                          <w:bCs/>
                          <w:u w:val="single"/>
                        </w:rPr>
                        <w:t>Figuur 1</w:t>
                      </w:r>
                      <w:r>
                        <w:t xml:space="preserve">: De afkomst van de Koerden in kwestie. </w:t>
                      </w:r>
                    </w:p>
                  </w:txbxContent>
                </v:textbox>
                <w10:wrap type="square" anchorx="margin"/>
              </v:shape>
            </w:pict>
          </mc:Fallback>
        </mc:AlternateContent>
      </w:r>
      <w:r w:rsidRPr="00976F93">
        <w:rPr>
          <w:noProof/>
        </w:rPr>
        <w:t xml:space="preserve"> </w:t>
      </w:r>
    </w:p>
    <w:p w14:paraId="23D17A0B" w14:textId="4C18A795" w:rsidR="005E5EF5" w:rsidRDefault="005E5EF5" w:rsidP="005E5EF5">
      <w:r>
        <w:rPr>
          <w:noProof/>
          <w:lang w:eastAsia="nl-NL"/>
        </w:rPr>
        <w:lastRenderedPageBreak/>
        <w:drawing>
          <wp:inline distT="0" distB="0" distL="0" distR="0" wp14:anchorId="543D3223" wp14:editId="3AD26722">
            <wp:extent cx="5760000" cy="3780000"/>
            <wp:effectExtent l="0" t="0" r="12700" b="11430"/>
            <wp:docPr id="296" name="Grafiek 296">
              <a:extLst xmlns:a="http://schemas.openxmlformats.org/drawingml/2006/main">
                <a:ext uri="{FF2B5EF4-FFF2-40B4-BE49-F238E27FC236}">
                  <a16:creationId xmlns:a16="http://schemas.microsoft.com/office/drawing/2014/main" id="{D868216F-0D97-4FCB-9565-7448A0D385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42D487C6" w14:textId="5E5928D7" w:rsidR="00F3771A" w:rsidRDefault="00F3771A" w:rsidP="005E5EF5">
      <w:r>
        <w:rPr>
          <w:noProof/>
          <w:lang w:eastAsia="nl-NL"/>
        </w:rPr>
        <mc:AlternateContent>
          <mc:Choice Requires="wps">
            <w:drawing>
              <wp:anchor distT="45720" distB="45720" distL="114300" distR="114300" simplePos="0" relativeHeight="251702272" behindDoc="0" locked="0" layoutInCell="1" allowOverlap="1" wp14:anchorId="2AF21206" wp14:editId="6B95B3F4">
                <wp:simplePos x="0" y="0"/>
                <wp:positionH relativeFrom="margin">
                  <wp:align>center</wp:align>
                </wp:positionH>
                <wp:positionV relativeFrom="paragraph">
                  <wp:posOffset>7758</wp:posOffset>
                </wp:positionV>
                <wp:extent cx="5760000" cy="1404620"/>
                <wp:effectExtent l="57150" t="57150" r="50800" b="60325"/>
                <wp:wrapNone/>
                <wp:docPr id="14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1259C557" w14:textId="71B3B088"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2</w:t>
                            </w:r>
                            <w:r>
                              <w:t xml:space="preserve">: Het motief voor vluchten/migreren van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F21206" id="_x0000_s1053" type="#_x0000_t202" style="position:absolute;margin-left:0;margin-top:.6pt;width:453.55pt;height:110.6pt;z-index:25170227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">
                <v:textbox style="mso-fit-shape-to-text:t">
                  <w:txbxContent>
                    <w:p w14:paraId="1259C557" w14:textId="71B3B088"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2</w:t>
                      </w:r>
                      <w:r>
                        <w:t xml:space="preserve">: Het motief voor vluchten/migreren van de Koerden in kwestie. </w:t>
                      </w:r>
                    </w:p>
                  </w:txbxContent>
                </v:textbox>
                <w10:wrap anchorx="margin"/>
              </v:shape>
            </w:pict>
          </mc:Fallback>
        </mc:AlternateContent>
      </w:r>
    </w:p>
    <w:p w14:paraId="60305660" w14:textId="27004793" w:rsidR="00F3771A" w:rsidRDefault="00F3771A" w:rsidP="005E5EF5"/>
    <w:p w14:paraId="63A7D3A0" w14:textId="5B770F4F" w:rsidR="00F3771A" w:rsidRDefault="00F3771A" w:rsidP="005E5EF5"/>
    <w:p w14:paraId="3643B25E" w14:textId="77777777" w:rsidR="005E5EF5" w:rsidRDefault="005E5EF5" w:rsidP="005E5EF5">
      <w:r>
        <w:rPr>
          <w:noProof/>
          <w:lang w:eastAsia="nl-NL"/>
        </w:rPr>
        <w:drawing>
          <wp:inline distT="0" distB="0" distL="0" distR="0" wp14:anchorId="42CD55A4" wp14:editId="40247038">
            <wp:extent cx="5760720" cy="3780000"/>
            <wp:effectExtent l="0" t="0" r="11430" b="11430"/>
            <wp:docPr id="147" name="Grafiek 147">
              <a:extLst xmlns:a="http://schemas.openxmlformats.org/drawingml/2006/main">
                <a:ext uri="{FF2B5EF4-FFF2-40B4-BE49-F238E27FC236}">
                  <a16:creationId xmlns:a16="http://schemas.microsoft.com/office/drawing/2014/main" id="{9E7F4B80-C421-4156-8004-44BF706F09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0B48D54" w14:textId="004C4E2D" w:rsidR="00F3771A" w:rsidRDefault="005E5EF5" w:rsidP="00F3771A">
      <w:pPr>
        <w:pStyle w:val="Geenafstand"/>
        <w:ind w:left="720"/>
        <w:rPr>
          <w:u w:val="single"/>
        </w:rPr>
      </w:pPr>
      <w:r>
        <w:rPr>
          <w:noProof/>
          <w:lang w:eastAsia="nl-NL"/>
        </w:rPr>
        <mc:AlternateContent>
          <mc:Choice Requires="wps">
            <w:drawing>
              <wp:anchor distT="45720" distB="45720" distL="114300" distR="114300" simplePos="0" relativeHeight="251703296" behindDoc="0" locked="0" layoutInCell="1" allowOverlap="1" wp14:anchorId="7E1836CE" wp14:editId="01FB6E22">
                <wp:simplePos x="0" y="0"/>
                <wp:positionH relativeFrom="margin">
                  <wp:align>center</wp:align>
                </wp:positionH>
                <wp:positionV relativeFrom="paragraph">
                  <wp:posOffset>7884</wp:posOffset>
                </wp:positionV>
                <wp:extent cx="5760000" cy="1404620"/>
                <wp:effectExtent l="57150" t="57150" r="50800" b="52070"/>
                <wp:wrapNone/>
                <wp:docPr id="146" name="Tekstvak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18F462D7" w14:textId="15883537"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3</w:t>
                            </w:r>
                            <w:r>
                              <w:t xml:space="preserve">: De religieuze identiteit van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E1836CE" id="Tekstvak 146" o:spid="_x0000_s1054" type="#_x0000_t202" style="position:absolute;left:0;text-align:left;margin-left:0;margin-top:.6pt;width:453.55pt;height:110.6pt;z-index:251703296;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">
                <v:textbox style="mso-fit-shape-to-text:t">
                  <w:txbxContent>
                    <w:p w14:paraId="18F462D7" w14:textId="15883537"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3</w:t>
                      </w:r>
                      <w:r>
                        <w:t xml:space="preserve">: De religieuze identiteit van de Koerden in kwestie. </w:t>
                      </w:r>
                    </w:p>
                  </w:txbxContent>
                </v:textbox>
                <w10:wrap anchorx="margin"/>
              </v:shape>
            </w:pict>
          </mc:Fallback>
        </mc:AlternateContent>
      </w:r>
    </w:p>
    <w:p w14:paraId="30079920" w14:textId="4F4CBBD7" w:rsidR="005E5EF5" w:rsidRDefault="005E5EF5" w:rsidP="005E5EF5">
      <w:pPr>
        <w:pStyle w:val="Geenafstand"/>
        <w:ind w:left="720"/>
        <w:rPr>
          <w:u w:val="single"/>
        </w:rPr>
      </w:pPr>
      <w:r>
        <w:rPr>
          <w:noProof/>
          <w:lang w:eastAsia="nl-NL"/>
        </w:rPr>
        <w:lastRenderedPageBreak/>
        <w:drawing>
          <wp:anchor distT="0" distB="0" distL="114300" distR="114300" simplePos="0" relativeHeight="251705344" behindDoc="0" locked="0" layoutInCell="1" allowOverlap="1" wp14:anchorId="25BCB40B" wp14:editId="4E097F45">
            <wp:simplePos x="0" y="0"/>
            <wp:positionH relativeFrom="margin">
              <wp:align>left</wp:align>
            </wp:positionH>
            <wp:positionV relativeFrom="paragraph">
              <wp:posOffset>130270</wp:posOffset>
            </wp:positionV>
            <wp:extent cx="5760720" cy="3780000"/>
            <wp:effectExtent l="0" t="0" r="11430" b="11430"/>
            <wp:wrapNone/>
            <wp:docPr id="298" name="Grafiek 298">
              <a:extLst xmlns:a="http://schemas.openxmlformats.org/drawingml/2006/main">
                <a:ext uri="{FF2B5EF4-FFF2-40B4-BE49-F238E27FC236}">
                  <a16:creationId xmlns:a16="http://schemas.microsoft.com/office/drawing/2014/main" id="{8D20F373-84AE-452C-AF93-DE4CFAE184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V relativeFrom="margin">
              <wp14:pctHeight>0</wp14:pctHeight>
            </wp14:sizeRelV>
          </wp:anchor>
        </w:drawing>
      </w:r>
    </w:p>
    <w:p w14:paraId="2E8A39DE" w14:textId="77777777" w:rsidR="005E5EF5" w:rsidRDefault="005E5EF5" w:rsidP="005E5EF5">
      <w:pPr>
        <w:pStyle w:val="Geenafstand"/>
        <w:ind w:left="720"/>
        <w:rPr>
          <w:u w:val="single"/>
        </w:rPr>
      </w:pPr>
    </w:p>
    <w:p w14:paraId="07DAB9F1" w14:textId="77777777" w:rsidR="005E5EF5" w:rsidRDefault="005E5EF5" w:rsidP="005E5EF5">
      <w:pPr>
        <w:pStyle w:val="Geenafstand"/>
        <w:ind w:left="720"/>
        <w:rPr>
          <w:u w:val="single"/>
        </w:rPr>
      </w:pPr>
    </w:p>
    <w:p w14:paraId="6D1C002E" w14:textId="77777777" w:rsidR="005E5EF5" w:rsidRDefault="005E5EF5" w:rsidP="005E5EF5">
      <w:pPr>
        <w:pStyle w:val="Geenafstand"/>
        <w:ind w:left="720"/>
        <w:rPr>
          <w:u w:val="single"/>
        </w:rPr>
      </w:pPr>
    </w:p>
    <w:p w14:paraId="663FD64D" w14:textId="77777777" w:rsidR="005E5EF5" w:rsidRDefault="005E5EF5" w:rsidP="005E5EF5">
      <w:pPr>
        <w:pStyle w:val="Lijstalinea"/>
      </w:pPr>
    </w:p>
    <w:p w14:paraId="3A0D2FE6" w14:textId="77777777" w:rsidR="005E5EF5" w:rsidRDefault="005E5EF5" w:rsidP="005E5EF5"/>
    <w:p w14:paraId="26F361EC" w14:textId="77777777" w:rsidR="005E5EF5" w:rsidRDefault="005E5EF5" w:rsidP="005E5EF5"/>
    <w:p w14:paraId="62006CA1" w14:textId="77777777" w:rsidR="005E5EF5" w:rsidRDefault="005E5EF5" w:rsidP="005E5EF5"/>
    <w:p w14:paraId="45544AC8" w14:textId="77777777" w:rsidR="005E5EF5" w:rsidRDefault="005E5EF5" w:rsidP="005E5EF5"/>
    <w:p w14:paraId="4DC5C2E2" w14:textId="77777777" w:rsidR="005E5EF5" w:rsidRDefault="005E5EF5" w:rsidP="005E5EF5"/>
    <w:p w14:paraId="36D224FB" w14:textId="77777777" w:rsidR="005E5EF5" w:rsidRDefault="005E5EF5" w:rsidP="005E5EF5"/>
    <w:p w14:paraId="36E17299" w14:textId="77777777" w:rsidR="005E5EF5" w:rsidRDefault="005E5EF5" w:rsidP="005E5EF5"/>
    <w:p w14:paraId="01F62104" w14:textId="77777777" w:rsidR="005E5EF5" w:rsidRDefault="005E5EF5" w:rsidP="005E5EF5"/>
    <w:p w14:paraId="5A5D4A3A" w14:textId="77777777" w:rsidR="005E5EF5" w:rsidRDefault="005E5EF5" w:rsidP="005E5EF5"/>
    <w:p w14:paraId="78B11B2A" w14:textId="77777777" w:rsidR="00F3771A" w:rsidRDefault="00F3771A" w:rsidP="005E5EF5"/>
    <w:p w14:paraId="76F25607" w14:textId="598EFC08" w:rsidR="00F3771A" w:rsidRDefault="00F3771A" w:rsidP="005E5EF5">
      <w:r>
        <w:rPr>
          <w:noProof/>
          <w:lang w:eastAsia="nl-NL"/>
        </w:rPr>
        <mc:AlternateContent>
          <mc:Choice Requires="wps">
            <w:drawing>
              <wp:anchor distT="45720" distB="45720" distL="114300" distR="114300" simplePos="0" relativeHeight="251704320" behindDoc="0" locked="0" layoutInCell="1" allowOverlap="1" wp14:anchorId="50B23B72" wp14:editId="5D67A70E">
                <wp:simplePos x="0" y="0"/>
                <wp:positionH relativeFrom="margin">
                  <wp:align>center</wp:align>
                </wp:positionH>
                <wp:positionV relativeFrom="paragraph">
                  <wp:posOffset>166370</wp:posOffset>
                </wp:positionV>
                <wp:extent cx="5759450" cy="1404620"/>
                <wp:effectExtent l="57150" t="57150" r="50800" b="60325"/>
                <wp:wrapNone/>
                <wp:docPr id="24" name="Tekstvak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945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7280897A" w14:textId="256E305C"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4</w:t>
                            </w:r>
                            <w:r>
                              <w:t xml:space="preserve">: De politieke voorkeur van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B23B72" id="Tekstvak 24" o:spid="_x0000_s1055" type="#_x0000_t202" style="position:absolute;margin-left:0;margin-top:13.1pt;width:453.5pt;height:110.6pt;z-index:251704320;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">
                <v:textbox style="mso-fit-shape-to-text:t">
                  <w:txbxContent>
                    <w:p w14:paraId="7280897A" w14:textId="256E305C"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4</w:t>
                      </w:r>
                      <w:r>
                        <w:t xml:space="preserve">: De politieke voorkeur van de Koerden in kwestie. </w:t>
                      </w:r>
                    </w:p>
                  </w:txbxContent>
                </v:textbox>
                <w10:wrap anchorx="margin"/>
              </v:shape>
            </w:pict>
          </mc:Fallback>
        </mc:AlternateContent>
      </w:r>
    </w:p>
    <w:p w14:paraId="47F5809E" w14:textId="4F465DF2" w:rsidR="005E5EF5" w:rsidRDefault="005E5EF5" w:rsidP="005E5EF5"/>
    <w:p w14:paraId="3FD12091" w14:textId="77777777" w:rsidR="00F3771A" w:rsidRDefault="00F3771A" w:rsidP="005E5EF5"/>
    <w:p w14:paraId="238F565C" w14:textId="11C83992" w:rsidR="005E5EF5" w:rsidRDefault="005E5EF5" w:rsidP="005E5EF5">
      <w:r>
        <w:rPr>
          <w:noProof/>
          <w:lang w:eastAsia="nl-NL"/>
        </w:rPr>
        <w:drawing>
          <wp:inline distT="0" distB="0" distL="0" distR="0" wp14:anchorId="60C10950" wp14:editId="731FD0B1">
            <wp:extent cx="5760720" cy="3780000"/>
            <wp:effectExtent l="0" t="0" r="11430" b="11430"/>
            <wp:docPr id="299" name="Grafiek 299">
              <a:extLst xmlns:a="http://schemas.openxmlformats.org/drawingml/2006/main">
                <a:ext uri="{FF2B5EF4-FFF2-40B4-BE49-F238E27FC236}">
                  <a16:creationId xmlns:a16="http://schemas.microsoft.com/office/drawing/2014/main" id="{73CD4A21-C9A2-4F26-9DE6-21474F21B3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4BE56837" w14:textId="6C80B05B" w:rsidR="005E5EF5" w:rsidRDefault="00F3771A" w:rsidP="005E5EF5">
      <w:r>
        <w:rPr>
          <w:noProof/>
          <w:lang w:eastAsia="nl-NL"/>
        </w:rPr>
        <mc:AlternateContent>
          <mc:Choice Requires="wps">
            <w:drawing>
              <wp:anchor distT="45720" distB="45720" distL="114300" distR="114300" simplePos="0" relativeHeight="251706368" behindDoc="0" locked="0" layoutInCell="1" allowOverlap="1" wp14:anchorId="57DA5FCF" wp14:editId="083416A6">
                <wp:simplePos x="0" y="0"/>
                <wp:positionH relativeFrom="margin">
                  <wp:align>center</wp:align>
                </wp:positionH>
                <wp:positionV relativeFrom="paragraph">
                  <wp:posOffset>10243</wp:posOffset>
                </wp:positionV>
                <wp:extent cx="5760000" cy="1404620"/>
                <wp:effectExtent l="57150" t="57150" r="50800" b="60325"/>
                <wp:wrapNone/>
                <wp:docPr id="289" name="Tekstvak 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4826F013" w14:textId="0F4207CD"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5</w:t>
                            </w:r>
                            <w:r>
                              <w:t xml:space="preserve">: De omschrijving van de eigen identiteit van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7DA5FCF" id="Tekstvak 289" o:spid="_x0000_s1056" type="#_x0000_t202" style="position:absolute;margin-left:0;margin-top:.8pt;width:453.55pt;height:110.6pt;z-index:251706368;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">
                <v:textbox style="mso-fit-shape-to-text:t">
                  <w:txbxContent>
                    <w:p w14:paraId="4826F013" w14:textId="0F4207CD"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5</w:t>
                      </w:r>
                      <w:r>
                        <w:t xml:space="preserve">: De omschrijving van de eigen identiteit van de Koerden in kwestie. </w:t>
                      </w:r>
                    </w:p>
                  </w:txbxContent>
                </v:textbox>
                <w10:wrap anchorx="margin"/>
              </v:shape>
            </w:pict>
          </mc:Fallback>
        </mc:AlternateContent>
      </w:r>
    </w:p>
    <w:p w14:paraId="3ADBE763" w14:textId="77777777" w:rsidR="005E5EF5" w:rsidRDefault="005E5EF5" w:rsidP="00F3771A">
      <w:pPr>
        <w:pStyle w:val="Geenafstand"/>
      </w:pPr>
      <w:r>
        <w:rPr>
          <w:noProof/>
          <w:lang w:eastAsia="nl-NL"/>
        </w:rPr>
        <w:lastRenderedPageBreak/>
        <w:drawing>
          <wp:anchor distT="0" distB="0" distL="114300" distR="114300" simplePos="0" relativeHeight="251700224" behindDoc="0" locked="0" layoutInCell="1" allowOverlap="1" wp14:anchorId="131CCF60" wp14:editId="7591295B">
            <wp:simplePos x="0" y="0"/>
            <wp:positionH relativeFrom="margin">
              <wp:align>left</wp:align>
            </wp:positionH>
            <wp:positionV relativeFrom="paragraph">
              <wp:posOffset>123884</wp:posOffset>
            </wp:positionV>
            <wp:extent cx="5760720" cy="3780000"/>
            <wp:effectExtent l="0" t="0" r="11430" b="11430"/>
            <wp:wrapNone/>
            <wp:docPr id="300" name="Grafiek 300">
              <a:extLst xmlns:a="http://schemas.openxmlformats.org/drawingml/2006/main">
                <a:ext uri="{FF2B5EF4-FFF2-40B4-BE49-F238E27FC236}">
                  <a16:creationId xmlns:a16="http://schemas.microsoft.com/office/drawing/2014/main" id="{9733E764-513E-4F4B-8E57-2165F487FE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14:sizeRelH relativeFrom="page">
              <wp14:pctWidth>0</wp14:pctWidth>
            </wp14:sizeRelH>
            <wp14:sizeRelV relativeFrom="page">
              <wp14:pctHeight>0</wp14:pctHeight>
            </wp14:sizeRelV>
          </wp:anchor>
        </w:drawing>
      </w:r>
    </w:p>
    <w:p w14:paraId="21489FE7" w14:textId="77777777" w:rsidR="005E5EF5" w:rsidRDefault="005E5EF5" w:rsidP="005E5EF5"/>
    <w:p w14:paraId="7A2B19B6" w14:textId="77777777" w:rsidR="005E5EF5" w:rsidRDefault="005E5EF5" w:rsidP="005E5EF5"/>
    <w:p w14:paraId="62864F2E" w14:textId="77777777" w:rsidR="005E5EF5" w:rsidRDefault="005E5EF5" w:rsidP="005E5EF5">
      <w:pPr>
        <w:pStyle w:val="Lijstalinea"/>
      </w:pPr>
    </w:p>
    <w:p w14:paraId="55987F7C" w14:textId="77777777" w:rsidR="005E5EF5" w:rsidRDefault="005E5EF5" w:rsidP="005E5EF5"/>
    <w:p w14:paraId="565FA7D7" w14:textId="77777777" w:rsidR="005E5EF5" w:rsidRDefault="005E5EF5" w:rsidP="005E5EF5"/>
    <w:p w14:paraId="2EB6BD3F" w14:textId="77777777" w:rsidR="005E5EF5" w:rsidRDefault="005E5EF5" w:rsidP="005E5EF5"/>
    <w:p w14:paraId="3386E112" w14:textId="77777777" w:rsidR="005E5EF5" w:rsidRDefault="005E5EF5" w:rsidP="005E5EF5"/>
    <w:p w14:paraId="58753871" w14:textId="77777777" w:rsidR="005E5EF5" w:rsidRDefault="005E5EF5" w:rsidP="005E5EF5"/>
    <w:p w14:paraId="24033D24" w14:textId="77777777" w:rsidR="005E5EF5" w:rsidRDefault="005E5EF5" w:rsidP="005E5EF5"/>
    <w:p w14:paraId="2B4D4BBF" w14:textId="77777777" w:rsidR="005E5EF5" w:rsidRDefault="005E5EF5" w:rsidP="005E5EF5"/>
    <w:p w14:paraId="4F5FA4AB" w14:textId="77777777" w:rsidR="005E5EF5" w:rsidRDefault="005E5EF5" w:rsidP="005E5EF5"/>
    <w:p w14:paraId="233D1C80" w14:textId="77777777" w:rsidR="005E5EF5" w:rsidRDefault="005E5EF5" w:rsidP="005E5EF5"/>
    <w:p w14:paraId="2AEB4335" w14:textId="77777777" w:rsidR="00F3771A" w:rsidRDefault="00F3771A" w:rsidP="005E5EF5"/>
    <w:p w14:paraId="7A7B0EF2" w14:textId="7BDB662A" w:rsidR="005E5EF5" w:rsidRPr="0065687B" w:rsidRDefault="005E5EF5" w:rsidP="005E5EF5">
      <w:r>
        <w:rPr>
          <w:noProof/>
          <w:lang w:eastAsia="nl-NL"/>
        </w:rPr>
        <mc:AlternateContent>
          <mc:Choice Requires="wps">
            <w:drawing>
              <wp:anchor distT="45720" distB="45720" distL="114300" distR="114300" simplePos="0" relativeHeight="251707392" behindDoc="0" locked="0" layoutInCell="1" allowOverlap="1" wp14:anchorId="2F706156" wp14:editId="7AB1DA47">
                <wp:simplePos x="0" y="0"/>
                <wp:positionH relativeFrom="margin">
                  <wp:align>center</wp:align>
                </wp:positionH>
                <wp:positionV relativeFrom="paragraph">
                  <wp:posOffset>9829</wp:posOffset>
                </wp:positionV>
                <wp:extent cx="5760000" cy="1404620"/>
                <wp:effectExtent l="57150" t="57150" r="50800" b="60325"/>
                <wp:wrapNone/>
                <wp:docPr id="290" name="Tekstvak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18D4F254" w14:textId="7331F6CC"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6</w:t>
                            </w:r>
                            <w:r>
                              <w:t xml:space="preserve">: Koerdische elementen in het dagelijkse leven van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F706156" id="Tekstvak 290" o:spid="_x0000_s1057" type="#_x0000_t202" style="position:absolute;margin-left:0;margin-top:.75pt;width:453.55pt;height:110.6pt;z-index:25170739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">
                <v:textbox style="mso-fit-shape-to-text:t">
                  <w:txbxContent>
                    <w:p w14:paraId="18D4F254" w14:textId="7331F6CC"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6</w:t>
                      </w:r>
                      <w:r>
                        <w:t xml:space="preserve">: Koerdische elementen in het dagelijkse leven van de Koerden in kwestie. </w:t>
                      </w:r>
                    </w:p>
                  </w:txbxContent>
                </v:textbox>
                <w10:wrap anchorx="margin"/>
              </v:shape>
            </w:pict>
          </mc:Fallback>
        </mc:AlternateContent>
      </w:r>
    </w:p>
    <w:p w14:paraId="5DF95FCF" w14:textId="1E7E1C1A" w:rsidR="005E5EF5" w:rsidRDefault="005E5EF5" w:rsidP="005E5EF5">
      <w:pPr>
        <w:pStyle w:val="Lijstalinea"/>
      </w:pPr>
    </w:p>
    <w:p w14:paraId="2B3595D9" w14:textId="77777777" w:rsidR="00F3771A" w:rsidRPr="0065687B" w:rsidRDefault="00F3771A" w:rsidP="005E5EF5">
      <w:pPr>
        <w:pStyle w:val="Lijstalinea"/>
      </w:pPr>
    </w:p>
    <w:p w14:paraId="42DD78D1" w14:textId="3AEB05AB" w:rsidR="005E5EF5" w:rsidRDefault="005E5EF5" w:rsidP="005E5EF5">
      <w:r>
        <w:rPr>
          <w:noProof/>
          <w:lang w:eastAsia="nl-NL"/>
        </w:rPr>
        <w:drawing>
          <wp:inline distT="0" distB="0" distL="0" distR="0" wp14:anchorId="58F52475" wp14:editId="3A158C52">
            <wp:extent cx="5760720" cy="3780000"/>
            <wp:effectExtent l="0" t="0" r="11430" b="11430"/>
            <wp:docPr id="301" name="Grafiek 301">
              <a:extLst xmlns:a="http://schemas.openxmlformats.org/drawingml/2006/main">
                <a:ext uri="{FF2B5EF4-FFF2-40B4-BE49-F238E27FC236}">
                  <a16:creationId xmlns:a16="http://schemas.microsoft.com/office/drawing/2014/main" id="{43294FA9-1878-41D8-B012-98ED2721ED8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9F53370" w14:textId="4D6E1705" w:rsidR="005E5EF5" w:rsidRDefault="00F3771A" w:rsidP="005E5EF5">
      <w:r>
        <w:rPr>
          <w:noProof/>
          <w:lang w:eastAsia="nl-NL"/>
        </w:rPr>
        <mc:AlternateContent>
          <mc:Choice Requires="wps">
            <w:drawing>
              <wp:anchor distT="45720" distB="45720" distL="114300" distR="114300" simplePos="0" relativeHeight="251708416" behindDoc="0" locked="0" layoutInCell="1" allowOverlap="1" wp14:anchorId="2AE1BB6E" wp14:editId="718468DD">
                <wp:simplePos x="0" y="0"/>
                <wp:positionH relativeFrom="margin">
                  <wp:posOffset>22555</wp:posOffset>
                </wp:positionH>
                <wp:positionV relativeFrom="paragraph">
                  <wp:posOffset>10961</wp:posOffset>
                </wp:positionV>
                <wp:extent cx="5736369" cy="1404620"/>
                <wp:effectExtent l="57150" t="57150" r="55245" b="56515"/>
                <wp:wrapNone/>
                <wp:docPr id="291" name="Tekstvak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6369"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3C6149CC" w14:textId="5ED5DA35"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7</w:t>
                            </w:r>
                            <w:r>
                              <w:t xml:space="preserve">: De gemeenschappelijke culturele elementen die voor eenheid zorgen volgens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E1BB6E" id="Tekstvak 291" o:spid="_x0000_s1058" type="#_x0000_t202" style="position:absolute;margin-left:1.8pt;margin-top:.85pt;width:451.7pt;height:110.6pt;z-index:25170841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">
                <v:textbox style="mso-fit-shape-to-text:t">
                  <w:txbxContent>
                    <w:p w14:paraId="3C6149CC" w14:textId="5ED5DA35"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7</w:t>
                      </w:r>
                      <w:r>
                        <w:t xml:space="preserve">: De gemeenschappelijke culturele elementen die voor eenheid zorgen volgens de Koerden in kwestie. </w:t>
                      </w:r>
                    </w:p>
                  </w:txbxContent>
                </v:textbox>
                <w10:wrap anchorx="margin"/>
              </v:shape>
            </w:pict>
          </mc:Fallback>
        </mc:AlternateContent>
      </w:r>
    </w:p>
    <w:p w14:paraId="02B45F73" w14:textId="58C73EF1" w:rsidR="00F3771A" w:rsidRDefault="005E5EF5" w:rsidP="005E5EF5">
      <w:r>
        <w:rPr>
          <w:noProof/>
          <w:lang w:eastAsia="nl-NL"/>
        </w:rPr>
        <w:lastRenderedPageBreak/>
        <w:drawing>
          <wp:inline distT="0" distB="0" distL="0" distR="0" wp14:anchorId="398F5247" wp14:editId="6C72C582">
            <wp:extent cx="5760720" cy="3780000"/>
            <wp:effectExtent l="0" t="0" r="11430" b="11430"/>
            <wp:docPr id="302" name="Grafiek 302">
              <a:extLst xmlns:a="http://schemas.openxmlformats.org/drawingml/2006/main">
                <a:ext uri="{FF2B5EF4-FFF2-40B4-BE49-F238E27FC236}">
                  <a16:creationId xmlns:a16="http://schemas.microsoft.com/office/drawing/2014/main" id="{D09BC118-064F-463E-829E-B243E90CCC4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261ADBD5" w14:textId="6EC676DE" w:rsidR="00F3771A" w:rsidRDefault="00976F93" w:rsidP="005E5EF5">
      <w:r>
        <w:rPr>
          <w:noProof/>
          <w:lang w:eastAsia="nl-NL"/>
        </w:rPr>
        <mc:AlternateContent>
          <mc:Choice Requires="wps">
            <w:drawing>
              <wp:anchor distT="45720" distB="45720" distL="114300" distR="114300" simplePos="0" relativeHeight="251709440" behindDoc="0" locked="0" layoutInCell="1" allowOverlap="1" wp14:anchorId="26380418" wp14:editId="4ECB2240">
                <wp:simplePos x="0" y="0"/>
                <wp:positionH relativeFrom="margin">
                  <wp:align>center</wp:align>
                </wp:positionH>
                <wp:positionV relativeFrom="paragraph">
                  <wp:posOffset>12700</wp:posOffset>
                </wp:positionV>
                <wp:extent cx="5760000" cy="1404620"/>
                <wp:effectExtent l="57150" t="57150" r="50800" b="60325"/>
                <wp:wrapNone/>
                <wp:docPr id="292" name="Tekstvak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7B58E34F" w14:textId="4D2104E3"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8</w:t>
                            </w:r>
                            <w:r>
                              <w:t xml:space="preserve">: De mening van de Koerden in kwestie omtrent het ideaal ‘Koerdistan’.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6380418" id="Tekstvak 292" o:spid="_x0000_s1059" type="#_x0000_t202" style="position:absolute;margin-left:0;margin-top:1pt;width:453.55pt;height:110.6pt;z-index:251709440;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">
                <v:textbox style="mso-fit-shape-to-text:t">
                  <w:txbxContent>
                    <w:p w14:paraId="7B58E34F" w14:textId="4D2104E3"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8</w:t>
                      </w:r>
                      <w:r>
                        <w:t xml:space="preserve">: De mening van de Koerden in kwestie </w:t>
                      </w:r>
                      <w:proofErr w:type="gramStart"/>
                      <w:r>
                        <w:t>omtrent</w:t>
                      </w:r>
                      <w:proofErr w:type="gramEnd"/>
                      <w:r>
                        <w:t xml:space="preserve"> het ideaal ‘Koerdistan’. </w:t>
                      </w:r>
                    </w:p>
                  </w:txbxContent>
                </v:textbox>
                <w10:wrap anchorx="margin"/>
              </v:shape>
            </w:pict>
          </mc:Fallback>
        </mc:AlternateContent>
      </w:r>
    </w:p>
    <w:p w14:paraId="3B572607" w14:textId="77777777" w:rsidR="00976F93" w:rsidRDefault="00976F93" w:rsidP="005E5EF5"/>
    <w:p w14:paraId="405C3C8C" w14:textId="77777777" w:rsidR="00F3771A" w:rsidRDefault="00F3771A" w:rsidP="005E5EF5"/>
    <w:p w14:paraId="7D174942" w14:textId="1AD63813" w:rsidR="00F3771A" w:rsidRDefault="005E5EF5" w:rsidP="005E5EF5">
      <w:r>
        <w:rPr>
          <w:noProof/>
          <w:lang w:eastAsia="nl-NL"/>
        </w:rPr>
        <w:drawing>
          <wp:inline distT="0" distB="0" distL="0" distR="0" wp14:anchorId="1D782D19" wp14:editId="41D67A9B">
            <wp:extent cx="5760720" cy="3470910"/>
            <wp:effectExtent l="0" t="0" r="11430" b="15240"/>
            <wp:docPr id="303" name="Grafiek 303">
              <a:extLst xmlns:a="http://schemas.openxmlformats.org/drawingml/2006/main">
                <a:ext uri="{FF2B5EF4-FFF2-40B4-BE49-F238E27FC236}">
                  <a16:creationId xmlns:a16="http://schemas.microsoft.com/office/drawing/2014/main" id="{354C8E8D-D1E2-4B5B-ACB7-D408B4DB9C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41A45DF9" w14:textId="74DFF248" w:rsidR="005E5EF5" w:rsidRDefault="00F3771A" w:rsidP="005E5EF5">
      <w:r>
        <w:rPr>
          <w:noProof/>
          <w:lang w:eastAsia="nl-NL"/>
        </w:rPr>
        <mc:AlternateContent>
          <mc:Choice Requires="wps">
            <w:drawing>
              <wp:anchor distT="45720" distB="45720" distL="114300" distR="114300" simplePos="0" relativeHeight="251710464" behindDoc="0" locked="0" layoutInCell="1" allowOverlap="1" wp14:anchorId="504002C2" wp14:editId="3F5E9710">
                <wp:simplePos x="0" y="0"/>
                <wp:positionH relativeFrom="margin">
                  <wp:align>right</wp:align>
                </wp:positionH>
                <wp:positionV relativeFrom="paragraph">
                  <wp:posOffset>9525</wp:posOffset>
                </wp:positionV>
                <wp:extent cx="5760000" cy="1404620"/>
                <wp:effectExtent l="57150" t="57150" r="50800" b="60325"/>
                <wp:wrapNone/>
                <wp:docPr id="293" name="Tekstvak 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1C15437D" w14:textId="06C545F2"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9</w:t>
                            </w:r>
                            <w:r>
                              <w:t xml:space="preserve">: De reden voor afname van religie volgens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4002C2" id="Tekstvak 293" o:spid="_x0000_s1060" type="#_x0000_t202" style="position:absolute;margin-left:402.35pt;margin-top:.75pt;width:453.55pt;height:110.6pt;z-index:25171046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">
                <v:textbox style="mso-fit-shape-to-text:t">
                  <w:txbxContent>
                    <w:p w14:paraId="1C15437D" w14:textId="06C545F2"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9</w:t>
                      </w:r>
                      <w:r>
                        <w:t xml:space="preserve">: De reden voor afname van religie volgens de Koerden in kwestie. </w:t>
                      </w:r>
                    </w:p>
                  </w:txbxContent>
                </v:textbox>
                <w10:wrap anchorx="margin"/>
              </v:shape>
            </w:pict>
          </mc:Fallback>
        </mc:AlternateContent>
      </w:r>
    </w:p>
    <w:p w14:paraId="59B60115" w14:textId="77777777" w:rsidR="005E5EF5" w:rsidRDefault="005E5EF5" w:rsidP="005E5EF5">
      <w:r>
        <w:rPr>
          <w:noProof/>
          <w:lang w:eastAsia="nl-NL"/>
        </w:rPr>
        <w:lastRenderedPageBreak/>
        <w:drawing>
          <wp:inline distT="0" distB="0" distL="0" distR="0" wp14:anchorId="7689E6E7" wp14:editId="236C1BA3">
            <wp:extent cx="5760720" cy="3569335"/>
            <wp:effectExtent l="0" t="0" r="11430" b="12065"/>
            <wp:docPr id="304" name="Grafiek 304">
              <a:extLst xmlns:a="http://schemas.openxmlformats.org/drawingml/2006/main">
                <a:ext uri="{FF2B5EF4-FFF2-40B4-BE49-F238E27FC236}">
                  <a16:creationId xmlns:a16="http://schemas.microsoft.com/office/drawing/2014/main" id="{E8F24E7F-BD83-42DB-95A8-476E68164A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3654647C" w14:textId="77777777" w:rsidR="005E5EF5" w:rsidRPr="00906561" w:rsidRDefault="005E5EF5" w:rsidP="005E5EF5">
      <w:r>
        <w:rPr>
          <w:noProof/>
          <w:lang w:eastAsia="nl-NL"/>
        </w:rPr>
        <mc:AlternateContent>
          <mc:Choice Requires="wps">
            <w:drawing>
              <wp:anchor distT="45720" distB="45720" distL="114300" distR="114300" simplePos="0" relativeHeight="251711488" behindDoc="0" locked="0" layoutInCell="1" allowOverlap="1" wp14:anchorId="056D0F77" wp14:editId="43F6F423">
                <wp:simplePos x="0" y="0"/>
                <wp:positionH relativeFrom="margin">
                  <wp:align>center</wp:align>
                </wp:positionH>
                <wp:positionV relativeFrom="paragraph">
                  <wp:posOffset>50428</wp:posOffset>
                </wp:positionV>
                <wp:extent cx="5760000" cy="1404620"/>
                <wp:effectExtent l="57150" t="57150" r="50800" b="52070"/>
                <wp:wrapNone/>
                <wp:docPr id="294" name="Tekstvak 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00" cy="1404620"/>
                        </a:xfrm>
                        <a:prstGeom prst="rect">
                          <a:avLst/>
                        </a:prstGeom>
                        <a:solidFill>
                          <a:srgbClr val="FFFFFF"/>
                        </a:solidFill>
                        <a:ln w="9525">
                          <a:solidFill>
                            <a:srgbClr val="000000"/>
                          </a:solidFill>
                          <a:miter lim="800000"/>
                          <a:headEnd/>
                          <a:tailEnd/>
                        </a:ln>
                        <a:scene3d>
                          <a:camera prst="orthographicFront"/>
                          <a:lightRig rig="threePt" dir="t"/>
                        </a:scene3d>
                        <a:sp3d>
                          <a:bevelT w="139700" prst="cross"/>
                        </a:sp3d>
                      </wps:spPr>
                      <wps:txbx>
                        <w:txbxContent>
                          <w:p w14:paraId="76CADA90" w14:textId="59190158"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10</w:t>
                            </w:r>
                            <w:r>
                              <w:t xml:space="preserve">: De verbindende elementen volgens de Koerden in kwestie.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56D0F77" id="Tekstvak 294" o:spid="_x0000_s1061" type="#_x0000_t202" style="position:absolute;margin-left:0;margin-top:3.95pt;width:453.55pt;height:110.6pt;z-index:251711488;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">
                <v:textbox style="mso-fit-shape-to-text:t">
                  <w:txbxContent>
                    <w:p w14:paraId="76CADA90" w14:textId="59190158" w:rsidR="001D3C7F" w:rsidRDefault="001D3C7F" w:rsidP="005E5EF5">
                      <w:pPr>
                        <w:pStyle w:val="Lijstalinea"/>
                        <w:numPr>
                          <w:ilvl w:val="0"/>
                          <w:numId w:val="14"/>
                        </w:numPr>
                        <w:spacing w:line="259" w:lineRule="auto"/>
                      </w:pPr>
                      <w:r w:rsidRPr="00BD111F">
                        <w:rPr>
                          <w:b/>
                          <w:bCs/>
                          <w:u w:val="single"/>
                        </w:rPr>
                        <w:t xml:space="preserve">Figuur </w:t>
                      </w:r>
                      <w:r>
                        <w:rPr>
                          <w:b/>
                          <w:bCs/>
                          <w:u w:val="single"/>
                        </w:rPr>
                        <w:t>10</w:t>
                      </w:r>
                      <w:r>
                        <w:t xml:space="preserve">: De verbindende elementen volgens de Koerden in kwestie. </w:t>
                      </w:r>
                    </w:p>
                  </w:txbxContent>
                </v:textbox>
                <w10:wrap anchorx="margin"/>
              </v:shape>
            </w:pict>
          </mc:Fallback>
        </mc:AlternateContent>
      </w:r>
    </w:p>
    <w:p w14:paraId="0611AEC6" w14:textId="77777777" w:rsidR="005E5EF5" w:rsidRPr="00935CB1" w:rsidRDefault="005E5EF5" w:rsidP="00935CB1">
      <w:pPr>
        <w:rPr>
          <w:i/>
          <w:iCs/>
          <w:lang w:val="en-US"/>
        </w:rPr>
      </w:pPr>
    </w:p>
    <w:p w14:paraId="6D9C2285" w14:textId="77777777" w:rsidR="00935CB1" w:rsidRPr="00935CB1" w:rsidRDefault="00935CB1" w:rsidP="008508D8">
      <w:pPr>
        <w:rPr>
          <w:lang w:val="en-US"/>
        </w:rPr>
      </w:pPr>
    </w:p>
    <w:sectPr w:rsidR="00935CB1" w:rsidRPr="00935CB1" w:rsidSect="00251A41">
      <w:footerReference w:type="default" r:id="rId47"/>
      <w:headerReference w:type="first" r:id="rId48"/>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3997DA" w14:textId="77777777" w:rsidR="00742F43" w:rsidRDefault="00742F43" w:rsidP="009D4E50">
      <w:pPr>
        <w:spacing w:after="0" w:line="240" w:lineRule="auto"/>
      </w:pPr>
      <w:r>
        <w:separator/>
      </w:r>
    </w:p>
  </w:endnote>
  <w:endnote w:type="continuationSeparator" w:id="0">
    <w:p w14:paraId="63105388" w14:textId="77777777" w:rsidR="00742F43" w:rsidRDefault="00742F43" w:rsidP="009D4E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80048253"/>
      <w:docPartObj>
        <w:docPartGallery w:val="Page Numbers (Bottom of Page)"/>
        <w:docPartUnique/>
      </w:docPartObj>
    </w:sdtPr>
    <w:sdtEndPr/>
    <w:sdtContent>
      <w:p w14:paraId="276551A2" w14:textId="135CD74A" w:rsidR="001D3C7F" w:rsidRDefault="001D3C7F">
        <w:pPr>
          <w:pStyle w:val="Voettekst"/>
        </w:pPr>
        <w:r>
          <w:rPr>
            <w:noProof/>
            <w:lang w:eastAsia="nl-NL"/>
          </w:rPr>
          <mc:AlternateContent>
            <mc:Choice Requires="wps">
              <w:drawing>
                <wp:anchor distT="0" distB="0" distL="114300" distR="114300" simplePos="0" relativeHeight="251660288" behindDoc="0" locked="0" layoutInCell="1" allowOverlap="1" wp14:anchorId="580D1BE3" wp14:editId="1DB04AA8">
                  <wp:simplePos x="0" y="0"/>
                  <wp:positionH relativeFrom="rightMargin">
                    <wp:align>center</wp:align>
                  </wp:positionH>
                  <wp:positionV relativeFrom="bottomMargin">
                    <wp:align>center</wp:align>
                  </wp:positionV>
                  <wp:extent cx="565785" cy="191770"/>
                  <wp:effectExtent l="0" t="0" r="0" b="0"/>
                  <wp:wrapNone/>
                  <wp:docPr id="6" name="Rechthoek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ln>
                            <a:noFill/>
                          </a:ln>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14:paraId="09F3C1D6" w14:textId="6A4BD324" w:rsidR="001D3C7F" w:rsidRDefault="001D3C7F">
                              <w:pPr>
                                <w:pBdr>
                                  <w:top w:val="single" w:sz="4" w:space="1" w:color="7F7F7F" w:themeColor="background1" w:themeShade="7F"/>
                                </w:pBdr>
                                <w:jc w:val="center"/>
                                <w:rPr>
                                  <w:color w:val="9F2936" w:themeColor="accent2"/>
                                </w:rPr>
                              </w:pPr>
                              <w:r>
                                <w:fldChar w:fldCharType="begin"/>
                              </w:r>
                              <w:r>
                                <w:instrText>PAGE   \* MERGEFORMAT</w:instrText>
                              </w:r>
                              <w:r>
                                <w:fldChar w:fldCharType="separate"/>
                              </w:r>
                              <w:r w:rsidR="00857C3F" w:rsidRPr="00857C3F">
                                <w:rPr>
                                  <w:noProof/>
                                  <w:color w:val="9F2936" w:themeColor="accent2"/>
                                </w:rPr>
                                <w:t>20</w:t>
                              </w:r>
                              <w:r>
                                <w:rPr>
                                  <w:color w:val="9F2936"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w14:anchorId="580D1BE3" id="Rechthoek 6" o:spid="_x0000_s1062" style="position:absolute;margin-left:0;margin-top:0;width:44.55pt;height:15.1pt;rotation:180;flip:x;z-index:251660288;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" filled="f" fillcolor="#c0504d" stroked="f" strokecolor="#5c83b4" strokeweight="2.25pt">
                  <v:textbox inset=",0,,0">
                    <w:txbxContent>
                      <w:p w14:paraId="09F3C1D6" w14:textId="6A4BD324" w:rsidR="001D3C7F" w:rsidRDefault="001D3C7F">
                        <w:pPr>
                          <w:pBdr>
                            <w:top w:val="single" w:sz="4" w:space="1" w:color="7F7F7F" w:themeColor="background1" w:themeShade="7F"/>
                          </w:pBdr>
                          <w:jc w:val="center"/>
                          <w:rPr>
                            <w:color w:val="9F2936" w:themeColor="accent2"/>
                          </w:rPr>
                        </w:pPr>
                        <w:r>
                          <w:fldChar w:fldCharType="begin"/>
                        </w:r>
                        <w:r>
                          <w:instrText>PAGE   \* MERGEFORMAT</w:instrText>
                        </w:r>
                        <w:r>
                          <w:fldChar w:fldCharType="separate"/>
                        </w:r>
                        <w:r w:rsidR="00857C3F" w:rsidRPr="00857C3F">
                          <w:rPr>
                            <w:noProof/>
                            <w:color w:val="9F2936" w:themeColor="accent2"/>
                          </w:rPr>
                          <w:t>20</w:t>
                        </w:r>
                        <w:r>
                          <w:rPr>
                            <w:color w:val="9F2936" w:themeColor="accent2"/>
                          </w:rPr>
                          <w:fldChar w:fldCharType="end"/>
                        </w:r>
                      </w:p>
                    </w:txbxContent>
                  </v:textbox>
                  <w10:wrap anchorx="margin" anchory="margin"/>
                </v:rect>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36B680" w14:textId="77777777" w:rsidR="00742F43" w:rsidRDefault="00742F43" w:rsidP="009D4E50">
      <w:pPr>
        <w:spacing w:after="0" w:line="240" w:lineRule="auto"/>
      </w:pPr>
      <w:r>
        <w:separator/>
      </w:r>
    </w:p>
  </w:footnote>
  <w:footnote w:type="continuationSeparator" w:id="0">
    <w:p w14:paraId="4FEE5359" w14:textId="77777777" w:rsidR="00742F43" w:rsidRDefault="00742F43" w:rsidP="009D4E50">
      <w:pPr>
        <w:spacing w:after="0" w:line="240" w:lineRule="auto"/>
      </w:pPr>
      <w:r>
        <w:continuationSeparator/>
      </w:r>
    </w:p>
  </w:footnote>
  <w:footnote w:id="1">
    <w:p w14:paraId="2BB8073D" w14:textId="4EC9A4C5" w:rsidR="001D3C7F" w:rsidRDefault="001D3C7F" w:rsidP="00C03B07">
      <w:pPr>
        <w:pStyle w:val="Voetnoottekst"/>
      </w:pPr>
      <w:r>
        <w:rPr>
          <w:rStyle w:val="Voetnootmarkering"/>
        </w:rPr>
        <w:footnoteRef/>
      </w:r>
      <w:r>
        <w:t xml:space="preserve"> Koerden hebben de neiging om de eigen aantallen te overdrijven, terwijl de staten waarin ze wonen wegens politieke redenen de aantallen minimaliseren. Bovendien is een significant aantal Koerden geassimileerd in de Arabische, Turkse of Iraanse populaties om hen heen </w:t>
      </w:r>
      <w:r w:rsidRPr="00577B2B">
        <w:t>(Gunter</w:t>
      </w:r>
      <w:r w:rsidR="00D2020B">
        <w:t xml:space="preserve"> </w:t>
      </w:r>
      <w:r w:rsidRPr="00577B2B">
        <w:t>2018).</w:t>
      </w:r>
      <w:r>
        <w:t xml:space="preserve"> </w:t>
      </w:r>
    </w:p>
  </w:footnote>
  <w:footnote w:id="2">
    <w:p w14:paraId="6CF5A837" w14:textId="2AA2F97F" w:rsidR="001D3C7F" w:rsidRDefault="001D3C7F" w:rsidP="00780FCE">
      <w:pPr>
        <w:pStyle w:val="Voetnoottekst"/>
      </w:pPr>
      <w:r>
        <w:rPr>
          <w:rStyle w:val="Voetnootmarkering"/>
        </w:rPr>
        <w:footnoteRef/>
      </w:r>
      <w:r>
        <w:t xml:space="preserve"> Denk aan artikelen over de situatie van de Koerden in het land van herkomst – respectievelijk Turkije, Irak, Iran en Syrië – actuele gebeurtenissen en ontwikkelingen in landen van herkomst en over Koerden in Europa, veelal Duitsland. Het</w:t>
      </w:r>
      <w:r w:rsidRPr="005F3B8B">
        <w:t xml:space="preserve"> artikel van Szanto (2018) is een </w:t>
      </w:r>
      <w:r>
        <w:t xml:space="preserve">goed </w:t>
      </w:r>
      <w:r w:rsidRPr="005F3B8B">
        <w:t>voorbeeld van ontwikkelingen in het land van herkomst.</w:t>
      </w:r>
    </w:p>
  </w:footnote>
  <w:footnote w:id="3">
    <w:p w14:paraId="45660BB2" w14:textId="24BF3B18" w:rsidR="001D3C7F" w:rsidRPr="00CD1DA9" w:rsidRDefault="001D3C7F" w:rsidP="00780FCE">
      <w:pPr>
        <w:pStyle w:val="Voetnoottekst"/>
        <w:rPr>
          <w:iCs/>
        </w:rPr>
      </w:pPr>
      <w:r>
        <w:rPr>
          <w:rStyle w:val="Voetnootmarkering"/>
        </w:rPr>
        <w:footnoteRef/>
      </w:r>
      <w:r>
        <w:t xml:space="preserve"> De leden van KSVN construeren een identiteit door zowel de persoonlijke identiteit – onder andere herkomst, persoonlijke voorkeuren, smaken, karaktertrekkern en sociale lidmaatschappen – te combineren met een identiteit die wordt gevormd door omgevingsfactoren, onder andere toewijding aan de nationale gemeenschap waarnaar ze gemigreerd of in geboren zijn. Dit maakt identiteit daadwerkelijk een constructie; ze bouwen de identiteit zelf op door meerdere onderdelen samen te voegen</w:t>
      </w:r>
      <w:r w:rsidRPr="00CD1DA9">
        <w:t xml:space="preserve">. Zie ook het boek </w:t>
      </w:r>
      <w:r>
        <w:t>‘</w:t>
      </w:r>
      <w:r w:rsidRPr="00CD1DA9">
        <w:rPr>
          <w:i/>
        </w:rPr>
        <w:t>Identity and Cultural Diversity</w:t>
      </w:r>
      <w:r>
        <w:rPr>
          <w:i/>
        </w:rPr>
        <w:t xml:space="preserve">’ </w:t>
      </w:r>
      <w:r w:rsidRPr="00CD1DA9">
        <w:rPr>
          <w:iCs/>
        </w:rPr>
        <w:t xml:space="preserve">(2014) van Maykel Verkuyten voor meer informatie over de constructie </w:t>
      </w:r>
      <w:r>
        <w:rPr>
          <w:iCs/>
        </w:rPr>
        <w:t>van identiteit.</w:t>
      </w:r>
    </w:p>
  </w:footnote>
  <w:footnote w:id="4">
    <w:p w14:paraId="371460C1" w14:textId="77777777" w:rsidR="001D3C7F" w:rsidRDefault="001D3C7F" w:rsidP="00F65CC2">
      <w:pPr>
        <w:pStyle w:val="Voetnoottekst"/>
      </w:pPr>
      <w:r>
        <w:rPr>
          <w:rStyle w:val="Voetnootmarkering"/>
        </w:rPr>
        <w:footnoteRef/>
      </w:r>
      <w:r>
        <w:t xml:space="preserve"> Naast de twee hoofdtalen zijn er nog veel andere dialecten, bijvoorbeeld Gorani en Zazaki </w:t>
      </w:r>
      <w:r w:rsidRPr="00D95E6E">
        <w:t>(Gunter 2017).</w:t>
      </w:r>
    </w:p>
  </w:footnote>
  <w:footnote w:id="5">
    <w:p w14:paraId="4C109EA5" w14:textId="2821F9B9" w:rsidR="001D3C7F" w:rsidRDefault="001D3C7F" w:rsidP="00F65CC2">
      <w:pPr>
        <w:pStyle w:val="Voetnoottekst"/>
      </w:pPr>
      <w:r>
        <w:rPr>
          <w:rStyle w:val="Voetnootmarkering"/>
        </w:rPr>
        <w:footnoteRef/>
      </w:r>
      <w:r>
        <w:t xml:space="preserve"> Klassiek zoroastrisme is een dualistische religie waarvan de oorsprong geplaatst wordt in de Neolithische era (circa 10,000 tot 4,500 voor Christus). De Koerden beweren veelal dat ze van origine zoroasters zijn. Zie ook de artikelen van Foltz (2017) en Szanto (2018) voor meer informatie over zoroastrisme. </w:t>
      </w:r>
    </w:p>
  </w:footnote>
  <w:footnote w:id="6">
    <w:p w14:paraId="3C7198AA" w14:textId="573A5BFA" w:rsidR="001D3C7F" w:rsidRPr="0093550B" w:rsidRDefault="001D3C7F" w:rsidP="00F65CC2">
      <w:pPr>
        <w:pStyle w:val="Voetnoottekst"/>
        <w:rPr>
          <w:rStyle w:val="GeenafstandChar"/>
          <w:b/>
          <w:bCs/>
        </w:rPr>
      </w:pPr>
      <w:r>
        <w:rPr>
          <w:rStyle w:val="Voetnootmarkering"/>
        </w:rPr>
        <w:footnoteRef/>
      </w:r>
      <w:r>
        <w:t xml:space="preserve"> Hoewel het onmogelijk is </w:t>
      </w:r>
      <w:r w:rsidRPr="009E4CDF">
        <w:t xml:space="preserve">om precieze aantallen te benoemen, zijn vermoedelijk 75% van de Koerden soennitisch, en waarschijnlijk 15% van de Koerden sjiitisch. Waar de sjiitische Koerden in Koerdische delen van Iran leven, zijn de soennitische Koerden verdeeld over Irak, Syrië en Turkije. </w:t>
      </w:r>
      <w:r>
        <w:t xml:space="preserve">Men schat dat 90% van de Koerden moslim is. </w:t>
      </w:r>
      <w:r w:rsidRPr="009E4CDF">
        <w:t xml:space="preserve">De overige 10% </w:t>
      </w:r>
      <w:r>
        <w:t xml:space="preserve">bestaat </w:t>
      </w:r>
      <w:r w:rsidRPr="009E4CDF">
        <w:t xml:space="preserve">uit heterodoxe religies in het Midden-Oosten, </w:t>
      </w:r>
      <w:r w:rsidRPr="009E4CDF">
        <w:rPr>
          <w:rStyle w:val="GeenafstandChar"/>
        </w:rPr>
        <w:t>denk aan alevieten</w:t>
      </w:r>
      <w:r>
        <w:rPr>
          <w:rStyle w:val="GeenafstandChar"/>
        </w:rPr>
        <w:t xml:space="preserve"> </w:t>
      </w:r>
      <w:r w:rsidRPr="009E4CDF">
        <w:rPr>
          <w:rStyle w:val="GeenafstandChar"/>
        </w:rPr>
        <w:t>(Qizilbash)</w:t>
      </w:r>
      <w:r>
        <w:rPr>
          <w:rStyle w:val="GeenafstandChar"/>
        </w:rPr>
        <w:t>,</w:t>
      </w:r>
      <w:r w:rsidRPr="009E4CDF">
        <w:rPr>
          <w:rStyle w:val="GeenafstandChar"/>
        </w:rPr>
        <w:t xml:space="preserve"> jezidi’s, Ahl-e Haqq (Kakais)- soefisme) et cetera (Gunter 2018).</w:t>
      </w:r>
    </w:p>
  </w:footnote>
  <w:footnote w:id="7">
    <w:p w14:paraId="06D539F2" w14:textId="710A85F9" w:rsidR="001D3C7F" w:rsidRPr="007F3787" w:rsidRDefault="001D3C7F" w:rsidP="00F65CC2">
      <w:pPr>
        <w:pStyle w:val="Voetnoottekst"/>
      </w:pPr>
      <w:r>
        <w:rPr>
          <w:rStyle w:val="Voetnootmarkering"/>
        </w:rPr>
        <w:footnoteRef/>
      </w:r>
      <w:r w:rsidRPr="004A16ED">
        <w:t xml:space="preserve"> Denk hierbij onder andere aan de publicaties van Martin van Bruinessen – ‘</w:t>
      </w:r>
      <w:r w:rsidRPr="004A16ED">
        <w:rPr>
          <w:i/>
          <w:iCs/>
        </w:rPr>
        <w:t>Agha, shaikh and state: on the social and political organization of Kurdistan’</w:t>
      </w:r>
      <w:r w:rsidRPr="004A16ED">
        <w:t xml:space="preserve"> (1978) en </w:t>
      </w:r>
      <w:r w:rsidRPr="004A16ED">
        <w:rPr>
          <w:i/>
          <w:iCs/>
        </w:rPr>
        <w:t>‘Kurds, Turks and the Alevi Revival in Turkey’</w:t>
      </w:r>
      <w:r w:rsidRPr="004A16ED">
        <w:t xml:space="preserve"> (1988) – en boeken van Sa’ad Jawad – ‘</w:t>
      </w:r>
      <w:r w:rsidRPr="004A16ED">
        <w:rPr>
          <w:i/>
          <w:iCs/>
        </w:rPr>
        <w:t>Iraq &amp; the Kurdish Question, 1958-1970</w:t>
      </w:r>
      <w:r w:rsidRPr="00D2020B">
        <w:t xml:space="preserve">’ </w:t>
      </w:r>
      <w:r w:rsidRPr="004A16ED">
        <w:t>(1981)</w:t>
      </w:r>
      <w:r w:rsidR="00D2020B">
        <w:t xml:space="preserve"> </w:t>
      </w:r>
      <w:r w:rsidR="004A1CBF" w:rsidRPr="004A16ED">
        <w:t>– en</w:t>
      </w:r>
      <w:r w:rsidRPr="004A16ED">
        <w:t xml:space="preserve"> Gérard Chaliand – </w:t>
      </w:r>
      <w:r w:rsidRPr="004A16ED">
        <w:rPr>
          <w:i/>
          <w:iCs/>
        </w:rPr>
        <w:t>‘The Kurdish</w:t>
      </w:r>
      <w:r w:rsidRPr="004A16ED">
        <w:t xml:space="preserve"> </w:t>
      </w:r>
      <w:r w:rsidRPr="004A16ED">
        <w:rPr>
          <w:i/>
          <w:iCs/>
        </w:rPr>
        <w:t>Tragedy’</w:t>
      </w:r>
      <w:r w:rsidRPr="004A16ED">
        <w:t xml:space="preserve"> (1994). </w:t>
      </w:r>
      <w:r>
        <w:t xml:space="preserve">De onderzoeken vanaf de jaren zeventig gaan grotendeels over Koerdistan en de situatie van Koerden in de landen waarin zij zich begeven – met name Turkije, Irak, Iran en Syrië. </w:t>
      </w:r>
    </w:p>
  </w:footnote>
  <w:footnote w:id="8">
    <w:p w14:paraId="74077D15" w14:textId="7C82C3E8" w:rsidR="001D3C7F" w:rsidRDefault="001D3C7F" w:rsidP="00F65CC2">
      <w:pPr>
        <w:pStyle w:val="Voetnoottekst"/>
      </w:pPr>
      <w:r>
        <w:rPr>
          <w:rStyle w:val="Voetnootmarkering"/>
        </w:rPr>
        <w:footnoteRef/>
      </w:r>
      <w:r>
        <w:t xml:space="preserve"> Mariwan Kanie is een van de weinige auteurs die specifiek schrijft over Koerden in Nederland. Er zijn al lange tijd Nederlandse auteurs die schrijven over </w:t>
      </w:r>
      <w:r w:rsidR="004A1CBF">
        <w:t>Koerden, onder</w:t>
      </w:r>
      <w:r>
        <w:t xml:space="preserve"> andere onderzoeken als </w:t>
      </w:r>
      <w:r w:rsidRPr="00CD0F05">
        <w:rPr>
          <w:i/>
          <w:iCs/>
        </w:rPr>
        <w:t>‘De Koerden: de strijd om het bestaan’</w:t>
      </w:r>
      <w:r>
        <w:t xml:space="preserve"> (1979) van het Missionair Centrum Heerlen en het meer recentelijk waargebeurde verhaal ‘</w:t>
      </w:r>
      <w:r w:rsidRPr="00CD0F05">
        <w:rPr>
          <w:i/>
          <w:iCs/>
        </w:rPr>
        <w:t>Het Verdriet van Koerdistan’</w:t>
      </w:r>
      <w:r>
        <w:t xml:space="preserve"> (2014) van Maria E. Luten. Deze werken gaan wel over Koerden, maar niet over Koerden in Nederland. Dit maakt Kanie een waardevolle bron.</w:t>
      </w:r>
    </w:p>
  </w:footnote>
  <w:footnote w:id="9">
    <w:p w14:paraId="59AB6F72" w14:textId="1C079F09" w:rsidR="001D3C7F" w:rsidRPr="009E4CDF" w:rsidRDefault="001D3C7F" w:rsidP="00F65CC2">
      <w:pPr>
        <w:pStyle w:val="Voetnoottekst"/>
      </w:pPr>
      <w:r w:rsidRPr="009E4CDF">
        <w:rPr>
          <w:rStyle w:val="Voetnootmarkering"/>
        </w:rPr>
        <w:footnoteRef/>
      </w:r>
      <w:r w:rsidRPr="009E4CDF">
        <w:t xml:space="preserve"> ‘</w:t>
      </w:r>
      <w:r w:rsidRPr="009E4CDF">
        <w:rPr>
          <w:i/>
        </w:rPr>
        <w:t>De geïnterviewde als informant</w:t>
      </w:r>
      <w:r w:rsidRPr="006C4EA6">
        <w:rPr>
          <w:iCs/>
        </w:rPr>
        <w:t xml:space="preserve">’; </w:t>
      </w:r>
      <w:r w:rsidRPr="009E4CDF">
        <w:t>de geïnterviewde als een geïnformeerd persoon die de antropoloog-interviewer kan vertellen over een bepaalde cultuur, gedrag en de eigen identiteit. ‘</w:t>
      </w:r>
      <w:r w:rsidRPr="009E4CDF">
        <w:rPr>
          <w:i/>
        </w:rPr>
        <w:t>De geïnterviewde als respondent</w:t>
      </w:r>
      <w:r w:rsidRPr="006C4EA6">
        <w:rPr>
          <w:iCs/>
        </w:rPr>
        <w:t>’;</w:t>
      </w:r>
      <w:r w:rsidRPr="009E4CDF">
        <w:t xml:space="preserve"> de geïnterviewde als een object van systematische studie en observatie van de persoon zelf. De interviewer observeert het gedrag van de geïnterviewde in de interviewsetting</w:t>
      </w:r>
      <w:r>
        <w:t xml:space="preserve"> en kijkt naar</w:t>
      </w:r>
      <w:r w:rsidRPr="009E4CDF">
        <w:t xml:space="preserve"> hoe er wordt gereageerd op de opgestelde vragen (Levy &amp; Hollan 1998).</w:t>
      </w:r>
    </w:p>
  </w:footnote>
  <w:footnote w:id="10">
    <w:p w14:paraId="06DE23FD" w14:textId="76051C33" w:rsidR="001D3C7F" w:rsidRPr="007139FB" w:rsidRDefault="001D3C7F" w:rsidP="00002ED0">
      <w:pPr>
        <w:pStyle w:val="Voetnoottekst"/>
      </w:pPr>
      <w:r w:rsidRPr="007139FB">
        <w:rPr>
          <w:rStyle w:val="Voetnootmarkering"/>
        </w:rPr>
        <w:footnoteRef/>
      </w:r>
      <w:r w:rsidRPr="007139FB">
        <w:t xml:space="preserve"> De achterliggende vraag, zoals eerder gesteld in de inleiding, is of de Koerden gezien moeten worden als één volk. Is er een gemeenschappelijke identiteit? Is er sprake van eenheid of van verdeeldheid?</w:t>
      </w:r>
    </w:p>
  </w:footnote>
  <w:footnote w:id="11">
    <w:p w14:paraId="4B1EE50E" w14:textId="77777777" w:rsidR="001D3C7F" w:rsidRDefault="001D3C7F" w:rsidP="004938C9">
      <w:pPr>
        <w:pStyle w:val="Voetnoottekst"/>
      </w:pPr>
      <w:r w:rsidRPr="007139FB">
        <w:rPr>
          <w:rStyle w:val="Voetnootmarkering"/>
        </w:rPr>
        <w:footnoteRef/>
      </w:r>
      <w:r w:rsidRPr="007139FB">
        <w:t xml:space="preserve"> Politieke Koerdische vluchtelingen dragen meestal Koerdisch nationalisme en transformeren</w:t>
      </w:r>
      <w:r>
        <w:t xml:space="preserve"> de diaspora naar een plek van een nieuwe politieke identiteit. De transformatie van een </w:t>
      </w:r>
      <w:r w:rsidRPr="00126624">
        <w:rPr>
          <w:i/>
          <w:iCs/>
        </w:rPr>
        <w:t>other-defined</w:t>
      </w:r>
      <w:r>
        <w:t xml:space="preserve"> naar een </w:t>
      </w:r>
      <w:r w:rsidRPr="00126624">
        <w:rPr>
          <w:i/>
          <w:iCs/>
        </w:rPr>
        <w:t>self-defined</w:t>
      </w:r>
      <w:r>
        <w:t xml:space="preserve"> groep met een eigen gevormde identiteit noem je het </w:t>
      </w:r>
      <w:r w:rsidRPr="00126624">
        <w:rPr>
          <w:i/>
          <w:iCs/>
        </w:rPr>
        <w:t>Kurdifying proces</w:t>
      </w:r>
      <w:r>
        <w:t xml:space="preserve">. Zie ook het artikel van Kanie (2016) voor meer uitleg over het </w:t>
      </w:r>
      <w:r w:rsidRPr="00126624">
        <w:rPr>
          <w:i/>
          <w:iCs/>
        </w:rPr>
        <w:t>Kurdifying</w:t>
      </w:r>
      <w:r>
        <w:t xml:space="preserve"> proces.</w:t>
      </w:r>
    </w:p>
  </w:footnote>
  <w:footnote w:id="12">
    <w:p w14:paraId="615BD53C" w14:textId="43716EA1" w:rsidR="001D3C7F" w:rsidRPr="00703589" w:rsidRDefault="001D3C7F" w:rsidP="00002ED0">
      <w:pPr>
        <w:pStyle w:val="Voetnoottekst"/>
        <w:rPr>
          <w:color w:val="FF0000"/>
        </w:rPr>
      </w:pPr>
      <w:r w:rsidRPr="005F69CD">
        <w:rPr>
          <w:rStyle w:val="Voetnootmarkering"/>
        </w:rPr>
        <w:footnoteRef/>
      </w:r>
      <w:r>
        <w:t xml:space="preserve"> </w:t>
      </w:r>
      <w:r w:rsidRPr="005F69CD">
        <w:rPr>
          <w:rFonts w:cstheme="minorHAnsi"/>
        </w:rPr>
        <w:t xml:space="preserve">Claire Alexander is </w:t>
      </w:r>
      <w:r>
        <w:rPr>
          <w:rFonts w:cstheme="minorHAnsi"/>
        </w:rPr>
        <w:t>hoogleraar</w:t>
      </w:r>
      <w:r w:rsidRPr="005F69CD">
        <w:rPr>
          <w:rFonts w:cstheme="minorHAnsi"/>
        </w:rPr>
        <w:t xml:space="preserve"> sociologie aan de universiteit van Manchester en onder andere lid van de </w:t>
      </w:r>
      <w:r>
        <w:rPr>
          <w:rFonts w:cstheme="minorHAnsi"/>
        </w:rPr>
        <w:t>‘</w:t>
      </w:r>
      <w:r w:rsidRPr="005F69CD">
        <w:rPr>
          <w:rFonts w:cstheme="minorHAnsi"/>
        </w:rPr>
        <w:t>the Critical In/Equalities</w:t>
      </w:r>
      <w:r>
        <w:rPr>
          <w:rFonts w:cstheme="minorHAnsi"/>
        </w:rPr>
        <w:t>’</w:t>
      </w:r>
      <w:r w:rsidRPr="005F69CD">
        <w:rPr>
          <w:rFonts w:cstheme="minorHAnsi"/>
        </w:rPr>
        <w:t xml:space="preserve"> onderzoek cluster, waarbij ze werkt aan onderzoek naar ras, migratie en jeugd in Groot-Brittannië (Manchester 1824 z.d.)</w:t>
      </w:r>
      <w:r w:rsidRPr="005F69CD">
        <w:rPr>
          <w:rFonts w:ascii="Arial" w:hAnsi="Arial" w:cs="Arial"/>
        </w:rPr>
        <w:t>.</w:t>
      </w:r>
    </w:p>
  </w:footnote>
  <w:footnote w:id="13">
    <w:p w14:paraId="4BF39C8D" w14:textId="06F2C259" w:rsidR="001D3C7F" w:rsidRPr="005F69CD" w:rsidRDefault="001D3C7F" w:rsidP="00002ED0">
      <w:pPr>
        <w:pStyle w:val="Voetnoottekst"/>
      </w:pPr>
      <w:r w:rsidRPr="005F69CD">
        <w:rPr>
          <w:rStyle w:val="Voetnootmarkering"/>
        </w:rPr>
        <w:footnoteRef/>
      </w:r>
      <w:r w:rsidRPr="005F69CD">
        <w:t xml:space="preserve"> Roger</w:t>
      </w:r>
      <w:r w:rsidR="009614EC">
        <w:t>s</w:t>
      </w:r>
      <w:r w:rsidRPr="005F69CD">
        <w:t xml:space="preserve"> Brubaker is </w:t>
      </w:r>
      <w:r>
        <w:t>hoogleraar</w:t>
      </w:r>
      <w:r w:rsidRPr="005F69CD">
        <w:t xml:space="preserve"> sociologie aan de Universiteit van Californië, Los Angeles. Brubaker heeft veel geschreven over sociale theorieën, immigratie, burgerschap, nationalisme en etniciteit (UCLA z.d.). </w:t>
      </w:r>
    </w:p>
  </w:footnote>
  <w:footnote w:id="14">
    <w:p w14:paraId="162A28F7" w14:textId="54F13D45" w:rsidR="001D3C7F" w:rsidRPr="00AB4522" w:rsidRDefault="001D3C7F" w:rsidP="00474C6C">
      <w:pPr>
        <w:pStyle w:val="Voetnoottekst"/>
      </w:pPr>
      <w:r>
        <w:rPr>
          <w:rStyle w:val="Voetnootmarkering"/>
        </w:rPr>
        <w:footnoteRef/>
      </w:r>
      <w:r>
        <w:t xml:space="preserve"> Ondanks dat er nooit een onafhankelijk Koerdistan is geweest in de moderne zin van een onafhankelijke natiestaat is </w:t>
      </w:r>
      <w:r>
        <w:rPr>
          <w:i/>
        </w:rPr>
        <w:t>Sharaf Khan al-Bitlisi</w:t>
      </w:r>
      <w:r>
        <w:t xml:space="preserve"> ook bekend door het identificeren van verschillende Koerdische dynastieën die onafhankelijk waren in verschillende periodes. Een voorbeeld is de </w:t>
      </w:r>
      <w:r>
        <w:rPr>
          <w:i/>
          <w:iCs/>
        </w:rPr>
        <w:t>Shaddadid</w:t>
      </w:r>
      <w:r>
        <w:t xml:space="preserve"> dynastie (951-1095 na Christus) of de </w:t>
      </w:r>
      <w:r>
        <w:rPr>
          <w:i/>
          <w:iCs/>
        </w:rPr>
        <w:t>Hasanwahid</w:t>
      </w:r>
      <w:r>
        <w:t xml:space="preserve"> dynastie (959-1095 na Christus). Geen enkele dynastie omvatte het complete gebied wat nu wordt gezien als </w:t>
      </w:r>
      <w:r w:rsidRPr="00AB4522">
        <w:t>Koerdistan (Gunter 2017).</w:t>
      </w:r>
    </w:p>
  </w:footnote>
  <w:footnote w:id="15">
    <w:p w14:paraId="0E137F53" w14:textId="01BD0247" w:rsidR="001D3C7F" w:rsidRPr="00AB4522" w:rsidRDefault="001D3C7F" w:rsidP="00712E26">
      <w:pPr>
        <w:pStyle w:val="Voetnoottekst"/>
      </w:pPr>
      <w:r w:rsidRPr="00AB4522">
        <w:rPr>
          <w:rStyle w:val="Voetnootmarkering"/>
        </w:rPr>
        <w:footnoteRef/>
      </w:r>
      <w:r>
        <w:t xml:space="preserve"> </w:t>
      </w:r>
      <w:r w:rsidRPr="00AB4522">
        <w:t xml:space="preserve">West-Iraanse populaties arriveerden in de Zagros en Taurus </w:t>
      </w:r>
      <w:r>
        <w:t>gebergtes</w:t>
      </w:r>
      <w:r w:rsidRPr="00AB4522">
        <w:t xml:space="preserve"> vanuit het oosten en zouden zich hebben vermenigvuldigd</w:t>
      </w:r>
      <w:r>
        <w:t xml:space="preserve"> hebben</w:t>
      </w:r>
      <w:r w:rsidRPr="00AB4522">
        <w:t xml:space="preserve"> met de lokale bevolking (Eppel 2016). </w:t>
      </w:r>
    </w:p>
  </w:footnote>
  <w:footnote w:id="16">
    <w:p w14:paraId="17A45E4D" w14:textId="0BF5C2CE" w:rsidR="001D3C7F" w:rsidRDefault="001D3C7F" w:rsidP="00712E26">
      <w:pPr>
        <w:pStyle w:val="Voetnoottekst"/>
      </w:pPr>
      <w:r w:rsidRPr="00AB4522">
        <w:rPr>
          <w:rStyle w:val="Voetnootmarkering"/>
        </w:rPr>
        <w:footnoteRef/>
      </w:r>
      <w:r>
        <w:t xml:space="preserve"> </w:t>
      </w:r>
      <w:r w:rsidRPr="00AB4522">
        <w:t>Een belangrijke bron hiervoor is Xenophon van Athene (circa 430 voor Christus</w:t>
      </w:r>
      <w:r>
        <w:t xml:space="preserve"> -</w:t>
      </w:r>
      <w:r w:rsidRPr="00AB4522">
        <w:t xml:space="preserve"> 355 voor Christus), die de Koerden voor het eerst genoemd zou hebben in zijn zevendelig werk de </w:t>
      </w:r>
      <w:r w:rsidRPr="00AB4522">
        <w:rPr>
          <w:i/>
        </w:rPr>
        <w:t>Anabasis</w:t>
      </w:r>
      <w:r w:rsidRPr="00AB4522">
        <w:t xml:space="preserve"> (circa 370 voor Christus (Eppel 2016)</w:t>
      </w:r>
      <w:r>
        <w:t>.</w:t>
      </w:r>
    </w:p>
  </w:footnote>
  <w:footnote w:id="17">
    <w:p w14:paraId="2F623051" w14:textId="77777777" w:rsidR="001D3C7F" w:rsidRDefault="001D3C7F" w:rsidP="00712E26">
      <w:pPr>
        <w:pStyle w:val="Voetnoottekst"/>
      </w:pPr>
      <w:r>
        <w:rPr>
          <w:rStyle w:val="Voetnootmarkering"/>
        </w:rPr>
        <w:footnoteRef/>
      </w:r>
      <w:r>
        <w:t xml:space="preserve"> De Koerden werden gezien als oncontroleerbare bergstammen die voorbijgangers angst inboezemden en nederzettingen bestookten (Eppel 2016).</w:t>
      </w:r>
    </w:p>
  </w:footnote>
  <w:footnote w:id="18">
    <w:p w14:paraId="343A965F" w14:textId="51D9B05B" w:rsidR="001D3C7F" w:rsidRDefault="001D3C7F" w:rsidP="00712E26">
      <w:pPr>
        <w:pStyle w:val="Voetnoottekst"/>
      </w:pPr>
      <w:r>
        <w:rPr>
          <w:rStyle w:val="Voetnootmarkering"/>
        </w:rPr>
        <w:footnoteRef/>
      </w:r>
      <w:r>
        <w:t xml:space="preserve"> De bekering tot de islam speelde zich af tijdens de Ummayaden en de Abbasieden dynastieën. Een algemene opmerking is dat niet alle Koerden zich bekeerden tot de islam. Door de afgelegen ligging van Koerdistan en de hierdoor zwakkere controle vanuit de moslims bleven geïsoleerde gemeenschappen van zoroasters en christenen bestaan. De eerdergenoemde heterodoxe sekten ontstonden in deze periode, denk aan de soefistische Ahl al-Haq en de Jezidi’s (Eppel 2016).</w:t>
      </w:r>
    </w:p>
  </w:footnote>
  <w:footnote w:id="19">
    <w:p w14:paraId="02971E05" w14:textId="77777777" w:rsidR="001D3C7F" w:rsidRDefault="001D3C7F" w:rsidP="00712E26">
      <w:pPr>
        <w:pStyle w:val="Voetnoottekst"/>
      </w:pPr>
      <w:r>
        <w:rPr>
          <w:rStyle w:val="Voetnootmarkering"/>
        </w:rPr>
        <w:footnoteRef/>
      </w:r>
      <w:r>
        <w:t xml:space="preserve"> In deze periode definieerde religie, niet etniciteit, de identiteit van een bepaalde groep. De Koerden waren geïslamiseerd en kregen </w:t>
      </w:r>
      <w:r w:rsidRPr="00B34D4C">
        <w:t>grotendeels autonomie over hun eigen gebied zolang ze belasting betaalden en trouw bleven aan de Osmaanse sultan (</w:t>
      </w:r>
      <w:r w:rsidRPr="00B34D4C">
        <w:rPr>
          <w:rStyle w:val="GeenafstandChar"/>
        </w:rPr>
        <w:t>Charles River 2017</w:t>
      </w:r>
      <w:r w:rsidRPr="00B34D4C">
        <w:t>).</w:t>
      </w:r>
    </w:p>
  </w:footnote>
  <w:footnote w:id="20">
    <w:p w14:paraId="54BCBCF1" w14:textId="77777777" w:rsidR="001D3C7F" w:rsidRPr="00BB5BC1" w:rsidRDefault="001D3C7F" w:rsidP="003B3424">
      <w:pPr>
        <w:pStyle w:val="Voetnoottekst"/>
      </w:pPr>
      <w:r>
        <w:rPr>
          <w:rStyle w:val="Voetnootmarkering"/>
        </w:rPr>
        <w:footnoteRef/>
      </w:r>
      <w:r>
        <w:t xml:space="preserve"> Een voorbeeld van het elimineren van Koerdische aanwezigheid in Turkije is het populariseren van de uitdrukking “</w:t>
      </w:r>
      <w:r w:rsidRPr="00BB5BC1">
        <w:rPr>
          <w:i/>
          <w:iCs/>
        </w:rPr>
        <w:t>Spit in the face of he who calls you a Kurd</w:t>
      </w:r>
      <w:r>
        <w:t xml:space="preserve">”, het woord ‘Koerd’ karakteriseren als een belediging en de populaire Koerdische feestdag </w:t>
      </w:r>
      <w:r>
        <w:rPr>
          <w:i/>
          <w:iCs/>
        </w:rPr>
        <w:t xml:space="preserve">Newroz </w:t>
      </w:r>
      <w:r>
        <w:t>bestempelen als een van oudsher Turkse feestdag (Gunter 2017).</w:t>
      </w:r>
    </w:p>
  </w:footnote>
  <w:footnote w:id="21">
    <w:p w14:paraId="67A94603" w14:textId="77777777" w:rsidR="001D3C7F" w:rsidRDefault="001D3C7F" w:rsidP="003B3424">
      <w:pPr>
        <w:pStyle w:val="Voetnoottekst"/>
      </w:pPr>
      <w:r w:rsidRPr="00C74DBC">
        <w:rPr>
          <w:rStyle w:val="Voetnootmarkering"/>
        </w:rPr>
        <w:footnoteRef/>
      </w:r>
      <w:r w:rsidRPr="00C74DBC">
        <w:t xml:space="preserve"> </w:t>
      </w:r>
      <w:r>
        <w:t>De KRG bestaat</w:t>
      </w:r>
      <w:r w:rsidRPr="00C74DBC">
        <w:t xml:space="preserve"> uit de drie provincies Erbil, Suleimaniya en D</w:t>
      </w:r>
      <w:r>
        <w:t>u</w:t>
      </w:r>
      <w:r w:rsidRPr="00C74DBC">
        <w:t>h</w:t>
      </w:r>
      <w:r>
        <w:t>o</w:t>
      </w:r>
      <w:r w:rsidRPr="00C74DBC">
        <w:t>k. Later werd Halabja toegevoegd</w:t>
      </w:r>
      <w:r>
        <w:t xml:space="preserve"> om de slachtoffers te herdenken. Voor Irakese Koerden huist de overheid in Erbil en bij de oprichting werd Massoud Barzani de leider van de KRG. De KRG lijkt tegenwoordig veel op een onafhankelijke staat: een eigen president, premier en parlement, een eigen leger en volkslied et cetera (Gunter 2017).</w:t>
      </w:r>
    </w:p>
  </w:footnote>
  <w:footnote w:id="22">
    <w:p w14:paraId="63EFC079" w14:textId="6617E5E2" w:rsidR="001D3C7F" w:rsidRPr="00C74DBC" w:rsidRDefault="001D3C7F" w:rsidP="003B3424">
      <w:pPr>
        <w:pStyle w:val="Voetnoottekst"/>
      </w:pPr>
      <w:r>
        <w:rPr>
          <w:rStyle w:val="Voetnootmarkering"/>
        </w:rPr>
        <w:footnoteRef/>
      </w:r>
      <w:r>
        <w:t xml:space="preserve"> Toch gaat niet alles goed in deze semionafhankelijke staat. Naast de KDP met de Barzani’s aan het hoofd werd in 1975 de </w:t>
      </w:r>
      <w:r w:rsidR="00F9706B" w:rsidRPr="00B83093">
        <w:rPr>
          <w:iCs/>
        </w:rPr>
        <w:t>Patriott</w:t>
      </w:r>
      <w:r w:rsidR="00F9706B">
        <w:rPr>
          <w:iCs/>
        </w:rPr>
        <w:t>ische Unie van Koerdistan</w:t>
      </w:r>
      <w:r w:rsidRPr="00B83093">
        <w:rPr>
          <w:iCs/>
        </w:rPr>
        <w:t xml:space="preserve"> </w:t>
      </w:r>
      <w:r>
        <w:t xml:space="preserve">(PUK) door Jalal Talabani opgericht. Gescheiden door filosofie, geografie, dialect en ambitie, zijn de KDP en de PUK afwisselend in samenwerking en conflict. Ondanks een officiële unificatie in 2006 blijven KRG-territoria verdeeld tussen de KDP en de PUK </w:t>
      </w:r>
      <w:r w:rsidRPr="00C74DBC">
        <w:t xml:space="preserve">(Gunter 2018). </w:t>
      </w:r>
    </w:p>
  </w:footnote>
  <w:footnote w:id="23">
    <w:p w14:paraId="7FB7C48F" w14:textId="5BECB95F" w:rsidR="001D3C7F" w:rsidRDefault="001D3C7F" w:rsidP="003B3424">
      <w:pPr>
        <w:pStyle w:val="Voetnoottekst"/>
      </w:pPr>
      <w:r>
        <w:rPr>
          <w:rStyle w:val="Voetnootmarkering"/>
        </w:rPr>
        <w:footnoteRef/>
      </w:r>
      <w:r>
        <w:t xml:space="preserve"> Een voorbeeld van het gewelddadige optreden op Koerdische demonstraties is dat de Iraanse overheid het lichaam van de door hen vermoordde jonge Koerdische leider Shivan Qadiri door de straten sleepten (Gunter 2017).</w:t>
      </w:r>
    </w:p>
  </w:footnote>
  <w:footnote w:id="24">
    <w:p w14:paraId="47FCA3A6" w14:textId="77777777" w:rsidR="001D3C7F" w:rsidRDefault="001D3C7F" w:rsidP="003B3424">
      <w:pPr>
        <w:pStyle w:val="Voetnoottekst"/>
      </w:pPr>
      <w:r>
        <w:rPr>
          <w:rStyle w:val="Voetnootmarkering"/>
        </w:rPr>
        <w:footnoteRef/>
      </w:r>
      <w:r>
        <w:t xml:space="preserve"> Een voorbeeld van gewelddadig reageren op Koerdische aanwezigheid in de samenleving is de misplaatste hoop die de Koerden hadden in de verkozen president Hassan Rouhani. Veel Koerden hoopten dat Rouhani hun belangrijkste zorgen zou aanpakken, namelijk armoede, gebrek aan burgerlijke vrijheden, gelimiteerde culturele rechten, weigering van educatie in de moedertaal et cetera. In plaats daar daarvan vermoorde Rouhani alleen al in zijn eerste termijn maar liefst 328 Koerden en legde hij discriminerende wetten op (Gunter 2017).</w:t>
      </w:r>
    </w:p>
  </w:footnote>
  <w:footnote w:id="25">
    <w:p w14:paraId="421F0154" w14:textId="77777777" w:rsidR="001D3C7F" w:rsidRPr="00A34052" w:rsidRDefault="001D3C7F" w:rsidP="003B3424">
      <w:pPr>
        <w:pStyle w:val="Voetnoottekst"/>
      </w:pPr>
      <w:r>
        <w:rPr>
          <w:rStyle w:val="Voetnootmarkering"/>
        </w:rPr>
        <w:footnoteRef/>
      </w:r>
      <w:r>
        <w:t xml:space="preserve"> De Arabische belt, </w:t>
      </w:r>
      <w:r>
        <w:rPr>
          <w:i/>
          <w:iCs/>
        </w:rPr>
        <w:t xml:space="preserve">al-Hizam al-Arabi, </w:t>
      </w:r>
      <w:r>
        <w:t>was een zes tot negen mijl brede en tot 170 mijl lang gebied langs de Turkse grens van Ras al-Ayn (</w:t>
      </w:r>
      <w:r>
        <w:rPr>
          <w:i/>
          <w:iCs/>
        </w:rPr>
        <w:t xml:space="preserve">Serekaniye) </w:t>
      </w:r>
      <w:r>
        <w:t>in de Jazira provincie tot aan de Irakese grens in het oosten. De onteigende Koerden konden of vluchten naar Libanon of wonen in dit Syrische gebied, waar ze ‘gearabiseerd’ zouden worden (Gunter 2017).</w:t>
      </w:r>
      <w:r>
        <w:rPr>
          <w:i/>
          <w:iCs/>
        </w:rPr>
        <w:t xml:space="preserve"> </w:t>
      </w:r>
    </w:p>
  </w:footnote>
  <w:footnote w:id="26">
    <w:p w14:paraId="3A82CE2E" w14:textId="12B6F0C2" w:rsidR="001D3C7F" w:rsidRDefault="001D3C7F" w:rsidP="003B3424">
      <w:pPr>
        <w:pStyle w:val="Voetnoottekst"/>
      </w:pPr>
      <w:r>
        <w:rPr>
          <w:rStyle w:val="Voetnootmarkering"/>
        </w:rPr>
        <w:footnoteRef/>
      </w:r>
      <w:r>
        <w:t xml:space="preserve"> Een aantal voorbeelden van de Syrische regeringsbesluiten zijn het veranderen van Koerdische plaatsnamen naar Arabische namen (1977), het verbieden van de Koerdische taal op werkplaatsen en tijdens festiviteiten (1989) en het verbod op registratie van </w:t>
      </w:r>
      <w:r w:rsidR="00F9706B">
        <w:t>k</w:t>
      </w:r>
      <w:r>
        <w:t>inderen met een Koerdische naam (1992)(Hunter 2017).</w:t>
      </w:r>
    </w:p>
  </w:footnote>
  <w:footnote w:id="27">
    <w:p w14:paraId="472C8C4F" w14:textId="0AAD4041" w:rsidR="001D3C7F" w:rsidRPr="00901DF9" w:rsidRDefault="001D3C7F" w:rsidP="003B3424">
      <w:pPr>
        <w:pStyle w:val="Voetnoottekst"/>
      </w:pPr>
      <w:r>
        <w:rPr>
          <w:rStyle w:val="Voetnootmarkering"/>
        </w:rPr>
        <w:footnoteRef/>
      </w:r>
      <w:r>
        <w:t xml:space="preserve"> Binnen een familie kan de categorie verschillen; vaders kunnen </w:t>
      </w:r>
      <w:r w:rsidRPr="00A34052">
        <w:rPr>
          <w:i/>
          <w:iCs/>
        </w:rPr>
        <w:t>ajanib</w:t>
      </w:r>
      <w:r>
        <w:t xml:space="preserve"> zijn, terwijl hun kinderen worden gezien als Syrische burgers. Naast de </w:t>
      </w:r>
      <w:r w:rsidRPr="00A34052">
        <w:rPr>
          <w:i/>
          <w:iCs/>
        </w:rPr>
        <w:t>ajanib</w:t>
      </w:r>
      <w:r>
        <w:t xml:space="preserve"> w</w:t>
      </w:r>
      <w:r w:rsidR="00F9706B">
        <w:t>o</w:t>
      </w:r>
      <w:r>
        <w:t xml:space="preserve">rden een aantal Koerden ook aangeduid als </w:t>
      </w:r>
      <w:r>
        <w:rPr>
          <w:i/>
          <w:iCs/>
        </w:rPr>
        <w:t xml:space="preserve">maktoumeen. </w:t>
      </w:r>
      <w:r>
        <w:t xml:space="preserve">Zij </w:t>
      </w:r>
      <w:r w:rsidR="00F9706B">
        <w:t>hebben</w:t>
      </w:r>
      <w:r>
        <w:t xml:space="preserve"> praktisch gezien geen enkel burgerrecht en </w:t>
      </w:r>
      <w:r w:rsidR="00F9706B">
        <w:t>zijn</w:t>
      </w:r>
      <w:r>
        <w:t xml:space="preserve"> nog slechter af dan de </w:t>
      </w:r>
      <w:r w:rsidRPr="00A34052">
        <w:rPr>
          <w:i/>
          <w:iCs/>
        </w:rPr>
        <w:t>ajanib</w:t>
      </w:r>
      <w:r>
        <w:t xml:space="preserve"> (Gunter 2017).</w:t>
      </w:r>
    </w:p>
  </w:footnote>
  <w:footnote w:id="28">
    <w:p w14:paraId="130F8520" w14:textId="77777777" w:rsidR="001D3C7F" w:rsidRPr="00C74DBC" w:rsidRDefault="001D3C7F" w:rsidP="003B3424">
      <w:pPr>
        <w:pStyle w:val="Voetnoottekst"/>
      </w:pPr>
      <w:r>
        <w:rPr>
          <w:rStyle w:val="Voetnootmarkering"/>
        </w:rPr>
        <w:footnoteRef/>
      </w:r>
      <w:r>
        <w:t xml:space="preserve"> Tijdens een voetbalwedstrijd brak er een gevecht uit tussen fans van het lokale Koerdische team en </w:t>
      </w:r>
      <w:r w:rsidRPr="00C74DBC">
        <w:t xml:space="preserve">Arabische fans van de tegenpartij. Dit resulteerde in de zogenoemde </w:t>
      </w:r>
      <w:r w:rsidRPr="00C74DBC">
        <w:rPr>
          <w:i/>
        </w:rPr>
        <w:t>Serhildan</w:t>
      </w:r>
      <w:r w:rsidRPr="00C74DBC">
        <w:t xml:space="preserve"> (Koerdisch voor ‘rebellie’), waarbij maar liefst dertig tot vijftig doden vielen, honderden gewonden en er meer dan 2000 arrestaties waren (Gunter 2018).</w:t>
      </w:r>
    </w:p>
  </w:footnote>
  <w:footnote w:id="29">
    <w:p w14:paraId="5572C89B" w14:textId="77777777" w:rsidR="001D3C7F" w:rsidRDefault="001D3C7F" w:rsidP="003B3424">
      <w:pPr>
        <w:pStyle w:val="Voetnoottekst"/>
      </w:pPr>
      <w:r w:rsidRPr="00C74DBC">
        <w:rPr>
          <w:rStyle w:val="Voetnootmarkering"/>
        </w:rPr>
        <w:footnoteRef/>
      </w:r>
      <w:r w:rsidRPr="00C74DBC">
        <w:t xml:space="preserve"> Khasnawi was een Koerdische</w:t>
      </w:r>
      <w:r>
        <w:t xml:space="preserve"> soefi-leider die rechtvaardigheid en politieke hervormingen had geëist. Zijn verdwijning en uiteindelijke moord, resulteerde in veel demonstraties. Hij werd een iconisch symbool voor martelaarschap in het opkomend Syrisch-Koerdische nationalistische narratief (Gunter 2017).</w:t>
      </w:r>
    </w:p>
  </w:footnote>
  <w:footnote w:id="30">
    <w:p w14:paraId="2F86D40D" w14:textId="77777777" w:rsidR="001D3C7F" w:rsidRDefault="001D3C7F" w:rsidP="003B3424">
      <w:pPr>
        <w:pStyle w:val="Voetnoottekst"/>
      </w:pPr>
      <w:r>
        <w:rPr>
          <w:rStyle w:val="Voetnootmarkering"/>
        </w:rPr>
        <w:footnoteRef/>
      </w:r>
      <w:r>
        <w:t xml:space="preserve"> Mishaal al-Tammo was een zeer gerespecteerde 53-jarige leider van de ‘Kurdish Future Movement’. Hij werd vermoord tijdens een politieke vergadering en 50,000 demonstranten vulden de straten van Kamishli en andere grote steden (Gunter 2017).</w:t>
      </w:r>
    </w:p>
  </w:footnote>
  <w:footnote w:id="31">
    <w:p w14:paraId="6D76001B" w14:textId="258B3D31" w:rsidR="001D3C7F" w:rsidRDefault="001D3C7F" w:rsidP="00B14889">
      <w:pPr>
        <w:pStyle w:val="Voetnoottekst"/>
      </w:pPr>
      <w:r>
        <w:rPr>
          <w:rStyle w:val="Voetnootmarkering"/>
        </w:rPr>
        <w:footnoteRef/>
      </w:r>
      <w:r>
        <w:t xml:space="preserve"> Voor een uiteenzetting van wat het begrip diaspora en onderzoek naar diaspora inhoudt, zie het Theoretisch Kader - </w:t>
      </w:r>
      <w:r w:rsidRPr="004938C9">
        <w:rPr>
          <w:i/>
          <w:iCs/>
          <w:color w:val="C00000"/>
        </w:rPr>
        <w:fldChar w:fldCharType="begin"/>
      </w:r>
      <w:r w:rsidRPr="004938C9">
        <w:rPr>
          <w:i/>
          <w:iCs/>
          <w:color w:val="C00000"/>
        </w:rPr>
        <w:instrText xml:space="preserve"> REF _Ref23164611 \h  \* MERGEFORMAT </w:instrText>
      </w:r>
      <w:r w:rsidRPr="004938C9">
        <w:rPr>
          <w:i/>
          <w:iCs/>
          <w:color w:val="C00000"/>
        </w:rPr>
      </w:r>
      <w:r w:rsidRPr="004938C9">
        <w:rPr>
          <w:i/>
          <w:iCs/>
          <w:color w:val="C00000"/>
        </w:rPr>
        <w:fldChar w:fldCharType="separate"/>
      </w:r>
      <w:r w:rsidRPr="004938C9">
        <w:rPr>
          <w:i/>
          <w:iCs/>
          <w:color w:val="C00000"/>
        </w:rPr>
        <w:t>Diaspora</w:t>
      </w:r>
      <w:r w:rsidRPr="004938C9">
        <w:rPr>
          <w:i/>
          <w:iCs/>
          <w:color w:val="C00000"/>
        </w:rPr>
        <w:fldChar w:fldCharType="end"/>
      </w:r>
      <w:r w:rsidRPr="004938C9">
        <w:rPr>
          <w:i/>
          <w:iCs/>
          <w:color w:val="C00000"/>
        </w:rPr>
        <w:t>.</w:t>
      </w:r>
    </w:p>
  </w:footnote>
  <w:footnote w:id="32">
    <w:p w14:paraId="5C20B836" w14:textId="4A93E0D3" w:rsidR="001D3C7F" w:rsidRPr="001F22BB" w:rsidRDefault="001D3C7F" w:rsidP="00B14889">
      <w:pPr>
        <w:pStyle w:val="Voetnoottekst"/>
      </w:pPr>
      <w:r>
        <w:rPr>
          <w:rStyle w:val="Voetnootmarkering"/>
        </w:rPr>
        <w:footnoteRef/>
      </w:r>
      <w:r w:rsidRPr="001F22BB">
        <w:t xml:space="preserve"> Onder andere Qadri Koyi (1817-1897) gaf ee</w:t>
      </w:r>
      <w:r>
        <w:t>n nationalistische dimensie aan religie. Hij had vernieuwende ideeën en gaf ongezouten kritiek op heersende religieuze praktijken en opvattingen in huidig Iraaks-Koerdistan. Hij riep de Koerden op om los van het Osmaanse Rijk een eigen natie te stichten (Kanie 2016).</w:t>
      </w:r>
    </w:p>
  </w:footnote>
  <w:footnote w:id="33">
    <w:p w14:paraId="6C2D45C8" w14:textId="77777777" w:rsidR="001D3C7F" w:rsidRDefault="001D3C7F" w:rsidP="00B14889">
      <w:pPr>
        <w:pStyle w:val="Voetnoottekst"/>
      </w:pPr>
      <w:r>
        <w:rPr>
          <w:rStyle w:val="Voetnootmarkering"/>
        </w:rPr>
        <w:footnoteRef/>
      </w:r>
      <w:r>
        <w:t xml:space="preserve"> </w:t>
      </w:r>
      <w:r w:rsidRPr="008C38D7">
        <w:t>Uit gegevens van het Minist</w:t>
      </w:r>
      <w:r>
        <w:t>e</w:t>
      </w:r>
      <w:r w:rsidRPr="008C38D7">
        <w:t>r</w:t>
      </w:r>
      <w:r>
        <w:t>ie</w:t>
      </w:r>
      <w:r w:rsidRPr="008C38D7">
        <w:t xml:space="preserve"> van Veiligheid en Justitie blijkt dat in de periode tussen 1985-1995 </w:t>
      </w:r>
      <w:r>
        <w:t xml:space="preserve">in totaal </w:t>
      </w:r>
      <w:r w:rsidRPr="008C38D7">
        <w:t>9.048 Koerdische vluchtelingen uit Irak, 16.459 uit Iran en 8.850 uit Turkije in Nederland asiel aanvroegen (Kani</w:t>
      </w:r>
      <w:r>
        <w:t>e</w:t>
      </w:r>
      <w:r w:rsidRPr="008C38D7">
        <w:t xml:space="preserve"> 2016).</w:t>
      </w:r>
      <w:r>
        <w:t xml:space="preserve"> </w:t>
      </w:r>
    </w:p>
  </w:footnote>
  <w:footnote w:id="34">
    <w:p w14:paraId="4DBA8DB6" w14:textId="77777777" w:rsidR="001D3C7F" w:rsidRDefault="001D3C7F" w:rsidP="00B14889">
      <w:pPr>
        <w:pStyle w:val="Voetnoottekst"/>
      </w:pPr>
      <w:r>
        <w:rPr>
          <w:rStyle w:val="Voetnootmarkering"/>
        </w:rPr>
        <w:footnoteRef/>
      </w:r>
      <w:r>
        <w:t xml:space="preserve"> Inmiddels zijn er meer dan twintig Koerdische transnationale tv-zenders die zowel in de diaspora als in Koerdistan gehuisvest zijn (Kanie 2016). </w:t>
      </w:r>
    </w:p>
  </w:footnote>
  <w:footnote w:id="35">
    <w:p w14:paraId="42657746" w14:textId="77777777" w:rsidR="001D3C7F" w:rsidRDefault="001D3C7F" w:rsidP="00B14889">
      <w:pPr>
        <w:pStyle w:val="Voetnoottekst"/>
      </w:pPr>
      <w:r>
        <w:rPr>
          <w:rStyle w:val="Voetnootmarkering"/>
        </w:rPr>
        <w:footnoteRef/>
      </w:r>
      <w:r>
        <w:t xml:space="preserve"> Kortgezegd heeft de Koerdische diaspora een dubbelrol; ze dragen bij aan de strijd voor Koerdische rechten in het thuisland en bemiddelen tussen de gaststaten met de diaspora en de broeders in het thuisland. Het toont de duale rol van de diaspora Koerden als natie-bouwers van het originele thuisland en hun strijd voor identiteit en plaatsing binnen de nieuwe gemeenschap (Bengio &amp; Maddy-Weitzman 2013).</w:t>
      </w:r>
    </w:p>
  </w:footnote>
  <w:footnote w:id="36">
    <w:p w14:paraId="21F3691D" w14:textId="77777777" w:rsidR="001D3C7F" w:rsidRDefault="001D3C7F" w:rsidP="00B14889">
      <w:pPr>
        <w:pStyle w:val="Voetnoottekst"/>
      </w:pPr>
      <w:r>
        <w:rPr>
          <w:rStyle w:val="Voetnootmarkering"/>
        </w:rPr>
        <w:footnoteRef/>
      </w:r>
      <w:r>
        <w:t xml:space="preserve"> In de afgelopen jaren organiseerde de Koerdische diaspora grootschalige demonstraties in verschillende Europese steden. Een voorbeeld is de Koerdische betogers die in oktober 2014 het gebouw van de Tweede Kamer zijn binnengedrongen en de hal korte tijd bezetten. Het protest was een onderdeel van een grotere internationale actie van de Koerden tegen het regime van Erdoğan (Kanie 2016).</w:t>
      </w:r>
    </w:p>
  </w:footnote>
  <w:footnote w:id="37">
    <w:p w14:paraId="4EC8256E" w14:textId="3CCCB222" w:rsidR="001D3C7F" w:rsidRDefault="001D3C7F" w:rsidP="003E7345">
      <w:pPr>
        <w:pStyle w:val="Voetnoottekst"/>
      </w:pPr>
      <w:r>
        <w:rPr>
          <w:rStyle w:val="Voetnootmarkering"/>
        </w:rPr>
        <w:footnoteRef/>
      </w:r>
      <w:r>
        <w:t xml:space="preserve"> Met ‘wereldbeeld’ doelt men met name op het tonen van een Koerdisch perspectief op hun situatie en kijk op de wereld. Dit is een geïdentificeerde noodzaak om dominante discoursen vanuit landen als Turkije, Syrië, Irak en Iran tegen te gaan (Syret</w:t>
      </w:r>
      <w:r w:rsidR="00E44C6A">
        <w:t>t</w:t>
      </w:r>
      <w:r>
        <w:t xml:space="preserve"> &amp; Keles 2019).</w:t>
      </w:r>
    </w:p>
  </w:footnote>
  <w:footnote w:id="38">
    <w:p w14:paraId="51E7F3EB" w14:textId="3E1C9D91" w:rsidR="001D3C7F" w:rsidRDefault="001D3C7F" w:rsidP="003E7345">
      <w:pPr>
        <w:pStyle w:val="Voetnoottekst"/>
      </w:pPr>
      <w:r>
        <w:rPr>
          <w:rStyle w:val="Voetnootmarkering"/>
        </w:rPr>
        <w:footnoteRef/>
      </w:r>
      <w:r>
        <w:t xml:space="preserve"> Wetenschappers constateren dat </w:t>
      </w:r>
      <w:r w:rsidR="00E44C6A">
        <w:t>‘</w:t>
      </w:r>
      <w:r>
        <w:t>grens-erosie</w:t>
      </w:r>
      <w:r w:rsidR="00E44C6A">
        <w:t>’</w:t>
      </w:r>
      <w:r>
        <w:t xml:space="preserve"> van de Koerdische identiteit het gevolg is van het verleren van het Koerdisch als taal door de jongere generaties (Bengio &amp; Maddy-Weitzman 2013).</w:t>
      </w:r>
    </w:p>
  </w:footnote>
  <w:footnote w:id="39">
    <w:p w14:paraId="7DD5D5FE" w14:textId="4D5A7223" w:rsidR="001D3C7F" w:rsidRDefault="001D3C7F" w:rsidP="004C5028">
      <w:pPr>
        <w:pStyle w:val="Voetnoottekst"/>
      </w:pPr>
      <w:r w:rsidRPr="005D7929">
        <w:rPr>
          <w:rStyle w:val="Voetnootmarkering"/>
        </w:rPr>
        <w:footnoteRef/>
      </w:r>
      <w:r w:rsidRPr="005D7929">
        <w:t xml:space="preserve"> Verspreiding komt van het Engelse woord ‘dispersion’, wat verspreiding of verstrooiing betekent. De Nederlandse vertaling ‘verspreiding’ dekt de lading van dit begrip niet helemaal.</w:t>
      </w:r>
    </w:p>
  </w:footnote>
  <w:footnote w:id="40">
    <w:p w14:paraId="4B57CB6C" w14:textId="62F02985" w:rsidR="001D3C7F" w:rsidRDefault="001D3C7F" w:rsidP="004C5028">
      <w:pPr>
        <w:pStyle w:val="Voetnoottekst"/>
      </w:pPr>
      <w:r>
        <w:rPr>
          <w:rStyle w:val="Voetnootmarkering"/>
        </w:rPr>
        <w:footnoteRef/>
      </w:r>
      <w:r>
        <w:t xml:space="preserve"> ‘De mythe van terugkeer’ is het verlangen om terug te gaan naar het thuisland (Abdelhady 2008). De ervaring van het vluchten en de herinneringen die men hierbij heeft</w:t>
      </w:r>
      <w:r w:rsidR="00E44C6A">
        <w:t>,</w:t>
      </w:r>
      <w:r>
        <w:t xml:space="preserve"> dragen bij aan de concepten die vluchtelingen van thuis hebben en hoe men bewust is van de diaspora. De verspreiding van een volk zorgt voor de verspreiding van elementen uit een bepaalde cultuur naar verschillende plaatsen</w:t>
      </w:r>
      <w:r w:rsidR="00E44C6A">
        <w:t>.</w:t>
      </w:r>
      <w:r>
        <w:t xml:space="preserve"> </w:t>
      </w:r>
      <w:r w:rsidR="00E44C6A">
        <w:t>Hierdoor kan</w:t>
      </w:r>
      <w:r>
        <w:t xml:space="preserve"> een diaspora na verloop van tijd uit verschillende ‘homes’ bestaan: het land van herkomst dat voor sommigen niet langer een ‘thuis’ vertegenwoordigt maar een plaats van nostalgie is, ‘thuis’ als in het gevoel van een plaats dat de behoeften van praktische zaken vervult (onder andere educatie of kinderen opvoeden), ‘thuis’ als een geprefereerde eindbestemming (Graham &amp; Khosravi 1997).</w:t>
      </w:r>
      <w:r>
        <w:tab/>
      </w:r>
      <w:r>
        <w:tab/>
      </w:r>
      <w:r>
        <w:tab/>
      </w:r>
      <w:r>
        <w:tab/>
      </w:r>
      <w:r>
        <w:tab/>
      </w:r>
      <w:r>
        <w:tab/>
      </w:r>
    </w:p>
  </w:footnote>
  <w:footnote w:id="41">
    <w:p w14:paraId="18D20128" w14:textId="77777777" w:rsidR="001D3C7F" w:rsidRDefault="001D3C7F" w:rsidP="0031539A">
      <w:pPr>
        <w:pStyle w:val="Voetnoottekst"/>
      </w:pPr>
      <w:r>
        <w:rPr>
          <w:rStyle w:val="Voetnootmarkering"/>
        </w:rPr>
        <w:footnoteRef/>
      </w:r>
      <w:r>
        <w:t xml:space="preserve"> Voor een weergave van de vier fases van de studie naar diaspora zie het boek ‘</w:t>
      </w:r>
      <w:r w:rsidRPr="006450AD">
        <w:rPr>
          <w:i/>
          <w:iCs/>
        </w:rPr>
        <w:t>Global Diasporas</w:t>
      </w:r>
      <w:r w:rsidRPr="006450AD">
        <w:t>’</w:t>
      </w:r>
      <w:r>
        <w:t xml:space="preserve"> (2008) van Robin Cohen. </w:t>
      </w:r>
    </w:p>
  </w:footnote>
  <w:footnote w:id="42">
    <w:p w14:paraId="1437F9F1" w14:textId="5686315E" w:rsidR="001D3C7F" w:rsidRDefault="001D3C7F" w:rsidP="0031539A">
      <w:pPr>
        <w:pStyle w:val="Geenafstand"/>
      </w:pPr>
      <w:r>
        <w:rPr>
          <w:rStyle w:val="Voetnootmarkering"/>
        </w:rPr>
        <w:footnoteRef/>
      </w:r>
      <w:r>
        <w:t xml:space="preserve"> </w:t>
      </w:r>
      <w:r>
        <w:rPr>
          <w:sz w:val="20"/>
        </w:rPr>
        <w:t xml:space="preserve">Ondanks de vele discussies in het veld van diasporastudies </w:t>
      </w:r>
      <w:r w:rsidR="00E44C6A">
        <w:rPr>
          <w:sz w:val="20"/>
        </w:rPr>
        <w:t>worden</w:t>
      </w:r>
      <w:r>
        <w:rPr>
          <w:sz w:val="20"/>
        </w:rPr>
        <w:t xml:space="preserve"> die niet allemaal s</w:t>
      </w:r>
      <w:r w:rsidR="00E44C6A">
        <w:rPr>
          <w:sz w:val="20"/>
        </w:rPr>
        <w:t>amengevat</w:t>
      </w:r>
      <w:r>
        <w:rPr>
          <w:sz w:val="20"/>
        </w:rPr>
        <w:t xml:space="preserve"> in deze scriptie. Bovenstaande discussie omtrent de kernelementen van diaspora is het meest relevant en daarom uitgewerkt in het theoretisch kader. </w:t>
      </w:r>
    </w:p>
  </w:footnote>
  <w:footnote w:id="43">
    <w:p w14:paraId="5B66B7D5" w14:textId="77777777" w:rsidR="001D3C7F" w:rsidRDefault="001D3C7F" w:rsidP="00C319B4">
      <w:pPr>
        <w:pStyle w:val="Voetnoottekst"/>
      </w:pPr>
      <w:r>
        <w:rPr>
          <w:rStyle w:val="Voetnootmarkering"/>
        </w:rPr>
        <w:footnoteRef/>
      </w:r>
      <w:r>
        <w:t xml:space="preserve"> Waarschuwingen bij deze lijst zijn onder andere dat niet elke diaspora alle kenmerken of in dezelfde mate zal bevatten (Cohen 2008).</w:t>
      </w:r>
    </w:p>
  </w:footnote>
  <w:footnote w:id="44">
    <w:p w14:paraId="76B88EDE" w14:textId="77777777" w:rsidR="001D3C7F" w:rsidRDefault="001D3C7F" w:rsidP="00C319B4">
      <w:pPr>
        <w:pStyle w:val="Voetnoottekst"/>
      </w:pPr>
      <w:r>
        <w:rPr>
          <w:rStyle w:val="Voetnootmarkering"/>
        </w:rPr>
        <w:footnoteRef/>
      </w:r>
      <w:r>
        <w:t xml:space="preserve"> In deze lijst wordt de meest belangrijke kenmerk van een groep naar voren gehaald, een kwalificerend adjectief, waardoor verschillende diaspora’s kunnen worden geclassificeerd (Cohen 2008).</w:t>
      </w:r>
    </w:p>
  </w:footnote>
  <w:footnote w:id="45">
    <w:p w14:paraId="1F8C39FB" w14:textId="40EC43E4" w:rsidR="001D3C7F" w:rsidRDefault="001D3C7F" w:rsidP="00624F6A">
      <w:pPr>
        <w:pStyle w:val="Voetnoottekst"/>
      </w:pPr>
      <w:r>
        <w:rPr>
          <w:rStyle w:val="Voetnootmarkering"/>
        </w:rPr>
        <w:footnoteRef/>
      </w:r>
      <w:r>
        <w:t xml:space="preserve"> In onderzoek naar identiteit wordt het voelen of niet voelen van het behoren tot een identiteit veelal gereduceerd tot het etnische aspect. Etniciteit is echter niet alleen belangrijk voor de nationale identiteit; ook zaken als de socio-economische positie, educatie, migratiegeschiedenis en lokaliteit zijn van belang (Verkuyten 2014). </w:t>
      </w:r>
    </w:p>
  </w:footnote>
  <w:footnote w:id="46">
    <w:p w14:paraId="57422608" w14:textId="7E8B03F2" w:rsidR="001D3C7F" w:rsidRDefault="001D3C7F" w:rsidP="00942113">
      <w:pPr>
        <w:pStyle w:val="Voetnoottekst"/>
      </w:pPr>
      <w:r>
        <w:rPr>
          <w:rStyle w:val="Voetnootmarkering"/>
        </w:rPr>
        <w:footnoteRef/>
      </w:r>
      <w:r>
        <w:t xml:space="preserve"> In de literatuur wordt het begrip ‘identiteit’ op zowel beschrijvende, verklarende als normatieve zin gebruikt. In deze scriptie zal het gaan om identiteit in de beschrijvende zin. Het gaat dan om zaken die te maken hebben met ’wie je bent’</w:t>
      </w:r>
      <w:r w:rsidRPr="00924839">
        <w:t>, bijvoorbeeld persoonlijke voorkeuren, karaktertrekken, sociale lidmaatschappen et cetera (Verkuyten 2014). Meer informatie over de manieren waarop het begrip ‘identiteit’ wordt gebruikt in literatuur</w:t>
      </w:r>
      <w:r>
        <w:t xml:space="preserve"> </w:t>
      </w:r>
      <w:r w:rsidRPr="00924839">
        <w:t>valt te vinden in het boek</w:t>
      </w:r>
      <w:r>
        <w:t xml:space="preserve"> ‘</w:t>
      </w:r>
      <w:r w:rsidRPr="00CD1DA9">
        <w:rPr>
          <w:i/>
        </w:rPr>
        <w:t>Identity and Cultural Diversity</w:t>
      </w:r>
      <w:r>
        <w:rPr>
          <w:i/>
        </w:rPr>
        <w:t xml:space="preserve">’ </w:t>
      </w:r>
      <w:r w:rsidRPr="00CD1DA9">
        <w:rPr>
          <w:iCs/>
        </w:rPr>
        <w:t>(2014) van Maykel Verkuyten</w:t>
      </w:r>
      <w:r>
        <w:rPr>
          <w:iCs/>
        </w:rPr>
        <w:t>.</w:t>
      </w:r>
    </w:p>
  </w:footnote>
  <w:footnote w:id="47">
    <w:p w14:paraId="7D4B711B" w14:textId="77777777" w:rsidR="001D3C7F" w:rsidRDefault="001D3C7F" w:rsidP="00A06413">
      <w:pPr>
        <w:pStyle w:val="Voetnoottekst"/>
      </w:pPr>
      <w:r>
        <w:rPr>
          <w:rStyle w:val="Voetnootmarkering"/>
        </w:rPr>
        <w:footnoteRef/>
      </w:r>
      <w:r>
        <w:t xml:space="preserve"> Er wordt niet alleen netwerk opgebouwd voor de toekomstige carrières van de leden, maar ook voor de KSVN zelf. Er zijn onder andere banden met de politiek; meerdere malen zijn er bezoeken georganiseerd met Tweede Kamerleden. Hierdoor is de KSVN de afgelopen jaren uitgegroeid tot aanspreekpunt voor verschillende Nederlandse en tevens Koerdische media en proberen ze aandacht te geven aan de Koerdische kwestie. Dit past bij kernpunt drie: “</w:t>
      </w:r>
      <w:r w:rsidRPr="00C56D78">
        <w:rPr>
          <w:i/>
          <w:iCs/>
        </w:rPr>
        <w:t>richten op de Koerdische kwestie</w:t>
      </w:r>
      <w:r w:rsidRPr="00873053">
        <w:t xml:space="preserve">” </w:t>
      </w:r>
      <w:r>
        <w:t>(KSVN 2017).</w:t>
      </w:r>
    </w:p>
  </w:footnote>
  <w:footnote w:id="48">
    <w:p w14:paraId="228FFA1E" w14:textId="77777777" w:rsidR="001D3C7F" w:rsidRDefault="001D3C7F" w:rsidP="002E5A01">
      <w:pPr>
        <w:pStyle w:val="Voetnoottekst"/>
      </w:pPr>
      <w:r w:rsidRPr="001F5F7C">
        <w:rPr>
          <w:rStyle w:val="Voetnootmarkering"/>
        </w:rPr>
        <w:footnoteRef/>
      </w:r>
      <w:r w:rsidRPr="001F5F7C">
        <w:t xml:space="preserve"> De originele statuten uit 1993 of de wijziging uit 1999 zullen niet als complete bijlage worden opgenomen wegens privéredenen.</w:t>
      </w:r>
      <w:r>
        <w:t xml:space="preserve"> </w:t>
      </w:r>
    </w:p>
  </w:footnote>
  <w:footnote w:id="49">
    <w:p w14:paraId="66EE23F0" w14:textId="7F76CB82" w:rsidR="001D3C7F" w:rsidRDefault="001D3C7F" w:rsidP="002901D7">
      <w:pPr>
        <w:pStyle w:val="Voetnoottekst"/>
      </w:pPr>
      <w:r>
        <w:rPr>
          <w:rStyle w:val="Voetnootmarkering"/>
        </w:rPr>
        <w:footnoteRef/>
      </w:r>
      <w:r>
        <w:t xml:space="preserve"> De KSVN mist een archief met de door haar georganiseerde activiteiten. Ik heb daarom zelf een lijst opgesteld. </w:t>
      </w:r>
      <w:r w:rsidRPr="00B90A47">
        <w:t>De tabel is gemaakt aan de hand van de planningen die werden gedeeld op Facebook en andere social</w:t>
      </w:r>
      <w:r>
        <w:t>e</w:t>
      </w:r>
      <w:r w:rsidRPr="00B90A47">
        <w:t xml:space="preserve"> media (zie Bijlage 3. -</w:t>
      </w:r>
      <w:r>
        <w:t xml:space="preserve"> </w:t>
      </w:r>
      <w:r w:rsidRPr="00AF4ECB">
        <w:rPr>
          <w:i/>
          <w:iCs/>
          <w:color w:val="C00000"/>
        </w:rPr>
        <w:fldChar w:fldCharType="begin"/>
      </w:r>
      <w:r w:rsidRPr="00AF4ECB">
        <w:rPr>
          <w:i/>
          <w:iCs/>
          <w:color w:val="C00000"/>
        </w:rPr>
        <w:instrText xml:space="preserve"> REF _Ref15639775 \h  \* MERGEFORMAT </w:instrText>
      </w:r>
      <w:r w:rsidRPr="00AF4ECB">
        <w:rPr>
          <w:i/>
          <w:iCs/>
          <w:color w:val="C00000"/>
        </w:rPr>
      </w:r>
      <w:r w:rsidRPr="00AF4ECB">
        <w:rPr>
          <w:i/>
          <w:iCs/>
          <w:color w:val="C00000"/>
        </w:rPr>
        <w:fldChar w:fldCharType="separate"/>
      </w:r>
      <w:r w:rsidRPr="00AF4ECB">
        <w:rPr>
          <w:i/>
          <w:iCs/>
          <w:color w:val="C00000"/>
        </w:rPr>
        <w:t>Tabel 11: Georganiseerde activiteiten KSVN</w:t>
      </w:r>
      <w:r w:rsidRPr="00AF4ECB">
        <w:rPr>
          <w:i/>
          <w:iCs/>
          <w:color w:val="C00000"/>
        </w:rPr>
        <w:fldChar w:fldCharType="end"/>
      </w:r>
      <w:r w:rsidRPr="00B90A47">
        <w:t>).</w:t>
      </w:r>
    </w:p>
  </w:footnote>
  <w:footnote w:id="50">
    <w:p w14:paraId="7F9616AC" w14:textId="21784EDC" w:rsidR="001D3C7F" w:rsidRDefault="001D3C7F" w:rsidP="008508D8">
      <w:pPr>
        <w:pStyle w:val="Voetnoottekst"/>
      </w:pPr>
      <w:r>
        <w:rPr>
          <w:rStyle w:val="Voetnootmarkering"/>
        </w:rPr>
        <w:footnoteRef/>
      </w:r>
      <w:r>
        <w:t xml:space="preserve"> Een aantal geïnterviewden geven aan dat het doel was om naar Duitsland te migreren, wat aansluit bij </w:t>
      </w:r>
      <w:r w:rsidR="005A300B">
        <w:t>dat van</w:t>
      </w:r>
      <w:r>
        <w:t xml:space="preserve"> de 850,000 Koerden in Europa maar liefst 650,000 Koerden in Duitsland wonen (Bengio &amp; Maddy-Weitzman 2013). Het uiteindelijk migreren naar Nederland wordt beschreven als ‘toeval’ of omdat het krijgen van een verblijfsvergunning in Nederland makkelijker </w:t>
      </w:r>
      <w:r w:rsidR="005A300B">
        <w:t>is</w:t>
      </w:r>
      <w:r>
        <w:t xml:space="preserve"> dan in </w:t>
      </w:r>
      <w:r w:rsidRPr="00D11DEC">
        <w:t>Duitsland (Bronnenboek 97, 134).</w:t>
      </w:r>
    </w:p>
  </w:footnote>
  <w:footnote w:id="51">
    <w:p w14:paraId="3BF0C463" w14:textId="0D67F694" w:rsidR="001D3C7F" w:rsidRDefault="001D3C7F" w:rsidP="008508D8">
      <w:pPr>
        <w:pStyle w:val="Voetnoottekst"/>
      </w:pPr>
      <w:r>
        <w:rPr>
          <w:rStyle w:val="Voetnootmarkering"/>
        </w:rPr>
        <w:footnoteRef/>
      </w:r>
      <w:r>
        <w:t xml:space="preserve"> Een opvallend gegeven is dat in deze fase van radicale politisering Syrië helemaal niet wordt genoemd. Dit komt doordat de Koerdische migratie vanuit Syrië en de opbouw van Koerdisch-Syrische diaspora pas echt op gang kwam na het begin van de Syrische burgeroorlog die in maart 2011 uitbrak.</w:t>
      </w:r>
    </w:p>
  </w:footnote>
  <w:footnote w:id="52">
    <w:p w14:paraId="1EAAE634" w14:textId="5AFCDD3C" w:rsidR="001D3C7F" w:rsidRDefault="001D3C7F" w:rsidP="008508D8">
      <w:pPr>
        <w:pStyle w:val="Voetnoottekst"/>
      </w:pPr>
      <w:r>
        <w:rPr>
          <w:rStyle w:val="Voetnootmarkering"/>
        </w:rPr>
        <w:footnoteRef/>
      </w:r>
      <w:r>
        <w:t xml:space="preserve"> Een voorbeeld van een politieke vluchteling in de scriptie is onder andere geïnterviewde 7: “</w:t>
      </w:r>
      <w:r>
        <w:rPr>
          <w:i/>
          <w:iCs/>
        </w:rPr>
        <w:t xml:space="preserve">Wij waren politieke vluchtelingen. Mijn vader was betrokken bij acties van Koerdische politieke partijen, dat werd bekend in Iran. Hij zou opgepakt en opgehangen worden als hij </w:t>
      </w:r>
      <w:r w:rsidRPr="0056531F">
        <w:rPr>
          <w:i/>
          <w:iCs/>
        </w:rPr>
        <w:t>niet was gevlucht</w:t>
      </w:r>
      <w:r w:rsidRPr="0068384E">
        <w:t>”</w:t>
      </w:r>
      <w:r>
        <w:rPr>
          <w:i/>
          <w:iCs/>
        </w:rPr>
        <w:t xml:space="preserve"> </w:t>
      </w:r>
      <w:r w:rsidRPr="0056531F">
        <w:t>(Bronnenboek 46).</w:t>
      </w:r>
    </w:p>
  </w:footnote>
  <w:footnote w:id="53">
    <w:p w14:paraId="270D3F29" w14:textId="0CA5E661" w:rsidR="001D3C7F" w:rsidRDefault="001D3C7F" w:rsidP="00814CAD">
      <w:pPr>
        <w:pStyle w:val="Voetnoottekst"/>
      </w:pPr>
      <w:r>
        <w:rPr>
          <w:rStyle w:val="Voetnootmarkering"/>
        </w:rPr>
        <w:footnoteRef/>
      </w:r>
      <w:r>
        <w:t xml:space="preserve"> Naast dat 78% van de Koerden geboren zijn in Koerdistan hebben de overige 22% die in Nederland zijn geboren door hun familie een band met Koerdistan. Maar liefst twaalf (44,44%) geïnterviewden gaven aan uit Irak te komen, gevolgd door tien (37,04%) </w:t>
      </w:r>
      <w:r w:rsidRPr="009C78E2">
        <w:t xml:space="preserve">uit Syrië, drie (11,11%) uit Turkije en twee (7,41%) uit Iran (zie Bijlage 4.3.3 - </w:t>
      </w:r>
      <w:r w:rsidRPr="009C78E2">
        <w:rPr>
          <w:i/>
          <w:iCs/>
          <w:color w:val="C00000"/>
        </w:rPr>
        <w:fldChar w:fldCharType="begin"/>
      </w:r>
      <w:r w:rsidRPr="009C78E2">
        <w:rPr>
          <w:i/>
          <w:iCs/>
          <w:color w:val="C00000"/>
        </w:rPr>
        <w:instrText xml:space="preserve"> REF _Ref31310098 \h  \* MERGEFORMAT </w:instrText>
      </w:r>
      <w:r w:rsidRPr="009C78E2">
        <w:rPr>
          <w:i/>
          <w:iCs/>
          <w:color w:val="C00000"/>
        </w:rPr>
      </w:r>
      <w:r w:rsidRPr="009C78E2">
        <w:rPr>
          <w:i/>
          <w:iCs/>
          <w:color w:val="C00000"/>
        </w:rPr>
        <w:fldChar w:fldCharType="separate"/>
      </w:r>
      <w:r w:rsidRPr="009C78E2">
        <w:rPr>
          <w:rStyle w:val="TitelChar"/>
          <w:i/>
          <w:iCs/>
          <w:color w:val="C00000"/>
          <w:sz w:val="20"/>
          <w:szCs w:val="20"/>
        </w:rPr>
        <w:t>Tabel 12 &amp; 13: De geïnterviewden in kwestie</w:t>
      </w:r>
      <w:r w:rsidRPr="009C78E2">
        <w:rPr>
          <w:i/>
          <w:iCs/>
          <w:color w:val="C00000"/>
        </w:rPr>
        <w:fldChar w:fldCharType="end"/>
      </w:r>
      <w:r w:rsidRPr="009C78E2">
        <w:t>).</w:t>
      </w:r>
      <w:r>
        <w:rPr>
          <w:color w:val="C00000"/>
        </w:rPr>
        <w:t xml:space="preserve"> </w:t>
      </w:r>
      <w:r w:rsidRPr="009C78E2">
        <w:t>Duidelijk is dat de geïnterviewde Koerden tijdens de interviews niet evenredig zijn verdeeld. Dit heeft te maken</w:t>
      </w:r>
      <w:r>
        <w:t xml:space="preserve"> met</w:t>
      </w:r>
      <w:r w:rsidR="005A300B">
        <w:t xml:space="preserve"> dat</w:t>
      </w:r>
      <w:r>
        <w:t xml:space="preserve"> alleen vrijwilligers meewerkten aan de interviews. Daarnaast zijn de twee grootste groepen, Irakese en Syrische Koerden, ook de twee grootste groepen binnen de KSVN.</w:t>
      </w:r>
    </w:p>
  </w:footnote>
  <w:footnote w:id="54">
    <w:p w14:paraId="59AFBC1E" w14:textId="77777777" w:rsidR="001D3C7F" w:rsidRDefault="001D3C7F" w:rsidP="008508D8">
      <w:pPr>
        <w:pStyle w:val="Voetnoottekst"/>
      </w:pPr>
      <w:r>
        <w:rPr>
          <w:rStyle w:val="Voetnootmarkering"/>
        </w:rPr>
        <w:footnoteRef/>
      </w:r>
      <w:r>
        <w:t xml:space="preserve"> Een enkeling kan de Koerdische taal lezen. Dit hangt ook af van welke van de drie verschillende alfabetten – Latijn, Arabisch of Cyrillisch – wordt gebruikt in de Koerdische literatuur (Gunter 2017). Wanneer de geïnterviewden aangaven Koerdische literatuur te lezen, dan ging dit over Engelse vertalingen van Koerdische poëzie. Geïnterviewde 8 noemt als voorbeeld de vertaalde gedichten van </w:t>
      </w:r>
      <w:r w:rsidRPr="00F509B0">
        <w:rPr>
          <w:i/>
        </w:rPr>
        <w:t>Cegerxw</w:t>
      </w:r>
      <w:r w:rsidRPr="00F509B0">
        <w:rPr>
          <w:rFonts w:cstheme="minorHAnsi"/>
          <w:i/>
        </w:rPr>
        <w:t>î</w:t>
      </w:r>
      <w:r w:rsidRPr="00F509B0">
        <w:rPr>
          <w:i/>
        </w:rPr>
        <w:t>n</w:t>
      </w:r>
      <w:r>
        <w:t xml:space="preserve"> (Bronnenboek 60).</w:t>
      </w:r>
    </w:p>
  </w:footnote>
  <w:footnote w:id="55">
    <w:p w14:paraId="45D0A51D" w14:textId="41987729" w:rsidR="001D3C7F" w:rsidRDefault="001D3C7F" w:rsidP="008508D8">
      <w:pPr>
        <w:pStyle w:val="Voetnoottekst"/>
      </w:pPr>
      <w:r>
        <w:rPr>
          <w:rStyle w:val="Voetnootmarkering"/>
        </w:rPr>
        <w:footnoteRef/>
      </w:r>
      <w:r>
        <w:t xml:space="preserve"> Hoewel ik de hele tijd spreek van ‘de Koerdische taal’ is er in het theoretisch kader al gesteld dat er twee Koerdische hoofdtalen zijn – Kurmancî en Soranî – en daarnaast nog veel andere dialecten. Geïnterviewde 7 omschrijft het als volgt: “</w:t>
      </w:r>
      <w:r w:rsidRPr="00530E89">
        <w:rPr>
          <w:i/>
        </w:rPr>
        <w:t>Soranî en Kurmancî zijn het belangrijkste, maar er zijn heel veel accenten. Denk aan Bahdini, Pahlavanî, Zazaki, Gorani en noem maar op</w:t>
      </w:r>
      <w:r>
        <w:t>” (Bronnenboek 46)</w:t>
      </w:r>
      <w:r w:rsidR="00530E89">
        <w:t>.</w:t>
      </w:r>
    </w:p>
  </w:footnote>
  <w:footnote w:id="56">
    <w:p w14:paraId="705B17AF" w14:textId="77777777" w:rsidR="001D3C7F" w:rsidRDefault="001D3C7F" w:rsidP="008508D8">
      <w:pPr>
        <w:pStyle w:val="Voetnoottekst"/>
      </w:pPr>
      <w:r>
        <w:rPr>
          <w:rStyle w:val="Voetnootmarkering"/>
        </w:rPr>
        <w:footnoteRef/>
      </w:r>
      <w:r>
        <w:t xml:space="preserve"> Vanaf het einde van de jaren zeventig verschenen meer dan twintig Koerdische kranten en tijdschriften en werden onder meer Koerdische kinderboeken en historische werken over de Koerden uitgebracht (Kanie 2016).</w:t>
      </w:r>
    </w:p>
  </w:footnote>
  <w:footnote w:id="57">
    <w:p w14:paraId="71A87FB8" w14:textId="6B39C9F1" w:rsidR="001D3C7F" w:rsidRPr="002E5701" w:rsidRDefault="001D3C7F" w:rsidP="008508D8">
      <w:pPr>
        <w:pStyle w:val="Voetnoottekst"/>
      </w:pPr>
      <w:r>
        <w:rPr>
          <w:rStyle w:val="Voetnootmarkering"/>
        </w:rPr>
        <w:footnoteRef/>
      </w:r>
      <w:r>
        <w:t xml:space="preserve"> Geschiedenis geeft betekenis aan identiteit en dit kan men onder andere terugvinden in rituelen, festiviteiten et cetera. Periodes van onrechtvaardigheid vormen tevens een hoeksteen van groepsidentiteit (Verkuyten 2014). </w:t>
      </w:r>
      <w:r w:rsidRPr="002E5701">
        <w:rPr>
          <w:i/>
          <w:iCs/>
        </w:rPr>
        <w:t xml:space="preserve">Newroz </w:t>
      </w:r>
      <w:r w:rsidRPr="002E5701">
        <w:t xml:space="preserve">neemt hier een speciale positie in, omdat het zowel een gedeelde religieuze festiviteit uit de geschiedenis is, maar tevens een verhaal over strijd en onderdrukking is (zie </w:t>
      </w:r>
      <w:r w:rsidRPr="002E5701">
        <w:rPr>
          <w:i/>
          <w:iCs/>
          <w:color w:val="C00000"/>
        </w:rPr>
        <w:fldChar w:fldCharType="begin"/>
      </w:r>
      <w:r w:rsidRPr="002E5701">
        <w:rPr>
          <w:i/>
          <w:iCs/>
          <w:color w:val="C00000"/>
        </w:rPr>
        <w:instrText xml:space="preserve"> REF _Ref31310337 \h  \* MERGEFORMAT </w:instrText>
      </w:r>
      <w:r w:rsidRPr="002E5701">
        <w:rPr>
          <w:i/>
          <w:iCs/>
          <w:color w:val="C00000"/>
        </w:rPr>
      </w:r>
      <w:r w:rsidRPr="002E5701">
        <w:rPr>
          <w:i/>
          <w:iCs/>
          <w:color w:val="C00000"/>
        </w:rPr>
        <w:fldChar w:fldCharType="separate"/>
      </w:r>
      <w:r w:rsidRPr="002E5701">
        <w:rPr>
          <w:rStyle w:val="Kop1Char"/>
          <w:i/>
          <w:iCs/>
          <w:color w:val="C00000"/>
          <w:sz w:val="20"/>
          <w:szCs w:val="20"/>
        </w:rPr>
        <w:t xml:space="preserve">Hoofdstuk 3: </w:t>
      </w:r>
      <w:r w:rsidRPr="002E5701">
        <w:rPr>
          <w:i/>
          <w:iCs/>
          <w:color w:val="C00000"/>
        </w:rPr>
        <w:t>Religie binnen de Koerdische identiteit</w:t>
      </w:r>
      <w:r w:rsidRPr="002E5701">
        <w:rPr>
          <w:i/>
          <w:iCs/>
          <w:color w:val="C00000"/>
        </w:rPr>
        <w:fldChar w:fldCharType="end"/>
      </w:r>
      <w:r w:rsidRPr="002E5701">
        <w:t>).</w:t>
      </w:r>
    </w:p>
  </w:footnote>
  <w:footnote w:id="58">
    <w:p w14:paraId="6838AC74" w14:textId="2F3A73B7" w:rsidR="001D3C7F" w:rsidRPr="00063833" w:rsidRDefault="001D3C7F" w:rsidP="008508D8">
      <w:pPr>
        <w:pStyle w:val="Voetnoottekst"/>
      </w:pPr>
      <w:r w:rsidRPr="002E5701">
        <w:rPr>
          <w:rStyle w:val="Voetnootmarkering"/>
        </w:rPr>
        <w:footnoteRef/>
      </w:r>
      <w:r w:rsidRPr="002E5701">
        <w:t xml:space="preserve"> Geïnterviewde 7 omschrijft dat er maar liefst 33 soorten</w:t>
      </w:r>
      <w:r>
        <w:t xml:space="preserve"> Koerdische dansen zijn, waaronder </w:t>
      </w:r>
      <w:r w:rsidRPr="002E5C0C">
        <w:rPr>
          <w:i/>
        </w:rPr>
        <w:t>Helperkê</w:t>
      </w:r>
      <w:r w:rsidRPr="002C15C0">
        <w:t xml:space="preserve">, </w:t>
      </w:r>
      <w:r w:rsidRPr="002E5C0C">
        <w:rPr>
          <w:i/>
        </w:rPr>
        <w:t>Sepe</w:t>
      </w:r>
      <w:r w:rsidRPr="002C15C0">
        <w:t xml:space="preserve"> of </w:t>
      </w:r>
      <w:r>
        <w:rPr>
          <w:i/>
        </w:rPr>
        <w:t>S</w:t>
      </w:r>
      <w:r w:rsidRPr="002E5C0C">
        <w:rPr>
          <w:i/>
        </w:rPr>
        <w:t>hexani</w:t>
      </w:r>
      <w:r>
        <w:t>. Welke dans er geleerd wordt, hangt af van in welke regio men woont (Bronnenboek 47). Geïnterviewde 21 vertel</w:t>
      </w:r>
      <w:r w:rsidR="00530E89">
        <w:t>t</w:t>
      </w:r>
      <w:r>
        <w:t xml:space="preserve"> dat Koerdische kleding </w:t>
      </w:r>
      <w:r w:rsidRPr="000813F5">
        <w:rPr>
          <w:i/>
          <w:shd w:val="clear" w:color="auto" w:fill="FFFFFF"/>
        </w:rPr>
        <w:t>Cilî Kurdî</w:t>
      </w:r>
      <w:r w:rsidRPr="00AC4731">
        <w:rPr>
          <w:shd w:val="clear" w:color="auto" w:fill="FFFFFF"/>
        </w:rPr>
        <w:t>‎</w:t>
      </w:r>
      <w:r>
        <w:t xml:space="preserve"> wordt genoemd. Een specifieke symboliek wordt niet genoemd in verband met Koerdische kleding, behalve dat men de afkomst van iemand kan zien en vaak aan de sieraden gezien kan worden of men getrouwd is (Bronnenboek 136).</w:t>
      </w:r>
    </w:p>
  </w:footnote>
  <w:footnote w:id="59">
    <w:p w14:paraId="613CCCA8" w14:textId="1D35CF00" w:rsidR="001D3C7F" w:rsidRDefault="001D3C7F" w:rsidP="008508D8">
      <w:pPr>
        <w:pStyle w:val="Voetnoottekst"/>
      </w:pPr>
      <w:r>
        <w:rPr>
          <w:rStyle w:val="Voetnootmarkering"/>
        </w:rPr>
        <w:footnoteRef/>
      </w:r>
      <w:r>
        <w:t xml:space="preserve"> </w:t>
      </w:r>
      <w:r w:rsidR="00530E89" w:rsidRPr="00283CA5">
        <w:rPr>
          <w:rFonts w:cstheme="minorHAnsi"/>
        </w:rPr>
        <w:t xml:space="preserve">Het zoroastrisme is </w:t>
      </w:r>
      <w:r w:rsidR="00530E89" w:rsidRPr="00530E89">
        <w:rPr>
          <w:rFonts w:cstheme="minorHAnsi"/>
        </w:rPr>
        <w:t>een dualistische religie gericht</w:t>
      </w:r>
      <w:r w:rsidR="00530E89">
        <w:rPr>
          <w:rFonts w:cstheme="minorHAnsi"/>
        </w:rPr>
        <w:t xml:space="preserve"> op het bestaan van twee spirituele krachten: goed en kwaad. Meer uitleg over het zoroastrisme komt aan bod in Hoofdstuk 3 (zie Hoofdstuk 3 - </w:t>
      </w:r>
      <w:r w:rsidR="00530E89" w:rsidRPr="00530E89">
        <w:rPr>
          <w:rFonts w:cstheme="minorHAnsi"/>
          <w:i/>
          <w:iCs/>
          <w:color w:val="C00000"/>
        </w:rPr>
        <w:fldChar w:fldCharType="begin"/>
      </w:r>
      <w:r w:rsidR="00530E89" w:rsidRPr="00530E89">
        <w:rPr>
          <w:rFonts w:cstheme="minorHAnsi"/>
          <w:i/>
          <w:iCs/>
          <w:color w:val="C00000"/>
        </w:rPr>
        <w:instrText xml:space="preserve"> REF _Ref32842138 \h  \* MERGEFORMAT </w:instrText>
      </w:r>
      <w:r w:rsidR="00530E89" w:rsidRPr="00530E89">
        <w:rPr>
          <w:rFonts w:cstheme="minorHAnsi"/>
          <w:i/>
          <w:iCs/>
          <w:color w:val="C00000"/>
        </w:rPr>
      </w:r>
      <w:r w:rsidR="00530E89" w:rsidRPr="00530E89">
        <w:rPr>
          <w:rFonts w:cstheme="minorHAnsi"/>
          <w:i/>
          <w:iCs/>
          <w:color w:val="C00000"/>
        </w:rPr>
        <w:fldChar w:fldCharType="separate"/>
      </w:r>
      <w:r w:rsidR="00530E89" w:rsidRPr="00530E89">
        <w:rPr>
          <w:i/>
          <w:iCs/>
          <w:color w:val="C00000"/>
        </w:rPr>
        <w:t>Zoroastrisme</w:t>
      </w:r>
      <w:r w:rsidR="00530E89" w:rsidRPr="00530E89">
        <w:rPr>
          <w:rFonts w:cstheme="minorHAnsi"/>
          <w:i/>
          <w:iCs/>
          <w:color w:val="C00000"/>
        </w:rPr>
        <w:fldChar w:fldCharType="end"/>
      </w:r>
      <w:r w:rsidR="00530E89" w:rsidRPr="00530E89">
        <w:rPr>
          <w:rFonts w:cstheme="minorHAnsi"/>
        </w:rPr>
        <w:t>).</w:t>
      </w:r>
    </w:p>
  </w:footnote>
  <w:footnote w:id="60">
    <w:p w14:paraId="74844629" w14:textId="78543D70" w:rsidR="001D3C7F" w:rsidRDefault="001D3C7F" w:rsidP="008508D8">
      <w:pPr>
        <w:pStyle w:val="Voetnoottekst"/>
      </w:pPr>
      <w:r>
        <w:rPr>
          <w:rStyle w:val="Voetnootmarkering"/>
        </w:rPr>
        <w:footnoteRef/>
      </w:r>
      <w:r>
        <w:t xml:space="preserve"> Voor de opkomst van IS waren er wel vrouwelijke Peshmerga, maar zij mochten zich enkel bezighouden met het handhaven van grensbeveiliging, het beschermen van vrouwenopvangcentra en het zorgen van medische en communicatiediensten. Het vechten op de frontlinie werd enkel gedaan door hun mannelijke kameraden (The Washington Institute 2018).</w:t>
      </w:r>
    </w:p>
  </w:footnote>
  <w:footnote w:id="61">
    <w:p w14:paraId="118479C6" w14:textId="0D21A5D0" w:rsidR="001D3C7F" w:rsidRDefault="001D3C7F" w:rsidP="008508D8">
      <w:pPr>
        <w:pStyle w:val="Voetnoottekst"/>
      </w:pPr>
      <w:r>
        <w:rPr>
          <w:rStyle w:val="Voetnootmarkering"/>
        </w:rPr>
        <w:footnoteRef/>
      </w:r>
      <w:r>
        <w:t xml:space="preserve"> Er wordt gesteld dat Koerdische meisjes het liefst met Koerdische jongens moeten thuiskomen en voor enkelingen geldt dat het door de ouders geregeld moet zijn. Jongens mogen eerder uitgaan, mogen drinken, laat thuiskomen en eigen keuzes maken. Dit is voor meisjes beperkter (Bronnenboek 91-92).</w:t>
      </w:r>
    </w:p>
  </w:footnote>
  <w:footnote w:id="62">
    <w:p w14:paraId="2240638B" w14:textId="3E005970" w:rsidR="001D3C7F" w:rsidRDefault="001D3C7F" w:rsidP="008508D8">
      <w:pPr>
        <w:pStyle w:val="Voetnoottekst"/>
      </w:pPr>
      <w:r>
        <w:rPr>
          <w:rStyle w:val="Voetnootmarkering"/>
        </w:rPr>
        <w:footnoteRef/>
      </w:r>
      <w:r>
        <w:t xml:space="preserve"> Met fouten worden acties bedoeld die de eerdergenoemde </w:t>
      </w:r>
      <w:r w:rsidR="00F97D89">
        <w:t>“</w:t>
      </w:r>
      <w:r>
        <w:t>eer van de familie</w:t>
      </w:r>
      <w:r w:rsidR="00F97D89">
        <w:t>”</w:t>
      </w:r>
      <w:r>
        <w:t xml:space="preserve"> in gevaar zal brengen. Dit kan omgang met jongens zijn zonder toestemming van ouders of elk ander gedrag dat niet wordt gezien als eervol.</w:t>
      </w:r>
    </w:p>
  </w:footnote>
  <w:footnote w:id="63">
    <w:p w14:paraId="1B379155" w14:textId="77777777" w:rsidR="001D3C7F" w:rsidRDefault="001D3C7F" w:rsidP="008508D8">
      <w:pPr>
        <w:pStyle w:val="Voetnoottekst"/>
      </w:pPr>
      <w:r>
        <w:rPr>
          <w:rStyle w:val="Voetnootmarkering"/>
        </w:rPr>
        <w:footnoteRef/>
      </w:r>
      <w:r>
        <w:t xml:space="preserve"> Met ‘Koerdistan’ kan men ook het autonome Koerdische gebied in Irak of een bepaalde Koerdische regio in Iran, Turkije en/of Syrië bedoelen. Met Groot-Koerdistan wordt in dit geval een grote staat bedoeld die alle vier deze Koerdische regio’s omhult tot één onafhankelijke staat.</w:t>
      </w:r>
    </w:p>
  </w:footnote>
  <w:footnote w:id="64">
    <w:p w14:paraId="3DCF2872" w14:textId="3D8566ED" w:rsidR="001D3C7F" w:rsidRDefault="001D3C7F" w:rsidP="008508D8">
      <w:pPr>
        <w:pStyle w:val="Voetnoottekst"/>
      </w:pPr>
      <w:r>
        <w:rPr>
          <w:rStyle w:val="Voetnootmarkering"/>
        </w:rPr>
        <w:footnoteRef/>
      </w:r>
      <w:r>
        <w:t xml:space="preserve"> Bij veel geïnterviewden valt de opleving te zien in de hoop voor een onafhankelijk Koerdistan als het referendum in Irak wordt genoemd. Geïnterviewde 7 vertelt: </w:t>
      </w:r>
      <w:r w:rsidRPr="00F421B7">
        <w:t>“</w:t>
      </w:r>
      <w:r w:rsidRPr="006809E5">
        <w:rPr>
          <w:i/>
        </w:rPr>
        <w:t>Ik heb nog nooit zo’n eenheid meegemaakt met alle Koerden, ondanks dat het in Irak afspeelde. Iedereen was één en voor het referendum en voor de vrijheid van de Koerden in Irak</w:t>
      </w:r>
      <w:r w:rsidRPr="00F421B7">
        <w:rPr>
          <w:iCs/>
        </w:rPr>
        <w:t>”</w:t>
      </w:r>
      <w:r>
        <w:t xml:space="preserve"> (Bronnenboek 50).</w:t>
      </w:r>
    </w:p>
  </w:footnote>
  <w:footnote w:id="65">
    <w:p w14:paraId="4F4F6A97" w14:textId="25DA5612" w:rsidR="001D3C7F" w:rsidRDefault="001D3C7F" w:rsidP="008508D8">
      <w:pPr>
        <w:pStyle w:val="Voetnoottekst"/>
      </w:pPr>
      <w:r>
        <w:rPr>
          <w:rStyle w:val="Voetnootmarkering"/>
        </w:rPr>
        <w:footnoteRef/>
      </w:r>
      <w:r>
        <w:t xml:space="preserve"> De gevoelde tegenwerking is niet alleen hedendaags, maar ook vanuit de geschiedenis. Een voorbeeld is de herroepen belofte van een onafhankelijk K</w:t>
      </w:r>
      <w:r w:rsidRPr="002E5701">
        <w:t xml:space="preserve">oerdistan in het 1923 Verdrag van Lausanne (zie Theoretisch Kader - </w:t>
      </w:r>
      <w:r w:rsidRPr="002E5701">
        <w:rPr>
          <w:i/>
          <w:iCs/>
          <w:color w:val="C00000"/>
        </w:rPr>
        <w:fldChar w:fldCharType="begin"/>
      </w:r>
      <w:r w:rsidRPr="002E5701">
        <w:rPr>
          <w:i/>
          <w:iCs/>
          <w:color w:val="C00000"/>
        </w:rPr>
        <w:instrText xml:space="preserve"> REF _Ref31310687 \h  \* MERGEFORMAT </w:instrText>
      </w:r>
      <w:r w:rsidRPr="002E5701">
        <w:rPr>
          <w:i/>
          <w:iCs/>
          <w:color w:val="C00000"/>
        </w:rPr>
      </w:r>
      <w:r w:rsidRPr="002E5701">
        <w:rPr>
          <w:i/>
          <w:iCs/>
          <w:color w:val="C00000"/>
        </w:rPr>
        <w:fldChar w:fldCharType="separate"/>
      </w:r>
      <w:r w:rsidRPr="002E5701">
        <w:rPr>
          <w:i/>
          <w:iCs/>
          <w:color w:val="C00000"/>
        </w:rPr>
        <w:t>Geschiedenis van de Koerden</w:t>
      </w:r>
      <w:r w:rsidRPr="002E5701">
        <w:rPr>
          <w:i/>
          <w:iCs/>
          <w:color w:val="C00000"/>
        </w:rPr>
        <w:fldChar w:fldCharType="end"/>
      </w:r>
      <w:r w:rsidRPr="002E5701">
        <w:t>).</w:t>
      </w:r>
    </w:p>
  </w:footnote>
  <w:footnote w:id="66">
    <w:p w14:paraId="34B90024" w14:textId="3640F540" w:rsidR="001D3C7F" w:rsidRDefault="001D3C7F" w:rsidP="008508D8">
      <w:pPr>
        <w:pStyle w:val="Voetnoottekst"/>
      </w:pPr>
      <w:r>
        <w:rPr>
          <w:rStyle w:val="Voetnootmarkering"/>
        </w:rPr>
        <w:footnoteRef/>
      </w:r>
      <w:r>
        <w:t xml:space="preserve"> Geïnterviewde 21 vertelt: “</w:t>
      </w:r>
      <w:r w:rsidRPr="00CC4F8B">
        <w:rPr>
          <w:i/>
          <w:iCs/>
        </w:rPr>
        <w:t>Puur omdat mijn vader dus bij Gorran zit en bij de oppositie zit, heb ik zelf ook dat eigenlijk in mijn bloed zitten, dat ik de oppositie ben. Ik moet zeggen dat ik niet een actieve aanhanger ben</w:t>
      </w:r>
      <w:r>
        <w:t>” (Bronnenboek 135). Als jouw familie voor een bepaalde partij is, zit het volgens de geïnterviewde in jouw bloed dat jij ook voor die partij bent. In principe heb je dan geen politieke voorkeur op basis van een eigen beargumenteerde keuze.</w:t>
      </w:r>
    </w:p>
  </w:footnote>
  <w:footnote w:id="67">
    <w:p w14:paraId="38474463" w14:textId="77777777" w:rsidR="001D3C7F" w:rsidRDefault="001D3C7F" w:rsidP="008508D8">
      <w:pPr>
        <w:pStyle w:val="Voetnoottekst"/>
      </w:pPr>
      <w:r>
        <w:rPr>
          <w:rStyle w:val="Voetnootmarkering"/>
        </w:rPr>
        <w:footnoteRef/>
      </w:r>
      <w:r>
        <w:t xml:space="preserve"> Over de jaren heeft het ultieme doel van de PKK verandering ondergaan. Het ultieme doel was van origine het vestigen van een onafhankelijke Koerdische staat, naar een autonoom Koerdistan, naar een democratisch Turkije waarin Koerden een gelijke burgerschap status met Turken krijgen (Haner, Bensen &amp; Cullen 2019).</w:t>
      </w:r>
    </w:p>
  </w:footnote>
  <w:footnote w:id="68">
    <w:p w14:paraId="2117659B" w14:textId="2FF0E1A0" w:rsidR="001D3C7F" w:rsidRDefault="001D3C7F" w:rsidP="008508D8">
      <w:pPr>
        <w:pStyle w:val="Voetnoottekst"/>
      </w:pPr>
      <w:r>
        <w:rPr>
          <w:rStyle w:val="Voetnootmarkering"/>
        </w:rPr>
        <w:footnoteRef/>
      </w:r>
      <w:r>
        <w:t xml:space="preserve"> Het wetboek staat bekend als de ‘code of terrorists’ en reguleert: legitieme en verboden doelen; spelregels; behandeling van vijandelijke gevangenen; gedrag ten aanzien van privé-eigendom en beschermde plaatsen (Haner, Bensen &amp; Cullen 2019). Meer informatie over de ‘code of terrorists’ van de PKK valt te lezen in </w:t>
      </w:r>
      <w:r w:rsidR="004A59FB">
        <w:t xml:space="preserve">het artikel </w:t>
      </w:r>
      <w:r>
        <w:t>‘</w:t>
      </w:r>
      <w:r w:rsidRPr="001879B5">
        <w:rPr>
          <w:i/>
          <w:iCs/>
        </w:rPr>
        <w:t>Code of the Terrorists: The PKK and the Social Construction of Violence</w:t>
      </w:r>
      <w:r>
        <w:rPr>
          <w:i/>
          <w:iCs/>
        </w:rPr>
        <w:t>’</w:t>
      </w:r>
      <w:r w:rsidR="004A59FB">
        <w:rPr>
          <w:i/>
          <w:iCs/>
        </w:rPr>
        <w:t xml:space="preserve"> </w:t>
      </w:r>
      <w:r w:rsidR="004A59FB">
        <w:t>(2019)</w:t>
      </w:r>
      <w:r>
        <w:rPr>
          <w:i/>
          <w:iCs/>
        </w:rPr>
        <w:t>.</w:t>
      </w:r>
    </w:p>
  </w:footnote>
  <w:footnote w:id="69">
    <w:p w14:paraId="19A1A468" w14:textId="37A3DEEE" w:rsidR="001D3C7F" w:rsidRDefault="001D3C7F" w:rsidP="008508D8">
      <w:pPr>
        <w:pStyle w:val="Voetnoottekst"/>
      </w:pPr>
      <w:r w:rsidRPr="00AB7D79">
        <w:rPr>
          <w:rStyle w:val="Voetnootmarkering"/>
        </w:rPr>
        <w:footnoteRef/>
      </w:r>
      <w:r w:rsidRPr="00AB7D79">
        <w:t xml:space="preserve"> De in de vraag genoemde relatie tussen religie en nationalisme z</w:t>
      </w:r>
      <w:r w:rsidRPr="00F325D4">
        <w:t xml:space="preserve">al worden besproken in </w:t>
      </w:r>
      <w:r w:rsidRPr="00F325D4">
        <w:rPr>
          <w:i/>
          <w:iCs/>
          <w:color w:val="C00000"/>
          <w:highlight w:val="yellow"/>
        </w:rPr>
        <w:fldChar w:fldCharType="begin"/>
      </w:r>
      <w:r w:rsidRPr="00F325D4">
        <w:rPr>
          <w:i/>
          <w:iCs/>
          <w:color w:val="C00000"/>
        </w:rPr>
        <w:instrText xml:space="preserve"> REF _Ref31310980 \h </w:instrText>
      </w:r>
      <w:r w:rsidRPr="00F325D4">
        <w:rPr>
          <w:i/>
          <w:iCs/>
          <w:color w:val="C00000"/>
          <w:highlight w:val="yellow"/>
        </w:rPr>
        <w:instrText xml:space="preserve"> \* MERGEFORMAT </w:instrText>
      </w:r>
      <w:r w:rsidRPr="00F325D4">
        <w:rPr>
          <w:i/>
          <w:iCs/>
          <w:color w:val="C00000"/>
          <w:highlight w:val="yellow"/>
        </w:rPr>
      </w:r>
      <w:r w:rsidRPr="00F325D4">
        <w:rPr>
          <w:i/>
          <w:iCs/>
          <w:color w:val="C00000"/>
          <w:highlight w:val="yellow"/>
        </w:rPr>
        <w:fldChar w:fldCharType="separate"/>
      </w:r>
      <w:r w:rsidRPr="00F325D4">
        <w:rPr>
          <w:rStyle w:val="Kop1Char"/>
          <w:i/>
          <w:iCs/>
          <w:color w:val="C00000"/>
          <w:sz w:val="20"/>
          <w:szCs w:val="20"/>
        </w:rPr>
        <w:t xml:space="preserve">Hoofdstuk 3: </w:t>
      </w:r>
      <w:r w:rsidRPr="00F325D4">
        <w:rPr>
          <w:i/>
          <w:iCs/>
          <w:color w:val="C00000"/>
        </w:rPr>
        <w:t>Religie binnen de Koerdische identiteit</w:t>
      </w:r>
      <w:r w:rsidRPr="00F325D4">
        <w:rPr>
          <w:i/>
          <w:iCs/>
          <w:color w:val="C00000"/>
          <w:highlight w:val="yellow"/>
        </w:rPr>
        <w:fldChar w:fldCharType="end"/>
      </w:r>
      <w:r w:rsidRPr="00F325D4">
        <w:rPr>
          <w:i/>
          <w:iCs/>
          <w:color w:val="C00000"/>
        </w:rPr>
        <w:t>.</w:t>
      </w:r>
    </w:p>
  </w:footnote>
  <w:footnote w:id="70">
    <w:p w14:paraId="692CECFD" w14:textId="77777777" w:rsidR="001D3C7F" w:rsidRDefault="001D3C7F" w:rsidP="008508D8">
      <w:pPr>
        <w:pStyle w:val="Voetnoottekst"/>
      </w:pPr>
      <w:r>
        <w:rPr>
          <w:rStyle w:val="Voetnootmarkering"/>
        </w:rPr>
        <w:footnoteRef/>
      </w:r>
      <w:r>
        <w:t xml:space="preserve"> In het kader van het concreet houden van het onderzoek is er niet bij de geïnterviewden gevraagd naar hun definitie van nationalisme. Het gaat hier om of zij vinden of nationalisme belangrijk is onder Koerden en hoe dit tot uiting komt.</w:t>
      </w:r>
    </w:p>
  </w:footnote>
  <w:footnote w:id="71">
    <w:p w14:paraId="7B8CA37D" w14:textId="77777777" w:rsidR="001D3C7F" w:rsidRPr="00DB12A6" w:rsidRDefault="001D3C7F" w:rsidP="008508D8">
      <w:pPr>
        <w:pStyle w:val="Voetnoottekst"/>
      </w:pPr>
      <w:r>
        <w:rPr>
          <w:rStyle w:val="Voetnootmarkering"/>
        </w:rPr>
        <w:footnoteRef/>
      </w:r>
      <w:r>
        <w:t xml:space="preserve"> Koerden zijn van oudsher tribale populaties bekend onder de naam </w:t>
      </w:r>
      <w:r>
        <w:rPr>
          <w:i/>
          <w:iCs/>
        </w:rPr>
        <w:t xml:space="preserve">ashiret. </w:t>
      </w:r>
      <w:r>
        <w:t>De Koerdische stammen hebben in de geschiedenis zowel met elkaar een eenheid gevormd in confederaties als tegen elkaar gevochten. Van oudsher zijn de Talabani’s en Barzani’s bekende stammen (Gunter 2018).</w:t>
      </w:r>
    </w:p>
  </w:footnote>
  <w:footnote w:id="72">
    <w:p w14:paraId="5D68DCBB" w14:textId="56605590" w:rsidR="001D3C7F" w:rsidRDefault="001D3C7F" w:rsidP="008508D8">
      <w:pPr>
        <w:pStyle w:val="Voetnoottekst"/>
      </w:pPr>
      <w:r>
        <w:rPr>
          <w:rStyle w:val="Voetnootmarkering"/>
        </w:rPr>
        <w:footnoteRef/>
      </w:r>
      <w:r>
        <w:t xml:space="preserve"> Door de veelal gewelddadige houding naar de Koerden binnen de staten Turkije, Irak, Iran en Syrië is het vrij logisch dat men zich niet wil associëren met het zijnde van de burger uit die landen. Geïnterviewde 2 vat het goed samen: “</w:t>
      </w:r>
      <w:r>
        <w:rPr>
          <w:i/>
          <w:iCs/>
        </w:rPr>
        <w:t>Het enige wat mij aan Irak verbindt, is mijn paspoort</w:t>
      </w:r>
      <w:r>
        <w:t>” (Bronnenboek 15).</w:t>
      </w:r>
    </w:p>
  </w:footnote>
  <w:footnote w:id="73">
    <w:p w14:paraId="1AE8E88C" w14:textId="77777777" w:rsidR="001D3C7F" w:rsidRPr="00E8548C" w:rsidRDefault="001D3C7F" w:rsidP="008508D8">
      <w:pPr>
        <w:pStyle w:val="Voetnoottekst"/>
      </w:pPr>
      <w:r w:rsidRPr="00E8548C">
        <w:rPr>
          <w:rStyle w:val="Voetnootmarkering"/>
        </w:rPr>
        <w:footnoteRef/>
      </w:r>
      <w:r w:rsidRPr="00E8548C">
        <w:t xml:space="preserve"> De geïnterviewden neigen meer naar activiteiten over de Koerdische identiteit en achtergrond in plaats van activiteiten over het eerdergenoemde ´normale studentenleven´.</w:t>
      </w:r>
    </w:p>
  </w:footnote>
  <w:footnote w:id="74">
    <w:p w14:paraId="742E0AF0" w14:textId="77777777" w:rsidR="001D3C7F" w:rsidRDefault="001D3C7F" w:rsidP="008508D8">
      <w:pPr>
        <w:pStyle w:val="Voetnoottekst"/>
      </w:pPr>
      <w:r w:rsidRPr="00E8548C">
        <w:rPr>
          <w:rStyle w:val="Voetnootmarkering"/>
        </w:rPr>
        <w:footnoteRef/>
      </w:r>
      <w:r w:rsidRPr="00E8548C">
        <w:t xml:space="preserve"> Bovenstaande ´3.2 De mening van de leden over de KSVN´ toont</w:t>
      </w:r>
      <w:r>
        <w:t xml:space="preserve"> een kleine indruk van hoe de KSVN de behoeften van de eigen leden meer tegemoet kan komen. Om de KSVN een goed beeld te geven is er een advies geschreven voor de vereniging, dit is voor de scriptie niet relevant en daarom niet opgenomen.        </w:t>
      </w:r>
    </w:p>
  </w:footnote>
  <w:footnote w:id="75">
    <w:p w14:paraId="57188DCE" w14:textId="1F16355E" w:rsidR="001D3C7F" w:rsidRPr="00FD084D" w:rsidRDefault="001D3C7F" w:rsidP="00597EA5">
      <w:pPr>
        <w:pStyle w:val="Voetnoottekst"/>
      </w:pPr>
      <w:r>
        <w:rPr>
          <w:rStyle w:val="Voetnootmarkering"/>
        </w:rPr>
        <w:footnoteRef/>
      </w:r>
      <w:r>
        <w:t xml:space="preserve"> Volgens de traditionele zoroastrische kosmologie is er een periode van twaalfduizend jaar van teleologische gebeurtenissen, weer verdeeld in kleinere periodes van drieduizend jaar. In elke periode strijdt het goede tegen het kwade en in de derde periode van drieduizend jaar wordt Zoroaster geboren. Meer informatie over de teleologische gebeurtenissen in de tijdsspanne van twaalfduizend jaar valt te vinden in het artikel </w:t>
      </w:r>
      <w:r>
        <w:rPr>
          <w:i/>
        </w:rPr>
        <w:t xml:space="preserve">The Encounter of Zoroastrianism with Islam </w:t>
      </w:r>
      <w:r>
        <w:t>(2002).</w:t>
      </w:r>
    </w:p>
  </w:footnote>
  <w:footnote w:id="76">
    <w:p w14:paraId="6404EF80" w14:textId="77777777" w:rsidR="001D3C7F" w:rsidRDefault="001D3C7F" w:rsidP="00597EA5">
      <w:pPr>
        <w:pStyle w:val="Voetnoottekst"/>
      </w:pPr>
      <w:r>
        <w:rPr>
          <w:rStyle w:val="Voetnootmarkering"/>
        </w:rPr>
        <w:footnoteRef/>
      </w:r>
      <w:r>
        <w:t xml:space="preserve"> Het zoroastrisme mist het concept van een eeuwige hemel of hel. Na de dood reist een ziel naar de andere wereld. Daar vindt een weging van goede daden en slechte daden en volgt een oordeel bij de Chinvat brug. Voor de zondigen is er de hel; voor de rechtvaardigen Paradijs; en voor de evenwichtige mensen (evenveel goed als kwaad) is er Hamestan. Alle drie de plaatsen zijn van tijdelijke aard tot het einde der tijden (Stepaniants 2002).</w:t>
      </w:r>
    </w:p>
  </w:footnote>
  <w:footnote w:id="77">
    <w:p w14:paraId="2C64EF45" w14:textId="4E05278C" w:rsidR="001D3C7F" w:rsidRDefault="001D3C7F" w:rsidP="00597EA5">
      <w:pPr>
        <w:pStyle w:val="Voetnoottekst"/>
      </w:pPr>
      <w:r>
        <w:rPr>
          <w:rStyle w:val="Voetnootmarkering"/>
        </w:rPr>
        <w:footnoteRef/>
      </w:r>
      <w:r>
        <w:t xml:space="preserve"> Er kan gesteld worden dat het zoroastrisme een grote invloed heeft gehad op inheemse Koerdische religie ‘cult van engelen’. Deze cult is ook beter bekend als Yazd</w:t>
      </w:r>
      <w:r>
        <w:rPr>
          <w:rFonts w:cstheme="minorHAnsi"/>
        </w:rPr>
        <w:t>â</w:t>
      </w:r>
      <w:r>
        <w:t xml:space="preserve">nisme en wordt nu voortgezet in de eerdergenoemde denominaties jezidisme, </w:t>
      </w:r>
      <w:r w:rsidRPr="00283CA5">
        <w:t>Y</w:t>
      </w:r>
      <w:r w:rsidRPr="00283CA5">
        <w:rPr>
          <w:rFonts w:cstheme="minorHAnsi"/>
        </w:rPr>
        <w:t>āresān (Ahl-e Haqq)</w:t>
      </w:r>
      <w:r>
        <w:rPr>
          <w:rFonts w:cstheme="minorHAnsi"/>
        </w:rPr>
        <w:t xml:space="preserve"> en het alevisme (Gunter 2018).</w:t>
      </w:r>
    </w:p>
  </w:footnote>
  <w:footnote w:id="78">
    <w:p w14:paraId="373C07E1" w14:textId="77777777" w:rsidR="001D3C7F" w:rsidRPr="00466CCD" w:rsidRDefault="001D3C7F" w:rsidP="00597EA5">
      <w:pPr>
        <w:pStyle w:val="Voetnoottekst"/>
      </w:pPr>
      <w:r>
        <w:rPr>
          <w:rStyle w:val="Voetnootmarkering"/>
        </w:rPr>
        <w:footnoteRef/>
      </w:r>
      <w:r w:rsidRPr="00466CCD">
        <w:t xml:space="preserve"> </w:t>
      </w:r>
      <w:r w:rsidRPr="00466CCD">
        <w:rPr>
          <w:i/>
          <w:iCs/>
        </w:rPr>
        <w:t>Hawrami</w:t>
      </w:r>
      <w:r w:rsidRPr="00466CCD">
        <w:t>, ofwel Gorani, is ee</w:t>
      </w:r>
      <w:r>
        <w:t xml:space="preserve">n Koerdische dialect of taal behorende tot de noordwestelijke tak van Iraanse talen. Momenteel volhardt dit dialect alleen in de </w:t>
      </w:r>
      <w:r w:rsidRPr="00466CCD">
        <w:rPr>
          <w:i/>
          <w:iCs/>
        </w:rPr>
        <w:t>Hawraman</w:t>
      </w:r>
      <w:r>
        <w:t xml:space="preserve"> regio bij de Iraans-Irakese grens (Gunter 2018).</w:t>
      </w:r>
    </w:p>
  </w:footnote>
  <w:footnote w:id="79">
    <w:p w14:paraId="1507061A" w14:textId="77777777" w:rsidR="001D3C7F" w:rsidRDefault="001D3C7F" w:rsidP="00597EA5">
      <w:pPr>
        <w:pStyle w:val="Voetnoottekst"/>
      </w:pPr>
      <w:r>
        <w:rPr>
          <w:rStyle w:val="Voetnootmarkering"/>
        </w:rPr>
        <w:footnoteRef/>
      </w:r>
      <w:r>
        <w:t xml:space="preserve"> Hiermee concludeert men dat Zoroaster leefde voor de opkomst van stedelijk-gebaseerde beschavingen. Hij wordt in deze context geplaatst in de Neolithische era, wat zo vroeg is als 6500 voor Christus (Szanto 2018).</w:t>
      </w:r>
    </w:p>
  </w:footnote>
  <w:footnote w:id="80">
    <w:p w14:paraId="4981D23C" w14:textId="77777777" w:rsidR="001D3C7F" w:rsidRDefault="001D3C7F" w:rsidP="00597EA5">
      <w:pPr>
        <w:pStyle w:val="Voetnoottekst"/>
      </w:pPr>
      <w:r>
        <w:rPr>
          <w:rStyle w:val="Voetnootmarkering"/>
        </w:rPr>
        <w:footnoteRef/>
      </w:r>
      <w:r>
        <w:t xml:space="preserve"> De religie wordt gestript van zijn wettelijke en rituele aspecten, terwijl de ethische kern van ‘goede gedachtes, goede woorden en goeden daden’ wordt benadrukt (Foltz 2017).</w:t>
      </w:r>
    </w:p>
  </w:footnote>
  <w:footnote w:id="81">
    <w:p w14:paraId="146B29E2" w14:textId="77777777" w:rsidR="001D3C7F" w:rsidRDefault="001D3C7F" w:rsidP="00597EA5">
      <w:pPr>
        <w:pStyle w:val="Voetnoottekst"/>
      </w:pPr>
      <w:r>
        <w:rPr>
          <w:rStyle w:val="Voetnootmarkering"/>
        </w:rPr>
        <w:footnoteRef/>
      </w:r>
      <w:r>
        <w:t xml:space="preserve"> Het jezidisme kan het best worden gezien als een rivale interpretatie van het zoroastrisme in pre-islamitisch Iran. Jezidisme heeft veel mythologische gemeenschappelijke kenmerken met het zoroastrisme, maar met verschillende betekenissen en interpretaties. Klassiek zoroastrisme is een dualistische religie met een uitgebreide tekstuele achtergrond, terwijl Koerdische religies monotheïstisch zijn met een orale tradities. Daarnaast is de ethische divisies tussen goed en kwaad streng getrokken binnen het zoroastrisme, maar ambigu bij jezidisme (Foltz 2017).</w:t>
      </w:r>
    </w:p>
  </w:footnote>
  <w:footnote w:id="82">
    <w:p w14:paraId="498D17FF" w14:textId="77777777" w:rsidR="001D3C7F" w:rsidRPr="0093550B" w:rsidRDefault="001D3C7F" w:rsidP="00597EA5">
      <w:pPr>
        <w:pStyle w:val="Voetnoottekst"/>
        <w:rPr>
          <w:rStyle w:val="GeenafstandChar"/>
          <w:b/>
          <w:bCs/>
        </w:rPr>
      </w:pPr>
      <w:r>
        <w:rPr>
          <w:rStyle w:val="Voetnootmarkering"/>
        </w:rPr>
        <w:footnoteRef/>
      </w:r>
      <w:r>
        <w:t xml:space="preserve"> </w:t>
      </w:r>
      <w:r w:rsidRPr="009E4CDF">
        <w:t xml:space="preserve">De overige 10% </w:t>
      </w:r>
      <w:r>
        <w:t xml:space="preserve">bestaat </w:t>
      </w:r>
      <w:r w:rsidRPr="009E4CDF">
        <w:t xml:space="preserve">uit heterodoxe religies in het Midden-Oosten, </w:t>
      </w:r>
      <w:r w:rsidRPr="009E4CDF">
        <w:rPr>
          <w:rStyle w:val="GeenafstandChar"/>
        </w:rPr>
        <w:t>denk aan alevieten</w:t>
      </w:r>
      <w:r>
        <w:rPr>
          <w:rStyle w:val="GeenafstandChar"/>
        </w:rPr>
        <w:t xml:space="preserve"> </w:t>
      </w:r>
      <w:r w:rsidRPr="009E4CDF">
        <w:rPr>
          <w:rStyle w:val="GeenafstandChar"/>
        </w:rPr>
        <w:t>(Qizilbash)</w:t>
      </w:r>
      <w:r>
        <w:rPr>
          <w:rStyle w:val="GeenafstandChar"/>
        </w:rPr>
        <w:t>,</w:t>
      </w:r>
      <w:r w:rsidRPr="009E4CDF">
        <w:rPr>
          <w:rStyle w:val="GeenafstandChar"/>
        </w:rPr>
        <w:t xml:space="preserve"> jezidi’s, Ahl-e Haqq (Kakais)- soefisme) et cetera (Gunter 2018).</w:t>
      </w:r>
    </w:p>
    <w:p w14:paraId="27E1BEF1" w14:textId="44DE6EEC" w:rsidR="001D3C7F" w:rsidRDefault="001D3C7F">
      <w:pPr>
        <w:pStyle w:val="Voetnoottekst"/>
      </w:pPr>
    </w:p>
  </w:footnote>
  <w:footnote w:id="83">
    <w:p w14:paraId="049EB74C" w14:textId="77777777" w:rsidR="001D3C7F" w:rsidRDefault="001D3C7F" w:rsidP="008508D8">
      <w:pPr>
        <w:pStyle w:val="Voetnoottekst"/>
      </w:pPr>
      <w:r>
        <w:rPr>
          <w:rStyle w:val="Voetnootmarkering"/>
        </w:rPr>
        <w:footnoteRef/>
      </w:r>
      <w:r>
        <w:t xml:space="preserve"> Denk hierbij onder andere aan sheikh Mahmud Barzinji, sheikh Said, Mulla Mustafa Barzani en zijn zoon Massoud Barzani en Jalal Talabini. Abdullah Öcalan, de leider van de PKK, is een van de weinige uitzonderingen. Zelfs de distinctief seculiere PKK begon met het hanteren van islamitische thema’s in de jaren ’80 en vestigden twee islamitische vertakkingen: de </w:t>
      </w:r>
      <w:r w:rsidRPr="00DA03AA">
        <w:rPr>
          <w:i/>
          <w:iCs/>
        </w:rPr>
        <w:t>Union of Religieus Persons</w:t>
      </w:r>
      <w:r>
        <w:t xml:space="preserve"> en </w:t>
      </w:r>
      <w:r w:rsidRPr="00DA03AA">
        <w:t>de</w:t>
      </w:r>
      <w:r w:rsidRPr="00DA03AA">
        <w:rPr>
          <w:i/>
          <w:iCs/>
        </w:rPr>
        <w:t xml:space="preserve"> Union of Patriotic Imams</w:t>
      </w:r>
      <w:r>
        <w:t xml:space="preserve"> (Gunter 2018). </w:t>
      </w:r>
    </w:p>
  </w:footnote>
  <w:footnote w:id="84">
    <w:p w14:paraId="57EA8DBD" w14:textId="77777777" w:rsidR="001D3C7F" w:rsidRDefault="001D3C7F" w:rsidP="008508D8">
      <w:pPr>
        <w:pStyle w:val="Voetnoottekst"/>
      </w:pPr>
      <w:r>
        <w:rPr>
          <w:rStyle w:val="Voetnootmarkering"/>
        </w:rPr>
        <w:footnoteRef/>
      </w:r>
      <w:r>
        <w:t xml:space="preserve"> Een voorbeeld van het gewelddadige optreden tegen jezidi’s is de inval in de Koerdische jezidi regio </w:t>
      </w:r>
      <w:r w:rsidRPr="002427BD">
        <w:rPr>
          <w:i/>
          <w:iCs/>
        </w:rPr>
        <w:t>Shing</w:t>
      </w:r>
      <w:r w:rsidRPr="002427BD">
        <w:rPr>
          <w:rFonts w:cstheme="minorHAnsi"/>
          <w:i/>
          <w:iCs/>
        </w:rPr>
        <w:t>ā</w:t>
      </w:r>
      <w:r w:rsidRPr="002427BD">
        <w:rPr>
          <w:i/>
          <w:iCs/>
        </w:rPr>
        <w:t>l</w:t>
      </w:r>
      <w:r>
        <w:t xml:space="preserve"> (Irak) in augustus 2014 door IS militanten. Brute executies van tot aan 5,000 jezidi mannen, het wegvoeren van zoveel als 7,000 jezidi vrouwen als sekslaaf, tot aan de 100,000 jezidi’s die zijn verdrongen. Veel jezidi’s leven in vluchtelingenkampen in Irakees-Koerdistan, zelfs na de bevrijding van </w:t>
      </w:r>
      <w:r w:rsidRPr="002427BD">
        <w:rPr>
          <w:i/>
          <w:iCs/>
        </w:rPr>
        <w:t>Shingāl</w:t>
      </w:r>
      <w:r>
        <w:t xml:space="preserve"> door Koerdische </w:t>
      </w:r>
      <w:r w:rsidRPr="00826535">
        <w:rPr>
          <w:i/>
          <w:iCs/>
        </w:rPr>
        <w:t>Peshmerga</w:t>
      </w:r>
      <w:r>
        <w:t xml:space="preserve"> troepen in November 2015 (Folt 2017).</w:t>
      </w:r>
    </w:p>
  </w:footnote>
  <w:footnote w:id="85">
    <w:p w14:paraId="5C4C6F2A" w14:textId="77777777" w:rsidR="001D3C7F" w:rsidRDefault="001D3C7F" w:rsidP="008508D8">
      <w:pPr>
        <w:pStyle w:val="Voetnoottekst"/>
      </w:pPr>
      <w:r>
        <w:rPr>
          <w:rStyle w:val="Voetnootmarkering"/>
        </w:rPr>
        <w:footnoteRef/>
      </w:r>
      <w:r>
        <w:t xml:space="preserve"> Het ‘achterwaartse’ van de islam zou vooral de culturele houding naar vrouwen en het gebrek aan onafhankelijkheid onder de Koerden zijn. Daarom focussen deze neo-zoroasters zich vooral op Koerdisch nationalisme en vrouwenrechten (Szanto 2018).</w:t>
      </w:r>
    </w:p>
  </w:footnote>
  <w:footnote w:id="86">
    <w:p w14:paraId="6C507B2A" w14:textId="65DEA995" w:rsidR="001D3C7F" w:rsidRDefault="001D3C7F" w:rsidP="00AE5183">
      <w:pPr>
        <w:pStyle w:val="Voetnoottekst"/>
      </w:pPr>
      <w:r>
        <w:rPr>
          <w:rStyle w:val="Voetnootmarkering"/>
        </w:rPr>
        <w:footnoteRef/>
      </w:r>
      <w:r>
        <w:t xml:space="preserve"> ‘</w:t>
      </w:r>
      <w:r w:rsidRPr="00314265">
        <w:rPr>
          <w:i/>
        </w:rPr>
        <w:t>De geïnterviewde als informant’;</w:t>
      </w:r>
      <w:r>
        <w:t xml:space="preserve"> de geïnterviewde als een geïnformeerd persoon die de antropoloog-interviewer kan vertellen over een bepaalde cultuur, gedrag en de eigen identiteit. ‘</w:t>
      </w:r>
      <w:r w:rsidRPr="00314265">
        <w:rPr>
          <w:i/>
        </w:rPr>
        <w:t>De geïnterviewde als respondent’</w:t>
      </w:r>
      <w:r>
        <w:t>; de geïnterviewde als een object van systematische studie en observatie van de persoon zelf. De interviewer observeert het gedrag van de geïnterviewde in de interviewsetting en kijk naar hoe er wordt gereageerd op de opgestelde vragen (Levy &amp; Hollan 1998).</w:t>
      </w:r>
    </w:p>
  </w:footnote>
  <w:footnote w:id="87">
    <w:p w14:paraId="5C845DDB" w14:textId="47A51E05" w:rsidR="001D3C7F" w:rsidRPr="007B7C83" w:rsidRDefault="001D3C7F" w:rsidP="00AE5183">
      <w:pPr>
        <w:pStyle w:val="Voetnoottekst"/>
      </w:pPr>
      <w:r>
        <w:rPr>
          <w:rStyle w:val="Voetnootmarkering"/>
        </w:rPr>
        <w:footnoteRef/>
      </w:r>
      <w:r>
        <w:t xml:space="preserve"> De gebruikte bron voor het interview ‘</w:t>
      </w:r>
      <w:r>
        <w:rPr>
          <w:i/>
          <w:iCs/>
        </w:rPr>
        <w:t xml:space="preserve">The Handbook of Methods in Cultural Anthropology’ </w:t>
      </w:r>
      <w:r>
        <w:t xml:space="preserve">is verouderd. Ondanks de veroudering van dit boek, is het een wetenschappelijk handig hulpmiddel van wetenschappers die meerdere publicaties hebben geschreven over dit onderwerp. Daarnaast is het boek ook gebruikt gedurende het vak ‘Migratie, Transnationaliteit &amp; Diaspora’ en wil ik leren om deze geleerde theorie te gebruiken in de praktijk. Nieuwere varianten van deze publicatie waren er niet, vandaar toch de keuze om het verouderde hulpmiddel te gebruiken. </w:t>
      </w:r>
    </w:p>
  </w:footnote>
  <w:footnote w:id="88">
    <w:p w14:paraId="43B8E9A8" w14:textId="638C8A47" w:rsidR="001D3C7F" w:rsidRDefault="001D3C7F" w:rsidP="005E5EF5">
      <w:pPr>
        <w:pStyle w:val="Voetnoottekst"/>
      </w:pPr>
      <w:r>
        <w:rPr>
          <w:rStyle w:val="Voetnootmarkering"/>
        </w:rPr>
        <w:footnoteRef/>
      </w:r>
      <w:r>
        <w:t xml:space="preserve"> De introductievragen zijn opgesteld om naast het vergaren van de algemene informatie van de deelnemers ook een beter beeld te krijgen van in welke mate ze in het dagelijkse leven bezig zijn met ‘het Koerd zijn’. </w:t>
      </w:r>
    </w:p>
  </w:footnote>
  <w:footnote w:id="89">
    <w:p w14:paraId="27E8A833" w14:textId="611A83E2" w:rsidR="001D3C7F" w:rsidRPr="00E538E0" w:rsidRDefault="001D3C7F" w:rsidP="005E5EF5">
      <w:pPr>
        <w:pStyle w:val="Geenafstand"/>
        <w:rPr>
          <w:sz w:val="20"/>
        </w:rPr>
      </w:pPr>
      <w:r>
        <w:rPr>
          <w:rStyle w:val="Voetnootmarkering"/>
        </w:rPr>
        <w:footnoteRef/>
      </w:r>
      <w:r>
        <w:t xml:space="preserve"> </w:t>
      </w:r>
      <w:r w:rsidRPr="00E538E0">
        <w:rPr>
          <w:sz w:val="20"/>
        </w:rPr>
        <w:t>Er zijn grofweg vier categorieën van Koerdische migranten naar Europa gekomen: de economisch gemotiveerde migrant, de zowel economische als politieke gemotiveerde migrant, de politiek gemotiveerde migrant en politieke vluchtelingen. De Koerdische vluchtelingen, die meestal de dragers zijn van het Koerdische nationalisme, hebben de gastarbeiders ook bewust gemaakt</w:t>
      </w:r>
      <w:r>
        <w:rPr>
          <w:sz w:val="20"/>
        </w:rPr>
        <w:t xml:space="preserve"> van dit nationalisme</w:t>
      </w:r>
      <w:r w:rsidRPr="00E538E0">
        <w:rPr>
          <w:sz w:val="20"/>
        </w:rPr>
        <w:t>. Het proces dat hiermee wordt aangeduid, wordt het</w:t>
      </w:r>
      <w:r w:rsidRPr="003D5B58">
        <w:rPr>
          <w:i/>
          <w:iCs/>
          <w:sz w:val="20"/>
        </w:rPr>
        <w:t xml:space="preserve"> Kurdifying</w:t>
      </w:r>
      <w:r w:rsidRPr="00E538E0">
        <w:rPr>
          <w:sz w:val="20"/>
        </w:rPr>
        <w:t xml:space="preserve"> proces genoemd (Kani</w:t>
      </w:r>
      <w:r>
        <w:rPr>
          <w:sz w:val="20"/>
        </w:rPr>
        <w:t>e</w:t>
      </w:r>
      <w:r w:rsidRPr="00E538E0">
        <w:rPr>
          <w:sz w:val="20"/>
        </w:rPr>
        <w:t xml:space="preserve"> 2016). </w:t>
      </w:r>
      <w:r>
        <w:rPr>
          <w:sz w:val="20"/>
        </w:rPr>
        <w:t>Geïnterviewden die in Nederland zijn geboren of opgegroeid kijken waarschijnlijk anders naar hun eigen Koerdische identiteit dan leden die in thuislanden zijn opgegroeid.</w:t>
      </w:r>
      <w:r w:rsidRPr="00E538E0">
        <w:rPr>
          <w:sz w:val="20"/>
        </w:rPr>
        <w:t xml:space="preserve"> Dit is handig om te weten en te analyseren.</w:t>
      </w:r>
    </w:p>
  </w:footnote>
  <w:footnote w:id="90">
    <w:p w14:paraId="23898206" w14:textId="158C1682" w:rsidR="001D3C7F" w:rsidRDefault="001D3C7F" w:rsidP="005E5EF5">
      <w:pPr>
        <w:pStyle w:val="Voetnoottekst"/>
      </w:pPr>
      <w:r>
        <w:rPr>
          <w:rStyle w:val="Voetnootmarkering"/>
        </w:rPr>
        <w:footnoteRef/>
      </w:r>
      <w:r>
        <w:t xml:space="preserve"> Dit heeft vooral te maken met ‘de mythe van terugkeer’, ofwel het verlangen om terug te gaan het thuisland (Abdelhady 2008). Daarnaast zegt het wat over de betrokkenheid die men heeft met de mede-Koerden in het achtergelaten thuisland.</w:t>
      </w:r>
    </w:p>
  </w:footnote>
  <w:footnote w:id="91">
    <w:p w14:paraId="6D4DDD52" w14:textId="77777777" w:rsidR="001D3C7F" w:rsidRDefault="001D3C7F" w:rsidP="005E5EF5">
      <w:pPr>
        <w:pStyle w:val="Voetnoottekst"/>
      </w:pPr>
      <w:bookmarkStart w:id="159" w:name="_Hlk8048095"/>
      <w:r>
        <w:rPr>
          <w:rStyle w:val="Voetnootmarkering"/>
        </w:rPr>
        <w:footnoteRef/>
      </w:r>
      <w:r>
        <w:t xml:space="preserve"> Er wordt gesproken van ´een Koerdische taal´, aangezien er verschillende dialecten of talen aanwezig zijn in het Koerdische gebied. De twee hoofddialecten zijn Kurmancî en </w:t>
      </w:r>
      <w:bookmarkEnd w:id="159"/>
      <w:r>
        <w:t>Soranî (Gunter 2018).</w:t>
      </w:r>
    </w:p>
  </w:footnote>
  <w:footnote w:id="92">
    <w:p w14:paraId="5F307505" w14:textId="6C11BBB2" w:rsidR="001D3C7F" w:rsidRDefault="001D3C7F" w:rsidP="005E5EF5">
      <w:pPr>
        <w:pStyle w:val="Voetnoottekst"/>
      </w:pPr>
      <w:r>
        <w:rPr>
          <w:rStyle w:val="Voetnootmarkering"/>
        </w:rPr>
        <w:footnoteRef/>
      </w:r>
      <w:r>
        <w:t xml:space="preserve"> Net als de eerdere introductievraag over politieke voorkeur kan deze vraag ook gevoelig liggen bij de geïnterviewden. Waar bij de desbetreffende introductievraag verteld wordt dat antwoorden niet verplicht is, zal deze vraag niet zo letterlijk gesteld worden als het weergegeven wordt. Deze vraag zal gedurende het interview tussen de andere vragen door gesteld worden, zolang het comfortabel voelt en passend is tijdens het gesprek. Ook deze vraag is niet verplicht om te beantwoorden. Voor de duidelijkheid wordt de volgorde van de vragen wel aangehouden tijdens de uitwerking van de interviews.</w:t>
      </w:r>
    </w:p>
  </w:footnote>
  <w:footnote w:id="93">
    <w:p w14:paraId="61061FC0" w14:textId="78AEAD48" w:rsidR="001D3C7F" w:rsidRDefault="001D3C7F" w:rsidP="005E5EF5">
      <w:pPr>
        <w:pStyle w:val="Voetnoottekst"/>
      </w:pPr>
      <w:r>
        <w:rPr>
          <w:rStyle w:val="Voetnootmarkering"/>
        </w:rPr>
        <w:footnoteRef/>
      </w:r>
      <w:r>
        <w:t xml:space="preserve"> Politieke onderwerpen kunnen gevoelig zijn, aangezien er zoveel fragmentatie is. Dit alleen al binnen één land, laat staan bij Koerden uit verschillende landen. Specifiek in Irak is men verdeeld tussen de Koerdische Democratische Partij (KDP), de Patriottische Unie van Koerdistan (PUK), de Beweging van Verandering (PUK Gorran) et cetera. Deze verdeling tussen sektarische (soennisme-sjiisme) en etnische (Arabische-Koerdische) groepen is een ingewikkeld voorbeeld van hoe verdeeld Koerden politiek gezien zijn (Gunter 2018).</w:t>
      </w:r>
    </w:p>
  </w:footnote>
  <w:footnote w:id="94">
    <w:p w14:paraId="42FCE7E9" w14:textId="5A86B31F" w:rsidR="001D3C7F" w:rsidRDefault="001D3C7F" w:rsidP="005E5EF5">
      <w:pPr>
        <w:pStyle w:val="Voetnoottekst"/>
      </w:pPr>
      <w:r>
        <w:rPr>
          <w:rStyle w:val="Voetnootmarkering"/>
        </w:rPr>
        <w:footnoteRef/>
      </w:r>
      <w:r>
        <w:t xml:space="preserve"> De Koerden behoren in het kader van de ‘ideale types van diaspora’ van Cohen tot het ‘slachtoffertype’ (Cohen 2008). Kanie benoemt ook het ‘centraal-narratief’ van de Koerden in hun bestaan in de moderne wereld, namelijk als ‘slachtoffer van </w:t>
      </w:r>
      <w:r w:rsidRPr="00DE1A6F">
        <w:t>onrecht’. Alleen al in de 20</w:t>
      </w:r>
      <w:r w:rsidRPr="00DE1A6F">
        <w:rPr>
          <w:vertAlign w:val="superscript"/>
        </w:rPr>
        <w:t>e</w:t>
      </w:r>
      <w:r w:rsidRPr="00DE1A6F">
        <w:t xml:space="preserve"> eeuw zijn er honderdduizenden Koerden naar Europ</w:t>
      </w:r>
      <w:r>
        <w:t>a</w:t>
      </w:r>
      <w:r w:rsidRPr="00DE1A6F">
        <w:t xml:space="preserve"> gevlucht door onderdrukking, geweld, gedwongen deportaties, het niet hebben van acceptabele oplossingen van conflicten, de afwezigheid van politieke erkenning et cetera. De Koerdische politieke identiteit zou gevormd zijn uit deze elementen van onrecht (Kani</w:t>
      </w:r>
      <w:r>
        <w:t>e</w:t>
      </w:r>
      <w:r w:rsidRPr="00DE1A6F">
        <w:t xml:space="preserve"> 2016).</w:t>
      </w:r>
    </w:p>
  </w:footnote>
  <w:footnote w:id="95">
    <w:p w14:paraId="7B59A358" w14:textId="7A924669" w:rsidR="001D3C7F" w:rsidRDefault="001D3C7F" w:rsidP="005E5EF5">
      <w:pPr>
        <w:pStyle w:val="Voetnoottekst"/>
      </w:pPr>
      <w:r w:rsidRPr="009429EA">
        <w:rPr>
          <w:rStyle w:val="Voetnootmarkering"/>
        </w:rPr>
        <w:footnoteRef/>
      </w:r>
      <w:r w:rsidRPr="009429EA">
        <w:t xml:space="preserve"> Vertovec (2007) benoemt in zijn werk dat het behoren tot een diaspora een bepaald bewustzijn moet bevatten, een emotioneel hechting tot een algemeen </w:t>
      </w:r>
      <w:r>
        <w:t>opgeëiste</w:t>
      </w:r>
      <w:r w:rsidRPr="009429EA">
        <w:t xml:space="preserve"> origine en culturele kenmerken die hierbij worden geassocieerd. Zorgen in het thuisland en de situatie van </w:t>
      </w:r>
      <w:r>
        <w:t xml:space="preserve">de </w:t>
      </w:r>
      <w:r w:rsidRPr="009429EA">
        <w:t>diaspora in andere delen van de</w:t>
      </w:r>
      <w:r>
        <w:t xml:space="preserve"> wereld</w:t>
      </w:r>
      <w:r w:rsidRPr="009429EA">
        <w:t xml:space="preserve"> behoren tot dit bewustzijn en de emotionele hechting. In beleid wordt volgens Smith en Stares (2007) diaspora hedendaags gezien als een potentiele</w:t>
      </w:r>
      <w:r w:rsidRPr="009429EA">
        <w:rPr>
          <w:i/>
        </w:rPr>
        <w:t xml:space="preserve"> vredesmaker</w:t>
      </w:r>
      <w:r w:rsidRPr="009429EA">
        <w:t xml:space="preserve"> of </w:t>
      </w:r>
      <w:r w:rsidRPr="009429EA">
        <w:rPr>
          <w:i/>
        </w:rPr>
        <w:t>vredesbreker</w:t>
      </w:r>
      <w:r w:rsidRPr="009429EA">
        <w:t>; het heeft momentum gekregen door de reeks aan conflicten, oorlogen, vormen van geweld en pogingen tot conflictoplossingen en vredesprocessen (Al-Ali 2017).</w:t>
      </w:r>
      <w:r w:rsidRPr="009429EA">
        <w:tab/>
      </w:r>
      <w:r w:rsidRPr="009429EA">
        <w:tab/>
      </w:r>
      <w:r w:rsidRPr="006B2B8F">
        <w:tab/>
      </w:r>
      <w:r w:rsidRPr="006B2B8F">
        <w:tab/>
      </w:r>
      <w:r w:rsidRPr="006B2B8F">
        <w:tab/>
      </w:r>
      <w:r w:rsidRPr="006B2B8F">
        <w:tab/>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1A5BE1" w14:textId="77777777" w:rsidR="001D3C7F" w:rsidRDefault="001D3C7F">
    <w:pPr>
      <w:pStyle w:val="Koptekst"/>
    </w:pPr>
    <w:r>
      <w:rPr>
        <w:noProof/>
        <w:lang w:eastAsia="nl-NL"/>
      </w:rPr>
      <w:drawing>
        <wp:anchor distT="0" distB="0" distL="114300" distR="114300" simplePos="0" relativeHeight="251658240" behindDoc="0" locked="0" layoutInCell="1" allowOverlap="1" wp14:anchorId="5EBDF569" wp14:editId="387CB8C7">
          <wp:simplePos x="0" y="0"/>
          <wp:positionH relativeFrom="page">
            <wp:align>left</wp:align>
          </wp:positionH>
          <wp:positionV relativeFrom="paragraph">
            <wp:posOffset>-685924</wp:posOffset>
          </wp:positionV>
          <wp:extent cx="2030680" cy="1483614"/>
          <wp:effectExtent l="0" t="0" r="8255" b="2540"/>
          <wp:wrapNone/>
          <wp:docPr id="3" name="Afbeelding 3" descr="Afbeeldingsresultaat voor radboud universiteit nijme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beeldingsresultaat voor radboud universiteit nijme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0680" cy="1483614"/>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17B9C"/>
    <w:multiLevelType w:val="hybridMultilevel"/>
    <w:tmpl w:val="813A2830"/>
    <w:lvl w:ilvl="0" w:tplc="0CEE76D6">
      <w:start w:val="1"/>
      <w:numFmt w:val="bullet"/>
      <w:lvlText w:val=""/>
      <w:lvlJc w:val="left"/>
      <w:pPr>
        <w:ind w:left="720" w:hanging="360"/>
      </w:pPr>
      <w:rPr>
        <w:rFonts w:ascii="Wingdings" w:hAnsi="Wingdings" w:hint="default"/>
        <w:sz w:val="22"/>
        <w:szCs w:val="22"/>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462427A"/>
    <w:multiLevelType w:val="hybridMultilevel"/>
    <w:tmpl w:val="CEE481D4"/>
    <w:lvl w:ilvl="0" w:tplc="3F980608">
      <w:numFmt w:val="bullet"/>
      <w:lvlText w:val="-"/>
      <w:lvlJc w:val="left"/>
      <w:pPr>
        <w:ind w:left="1080" w:hanging="360"/>
      </w:pPr>
      <w:rPr>
        <w:rFonts w:ascii="Calibri" w:eastAsiaTheme="minorHAnsi" w:hAnsi="Calibri" w:cs="Calibr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2" w15:restartNumberingAfterBreak="0">
    <w:nsid w:val="0A1D2CEA"/>
    <w:multiLevelType w:val="hybridMultilevel"/>
    <w:tmpl w:val="849A7A82"/>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A6B65F4"/>
    <w:multiLevelType w:val="hybridMultilevel"/>
    <w:tmpl w:val="DFA43B2E"/>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2FA22F3"/>
    <w:multiLevelType w:val="hybridMultilevel"/>
    <w:tmpl w:val="F3DE1154"/>
    <w:lvl w:ilvl="0" w:tplc="0413000B">
      <w:start w:val="1"/>
      <w:numFmt w:val="bullet"/>
      <w:lvlText w:val=""/>
      <w:lvlJc w:val="left"/>
      <w:pPr>
        <w:ind w:left="1440" w:hanging="360"/>
      </w:pPr>
      <w:rPr>
        <w:rFonts w:ascii="Wingdings" w:hAnsi="Wingdings"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5" w15:restartNumberingAfterBreak="0">
    <w:nsid w:val="14F645CD"/>
    <w:multiLevelType w:val="hybridMultilevel"/>
    <w:tmpl w:val="F7FE7034"/>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17803DDE"/>
    <w:multiLevelType w:val="multilevel"/>
    <w:tmpl w:val="55D0714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182917EA"/>
    <w:multiLevelType w:val="hybridMultilevel"/>
    <w:tmpl w:val="A3661F9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19EF131F"/>
    <w:multiLevelType w:val="hybridMultilevel"/>
    <w:tmpl w:val="A1F02626"/>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A4D351E"/>
    <w:multiLevelType w:val="hybridMultilevel"/>
    <w:tmpl w:val="F9E6A760"/>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C190F34"/>
    <w:multiLevelType w:val="multilevel"/>
    <w:tmpl w:val="D0B8CE8C"/>
    <w:lvl w:ilvl="0">
      <w:start w:val="3"/>
      <w:numFmt w:val="decimal"/>
      <w:lvlText w:val="%1"/>
      <w:lvlJc w:val="left"/>
      <w:pPr>
        <w:ind w:left="450" w:hanging="45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4040" w:hanging="2520"/>
      </w:pPr>
      <w:rPr>
        <w:rFonts w:hint="default"/>
      </w:rPr>
    </w:lvl>
  </w:abstractNum>
  <w:abstractNum w:abstractNumId="11" w15:restartNumberingAfterBreak="0">
    <w:nsid w:val="1F455B41"/>
    <w:multiLevelType w:val="hybridMultilevel"/>
    <w:tmpl w:val="843A40EE"/>
    <w:lvl w:ilvl="0" w:tplc="7A966262">
      <w:start w:val="1"/>
      <w:numFmt w:val="bullet"/>
      <w:lvlText w:val=""/>
      <w:lvlJc w:val="left"/>
      <w:pPr>
        <w:ind w:left="720" w:hanging="360"/>
      </w:pPr>
      <w:rPr>
        <w:rFonts w:ascii="Wingdings" w:hAnsi="Wingdings" w:hint="default"/>
        <w:sz w:val="21"/>
        <w:szCs w:val="21"/>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3A366B2"/>
    <w:multiLevelType w:val="hybridMultilevel"/>
    <w:tmpl w:val="6C44DB6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29D22552"/>
    <w:multiLevelType w:val="hybridMultilevel"/>
    <w:tmpl w:val="7BFE30B4"/>
    <w:lvl w:ilvl="0" w:tplc="0413000B">
      <w:start w:val="1"/>
      <w:numFmt w:val="bullet"/>
      <w:lvlText w:val=""/>
      <w:lvlJc w:val="left"/>
      <w:pPr>
        <w:ind w:left="720" w:hanging="360"/>
      </w:pPr>
      <w:rPr>
        <w:rFonts w:ascii="Wingdings" w:hAnsi="Wingdings"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E3C46F22">
      <w:start w:val="1"/>
      <w:numFmt w:val="bullet"/>
      <w:lvlText w:val=""/>
      <w:lvlJc w:val="left"/>
      <w:pPr>
        <w:ind w:left="1211" w:hanging="360"/>
      </w:pPr>
      <w:rPr>
        <w:rFonts w:ascii="Wingdings" w:hAnsi="Wingdings" w:hint="default"/>
        <w:color w:val="auto"/>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B">
      <w:start w:val="1"/>
      <w:numFmt w:val="bullet"/>
      <w:lvlText w:val=""/>
      <w:lvlJc w:val="left"/>
      <w:pPr>
        <w:ind w:left="5040" w:hanging="360"/>
      </w:pPr>
      <w:rPr>
        <w:rFonts w:ascii="Wingdings" w:hAnsi="Wingdings"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4" w15:restartNumberingAfterBreak="0">
    <w:nsid w:val="2E2036AD"/>
    <w:multiLevelType w:val="hybridMultilevel"/>
    <w:tmpl w:val="A72E359C"/>
    <w:lvl w:ilvl="0" w:tplc="0413000B">
      <w:start w:val="1"/>
      <w:numFmt w:val="bullet"/>
      <w:lvlText w:val=""/>
      <w:lvlJc w:val="left"/>
      <w:pPr>
        <w:ind w:left="1080" w:hanging="360"/>
      </w:pPr>
      <w:rPr>
        <w:rFonts w:ascii="Wingdings" w:hAnsi="Wingdings"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5" w15:restartNumberingAfterBreak="0">
    <w:nsid w:val="2F69794D"/>
    <w:multiLevelType w:val="hybridMultilevel"/>
    <w:tmpl w:val="93BAF28A"/>
    <w:lvl w:ilvl="0" w:tplc="0413000B">
      <w:start w:val="1"/>
      <w:numFmt w:val="bullet"/>
      <w:lvlText w:val=""/>
      <w:lvlJc w:val="left"/>
      <w:pPr>
        <w:ind w:left="720" w:hanging="360"/>
      </w:pPr>
      <w:rPr>
        <w:rFonts w:ascii="Wingdings" w:hAnsi="Wingdings"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33A172FE"/>
    <w:multiLevelType w:val="hybridMultilevel"/>
    <w:tmpl w:val="68B08C58"/>
    <w:lvl w:ilvl="0" w:tplc="D6B462EC">
      <w:start w:val="1"/>
      <w:numFmt w:val="bullet"/>
      <w:lvlText w:val=""/>
      <w:lvlJc w:val="left"/>
      <w:pPr>
        <w:ind w:left="720" w:hanging="360"/>
      </w:pPr>
      <w:rPr>
        <w:rFonts w:ascii="Symbol" w:eastAsia="Times New Roman" w:hAnsi="Symbol" w:cs="Helvetica"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35B926D7"/>
    <w:multiLevelType w:val="hybridMultilevel"/>
    <w:tmpl w:val="9A7037CA"/>
    <w:lvl w:ilvl="0" w:tplc="0413000B">
      <w:start w:val="1"/>
      <w:numFmt w:val="bullet"/>
      <w:lvlText w:val=""/>
      <w:lvlJc w:val="left"/>
      <w:pPr>
        <w:ind w:left="4608" w:hanging="360"/>
      </w:pPr>
      <w:rPr>
        <w:rFonts w:ascii="Wingdings" w:hAnsi="Wingdings" w:hint="default"/>
      </w:rPr>
    </w:lvl>
    <w:lvl w:ilvl="1" w:tplc="04130003" w:tentative="1">
      <w:start w:val="1"/>
      <w:numFmt w:val="bullet"/>
      <w:lvlText w:val="o"/>
      <w:lvlJc w:val="left"/>
      <w:pPr>
        <w:ind w:left="5328" w:hanging="360"/>
      </w:pPr>
      <w:rPr>
        <w:rFonts w:ascii="Courier New" w:hAnsi="Courier New" w:cs="Courier New" w:hint="default"/>
      </w:rPr>
    </w:lvl>
    <w:lvl w:ilvl="2" w:tplc="04130005" w:tentative="1">
      <w:start w:val="1"/>
      <w:numFmt w:val="bullet"/>
      <w:lvlText w:val=""/>
      <w:lvlJc w:val="left"/>
      <w:pPr>
        <w:ind w:left="6048" w:hanging="360"/>
      </w:pPr>
      <w:rPr>
        <w:rFonts w:ascii="Wingdings" w:hAnsi="Wingdings" w:hint="default"/>
      </w:rPr>
    </w:lvl>
    <w:lvl w:ilvl="3" w:tplc="04130001" w:tentative="1">
      <w:start w:val="1"/>
      <w:numFmt w:val="bullet"/>
      <w:lvlText w:val=""/>
      <w:lvlJc w:val="left"/>
      <w:pPr>
        <w:ind w:left="6768" w:hanging="360"/>
      </w:pPr>
      <w:rPr>
        <w:rFonts w:ascii="Symbol" w:hAnsi="Symbol" w:hint="default"/>
      </w:rPr>
    </w:lvl>
    <w:lvl w:ilvl="4" w:tplc="04130003" w:tentative="1">
      <w:start w:val="1"/>
      <w:numFmt w:val="bullet"/>
      <w:lvlText w:val="o"/>
      <w:lvlJc w:val="left"/>
      <w:pPr>
        <w:ind w:left="7488" w:hanging="360"/>
      </w:pPr>
      <w:rPr>
        <w:rFonts w:ascii="Courier New" w:hAnsi="Courier New" w:cs="Courier New" w:hint="default"/>
      </w:rPr>
    </w:lvl>
    <w:lvl w:ilvl="5" w:tplc="04130005" w:tentative="1">
      <w:start w:val="1"/>
      <w:numFmt w:val="bullet"/>
      <w:lvlText w:val=""/>
      <w:lvlJc w:val="left"/>
      <w:pPr>
        <w:ind w:left="8208" w:hanging="360"/>
      </w:pPr>
      <w:rPr>
        <w:rFonts w:ascii="Wingdings" w:hAnsi="Wingdings" w:hint="default"/>
      </w:rPr>
    </w:lvl>
    <w:lvl w:ilvl="6" w:tplc="04130001" w:tentative="1">
      <w:start w:val="1"/>
      <w:numFmt w:val="bullet"/>
      <w:lvlText w:val=""/>
      <w:lvlJc w:val="left"/>
      <w:pPr>
        <w:ind w:left="8928" w:hanging="360"/>
      </w:pPr>
      <w:rPr>
        <w:rFonts w:ascii="Symbol" w:hAnsi="Symbol" w:hint="default"/>
      </w:rPr>
    </w:lvl>
    <w:lvl w:ilvl="7" w:tplc="04130003" w:tentative="1">
      <w:start w:val="1"/>
      <w:numFmt w:val="bullet"/>
      <w:lvlText w:val="o"/>
      <w:lvlJc w:val="left"/>
      <w:pPr>
        <w:ind w:left="9648" w:hanging="360"/>
      </w:pPr>
      <w:rPr>
        <w:rFonts w:ascii="Courier New" w:hAnsi="Courier New" w:cs="Courier New" w:hint="default"/>
      </w:rPr>
    </w:lvl>
    <w:lvl w:ilvl="8" w:tplc="04130005" w:tentative="1">
      <w:start w:val="1"/>
      <w:numFmt w:val="bullet"/>
      <w:lvlText w:val=""/>
      <w:lvlJc w:val="left"/>
      <w:pPr>
        <w:ind w:left="10368" w:hanging="360"/>
      </w:pPr>
      <w:rPr>
        <w:rFonts w:ascii="Wingdings" w:hAnsi="Wingdings" w:hint="default"/>
      </w:rPr>
    </w:lvl>
  </w:abstractNum>
  <w:abstractNum w:abstractNumId="18" w15:restartNumberingAfterBreak="0">
    <w:nsid w:val="37101DCE"/>
    <w:multiLevelType w:val="multilevel"/>
    <w:tmpl w:val="17CEB5A8"/>
    <w:lvl w:ilvl="0">
      <w:start w:val="2"/>
      <w:numFmt w:val="decimal"/>
      <w:lvlText w:val="%1"/>
      <w:lvlJc w:val="left"/>
      <w:pPr>
        <w:ind w:left="450" w:hanging="45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4040" w:hanging="2520"/>
      </w:pPr>
      <w:rPr>
        <w:rFonts w:hint="default"/>
      </w:rPr>
    </w:lvl>
  </w:abstractNum>
  <w:abstractNum w:abstractNumId="19" w15:restartNumberingAfterBreak="0">
    <w:nsid w:val="372260DF"/>
    <w:multiLevelType w:val="hybridMultilevel"/>
    <w:tmpl w:val="17986C2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3C97224F"/>
    <w:multiLevelType w:val="multilevel"/>
    <w:tmpl w:val="BC2A09A2"/>
    <w:lvl w:ilvl="0">
      <w:start w:val="4"/>
      <w:numFmt w:val="decimal"/>
      <w:lvlText w:val="%1"/>
      <w:lvlJc w:val="left"/>
      <w:pPr>
        <w:ind w:left="450" w:hanging="45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21" w15:restartNumberingAfterBreak="0">
    <w:nsid w:val="41786D2D"/>
    <w:multiLevelType w:val="multilevel"/>
    <w:tmpl w:val="CD2E12A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760" w:hanging="2520"/>
      </w:pPr>
      <w:rPr>
        <w:rFonts w:hint="default"/>
      </w:rPr>
    </w:lvl>
  </w:abstractNum>
  <w:abstractNum w:abstractNumId="22" w15:restartNumberingAfterBreak="0">
    <w:nsid w:val="42224200"/>
    <w:multiLevelType w:val="hybridMultilevel"/>
    <w:tmpl w:val="E2DC9DA0"/>
    <w:lvl w:ilvl="0" w:tplc="76D67842">
      <w:start w:val="1"/>
      <w:numFmt w:val="bullet"/>
      <w:lvlText w:val="-"/>
      <w:lvlJc w:val="left"/>
      <w:pPr>
        <w:ind w:left="1068" w:hanging="360"/>
      </w:pPr>
      <w:rPr>
        <w:rFonts w:ascii="Calibri" w:eastAsiaTheme="minorHAnsi" w:hAnsi="Calibri" w:cs="Calibr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3" w15:restartNumberingAfterBreak="0">
    <w:nsid w:val="43792EF9"/>
    <w:multiLevelType w:val="hybridMultilevel"/>
    <w:tmpl w:val="9C481A46"/>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48482D0C"/>
    <w:multiLevelType w:val="hybridMultilevel"/>
    <w:tmpl w:val="8CC03C48"/>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48EF2AD6"/>
    <w:multiLevelType w:val="hybridMultilevel"/>
    <w:tmpl w:val="88BAE998"/>
    <w:lvl w:ilvl="0" w:tplc="A2A65FAA">
      <w:start w:val="3"/>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4B23303D"/>
    <w:multiLevelType w:val="hybridMultilevel"/>
    <w:tmpl w:val="13A0678C"/>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4BB63B21"/>
    <w:multiLevelType w:val="multilevel"/>
    <w:tmpl w:val="650E53EE"/>
    <w:lvl w:ilvl="0">
      <w:start w:val="4"/>
      <w:numFmt w:val="decimal"/>
      <w:lvlText w:val="%1"/>
      <w:lvlJc w:val="left"/>
      <w:pPr>
        <w:ind w:left="645" w:hanging="645"/>
      </w:pPr>
      <w:rPr>
        <w:rFonts w:hint="default"/>
      </w:rPr>
    </w:lvl>
    <w:lvl w:ilvl="1">
      <w:start w:val="2"/>
      <w:numFmt w:val="decimal"/>
      <w:lvlText w:val="%1.%2"/>
      <w:lvlJc w:val="left"/>
      <w:pPr>
        <w:ind w:left="1620" w:hanging="720"/>
      </w:pPr>
      <w:rPr>
        <w:rFonts w:hint="default"/>
      </w:rPr>
    </w:lvl>
    <w:lvl w:ilvl="2">
      <w:start w:val="2"/>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5040" w:hanging="144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7200" w:hanging="1800"/>
      </w:pPr>
      <w:rPr>
        <w:rFonts w:hint="default"/>
      </w:rPr>
    </w:lvl>
    <w:lvl w:ilvl="7">
      <w:start w:val="1"/>
      <w:numFmt w:val="decimal"/>
      <w:lvlText w:val="%1.%2.%3.%4.%5.%6.%7.%8"/>
      <w:lvlJc w:val="left"/>
      <w:pPr>
        <w:ind w:left="8460" w:hanging="2160"/>
      </w:pPr>
      <w:rPr>
        <w:rFonts w:hint="default"/>
      </w:rPr>
    </w:lvl>
    <w:lvl w:ilvl="8">
      <w:start w:val="1"/>
      <w:numFmt w:val="decimal"/>
      <w:lvlText w:val="%1.%2.%3.%4.%5.%6.%7.%8.%9"/>
      <w:lvlJc w:val="left"/>
      <w:pPr>
        <w:ind w:left="9360" w:hanging="2160"/>
      </w:pPr>
      <w:rPr>
        <w:rFonts w:hint="default"/>
      </w:rPr>
    </w:lvl>
  </w:abstractNum>
  <w:abstractNum w:abstractNumId="28" w15:restartNumberingAfterBreak="0">
    <w:nsid w:val="4D7019E5"/>
    <w:multiLevelType w:val="multilevel"/>
    <w:tmpl w:val="60341F78"/>
    <w:lvl w:ilvl="0">
      <w:start w:val="2"/>
      <w:numFmt w:val="decimal"/>
      <w:lvlText w:val="%1"/>
      <w:lvlJc w:val="left"/>
      <w:pPr>
        <w:ind w:left="645" w:hanging="645"/>
      </w:pPr>
      <w:rPr>
        <w:rFonts w:hint="default"/>
      </w:rPr>
    </w:lvl>
    <w:lvl w:ilvl="1">
      <w:start w:val="3"/>
      <w:numFmt w:val="decimal"/>
      <w:lvlText w:val="%1.%2"/>
      <w:lvlJc w:val="left"/>
      <w:pPr>
        <w:ind w:left="945" w:hanging="720"/>
      </w:pPr>
      <w:rPr>
        <w:rFonts w:hint="default"/>
      </w:rPr>
    </w:lvl>
    <w:lvl w:ilvl="2">
      <w:start w:val="3"/>
      <w:numFmt w:val="decimal"/>
      <w:lvlText w:val="%1.%2.%3"/>
      <w:lvlJc w:val="left"/>
      <w:pPr>
        <w:ind w:left="1170" w:hanging="720"/>
      </w:pPr>
      <w:rPr>
        <w:rFonts w:hint="default"/>
      </w:rPr>
    </w:lvl>
    <w:lvl w:ilvl="3">
      <w:start w:val="1"/>
      <w:numFmt w:val="decimal"/>
      <w:lvlText w:val="%1.%2.%3.%4"/>
      <w:lvlJc w:val="left"/>
      <w:pPr>
        <w:ind w:left="1755" w:hanging="1080"/>
      </w:pPr>
      <w:rPr>
        <w:rFonts w:hint="default"/>
      </w:rPr>
    </w:lvl>
    <w:lvl w:ilvl="4">
      <w:start w:val="1"/>
      <w:numFmt w:val="decimal"/>
      <w:lvlText w:val="%1.%2.%3.%4.%5"/>
      <w:lvlJc w:val="left"/>
      <w:pPr>
        <w:ind w:left="2340" w:hanging="1440"/>
      </w:pPr>
      <w:rPr>
        <w:rFonts w:hint="default"/>
      </w:rPr>
    </w:lvl>
    <w:lvl w:ilvl="5">
      <w:start w:val="1"/>
      <w:numFmt w:val="decimal"/>
      <w:lvlText w:val="%1.%2.%3.%4.%5.%6"/>
      <w:lvlJc w:val="left"/>
      <w:pPr>
        <w:ind w:left="2565" w:hanging="1440"/>
      </w:pPr>
      <w:rPr>
        <w:rFonts w:hint="default"/>
      </w:rPr>
    </w:lvl>
    <w:lvl w:ilvl="6">
      <w:start w:val="1"/>
      <w:numFmt w:val="decimal"/>
      <w:lvlText w:val="%1.%2.%3.%4.%5.%6.%7"/>
      <w:lvlJc w:val="left"/>
      <w:pPr>
        <w:ind w:left="3150" w:hanging="1800"/>
      </w:pPr>
      <w:rPr>
        <w:rFonts w:hint="default"/>
      </w:rPr>
    </w:lvl>
    <w:lvl w:ilvl="7">
      <w:start w:val="1"/>
      <w:numFmt w:val="decimal"/>
      <w:lvlText w:val="%1.%2.%3.%4.%5.%6.%7.%8"/>
      <w:lvlJc w:val="left"/>
      <w:pPr>
        <w:ind w:left="3735" w:hanging="2160"/>
      </w:pPr>
      <w:rPr>
        <w:rFonts w:hint="default"/>
      </w:rPr>
    </w:lvl>
    <w:lvl w:ilvl="8">
      <w:start w:val="1"/>
      <w:numFmt w:val="decimal"/>
      <w:lvlText w:val="%1.%2.%3.%4.%5.%6.%7.%8.%9"/>
      <w:lvlJc w:val="left"/>
      <w:pPr>
        <w:ind w:left="3960" w:hanging="2160"/>
      </w:pPr>
      <w:rPr>
        <w:rFonts w:hint="default"/>
      </w:rPr>
    </w:lvl>
  </w:abstractNum>
  <w:abstractNum w:abstractNumId="29" w15:restartNumberingAfterBreak="0">
    <w:nsid w:val="4F622B67"/>
    <w:multiLevelType w:val="hybridMultilevel"/>
    <w:tmpl w:val="3F1ECF1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52862175"/>
    <w:multiLevelType w:val="hybridMultilevel"/>
    <w:tmpl w:val="ECD8C6B4"/>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56ED0E11"/>
    <w:multiLevelType w:val="hybridMultilevel"/>
    <w:tmpl w:val="3BA20ECA"/>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59554E69"/>
    <w:multiLevelType w:val="hybridMultilevel"/>
    <w:tmpl w:val="A524F986"/>
    <w:lvl w:ilvl="0" w:tplc="0413000B">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638E0347"/>
    <w:multiLevelType w:val="hybridMultilevel"/>
    <w:tmpl w:val="F1085A16"/>
    <w:lvl w:ilvl="0" w:tplc="0413000B">
      <w:start w:val="1"/>
      <w:numFmt w:val="bullet"/>
      <w:lvlText w:val=""/>
      <w:lvlJc w:val="left"/>
      <w:pPr>
        <w:ind w:left="1440" w:hanging="360"/>
      </w:pPr>
      <w:rPr>
        <w:rFonts w:ascii="Wingdings" w:hAnsi="Wingdings" w:hint="default"/>
      </w:rPr>
    </w:lvl>
    <w:lvl w:ilvl="1" w:tplc="04130003">
      <w:start w:val="1"/>
      <w:numFmt w:val="bullet"/>
      <w:lvlText w:val="o"/>
      <w:lvlJc w:val="left"/>
      <w:pPr>
        <w:ind w:left="2160" w:hanging="360"/>
      </w:pPr>
      <w:rPr>
        <w:rFonts w:ascii="Courier New" w:hAnsi="Courier New" w:cs="Courier New" w:hint="default"/>
      </w:rPr>
    </w:lvl>
    <w:lvl w:ilvl="2" w:tplc="04130005">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34" w15:restartNumberingAfterBreak="0">
    <w:nsid w:val="683D3140"/>
    <w:multiLevelType w:val="hybridMultilevel"/>
    <w:tmpl w:val="A4608730"/>
    <w:lvl w:ilvl="0" w:tplc="3BF48234">
      <w:numFmt w:val="bullet"/>
      <w:lvlText w:val="-"/>
      <w:lvlJc w:val="left"/>
      <w:pPr>
        <w:ind w:left="1080" w:hanging="360"/>
      </w:pPr>
      <w:rPr>
        <w:rFonts w:ascii="Calibri" w:eastAsiaTheme="minorHAnsi" w:hAnsi="Calibri" w:cs="Calibri"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35" w15:restartNumberingAfterBreak="0">
    <w:nsid w:val="695D732A"/>
    <w:multiLevelType w:val="hybridMultilevel"/>
    <w:tmpl w:val="2D92BB2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6C5A09CB"/>
    <w:multiLevelType w:val="multilevel"/>
    <w:tmpl w:val="58262B5C"/>
    <w:lvl w:ilvl="0">
      <w:start w:val="4"/>
      <w:numFmt w:val="decimal"/>
      <w:lvlText w:val="%1"/>
      <w:lvlJc w:val="left"/>
      <w:pPr>
        <w:ind w:left="450" w:hanging="45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i w:val="0"/>
        <w:iCs w:val="0"/>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1160" w:hanging="2520"/>
      </w:pPr>
      <w:rPr>
        <w:rFonts w:hint="default"/>
      </w:rPr>
    </w:lvl>
  </w:abstractNum>
  <w:abstractNum w:abstractNumId="37" w15:restartNumberingAfterBreak="0">
    <w:nsid w:val="6F47420F"/>
    <w:multiLevelType w:val="hybridMultilevel"/>
    <w:tmpl w:val="4FA84710"/>
    <w:lvl w:ilvl="0" w:tplc="A8B49770">
      <w:numFmt w:val="bullet"/>
      <w:lvlText w:val=""/>
      <w:lvlJc w:val="left"/>
      <w:pPr>
        <w:ind w:left="720" w:hanging="360"/>
      </w:pPr>
      <w:rPr>
        <w:rFonts w:ascii="Symbol" w:eastAsiaTheme="minorEastAsia"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70A403B3"/>
    <w:multiLevelType w:val="multilevel"/>
    <w:tmpl w:val="17DE1C76"/>
    <w:lvl w:ilvl="0">
      <w:start w:val="5"/>
      <w:numFmt w:val="decimal"/>
      <w:lvlText w:val="%1"/>
      <w:lvlJc w:val="left"/>
      <w:pPr>
        <w:ind w:left="450" w:hanging="45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2240" w:hanging="2160"/>
      </w:pPr>
      <w:rPr>
        <w:rFonts w:hint="default"/>
      </w:rPr>
    </w:lvl>
    <w:lvl w:ilvl="8">
      <w:start w:val="1"/>
      <w:numFmt w:val="decimal"/>
      <w:lvlText w:val="%1.%2.%3.%4.%5.%6.%7.%8.%9"/>
      <w:lvlJc w:val="left"/>
      <w:pPr>
        <w:ind w:left="14040" w:hanging="2520"/>
      </w:pPr>
      <w:rPr>
        <w:rFonts w:hint="default"/>
      </w:rPr>
    </w:lvl>
  </w:abstractNum>
  <w:abstractNum w:abstractNumId="39" w15:restartNumberingAfterBreak="0">
    <w:nsid w:val="73153495"/>
    <w:multiLevelType w:val="hybridMultilevel"/>
    <w:tmpl w:val="3976E9C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7B000AFD"/>
    <w:multiLevelType w:val="hybridMultilevel"/>
    <w:tmpl w:val="95F66E90"/>
    <w:lvl w:ilvl="0" w:tplc="04D474B0">
      <w:start w:val="1"/>
      <w:numFmt w:val="bullet"/>
      <w:lvlText w:val=""/>
      <w:lvlJc w:val="left"/>
      <w:pPr>
        <w:ind w:left="720" w:hanging="360"/>
      </w:pPr>
      <w:rPr>
        <w:rFonts w:ascii="Wingdings" w:hAnsi="Wingdings" w:hint="default"/>
        <w:sz w:val="21"/>
        <w:szCs w:val="21"/>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7D933CAA"/>
    <w:multiLevelType w:val="hybridMultilevel"/>
    <w:tmpl w:val="FAD092AA"/>
    <w:lvl w:ilvl="0" w:tplc="0413000B">
      <w:start w:val="1"/>
      <w:numFmt w:val="bullet"/>
      <w:lvlText w:val=""/>
      <w:lvlJc w:val="left"/>
      <w:pPr>
        <w:ind w:left="720" w:hanging="360"/>
      </w:pPr>
      <w:rPr>
        <w:rFonts w:ascii="Wingdings" w:hAnsi="Wingdings" w:hint="default"/>
        <w:color w:val="auto"/>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9"/>
  </w:num>
  <w:num w:numId="2">
    <w:abstractNumId w:val="17"/>
  </w:num>
  <w:num w:numId="3">
    <w:abstractNumId w:val="33"/>
  </w:num>
  <w:num w:numId="4">
    <w:abstractNumId w:val="32"/>
  </w:num>
  <w:num w:numId="5">
    <w:abstractNumId w:val="31"/>
  </w:num>
  <w:num w:numId="6">
    <w:abstractNumId w:val="23"/>
  </w:num>
  <w:num w:numId="7">
    <w:abstractNumId w:val="30"/>
  </w:num>
  <w:num w:numId="8">
    <w:abstractNumId w:val="18"/>
  </w:num>
  <w:num w:numId="9">
    <w:abstractNumId w:val="10"/>
  </w:num>
  <w:num w:numId="10">
    <w:abstractNumId w:val="31"/>
  </w:num>
  <w:num w:numId="11">
    <w:abstractNumId w:val="21"/>
  </w:num>
  <w:num w:numId="12">
    <w:abstractNumId w:val="26"/>
  </w:num>
  <w:num w:numId="13">
    <w:abstractNumId w:val="25"/>
  </w:num>
  <w:num w:numId="14">
    <w:abstractNumId w:val="15"/>
  </w:num>
  <w:num w:numId="15">
    <w:abstractNumId w:val="28"/>
  </w:num>
  <w:num w:numId="16">
    <w:abstractNumId w:val="37"/>
  </w:num>
  <w:num w:numId="17">
    <w:abstractNumId w:val="40"/>
  </w:num>
  <w:num w:numId="18">
    <w:abstractNumId w:val="36"/>
  </w:num>
  <w:num w:numId="19">
    <w:abstractNumId w:val="0"/>
  </w:num>
  <w:num w:numId="20">
    <w:abstractNumId w:val="11"/>
  </w:num>
  <w:num w:numId="21">
    <w:abstractNumId w:val="3"/>
  </w:num>
  <w:num w:numId="22">
    <w:abstractNumId w:val="20"/>
  </w:num>
  <w:num w:numId="23">
    <w:abstractNumId w:val="27"/>
  </w:num>
  <w:num w:numId="24">
    <w:abstractNumId w:val="38"/>
  </w:num>
  <w:num w:numId="25">
    <w:abstractNumId w:val="13"/>
  </w:num>
  <w:num w:numId="26">
    <w:abstractNumId w:val="5"/>
  </w:num>
  <w:num w:numId="27">
    <w:abstractNumId w:val="7"/>
  </w:num>
  <w:num w:numId="28">
    <w:abstractNumId w:val="35"/>
  </w:num>
  <w:num w:numId="29">
    <w:abstractNumId w:val="22"/>
  </w:num>
  <w:num w:numId="30">
    <w:abstractNumId w:val="34"/>
  </w:num>
  <w:num w:numId="31">
    <w:abstractNumId w:val="1"/>
  </w:num>
  <w:num w:numId="32">
    <w:abstractNumId w:val="19"/>
  </w:num>
  <w:num w:numId="33">
    <w:abstractNumId w:val="41"/>
  </w:num>
  <w:num w:numId="34">
    <w:abstractNumId w:val="29"/>
  </w:num>
  <w:num w:numId="35">
    <w:abstractNumId w:val="2"/>
  </w:num>
  <w:num w:numId="36">
    <w:abstractNumId w:val="24"/>
  </w:num>
  <w:num w:numId="37">
    <w:abstractNumId w:val="39"/>
  </w:num>
  <w:num w:numId="38">
    <w:abstractNumId w:val="16"/>
  </w:num>
  <w:num w:numId="39">
    <w:abstractNumId w:val="6"/>
  </w:num>
  <w:num w:numId="40">
    <w:abstractNumId w:val="14"/>
  </w:num>
  <w:num w:numId="41">
    <w:abstractNumId w:val="12"/>
  </w:num>
  <w:num w:numId="42">
    <w:abstractNumId w:val="4"/>
  </w:num>
  <w:num w:numId="43">
    <w:abstractNumId w:val="8"/>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defaultTabStop w:val="708"/>
  <w:hyphenationZone w:val="425"/>
  <w:characterSpacingControl w:val="doNotCompress"/>
  <w:hdrShapeDefaults>
    <o:shapedefaults v:ext="edit" spidmax="6145">
      <o:colormru v:ext="edit" colors="#480000"/>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1A41"/>
    <w:rsid w:val="00000EA3"/>
    <w:rsid w:val="00002ED0"/>
    <w:rsid w:val="0000415F"/>
    <w:rsid w:val="000117EF"/>
    <w:rsid w:val="00015A86"/>
    <w:rsid w:val="00015EA3"/>
    <w:rsid w:val="00026CDA"/>
    <w:rsid w:val="00030AA2"/>
    <w:rsid w:val="00030B24"/>
    <w:rsid w:val="00032B99"/>
    <w:rsid w:val="0004378C"/>
    <w:rsid w:val="00043B1C"/>
    <w:rsid w:val="00057D95"/>
    <w:rsid w:val="0006122E"/>
    <w:rsid w:val="00065A1D"/>
    <w:rsid w:val="00076621"/>
    <w:rsid w:val="000909D4"/>
    <w:rsid w:val="000A2B12"/>
    <w:rsid w:val="000A6854"/>
    <w:rsid w:val="000B3626"/>
    <w:rsid w:val="000B4C12"/>
    <w:rsid w:val="000C0394"/>
    <w:rsid w:val="000C52A3"/>
    <w:rsid w:val="000D44DA"/>
    <w:rsid w:val="000E2555"/>
    <w:rsid w:val="000E3476"/>
    <w:rsid w:val="000F0967"/>
    <w:rsid w:val="000F1588"/>
    <w:rsid w:val="000F40E9"/>
    <w:rsid w:val="000F66D1"/>
    <w:rsid w:val="0010194D"/>
    <w:rsid w:val="00104928"/>
    <w:rsid w:val="00121634"/>
    <w:rsid w:val="00122C2D"/>
    <w:rsid w:val="00126624"/>
    <w:rsid w:val="00130B47"/>
    <w:rsid w:val="00136FF1"/>
    <w:rsid w:val="001443BF"/>
    <w:rsid w:val="00144603"/>
    <w:rsid w:val="001468E5"/>
    <w:rsid w:val="001476AC"/>
    <w:rsid w:val="001510B6"/>
    <w:rsid w:val="00155CB5"/>
    <w:rsid w:val="00162C3F"/>
    <w:rsid w:val="00167678"/>
    <w:rsid w:val="00184A55"/>
    <w:rsid w:val="001854D8"/>
    <w:rsid w:val="001A42DF"/>
    <w:rsid w:val="001A4CF5"/>
    <w:rsid w:val="001B1D0F"/>
    <w:rsid w:val="001B36A9"/>
    <w:rsid w:val="001C2B5B"/>
    <w:rsid w:val="001C33B9"/>
    <w:rsid w:val="001C38B3"/>
    <w:rsid w:val="001C4C73"/>
    <w:rsid w:val="001C6A57"/>
    <w:rsid w:val="001C7A0C"/>
    <w:rsid w:val="001C7A9F"/>
    <w:rsid w:val="001C7E74"/>
    <w:rsid w:val="001D1405"/>
    <w:rsid w:val="001D3C7F"/>
    <w:rsid w:val="001E1CD9"/>
    <w:rsid w:val="001E29C7"/>
    <w:rsid w:val="001E70D8"/>
    <w:rsid w:val="001F005C"/>
    <w:rsid w:val="001F22BB"/>
    <w:rsid w:val="002077F6"/>
    <w:rsid w:val="0021315B"/>
    <w:rsid w:val="00214C5F"/>
    <w:rsid w:val="00227895"/>
    <w:rsid w:val="002453A8"/>
    <w:rsid w:val="002514C6"/>
    <w:rsid w:val="00251A41"/>
    <w:rsid w:val="00252186"/>
    <w:rsid w:val="00252A53"/>
    <w:rsid w:val="00254092"/>
    <w:rsid w:val="002668DA"/>
    <w:rsid w:val="00267F55"/>
    <w:rsid w:val="00276C88"/>
    <w:rsid w:val="002809C6"/>
    <w:rsid w:val="002901D7"/>
    <w:rsid w:val="00292A25"/>
    <w:rsid w:val="00294346"/>
    <w:rsid w:val="00297A51"/>
    <w:rsid w:val="002A5662"/>
    <w:rsid w:val="002B648E"/>
    <w:rsid w:val="002B6684"/>
    <w:rsid w:val="002C36E0"/>
    <w:rsid w:val="002C3C81"/>
    <w:rsid w:val="002C6529"/>
    <w:rsid w:val="002D680A"/>
    <w:rsid w:val="002D75DD"/>
    <w:rsid w:val="002E0F06"/>
    <w:rsid w:val="002E4FAE"/>
    <w:rsid w:val="002E5701"/>
    <w:rsid w:val="002E5A01"/>
    <w:rsid w:val="002F5E80"/>
    <w:rsid w:val="00302A4C"/>
    <w:rsid w:val="0030731C"/>
    <w:rsid w:val="003143AC"/>
    <w:rsid w:val="0031539A"/>
    <w:rsid w:val="00324815"/>
    <w:rsid w:val="00350481"/>
    <w:rsid w:val="00350F97"/>
    <w:rsid w:val="00352346"/>
    <w:rsid w:val="00353B62"/>
    <w:rsid w:val="00356A3F"/>
    <w:rsid w:val="0036170D"/>
    <w:rsid w:val="00364622"/>
    <w:rsid w:val="00365D28"/>
    <w:rsid w:val="0037255D"/>
    <w:rsid w:val="00373468"/>
    <w:rsid w:val="003734DF"/>
    <w:rsid w:val="00385BE4"/>
    <w:rsid w:val="00387867"/>
    <w:rsid w:val="003B1D34"/>
    <w:rsid w:val="003B3424"/>
    <w:rsid w:val="003B63FF"/>
    <w:rsid w:val="003B7A12"/>
    <w:rsid w:val="003C470A"/>
    <w:rsid w:val="003D1C0E"/>
    <w:rsid w:val="003D20C9"/>
    <w:rsid w:val="003D3B55"/>
    <w:rsid w:val="003D5420"/>
    <w:rsid w:val="003D5B58"/>
    <w:rsid w:val="003E1159"/>
    <w:rsid w:val="003E4326"/>
    <w:rsid w:val="003E4526"/>
    <w:rsid w:val="003E7345"/>
    <w:rsid w:val="003F6047"/>
    <w:rsid w:val="0040272A"/>
    <w:rsid w:val="00414D71"/>
    <w:rsid w:val="00417E3D"/>
    <w:rsid w:val="004231AB"/>
    <w:rsid w:val="00433641"/>
    <w:rsid w:val="004340E4"/>
    <w:rsid w:val="00442322"/>
    <w:rsid w:val="004441A6"/>
    <w:rsid w:val="004535F2"/>
    <w:rsid w:val="00471E3C"/>
    <w:rsid w:val="00474C6C"/>
    <w:rsid w:val="004755BA"/>
    <w:rsid w:val="00484A8C"/>
    <w:rsid w:val="0048550F"/>
    <w:rsid w:val="004938C9"/>
    <w:rsid w:val="004A16ED"/>
    <w:rsid w:val="004A1CBF"/>
    <w:rsid w:val="004A26C1"/>
    <w:rsid w:val="004A4E00"/>
    <w:rsid w:val="004A59FB"/>
    <w:rsid w:val="004A795B"/>
    <w:rsid w:val="004B364D"/>
    <w:rsid w:val="004C0471"/>
    <w:rsid w:val="004C35E8"/>
    <w:rsid w:val="004C5028"/>
    <w:rsid w:val="004C7E7F"/>
    <w:rsid w:val="004D2484"/>
    <w:rsid w:val="004D3DEA"/>
    <w:rsid w:val="004F33CA"/>
    <w:rsid w:val="004F444F"/>
    <w:rsid w:val="00510DA5"/>
    <w:rsid w:val="0051147E"/>
    <w:rsid w:val="00522575"/>
    <w:rsid w:val="00525E80"/>
    <w:rsid w:val="005269E2"/>
    <w:rsid w:val="00527D04"/>
    <w:rsid w:val="00530E89"/>
    <w:rsid w:val="00530ECA"/>
    <w:rsid w:val="00532E29"/>
    <w:rsid w:val="00542BD7"/>
    <w:rsid w:val="005455C4"/>
    <w:rsid w:val="00547B95"/>
    <w:rsid w:val="00551807"/>
    <w:rsid w:val="00554B9D"/>
    <w:rsid w:val="00563006"/>
    <w:rsid w:val="005642E1"/>
    <w:rsid w:val="0057143D"/>
    <w:rsid w:val="00577536"/>
    <w:rsid w:val="00581FF6"/>
    <w:rsid w:val="00594C43"/>
    <w:rsid w:val="00597EA5"/>
    <w:rsid w:val="005A300B"/>
    <w:rsid w:val="005A5BF2"/>
    <w:rsid w:val="005B1C5E"/>
    <w:rsid w:val="005B2CB6"/>
    <w:rsid w:val="005B5733"/>
    <w:rsid w:val="005C0C8C"/>
    <w:rsid w:val="005C1E48"/>
    <w:rsid w:val="005D0C32"/>
    <w:rsid w:val="005D7929"/>
    <w:rsid w:val="005E5EF5"/>
    <w:rsid w:val="005F69CD"/>
    <w:rsid w:val="00601E20"/>
    <w:rsid w:val="006023E3"/>
    <w:rsid w:val="00611EFD"/>
    <w:rsid w:val="00615DC4"/>
    <w:rsid w:val="00620489"/>
    <w:rsid w:val="00621D76"/>
    <w:rsid w:val="00624F6A"/>
    <w:rsid w:val="00630207"/>
    <w:rsid w:val="006352A9"/>
    <w:rsid w:val="00636D1F"/>
    <w:rsid w:val="00642E55"/>
    <w:rsid w:val="006450AD"/>
    <w:rsid w:val="00645541"/>
    <w:rsid w:val="00645835"/>
    <w:rsid w:val="00646E86"/>
    <w:rsid w:val="006601C2"/>
    <w:rsid w:val="00671B24"/>
    <w:rsid w:val="0067219B"/>
    <w:rsid w:val="00673565"/>
    <w:rsid w:val="00675E4F"/>
    <w:rsid w:val="0068384E"/>
    <w:rsid w:val="006846AE"/>
    <w:rsid w:val="00684F16"/>
    <w:rsid w:val="006A5030"/>
    <w:rsid w:val="006A707D"/>
    <w:rsid w:val="006B2024"/>
    <w:rsid w:val="006B3FFE"/>
    <w:rsid w:val="006B4465"/>
    <w:rsid w:val="006B584D"/>
    <w:rsid w:val="006B7DDF"/>
    <w:rsid w:val="006C2518"/>
    <w:rsid w:val="006C388F"/>
    <w:rsid w:val="006C4EA6"/>
    <w:rsid w:val="006D0C25"/>
    <w:rsid w:val="006D36A4"/>
    <w:rsid w:val="006D533F"/>
    <w:rsid w:val="006D7772"/>
    <w:rsid w:val="006E7F02"/>
    <w:rsid w:val="006F1E8D"/>
    <w:rsid w:val="006F4A55"/>
    <w:rsid w:val="006F7F84"/>
    <w:rsid w:val="00700EEA"/>
    <w:rsid w:val="00703BAD"/>
    <w:rsid w:val="00704217"/>
    <w:rsid w:val="007060DC"/>
    <w:rsid w:val="007103E9"/>
    <w:rsid w:val="0071071B"/>
    <w:rsid w:val="00712E26"/>
    <w:rsid w:val="007139FB"/>
    <w:rsid w:val="0071706D"/>
    <w:rsid w:val="0072207D"/>
    <w:rsid w:val="00722C6B"/>
    <w:rsid w:val="0072719B"/>
    <w:rsid w:val="00730300"/>
    <w:rsid w:val="00730370"/>
    <w:rsid w:val="0073241E"/>
    <w:rsid w:val="00740607"/>
    <w:rsid w:val="00740AF8"/>
    <w:rsid w:val="00742F43"/>
    <w:rsid w:val="00747700"/>
    <w:rsid w:val="00752B67"/>
    <w:rsid w:val="00757D6D"/>
    <w:rsid w:val="00760BC0"/>
    <w:rsid w:val="007663CB"/>
    <w:rsid w:val="00766A37"/>
    <w:rsid w:val="00766CDC"/>
    <w:rsid w:val="00772F99"/>
    <w:rsid w:val="00780FCE"/>
    <w:rsid w:val="00783DB9"/>
    <w:rsid w:val="00794F5D"/>
    <w:rsid w:val="007A077C"/>
    <w:rsid w:val="007A1763"/>
    <w:rsid w:val="007A3BB1"/>
    <w:rsid w:val="007A43DE"/>
    <w:rsid w:val="007B5453"/>
    <w:rsid w:val="007B5D2F"/>
    <w:rsid w:val="007C4195"/>
    <w:rsid w:val="007C695E"/>
    <w:rsid w:val="007C7972"/>
    <w:rsid w:val="007C7A08"/>
    <w:rsid w:val="007D0397"/>
    <w:rsid w:val="007D063F"/>
    <w:rsid w:val="007D1AE4"/>
    <w:rsid w:val="007D2C41"/>
    <w:rsid w:val="007E000A"/>
    <w:rsid w:val="007E1300"/>
    <w:rsid w:val="007E6AFD"/>
    <w:rsid w:val="007E6E0B"/>
    <w:rsid w:val="007F04B1"/>
    <w:rsid w:val="0080075C"/>
    <w:rsid w:val="00801BC8"/>
    <w:rsid w:val="00814CAD"/>
    <w:rsid w:val="00814D56"/>
    <w:rsid w:val="008236A0"/>
    <w:rsid w:val="00824C97"/>
    <w:rsid w:val="00837AA1"/>
    <w:rsid w:val="008432DF"/>
    <w:rsid w:val="008459B4"/>
    <w:rsid w:val="008508D8"/>
    <w:rsid w:val="00854684"/>
    <w:rsid w:val="00854F0D"/>
    <w:rsid w:val="008575F3"/>
    <w:rsid w:val="00857C3F"/>
    <w:rsid w:val="0086144F"/>
    <w:rsid w:val="008629B0"/>
    <w:rsid w:val="00863648"/>
    <w:rsid w:val="00863716"/>
    <w:rsid w:val="00872364"/>
    <w:rsid w:val="00873053"/>
    <w:rsid w:val="00880B11"/>
    <w:rsid w:val="0088146D"/>
    <w:rsid w:val="0088469A"/>
    <w:rsid w:val="00891B83"/>
    <w:rsid w:val="008A1329"/>
    <w:rsid w:val="008A39AD"/>
    <w:rsid w:val="008A6D82"/>
    <w:rsid w:val="008B2F95"/>
    <w:rsid w:val="008B4884"/>
    <w:rsid w:val="008C1D28"/>
    <w:rsid w:val="008C1F84"/>
    <w:rsid w:val="008C6354"/>
    <w:rsid w:val="008D11FA"/>
    <w:rsid w:val="008E27D7"/>
    <w:rsid w:val="008E7A17"/>
    <w:rsid w:val="008F32BE"/>
    <w:rsid w:val="008F6FFD"/>
    <w:rsid w:val="009031D5"/>
    <w:rsid w:val="00912126"/>
    <w:rsid w:val="009161BE"/>
    <w:rsid w:val="00924839"/>
    <w:rsid w:val="00931A6A"/>
    <w:rsid w:val="00933FD6"/>
    <w:rsid w:val="00935CB1"/>
    <w:rsid w:val="00942113"/>
    <w:rsid w:val="00945092"/>
    <w:rsid w:val="00946154"/>
    <w:rsid w:val="00947A30"/>
    <w:rsid w:val="00956092"/>
    <w:rsid w:val="009564F0"/>
    <w:rsid w:val="00956EC5"/>
    <w:rsid w:val="009614EC"/>
    <w:rsid w:val="009616F9"/>
    <w:rsid w:val="00971150"/>
    <w:rsid w:val="00971283"/>
    <w:rsid w:val="00976972"/>
    <w:rsid w:val="00976F93"/>
    <w:rsid w:val="009776E0"/>
    <w:rsid w:val="0098373C"/>
    <w:rsid w:val="00984BF7"/>
    <w:rsid w:val="009853C7"/>
    <w:rsid w:val="00987274"/>
    <w:rsid w:val="00990804"/>
    <w:rsid w:val="009917D3"/>
    <w:rsid w:val="009A5380"/>
    <w:rsid w:val="009A5C1E"/>
    <w:rsid w:val="009A7DC3"/>
    <w:rsid w:val="009A7F92"/>
    <w:rsid w:val="009B7B49"/>
    <w:rsid w:val="009C78E2"/>
    <w:rsid w:val="009C7D5B"/>
    <w:rsid w:val="009D0815"/>
    <w:rsid w:val="009D4B91"/>
    <w:rsid w:val="009D4CAF"/>
    <w:rsid w:val="009D4E50"/>
    <w:rsid w:val="009D6713"/>
    <w:rsid w:val="009D796B"/>
    <w:rsid w:val="009E02FD"/>
    <w:rsid w:val="00A06413"/>
    <w:rsid w:val="00A0664C"/>
    <w:rsid w:val="00A07C82"/>
    <w:rsid w:val="00A15C07"/>
    <w:rsid w:val="00A17820"/>
    <w:rsid w:val="00A27FA5"/>
    <w:rsid w:val="00A31358"/>
    <w:rsid w:val="00A352B0"/>
    <w:rsid w:val="00A360E1"/>
    <w:rsid w:val="00A36FDC"/>
    <w:rsid w:val="00A371AA"/>
    <w:rsid w:val="00A37229"/>
    <w:rsid w:val="00A41F27"/>
    <w:rsid w:val="00A46568"/>
    <w:rsid w:val="00A50003"/>
    <w:rsid w:val="00A63DD0"/>
    <w:rsid w:val="00A649BD"/>
    <w:rsid w:val="00A74455"/>
    <w:rsid w:val="00A80D79"/>
    <w:rsid w:val="00A82406"/>
    <w:rsid w:val="00A83185"/>
    <w:rsid w:val="00A83DC1"/>
    <w:rsid w:val="00A865B6"/>
    <w:rsid w:val="00A86F9E"/>
    <w:rsid w:val="00A95CAE"/>
    <w:rsid w:val="00A97D5E"/>
    <w:rsid w:val="00A97F48"/>
    <w:rsid w:val="00AB3147"/>
    <w:rsid w:val="00AB4522"/>
    <w:rsid w:val="00AB57CF"/>
    <w:rsid w:val="00AB6C00"/>
    <w:rsid w:val="00AB7C91"/>
    <w:rsid w:val="00AE02FA"/>
    <w:rsid w:val="00AE29EB"/>
    <w:rsid w:val="00AE39D9"/>
    <w:rsid w:val="00AE5183"/>
    <w:rsid w:val="00AF3E61"/>
    <w:rsid w:val="00AF4ECB"/>
    <w:rsid w:val="00B05953"/>
    <w:rsid w:val="00B14889"/>
    <w:rsid w:val="00B1497D"/>
    <w:rsid w:val="00B16A62"/>
    <w:rsid w:val="00B16D2E"/>
    <w:rsid w:val="00B34D4C"/>
    <w:rsid w:val="00B41C2D"/>
    <w:rsid w:val="00B459A4"/>
    <w:rsid w:val="00B46E59"/>
    <w:rsid w:val="00B53D50"/>
    <w:rsid w:val="00B56B1A"/>
    <w:rsid w:val="00B62D29"/>
    <w:rsid w:val="00B80979"/>
    <w:rsid w:val="00B822EC"/>
    <w:rsid w:val="00B868DA"/>
    <w:rsid w:val="00B90A0A"/>
    <w:rsid w:val="00B94C8B"/>
    <w:rsid w:val="00BA1C3C"/>
    <w:rsid w:val="00BB396B"/>
    <w:rsid w:val="00BB554F"/>
    <w:rsid w:val="00BB7481"/>
    <w:rsid w:val="00BC21D8"/>
    <w:rsid w:val="00BC35EA"/>
    <w:rsid w:val="00BC7EAD"/>
    <w:rsid w:val="00BD0D1C"/>
    <w:rsid w:val="00BD1055"/>
    <w:rsid w:val="00BD11CF"/>
    <w:rsid w:val="00BE1056"/>
    <w:rsid w:val="00BE22C0"/>
    <w:rsid w:val="00BF648A"/>
    <w:rsid w:val="00C02DAD"/>
    <w:rsid w:val="00C03B07"/>
    <w:rsid w:val="00C04E63"/>
    <w:rsid w:val="00C0617A"/>
    <w:rsid w:val="00C11B4B"/>
    <w:rsid w:val="00C1433C"/>
    <w:rsid w:val="00C158B4"/>
    <w:rsid w:val="00C171CE"/>
    <w:rsid w:val="00C20272"/>
    <w:rsid w:val="00C263EB"/>
    <w:rsid w:val="00C27B50"/>
    <w:rsid w:val="00C305AE"/>
    <w:rsid w:val="00C319B4"/>
    <w:rsid w:val="00C34222"/>
    <w:rsid w:val="00C3660C"/>
    <w:rsid w:val="00C42B7C"/>
    <w:rsid w:val="00C522BA"/>
    <w:rsid w:val="00C52628"/>
    <w:rsid w:val="00C56D78"/>
    <w:rsid w:val="00C6235C"/>
    <w:rsid w:val="00C643A6"/>
    <w:rsid w:val="00C66FE1"/>
    <w:rsid w:val="00C723FF"/>
    <w:rsid w:val="00C75EE7"/>
    <w:rsid w:val="00C76FD4"/>
    <w:rsid w:val="00C91A1F"/>
    <w:rsid w:val="00C94FD4"/>
    <w:rsid w:val="00CA08C3"/>
    <w:rsid w:val="00CA29E3"/>
    <w:rsid w:val="00CA4653"/>
    <w:rsid w:val="00CA5813"/>
    <w:rsid w:val="00CA6B9B"/>
    <w:rsid w:val="00CA7C75"/>
    <w:rsid w:val="00CB01E0"/>
    <w:rsid w:val="00CC3CE6"/>
    <w:rsid w:val="00CD0F05"/>
    <w:rsid w:val="00CD1DA9"/>
    <w:rsid w:val="00CD47E0"/>
    <w:rsid w:val="00CD6740"/>
    <w:rsid w:val="00CD7B36"/>
    <w:rsid w:val="00CE0B52"/>
    <w:rsid w:val="00CE3F10"/>
    <w:rsid w:val="00D03EC0"/>
    <w:rsid w:val="00D1060D"/>
    <w:rsid w:val="00D10EFA"/>
    <w:rsid w:val="00D14BE8"/>
    <w:rsid w:val="00D17924"/>
    <w:rsid w:val="00D2020B"/>
    <w:rsid w:val="00D20396"/>
    <w:rsid w:val="00D205E9"/>
    <w:rsid w:val="00D30CE3"/>
    <w:rsid w:val="00D405BE"/>
    <w:rsid w:val="00D437A5"/>
    <w:rsid w:val="00D459EA"/>
    <w:rsid w:val="00D50D1E"/>
    <w:rsid w:val="00D5479B"/>
    <w:rsid w:val="00D61165"/>
    <w:rsid w:val="00D61EB2"/>
    <w:rsid w:val="00D74624"/>
    <w:rsid w:val="00D7511A"/>
    <w:rsid w:val="00D86239"/>
    <w:rsid w:val="00D8623C"/>
    <w:rsid w:val="00D915FA"/>
    <w:rsid w:val="00D9434C"/>
    <w:rsid w:val="00D955A3"/>
    <w:rsid w:val="00DA1ADC"/>
    <w:rsid w:val="00DA3C34"/>
    <w:rsid w:val="00DA7B60"/>
    <w:rsid w:val="00DB4CBD"/>
    <w:rsid w:val="00DB529E"/>
    <w:rsid w:val="00DC194A"/>
    <w:rsid w:val="00DD1DBC"/>
    <w:rsid w:val="00DE421E"/>
    <w:rsid w:val="00DE4BF4"/>
    <w:rsid w:val="00DE65A5"/>
    <w:rsid w:val="00DE77BB"/>
    <w:rsid w:val="00DF359B"/>
    <w:rsid w:val="00DF4DD3"/>
    <w:rsid w:val="00E04B2C"/>
    <w:rsid w:val="00E04C8D"/>
    <w:rsid w:val="00E11798"/>
    <w:rsid w:val="00E13013"/>
    <w:rsid w:val="00E40CB6"/>
    <w:rsid w:val="00E41989"/>
    <w:rsid w:val="00E41EFE"/>
    <w:rsid w:val="00E43084"/>
    <w:rsid w:val="00E44C6A"/>
    <w:rsid w:val="00E7164F"/>
    <w:rsid w:val="00E764CD"/>
    <w:rsid w:val="00E81568"/>
    <w:rsid w:val="00E837A7"/>
    <w:rsid w:val="00E841A2"/>
    <w:rsid w:val="00E849D4"/>
    <w:rsid w:val="00E87DB2"/>
    <w:rsid w:val="00E958B0"/>
    <w:rsid w:val="00EA3958"/>
    <w:rsid w:val="00EB0A98"/>
    <w:rsid w:val="00EB0FB7"/>
    <w:rsid w:val="00EB43FF"/>
    <w:rsid w:val="00EC03D5"/>
    <w:rsid w:val="00EC157D"/>
    <w:rsid w:val="00EC3271"/>
    <w:rsid w:val="00ED1031"/>
    <w:rsid w:val="00ED2132"/>
    <w:rsid w:val="00EE28EC"/>
    <w:rsid w:val="00EE3346"/>
    <w:rsid w:val="00EE5360"/>
    <w:rsid w:val="00EE71C8"/>
    <w:rsid w:val="00EF18C1"/>
    <w:rsid w:val="00EF586B"/>
    <w:rsid w:val="00EF5DB3"/>
    <w:rsid w:val="00F00A5A"/>
    <w:rsid w:val="00F01FFA"/>
    <w:rsid w:val="00F04A71"/>
    <w:rsid w:val="00F06FDC"/>
    <w:rsid w:val="00F115CC"/>
    <w:rsid w:val="00F12CDD"/>
    <w:rsid w:val="00F16101"/>
    <w:rsid w:val="00F16B64"/>
    <w:rsid w:val="00F2743A"/>
    <w:rsid w:val="00F318EC"/>
    <w:rsid w:val="00F325D4"/>
    <w:rsid w:val="00F33469"/>
    <w:rsid w:val="00F364EA"/>
    <w:rsid w:val="00F3771A"/>
    <w:rsid w:val="00F421B7"/>
    <w:rsid w:val="00F57286"/>
    <w:rsid w:val="00F65747"/>
    <w:rsid w:val="00F65CC2"/>
    <w:rsid w:val="00F65D12"/>
    <w:rsid w:val="00F72FF4"/>
    <w:rsid w:val="00F764EC"/>
    <w:rsid w:val="00F77151"/>
    <w:rsid w:val="00F80A71"/>
    <w:rsid w:val="00F825C4"/>
    <w:rsid w:val="00F87C38"/>
    <w:rsid w:val="00F87D4A"/>
    <w:rsid w:val="00F91D84"/>
    <w:rsid w:val="00F92E93"/>
    <w:rsid w:val="00F9706B"/>
    <w:rsid w:val="00F97D89"/>
    <w:rsid w:val="00FA4CC0"/>
    <w:rsid w:val="00FA4EDA"/>
    <w:rsid w:val="00FA6305"/>
    <w:rsid w:val="00FA6528"/>
    <w:rsid w:val="00FB45A3"/>
    <w:rsid w:val="00FC16D3"/>
    <w:rsid w:val="00FC33BA"/>
    <w:rsid w:val="00FC3D8E"/>
    <w:rsid w:val="00FD280C"/>
    <w:rsid w:val="00FD304F"/>
    <w:rsid w:val="00FD3944"/>
    <w:rsid w:val="00FE0ADC"/>
    <w:rsid w:val="00FF559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colormru v:ext="edit" colors="#480000"/>
    </o:shapedefaults>
    <o:shapelayout v:ext="edit">
      <o:idmap v:ext="edit" data="1"/>
    </o:shapelayout>
  </w:shapeDefaults>
  <w:decimalSymbol w:val=","/>
  <w:listSeparator w:val=";"/>
  <w14:docId w14:val="3DFD1410"/>
  <w15:chartTrackingRefBased/>
  <w15:docId w15:val="{7E670509-C2C3-4F07-B2FA-28F05CB22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nl-NL" w:eastAsia="en-US" w:bidi="ar-SA"/>
      </w:rPr>
    </w:rPrDefault>
    <w:pPrDefault>
      <w:pPr>
        <w:spacing w:after="16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F2743A"/>
  </w:style>
  <w:style w:type="paragraph" w:styleId="Kop1">
    <w:name w:val="heading 1"/>
    <w:basedOn w:val="Standaard"/>
    <w:next w:val="Standaard"/>
    <w:link w:val="Kop1Char"/>
    <w:uiPriority w:val="9"/>
    <w:qFormat/>
    <w:rsid w:val="009D4E50"/>
    <w:pPr>
      <w:keepNext/>
      <w:keepLines/>
      <w:pBdr>
        <w:bottom w:val="single" w:sz="4" w:space="2" w:color="9F2936"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Kop2">
    <w:name w:val="heading 2"/>
    <w:basedOn w:val="Standaard"/>
    <w:next w:val="Standaard"/>
    <w:link w:val="Kop2Char"/>
    <w:uiPriority w:val="9"/>
    <w:unhideWhenUsed/>
    <w:qFormat/>
    <w:rsid w:val="009D4E50"/>
    <w:pPr>
      <w:keepNext/>
      <w:keepLines/>
      <w:spacing w:before="120" w:after="0" w:line="240" w:lineRule="auto"/>
      <w:outlineLvl w:val="1"/>
    </w:pPr>
    <w:rPr>
      <w:rFonts w:asciiTheme="majorHAnsi" w:eastAsiaTheme="majorEastAsia" w:hAnsiTheme="majorHAnsi" w:cstheme="majorBidi"/>
      <w:color w:val="9F2936" w:themeColor="accent2"/>
      <w:sz w:val="36"/>
      <w:szCs w:val="36"/>
    </w:rPr>
  </w:style>
  <w:style w:type="paragraph" w:styleId="Kop3">
    <w:name w:val="heading 3"/>
    <w:basedOn w:val="Standaard"/>
    <w:next w:val="Standaard"/>
    <w:link w:val="Kop3Char"/>
    <w:uiPriority w:val="9"/>
    <w:unhideWhenUsed/>
    <w:qFormat/>
    <w:rsid w:val="009D4E50"/>
    <w:pPr>
      <w:keepNext/>
      <w:keepLines/>
      <w:spacing w:before="80" w:after="0" w:line="240" w:lineRule="auto"/>
      <w:outlineLvl w:val="2"/>
    </w:pPr>
    <w:rPr>
      <w:rFonts w:asciiTheme="majorHAnsi" w:eastAsiaTheme="majorEastAsia" w:hAnsiTheme="majorHAnsi" w:cstheme="majorBidi"/>
      <w:color w:val="761E28" w:themeColor="accent2" w:themeShade="BF"/>
      <w:sz w:val="32"/>
      <w:szCs w:val="32"/>
    </w:rPr>
  </w:style>
  <w:style w:type="paragraph" w:styleId="Kop4">
    <w:name w:val="heading 4"/>
    <w:basedOn w:val="Standaard"/>
    <w:next w:val="Standaard"/>
    <w:link w:val="Kop4Char"/>
    <w:uiPriority w:val="9"/>
    <w:unhideWhenUsed/>
    <w:qFormat/>
    <w:rsid w:val="009D4E50"/>
    <w:pPr>
      <w:keepNext/>
      <w:keepLines/>
      <w:spacing w:before="80" w:after="0" w:line="240" w:lineRule="auto"/>
      <w:outlineLvl w:val="3"/>
    </w:pPr>
    <w:rPr>
      <w:rFonts w:asciiTheme="majorHAnsi" w:eastAsiaTheme="majorEastAsia" w:hAnsiTheme="majorHAnsi" w:cstheme="majorBidi"/>
      <w:i/>
      <w:iCs/>
      <w:color w:val="4F141B" w:themeColor="accent2" w:themeShade="80"/>
      <w:sz w:val="28"/>
      <w:szCs w:val="28"/>
    </w:rPr>
  </w:style>
  <w:style w:type="paragraph" w:styleId="Kop5">
    <w:name w:val="heading 5"/>
    <w:basedOn w:val="Standaard"/>
    <w:next w:val="Standaard"/>
    <w:link w:val="Kop5Char"/>
    <w:uiPriority w:val="9"/>
    <w:semiHidden/>
    <w:unhideWhenUsed/>
    <w:qFormat/>
    <w:rsid w:val="009D4E50"/>
    <w:pPr>
      <w:keepNext/>
      <w:keepLines/>
      <w:spacing w:before="80" w:after="0" w:line="240" w:lineRule="auto"/>
      <w:outlineLvl w:val="4"/>
    </w:pPr>
    <w:rPr>
      <w:rFonts w:asciiTheme="majorHAnsi" w:eastAsiaTheme="majorEastAsia" w:hAnsiTheme="majorHAnsi" w:cstheme="majorBidi"/>
      <w:color w:val="761E28" w:themeColor="accent2" w:themeShade="BF"/>
      <w:sz w:val="24"/>
      <w:szCs w:val="24"/>
    </w:rPr>
  </w:style>
  <w:style w:type="paragraph" w:styleId="Kop6">
    <w:name w:val="heading 6"/>
    <w:basedOn w:val="Standaard"/>
    <w:next w:val="Standaard"/>
    <w:link w:val="Kop6Char"/>
    <w:uiPriority w:val="9"/>
    <w:semiHidden/>
    <w:unhideWhenUsed/>
    <w:qFormat/>
    <w:rsid w:val="009D4E50"/>
    <w:pPr>
      <w:keepNext/>
      <w:keepLines/>
      <w:spacing w:before="80" w:after="0" w:line="240" w:lineRule="auto"/>
      <w:outlineLvl w:val="5"/>
    </w:pPr>
    <w:rPr>
      <w:rFonts w:asciiTheme="majorHAnsi" w:eastAsiaTheme="majorEastAsia" w:hAnsiTheme="majorHAnsi" w:cstheme="majorBidi"/>
      <w:i/>
      <w:iCs/>
      <w:color w:val="4F141B" w:themeColor="accent2" w:themeShade="80"/>
      <w:sz w:val="24"/>
      <w:szCs w:val="24"/>
    </w:rPr>
  </w:style>
  <w:style w:type="paragraph" w:styleId="Kop7">
    <w:name w:val="heading 7"/>
    <w:basedOn w:val="Standaard"/>
    <w:next w:val="Standaard"/>
    <w:link w:val="Kop7Char"/>
    <w:uiPriority w:val="9"/>
    <w:semiHidden/>
    <w:unhideWhenUsed/>
    <w:qFormat/>
    <w:rsid w:val="009D4E50"/>
    <w:pPr>
      <w:keepNext/>
      <w:keepLines/>
      <w:spacing w:before="80" w:after="0" w:line="240" w:lineRule="auto"/>
      <w:outlineLvl w:val="6"/>
    </w:pPr>
    <w:rPr>
      <w:rFonts w:asciiTheme="majorHAnsi" w:eastAsiaTheme="majorEastAsia" w:hAnsiTheme="majorHAnsi" w:cstheme="majorBidi"/>
      <w:b/>
      <w:bCs/>
      <w:color w:val="4F141B" w:themeColor="accent2" w:themeShade="80"/>
      <w:sz w:val="22"/>
      <w:szCs w:val="22"/>
    </w:rPr>
  </w:style>
  <w:style w:type="paragraph" w:styleId="Kop8">
    <w:name w:val="heading 8"/>
    <w:basedOn w:val="Standaard"/>
    <w:next w:val="Standaard"/>
    <w:link w:val="Kop8Char"/>
    <w:uiPriority w:val="9"/>
    <w:semiHidden/>
    <w:unhideWhenUsed/>
    <w:qFormat/>
    <w:rsid w:val="009D4E50"/>
    <w:pPr>
      <w:keepNext/>
      <w:keepLines/>
      <w:spacing w:before="80" w:after="0" w:line="240" w:lineRule="auto"/>
      <w:outlineLvl w:val="7"/>
    </w:pPr>
    <w:rPr>
      <w:rFonts w:asciiTheme="majorHAnsi" w:eastAsiaTheme="majorEastAsia" w:hAnsiTheme="majorHAnsi" w:cstheme="majorBidi"/>
      <w:color w:val="4F141B" w:themeColor="accent2" w:themeShade="80"/>
      <w:sz w:val="22"/>
      <w:szCs w:val="22"/>
    </w:rPr>
  </w:style>
  <w:style w:type="paragraph" w:styleId="Kop9">
    <w:name w:val="heading 9"/>
    <w:basedOn w:val="Standaard"/>
    <w:next w:val="Standaard"/>
    <w:link w:val="Kop9Char"/>
    <w:uiPriority w:val="9"/>
    <w:semiHidden/>
    <w:unhideWhenUsed/>
    <w:qFormat/>
    <w:rsid w:val="009D4E50"/>
    <w:pPr>
      <w:keepNext/>
      <w:keepLines/>
      <w:spacing w:before="80" w:after="0" w:line="240" w:lineRule="auto"/>
      <w:outlineLvl w:val="8"/>
    </w:pPr>
    <w:rPr>
      <w:rFonts w:asciiTheme="majorHAnsi" w:eastAsiaTheme="majorEastAsia" w:hAnsiTheme="majorHAnsi" w:cstheme="majorBidi"/>
      <w:i/>
      <w:iCs/>
      <w:color w:val="4F141B" w:themeColor="accent2" w:themeShade="80"/>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9D4E50"/>
    <w:rPr>
      <w:rFonts w:asciiTheme="majorHAnsi" w:eastAsiaTheme="majorEastAsia" w:hAnsiTheme="majorHAnsi" w:cstheme="majorBidi"/>
      <w:color w:val="262626" w:themeColor="text1" w:themeTint="D9"/>
      <w:sz w:val="40"/>
      <w:szCs w:val="40"/>
    </w:rPr>
  </w:style>
  <w:style w:type="character" w:customStyle="1" w:styleId="Kop2Char">
    <w:name w:val="Kop 2 Char"/>
    <w:basedOn w:val="Standaardalinea-lettertype"/>
    <w:link w:val="Kop2"/>
    <w:uiPriority w:val="9"/>
    <w:rsid w:val="009D4E50"/>
    <w:rPr>
      <w:rFonts w:asciiTheme="majorHAnsi" w:eastAsiaTheme="majorEastAsia" w:hAnsiTheme="majorHAnsi" w:cstheme="majorBidi"/>
      <w:color w:val="9F2936" w:themeColor="accent2"/>
      <w:sz w:val="36"/>
      <w:szCs w:val="36"/>
    </w:rPr>
  </w:style>
  <w:style w:type="character" w:customStyle="1" w:styleId="Kop3Char">
    <w:name w:val="Kop 3 Char"/>
    <w:basedOn w:val="Standaardalinea-lettertype"/>
    <w:link w:val="Kop3"/>
    <w:uiPriority w:val="9"/>
    <w:rsid w:val="009D4E50"/>
    <w:rPr>
      <w:rFonts w:asciiTheme="majorHAnsi" w:eastAsiaTheme="majorEastAsia" w:hAnsiTheme="majorHAnsi" w:cstheme="majorBidi"/>
      <w:color w:val="761E28" w:themeColor="accent2" w:themeShade="BF"/>
      <w:sz w:val="32"/>
      <w:szCs w:val="32"/>
    </w:rPr>
  </w:style>
  <w:style w:type="character" w:customStyle="1" w:styleId="Kop4Char">
    <w:name w:val="Kop 4 Char"/>
    <w:basedOn w:val="Standaardalinea-lettertype"/>
    <w:link w:val="Kop4"/>
    <w:uiPriority w:val="9"/>
    <w:rsid w:val="009D4E50"/>
    <w:rPr>
      <w:rFonts w:asciiTheme="majorHAnsi" w:eastAsiaTheme="majorEastAsia" w:hAnsiTheme="majorHAnsi" w:cstheme="majorBidi"/>
      <w:i/>
      <w:iCs/>
      <w:color w:val="4F141B" w:themeColor="accent2" w:themeShade="80"/>
      <w:sz w:val="28"/>
      <w:szCs w:val="28"/>
    </w:rPr>
  </w:style>
  <w:style w:type="character" w:customStyle="1" w:styleId="Kop5Char">
    <w:name w:val="Kop 5 Char"/>
    <w:basedOn w:val="Standaardalinea-lettertype"/>
    <w:link w:val="Kop5"/>
    <w:uiPriority w:val="9"/>
    <w:semiHidden/>
    <w:rsid w:val="009D4E50"/>
    <w:rPr>
      <w:rFonts w:asciiTheme="majorHAnsi" w:eastAsiaTheme="majorEastAsia" w:hAnsiTheme="majorHAnsi" w:cstheme="majorBidi"/>
      <w:color w:val="761E28" w:themeColor="accent2" w:themeShade="BF"/>
      <w:sz w:val="24"/>
      <w:szCs w:val="24"/>
    </w:rPr>
  </w:style>
  <w:style w:type="character" w:customStyle="1" w:styleId="Kop6Char">
    <w:name w:val="Kop 6 Char"/>
    <w:basedOn w:val="Standaardalinea-lettertype"/>
    <w:link w:val="Kop6"/>
    <w:uiPriority w:val="9"/>
    <w:semiHidden/>
    <w:rsid w:val="009D4E50"/>
    <w:rPr>
      <w:rFonts w:asciiTheme="majorHAnsi" w:eastAsiaTheme="majorEastAsia" w:hAnsiTheme="majorHAnsi" w:cstheme="majorBidi"/>
      <w:i/>
      <w:iCs/>
      <w:color w:val="4F141B" w:themeColor="accent2" w:themeShade="80"/>
      <w:sz w:val="24"/>
      <w:szCs w:val="24"/>
    </w:rPr>
  </w:style>
  <w:style w:type="character" w:customStyle="1" w:styleId="Kop7Char">
    <w:name w:val="Kop 7 Char"/>
    <w:basedOn w:val="Standaardalinea-lettertype"/>
    <w:link w:val="Kop7"/>
    <w:uiPriority w:val="9"/>
    <w:semiHidden/>
    <w:rsid w:val="009D4E50"/>
    <w:rPr>
      <w:rFonts w:asciiTheme="majorHAnsi" w:eastAsiaTheme="majorEastAsia" w:hAnsiTheme="majorHAnsi" w:cstheme="majorBidi"/>
      <w:b/>
      <w:bCs/>
      <w:color w:val="4F141B" w:themeColor="accent2" w:themeShade="80"/>
      <w:sz w:val="22"/>
      <w:szCs w:val="22"/>
    </w:rPr>
  </w:style>
  <w:style w:type="character" w:customStyle="1" w:styleId="Kop8Char">
    <w:name w:val="Kop 8 Char"/>
    <w:basedOn w:val="Standaardalinea-lettertype"/>
    <w:link w:val="Kop8"/>
    <w:uiPriority w:val="9"/>
    <w:semiHidden/>
    <w:rsid w:val="009D4E50"/>
    <w:rPr>
      <w:rFonts w:asciiTheme="majorHAnsi" w:eastAsiaTheme="majorEastAsia" w:hAnsiTheme="majorHAnsi" w:cstheme="majorBidi"/>
      <w:color w:val="4F141B" w:themeColor="accent2" w:themeShade="80"/>
      <w:sz w:val="22"/>
      <w:szCs w:val="22"/>
    </w:rPr>
  </w:style>
  <w:style w:type="character" w:customStyle="1" w:styleId="Kop9Char">
    <w:name w:val="Kop 9 Char"/>
    <w:basedOn w:val="Standaardalinea-lettertype"/>
    <w:link w:val="Kop9"/>
    <w:uiPriority w:val="9"/>
    <w:semiHidden/>
    <w:rsid w:val="009D4E50"/>
    <w:rPr>
      <w:rFonts w:asciiTheme="majorHAnsi" w:eastAsiaTheme="majorEastAsia" w:hAnsiTheme="majorHAnsi" w:cstheme="majorBidi"/>
      <w:i/>
      <w:iCs/>
      <w:color w:val="4F141B" w:themeColor="accent2" w:themeShade="80"/>
      <w:sz w:val="22"/>
      <w:szCs w:val="22"/>
    </w:rPr>
  </w:style>
  <w:style w:type="paragraph" w:styleId="Geenafstand">
    <w:name w:val="No Spacing"/>
    <w:link w:val="GeenafstandChar"/>
    <w:uiPriority w:val="1"/>
    <w:qFormat/>
    <w:rsid w:val="009D4E50"/>
    <w:pPr>
      <w:spacing w:after="0" w:line="240" w:lineRule="auto"/>
    </w:pPr>
  </w:style>
  <w:style w:type="character" w:customStyle="1" w:styleId="GeenafstandChar">
    <w:name w:val="Geen afstand Char"/>
    <w:basedOn w:val="Standaardalinea-lettertype"/>
    <w:link w:val="Geenafstand"/>
    <w:uiPriority w:val="1"/>
    <w:rsid w:val="00251A41"/>
  </w:style>
  <w:style w:type="paragraph" w:styleId="Lijstalinea">
    <w:name w:val="List Paragraph"/>
    <w:basedOn w:val="Standaard"/>
    <w:uiPriority w:val="34"/>
    <w:qFormat/>
    <w:rsid w:val="009D4E50"/>
    <w:pPr>
      <w:ind w:left="720"/>
      <w:contextualSpacing/>
    </w:pPr>
  </w:style>
  <w:style w:type="paragraph" w:styleId="Bijschrift">
    <w:name w:val="caption"/>
    <w:basedOn w:val="Standaard"/>
    <w:next w:val="Standaard"/>
    <w:uiPriority w:val="35"/>
    <w:semiHidden/>
    <w:unhideWhenUsed/>
    <w:qFormat/>
    <w:rsid w:val="009D4E50"/>
    <w:pPr>
      <w:spacing w:line="240" w:lineRule="auto"/>
    </w:pPr>
    <w:rPr>
      <w:b/>
      <w:bCs/>
      <w:color w:val="404040" w:themeColor="text1" w:themeTint="BF"/>
      <w:sz w:val="16"/>
      <w:szCs w:val="16"/>
    </w:rPr>
  </w:style>
  <w:style w:type="paragraph" w:styleId="Titel">
    <w:name w:val="Title"/>
    <w:basedOn w:val="Standaard"/>
    <w:next w:val="Standaard"/>
    <w:link w:val="TitelChar"/>
    <w:uiPriority w:val="10"/>
    <w:qFormat/>
    <w:rsid w:val="009D4E50"/>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TitelChar">
    <w:name w:val="Titel Char"/>
    <w:basedOn w:val="Standaardalinea-lettertype"/>
    <w:link w:val="Titel"/>
    <w:uiPriority w:val="10"/>
    <w:rsid w:val="009D4E50"/>
    <w:rPr>
      <w:rFonts w:asciiTheme="majorHAnsi" w:eastAsiaTheme="majorEastAsia" w:hAnsiTheme="majorHAnsi" w:cstheme="majorBidi"/>
      <w:color w:val="262626" w:themeColor="text1" w:themeTint="D9"/>
      <w:sz w:val="96"/>
      <w:szCs w:val="96"/>
    </w:rPr>
  </w:style>
  <w:style w:type="paragraph" w:styleId="Ondertitel">
    <w:name w:val="Subtitle"/>
    <w:basedOn w:val="Standaard"/>
    <w:next w:val="Standaard"/>
    <w:link w:val="OndertitelChar"/>
    <w:uiPriority w:val="11"/>
    <w:qFormat/>
    <w:rsid w:val="009D4E50"/>
    <w:pPr>
      <w:numPr>
        <w:ilvl w:val="1"/>
      </w:numPr>
      <w:spacing w:after="240"/>
    </w:pPr>
    <w:rPr>
      <w:caps/>
      <w:color w:val="404040" w:themeColor="text1" w:themeTint="BF"/>
      <w:spacing w:val="20"/>
      <w:sz w:val="28"/>
      <w:szCs w:val="28"/>
    </w:rPr>
  </w:style>
  <w:style w:type="character" w:customStyle="1" w:styleId="OndertitelChar">
    <w:name w:val="Ondertitel Char"/>
    <w:basedOn w:val="Standaardalinea-lettertype"/>
    <w:link w:val="Ondertitel"/>
    <w:uiPriority w:val="11"/>
    <w:rsid w:val="009D4E50"/>
    <w:rPr>
      <w:caps/>
      <w:color w:val="404040" w:themeColor="text1" w:themeTint="BF"/>
      <w:spacing w:val="20"/>
      <w:sz w:val="28"/>
      <w:szCs w:val="28"/>
    </w:rPr>
  </w:style>
  <w:style w:type="character" w:styleId="Zwaar">
    <w:name w:val="Strong"/>
    <w:basedOn w:val="Standaardalinea-lettertype"/>
    <w:uiPriority w:val="22"/>
    <w:qFormat/>
    <w:rsid w:val="009D4E50"/>
    <w:rPr>
      <w:b/>
      <w:bCs/>
    </w:rPr>
  </w:style>
  <w:style w:type="character" w:styleId="Nadruk">
    <w:name w:val="Emphasis"/>
    <w:basedOn w:val="Standaardalinea-lettertype"/>
    <w:uiPriority w:val="20"/>
    <w:qFormat/>
    <w:rsid w:val="009D4E50"/>
    <w:rPr>
      <w:i/>
      <w:iCs/>
      <w:color w:val="000000" w:themeColor="text1"/>
    </w:rPr>
  </w:style>
  <w:style w:type="paragraph" w:styleId="Citaat">
    <w:name w:val="Quote"/>
    <w:basedOn w:val="Standaard"/>
    <w:next w:val="Standaard"/>
    <w:link w:val="CitaatChar"/>
    <w:uiPriority w:val="29"/>
    <w:qFormat/>
    <w:rsid w:val="009D4E50"/>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CitaatChar">
    <w:name w:val="Citaat Char"/>
    <w:basedOn w:val="Standaardalinea-lettertype"/>
    <w:link w:val="Citaat"/>
    <w:uiPriority w:val="29"/>
    <w:rsid w:val="009D4E50"/>
    <w:rPr>
      <w:rFonts w:asciiTheme="majorHAnsi" w:eastAsiaTheme="majorEastAsia" w:hAnsiTheme="majorHAnsi" w:cstheme="majorBidi"/>
      <w:color w:val="000000" w:themeColor="text1"/>
      <w:sz w:val="24"/>
      <w:szCs w:val="24"/>
    </w:rPr>
  </w:style>
  <w:style w:type="paragraph" w:styleId="Duidelijkcitaat">
    <w:name w:val="Intense Quote"/>
    <w:basedOn w:val="Standaard"/>
    <w:next w:val="Standaard"/>
    <w:link w:val="DuidelijkcitaatChar"/>
    <w:uiPriority w:val="30"/>
    <w:qFormat/>
    <w:rsid w:val="009D4E50"/>
    <w:pPr>
      <w:pBdr>
        <w:top w:val="single" w:sz="24" w:space="4" w:color="9F2936"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DuidelijkcitaatChar">
    <w:name w:val="Duidelijk citaat Char"/>
    <w:basedOn w:val="Standaardalinea-lettertype"/>
    <w:link w:val="Duidelijkcitaat"/>
    <w:uiPriority w:val="30"/>
    <w:rsid w:val="009D4E50"/>
    <w:rPr>
      <w:rFonts w:asciiTheme="majorHAnsi" w:eastAsiaTheme="majorEastAsia" w:hAnsiTheme="majorHAnsi" w:cstheme="majorBidi"/>
      <w:sz w:val="24"/>
      <w:szCs w:val="24"/>
    </w:rPr>
  </w:style>
  <w:style w:type="character" w:styleId="Subtielebenadrukking">
    <w:name w:val="Subtle Emphasis"/>
    <w:basedOn w:val="Standaardalinea-lettertype"/>
    <w:uiPriority w:val="19"/>
    <w:qFormat/>
    <w:rsid w:val="009D4E50"/>
    <w:rPr>
      <w:i/>
      <w:iCs/>
      <w:color w:val="595959" w:themeColor="text1" w:themeTint="A6"/>
    </w:rPr>
  </w:style>
  <w:style w:type="character" w:styleId="Intensievebenadrukking">
    <w:name w:val="Intense Emphasis"/>
    <w:basedOn w:val="Standaardalinea-lettertype"/>
    <w:uiPriority w:val="21"/>
    <w:qFormat/>
    <w:rsid w:val="009D4E50"/>
    <w:rPr>
      <w:b/>
      <w:bCs/>
      <w:i/>
      <w:iCs/>
      <w:caps w:val="0"/>
      <w:smallCaps w:val="0"/>
      <w:strike w:val="0"/>
      <w:dstrike w:val="0"/>
      <w:color w:val="9F2936" w:themeColor="accent2"/>
    </w:rPr>
  </w:style>
  <w:style w:type="character" w:styleId="Subtieleverwijzing">
    <w:name w:val="Subtle Reference"/>
    <w:basedOn w:val="Standaardalinea-lettertype"/>
    <w:uiPriority w:val="31"/>
    <w:qFormat/>
    <w:rsid w:val="009D4E50"/>
    <w:rPr>
      <w:caps w:val="0"/>
      <w:smallCaps/>
      <w:color w:val="404040" w:themeColor="text1" w:themeTint="BF"/>
      <w:spacing w:val="0"/>
      <w:u w:val="single" w:color="7F7F7F" w:themeColor="text1" w:themeTint="80"/>
    </w:rPr>
  </w:style>
  <w:style w:type="character" w:styleId="Intensieveverwijzing">
    <w:name w:val="Intense Reference"/>
    <w:basedOn w:val="Standaardalinea-lettertype"/>
    <w:uiPriority w:val="32"/>
    <w:qFormat/>
    <w:rsid w:val="009D4E50"/>
    <w:rPr>
      <w:b/>
      <w:bCs/>
      <w:caps w:val="0"/>
      <w:smallCaps/>
      <w:color w:val="auto"/>
      <w:spacing w:val="0"/>
      <w:u w:val="single"/>
    </w:rPr>
  </w:style>
  <w:style w:type="character" w:styleId="Titelvanboek">
    <w:name w:val="Book Title"/>
    <w:basedOn w:val="Standaardalinea-lettertype"/>
    <w:uiPriority w:val="33"/>
    <w:qFormat/>
    <w:rsid w:val="009D4E50"/>
    <w:rPr>
      <w:b/>
      <w:bCs/>
      <w:caps w:val="0"/>
      <w:smallCaps/>
      <w:spacing w:val="0"/>
    </w:rPr>
  </w:style>
  <w:style w:type="paragraph" w:styleId="Kopvaninhoudsopgave">
    <w:name w:val="TOC Heading"/>
    <w:basedOn w:val="Kop1"/>
    <w:next w:val="Standaard"/>
    <w:uiPriority w:val="39"/>
    <w:unhideWhenUsed/>
    <w:qFormat/>
    <w:rsid w:val="009D4E50"/>
    <w:pPr>
      <w:outlineLvl w:val="9"/>
    </w:pPr>
  </w:style>
  <w:style w:type="paragraph" w:styleId="Koptekst">
    <w:name w:val="header"/>
    <w:basedOn w:val="Standaard"/>
    <w:link w:val="KoptekstChar"/>
    <w:uiPriority w:val="99"/>
    <w:unhideWhenUsed/>
    <w:rsid w:val="009D4E50"/>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D4E50"/>
  </w:style>
  <w:style w:type="paragraph" w:styleId="Voettekst">
    <w:name w:val="footer"/>
    <w:basedOn w:val="Standaard"/>
    <w:link w:val="VoettekstChar"/>
    <w:uiPriority w:val="99"/>
    <w:unhideWhenUsed/>
    <w:rsid w:val="009D4E50"/>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D4E50"/>
  </w:style>
  <w:style w:type="paragraph" w:styleId="Voetnoottekst">
    <w:name w:val="footnote text"/>
    <w:basedOn w:val="Standaard"/>
    <w:link w:val="VoetnoottekstChar"/>
    <w:uiPriority w:val="99"/>
    <w:semiHidden/>
    <w:unhideWhenUsed/>
    <w:rsid w:val="00352346"/>
    <w:pPr>
      <w:spacing w:after="0" w:line="240" w:lineRule="auto"/>
    </w:pPr>
    <w:rPr>
      <w:rFonts w:eastAsiaTheme="minorHAnsi"/>
      <w:sz w:val="20"/>
      <w:szCs w:val="20"/>
    </w:rPr>
  </w:style>
  <w:style w:type="character" w:customStyle="1" w:styleId="VoetnoottekstChar">
    <w:name w:val="Voetnoottekst Char"/>
    <w:basedOn w:val="Standaardalinea-lettertype"/>
    <w:link w:val="Voetnoottekst"/>
    <w:uiPriority w:val="99"/>
    <w:semiHidden/>
    <w:rsid w:val="00352346"/>
    <w:rPr>
      <w:rFonts w:eastAsiaTheme="minorHAnsi"/>
      <w:sz w:val="20"/>
      <w:szCs w:val="20"/>
    </w:rPr>
  </w:style>
  <w:style w:type="character" w:styleId="Voetnootmarkering">
    <w:name w:val="footnote reference"/>
    <w:basedOn w:val="Standaardalinea-lettertype"/>
    <w:uiPriority w:val="99"/>
    <w:semiHidden/>
    <w:unhideWhenUsed/>
    <w:rsid w:val="00352346"/>
    <w:rPr>
      <w:vertAlign w:val="superscript"/>
    </w:rPr>
  </w:style>
  <w:style w:type="character" w:styleId="Tekstvantijdelijkeaanduiding">
    <w:name w:val="Placeholder Text"/>
    <w:basedOn w:val="Standaardalinea-lettertype"/>
    <w:uiPriority w:val="99"/>
    <w:semiHidden/>
    <w:rsid w:val="00352346"/>
    <w:rPr>
      <w:color w:val="808080"/>
    </w:rPr>
  </w:style>
  <w:style w:type="paragraph" w:styleId="Ballontekst">
    <w:name w:val="Balloon Text"/>
    <w:basedOn w:val="Standaard"/>
    <w:link w:val="BallontekstChar"/>
    <w:uiPriority w:val="99"/>
    <w:semiHidden/>
    <w:unhideWhenUsed/>
    <w:rsid w:val="00CD1DA9"/>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CD1DA9"/>
    <w:rPr>
      <w:rFonts w:ascii="Segoe UI" w:hAnsi="Segoe UI" w:cs="Segoe UI"/>
      <w:sz w:val="18"/>
      <w:szCs w:val="18"/>
    </w:rPr>
  </w:style>
  <w:style w:type="paragraph" w:styleId="Normaalweb">
    <w:name w:val="Normal (Web)"/>
    <w:basedOn w:val="Standaard"/>
    <w:uiPriority w:val="99"/>
    <w:unhideWhenUsed/>
    <w:rsid w:val="002E5A01"/>
    <w:pPr>
      <w:spacing w:before="100" w:beforeAutospacing="1" w:after="100" w:afterAutospacing="1" w:line="240" w:lineRule="auto"/>
    </w:pPr>
    <w:rPr>
      <w:rFonts w:ascii="Times New Roman" w:eastAsia="Times New Roman" w:hAnsi="Times New Roman" w:cs="Times New Roman"/>
      <w:sz w:val="24"/>
      <w:szCs w:val="24"/>
      <w:lang w:eastAsia="nl-NL"/>
    </w:rPr>
  </w:style>
  <w:style w:type="table" w:customStyle="1" w:styleId="Rastertabel1licht-Accent11">
    <w:name w:val="Rastertabel 1 licht - Accent 11"/>
    <w:basedOn w:val="Standaardtabel"/>
    <w:uiPriority w:val="46"/>
    <w:rsid w:val="002E5A01"/>
    <w:pPr>
      <w:spacing w:after="0" w:line="240" w:lineRule="auto"/>
    </w:pPr>
    <w:rPr>
      <w:rFonts w:eastAsiaTheme="minorHAnsi"/>
      <w:sz w:val="22"/>
      <w:szCs w:val="22"/>
    </w:rPr>
    <w:tblPr>
      <w:tblStyleRowBandSize w:val="1"/>
      <w:tblStyleColBandSize w:val="1"/>
      <w:tblBorders>
        <w:top w:val="single" w:sz="4" w:space="0" w:color="FBCB9A" w:themeColor="accent1" w:themeTint="66"/>
        <w:left w:val="single" w:sz="4" w:space="0" w:color="FBCB9A" w:themeColor="accent1" w:themeTint="66"/>
        <w:bottom w:val="single" w:sz="4" w:space="0" w:color="FBCB9A" w:themeColor="accent1" w:themeTint="66"/>
        <w:right w:val="single" w:sz="4" w:space="0" w:color="FBCB9A" w:themeColor="accent1" w:themeTint="66"/>
        <w:insideH w:val="single" w:sz="4" w:space="0" w:color="FBCB9A" w:themeColor="accent1" w:themeTint="66"/>
        <w:insideV w:val="single" w:sz="4" w:space="0" w:color="FBCB9A" w:themeColor="accent1" w:themeTint="66"/>
      </w:tblBorders>
    </w:tblPr>
    <w:tblStylePr w:type="firstRow">
      <w:rPr>
        <w:b/>
        <w:bCs/>
      </w:rPr>
      <w:tblPr/>
      <w:tcPr>
        <w:tcBorders>
          <w:bottom w:val="single" w:sz="12" w:space="0" w:color="F9B268" w:themeColor="accent1" w:themeTint="99"/>
        </w:tcBorders>
      </w:tcPr>
    </w:tblStylePr>
    <w:tblStylePr w:type="lastRow">
      <w:rPr>
        <w:b/>
        <w:bCs/>
      </w:rPr>
      <w:tblPr/>
      <w:tcPr>
        <w:tcBorders>
          <w:top w:val="double" w:sz="2" w:space="0" w:color="F9B268" w:themeColor="accent1" w:themeTint="99"/>
        </w:tcBorders>
      </w:tcPr>
    </w:tblStylePr>
    <w:tblStylePr w:type="firstCol">
      <w:rPr>
        <w:b/>
        <w:bCs/>
      </w:rPr>
    </w:tblStylePr>
    <w:tblStylePr w:type="lastCol">
      <w:rPr>
        <w:b/>
        <w:bCs/>
      </w:rPr>
    </w:tblStylePr>
  </w:style>
  <w:style w:type="character" w:styleId="Verwijzingopmerking">
    <w:name w:val="annotation reference"/>
    <w:basedOn w:val="Standaardalinea-lettertype"/>
    <w:uiPriority w:val="99"/>
    <w:semiHidden/>
    <w:unhideWhenUsed/>
    <w:rsid w:val="002E5A01"/>
    <w:rPr>
      <w:sz w:val="16"/>
      <w:szCs w:val="16"/>
    </w:rPr>
  </w:style>
  <w:style w:type="paragraph" w:styleId="Tekstopmerking">
    <w:name w:val="annotation text"/>
    <w:basedOn w:val="Standaard"/>
    <w:link w:val="TekstopmerkingChar"/>
    <w:uiPriority w:val="99"/>
    <w:semiHidden/>
    <w:unhideWhenUsed/>
    <w:rsid w:val="002E5A01"/>
    <w:pPr>
      <w:spacing w:line="240" w:lineRule="auto"/>
    </w:pPr>
    <w:rPr>
      <w:rFonts w:eastAsiaTheme="minorHAnsi"/>
      <w:sz w:val="20"/>
      <w:szCs w:val="20"/>
    </w:rPr>
  </w:style>
  <w:style w:type="character" w:customStyle="1" w:styleId="TekstopmerkingChar">
    <w:name w:val="Tekst opmerking Char"/>
    <w:basedOn w:val="Standaardalinea-lettertype"/>
    <w:link w:val="Tekstopmerking"/>
    <w:uiPriority w:val="99"/>
    <w:semiHidden/>
    <w:rsid w:val="002E5A01"/>
    <w:rPr>
      <w:rFonts w:eastAsiaTheme="minorHAnsi"/>
      <w:sz w:val="20"/>
      <w:szCs w:val="20"/>
    </w:rPr>
  </w:style>
  <w:style w:type="paragraph" w:styleId="Eindnoottekst">
    <w:name w:val="endnote text"/>
    <w:basedOn w:val="Standaard"/>
    <w:link w:val="EindnoottekstChar"/>
    <w:uiPriority w:val="99"/>
    <w:semiHidden/>
    <w:unhideWhenUsed/>
    <w:rsid w:val="003B1D34"/>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3B1D34"/>
    <w:rPr>
      <w:sz w:val="20"/>
      <w:szCs w:val="20"/>
    </w:rPr>
  </w:style>
  <w:style w:type="character" w:styleId="Eindnootmarkering">
    <w:name w:val="endnote reference"/>
    <w:basedOn w:val="Standaardalinea-lettertype"/>
    <w:uiPriority w:val="99"/>
    <w:semiHidden/>
    <w:unhideWhenUsed/>
    <w:rsid w:val="003B1D34"/>
    <w:rPr>
      <w:vertAlign w:val="superscript"/>
    </w:rPr>
  </w:style>
  <w:style w:type="table" w:customStyle="1" w:styleId="Rastertabel21">
    <w:name w:val="Rastertabel 21"/>
    <w:basedOn w:val="Standaardtabel"/>
    <w:uiPriority w:val="47"/>
    <w:rsid w:val="00624F6A"/>
    <w:pPr>
      <w:spacing w:after="0" w:line="240" w:lineRule="auto"/>
    </w:pPr>
    <w:rPr>
      <w:rFonts w:eastAsiaTheme="minorHAnsi"/>
      <w:sz w:val="22"/>
      <w:szCs w:val="22"/>
    </w:rPr>
    <w:tblPr>
      <w:tblStyleRowBandSize w:val="1"/>
      <w:tblStyleColBandSize w:val="1"/>
      <w:tblInd w:w="0" w:type="nil"/>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Rastertabel1licht-Accent4">
    <w:name w:val="Grid Table 1 Light Accent 4"/>
    <w:basedOn w:val="Standaardtabel"/>
    <w:uiPriority w:val="46"/>
    <w:rsid w:val="00043B1C"/>
    <w:pPr>
      <w:spacing w:after="0" w:line="240" w:lineRule="auto"/>
    </w:pPr>
    <w:rPr>
      <w:rFonts w:eastAsiaTheme="minorHAnsi"/>
      <w:sz w:val="22"/>
      <w:szCs w:val="22"/>
    </w:rPr>
    <w:tblPr>
      <w:tblStyleRowBandSize w:val="1"/>
      <w:tblStyleColBandSize w:val="1"/>
      <w:tblBorders>
        <w:top w:val="single" w:sz="4" w:space="0" w:color="B3D5AB" w:themeColor="accent4" w:themeTint="66"/>
        <w:left w:val="single" w:sz="4" w:space="0" w:color="B3D5AB" w:themeColor="accent4" w:themeTint="66"/>
        <w:bottom w:val="single" w:sz="4" w:space="0" w:color="B3D5AB" w:themeColor="accent4" w:themeTint="66"/>
        <w:right w:val="single" w:sz="4" w:space="0" w:color="B3D5AB" w:themeColor="accent4" w:themeTint="66"/>
        <w:insideH w:val="single" w:sz="4" w:space="0" w:color="B3D5AB" w:themeColor="accent4" w:themeTint="66"/>
        <w:insideV w:val="single" w:sz="4" w:space="0" w:color="B3D5AB" w:themeColor="accent4" w:themeTint="66"/>
      </w:tblBorders>
    </w:tblPr>
    <w:tblStylePr w:type="firstRow">
      <w:rPr>
        <w:b/>
        <w:bCs/>
      </w:rPr>
      <w:tblPr/>
      <w:tcPr>
        <w:tcBorders>
          <w:bottom w:val="single" w:sz="12" w:space="0" w:color="8DC182" w:themeColor="accent4" w:themeTint="99"/>
        </w:tcBorders>
      </w:tcPr>
    </w:tblStylePr>
    <w:tblStylePr w:type="lastRow">
      <w:rPr>
        <w:b/>
        <w:bCs/>
      </w:rPr>
      <w:tblPr/>
      <w:tcPr>
        <w:tcBorders>
          <w:top w:val="double" w:sz="2" w:space="0" w:color="8DC182" w:themeColor="accent4" w:themeTint="99"/>
        </w:tcBorders>
      </w:tcPr>
    </w:tblStylePr>
    <w:tblStylePr w:type="firstCol">
      <w:rPr>
        <w:b/>
        <w:bCs/>
      </w:rPr>
    </w:tblStylePr>
    <w:tblStylePr w:type="lastCol">
      <w:rPr>
        <w:b/>
        <w:bCs/>
      </w:rPr>
    </w:tblStylePr>
  </w:style>
  <w:style w:type="table" w:styleId="Rastertabel1licht-Accent1">
    <w:name w:val="Grid Table 1 Light Accent 1"/>
    <w:basedOn w:val="Standaardtabel"/>
    <w:uiPriority w:val="46"/>
    <w:rsid w:val="00EC157D"/>
    <w:pPr>
      <w:spacing w:after="0" w:line="240" w:lineRule="auto"/>
    </w:pPr>
    <w:rPr>
      <w:rFonts w:eastAsiaTheme="minorHAnsi"/>
      <w:sz w:val="22"/>
      <w:szCs w:val="22"/>
    </w:rPr>
    <w:tblPr>
      <w:tblStyleRowBandSize w:val="1"/>
      <w:tblStyleColBandSize w:val="1"/>
      <w:tblBorders>
        <w:top w:val="single" w:sz="4" w:space="0" w:color="FBCB9A" w:themeColor="accent1" w:themeTint="66"/>
        <w:left w:val="single" w:sz="4" w:space="0" w:color="FBCB9A" w:themeColor="accent1" w:themeTint="66"/>
        <w:bottom w:val="single" w:sz="4" w:space="0" w:color="FBCB9A" w:themeColor="accent1" w:themeTint="66"/>
        <w:right w:val="single" w:sz="4" w:space="0" w:color="FBCB9A" w:themeColor="accent1" w:themeTint="66"/>
        <w:insideH w:val="single" w:sz="4" w:space="0" w:color="FBCB9A" w:themeColor="accent1" w:themeTint="66"/>
        <w:insideV w:val="single" w:sz="4" w:space="0" w:color="FBCB9A" w:themeColor="accent1" w:themeTint="66"/>
      </w:tblBorders>
    </w:tblPr>
    <w:tblStylePr w:type="firstRow">
      <w:rPr>
        <w:b/>
        <w:bCs/>
      </w:rPr>
      <w:tblPr/>
      <w:tcPr>
        <w:tcBorders>
          <w:bottom w:val="single" w:sz="12" w:space="0" w:color="F9B268" w:themeColor="accent1" w:themeTint="99"/>
        </w:tcBorders>
      </w:tcPr>
    </w:tblStylePr>
    <w:tblStylePr w:type="lastRow">
      <w:rPr>
        <w:b/>
        <w:bCs/>
      </w:rPr>
      <w:tblPr/>
      <w:tcPr>
        <w:tcBorders>
          <w:top w:val="double" w:sz="2" w:space="0" w:color="F9B268" w:themeColor="accent1" w:themeTint="99"/>
        </w:tcBorders>
      </w:tcPr>
    </w:tblStylePr>
    <w:tblStylePr w:type="firstCol">
      <w:rPr>
        <w:b/>
        <w:bCs/>
      </w:rPr>
    </w:tblStylePr>
    <w:tblStylePr w:type="lastCol">
      <w:rPr>
        <w:b/>
        <w:bCs/>
      </w:rPr>
    </w:tblStylePr>
  </w:style>
  <w:style w:type="table" w:styleId="Rastertabel1licht-Accent2">
    <w:name w:val="Grid Table 1 Light Accent 2"/>
    <w:basedOn w:val="Standaardtabel"/>
    <w:uiPriority w:val="46"/>
    <w:rsid w:val="00671B24"/>
    <w:pPr>
      <w:spacing w:after="0" w:line="240" w:lineRule="auto"/>
    </w:pPr>
    <w:rPr>
      <w:rFonts w:eastAsiaTheme="minorHAnsi"/>
      <w:sz w:val="22"/>
      <w:szCs w:val="22"/>
    </w:rPr>
    <w:tblPr>
      <w:tblStyleRowBandSize w:val="1"/>
      <w:tblStyleColBandSize w:val="1"/>
      <w:tblBorders>
        <w:top w:val="single" w:sz="4" w:space="0" w:color="E59CA4" w:themeColor="accent2" w:themeTint="66"/>
        <w:left w:val="single" w:sz="4" w:space="0" w:color="E59CA4" w:themeColor="accent2" w:themeTint="66"/>
        <w:bottom w:val="single" w:sz="4" w:space="0" w:color="E59CA4" w:themeColor="accent2" w:themeTint="66"/>
        <w:right w:val="single" w:sz="4" w:space="0" w:color="E59CA4" w:themeColor="accent2" w:themeTint="66"/>
        <w:insideH w:val="single" w:sz="4" w:space="0" w:color="E59CA4" w:themeColor="accent2" w:themeTint="66"/>
        <w:insideV w:val="single" w:sz="4" w:space="0" w:color="E59CA4" w:themeColor="accent2" w:themeTint="66"/>
      </w:tblBorders>
    </w:tblPr>
    <w:tblStylePr w:type="firstRow">
      <w:rPr>
        <w:b/>
        <w:bCs/>
      </w:rPr>
      <w:tblPr/>
      <w:tcPr>
        <w:tcBorders>
          <w:bottom w:val="single" w:sz="12" w:space="0" w:color="D86B77" w:themeColor="accent2" w:themeTint="99"/>
        </w:tcBorders>
      </w:tcPr>
    </w:tblStylePr>
    <w:tblStylePr w:type="lastRow">
      <w:rPr>
        <w:b/>
        <w:bCs/>
      </w:rPr>
      <w:tblPr/>
      <w:tcPr>
        <w:tcBorders>
          <w:top w:val="double" w:sz="2" w:space="0" w:color="D86B77" w:themeColor="accent2" w:themeTint="99"/>
        </w:tcBorders>
      </w:tcPr>
    </w:tblStylePr>
    <w:tblStylePr w:type="firstCol">
      <w:rPr>
        <w:b/>
        <w:bCs/>
      </w:rPr>
    </w:tblStylePr>
    <w:tblStylePr w:type="lastCol">
      <w:rPr>
        <w:b/>
        <w:bCs/>
      </w:rPr>
    </w:tblStylePr>
  </w:style>
  <w:style w:type="paragraph" w:styleId="Inhopg1">
    <w:name w:val="toc 1"/>
    <w:basedOn w:val="Standaard"/>
    <w:next w:val="Standaard"/>
    <w:autoRedefine/>
    <w:uiPriority w:val="39"/>
    <w:unhideWhenUsed/>
    <w:rsid w:val="00155CB5"/>
    <w:pPr>
      <w:spacing w:after="100"/>
    </w:pPr>
  </w:style>
  <w:style w:type="paragraph" w:styleId="Inhopg2">
    <w:name w:val="toc 2"/>
    <w:basedOn w:val="Standaard"/>
    <w:next w:val="Standaard"/>
    <w:autoRedefine/>
    <w:uiPriority w:val="39"/>
    <w:unhideWhenUsed/>
    <w:rsid w:val="00155CB5"/>
    <w:pPr>
      <w:spacing w:after="100"/>
      <w:ind w:left="210"/>
    </w:pPr>
  </w:style>
  <w:style w:type="paragraph" w:styleId="Inhopg3">
    <w:name w:val="toc 3"/>
    <w:basedOn w:val="Standaard"/>
    <w:next w:val="Standaard"/>
    <w:autoRedefine/>
    <w:uiPriority w:val="39"/>
    <w:unhideWhenUsed/>
    <w:rsid w:val="00155CB5"/>
    <w:pPr>
      <w:spacing w:after="100"/>
      <w:ind w:left="420"/>
    </w:pPr>
  </w:style>
  <w:style w:type="character" w:styleId="Hyperlink">
    <w:name w:val="Hyperlink"/>
    <w:basedOn w:val="Standaardalinea-lettertype"/>
    <w:uiPriority w:val="99"/>
    <w:unhideWhenUsed/>
    <w:rsid w:val="00155CB5"/>
    <w:rPr>
      <w:color w:val="6B9F25" w:themeColor="hyperlink"/>
      <w:u w:val="single"/>
    </w:rPr>
  </w:style>
  <w:style w:type="table" w:styleId="Onopgemaaktetabel1">
    <w:name w:val="Plain Table 1"/>
    <w:basedOn w:val="Standaardtabel"/>
    <w:uiPriority w:val="41"/>
    <w:rsid w:val="008508D8"/>
    <w:pPr>
      <w:spacing w:after="0" w:line="240" w:lineRule="auto"/>
    </w:pPr>
    <w:rPr>
      <w:rFonts w:eastAsiaTheme="minorHAns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Rastertabel1licht-Accent41">
    <w:name w:val="Rastertabel 1 licht - Accent 41"/>
    <w:basedOn w:val="Standaardtabel"/>
    <w:uiPriority w:val="46"/>
    <w:rsid w:val="008508D8"/>
    <w:pPr>
      <w:spacing w:after="0" w:line="240" w:lineRule="auto"/>
    </w:pPr>
    <w:rPr>
      <w:rFonts w:eastAsiaTheme="minorHAnsi"/>
      <w:sz w:val="22"/>
      <w:szCs w:val="22"/>
    </w:rPr>
    <w:tblPr>
      <w:tblStyleRowBandSize w:val="1"/>
      <w:tblStyleColBandSize w:val="1"/>
      <w:tblInd w:w="0" w:type="nil"/>
      <w:tblBorders>
        <w:top w:val="single" w:sz="4" w:space="0" w:color="B3D5AB" w:themeColor="accent4" w:themeTint="66"/>
        <w:left w:val="single" w:sz="4" w:space="0" w:color="B3D5AB" w:themeColor="accent4" w:themeTint="66"/>
        <w:bottom w:val="single" w:sz="4" w:space="0" w:color="B3D5AB" w:themeColor="accent4" w:themeTint="66"/>
        <w:right w:val="single" w:sz="4" w:space="0" w:color="B3D5AB" w:themeColor="accent4" w:themeTint="66"/>
        <w:insideH w:val="single" w:sz="4" w:space="0" w:color="B3D5AB" w:themeColor="accent4" w:themeTint="66"/>
        <w:insideV w:val="single" w:sz="4" w:space="0" w:color="B3D5AB" w:themeColor="accent4" w:themeTint="66"/>
      </w:tblBorders>
    </w:tblPr>
    <w:tblStylePr w:type="firstRow">
      <w:rPr>
        <w:b/>
        <w:bCs/>
      </w:rPr>
      <w:tblPr/>
      <w:tcPr>
        <w:tcBorders>
          <w:bottom w:val="single" w:sz="12" w:space="0" w:color="8DC182" w:themeColor="accent4" w:themeTint="99"/>
        </w:tcBorders>
      </w:tcPr>
    </w:tblStylePr>
    <w:tblStylePr w:type="lastRow">
      <w:rPr>
        <w:b/>
        <w:bCs/>
      </w:rPr>
      <w:tblPr/>
      <w:tcPr>
        <w:tcBorders>
          <w:top w:val="double" w:sz="2" w:space="0" w:color="8DC182" w:themeColor="accent4" w:themeTint="99"/>
        </w:tcBorders>
      </w:tcPr>
    </w:tblStylePr>
    <w:tblStylePr w:type="firstCol">
      <w:rPr>
        <w:b/>
        <w:bCs/>
      </w:rPr>
    </w:tblStylePr>
    <w:tblStylePr w:type="lastCol">
      <w:rPr>
        <w:b/>
        <w:bCs/>
      </w:rPr>
    </w:tblStylePr>
  </w:style>
  <w:style w:type="table" w:customStyle="1" w:styleId="Rastertabel1licht-Accent61">
    <w:name w:val="Rastertabel 1 licht - Accent 61"/>
    <w:basedOn w:val="Standaardtabel"/>
    <w:uiPriority w:val="46"/>
    <w:rsid w:val="008508D8"/>
    <w:pPr>
      <w:spacing w:after="0" w:line="240" w:lineRule="auto"/>
    </w:pPr>
    <w:rPr>
      <w:rFonts w:eastAsiaTheme="minorHAnsi"/>
      <w:sz w:val="22"/>
      <w:szCs w:val="22"/>
    </w:rPr>
    <w:tblPr>
      <w:tblStyleRowBandSize w:val="1"/>
      <w:tblStyleColBandSize w:val="1"/>
      <w:tblBorders>
        <w:top w:val="single" w:sz="4" w:space="0" w:color="E6D5BC" w:themeColor="accent6" w:themeTint="66"/>
        <w:left w:val="single" w:sz="4" w:space="0" w:color="E6D5BC" w:themeColor="accent6" w:themeTint="66"/>
        <w:bottom w:val="single" w:sz="4" w:space="0" w:color="E6D5BC" w:themeColor="accent6" w:themeTint="66"/>
        <w:right w:val="single" w:sz="4" w:space="0" w:color="E6D5BC" w:themeColor="accent6" w:themeTint="66"/>
        <w:insideH w:val="single" w:sz="4" w:space="0" w:color="E6D5BC" w:themeColor="accent6" w:themeTint="66"/>
        <w:insideV w:val="single" w:sz="4" w:space="0" w:color="E6D5BC" w:themeColor="accent6" w:themeTint="66"/>
      </w:tblBorders>
    </w:tblPr>
    <w:tblStylePr w:type="firstRow">
      <w:rPr>
        <w:b/>
        <w:bCs/>
      </w:rPr>
      <w:tblPr/>
      <w:tcPr>
        <w:tcBorders>
          <w:bottom w:val="single" w:sz="12" w:space="0" w:color="D9C19B" w:themeColor="accent6" w:themeTint="99"/>
        </w:tcBorders>
      </w:tcPr>
    </w:tblStylePr>
    <w:tblStylePr w:type="lastRow">
      <w:rPr>
        <w:b/>
        <w:bCs/>
      </w:rPr>
      <w:tblPr/>
      <w:tcPr>
        <w:tcBorders>
          <w:top w:val="double" w:sz="2" w:space="0" w:color="D9C19B" w:themeColor="accent6" w:themeTint="99"/>
        </w:tcBorders>
      </w:tcPr>
    </w:tblStylePr>
    <w:tblStylePr w:type="firstCol">
      <w:rPr>
        <w:b/>
        <w:bCs/>
      </w:rPr>
    </w:tblStylePr>
    <w:tblStylePr w:type="lastCol">
      <w:rPr>
        <w:b/>
        <w:bCs/>
      </w:rPr>
    </w:tblStylePr>
  </w:style>
  <w:style w:type="paragraph" w:styleId="Onderwerpvanopmerking">
    <w:name w:val="annotation subject"/>
    <w:basedOn w:val="Tekstopmerking"/>
    <w:next w:val="Tekstopmerking"/>
    <w:link w:val="OnderwerpvanopmerkingChar"/>
    <w:uiPriority w:val="99"/>
    <w:semiHidden/>
    <w:unhideWhenUsed/>
    <w:rsid w:val="00DE421E"/>
    <w:rPr>
      <w:rFonts w:eastAsiaTheme="minorEastAsia"/>
      <w:b/>
      <w:bCs/>
    </w:rPr>
  </w:style>
  <w:style w:type="character" w:customStyle="1" w:styleId="OnderwerpvanopmerkingChar">
    <w:name w:val="Onderwerp van opmerking Char"/>
    <w:basedOn w:val="TekstopmerkingChar"/>
    <w:link w:val="Onderwerpvanopmerking"/>
    <w:uiPriority w:val="99"/>
    <w:semiHidden/>
    <w:rsid w:val="00DE421E"/>
    <w:rPr>
      <w:rFonts w:eastAsiaTheme="minorHAnsi"/>
      <w:b/>
      <w:bCs/>
      <w:sz w:val="20"/>
      <w:szCs w:val="20"/>
    </w:rPr>
  </w:style>
  <w:style w:type="character" w:customStyle="1" w:styleId="f0i">
    <w:name w:val="f0i"/>
    <w:basedOn w:val="Standaardalinea-lettertype"/>
    <w:rsid w:val="005E5EF5"/>
  </w:style>
  <w:style w:type="character" w:customStyle="1" w:styleId="ff">
    <w:name w:val="ff"/>
    <w:basedOn w:val="Standaardalinea-lettertype"/>
    <w:rsid w:val="005E5EF5"/>
  </w:style>
  <w:style w:type="character" w:customStyle="1" w:styleId="fr">
    <w:name w:val="fr"/>
    <w:basedOn w:val="Standaardalinea-lettertype"/>
    <w:rsid w:val="005E5EF5"/>
  </w:style>
  <w:style w:type="character" w:customStyle="1" w:styleId="fq">
    <w:name w:val="fq"/>
    <w:basedOn w:val="Standaardalinea-lettertype"/>
    <w:rsid w:val="005E5EF5"/>
  </w:style>
  <w:style w:type="character" w:customStyle="1" w:styleId="f2">
    <w:name w:val="f2"/>
    <w:basedOn w:val="Standaardalinea-lettertype"/>
    <w:rsid w:val="005E5EF5"/>
  </w:style>
  <w:style w:type="character" w:customStyle="1" w:styleId="f4">
    <w:name w:val="f4"/>
    <w:basedOn w:val="Standaardalinea-lettertype"/>
    <w:rsid w:val="005E5EF5"/>
  </w:style>
  <w:style w:type="character" w:customStyle="1" w:styleId="flickrli">
    <w:name w:val="flickr_li"/>
    <w:basedOn w:val="Standaardalinea-lettertype"/>
    <w:rsid w:val="005E5EF5"/>
  </w:style>
  <w:style w:type="character" w:customStyle="1" w:styleId="annotatedpart">
    <w:name w:val="annotatedpart"/>
    <w:basedOn w:val="Standaardalinea-lettertype"/>
    <w:rsid w:val="005E5EF5"/>
  </w:style>
  <w:style w:type="character" w:customStyle="1" w:styleId="tlssbb">
    <w:name w:val="tlssbb"/>
    <w:basedOn w:val="Standaardalinea-lettertype"/>
    <w:rsid w:val="005E5EF5"/>
  </w:style>
  <w:style w:type="character" w:customStyle="1" w:styleId="publictextareafieldcontent">
    <w:name w:val="publictextareafieldcontent"/>
    <w:basedOn w:val="Standaardalinea-lettertype"/>
    <w:rsid w:val="005E5EF5"/>
  </w:style>
  <w:style w:type="table" w:styleId="Rastertabel1licht-Accent6">
    <w:name w:val="Grid Table 1 Light Accent 6"/>
    <w:basedOn w:val="Standaardtabel"/>
    <w:uiPriority w:val="46"/>
    <w:rsid w:val="005E5EF5"/>
    <w:pPr>
      <w:spacing w:after="0" w:line="240" w:lineRule="auto"/>
    </w:pPr>
    <w:rPr>
      <w:rFonts w:eastAsiaTheme="minorHAnsi"/>
      <w:sz w:val="22"/>
      <w:szCs w:val="22"/>
    </w:rPr>
    <w:tblPr>
      <w:tblStyleRowBandSize w:val="1"/>
      <w:tblStyleColBandSize w:val="1"/>
      <w:tblBorders>
        <w:top w:val="single" w:sz="4" w:space="0" w:color="E6D5BC" w:themeColor="accent6" w:themeTint="66"/>
        <w:left w:val="single" w:sz="4" w:space="0" w:color="E6D5BC" w:themeColor="accent6" w:themeTint="66"/>
        <w:bottom w:val="single" w:sz="4" w:space="0" w:color="E6D5BC" w:themeColor="accent6" w:themeTint="66"/>
        <w:right w:val="single" w:sz="4" w:space="0" w:color="E6D5BC" w:themeColor="accent6" w:themeTint="66"/>
        <w:insideH w:val="single" w:sz="4" w:space="0" w:color="E6D5BC" w:themeColor="accent6" w:themeTint="66"/>
        <w:insideV w:val="single" w:sz="4" w:space="0" w:color="E6D5BC" w:themeColor="accent6" w:themeTint="66"/>
      </w:tblBorders>
    </w:tblPr>
    <w:tblStylePr w:type="firstRow">
      <w:rPr>
        <w:b/>
        <w:bCs/>
      </w:rPr>
      <w:tblPr/>
      <w:tcPr>
        <w:tcBorders>
          <w:bottom w:val="single" w:sz="12" w:space="0" w:color="D9C19B" w:themeColor="accent6" w:themeTint="99"/>
        </w:tcBorders>
      </w:tcPr>
    </w:tblStylePr>
    <w:tblStylePr w:type="lastRow">
      <w:rPr>
        <w:b/>
        <w:bCs/>
      </w:rPr>
      <w:tblPr/>
      <w:tcPr>
        <w:tcBorders>
          <w:top w:val="double" w:sz="2" w:space="0" w:color="D9C19B" w:themeColor="accent6" w:themeTint="99"/>
        </w:tcBorders>
      </w:tcPr>
    </w:tblStylePr>
    <w:tblStylePr w:type="firstCol">
      <w:rPr>
        <w:b/>
        <w:bCs/>
      </w:rPr>
    </w:tblStylePr>
    <w:tblStylePr w:type="lastCol">
      <w:rPr>
        <w:b/>
        <w:bCs/>
      </w:rPr>
    </w:tblStylePr>
  </w:style>
  <w:style w:type="table" w:styleId="Rastertabel1licht-Accent5">
    <w:name w:val="Grid Table 1 Light Accent 5"/>
    <w:basedOn w:val="Standaardtabel"/>
    <w:uiPriority w:val="46"/>
    <w:rsid w:val="005E5EF5"/>
    <w:pPr>
      <w:spacing w:after="0" w:line="240" w:lineRule="auto"/>
    </w:pPr>
    <w:rPr>
      <w:rFonts w:eastAsiaTheme="minorHAnsi"/>
      <w:sz w:val="22"/>
      <w:szCs w:val="22"/>
    </w:rPr>
    <w:tblPr>
      <w:tblStyleRowBandSize w:val="1"/>
      <w:tblStyleColBandSize w:val="1"/>
      <w:tblBorders>
        <w:top w:val="single" w:sz="4" w:space="0" w:color="BFAFCF" w:themeColor="accent5" w:themeTint="66"/>
        <w:left w:val="single" w:sz="4" w:space="0" w:color="BFAFCF" w:themeColor="accent5" w:themeTint="66"/>
        <w:bottom w:val="single" w:sz="4" w:space="0" w:color="BFAFCF" w:themeColor="accent5" w:themeTint="66"/>
        <w:right w:val="single" w:sz="4" w:space="0" w:color="BFAFCF" w:themeColor="accent5" w:themeTint="66"/>
        <w:insideH w:val="single" w:sz="4" w:space="0" w:color="BFAFCF" w:themeColor="accent5" w:themeTint="66"/>
        <w:insideV w:val="single" w:sz="4" w:space="0" w:color="BFAFCF" w:themeColor="accent5" w:themeTint="66"/>
      </w:tblBorders>
    </w:tblPr>
    <w:tblStylePr w:type="firstRow">
      <w:rPr>
        <w:b/>
        <w:bCs/>
      </w:rPr>
      <w:tblPr/>
      <w:tcPr>
        <w:tcBorders>
          <w:bottom w:val="single" w:sz="12" w:space="0" w:color="9F87B7" w:themeColor="accent5" w:themeTint="99"/>
        </w:tcBorders>
      </w:tcPr>
    </w:tblStylePr>
    <w:tblStylePr w:type="lastRow">
      <w:rPr>
        <w:b/>
        <w:bCs/>
      </w:rPr>
      <w:tblPr/>
      <w:tcPr>
        <w:tcBorders>
          <w:top w:val="double" w:sz="2" w:space="0" w:color="9F87B7" w:themeColor="accent5" w:themeTint="99"/>
        </w:tcBorders>
      </w:tcPr>
    </w:tblStylePr>
    <w:tblStylePr w:type="firstCol">
      <w:rPr>
        <w:b/>
        <w:bCs/>
      </w:rPr>
    </w:tblStylePr>
    <w:tblStylePr w:type="lastCol">
      <w:rPr>
        <w:b/>
        <w:bCs/>
      </w:rPr>
    </w:tblStylePr>
  </w:style>
  <w:style w:type="character" w:customStyle="1" w:styleId="highlightnode">
    <w:name w:val="highlightnode"/>
    <w:basedOn w:val="Standaardalinea-lettertype"/>
    <w:rsid w:val="005E5EF5"/>
  </w:style>
  <w:style w:type="character" w:customStyle="1" w:styleId="textexposedshow">
    <w:name w:val="text_exposed_show"/>
    <w:basedOn w:val="Standaardalinea-lettertype"/>
    <w:rsid w:val="005E5EF5"/>
  </w:style>
  <w:style w:type="table" w:styleId="Rastertabel1licht-Accent3">
    <w:name w:val="Grid Table 1 Light Accent 3"/>
    <w:basedOn w:val="Standaardtabel"/>
    <w:uiPriority w:val="46"/>
    <w:rsid w:val="00FA6305"/>
    <w:pPr>
      <w:spacing w:after="0" w:line="240" w:lineRule="auto"/>
    </w:pPr>
    <w:tblPr>
      <w:tblStyleRowBandSize w:val="1"/>
      <w:tblStyleColBandSize w:val="1"/>
      <w:tblBorders>
        <w:top w:val="single" w:sz="4" w:space="0" w:color="89C2E5" w:themeColor="accent3" w:themeTint="66"/>
        <w:left w:val="single" w:sz="4" w:space="0" w:color="89C2E5" w:themeColor="accent3" w:themeTint="66"/>
        <w:bottom w:val="single" w:sz="4" w:space="0" w:color="89C2E5" w:themeColor="accent3" w:themeTint="66"/>
        <w:right w:val="single" w:sz="4" w:space="0" w:color="89C2E5" w:themeColor="accent3" w:themeTint="66"/>
        <w:insideH w:val="single" w:sz="4" w:space="0" w:color="89C2E5" w:themeColor="accent3" w:themeTint="66"/>
        <w:insideV w:val="single" w:sz="4" w:space="0" w:color="89C2E5" w:themeColor="accent3" w:themeTint="66"/>
      </w:tblBorders>
    </w:tblPr>
    <w:tblStylePr w:type="firstRow">
      <w:rPr>
        <w:b/>
        <w:bCs/>
      </w:rPr>
      <w:tblPr/>
      <w:tcPr>
        <w:tcBorders>
          <w:bottom w:val="single" w:sz="12" w:space="0" w:color="4DA4D8" w:themeColor="accent3" w:themeTint="99"/>
        </w:tcBorders>
      </w:tcPr>
    </w:tblStylePr>
    <w:tblStylePr w:type="lastRow">
      <w:rPr>
        <w:b/>
        <w:bCs/>
      </w:rPr>
      <w:tblPr/>
      <w:tcPr>
        <w:tcBorders>
          <w:top w:val="double" w:sz="2" w:space="0" w:color="4DA4D8" w:themeColor="accent3" w:themeTint="99"/>
        </w:tcBorders>
      </w:tcPr>
    </w:tblStylePr>
    <w:tblStylePr w:type="firstCol">
      <w:rPr>
        <w:b/>
        <w:bCs/>
      </w:rPr>
    </w:tblStylePr>
    <w:tblStylePr w:type="lastCol">
      <w:rPr>
        <w:b/>
        <w:bCs/>
      </w:rPr>
    </w:tblStylePr>
  </w:style>
  <w:style w:type="character" w:customStyle="1" w:styleId="UnresolvedMention">
    <w:name w:val="Unresolved Mention"/>
    <w:basedOn w:val="Standaardalinea-lettertype"/>
    <w:uiPriority w:val="99"/>
    <w:semiHidden/>
    <w:unhideWhenUsed/>
    <w:rsid w:val="008432DF"/>
    <w:rPr>
      <w:color w:val="605E5C"/>
      <w:shd w:val="clear" w:color="auto" w:fill="E1DFDD"/>
    </w:rPr>
  </w:style>
  <w:style w:type="character" w:styleId="GevolgdeHyperlink">
    <w:name w:val="FollowedHyperlink"/>
    <w:basedOn w:val="Standaardalinea-lettertype"/>
    <w:uiPriority w:val="99"/>
    <w:semiHidden/>
    <w:unhideWhenUsed/>
    <w:rsid w:val="000F1588"/>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836216">
      <w:bodyDiv w:val="1"/>
      <w:marLeft w:val="0"/>
      <w:marRight w:val="0"/>
      <w:marTop w:val="0"/>
      <w:marBottom w:val="0"/>
      <w:divBdr>
        <w:top w:val="none" w:sz="0" w:space="0" w:color="auto"/>
        <w:left w:val="none" w:sz="0" w:space="0" w:color="auto"/>
        <w:bottom w:val="none" w:sz="0" w:space="0" w:color="auto"/>
        <w:right w:val="none" w:sz="0" w:space="0" w:color="auto"/>
      </w:divBdr>
    </w:div>
    <w:div w:id="610211398">
      <w:bodyDiv w:val="1"/>
      <w:marLeft w:val="0"/>
      <w:marRight w:val="0"/>
      <w:marTop w:val="0"/>
      <w:marBottom w:val="0"/>
      <w:divBdr>
        <w:top w:val="none" w:sz="0" w:space="0" w:color="auto"/>
        <w:left w:val="none" w:sz="0" w:space="0" w:color="auto"/>
        <w:bottom w:val="none" w:sz="0" w:space="0" w:color="auto"/>
        <w:right w:val="none" w:sz="0" w:space="0" w:color="auto"/>
      </w:divBdr>
    </w:div>
    <w:div w:id="728649070">
      <w:bodyDiv w:val="1"/>
      <w:marLeft w:val="0"/>
      <w:marRight w:val="0"/>
      <w:marTop w:val="0"/>
      <w:marBottom w:val="0"/>
      <w:divBdr>
        <w:top w:val="none" w:sz="0" w:space="0" w:color="auto"/>
        <w:left w:val="none" w:sz="0" w:space="0" w:color="auto"/>
        <w:bottom w:val="none" w:sz="0" w:space="0" w:color="auto"/>
        <w:right w:val="none" w:sz="0" w:space="0" w:color="auto"/>
      </w:divBdr>
    </w:div>
    <w:div w:id="729966084">
      <w:bodyDiv w:val="1"/>
      <w:marLeft w:val="0"/>
      <w:marRight w:val="0"/>
      <w:marTop w:val="0"/>
      <w:marBottom w:val="0"/>
      <w:divBdr>
        <w:top w:val="none" w:sz="0" w:space="0" w:color="auto"/>
        <w:left w:val="none" w:sz="0" w:space="0" w:color="auto"/>
        <w:bottom w:val="none" w:sz="0" w:space="0" w:color="auto"/>
        <w:right w:val="none" w:sz="0" w:space="0" w:color="auto"/>
      </w:divBdr>
    </w:div>
    <w:div w:id="785388423">
      <w:bodyDiv w:val="1"/>
      <w:marLeft w:val="0"/>
      <w:marRight w:val="0"/>
      <w:marTop w:val="0"/>
      <w:marBottom w:val="0"/>
      <w:divBdr>
        <w:top w:val="none" w:sz="0" w:space="0" w:color="auto"/>
        <w:left w:val="none" w:sz="0" w:space="0" w:color="auto"/>
        <w:bottom w:val="none" w:sz="0" w:space="0" w:color="auto"/>
        <w:right w:val="none" w:sz="0" w:space="0" w:color="auto"/>
      </w:divBdr>
    </w:div>
    <w:div w:id="960960707">
      <w:bodyDiv w:val="1"/>
      <w:marLeft w:val="0"/>
      <w:marRight w:val="0"/>
      <w:marTop w:val="0"/>
      <w:marBottom w:val="0"/>
      <w:divBdr>
        <w:top w:val="none" w:sz="0" w:space="0" w:color="auto"/>
        <w:left w:val="none" w:sz="0" w:space="0" w:color="auto"/>
        <w:bottom w:val="none" w:sz="0" w:space="0" w:color="auto"/>
        <w:right w:val="none" w:sz="0" w:space="0" w:color="auto"/>
      </w:divBdr>
    </w:div>
    <w:div w:id="1183014181">
      <w:bodyDiv w:val="1"/>
      <w:marLeft w:val="0"/>
      <w:marRight w:val="0"/>
      <w:marTop w:val="0"/>
      <w:marBottom w:val="0"/>
      <w:divBdr>
        <w:top w:val="none" w:sz="0" w:space="0" w:color="auto"/>
        <w:left w:val="none" w:sz="0" w:space="0" w:color="auto"/>
        <w:bottom w:val="none" w:sz="0" w:space="0" w:color="auto"/>
        <w:right w:val="none" w:sz="0" w:space="0" w:color="auto"/>
      </w:divBdr>
    </w:div>
    <w:div w:id="1238246072">
      <w:bodyDiv w:val="1"/>
      <w:marLeft w:val="0"/>
      <w:marRight w:val="0"/>
      <w:marTop w:val="0"/>
      <w:marBottom w:val="0"/>
      <w:divBdr>
        <w:top w:val="none" w:sz="0" w:space="0" w:color="auto"/>
        <w:left w:val="none" w:sz="0" w:space="0" w:color="auto"/>
        <w:bottom w:val="none" w:sz="0" w:space="0" w:color="auto"/>
        <w:right w:val="none" w:sz="0" w:space="0" w:color="auto"/>
      </w:divBdr>
    </w:div>
    <w:div w:id="1332180927">
      <w:bodyDiv w:val="1"/>
      <w:marLeft w:val="0"/>
      <w:marRight w:val="0"/>
      <w:marTop w:val="0"/>
      <w:marBottom w:val="0"/>
      <w:divBdr>
        <w:top w:val="none" w:sz="0" w:space="0" w:color="auto"/>
        <w:left w:val="none" w:sz="0" w:space="0" w:color="auto"/>
        <w:bottom w:val="none" w:sz="0" w:space="0" w:color="auto"/>
        <w:right w:val="none" w:sz="0" w:space="0" w:color="auto"/>
      </w:divBdr>
    </w:div>
    <w:div w:id="1351879975">
      <w:bodyDiv w:val="1"/>
      <w:marLeft w:val="0"/>
      <w:marRight w:val="0"/>
      <w:marTop w:val="0"/>
      <w:marBottom w:val="0"/>
      <w:divBdr>
        <w:top w:val="none" w:sz="0" w:space="0" w:color="auto"/>
        <w:left w:val="none" w:sz="0" w:space="0" w:color="auto"/>
        <w:bottom w:val="none" w:sz="0" w:space="0" w:color="auto"/>
        <w:right w:val="none" w:sz="0" w:space="0" w:color="auto"/>
      </w:divBdr>
    </w:div>
    <w:div w:id="1394111986">
      <w:bodyDiv w:val="1"/>
      <w:marLeft w:val="0"/>
      <w:marRight w:val="0"/>
      <w:marTop w:val="0"/>
      <w:marBottom w:val="0"/>
      <w:divBdr>
        <w:top w:val="none" w:sz="0" w:space="0" w:color="auto"/>
        <w:left w:val="none" w:sz="0" w:space="0" w:color="auto"/>
        <w:bottom w:val="none" w:sz="0" w:space="0" w:color="auto"/>
        <w:right w:val="none" w:sz="0" w:space="0" w:color="auto"/>
      </w:divBdr>
    </w:div>
    <w:div w:id="1523278608">
      <w:bodyDiv w:val="1"/>
      <w:marLeft w:val="0"/>
      <w:marRight w:val="0"/>
      <w:marTop w:val="0"/>
      <w:marBottom w:val="0"/>
      <w:divBdr>
        <w:top w:val="none" w:sz="0" w:space="0" w:color="auto"/>
        <w:left w:val="none" w:sz="0" w:space="0" w:color="auto"/>
        <w:bottom w:val="none" w:sz="0" w:space="0" w:color="auto"/>
        <w:right w:val="none" w:sz="0" w:space="0" w:color="auto"/>
      </w:divBdr>
    </w:div>
    <w:div w:id="1650478011">
      <w:bodyDiv w:val="1"/>
      <w:marLeft w:val="0"/>
      <w:marRight w:val="0"/>
      <w:marTop w:val="0"/>
      <w:marBottom w:val="0"/>
      <w:divBdr>
        <w:top w:val="none" w:sz="0" w:space="0" w:color="auto"/>
        <w:left w:val="none" w:sz="0" w:space="0" w:color="auto"/>
        <w:bottom w:val="none" w:sz="0" w:space="0" w:color="auto"/>
        <w:right w:val="none" w:sz="0" w:space="0" w:color="auto"/>
      </w:divBdr>
    </w:div>
    <w:div w:id="1691492636">
      <w:bodyDiv w:val="1"/>
      <w:marLeft w:val="0"/>
      <w:marRight w:val="0"/>
      <w:marTop w:val="0"/>
      <w:marBottom w:val="0"/>
      <w:divBdr>
        <w:top w:val="none" w:sz="0" w:space="0" w:color="auto"/>
        <w:left w:val="none" w:sz="0" w:space="0" w:color="auto"/>
        <w:bottom w:val="none" w:sz="0" w:space="0" w:color="auto"/>
        <w:right w:val="none" w:sz="0" w:space="0" w:color="auto"/>
      </w:divBdr>
    </w:div>
    <w:div w:id="1891455657">
      <w:bodyDiv w:val="1"/>
      <w:marLeft w:val="0"/>
      <w:marRight w:val="0"/>
      <w:marTop w:val="0"/>
      <w:marBottom w:val="0"/>
      <w:divBdr>
        <w:top w:val="none" w:sz="0" w:space="0" w:color="auto"/>
        <w:left w:val="none" w:sz="0" w:space="0" w:color="auto"/>
        <w:bottom w:val="none" w:sz="0" w:space="0" w:color="auto"/>
        <w:right w:val="none" w:sz="0" w:space="0" w:color="auto"/>
      </w:divBdr>
    </w:div>
    <w:div w:id="2085297589">
      <w:bodyDiv w:val="1"/>
      <w:marLeft w:val="0"/>
      <w:marRight w:val="0"/>
      <w:marTop w:val="0"/>
      <w:marBottom w:val="0"/>
      <w:divBdr>
        <w:top w:val="none" w:sz="0" w:space="0" w:color="auto"/>
        <w:left w:val="none" w:sz="0" w:space="0" w:color="auto"/>
        <w:bottom w:val="none" w:sz="0" w:space="0" w:color="auto"/>
        <w:right w:val="none" w:sz="0" w:space="0" w:color="auto"/>
      </w:divBdr>
    </w:div>
    <w:div w:id="2126728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chart" Target="charts/chart4.xml"/><Relationship Id="rId26" Type="http://schemas.openxmlformats.org/officeDocument/2006/relationships/hyperlink" Target="http://www.ksvn.nl/" TargetMode="External"/><Relationship Id="rId39" Type="http://schemas.openxmlformats.org/officeDocument/2006/relationships/chart" Target="charts/chart7.xml"/><Relationship Id="rId3" Type="http://schemas.openxmlformats.org/officeDocument/2006/relationships/numbering" Target="numbering.xml"/><Relationship Id="rId21" Type="http://schemas.openxmlformats.org/officeDocument/2006/relationships/hyperlink" Target="https://www.ad.nl/buitenland/is-grootste-nachtmerrie-het-koerdische-vrouwenleger~a077ec38/" TargetMode="External"/><Relationship Id="rId34" Type="http://schemas.openxmlformats.org/officeDocument/2006/relationships/hyperlink" Target="https://www.washingtoninstitute.org/fikraforum/view/peshmerga-female-fighters-from-frontline-to-sideline" TargetMode="External"/><Relationship Id="rId42" Type="http://schemas.openxmlformats.org/officeDocument/2006/relationships/chart" Target="charts/chart10.xm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chart" Target="charts/chart3.xml"/><Relationship Id="rId25" Type="http://schemas.openxmlformats.org/officeDocument/2006/relationships/hyperlink" Target="https://irandoostan.com/yalda-night-iranian-celebration-longest-night-year/" TargetMode="External"/><Relationship Id="rId33" Type="http://schemas.openxmlformats.org/officeDocument/2006/relationships/hyperlink" Target="https://www.n-va.be/standpunten/koerden" TargetMode="External"/><Relationship Id="rId38" Type="http://schemas.openxmlformats.org/officeDocument/2006/relationships/chart" Target="charts/chart6.xml"/><Relationship Id="rId46" Type="http://schemas.openxmlformats.org/officeDocument/2006/relationships/chart" Target="charts/chart14.xml"/><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image" Target="media/image7.jpeg"/><Relationship Id="rId29" Type="http://schemas.openxmlformats.org/officeDocument/2006/relationships/hyperlink" Target="https://www.kurdistan24.net/en/news/c24c3ef0-3b6b-47cd-859f-38a92a44d688/Kurds-celebrate-Kurdistan-Flag-Day" TargetMode="External"/><Relationship Id="rId41"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hyperlink" Target="https://www.gelderlander.nl/binnenland/ongeregeldheden-bij-koerdenprotest-in-rotterdam~a68f69b9/" TargetMode="External"/><Relationship Id="rId32" Type="http://schemas.openxmlformats.org/officeDocument/2006/relationships/hyperlink" Target="https://www.research.manchester.ac.uk/portal/claire.alexander.html" TargetMode="External"/><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chart" Target="charts/chart13.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hyperlink" Target="https://www.bbc.com/news/world-middle-east-38294488" TargetMode="External"/><Relationship Id="rId28" Type="http://schemas.openxmlformats.org/officeDocument/2006/relationships/hyperlink" Target="https://www.kurdishinstitute.be/16857-2/" TargetMode="External"/><Relationship Id="rId36" Type="http://schemas.openxmlformats.org/officeDocument/2006/relationships/hyperlink" Target="https://wallpapercave.com/kurdistan-flag-wallpaper" TargetMode="External"/><Relationship Id="rId49"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6.jpeg"/><Relationship Id="rId31" Type="http://schemas.openxmlformats.org/officeDocument/2006/relationships/hyperlink" Target="https://www.kurdistan24.net/en/news/a441e176-0c14-4c04-a046-36c9e4fb82a0" TargetMode="External"/><Relationship Id="rId44" Type="http://schemas.openxmlformats.org/officeDocument/2006/relationships/chart" Target="charts/chart12.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chart" Target="charts/chart1.xml"/><Relationship Id="rId22" Type="http://schemas.openxmlformats.org/officeDocument/2006/relationships/hyperlink" Target="https://www.ancient-symbols.com/symbols-directory/faravahar.html" TargetMode="External"/><Relationship Id="rId27" Type="http://schemas.openxmlformats.org/officeDocument/2006/relationships/hyperlink" Target="http://kurdishdailynews.org/2015/08/18/kck-declaration-of-self-governance-in-kurdistan-a-response-to-turkish-attacks/" TargetMode="External"/><Relationship Id="rId30" Type="http://schemas.openxmlformats.org/officeDocument/2006/relationships/hyperlink" Target="https://www.kurdistan24.net/en/culture/b2d9a609-4665-4e6f-b990-3ad06fe20bff" TargetMode="External"/><Relationship Id="rId35" Type="http://schemas.openxmlformats.org/officeDocument/2006/relationships/hyperlink" Target="https://brubaker.scholar.ss.ucla.edu/" TargetMode="External"/><Relationship Id="rId43" Type="http://schemas.openxmlformats.org/officeDocument/2006/relationships/chart" Target="charts/chart11.xml"/><Relationship Id="rId48" Type="http://schemas.openxmlformats.org/officeDocument/2006/relationships/header" Target="header1.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Robin%20&amp;%20Melanie\Desktop\Interview\Uitgewerkte%20interviews\Tabellen%20scriptie%20Melanie%20Welbers.xlsx" TargetMode="External"/></Relationships>
</file>

<file path=word/charts/_rels/chart10.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9.xml"/><Relationship Id="rId1" Type="http://schemas.microsoft.com/office/2011/relationships/chartStyle" Target="style9.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10.xml"/><Relationship Id="rId1" Type="http://schemas.microsoft.com/office/2011/relationships/chartStyle" Target="style10.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11.xml"/><Relationship Id="rId1" Type="http://schemas.microsoft.com/office/2011/relationships/chartStyle" Target="style11.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12.xml"/><Relationship Id="rId1" Type="http://schemas.microsoft.com/office/2011/relationships/chartStyle" Target="style12.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1.xml"/><Relationship Id="rId1" Type="http://schemas.microsoft.com/office/2011/relationships/chartStyle" Target="style1.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4.xml"/><Relationship Id="rId1" Type="http://schemas.microsoft.com/office/2011/relationships/chartStyle" Target="style4.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5.xml"/><Relationship Id="rId1" Type="http://schemas.microsoft.com/office/2011/relationships/chartStyle" Target="style5.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6.xml"/><Relationship Id="rId1" Type="http://schemas.microsoft.com/office/2011/relationships/chartStyle" Target="style6.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7.xml"/><Relationship Id="rId1" Type="http://schemas.microsoft.com/office/2011/relationships/chartStyle" Target="style7.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Robin%20&amp;%20Melanie\Desktop\Interview\Uitgewerkte%20interviews\Tabellen%20scriptie%20Melanie%20Welber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3575617404260109E-2"/>
          <c:y val="0.1236424394319131"/>
          <c:w val="0.87640445934357214"/>
          <c:h val="0.50746577730415277"/>
        </c:manualLayout>
      </c:layout>
      <c:bar3DChart>
        <c:barDir val="col"/>
        <c:grouping val="clustered"/>
        <c:varyColors val="1"/>
        <c:ser>
          <c:idx val="0"/>
          <c:order val="0"/>
          <c:tx>
            <c:strRef>
              <c:f>'Tabel 2'!$B$1:$B$2</c:f>
              <c:strCache>
                <c:ptCount val="2"/>
                <c:pt idx="0">
                  <c:v>Het motief voor vluchten/migreren van de Koerden</c:v>
                </c:pt>
                <c:pt idx="1">
                  <c:v>Aantal</c:v>
                </c:pt>
              </c:strCache>
            </c:strRef>
          </c:tx>
          <c:spPr>
            <a:scene3d>
              <a:camera prst="orthographicFront"/>
              <a:lightRig rig="threePt" dir="t"/>
            </a:scene3d>
            <a:sp3d prstMaterial="metal">
              <a:bevelT/>
              <a:bevelB/>
            </a:sp3d>
          </c:spPr>
          <c:invertIfNegative val="0"/>
          <c:dPt>
            <c:idx val="0"/>
            <c:invertIfNegative val="0"/>
            <c:bubble3D val="0"/>
            <c:spPr>
              <a:solidFill>
                <a:schemeClr val="accent1"/>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1-B352-4372-A656-B1ED8E9D0EAE}"/>
              </c:ext>
            </c:extLst>
          </c:dPt>
          <c:dPt>
            <c:idx val="1"/>
            <c:invertIfNegative val="0"/>
            <c:bubble3D val="0"/>
            <c:spPr>
              <a:solidFill>
                <a:schemeClr val="accent2"/>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3-B352-4372-A656-B1ED8E9D0EAE}"/>
              </c:ext>
            </c:extLst>
          </c:dPt>
          <c:dPt>
            <c:idx val="2"/>
            <c:invertIfNegative val="0"/>
            <c:bubble3D val="0"/>
            <c:spPr>
              <a:solidFill>
                <a:schemeClr val="accent3"/>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5-B352-4372-A656-B1ED8E9D0EAE}"/>
              </c:ext>
            </c:extLst>
          </c:dPt>
          <c:dPt>
            <c:idx val="3"/>
            <c:invertIfNegative val="0"/>
            <c:bubble3D val="0"/>
            <c:spPr>
              <a:solidFill>
                <a:schemeClr val="accent4"/>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7-B352-4372-A656-B1ED8E9D0EAE}"/>
              </c:ext>
            </c:extLst>
          </c:dPt>
          <c:dPt>
            <c:idx val="4"/>
            <c:invertIfNegative val="0"/>
            <c:bubble3D val="0"/>
            <c:spPr>
              <a:solidFill>
                <a:schemeClr val="accent5"/>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9-B352-4372-A656-B1ED8E9D0EAE}"/>
              </c:ext>
            </c:extLst>
          </c:dPt>
          <c:cat>
            <c:strRef>
              <c:f>'Tabel 2'!$A$3:$A$9</c:f>
              <c:strCache>
                <c:ptCount val="5"/>
                <c:pt idx="0">
                  <c:v>Politieke vluchteling</c:v>
                </c:pt>
                <c:pt idx="1">
                  <c:v>Oorlogsgeweld/onveiligheid</c:v>
                </c:pt>
                <c:pt idx="2">
                  <c:v>Economisch gewin</c:v>
                </c:pt>
                <c:pt idx="3">
                  <c:v>Betere rechten/stabiliteit/vrijheden</c:v>
                </c:pt>
                <c:pt idx="4">
                  <c:v>Medisch</c:v>
                </c:pt>
              </c:strCache>
            </c:strRef>
          </c:cat>
          <c:val>
            <c:numRef>
              <c:f>'Tabel 2'!$B$3:$B$7</c:f>
              <c:numCache>
                <c:formatCode>General</c:formatCode>
                <c:ptCount val="5"/>
                <c:pt idx="0">
                  <c:v>9</c:v>
                </c:pt>
                <c:pt idx="1">
                  <c:v>12</c:v>
                </c:pt>
                <c:pt idx="2">
                  <c:v>2</c:v>
                </c:pt>
                <c:pt idx="3">
                  <c:v>3</c:v>
                </c:pt>
                <c:pt idx="4">
                  <c:v>1</c:v>
                </c:pt>
              </c:numCache>
            </c:numRef>
          </c:val>
          <c:extLst>
            <c:ext xmlns:c16="http://schemas.microsoft.com/office/drawing/2014/chart" uri="{C3380CC4-5D6E-409C-BE32-E72D297353CC}">
              <c16:uniqueId val="{0000000A-B352-4372-A656-B1ED8E9D0EAE}"/>
            </c:ext>
          </c:extLst>
        </c:ser>
        <c:dLbls>
          <c:showLegendKey val="0"/>
          <c:showVal val="0"/>
          <c:showCatName val="0"/>
          <c:showSerName val="0"/>
          <c:showPercent val="0"/>
          <c:showBubbleSize val="0"/>
        </c:dLbls>
        <c:gapWidth val="150"/>
        <c:shape val="box"/>
        <c:axId val="230703104"/>
        <c:axId val="180754624"/>
        <c:axId val="0"/>
      </c:bar3DChart>
      <c:catAx>
        <c:axId val="230703104"/>
        <c:scaling>
          <c:orientation val="minMax"/>
        </c:scaling>
        <c:delete val="0"/>
        <c:axPos val="b"/>
        <c:title>
          <c:tx>
            <c:rich>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Motieven</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180754624"/>
        <c:crosses val="autoZero"/>
        <c:auto val="1"/>
        <c:lblAlgn val="ctr"/>
        <c:lblOffset val="100"/>
        <c:noMultiLvlLbl val="0"/>
      </c:catAx>
      <c:valAx>
        <c:axId val="180754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Aantal</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2307031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1"/>
        <c:ser>
          <c:idx val="0"/>
          <c:order val="0"/>
          <c:spPr>
            <a:scene3d>
              <a:camera prst="orthographicFront"/>
              <a:lightRig rig="threePt" dir="t"/>
            </a:scene3d>
            <a:sp3d>
              <a:bevelT/>
              <a:bevelB/>
            </a:sp3d>
          </c:spPr>
          <c:invertIfNegative val="0"/>
          <c:dPt>
            <c:idx val="0"/>
            <c:invertIfNegative val="0"/>
            <c:bubble3D val="0"/>
            <c:spPr>
              <a:solidFill>
                <a:schemeClr val="accent1"/>
              </a:solidFill>
              <a:ln>
                <a:noFill/>
              </a:ln>
              <a:effectLst/>
              <a:scene3d>
                <a:camera prst="orthographicFront"/>
                <a:lightRig rig="threePt" dir="t"/>
              </a:scene3d>
              <a:sp3d>
                <a:bevelT/>
                <a:bevelB/>
              </a:sp3d>
            </c:spPr>
            <c:extLst>
              <c:ext xmlns:c16="http://schemas.microsoft.com/office/drawing/2014/chart" uri="{C3380CC4-5D6E-409C-BE32-E72D297353CC}">
                <c16:uniqueId val="{00000001-326B-4C7B-AB54-95E430D04FC3}"/>
              </c:ext>
            </c:extLst>
          </c:dPt>
          <c:dPt>
            <c:idx val="1"/>
            <c:invertIfNegative val="0"/>
            <c:bubble3D val="0"/>
            <c:spPr>
              <a:solidFill>
                <a:schemeClr val="accent2"/>
              </a:solidFill>
              <a:ln>
                <a:noFill/>
              </a:ln>
              <a:effectLst/>
              <a:scene3d>
                <a:camera prst="orthographicFront"/>
                <a:lightRig rig="threePt" dir="t"/>
              </a:scene3d>
              <a:sp3d>
                <a:bevelT/>
                <a:bevelB/>
              </a:sp3d>
            </c:spPr>
            <c:extLst>
              <c:ext xmlns:c16="http://schemas.microsoft.com/office/drawing/2014/chart" uri="{C3380CC4-5D6E-409C-BE32-E72D297353CC}">
                <c16:uniqueId val="{00000003-326B-4C7B-AB54-95E430D04FC3}"/>
              </c:ext>
            </c:extLst>
          </c:dPt>
          <c:dPt>
            <c:idx val="2"/>
            <c:invertIfNegative val="0"/>
            <c:bubble3D val="0"/>
            <c:spPr>
              <a:solidFill>
                <a:schemeClr val="accent3"/>
              </a:solidFill>
              <a:ln>
                <a:noFill/>
              </a:ln>
              <a:effectLst/>
              <a:scene3d>
                <a:camera prst="orthographicFront"/>
                <a:lightRig rig="threePt" dir="t"/>
              </a:scene3d>
              <a:sp3d>
                <a:bevelT/>
                <a:bevelB/>
              </a:sp3d>
            </c:spPr>
            <c:extLst>
              <c:ext xmlns:c16="http://schemas.microsoft.com/office/drawing/2014/chart" uri="{C3380CC4-5D6E-409C-BE32-E72D297353CC}">
                <c16:uniqueId val="{00000005-326B-4C7B-AB54-95E430D04FC3}"/>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326B-4C7B-AB54-95E430D04FC3}"/>
              </c:ext>
            </c:extLst>
          </c:dPt>
          <c:dPt>
            <c:idx val="4"/>
            <c:invertIfNegative val="0"/>
            <c:bubble3D val="0"/>
            <c:spPr>
              <a:solidFill>
                <a:schemeClr val="accent5"/>
              </a:solidFill>
              <a:ln>
                <a:noFill/>
              </a:ln>
              <a:effectLst/>
              <a:scene3d>
                <a:camera prst="orthographicFront"/>
                <a:lightRig rig="threePt" dir="t"/>
              </a:scene3d>
              <a:sp3d>
                <a:bevelT/>
                <a:bevelB/>
              </a:sp3d>
            </c:spPr>
            <c:extLst>
              <c:ext xmlns:c16="http://schemas.microsoft.com/office/drawing/2014/chart" uri="{C3380CC4-5D6E-409C-BE32-E72D297353CC}">
                <c16:uniqueId val="{00000009-326B-4C7B-AB54-95E430D04FC3}"/>
              </c:ext>
            </c:extLst>
          </c:dPt>
          <c:dPt>
            <c:idx val="5"/>
            <c:invertIfNegative val="0"/>
            <c:bubble3D val="0"/>
            <c:spPr>
              <a:solidFill>
                <a:schemeClr val="accent6"/>
              </a:solidFill>
              <a:ln>
                <a:noFill/>
              </a:ln>
              <a:effectLst/>
              <a:scene3d>
                <a:camera prst="orthographicFront"/>
                <a:lightRig rig="threePt" dir="t"/>
              </a:scene3d>
              <a:sp3d>
                <a:bevelT/>
                <a:bevelB/>
              </a:sp3d>
            </c:spPr>
            <c:extLst>
              <c:ext xmlns:c16="http://schemas.microsoft.com/office/drawing/2014/chart" uri="{C3380CC4-5D6E-409C-BE32-E72D297353CC}">
                <c16:uniqueId val="{0000000B-326B-4C7B-AB54-95E430D04FC3}"/>
              </c:ext>
            </c:extLst>
          </c:dPt>
          <c:dPt>
            <c:idx val="6"/>
            <c:invertIfNegative val="0"/>
            <c:bubble3D val="0"/>
            <c:spPr>
              <a:solidFill>
                <a:schemeClr val="accent1">
                  <a:lumMod val="60000"/>
                </a:schemeClr>
              </a:solidFill>
              <a:ln>
                <a:noFill/>
              </a:ln>
              <a:effectLst/>
              <a:scene3d>
                <a:camera prst="orthographicFront"/>
                <a:lightRig rig="threePt" dir="t"/>
              </a:scene3d>
              <a:sp3d>
                <a:bevelT/>
                <a:bevelB/>
              </a:sp3d>
            </c:spPr>
            <c:extLst>
              <c:ext xmlns:c16="http://schemas.microsoft.com/office/drawing/2014/chart" uri="{C3380CC4-5D6E-409C-BE32-E72D297353CC}">
                <c16:uniqueId val="{0000000D-326B-4C7B-AB54-95E430D04FC3}"/>
              </c:ext>
            </c:extLst>
          </c:dPt>
          <c:dPt>
            <c:idx val="7"/>
            <c:invertIfNegative val="0"/>
            <c:bubble3D val="0"/>
            <c:spPr>
              <a:solidFill>
                <a:schemeClr val="accent2">
                  <a:lumMod val="60000"/>
                </a:schemeClr>
              </a:solidFill>
              <a:ln>
                <a:noFill/>
              </a:ln>
              <a:effectLst/>
              <a:scene3d>
                <a:camera prst="orthographicFront"/>
                <a:lightRig rig="threePt" dir="t"/>
              </a:scene3d>
              <a:sp3d>
                <a:bevelT/>
                <a:bevelB/>
              </a:sp3d>
            </c:spPr>
            <c:extLst>
              <c:ext xmlns:c16="http://schemas.microsoft.com/office/drawing/2014/chart" uri="{C3380CC4-5D6E-409C-BE32-E72D297353CC}">
                <c16:uniqueId val="{0000000F-326B-4C7B-AB54-95E430D04FC3}"/>
              </c:ext>
            </c:extLst>
          </c:dPt>
          <c:dPt>
            <c:idx val="8"/>
            <c:invertIfNegative val="0"/>
            <c:bubble3D val="0"/>
            <c:spPr>
              <a:solidFill>
                <a:schemeClr val="accent3">
                  <a:lumMod val="60000"/>
                </a:schemeClr>
              </a:solidFill>
              <a:ln>
                <a:noFill/>
              </a:ln>
              <a:effectLst/>
              <a:scene3d>
                <a:camera prst="orthographicFront"/>
                <a:lightRig rig="threePt" dir="t"/>
              </a:scene3d>
              <a:sp3d>
                <a:bevelT/>
                <a:bevelB/>
              </a:sp3d>
            </c:spPr>
            <c:extLst>
              <c:ext xmlns:c16="http://schemas.microsoft.com/office/drawing/2014/chart" uri="{C3380CC4-5D6E-409C-BE32-E72D297353CC}">
                <c16:uniqueId val="{00000011-326B-4C7B-AB54-95E430D04FC3}"/>
              </c:ext>
            </c:extLst>
          </c:dPt>
          <c:cat>
            <c:strRef>
              <c:f>Blad1!$A$1:$A$9</c:f>
              <c:strCache>
                <c:ptCount val="9"/>
                <c:pt idx="0">
                  <c:v>Koerdisch eten</c:v>
                </c:pt>
                <c:pt idx="1">
                  <c:v>Traditionele kleding</c:v>
                </c:pt>
                <c:pt idx="2">
                  <c:v>Koerdische dans</c:v>
                </c:pt>
                <c:pt idx="3">
                  <c:v>Koerdische muziek</c:v>
                </c:pt>
                <c:pt idx="4">
                  <c:v>Belangrijke dagen</c:v>
                </c:pt>
                <c:pt idx="5">
                  <c:v>Koerdische literatuur</c:v>
                </c:pt>
                <c:pt idx="6">
                  <c:v>Koerdische tv</c:v>
                </c:pt>
                <c:pt idx="7">
                  <c:v>Het nieuws volgen</c:v>
                </c:pt>
                <c:pt idx="8">
                  <c:v>Mentaliteit/levenswijze</c:v>
                </c:pt>
              </c:strCache>
            </c:strRef>
          </c:cat>
          <c:val>
            <c:numRef>
              <c:f>Blad1!$B$1:$B$9</c:f>
              <c:numCache>
                <c:formatCode>General</c:formatCode>
                <c:ptCount val="9"/>
                <c:pt idx="0">
                  <c:v>26</c:v>
                </c:pt>
                <c:pt idx="1">
                  <c:v>17</c:v>
                </c:pt>
                <c:pt idx="2">
                  <c:v>23</c:v>
                </c:pt>
                <c:pt idx="3">
                  <c:v>22</c:v>
                </c:pt>
                <c:pt idx="4">
                  <c:v>19</c:v>
                </c:pt>
                <c:pt idx="5">
                  <c:v>6</c:v>
                </c:pt>
                <c:pt idx="6">
                  <c:v>12</c:v>
                </c:pt>
                <c:pt idx="7">
                  <c:v>23</c:v>
                </c:pt>
                <c:pt idx="8">
                  <c:v>14</c:v>
                </c:pt>
              </c:numCache>
            </c:numRef>
          </c:val>
          <c:extLst>
            <c:ext xmlns:c16="http://schemas.microsoft.com/office/drawing/2014/chart" uri="{C3380CC4-5D6E-409C-BE32-E72D297353CC}">
              <c16:uniqueId val="{00000012-326B-4C7B-AB54-95E430D04FC3}"/>
            </c:ext>
          </c:extLst>
        </c:ser>
        <c:dLbls>
          <c:showLegendKey val="0"/>
          <c:showVal val="0"/>
          <c:showCatName val="0"/>
          <c:showSerName val="0"/>
          <c:showPercent val="0"/>
          <c:showBubbleSize val="0"/>
        </c:dLbls>
        <c:gapWidth val="150"/>
        <c:shape val="box"/>
        <c:axId val="619509608"/>
        <c:axId val="619508296"/>
        <c:axId val="0"/>
      </c:bar3DChart>
      <c:catAx>
        <c:axId val="619509608"/>
        <c:scaling>
          <c:orientation val="minMax"/>
        </c:scaling>
        <c:delete val="0"/>
        <c:axPos val="l"/>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Koerdische elementen</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619508296"/>
        <c:crosses val="autoZero"/>
        <c:auto val="1"/>
        <c:lblAlgn val="ctr"/>
        <c:lblOffset val="100"/>
        <c:noMultiLvlLbl val="0"/>
      </c:catAx>
      <c:valAx>
        <c:axId val="6195082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i="1"/>
                  <a:t>Aantal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6195096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1"/>
        <c:ser>
          <c:idx val="0"/>
          <c:order val="0"/>
          <c:tx>
            <c:strRef>
              <c:f>'Tabel 6'!$B$1:$B$2</c:f>
              <c:strCache>
                <c:ptCount val="2"/>
                <c:pt idx="0">
                  <c:v>Koerden als culturele eenheid</c:v>
                </c:pt>
                <c:pt idx="1">
                  <c:v>aantal</c:v>
                </c:pt>
              </c:strCache>
            </c:strRef>
          </c:tx>
          <c:spPr>
            <a:scene3d>
              <a:camera prst="orthographicFront"/>
              <a:lightRig rig="threePt" dir="t"/>
            </a:scene3d>
            <a:sp3d>
              <a:bevelT/>
              <a:bevelB/>
            </a:sp3d>
          </c:spPr>
          <c:invertIfNegative val="0"/>
          <c:dPt>
            <c:idx val="0"/>
            <c:invertIfNegative val="0"/>
            <c:bubble3D val="0"/>
            <c:spPr>
              <a:solidFill>
                <a:schemeClr val="accent1"/>
              </a:solidFill>
              <a:ln>
                <a:noFill/>
              </a:ln>
              <a:effectLst/>
              <a:scene3d>
                <a:camera prst="orthographicFront"/>
                <a:lightRig rig="threePt" dir="t"/>
              </a:scene3d>
              <a:sp3d>
                <a:bevelT/>
                <a:bevelB/>
              </a:sp3d>
            </c:spPr>
            <c:extLst>
              <c:ext xmlns:c16="http://schemas.microsoft.com/office/drawing/2014/chart" uri="{C3380CC4-5D6E-409C-BE32-E72D297353CC}">
                <c16:uniqueId val="{00000001-0AE7-41C9-9A3F-11A67A891487}"/>
              </c:ext>
            </c:extLst>
          </c:dPt>
          <c:dPt>
            <c:idx val="1"/>
            <c:invertIfNegative val="0"/>
            <c:bubble3D val="0"/>
            <c:spPr>
              <a:solidFill>
                <a:schemeClr val="accent2"/>
              </a:solidFill>
              <a:ln>
                <a:noFill/>
              </a:ln>
              <a:effectLst/>
              <a:scene3d>
                <a:camera prst="orthographicFront"/>
                <a:lightRig rig="threePt" dir="t"/>
              </a:scene3d>
              <a:sp3d>
                <a:bevelT/>
                <a:bevelB/>
              </a:sp3d>
            </c:spPr>
            <c:extLst>
              <c:ext xmlns:c16="http://schemas.microsoft.com/office/drawing/2014/chart" uri="{C3380CC4-5D6E-409C-BE32-E72D297353CC}">
                <c16:uniqueId val="{00000003-0AE7-41C9-9A3F-11A67A891487}"/>
              </c:ext>
            </c:extLst>
          </c:dPt>
          <c:dPt>
            <c:idx val="2"/>
            <c:invertIfNegative val="0"/>
            <c:bubble3D val="0"/>
            <c:spPr>
              <a:solidFill>
                <a:schemeClr val="accent3"/>
              </a:solidFill>
              <a:ln>
                <a:noFill/>
              </a:ln>
              <a:effectLst/>
              <a:scene3d>
                <a:camera prst="orthographicFront"/>
                <a:lightRig rig="threePt" dir="t"/>
              </a:scene3d>
              <a:sp3d>
                <a:bevelT/>
                <a:bevelB/>
              </a:sp3d>
            </c:spPr>
            <c:extLst>
              <c:ext xmlns:c16="http://schemas.microsoft.com/office/drawing/2014/chart" uri="{C3380CC4-5D6E-409C-BE32-E72D297353CC}">
                <c16:uniqueId val="{00000005-0AE7-41C9-9A3F-11A67A891487}"/>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0AE7-41C9-9A3F-11A67A891487}"/>
              </c:ext>
            </c:extLst>
          </c:dPt>
          <c:dPt>
            <c:idx val="4"/>
            <c:invertIfNegative val="0"/>
            <c:bubble3D val="0"/>
            <c:spPr>
              <a:solidFill>
                <a:schemeClr val="accent5"/>
              </a:solidFill>
              <a:ln>
                <a:noFill/>
              </a:ln>
              <a:effectLst/>
              <a:scene3d>
                <a:camera prst="orthographicFront"/>
                <a:lightRig rig="threePt" dir="t"/>
              </a:scene3d>
              <a:sp3d>
                <a:bevelT/>
                <a:bevelB/>
              </a:sp3d>
            </c:spPr>
            <c:extLst>
              <c:ext xmlns:c16="http://schemas.microsoft.com/office/drawing/2014/chart" uri="{C3380CC4-5D6E-409C-BE32-E72D297353CC}">
                <c16:uniqueId val="{00000009-0AE7-41C9-9A3F-11A67A891487}"/>
              </c:ext>
            </c:extLst>
          </c:dPt>
          <c:dPt>
            <c:idx val="5"/>
            <c:invertIfNegative val="0"/>
            <c:bubble3D val="0"/>
            <c:spPr>
              <a:solidFill>
                <a:schemeClr val="accent6"/>
              </a:solidFill>
              <a:ln>
                <a:noFill/>
              </a:ln>
              <a:effectLst/>
              <a:scene3d>
                <a:camera prst="orthographicFront"/>
                <a:lightRig rig="threePt" dir="t"/>
              </a:scene3d>
              <a:sp3d>
                <a:bevelT/>
                <a:bevelB/>
              </a:sp3d>
            </c:spPr>
            <c:extLst>
              <c:ext xmlns:c16="http://schemas.microsoft.com/office/drawing/2014/chart" uri="{C3380CC4-5D6E-409C-BE32-E72D297353CC}">
                <c16:uniqueId val="{0000000B-0AE7-41C9-9A3F-11A67A891487}"/>
              </c:ext>
            </c:extLst>
          </c:dPt>
          <c:dPt>
            <c:idx val="6"/>
            <c:invertIfNegative val="0"/>
            <c:bubble3D val="0"/>
            <c:spPr>
              <a:solidFill>
                <a:schemeClr val="accent1">
                  <a:lumMod val="60000"/>
                </a:schemeClr>
              </a:solidFill>
              <a:ln>
                <a:noFill/>
              </a:ln>
              <a:effectLst/>
              <a:scene3d>
                <a:camera prst="orthographicFront"/>
                <a:lightRig rig="threePt" dir="t"/>
              </a:scene3d>
              <a:sp3d>
                <a:bevelT/>
                <a:bevelB/>
              </a:sp3d>
            </c:spPr>
            <c:extLst>
              <c:ext xmlns:c16="http://schemas.microsoft.com/office/drawing/2014/chart" uri="{C3380CC4-5D6E-409C-BE32-E72D297353CC}">
                <c16:uniqueId val="{0000000D-0AE7-41C9-9A3F-11A67A891487}"/>
              </c:ext>
            </c:extLst>
          </c:dPt>
          <c:dPt>
            <c:idx val="7"/>
            <c:invertIfNegative val="0"/>
            <c:bubble3D val="0"/>
            <c:spPr>
              <a:solidFill>
                <a:schemeClr val="accent2">
                  <a:lumMod val="60000"/>
                </a:schemeClr>
              </a:solidFill>
              <a:ln>
                <a:noFill/>
              </a:ln>
              <a:effectLst/>
              <a:scene3d>
                <a:camera prst="orthographicFront"/>
                <a:lightRig rig="threePt" dir="t"/>
              </a:scene3d>
              <a:sp3d>
                <a:bevelT/>
                <a:bevelB/>
              </a:sp3d>
            </c:spPr>
            <c:extLst>
              <c:ext xmlns:c16="http://schemas.microsoft.com/office/drawing/2014/chart" uri="{C3380CC4-5D6E-409C-BE32-E72D297353CC}">
                <c16:uniqueId val="{0000000F-0AE7-41C9-9A3F-11A67A891487}"/>
              </c:ext>
            </c:extLst>
          </c:dPt>
          <c:dPt>
            <c:idx val="8"/>
            <c:invertIfNegative val="0"/>
            <c:bubble3D val="0"/>
            <c:spPr>
              <a:solidFill>
                <a:schemeClr val="accent3">
                  <a:lumMod val="60000"/>
                </a:schemeClr>
              </a:solidFill>
              <a:ln>
                <a:noFill/>
              </a:ln>
              <a:effectLst/>
              <a:scene3d>
                <a:camera prst="orthographicFront"/>
                <a:lightRig rig="threePt" dir="t"/>
              </a:scene3d>
              <a:sp3d>
                <a:bevelT/>
                <a:bevelB/>
              </a:sp3d>
            </c:spPr>
            <c:extLst>
              <c:ext xmlns:c16="http://schemas.microsoft.com/office/drawing/2014/chart" uri="{C3380CC4-5D6E-409C-BE32-E72D297353CC}">
                <c16:uniqueId val="{00000011-0AE7-41C9-9A3F-11A67A891487}"/>
              </c:ext>
            </c:extLst>
          </c:dPt>
          <c:cat>
            <c:strRef>
              <c:f>'Tabel 6'!$A$3:$A$11</c:f>
              <c:strCache>
                <c:ptCount val="9"/>
                <c:pt idx="0">
                  <c:v>De taal/dialecten</c:v>
                </c:pt>
                <c:pt idx="1">
                  <c:v>Newroz of andere feestdagen</c:v>
                </c:pt>
                <c:pt idx="2">
                  <c:v>Traditionele kleding</c:v>
                </c:pt>
                <c:pt idx="3">
                  <c:v>De Koerdische keuken</c:v>
                </c:pt>
                <c:pt idx="4">
                  <c:v>Koerdische dans en muziek</c:v>
                </c:pt>
                <c:pt idx="5">
                  <c:v>Normen en waarden/ gedachtegoed</c:v>
                </c:pt>
                <c:pt idx="6">
                  <c:v>Het gezamenlijke doel, Koerdistan</c:v>
                </c:pt>
                <c:pt idx="7">
                  <c:v>De gedeelde geschiedenis</c:v>
                </c:pt>
                <c:pt idx="8">
                  <c:v>Er is geen culturele eenheid</c:v>
                </c:pt>
              </c:strCache>
            </c:strRef>
          </c:cat>
          <c:val>
            <c:numRef>
              <c:f>'Tabel 6'!$B$3:$B$11</c:f>
              <c:numCache>
                <c:formatCode>General</c:formatCode>
                <c:ptCount val="9"/>
                <c:pt idx="0">
                  <c:v>6</c:v>
                </c:pt>
                <c:pt idx="1">
                  <c:v>14</c:v>
                </c:pt>
                <c:pt idx="2">
                  <c:v>12</c:v>
                </c:pt>
                <c:pt idx="3">
                  <c:v>13</c:v>
                </c:pt>
                <c:pt idx="4">
                  <c:v>12</c:v>
                </c:pt>
                <c:pt idx="5">
                  <c:v>10</c:v>
                </c:pt>
                <c:pt idx="6">
                  <c:v>2</c:v>
                </c:pt>
                <c:pt idx="7">
                  <c:v>4</c:v>
                </c:pt>
                <c:pt idx="8">
                  <c:v>5</c:v>
                </c:pt>
              </c:numCache>
            </c:numRef>
          </c:val>
          <c:extLst>
            <c:ext xmlns:c16="http://schemas.microsoft.com/office/drawing/2014/chart" uri="{C3380CC4-5D6E-409C-BE32-E72D297353CC}">
              <c16:uniqueId val="{00000012-0AE7-41C9-9A3F-11A67A891487}"/>
            </c:ext>
          </c:extLst>
        </c:ser>
        <c:dLbls>
          <c:showLegendKey val="0"/>
          <c:showVal val="0"/>
          <c:showCatName val="0"/>
          <c:showSerName val="0"/>
          <c:showPercent val="0"/>
          <c:showBubbleSize val="0"/>
        </c:dLbls>
        <c:gapWidth val="150"/>
        <c:shape val="box"/>
        <c:axId val="612786632"/>
        <c:axId val="612786960"/>
        <c:axId val="0"/>
      </c:bar3DChart>
      <c:catAx>
        <c:axId val="612786632"/>
        <c:scaling>
          <c:orientation val="minMax"/>
        </c:scaling>
        <c:delete val="0"/>
        <c:axPos val="b"/>
        <c:title>
          <c:tx>
            <c:rich>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Culturele elementen</a:t>
                </a:r>
              </a:p>
            </c:rich>
          </c:tx>
          <c:overlay val="0"/>
          <c:spPr>
            <a:noFill/>
            <a:ln>
              <a:noFill/>
            </a:ln>
            <a:effectLst/>
          </c:spPr>
          <c:txPr>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612786960"/>
        <c:crosses val="autoZero"/>
        <c:auto val="1"/>
        <c:lblAlgn val="ctr"/>
        <c:lblOffset val="100"/>
        <c:noMultiLvlLbl val="0"/>
      </c:catAx>
      <c:valAx>
        <c:axId val="612786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Aantal</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61278663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'Tabel 7'!$B$1:$B$2</c:f>
              <c:strCache>
                <c:ptCount val="2"/>
                <c:pt idx="0">
                  <c:v>Het gezamenlijke doel, Koerdistan.</c:v>
                </c:pt>
                <c:pt idx="1">
                  <c:v>Aantal</c:v>
                </c:pt>
              </c:strCache>
            </c:strRef>
          </c:tx>
          <c:spPr>
            <a:scene3d>
              <a:camera prst="orthographicFront"/>
              <a:lightRig rig="threePt" dir="t"/>
            </a:scene3d>
            <a:sp3d>
              <a:bevelT/>
              <a:bevelB/>
            </a:sp3d>
          </c:spPr>
          <c:invertIfNegative val="0"/>
          <c:dPt>
            <c:idx val="0"/>
            <c:invertIfNegative val="0"/>
            <c:bubble3D val="0"/>
            <c:spPr>
              <a:solidFill>
                <a:schemeClr val="accent1"/>
              </a:solidFill>
              <a:ln>
                <a:noFill/>
              </a:ln>
              <a:effectLst/>
              <a:scene3d>
                <a:camera prst="orthographicFront"/>
                <a:lightRig rig="threePt" dir="t"/>
              </a:scene3d>
              <a:sp3d>
                <a:bevelT/>
                <a:bevelB/>
              </a:sp3d>
            </c:spPr>
            <c:extLst>
              <c:ext xmlns:c16="http://schemas.microsoft.com/office/drawing/2014/chart" uri="{C3380CC4-5D6E-409C-BE32-E72D297353CC}">
                <c16:uniqueId val="{00000001-A1E7-472A-9177-4ABEC98E932F}"/>
              </c:ext>
            </c:extLst>
          </c:dPt>
          <c:dPt>
            <c:idx val="1"/>
            <c:invertIfNegative val="0"/>
            <c:bubble3D val="0"/>
            <c:spPr>
              <a:solidFill>
                <a:schemeClr val="accent2"/>
              </a:solidFill>
              <a:ln>
                <a:noFill/>
              </a:ln>
              <a:effectLst/>
              <a:scene3d>
                <a:camera prst="orthographicFront"/>
                <a:lightRig rig="threePt" dir="t"/>
              </a:scene3d>
              <a:sp3d>
                <a:bevelT/>
                <a:bevelB/>
              </a:sp3d>
            </c:spPr>
            <c:extLst>
              <c:ext xmlns:c16="http://schemas.microsoft.com/office/drawing/2014/chart" uri="{C3380CC4-5D6E-409C-BE32-E72D297353CC}">
                <c16:uniqueId val="{00000003-A1E7-472A-9177-4ABEC98E932F}"/>
              </c:ext>
            </c:extLst>
          </c:dPt>
          <c:dPt>
            <c:idx val="2"/>
            <c:invertIfNegative val="0"/>
            <c:bubble3D val="0"/>
            <c:spPr>
              <a:solidFill>
                <a:schemeClr val="accent3"/>
              </a:solidFill>
              <a:ln>
                <a:noFill/>
              </a:ln>
              <a:effectLst/>
              <a:scene3d>
                <a:camera prst="orthographicFront"/>
                <a:lightRig rig="threePt" dir="t"/>
              </a:scene3d>
              <a:sp3d>
                <a:bevelT/>
                <a:bevelB/>
              </a:sp3d>
            </c:spPr>
            <c:extLst>
              <c:ext xmlns:c16="http://schemas.microsoft.com/office/drawing/2014/chart" uri="{C3380CC4-5D6E-409C-BE32-E72D297353CC}">
                <c16:uniqueId val="{00000005-A1E7-472A-9177-4ABEC98E932F}"/>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A1E7-472A-9177-4ABEC98E932F}"/>
              </c:ext>
            </c:extLst>
          </c:dPt>
          <c:dPt>
            <c:idx val="4"/>
            <c:invertIfNegative val="0"/>
            <c:bubble3D val="0"/>
            <c:spPr>
              <a:solidFill>
                <a:schemeClr val="accent5"/>
              </a:solidFill>
              <a:ln>
                <a:noFill/>
              </a:ln>
              <a:effectLst/>
              <a:scene3d>
                <a:camera prst="orthographicFront"/>
                <a:lightRig rig="threePt" dir="t"/>
              </a:scene3d>
              <a:sp3d>
                <a:bevelT/>
                <a:bevelB/>
              </a:sp3d>
            </c:spPr>
            <c:extLst>
              <c:ext xmlns:c16="http://schemas.microsoft.com/office/drawing/2014/chart" uri="{C3380CC4-5D6E-409C-BE32-E72D297353CC}">
                <c16:uniqueId val="{00000009-A1E7-472A-9177-4ABEC98E932F}"/>
              </c:ext>
            </c:extLst>
          </c:dPt>
          <c:cat>
            <c:strRef>
              <c:f>'Tabel 7'!$A$3:$A$7</c:f>
              <c:strCache>
                <c:ptCount val="5"/>
                <c:pt idx="0">
                  <c:v>Eén allesomvattend Groot-Koerdistan</c:v>
                </c:pt>
                <c:pt idx="1">
                  <c:v>Vier aparte, onafhankelijke gebieden</c:v>
                </c:pt>
                <c:pt idx="2">
                  <c:v>Vier autonome gebieden, binnen Groot-Koerdistan</c:v>
                </c:pt>
                <c:pt idx="3">
                  <c:v>Autonome gebieden binnen Turkije, Syrie, Irak en Iran</c:v>
                </c:pt>
                <c:pt idx="4">
                  <c:v>Geen Koerdistan, maar betere rechten</c:v>
                </c:pt>
              </c:strCache>
            </c:strRef>
          </c:cat>
          <c:val>
            <c:numRef>
              <c:f>'Tabel 7'!$B$3:$B$7</c:f>
              <c:numCache>
                <c:formatCode>General</c:formatCode>
                <c:ptCount val="5"/>
                <c:pt idx="0">
                  <c:v>20</c:v>
                </c:pt>
                <c:pt idx="1">
                  <c:v>2</c:v>
                </c:pt>
                <c:pt idx="2">
                  <c:v>1</c:v>
                </c:pt>
                <c:pt idx="3">
                  <c:v>1</c:v>
                </c:pt>
                <c:pt idx="4">
                  <c:v>3</c:v>
                </c:pt>
              </c:numCache>
            </c:numRef>
          </c:val>
          <c:extLst>
            <c:ext xmlns:c16="http://schemas.microsoft.com/office/drawing/2014/chart" uri="{C3380CC4-5D6E-409C-BE32-E72D297353CC}">
              <c16:uniqueId val="{0000000A-A1E7-472A-9177-4ABEC98E932F}"/>
            </c:ext>
          </c:extLst>
        </c:ser>
        <c:dLbls>
          <c:showLegendKey val="0"/>
          <c:showVal val="0"/>
          <c:showCatName val="0"/>
          <c:showSerName val="0"/>
          <c:showPercent val="0"/>
          <c:showBubbleSize val="0"/>
        </c:dLbls>
        <c:gapWidth val="150"/>
        <c:shape val="box"/>
        <c:axId val="694327800"/>
        <c:axId val="721974608"/>
        <c:axId val="0"/>
      </c:bar3DChart>
      <c:catAx>
        <c:axId val="694327800"/>
        <c:scaling>
          <c:orientation val="minMax"/>
        </c:scaling>
        <c:delete val="0"/>
        <c:axPos val="b"/>
        <c:title>
          <c:tx>
            <c:rich>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Visie Koerdistan</a:t>
                </a:r>
              </a:p>
            </c:rich>
          </c:tx>
          <c:layout>
            <c:manualLayout>
              <c:xMode val="edge"/>
              <c:yMode val="edge"/>
              <c:x val="0.46200839810115868"/>
              <c:y val="0.93001041660598693"/>
            </c:manualLayout>
          </c:layout>
          <c:overlay val="0"/>
          <c:spPr>
            <a:noFill/>
            <a:ln>
              <a:noFill/>
            </a:ln>
            <a:effectLst/>
          </c:spPr>
          <c:txPr>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721974608"/>
        <c:crosses val="autoZero"/>
        <c:auto val="1"/>
        <c:lblAlgn val="ctr"/>
        <c:lblOffset val="100"/>
        <c:noMultiLvlLbl val="0"/>
      </c:catAx>
      <c:valAx>
        <c:axId val="7219746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Aantal</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69432780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1"/>
        <c:ser>
          <c:idx val="0"/>
          <c:order val="0"/>
          <c:tx>
            <c:strRef>
              <c:f>'Tabel 8'!$B$1:$B$2</c:f>
              <c:strCache>
                <c:ptCount val="2"/>
                <c:pt idx="0">
                  <c:v>Afname religie onder Koerden</c:v>
                </c:pt>
                <c:pt idx="1">
                  <c:v>Aantal</c:v>
                </c:pt>
              </c:strCache>
            </c:strRef>
          </c:tx>
          <c:spPr>
            <a:scene3d>
              <a:camera prst="orthographicFront"/>
              <a:lightRig rig="threePt" dir="t"/>
            </a:scene3d>
            <a:sp3d>
              <a:bevelT/>
              <a:bevelB/>
            </a:sp3d>
          </c:spPr>
          <c:invertIfNegative val="0"/>
          <c:dPt>
            <c:idx val="0"/>
            <c:invertIfNegative val="0"/>
            <c:bubble3D val="0"/>
            <c:spPr>
              <a:solidFill>
                <a:schemeClr val="accent1"/>
              </a:solidFill>
              <a:ln>
                <a:noFill/>
              </a:ln>
              <a:effectLst/>
              <a:scene3d>
                <a:camera prst="orthographicFront"/>
                <a:lightRig rig="threePt" dir="t"/>
              </a:scene3d>
              <a:sp3d>
                <a:bevelT/>
                <a:bevelB/>
              </a:sp3d>
            </c:spPr>
            <c:extLst>
              <c:ext xmlns:c16="http://schemas.microsoft.com/office/drawing/2014/chart" uri="{C3380CC4-5D6E-409C-BE32-E72D297353CC}">
                <c16:uniqueId val="{00000001-59E6-464C-B586-75410EFCD9B9}"/>
              </c:ext>
            </c:extLst>
          </c:dPt>
          <c:dPt>
            <c:idx val="1"/>
            <c:invertIfNegative val="0"/>
            <c:bubble3D val="0"/>
            <c:spPr>
              <a:solidFill>
                <a:schemeClr val="accent2"/>
              </a:solidFill>
              <a:ln>
                <a:noFill/>
              </a:ln>
              <a:effectLst/>
              <a:scene3d>
                <a:camera prst="orthographicFront"/>
                <a:lightRig rig="threePt" dir="t"/>
              </a:scene3d>
              <a:sp3d>
                <a:bevelT/>
                <a:bevelB/>
              </a:sp3d>
            </c:spPr>
            <c:extLst>
              <c:ext xmlns:c16="http://schemas.microsoft.com/office/drawing/2014/chart" uri="{C3380CC4-5D6E-409C-BE32-E72D297353CC}">
                <c16:uniqueId val="{00000003-59E6-464C-B586-75410EFCD9B9}"/>
              </c:ext>
            </c:extLst>
          </c:dPt>
          <c:dPt>
            <c:idx val="2"/>
            <c:invertIfNegative val="0"/>
            <c:bubble3D val="0"/>
            <c:spPr>
              <a:solidFill>
                <a:schemeClr val="accent3"/>
              </a:solidFill>
              <a:ln>
                <a:noFill/>
              </a:ln>
              <a:effectLst/>
              <a:scene3d>
                <a:camera prst="orthographicFront"/>
                <a:lightRig rig="threePt" dir="t"/>
              </a:scene3d>
              <a:sp3d>
                <a:bevelT/>
                <a:bevelB/>
              </a:sp3d>
            </c:spPr>
            <c:extLst>
              <c:ext xmlns:c16="http://schemas.microsoft.com/office/drawing/2014/chart" uri="{C3380CC4-5D6E-409C-BE32-E72D297353CC}">
                <c16:uniqueId val="{00000005-59E6-464C-B586-75410EFCD9B9}"/>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59E6-464C-B586-75410EFCD9B9}"/>
              </c:ext>
            </c:extLst>
          </c:dPt>
          <c:dPt>
            <c:idx val="4"/>
            <c:invertIfNegative val="0"/>
            <c:bubble3D val="0"/>
            <c:spPr>
              <a:solidFill>
                <a:schemeClr val="accent5"/>
              </a:solidFill>
              <a:ln>
                <a:noFill/>
              </a:ln>
              <a:effectLst/>
              <a:scene3d>
                <a:camera prst="orthographicFront"/>
                <a:lightRig rig="threePt" dir="t"/>
              </a:scene3d>
              <a:sp3d>
                <a:bevelT/>
                <a:bevelB/>
              </a:sp3d>
            </c:spPr>
            <c:extLst>
              <c:ext xmlns:c16="http://schemas.microsoft.com/office/drawing/2014/chart" uri="{C3380CC4-5D6E-409C-BE32-E72D297353CC}">
                <c16:uniqueId val="{00000009-59E6-464C-B586-75410EFCD9B9}"/>
              </c:ext>
            </c:extLst>
          </c:dPt>
          <c:cat>
            <c:strRef>
              <c:f>'Tabel 8'!$A$3:$A$7</c:f>
              <c:strCache>
                <c:ptCount val="5"/>
                <c:pt idx="0">
                  <c:v>Religie was nooit van belang</c:v>
                </c:pt>
                <c:pt idx="1">
                  <c:v>Verwestering</c:v>
                </c:pt>
                <c:pt idx="2">
                  <c:v>Nare ervaringen met religie</c:v>
                </c:pt>
                <c:pt idx="3">
                  <c:v>Nationalisme neemt de plek in</c:v>
                </c:pt>
                <c:pt idx="4">
                  <c:v>Er is geen afname van religie</c:v>
                </c:pt>
              </c:strCache>
            </c:strRef>
          </c:cat>
          <c:val>
            <c:numRef>
              <c:f>'Tabel 8'!$B$3:$B$7</c:f>
              <c:numCache>
                <c:formatCode>General</c:formatCode>
                <c:ptCount val="5"/>
                <c:pt idx="0">
                  <c:v>5</c:v>
                </c:pt>
                <c:pt idx="1">
                  <c:v>8</c:v>
                </c:pt>
                <c:pt idx="2">
                  <c:v>7</c:v>
                </c:pt>
                <c:pt idx="3">
                  <c:v>1</c:v>
                </c:pt>
                <c:pt idx="4">
                  <c:v>6</c:v>
                </c:pt>
              </c:numCache>
            </c:numRef>
          </c:val>
          <c:extLst>
            <c:ext xmlns:c16="http://schemas.microsoft.com/office/drawing/2014/chart" uri="{C3380CC4-5D6E-409C-BE32-E72D297353CC}">
              <c16:uniqueId val="{0000000A-59E6-464C-B586-75410EFCD9B9}"/>
            </c:ext>
          </c:extLst>
        </c:ser>
        <c:dLbls>
          <c:showLegendKey val="0"/>
          <c:showVal val="0"/>
          <c:showCatName val="0"/>
          <c:showSerName val="0"/>
          <c:showPercent val="0"/>
          <c:showBubbleSize val="0"/>
        </c:dLbls>
        <c:gapWidth val="150"/>
        <c:shape val="box"/>
        <c:axId val="444135920"/>
        <c:axId val="541451288"/>
        <c:axId val="0"/>
      </c:bar3DChart>
      <c:catAx>
        <c:axId val="444135920"/>
        <c:scaling>
          <c:orientation val="minMax"/>
        </c:scaling>
        <c:delete val="0"/>
        <c:axPos val="b"/>
        <c:title>
          <c:tx>
            <c:rich>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Oorzaak afname</a:t>
                </a:r>
              </a:p>
            </c:rich>
          </c:tx>
          <c:overlay val="0"/>
          <c:spPr>
            <a:noFill/>
            <a:ln>
              <a:noFill/>
            </a:ln>
            <a:effectLst/>
          </c:spPr>
          <c:txPr>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541451288"/>
        <c:crosses val="autoZero"/>
        <c:auto val="1"/>
        <c:lblAlgn val="ctr"/>
        <c:lblOffset val="100"/>
        <c:noMultiLvlLbl val="0"/>
      </c:catAx>
      <c:valAx>
        <c:axId val="5414512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Aantal</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4413592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'Tabel 9'!$B$1:$B$2</c:f>
              <c:strCache>
                <c:ptCount val="2"/>
                <c:pt idx="0">
                  <c:v>De eenheid onder de Koerden.</c:v>
                </c:pt>
                <c:pt idx="1">
                  <c:v>Aantal</c:v>
                </c:pt>
              </c:strCache>
            </c:strRef>
          </c:tx>
          <c:spPr>
            <a:scene3d>
              <a:camera prst="orthographicFront"/>
              <a:lightRig rig="threePt" dir="t"/>
            </a:scene3d>
            <a:sp3d>
              <a:bevelT/>
              <a:bevelB/>
            </a:sp3d>
          </c:spPr>
          <c:invertIfNegative val="0"/>
          <c:dPt>
            <c:idx val="0"/>
            <c:invertIfNegative val="0"/>
            <c:bubble3D val="0"/>
            <c:spPr>
              <a:solidFill>
                <a:schemeClr val="accent1"/>
              </a:solidFill>
              <a:ln>
                <a:noFill/>
              </a:ln>
              <a:effectLst/>
              <a:scene3d>
                <a:camera prst="orthographicFront"/>
                <a:lightRig rig="threePt" dir="t"/>
              </a:scene3d>
              <a:sp3d>
                <a:bevelT/>
                <a:bevelB/>
              </a:sp3d>
            </c:spPr>
            <c:extLst>
              <c:ext xmlns:c16="http://schemas.microsoft.com/office/drawing/2014/chart" uri="{C3380CC4-5D6E-409C-BE32-E72D297353CC}">
                <c16:uniqueId val="{00000001-FB75-4E9D-87B9-1048963DB531}"/>
              </c:ext>
            </c:extLst>
          </c:dPt>
          <c:dPt>
            <c:idx val="1"/>
            <c:invertIfNegative val="0"/>
            <c:bubble3D val="0"/>
            <c:spPr>
              <a:solidFill>
                <a:schemeClr val="accent2"/>
              </a:solidFill>
              <a:ln>
                <a:noFill/>
              </a:ln>
              <a:effectLst/>
              <a:scene3d>
                <a:camera prst="orthographicFront"/>
                <a:lightRig rig="threePt" dir="t"/>
              </a:scene3d>
              <a:sp3d>
                <a:bevelT/>
                <a:bevelB/>
              </a:sp3d>
            </c:spPr>
            <c:extLst>
              <c:ext xmlns:c16="http://schemas.microsoft.com/office/drawing/2014/chart" uri="{C3380CC4-5D6E-409C-BE32-E72D297353CC}">
                <c16:uniqueId val="{00000003-FB75-4E9D-87B9-1048963DB531}"/>
              </c:ext>
            </c:extLst>
          </c:dPt>
          <c:dPt>
            <c:idx val="2"/>
            <c:invertIfNegative val="0"/>
            <c:bubble3D val="0"/>
            <c:spPr>
              <a:solidFill>
                <a:schemeClr val="accent3"/>
              </a:solidFill>
              <a:ln>
                <a:noFill/>
              </a:ln>
              <a:effectLst/>
              <a:scene3d>
                <a:camera prst="orthographicFront"/>
                <a:lightRig rig="threePt" dir="t"/>
              </a:scene3d>
              <a:sp3d>
                <a:bevelT/>
                <a:bevelB/>
              </a:sp3d>
            </c:spPr>
            <c:extLst>
              <c:ext xmlns:c16="http://schemas.microsoft.com/office/drawing/2014/chart" uri="{C3380CC4-5D6E-409C-BE32-E72D297353CC}">
                <c16:uniqueId val="{00000005-FB75-4E9D-87B9-1048963DB531}"/>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FB75-4E9D-87B9-1048963DB531}"/>
              </c:ext>
            </c:extLst>
          </c:dPt>
          <c:dPt>
            <c:idx val="4"/>
            <c:invertIfNegative val="0"/>
            <c:bubble3D val="0"/>
            <c:spPr>
              <a:solidFill>
                <a:schemeClr val="accent5"/>
              </a:solidFill>
              <a:ln>
                <a:noFill/>
              </a:ln>
              <a:effectLst/>
              <a:scene3d>
                <a:camera prst="orthographicFront"/>
                <a:lightRig rig="threePt" dir="t"/>
              </a:scene3d>
              <a:sp3d>
                <a:bevelT/>
                <a:bevelB/>
              </a:sp3d>
            </c:spPr>
            <c:extLst>
              <c:ext xmlns:c16="http://schemas.microsoft.com/office/drawing/2014/chart" uri="{C3380CC4-5D6E-409C-BE32-E72D297353CC}">
                <c16:uniqueId val="{00000009-FB75-4E9D-87B9-1048963DB531}"/>
              </c:ext>
            </c:extLst>
          </c:dPt>
          <c:dPt>
            <c:idx val="5"/>
            <c:invertIfNegative val="0"/>
            <c:bubble3D val="0"/>
            <c:spPr>
              <a:solidFill>
                <a:schemeClr val="accent6"/>
              </a:solidFill>
              <a:ln>
                <a:noFill/>
              </a:ln>
              <a:effectLst/>
              <a:scene3d>
                <a:camera prst="orthographicFront"/>
                <a:lightRig rig="threePt" dir="t"/>
              </a:scene3d>
              <a:sp3d>
                <a:bevelT/>
                <a:bevelB/>
              </a:sp3d>
            </c:spPr>
            <c:extLst>
              <c:ext xmlns:c16="http://schemas.microsoft.com/office/drawing/2014/chart" uri="{C3380CC4-5D6E-409C-BE32-E72D297353CC}">
                <c16:uniqueId val="{0000000B-FB75-4E9D-87B9-1048963DB531}"/>
              </c:ext>
            </c:extLst>
          </c:dPt>
          <c:cat>
            <c:strRef>
              <c:f>'Tabel 9'!$A$3:$A$8</c:f>
              <c:strCache>
                <c:ptCount val="6"/>
                <c:pt idx="0">
                  <c:v>De gedeelde geschiedenis</c:v>
                </c:pt>
                <c:pt idx="1">
                  <c:v>Hedendaagse onderdrukking</c:v>
                </c:pt>
                <c:pt idx="2">
                  <c:v>Cultuur</c:v>
                </c:pt>
                <c:pt idx="3">
                  <c:v>Politiek</c:v>
                </c:pt>
                <c:pt idx="4">
                  <c:v>Gezamenlijk doel</c:v>
                </c:pt>
                <c:pt idx="5">
                  <c:v>Geen eenheid </c:v>
                </c:pt>
              </c:strCache>
            </c:strRef>
          </c:cat>
          <c:val>
            <c:numRef>
              <c:f>'Tabel 9'!$B$3:$B$8</c:f>
              <c:numCache>
                <c:formatCode>General</c:formatCode>
                <c:ptCount val="6"/>
                <c:pt idx="0">
                  <c:v>21</c:v>
                </c:pt>
                <c:pt idx="1">
                  <c:v>18</c:v>
                </c:pt>
                <c:pt idx="2">
                  <c:v>17</c:v>
                </c:pt>
                <c:pt idx="3">
                  <c:v>0</c:v>
                </c:pt>
                <c:pt idx="4">
                  <c:v>3</c:v>
                </c:pt>
                <c:pt idx="5">
                  <c:v>2</c:v>
                </c:pt>
              </c:numCache>
            </c:numRef>
          </c:val>
          <c:extLst>
            <c:ext xmlns:c16="http://schemas.microsoft.com/office/drawing/2014/chart" uri="{C3380CC4-5D6E-409C-BE32-E72D297353CC}">
              <c16:uniqueId val="{0000000C-FB75-4E9D-87B9-1048963DB531}"/>
            </c:ext>
          </c:extLst>
        </c:ser>
        <c:dLbls>
          <c:showLegendKey val="0"/>
          <c:showVal val="0"/>
          <c:showCatName val="0"/>
          <c:showSerName val="0"/>
          <c:showPercent val="0"/>
          <c:showBubbleSize val="0"/>
        </c:dLbls>
        <c:gapWidth val="150"/>
        <c:shape val="box"/>
        <c:axId val="542202800"/>
        <c:axId val="542203128"/>
        <c:axId val="0"/>
      </c:bar3DChart>
      <c:catAx>
        <c:axId val="542202800"/>
        <c:scaling>
          <c:orientation val="minMax"/>
        </c:scaling>
        <c:delete val="0"/>
        <c:axPos val="b"/>
        <c:title>
          <c:tx>
            <c:rich>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Verbindende elementen</a:t>
                </a:r>
              </a:p>
            </c:rich>
          </c:tx>
          <c:overlay val="0"/>
          <c:spPr>
            <a:noFill/>
            <a:ln>
              <a:noFill/>
            </a:ln>
            <a:effectLst/>
          </c:spPr>
          <c:txPr>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542203128"/>
        <c:crosses val="autoZero"/>
        <c:auto val="1"/>
        <c:lblAlgn val="ctr"/>
        <c:lblOffset val="100"/>
        <c:noMultiLvlLbl val="0"/>
      </c:catAx>
      <c:valAx>
        <c:axId val="5422031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Aantal</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54220280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1"/>
        <c:ser>
          <c:idx val="0"/>
          <c:order val="0"/>
          <c:spPr>
            <a:scene3d>
              <a:camera prst="orthographicFront"/>
              <a:lightRig rig="threePt" dir="t"/>
            </a:scene3d>
            <a:sp3d>
              <a:bevelT/>
              <a:bevelB/>
            </a:sp3d>
          </c:spPr>
          <c:invertIfNegative val="0"/>
          <c:dPt>
            <c:idx val="0"/>
            <c:invertIfNegative val="0"/>
            <c:bubble3D val="0"/>
            <c:spPr>
              <a:solidFill>
                <a:schemeClr val="accent1"/>
              </a:solidFill>
              <a:ln>
                <a:noFill/>
              </a:ln>
              <a:effectLst/>
              <a:scene3d>
                <a:camera prst="orthographicFront"/>
                <a:lightRig rig="threePt" dir="t"/>
              </a:scene3d>
              <a:sp3d>
                <a:bevelT/>
                <a:bevelB/>
              </a:sp3d>
            </c:spPr>
            <c:extLst>
              <c:ext xmlns:c16="http://schemas.microsoft.com/office/drawing/2014/chart" uri="{C3380CC4-5D6E-409C-BE32-E72D297353CC}">
                <c16:uniqueId val="{00000001-0C8E-40BC-B4A2-AF7F8C84E865}"/>
              </c:ext>
            </c:extLst>
          </c:dPt>
          <c:dPt>
            <c:idx val="1"/>
            <c:invertIfNegative val="0"/>
            <c:bubble3D val="0"/>
            <c:spPr>
              <a:solidFill>
                <a:schemeClr val="accent2"/>
              </a:solidFill>
              <a:ln>
                <a:noFill/>
              </a:ln>
              <a:effectLst/>
              <a:scene3d>
                <a:camera prst="orthographicFront"/>
                <a:lightRig rig="threePt" dir="t"/>
              </a:scene3d>
              <a:sp3d>
                <a:bevelT/>
                <a:bevelB/>
              </a:sp3d>
            </c:spPr>
            <c:extLst>
              <c:ext xmlns:c16="http://schemas.microsoft.com/office/drawing/2014/chart" uri="{C3380CC4-5D6E-409C-BE32-E72D297353CC}">
                <c16:uniqueId val="{00000003-0C8E-40BC-B4A2-AF7F8C84E865}"/>
              </c:ext>
            </c:extLst>
          </c:dPt>
          <c:dPt>
            <c:idx val="2"/>
            <c:invertIfNegative val="0"/>
            <c:bubble3D val="0"/>
            <c:spPr>
              <a:solidFill>
                <a:schemeClr val="accent3"/>
              </a:solidFill>
              <a:ln>
                <a:noFill/>
              </a:ln>
              <a:effectLst/>
              <a:scene3d>
                <a:camera prst="orthographicFront"/>
                <a:lightRig rig="threePt" dir="t"/>
              </a:scene3d>
              <a:sp3d>
                <a:bevelT/>
                <a:bevelB/>
              </a:sp3d>
            </c:spPr>
            <c:extLst>
              <c:ext xmlns:c16="http://schemas.microsoft.com/office/drawing/2014/chart" uri="{C3380CC4-5D6E-409C-BE32-E72D297353CC}">
                <c16:uniqueId val="{00000005-0C8E-40BC-B4A2-AF7F8C84E865}"/>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0C8E-40BC-B4A2-AF7F8C84E865}"/>
              </c:ext>
            </c:extLst>
          </c:dPt>
          <c:dPt>
            <c:idx val="4"/>
            <c:invertIfNegative val="0"/>
            <c:bubble3D val="0"/>
            <c:spPr>
              <a:solidFill>
                <a:schemeClr val="accent5"/>
              </a:solidFill>
              <a:ln>
                <a:noFill/>
              </a:ln>
              <a:effectLst/>
              <a:scene3d>
                <a:camera prst="orthographicFront"/>
                <a:lightRig rig="threePt" dir="t"/>
              </a:scene3d>
              <a:sp3d>
                <a:bevelT/>
                <a:bevelB/>
              </a:sp3d>
            </c:spPr>
            <c:extLst>
              <c:ext xmlns:c16="http://schemas.microsoft.com/office/drawing/2014/chart" uri="{C3380CC4-5D6E-409C-BE32-E72D297353CC}">
                <c16:uniqueId val="{00000009-0C8E-40BC-B4A2-AF7F8C84E865}"/>
              </c:ext>
            </c:extLst>
          </c:dPt>
          <c:dPt>
            <c:idx val="5"/>
            <c:invertIfNegative val="0"/>
            <c:bubble3D val="0"/>
            <c:spPr>
              <a:solidFill>
                <a:schemeClr val="accent6"/>
              </a:solidFill>
              <a:ln>
                <a:noFill/>
              </a:ln>
              <a:effectLst/>
              <a:scene3d>
                <a:camera prst="orthographicFront"/>
                <a:lightRig rig="threePt" dir="t"/>
              </a:scene3d>
              <a:sp3d>
                <a:bevelT/>
                <a:bevelB/>
              </a:sp3d>
            </c:spPr>
            <c:extLst>
              <c:ext xmlns:c16="http://schemas.microsoft.com/office/drawing/2014/chart" uri="{C3380CC4-5D6E-409C-BE32-E72D297353CC}">
                <c16:uniqueId val="{0000000B-0C8E-40BC-B4A2-AF7F8C84E865}"/>
              </c:ext>
            </c:extLst>
          </c:dPt>
          <c:dPt>
            <c:idx val="6"/>
            <c:invertIfNegative val="0"/>
            <c:bubble3D val="0"/>
            <c:spPr>
              <a:solidFill>
                <a:schemeClr val="accent1">
                  <a:lumMod val="60000"/>
                </a:schemeClr>
              </a:solidFill>
              <a:ln>
                <a:noFill/>
              </a:ln>
              <a:effectLst/>
              <a:scene3d>
                <a:camera prst="orthographicFront"/>
                <a:lightRig rig="threePt" dir="t"/>
              </a:scene3d>
              <a:sp3d>
                <a:bevelT/>
                <a:bevelB/>
              </a:sp3d>
            </c:spPr>
            <c:extLst>
              <c:ext xmlns:c16="http://schemas.microsoft.com/office/drawing/2014/chart" uri="{C3380CC4-5D6E-409C-BE32-E72D297353CC}">
                <c16:uniqueId val="{0000000D-0C8E-40BC-B4A2-AF7F8C84E865}"/>
              </c:ext>
            </c:extLst>
          </c:dPt>
          <c:dPt>
            <c:idx val="7"/>
            <c:invertIfNegative val="0"/>
            <c:bubble3D val="0"/>
            <c:spPr>
              <a:solidFill>
                <a:schemeClr val="accent2">
                  <a:lumMod val="60000"/>
                </a:schemeClr>
              </a:solidFill>
              <a:ln>
                <a:noFill/>
              </a:ln>
              <a:effectLst/>
              <a:scene3d>
                <a:camera prst="orthographicFront"/>
                <a:lightRig rig="threePt" dir="t"/>
              </a:scene3d>
              <a:sp3d>
                <a:bevelT/>
                <a:bevelB/>
              </a:sp3d>
            </c:spPr>
            <c:extLst>
              <c:ext xmlns:c16="http://schemas.microsoft.com/office/drawing/2014/chart" uri="{C3380CC4-5D6E-409C-BE32-E72D297353CC}">
                <c16:uniqueId val="{0000000F-0C8E-40BC-B4A2-AF7F8C84E865}"/>
              </c:ext>
            </c:extLst>
          </c:dPt>
          <c:dPt>
            <c:idx val="8"/>
            <c:invertIfNegative val="0"/>
            <c:bubble3D val="0"/>
            <c:spPr>
              <a:solidFill>
                <a:schemeClr val="accent3">
                  <a:lumMod val="60000"/>
                </a:schemeClr>
              </a:solidFill>
              <a:ln>
                <a:noFill/>
              </a:ln>
              <a:effectLst/>
              <a:scene3d>
                <a:camera prst="orthographicFront"/>
                <a:lightRig rig="threePt" dir="t"/>
              </a:scene3d>
              <a:sp3d>
                <a:bevelT/>
                <a:bevelB/>
              </a:sp3d>
            </c:spPr>
            <c:extLst>
              <c:ext xmlns:c16="http://schemas.microsoft.com/office/drawing/2014/chart" uri="{C3380CC4-5D6E-409C-BE32-E72D297353CC}">
                <c16:uniqueId val="{00000011-0C8E-40BC-B4A2-AF7F8C84E865}"/>
              </c:ext>
            </c:extLst>
          </c:dPt>
          <c:cat>
            <c:strRef>
              <c:f>Blad1!$A$1:$A$9</c:f>
              <c:strCache>
                <c:ptCount val="9"/>
                <c:pt idx="0">
                  <c:v>Koerdisch eten</c:v>
                </c:pt>
                <c:pt idx="1">
                  <c:v>Traditionele kleding</c:v>
                </c:pt>
                <c:pt idx="2">
                  <c:v>Koerdische dans</c:v>
                </c:pt>
                <c:pt idx="3">
                  <c:v>Koerdische muziek</c:v>
                </c:pt>
                <c:pt idx="4">
                  <c:v>Belangrijke dagen</c:v>
                </c:pt>
                <c:pt idx="5">
                  <c:v>Koerdische literatuur</c:v>
                </c:pt>
                <c:pt idx="6">
                  <c:v>Koerdische tv</c:v>
                </c:pt>
                <c:pt idx="7">
                  <c:v>Het nieuws volgen</c:v>
                </c:pt>
                <c:pt idx="8">
                  <c:v>Mentaliteit/levenswijze</c:v>
                </c:pt>
              </c:strCache>
            </c:strRef>
          </c:cat>
          <c:val>
            <c:numRef>
              <c:f>Blad1!$B$1:$B$9</c:f>
              <c:numCache>
                <c:formatCode>General</c:formatCode>
                <c:ptCount val="9"/>
                <c:pt idx="0">
                  <c:v>26</c:v>
                </c:pt>
                <c:pt idx="1">
                  <c:v>17</c:v>
                </c:pt>
                <c:pt idx="2">
                  <c:v>23</c:v>
                </c:pt>
                <c:pt idx="3">
                  <c:v>22</c:v>
                </c:pt>
                <c:pt idx="4">
                  <c:v>19</c:v>
                </c:pt>
                <c:pt idx="5">
                  <c:v>6</c:v>
                </c:pt>
                <c:pt idx="6">
                  <c:v>12</c:v>
                </c:pt>
                <c:pt idx="7">
                  <c:v>23</c:v>
                </c:pt>
                <c:pt idx="8">
                  <c:v>14</c:v>
                </c:pt>
              </c:numCache>
            </c:numRef>
          </c:val>
          <c:extLst>
            <c:ext xmlns:c16="http://schemas.microsoft.com/office/drawing/2014/chart" uri="{C3380CC4-5D6E-409C-BE32-E72D297353CC}">
              <c16:uniqueId val="{00000012-0C8E-40BC-B4A2-AF7F8C84E865}"/>
            </c:ext>
          </c:extLst>
        </c:ser>
        <c:dLbls>
          <c:showLegendKey val="0"/>
          <c:showVal val="0"/>
          <c:showCatName val="0"/>
          <c:showSerName val="0"/>
          <c:showPercent val="0"/>
          <c:showBubbleSize val="0"/>
        </c:dLbls>
        <c:gapWidth val="150"/>
        <c:shape val="box"/>
        <c:axId val="619509608"/>
        <c:axId val="619508296"/>
        <c:axId val="0"/>
      </c:bar3DChart>
      <c:catAx>
        <c:axId val="619509608"/>
        <c:scaling>
          <c:orientation val="minMax"/>
        </c:scaling>
        <c:delete val="0"/>
        <c:axPos val="l"/>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Koerdische elementen</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619508296"/>
        <c:crosses val="autoZero"/>
        <c:auto val="1"/>
        <c:lblAlgn val="ctr"/>
        <c:lblOffset val="100"/>
        <c:noMultiLvlLbl val="0"/>
      </c:catAx>
      <c:valAx>
        <c:axId val="61950829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i="1"/>
                  <a:t>Aantal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61950960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'Tabel 9'!$B$1:$B$2</c:f>
              <c:strCache>
                <c:ptCount val="2"/>
                <c:pt idx="0">
                  <c:v>De eenheid onder de Koerden.</c:v>
                </c:pt>
                <c:pt idx="1">
                  <c:v>Aantal</c:v>
                </c:pt>
              </c:strCache>
            </c:strRef>
          </c:tx>
          <c:spPr>
            <a:scene3d>
              <a:camera prst="orthographicFront"/>
              <a:lightRig rig="threePt" dir="t"/>
            </a:scene3d>
            <a:sp3d>
              <a:bevelT/>
              <a:bevelB/>
            </a:sp3d>
          </c:spPr>
          <c:invertIfNegative val="0"/>
          <c:dPt>
            <c:idx val="0"/>
            <c:invertIfNegative val="0"/>
            <c:bubble3D val="0"/>
            <c:spPr>
              <a:solidFill>
                <a:schemeClr val="accent1"/>
              </a:solidFill>
              <a:ln>
                <a:noFill/>
              </a:ln>
              <a:effectLst/>
              <a:scene3d>
                <a:camera prst="orthographicFront"/>
                <a:lightRig rig="threePt" dir="t"/>
              </a:scene3d>
              <a:sp3d>
                <a:bevelT/>
                <a:bevelB/>
              </a:sp3d>
            </c:spPr>
            <c:extLst>
              <c:ext xmlns:c16="http://schemas.microsoft.com/office/drawing/2014/chart" uri="{C3380CC4-5D6E-409C-BE32-E72D297353CC}">
                <c16:uniqueId val="{00000001-2FD5-4FFA-980B-789F26B50F89}"/>
              </c:ext>
            </c:extLst>
          </c:dPt>
          <c:dPt>
            <c:idx val="1"/>
            <c:invertIfNegative val="0"/>
            <c:bubble3D val="0"/>
            <c:spPr>
              <a:solidFill>
                <a:schemeClr val="accent2"/>
              </a:solidFill>
              <a:ln>
                <a:noFill/>
              </a:ln>
              <a:effectLst/>
              <a:scene3d>
                <a:camera prst="orthographicFront"/>
                <a:lightRig rig="threePt" dir="t"/>
              </a:scene3d>
              <a:sp3d>
                <a:bevelT/>
                <a:bevelB/>
              </a:sp3d>
            </c:spPr>
            <c:extLst>
              <c:ext xmlns:c16="http://schemas.microsoft.com/office/drawing/2014/chart" uri="{C3380CC4-5D6E-409C-BE32-E72D297353CC}">
                <c16:uniqueId val="{00000003-2FD5-4FFA-980B-789F26B50F89}"/>
              </c:ext>
            </c:extLst>
          </c:dPt>
          <c:dPt>
            <c:idx val="2"/>
            <c:invertIfNegative val="0"/>
            <c:bubble3D val="0"/>
            <c:spPr>
              <a:solidFill>
                <a:schemeClr val="accent3"/>
              </a:solidFill>
              <a:ln>
                <a:noFill/>
              </a:ln>
              <a:effectLst/>
              <a:scene3d>
                <a:camera prst="orthographicFront"/>
                <a:lightRig rig="threePt" dir="t"/>
              </a:scene3d>
              <a:sp3d>
                <a:bevelT/>
                <a:bevelB/>
              </a:sp3d>
            </c:spPr>
            <c:extLst>
              <c:ext xmlns:c16="http://schemas.microsoft.com/office/drawing/2014/chart" uri="{C3380CC4-5D6E-409C-BE32-E72D297353CC}">
                <c16:uniqueId val="{00000005-2FD5-4FFA-980B-789F26B50F89}"/>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2FD5-4FFA-980B-789F26B50F89}"/>
              </c:ext>
            </c:extLst>
          </c:dPt>
          <c:dPt>
            <c:idx val="4"/>
            <c:invertIfNegative val="0"/>
            <c:bubble3D val="0"/>
            <c:spPr>
              <a:solidFill>
                <a:schemeClr val="accent5"/>
              </a:solidFill>
              <a:ln>
                <a:noFill/>
              </a:ln>
              <a:effectLst/>
              <a:scene3d>
                <a:camera prst="orthographicFront"/>
                <a:lightRig rig="threePt" dir="t"/>
              </a:scene3d>
              <a:sp3d>
                <a:bevelT/>
                <a:bevelB/>
              </a:sp3d>
            </c:spPr>
            <c:extLst>
              <c:ext xmlns:c16="http://schemas.microsoft.com/office/drawing/2014/chart" uri="{C3380CC4-5D6E-409C-BE32-E72D297353CC}">
                <c16:uniqueId val="{00000009-2FD5-4FFA-980B-789F26B50F89}"/>
              </c:ext>
            </c:extLst>
          </c:dPt>
          <c:dPt>
            <c:idx val="5"/>
            <c:invertIfNegative val="0"/>
            <c:bubble3D val="0"/>
            <c:spPr>
              <a:solidFill>
                <a:schemeClr val="accent6"/>
              </a:solidFill>
              <a:ln>
                <a:noFill/>
              </a:ln>
              <a:effectLst/>
              <a:scene3d>
                <a:camera prst="orthographicFront"/>
                <a:lightRig rig="threePt" dir="t"/>
              </a:scene3d>
              <a:sp3d>
                <a:bevelT/>
                <a:bevelB/>
              </a:sp3d>
            </c:spPr>
            <c:extLst>
              <c:ext xmlns:c16="http://schemas.microsoft.com/office/drawing/2014/chart" uri="{C3380CC4-5D6E-409C-BE32-E72D297353CC}">
                <c16:uniqueId val="{0000000B-2FD5-4FFA-980B-789F26B50F89}"/>
              </c:ext>
            </c:extLst>
          </c:dPt>
          <c:cat>
            <c:strRef>
              <c:f>'Tabel 9'!$A$3:$A$8</c:f>
              <c:strCache>
                <c:ptCount val="6"/>
                <c:pt idx="0">
                  <c:v>De gedeelde geschiedenis</c:v>
                </c:pt>
                <c:pt idx="1">
                  <c:v>Hedendaagse onderdrukking</c:v>
                </c:pt>
                <c:pt idx="2">
                  <c:v>Cultuur</c:v>
                </c:pt>
                <c:pt idx="3">
                  <c:v>Politiek</c:v>
                </c:pt>
                <c:pt idx="4">
                  <c:v>Gezamenlijk doel</c:v>
                </c:pt>
                <c:pt idx="5">
                  <c:v>Geen eenheid </c:v>
                </c:pt>
              </c:strCache>
            </c:strRef>
          </c:cat>
          <c:val>
            <c:numRef>
              <c:f>'Tabel 9'!$B$3:$B$8</c:f>
              <c:numCache>
                <c:formatCode>General</c:formatCode>
                <c:ptCount val="6"/>
                <c:pt idx="0">
                  <c:v>21</c:v>
                </c:pt>
                <c:pt idx="1">
                  <c:v>18</c:v>
                </c:pt>
                <c:pt idx="2">
                  <c:v>17</c:v>
                </c:pt>
                <c:pt idx="3">
                  <c:v>0</c:v>
                </c:pt>
                <c:pt idx="4">
                  <c:v>3</c:v>
                </c:pt>
                <c:pt idx="5">
                  <c:v>2</c:v>
                </c:pt>
              </c:numCache>
            </c:numRef>
          </c:val>
          <c:extLst>
            <c:ext xmlns:c16="http://schemas.microsoft.com/office/drawing/2014/chart" uri="{C3380CC4-5D6E-409C-BE32-E72D297353CC}">
              <c16:uniqueId val="{0000000C-2FD5-4FFA-980B-789F26B50F89}"/>
            </c:ext>
          </c:extLst>
        </c:ser>
        <c:dLbls>
          <c:showLegendKey val="0"/>
          <c:showVal val="0"/>
          <c:showCatName val="0"/>
          <c:showSerName val="0"/>
          <c:showPercent val="0"/>
          <c:showBubbleSize val="0"/>
        </c:dLbls>
        <c:gapWidth val="150"/>
        <c:shape val="box"/>
        <c:axId val="542202800"/>
        <c:axId val="542203128"/>
        <c:axId val="0"/>
      </c:bar3DChart>
      <c:catAx>
        <c:axId val="542202800"/>
        <c:scaling>
          <c:orientation val="minMax"/>
        </c:scaling>
        <c:delete val="0"/>
        <c:axPos val="b"/>
        <c:title>
          <c:tx>
            <c:rich>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Verbindende elementen</a:t>
                </a:r>
              </a:p>
            </c:rich>
          </c:tx>
          <c:overlay val="0"/>
          <c:spPr>
            <a:noFill/>
            <a:ln>
              <a:noFill/>
            </a:ln>
            <a:effectLst/>
          </c:spPr>
          <c:txPr>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542203128"/>
        <c:crosses val="autoZero"/>
        <c:auto val="1"/>
        <c:lblAlgn val="ctr"/>
        <c:lblOffset val="100"/>
        <c:noMultiLvlLbl val="0"/>
      </c:catAx>
      <c:valAx>
        <c:axId val="5422031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Aantal</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542202800"/>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'Tabel 3'!$B$1:$B$2</c:f>
              <c:strCache>
                <c:ptCount val="2"/>
                <c:pt idx="0">
                  <c:v>De religieuze identiteit van de Koerden.</c:v>
                </c:pt>
                <c:pt idx="1">
                  <c:v>Aantal</c:v>
                </c:pt>
              </c:strCache>
            </c:strRef>
          </c:tx>
          <c:spPr>
            <a:scene3d>
              <a:camera prst="orthographicFront"/>
              <a:lightRig rig="threePt" dir="t"/>
            </a:scene3d>
            <a:sp3d>
              <a:bevelT/>
              <a:bevelB/>
            </a:sp3d>
          </c:spPr>
          <c:invertIfNegative val="0"/>
          <c:dPt>
            <c:idx val="0"/>
            <c:invertIfNegative val="0"/>
            <c:bubble3D val="0"/>
            <c:spPr>
              <a:solidFill>
                <a:schemeClr val="accent1"/>
              </a:solidFill>
              <a:ln>
                <a:noFill/>
              </a:ln>
              <a:effectLst/>
              <a:scene3d>
                <a:camera prst="orthographicFront"/>
                <a:lightRig rig="threePt" dir="t"/>
              </a:scene3d>
              <a:sp3d>
                <a:bevelT/>
                <a:bevelB/>
              </a:sp3d>
            </c:spPr>
            <c:extLst>
              <c:ext xmlns:c16="http://schemas.microsoft.com/office/drawing/2014/chart" uri="{C3380CC4-5D6E-409C-BE32-E72D297353CC}">
                <c16:uniqueId val="{00000001-F015-4525-8FB0-775FF7BE7418}"/>
              </c:ext>
            </c:extLst>
          </c:dPt>
          <c:dPt>
            <c:idx val="1"/>
            <c:invertIfNegative val="0"/>
            <c:bubble3D val="0"/>
            <c:spPr>
              <a:solidFill>
                <a:schemeClr val="accent2"/>
              </a:solidFill>
              <a:ln>
                <a:noFill/>
              </a:ln>
              <a:effectLst/>
              <a:scene3d>
                <a:camera prst="orthographicFront"/>
                <a:lightRig rig="threePt" dir="t"/>
              </a:scene3d>
              <a:sp3d>
                <a:bevelT/>
                <a:bevelB/>
              </a:sp3d>
            </c:spPr>
            <c:extLst>
              <c:ext xmlns:c16="http://schemas.microsoft.com/office/drawing/2014/chart" uri="{C3380CC4-5D6E-409C-BE32-E72D297353CC}">
                <c16:uniqueId val="{00000003-F015-4525-8FB0-775FF7BE7418}"/>
              </c:ext>
            </c:extLst>
          </c:dPt>
          <c:dPt>
            <c:idx val="2"/>
            <c:invertIfNegative val="0"/>
            <c:bubble3D val="0"/>
            <c:spPr>
              <a:solidFill>
                <a:schemeClr val="accent3"/>
              </a:solidFill>
              <a:ln>
                <a:noFill/>
              </a:ln>
              <a:effectLst/>
              <a:scene3d>
                <a:camera prst="orthographicFront"/>
                <a:lightRig rig="threePt" dir="t"/>
              </a:scene3d>
              <a:sp3d>
                <a:bevelT/>
                <a:bevelB/>
              </a:sp3d>
            </c:spPr>
            <c:extLst>
              <c:ext xmlns:c16="http://schemas.microsoft.com/office/drawing/2014/chart" uri="{C3380CC4-5D6E-409C-BE32-E72D297353CC}">
                <c16:uniqueId val="{00000005-F015-4525-8FB0-775FF7BE7418}"/>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F015-4525-8FB0-775FF7BE7418}"/>
              </c:ext>
            </c:extLst>
          </c:dPt>
          <c:dPt>
            <c:idx val="4"/>
            <c:invertIfNegative val="0"/>
            <c:bubble3D val="0"/>
            <c:spPr>
              <a:solidFill>
                <a:schemeClr val="accent5"/>
              </a:solidFill>
              <a:ln>
                <a:noFill/>
              </a:ln>
              <a:effectLst/>
              <a:scene3d>
                <a:camera prst="orthographicFront"/>
                <a:lightRig rig="threePt" dir="t"/>
              </a:scene3d>
              <a:sp3d>
                <a:bevelT/>
                <a:bevelB/>
              </a:sp3d>
            </c:spPr>
            <c:extLst>
              <c:ext xmlns:c16="http://schemas.microsoft.com/office/drawing/2014/chart" uri="{C3380CC4-5D6E-409C-BE32-E72D297353CC}">
                <c16:uniqueId val="{00000009-F015-4525-8FB0-775FF7BE7418}"/>
              </c:ext>
            </c:extLst>
          </c:dPt>
          <c:cat>
            <c:strRef>
              <c:f>'Tabel 3'!$A$3:$A$9</c:f>
              <c:strCache>
                <c:ptCount val="6"/>
                <c:pt idx="0">
                  <c:v>Moslim, soennitisch</c:v>
                </c:pt>
                <c:pt idx="1">
                  <c:v>Moslim, sjiitisch</c:v>
                </c:pt>
                <c:pt idx="2">
                  <c:v>Moslim, niet praktiserend</c:v>
                </c:pt>
                <c:pt idx="3">
                  <c:v>Geen religie, puur geloof in God</c:v>
                </c:pt>
                <c:pt idx="4">
                  <c:v>Atheïst</c:v>
                </c:pt>
                <c:pt idx="5">
                  <c:v>geen stroming, geloof in God.</c:v>
                </c:pt>
              </c:strCache>
            </c:strRef>
          </c:cat>
          <c:val>
            <c:numRef>
              <c:f>'Tabel 3'!$B$3:$B$7</c:f>
              <c:numCache>
                <c:formatCode>General</c:formatCode>
                <c:ptCount val="5"/>
                <c:pt idx="0">
                  <c:v>5</c:v>
                </c:pt>
                <c:pt idx="1">
                  <c:v>1</c:v>
                </c:pt>
                <c:pt idx="2">
                  <c:v>12</c:v>
                </c:pt>
                <c:pt idx="3">
                  <c:v>2</c:v>
                </c:pt>
                <c:pt idx="4">
                  <c:v>7</c:v>
                </c:pt>
              </c:numCache>
            </c:numRef>
          </c:val>
          <c:extLst>
            <c:ext xmlns:c16="http://schemas.microsoft.com/office/drawing/2014/chart" uri="{C3380CC4-5D6E-409C-BE32-E72D297353CC}">
              <c16:uniqueId val="{0000000A-F015-4525-8FB0-775FF7BE7418}"/>
            </c:ext>
          </c:extLst>
        </c:ser>
        <c:dLbls>
          <c:showLegendKey val="0"/>
          <c:showVal val="0"/>
          <c:showCatName val="0"/>
          <c:showSerName val="0"/>
          <c:showPercent val="0"/>
          <c:showBubbleSize val="0"/>
        </c:dLbls>
        <c:gapWidth val="150"/>
        <c:shape val="box"/>
        <c:axId val="683464512"/>
        <c:axId val="683465824"/>
        <c:axId val="0"/>
      </c:bar3DChart>
      <c:catAx>
        <c:axId val="683464512"/>
        <c:scaling>
          <c:orientation val="minMax"/>
        </c:scaling>
        <c:delete val="0"/>
        <c:axPos val="b"/>
        <c:title>
          <c:tx>
            <c:rich>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Religie</a:t>
                </a:r>
              </a:p>
            </c:rich>
          </c:tx>
          <c:overlay val="0"/>
          <c:spPr>
            <a:noFill/>
            <a:ln>
              <a:noFill/>
            </a:ln>
            <a:effectLst/>
          </c:spPr>
          <c:txPr>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683465824"/>
        <c:crosses val="autoZero"/>
        <c:auto val="1"/>
        <c:lblAlgn val="ctr"/>
        <c:lblOffset val="100"/>
        <c:noMultiLvlLbl val="0"/>
      </c:catAx>
      <c:valAx>
        <c:axId val="6834658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Aantal</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68346451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'Tabel 1'!$B$1:$B$2</c:f>
              <c:strCache>
                <c:ptCount val="2"/>
                <c:pt idx="0">
                  <c:v>De afkomst van de geinterviewde Koerden </c:v>
                </c:pt>
                <c:pt idx="1">
                  <c:v>Aantal</c:v>
                </c:pt>
              </c:strCache>
            </c:strRef>
          </c:tx>
          <c:spPr>
            <a:scene3d>
              <a:camera prst="orthographicFront"/>
              <a:lightRig rig="threePt" dir="t"/>
            </a:scene3d>
            <a:sp3d prstMaterial="metal">
              <a:bevelT/>
              <a:bevelB/>
            </a:sp3d>
          </c:spPr>
          <c:invertIfNegative val="0"/>
          <c:dPt>
            <c:idx val="0"/>
            <c:invertIfNegative val="0"/>
            <c:bubble3D val="0"/>
            <c:spPr>
              <a:solidFill>
                <a:schemeClr val="accent1"/>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1-3C35-4FB1-823B-8FFFD5D0A60E}"/>
              </c:ext>
            </c:extLst>
          </c:dPt>
          <c:dPt>
            <c:idx val="1"/>
            <c:invertIfNegative val="0"/>
            <c:bubble3D val="0"/>
            <c:spPr>
              <a:solidFill>
                <a:schemeClr val="accent2"/>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3-3C35-4FB1-823B-8FFFD5D0A60E}"/>
              </c:ext>
            </c:extLst>
          </c:dPt>
          <c:dPt>
            <c:idx val="2"/>
            <c:invertIfNegative val="0"/>
            <c:bubble3D val="0"/>
            <c:spPr>
              <a:solidFill>
                <a:schemeClr val="accent3"/>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5-3C35-4FB1-823B-8FFFD5D0A60E}"/>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3C35-4FB1-823B-8FFFD5D0A60E}"/>
              </c:ext>
            </c:extLst>
          </c:dPt>
          <c:cat>
            <c:strRef>
              <c:f>'Tabel 1'!$A$3:$A$6</c:f>
              <c:strCache>
                <c:ptCount val="4"/>
                <c:pt idx="0">
                  <c:v>Turkije</c:v>
                </c:pt>
                <c:pt idx="1">
                  <c:v>Irak</c:v>
                </c:pt>
                <c:pt idx="2">
                  <c:v>Iran</c:v>
                </c:pt>
                <c:pt idx="3">
                  <c:v>Syrië</c:v>
                </c:pt>
              </c:strCache>
            </c:strRef>
          </c:cat>
          <c:val>
            <c:numRef>
              <c:f>'Tabel 1'!$B$3:$B$6</c:f>
              <c:numCache>
                <c:formatCode>General</c:formatCode>
                <c:ptCount val="4"/>
                <c:pt idx="0">
                  <c:v>3</c:v>
                </c:pt>
                <c:pt idx="1">
                  <c:v>12</c:v>
                </c:pt>
                <c:pt idx="2">
                  <c:v>2</c:v>
                </c:pt>
                <c:pt idx="3">
                  <c:v>10</c:v>
                </c:pt>
              </c:numCache>
            </c:numRef>
          </c:val>
          <c:extLst>
            <c:ext xmlns:c16="http://schemas.microsoft.com/office/drawing/2014/chart" uri="{C3380CC4-5D6E-409C-BE32-E72D297353CC}">
              <c16:uniqueId val="{00000008-3C35-4FB1-823B-8FFFD5D0A60E}"/>
            </c:ext>
          </c:extLst>
        </c:ser>
        <c:dLbls>
          <c:showLegendKey val="0"/>
          <c:showVal val="0"/>
          <c:showCatName val="0"/>
          <c:showSerName val="0"/>
          <c:showPercent val="0"/>
          <c:showBubbleSize val="0"/>
        </c:dLbls>
        <c:gapWidth val="150"/>
        <c:shape val="box"/>
        <c:axId val="542491712"/>
        <c:axId val="542486464"/>
        <c:axId val="0"/>
      </c:bar3DChart>
      <c:catAx>
        <c:axId val="5424917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i="1"/>
                  <a:t>Land van herkomst</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542486464"/>
        <c:crosses val="autoZero"/>
        <c:auto val="1"/>
        <c:lblAlgn val="ctr"/>
        <c:lblOffset val="100"/>
        <c:noMultiLvlLbl val="0"/>
      </c:catAx>
      <c:valAx>
        <c:axId val="5424864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nl-NL" i="1"/>
                  <a:t>Aantal</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54249171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a:scene3d>
      <a:camera prst="orthographicFront"/>
      <a:lightRig rig="threePt" dir="t"/>
    </a:scene3d>
    <a:sp3d prstMaterial="metal"/>
  </c:spPr>
  <c:txPr>
    <a:bodyPr/>
    <a:lstStyle/>
    <a:p>
      <a:pPr>
        <a:defRPr/>
      </a:pPr>
      <a:endParaRPr lang="nl-N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'Tabel 2'!$B$1:$B$2</c:f>
              <c:strCache>
                <c:ptCount val="2"/>
                <c:pt idx="0">
                  <c:v>Het motief voor vluchten/migreren van de Koerden</c:v>
                </c:pt>
                <c:pt idx="1">
                  <c:v>Aantal</c:v>
                </c:pt>
              </c:strCache>
            </c:strRef>
          </c:tx>
          <c:spPr>
            <a:scene3d>
              <a:camera prst="orthographicFront"/>
              <a:lightRig rig="threePt" dir="t"/>
            </a:scene3d>
            <a:sp3d prstMaterial="metal">
              <a:bevelT/>
              <a:bevelB/>
            </a:sp3d>
          </c:spPr>
          <c:invertIfNegative val="0"/>
          <c:dPt>
            <c:idx val="0"/>
            <c:invertIfNegative val="0"/>
            <c:bubble3D val="0"/>
            <c:spPr>
              <a:solidFill>
                <a:schemeClr val="accent1"/>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1-487A-4A6E-BC37-75D7FC7350FA}"/>
              </c:ext>
            </c:extLst>
          </c:dPt>
          <c:dPt>
            <c:idx val="1"/>
            <c:invertIfNegative val="0"/>
            <c:bubble3D val="0"/>
            <c:spPr>
              <a:solidFill>
                <a:schemeClr val="accent2"/>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3-487A-4A6E-BC37-75D7FC7350FA}"/>
              </c:ext>
            </c:extLst>
          </c:dPt>
          <c:dPt>
            <c:idx val="2"/>
            <c:invertIfNegative val="0"/>
            <c:bubble3D val="0"/>
            <c:spPr>
              <a:solidFill>
                <a:schemeClr val="accent3"/>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5-487A-4A6E-BC37-75D7FC7350FA}"/>
              </c:ext>
            </c:extLst>
          </c:dPt>
          <c:dPt>
            <c:idx val="3"/>
            <c:invertIfNegative val="0"/>
            <c:bubble3D val="0"/>
            <c:spPr>
              <a:solidFill>
                <a:schemeClr val="accent4"/>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7-487A-4A6E-BC37-75D7FC7350FA}"/>
              </c:ext>
            </c:extLst>
          </c:dPt>
          <c:dPt>
            <c:idx val="4"/>
            <c:invertIfNegative val="0"/>
            <c:bubble3D val="0"/>
            <c:spPr>
              <a:solidFill>
                <a:schemeClr val="accent5"/>
              </a:solidFill>
              <a:ln>
                <a:noFill/>
              </a:ln>
              <a:effectLst/>
              <a:scene3d>
                <a:camera prst="orthographicFront"/>
                <a:lightRig rig="threePt" dir="t"/>
              </a:scene3d>
              <a:sp3d prstMaterial="metal">
                <a:bevelT/>
                <a:bevelB/>
              </a:sp3d>
            </c:spPr>
            <c:extLst>
              <c:ext xmlns:c16="http://schemas.microsoft.com/office/drawing/2014/chart" uri="{C3380CC4-5D6E-409C-BE32-E72D297353CC}">
                <c16:uniqueId val="{00000009-487A-4A6E-BC37-75D7FC7350FA}"/>
              </c:ext>
            </c:extLst>
          </c:dPt>
          <c:cat>
            <c:strRef>
              <c:f>'Tabel 2'!$A$3:$A$9</c:f>
              <c:strCache>
                <c:ptCount val="5"/>
                <c:pt idx="0">
                  <c:v>Politieke vluchteling</c:v>
                </c:pt>
                <c:pt idx="1">
                  <c:v>Oorlogsgeweld/onveiligheid</c:v>
                </c:pt>
                <c:pt idx="2">
                  <c:v>Economisch gewin</c:v>
                </c:pt>
                <c:pt idx="3">
                  <c:v>Betere rechten/stabiliteit/vrijheden</c:v>
                </c:pt>
                <c:pt idx="4">
                  <c:v>Medisch</c:v>
                </c:pt>
              </c:strCache>
            </c:strRef>
          </c:cat>
          <c:val>
            <c:numRef>
              <c:f>'Tabel 2'!$B$3:$B$7</c:f>
              <c:numCache>
                <c:formatCode>General</c:formatCode>
                <c:ptCount val="5"/>
                <c:pt idx="0">
                  <c:v>9</c:v>
                </c:pt>
                <c:pt idx="1">
                  <c:v>12</c:v>
                </c:pt>
                <c:pt idx="2">
                  <c:v>2</c:v>
                </c:pt>
                <c:pt idx="3">
                  <c:v>3</c:v>
                </c:pt>
                <c:pt idx="4">
                  <c:v>1</c:v>
                </c:pt>
              </c:numCache>
            </c:numRef>
          </c:val>
          <c:extLst>
            <c:ext xmlns:c16="http://schemas.microsoft.com/office/drawing/2014/chart" uri="{C3380CC4-5D6E-409C-BE32-E72D297353CC}">
              <c16:uniqueId val="{0000000A-487A-4A6E-BC37-75D7FC7350FA}"/>
            </c:ext>
          </c:extLst>
        </c:ser>
        <c:dLbls>
          <c:showLegendKey val="0"/>
          <c:showVal val="0"/>
          <c:showCatName val="0"/>
          <c:showSerName val="0"/>
          <c:showPercent val="0"/>
          <c:showBubbleSize val="0"/>
        </c:dLbls>
        <c:gapWidth val="150"/>
        <c:shape val="box"/>
        <c:axId val="732605704"/>
        <c:axId val="732606032"/>
        <c:axId val="0"/>
      </c:bar3DChart>
      <c:catAx>
        <c:axId val="732605704"/>
        <c:scaling>
          <c:orientation val="minMax"/>
        </c:scaling>
        <c:delete val="0"/>
        <c:axPos val="b"/>
        <c:title>
          <c:tx>
            <c:rich>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Motieven</a:t>
                </a:r>
              </a:p>
            </c:rich>
          </c:tx>
          <c:overlay val="0"/>
          <c:spPr>
            <a:noFill/>
            <a:ln>
              <a:noFill/>
            </a:ln>
            <a:effectLst/>
          </c:spPr>
          <c:txPr>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732606032"/>
        <c:crosses val="autoZero"/>
        <c:auto val="1"/>
        <c:lblAlgn val="ctr"/>
        <c:lblOffset val="100"/>
        <c:noMultiLvlLbl val="0"/>
      </c:catAx>
      <c:valAx>
        <c:axId val="7326060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Aantal</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7326057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'Tabel 3'!$B$1:$B$2</c:f>
              <c:strCache>
                <c:ptCount val="2"/>
                <c:pt idx="0">
                  <c:v>De religieuze identiteit van de Koerden.</c:v>
                </c:pt>
                <c:pt idx="1">
                  <c:v>Aantal</c:v>
                </c:pt>
              </c:strCache>
            </c:strRef>
          </c:tx>
          <c:spPr>
            <a:scene3d>
              <a:camera prst="orthographicFront"/>
              <a:lightRig rig="threePt" dir="t"/>
            </a:scene3d>
            <a:sp3d>
              <a:bevelT/>
              <a:bevelB/>
            </a:sp3d>
          </c:spPr>
          <c:invertIfNegative val="0"/>
          <c:dPt>
            <c:idx val="0"/>
            <c:invertIfNegative val="0"/>
            <c:bubble3D val="0"/>
            <c:spPr>
              <a:solidFill>
                <a:schemeClr val="accent1"/>
              </a:solidFill>
              <a:ln>
                <a:noFill/>
              </a:ln>
              <a:effectLst/>
              <a:scene3d>
                <a:camera prst="orthographicFront"/>
                <a:lightRig rig="threePt" dir="t"/>
              </a:scene3d>
              <a:sp3d>
                <a:bevelT/>
                <a:bevelB/>
              </a:sp3d>
            </c:spPr>
            <c:extLst>
              <c:ext xmlns:c16="http://schemas.microsoft.com/office/drawing/2014/chart" uri="{C3380CC4-5D6E-409C-BE32-E72D297353CC}">
                <c16:uniqueId val="{00000001-4003-4CCD-AC7A-F6145DB711AA}"/>
              </c:ext>
            </c:extLst>
          </c:dPt>
          <c:dPt>
            <c:idx val="1"/>
            <c:invertIfNegative val="0"/>
            <c:bubble3D val="0"/>
            <c:spPr>
              <a:solidFill>
                <a:schemeClr val="accent2"/>
              </a:solidFill>
              <a:ln>
                <a:noFill/>
              </a:ln>
              <a:effectLst/>
              <a:scene3d>
                <a:camera prst="orthographicFront"/>
                <a:lightRig rig="threePt" dir="t"/>
              </a:scene3d>
              <a:sp3d>
                <a:bevelT/>
                <a:bevelB/>
              </a:sp3d>
            </c:spPr>
            <c:extLst>
              <c:ext xmlns:c16="http://schemas.microsoft.com/office/drawing/2014/chart" uri="{C3380CC4-5D6E-409C-BE32-E72D297353CC}">
                <c16:uniqueId val="{00000003-4003-4CCD-AC7A-F6145DB711AA}"/>
              </c:ext>
            </c:extLst>
          </c:dPt>
          <c:dPt>
            <c:idx val="2"/>
            <c:invertIfNegative val="0"/>
            <c:bubble3D val="0"/>
            <c:spPr>
              <a:solidFill>
                <a:schemeClr val="accent3"/>
              </a:solidFill>
              <a:ln>
                <a:noFill/>
              </a:ln>
              <a:effectLst/>
              <a:scene3d>
                <a:camera prst="orthographicFront"/>
                <a:lightRig rig="threePt" dir="t"/>
              </a:scene3d>
              <a:sp3d>
                <a:bevelT/>
                <a:bevelB/>
              </a:sp3d>
            </c:spPr>
            <c:extLst>
              <c:ext xmlns:c16="http://schemas.microsoft.com/office/drawing/2014/chart" uri="{C3380CC4-5D6E-409C-BE32-E72D297353CC}">
                <c16:uniqueId val="{00000005-4003-4CCD-AC7A-F6145DB711AA}"/>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4003-4CCD-AC7A-F6145DB711AA}"/>
              </c:ext>
            </c:extLst>
          </c:dPt>
          <c:dPt>
            <c:idx val="4"/>
            <c:invertIfNegative val="0"/>
            <c:bubble3D val="0"/>
            <c:spPr>
              <a:solidFill>
                <a:schemeClr val="accent5"/>
              </a:solidFill>
              <a:ln>
                <a:noFill/>
              </a:ln>
              <a:effectLst/>
              <a:scene3d>
                <a:camera prst="orthographicFront"/>
                <a:lightRig rig="threePt" dir="t"/>
              </a:scene3d>
              <a:sp3d>
                <a:bevelT/>
                <a:bevelB/>
              </a:sp3d>
            </c:spPr>
            <c:extLst>
              <c:ext xmlns:c16="http://schemas.microsoft.com/office/drawing/2014/chart" uri="{C3380CC4-5D6E-409C-BE32-E72D297353CC}">
                <c16:uniqueId val="{00000009-4003-4CCD-AC7A-F6145DB711AA}"/>
              </c:ext>
            </c:extLst>
          </c:dPt>
          <c:cat>
            <c:strRef>
              <c:f>'Tabel 3'!$A$3:$A$9</c:f>
              <c:strCache>
                <c:ptCount val="6"/>
                <c:pt idx="0">
                  <c:v>Moslim, soennitisch</c:v>
                </c:pt>
                <c:pt idx="1">
                  <c:v>Moslim, sjiitisch</c:v>
                </c:pt>
                <c:pt idx="2">
                  <c:v>Moslim, niet praktiserend</c:v>
                </c:pt>
                <c:pt idx="3">
                  <c:v>Geen religie, puur geloof in God</c:v>
                </c:pt>
                <c:pt idx="4">
                  <c:v>Atheïst</c:v>
                </c:pt>
                <c:pt idx="5">
                  <c:v>geen stroming, geloof in God.</c:v>
                </c:pt>
              </c:strCache>
            </c:strRef>
          </c:cat>
          <c:val>
            <c:numRef>
              <c:f>'Tabel 3'!$B$3:$B$7</c:f>
              <c:numCache>
                <c:formatCode>General</c:formatCode>
                <c:ptCount val="5"/>
                <c:pt idx="0">
                  <c:v>5</c:v>
                </c:pt>
                <c:pt idx="1">
                  <c:v>1</c:v>
                </c:pt>
                <c:pt idx="2">
                  <c:v>12</c:v>
                </c:pt>
                <c:pt idx="3">
                  <c:v>2</c:v>
                </c:pt>
                <c:pt idx="4">
                  <c:v>7</c:v>
                </c:pt>
              </c:numCache>
            </c:numRef>
          </c:val>
          <c:extLst>
            <c:ext xmlns:c16="http://schemas.microsoft.com/office/drawing/2014/chart" uri="{C3380CC4-5D6E-409C-BE32-E72D297353CC}">
              <c16:uniqueId val="{0000000A-4003-4CCD-AC7A-F6145DB711AA}"/>
            </c:ext>
          </c:extLst>
        </c:ser>
        <c:dLbls>
          <c:showLegendKey val="0"/>
          <c:showVal val="0"/>
          <c:showCatName val="0"/>
          <c:showSerName val="0"/>
          <c:showPercent val="0"/>
          <c:showBubbleSize val="0"/>
        </c:dLbls>
        <c:gapWidth val="150"/>
        <c:shape val="box"/>
        <c:axId val="683464512"/>
        <c:axId val="683465824"/>
        <c:axId val="0"/>
      </c:bar3DChart>
      <c:catAx>
        <c:axId val="683464512"/>
        <c:scaling>
          <c:orientation val="minMax"/>
        </c:scaling>
        <c:delete val="0"/>
        <c:axPos val="b"/>
        <c:title>
          <c:tx>
            <c:rich>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Religie</a:t>
                </a:r>
              </a:p>
            </c:rich>
          </c:tx>
          <c:overlay val="0"/>
          <c:spPr>
            <a:noFill/>
            <a:ln>
              <a:noFill/>
            </a:ln>
            <a:effectLst/>
          </c:spPr>
          <c:txPr>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683465824"/>
        <c:crosses val="autoZero"/>
        <c:auto val="1"/>
        <c:lblAlgn val="ctr"/>
        <c:lblOffset val="100"/>
        <c:noMultiLvlLbl val="0"/>
      </c:catAx>
      <c:valAx>
        <c:axId val="6834658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Aantal</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68346451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2384076990376203"/>
          <c:y val="3.7478705281090291E-2"/>
          <c:w val="0.87615923009623797"/>
          <c:h val="0.47998819568337603"/>
        </c:manualLayout>
      </c:layout>
      <c:bar3DChart>
        <c:barDir val="col"/>
        <c:grouping val="stacked"/>
        <c:varyColors val="1"/>
        <c:ser>
          <c:idx val="0"/>
          <c:order val="0"/>
          <c:spPr>
            <a:scene3d>
              <a:camera prst="orthographicFront"/>
              <a:lightRig rig="threePt" dir="t"/>
            </a:scene3d>
            <a:sp3d>
              <a:bevelT/>
              <a:bevelB/>
            </a:sp3d>
          </c:spPr>
          <c:invertIfNegative val="0"/>
          <c:dPt>
            <c:idx val="0"/>
            <c:invertIfNegative val="0"/>
            <c:bubble3D val="0"/>
            <c:spPr>
              <a:solidFill>
                <a:schemeClr val="accent1"/>
              </a:solidFill>
              <a:ln>
                <a:noFill/>
              </a:ln>
              <a:effectLst/>
              <a:scene3d>
                <a:camera prst="orthographicFront"/>
                <a:lightRig rig="threePt" dir="t"/>
              </a:scene3d>
              <a:sp3d>
                <a:bevelT/>
                <a:bevelB/>
              </a:sp3d>
            </c:spPr>
            <c:extLst>
              <c:ext xmlns:c16="http://schemas.microsoft.com/office/drawing/2014/chart" uri="{C3380CC4-5D6E-409C-BE32-E72D297353CC}">
                <c16:uniqueId val="{00000001-3BCE-487C-9F7C-2B919E61F22B}"/>
              </c:ext>
            </c:extLst>
          </c:dPt>
          <c:dPt>
            <c:idx val="1"/>
            <c:invertIfNegative val="0"/>
            <c:bubble3D val="0"/>
            <c:spPr>
              <a:solidFill>
                <a:schemeClr val="accent2"/>
              </a:solidFill>
              <a:ln>
                <a:noFill/>
              </a:ln>
              <a:effectLst/>
              <a:scene3d>
                <a:camera prst="orthographicFront"/>
                <a:lightRig rig="threePt" dir="t"/>
              </a:scene3d>
              <a:sp3d>
                <a:bevelT/>
                <a:bevelB/>
              </a:sp3d>
            </c:spPr>
            <c:extLst>
              <c:ext xmlns:c16="http://schemas.microsoft.com/office/drawing/2014/chart" uri="{C3380CC4-5D6E-409C-BE32-E72D297353CC}">
                <c16:uniqueId val="{00000003-3BCE-487C-9F7C-2B919E61F22B}"/>
              </c:ext>
            </c:extLst>
          </c:dPt>
          <c:dPt>
            <c:idx val="2"/>
            <c:invertIfNegative val="0"/>
            <c:bubble3D val="0"/>
            <c:spPr>
              <a:solidFill>
                <a:schemeClr val="accent3"/>
              </a:solidFill>
              <a:ln>
                <a:noFill/>
              </a:ln>
              <a:effectLst/>
              <a:scene3d>
                <a:camera prst="orthographicFront"/>
                <a:lightRig rig="threePt" dir="t"/>
              </a:scene3d>
              <a:sp3d>
                <a:bevelT/>
                <a:bevelB/>
              </a:sp3d>
            </c:spPr>
            <c:extLst>
              <c:ext xmlns:c16="http://schemas.microsoft.com/office/drawing/2014/chart" uri="{C3380CC4-5D6E-409C-BE32-E72D297353CC}">
                <c16:uniqueId val="{00000005-3BCE-487C-9F7C-2B919E61F22B}"/>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3BCE-487C-9F7C-2B919E61F22B}"/>
              </c:ext>
            </c:extLst>
          </c:dPt>
          <c:dPt>
            <c:idx val="4"/>
            <c:invertIfNegative val="0"/>
            <c:bubble3D val="0"/>
            <c:spPr>
              <a:solidFill>
                <a:schemeClr val="accent5"/>
              </a:solidFill>
              <a:ln>
                <a:noFill/>
              </a:ln>
              <a:effectLst/>
              <a:scene3d>
                <a:camera prst="orthographicFront"/>
                <a:lightRig rig="threePt" dir="t"/>
              </a:scene3d>
              <a:sp3d>
                <a:bevelT/>
                <a:bevelB/>
              </a:sp3d>
            </c:spPr>
            <c:extLst>
              <c:ext xmlns:c16="http://schemas.microsoft.com/office/drawing/2014/chart" uri="{C3380CC4-5D6E-409C-BE32-E72D297353CC}">
                <c16:uniqueId val="{00000009-3BCE-487C-9F7C-2B919E61F22B}"/>
              </c:ext>
            </c:extLst>
          </c:dPt>
          <c:dPt>
            <c:idx val="5"/>
            <c:invertIfNegative val="0"/>
            <c:bubble3D val="0"/>
            <c:spPr>
              <a:solidFill>
                <a:schemeClr val="accent6"/>
              </a:solidFill>
              <a:ln>
                <a:noFill/>
              </a:ln>
              <a:effectLst/>
              <a:scene3d>
                <a:camera prst="orthographicFront"/>
                <a:lightRig rig="threePt" dir="t"/>
              </a:scene3d>
              <a:sp3d>
                <a:bevelT/>
                <a:bevelB/>
              </a:sp3d>
            </c:spPr>
            <c:extLst>
              <c:ext xmlns:c16="http://schemas.microsoft.com/office/drawing/2014/chart" uri="{C3380CC4-5D6E-409C-BE32-E72D297353CC}">
                <c16:uniqueId val="{0000000B-3BCE-487C-9F7C-2B919E61F22B}"/>
              </c:ext>
            </c:extLst>
          </c:dPt>
          <c:dPt>
            <c:idx val="6"/>
            <c:invertIfNegative val="0"/>
            <c:bubble3D val="0"/>
            <c:spPr>
              <a:solidFill>
                <a:schemeClr val="accent1">
                  <a:lumMod val="60000"/>
                </a:schemeClr>
              </a:solidFill>
              <a:ln>
                <a:noFill/>
              </a:ln>
              <a:effectLst/>
              <a:scene3d>
                <a:camera prst="orthographicFront"/>
                <a:lightRig rig="threePt" dir="t"/>
              </a:scene3d>
              <a:sp3d>
                <a:bevelT/>
                <a:bevelB/>
              </a:sp3d>
            </c:spPr>
            <c:extLst>
              <c:ext xmlns:c16="http://schemas.microsoft.com/office/drawing/2014/chart" uri="{C3380CC4-5D6E-409C-BE32-E72D297353CC}">
                <c16:uniqueId val="{0000000D-3BCE-487C-9F7C-2B919E61F22B}"/>
              </c:ext>
            </c:extLst>
          </c:dPt>
          <c:cat>
            <c:strRef>
              <c:f>'Tabel 4'!$A$3:$A$9</c:f>
              <c:strCache>
                <c:ptCount val="7"/>
                <c:pt idx="0">
                  <c:v>PKK</c:v>
                </c:pt>
                <c:pt idx="1">
                  <c:v>KDPS</c:v>
                </c:pt>
                <c:pt idx="2">
                  <c:v>PUK</c:v>
                </c:pt>
                <c:pt idx="3">
                  <c:v>Gorran</c:v>
                </c:pt>
                <c:pt idx="4">
                  <c:v>Sympathie voor verschillende partijen</c:v>
                </c:pt>
                <c:pt idx="5">
                  <c:v>Partij onbekend</c:v>
                </c:pt>
                <c:pt idx="6">
                  <c:v>Politiek niet actief, geen voorkeur</c:v>
                </c:pt>
              </c:strCache>
            </c:strRef>
          </c:cat>
          <c:val>
            <c:numRef>
              <c:f>'Tabel 4'!$B$3:$B$9</c:f>
              <c:numCache>
                <c:formatCode>General</c:formatCode>
                <c:ptCount val="7"/>
                <c:pt idx="0">
                  <c:v>3</c:v>
                </c:pt>
                <c:pt idx="1">
                  <c:v>1</c:v>
                </c:pt>
                <c:pt idx="2">
                  <c:v>1</c:v>
                </c:pt>
                <c:pt idx="3">
                  <c:v>1</c:v>
                </c:pt>
                <c:pt idx="4">
                  <c:v>1</c:v>
                </c:pt>
                <c:pt idx="5">
                  <c:v>1</c:v>
                </c:pt>
                <c:pt idx="6">
                  <c:v>19</c:v>
                </c:pt>
              </c:numCache>
            </c:numRef>
          </c:val>
          <c:extLst>
            <c:ext xmlns:c16="http://schemas.microsoft.com/office/drawing/2014/chart" uri="{C3380CC4-5D6E-409C-BE32-E72D297353CC}">
              <c16:uniqueId val="{0000000E-3BCE-487C-9F7C-2B919E61F22B}"/>
            </c:ext>
          </c:extLst>
        </c:ser>
        <c:dLbls>
          <c:showLegendKey val="0"/>
          <c:showVal val="0"/>
          <c:showCatName val="0"/>
          <c:showSerName val="0"/>
          <c:showPercent val="0"/>
          <c:showBubbleSize val="0"/>
        </c:dLbls>
        <c:gapWidth val="150"/>
        <c:shape val="box"/>
        <c:axId val="451739144"/>
        <c:axId val="451741768"/>
        <c:axId val="0"/>
      </c:bar3DChart>
      <c:catAx>
        <c:axId val="451739144"/>
        <c:scaling>
          <c:orientation val="minMax"/>
        </c:scaling>
        <c:delete val="0"/>
        <c:axPos val="b"/>
        <c:title>
          <c:tx>
            <c:rich>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Politieke partijen</a:t>
                </a:r>
              </a:p>
            </c:rich>
          </c:tx>
          <c:overlay val="0"/>
          <c:spPr>
            <a:noFill/>
            <a:ln>
              <a:noFill/>
            </a:ln>
            <a:effectLst/>
          </c:spPr>
          <c:txPr>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451741768"/>
        <c:crosses val="autoZero"/>
        <c:auto val="1"/>
        <c:lblAlgn val="ctr"/>
        <c:lblOffset val="100"/>
        <c:noMultiLvlLbl val="0"/>
      </c:catAx>
      <c:valAx>
        <c:axId val="4517417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en-US" i="1"/>
                  <a:t>Aantal</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45173914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1"/>
        <c:ser>
          <c:idx val="0"/>
          <c:order val="0"/>
          <c:tx>
            <c:strRef>
              <c:f>'Tabel 5'!$B$1:$B$2</c:f>
              <c:strCache>
                <c:ptCount val="2"/>
                <c:pt idx="0">
                  <c:v>Omschrijving eigen identiteit</c:v>
                </c:pt>
                <c:pt idx="1">
                  <c:v>Aantal</c:v>
                </c:pt>
              </c:strCache>
            </c:strRef>
          </c:tx>
          <c:spPr>
            <a:scene3d>
              <a:camera prst="orthographicFront"/>
              <a:lightRig rig="threePt" dir="t"/>
            </a:scene3d>
            <a:sp3d>
              <a:bevelT/>
              <a:bevelB/>
            </a:sp3d>
          </c:spPr>
          <c:invertIfNegative val="0"/>
          <c:dPt>
            <c:idx val="0"/>
            <c:invertIfNegative val="0"/>
            <c:bubble3D val="0"/>
            <c:spPr>
              <a:solidFill>
                <a:schemeClr val="accent1"/>
              </a:solidFill>
              <a:ln>
                <a:noFill/>
              </a:ln>
              <a:effectLst/>
              <a:scene3d>
                <a:camera prst="orthographicFront"/>
                <a:lightRig rig="threePt" dir="t"/>
              </a:scene3d>
              <a:sp3d>
                <a:bevelT/>
                <a:bevelB/>
              </a:sp3d>
            </c:spPr>
            <c:extLst>
              <c:ext xmlns:c16="http://schemas.microsoft.com/office/drawing/2014/chart" uri="{C3380CC4-5D6E-409C-BE32-E72D297353CC}">
                <c16:uniqueId val="{00000001-988F-49EF-A580-F666AF8CB63C}"/>
              </c:ext>
            </c:extLst>
          </c:dPt>
          <c:dPt>
            <c:idx val="1"/>
            <c:invertIfNegative val="0"/>
            <c:bubble3D val="0"/>
            <c:spPr>
              <a:solidFill>
                <a:schemeClr val="accent2"/>
              </a:solidFill>
              <a:ln>
                <a:noFill/>
              </a:ln>
              <a:effectLst/>
              <a:scene3d>
                <a:camera prst="orthographicFront"/>
                <a:lightRig rig="threePt" dir="t"/>
              </a:scene3d>
              <a:sp3d>
                <a:bevelT/>
                <a:bevelB/>
              </a:sp3d>
            </c:spPr>
            <c:extLst>
              <c:ext xmlns:c16="http://schemas.microsoft.com/office/drawing/2014/chart" uri="{C3380CC4-5D6E-409C-BE32-E72D297353CC}">
                <c16:uniqueId val="{00000003-988F-49EF-A580-F666AF8CB63C}"/>
              </c:ext>
            </c:extLst>
          </c:dPt>
          <c:dPt>
            <c:idx val="2"/>
            <c:invertIfNegative val="0"/>
            <c:bubble3D val="0"/>
            <c:spPr>
              <a:solidFill>
                <a:schemeClr val="accent3"/>
              </a:solidFill>
              <a:ln>
                <a:noFill/>
              </a:ln>
              <a:effectLst/>
              <a:scene3d>
                <a:camera prst="orthographicFront"/>
                <a:lightRig rig="threePt" dir="t"/>
              </a:scene3d>
              <a:sp3d>
                <a:bevelT/>
                <a:bevelB/>
              </a:sp3d>
            </c:spPr>
            <c:extLst>
              <c:ext xmlns:c16="http://schemas.microsoft.com/office/drawing/2014/chart" uri="{C3380CC4-5D6E-409C-BE32-E72D297353CC}">
                <c16:uniqueId val="{00000005-988F-49EF-A580-F666AF8CB63C}"/>
              </c:ext>
            </c:extLst>
          </c:dPt>
          <c:dPt>
            <c:idx val="3"/>
            <c:invertIfNegative val="0"/>
            <c:bubble3D val="0"/>
            <c:spPr>
              <a:solidFill>
                <a:schemeClr val="accent4"/>
              </a:solidFill>
              <a:ln>
                <a:noFill/>
              </a:ln>
              <a:effectLst/>
              <a:scene3d>
                <a:camera prst="orthographicFront"/>
                <a:lightRig rig="threePt" dir="t"/>
              </a:scene3d>
              <a:sp3d>
                <a:bevelT/>
                <a:bevelB/>
              </a:sp3d>
            </c:spPr>
            <c:extLst>
              <c:ext xmlns:c16="http://schemas.microsoft.com/office/drawing/2014/chart" uri="{C3380CC4-5D6E-409C-BE32-E72D297353CC}">
                <c16:uniqueId val="{00000007-988F-49EF-A580-F666AF8CB63C}"/>
              </c:ext>
            </c:extLst>
          </c:dPt>
          <c:dPt>
            <c:idx val="4"/>
            <c:invertIfNegative val="0"/>
            <c:bubble3D val="0"/>
            <c:spPr>
              <a:solidFill>
                <a:schemeClr val="accent5"/>
              </a:solidFill>
              <a:ln>
                <a:noFill/>
              </a:ln>
              <a:effectLst/>
              <a:scene3d>
                <a:camera prst="orthographicFront"/>
                <a:lightRig rig="threePt" dir="t"/>
              </a:scene3d>
              <a:sp3d>
                <a:bevelT/>
                <a:bevelB/>
              </a:sp3d>
            </c:spPr>
            <c:extLst>
              <c:ext xmlns:c16="http://schemas.microsoft.com/office/drawing/2014/chart" uri="{C3380CC4-5D6E-409C-BE32-E72D297353CC}">
                <c16:uniqueId val="{00000009-988F-49EF-A580-F666AF8CB63C}"/>
              </c:ext>
            </c:extLst>
          </c:dPt>
          <c:dPt>
            <c:idx val="5"/>
            <c:invertIfNegative val="0"/>
            <c:bubble3D val="0"/>
            <c:spPr>
              <a:solidFill>
                <a:schemeClr val="accent6"/>
              </a:solidFill>
              <a:ln>
                <a:noFill/>
              </a:ln>
              <a:effectLst/>
              <a:scene3d>
                <a:camera prst="orthographicFront"/>
                <a:lightRig rig="threePt" dir="t"/>
              </a:scene3d>
              <a:sp3d>
                <a:bevelT/>
                <a:bevelB/>
              </a:sp3d>
            </c:spPr>
            <c:extLst>
              <c:ext xmlns:c16="http://schemas.microsoft.com/office/drawing/2014/chart" uri="{C3380CC4-5D6E-409C-BE32-E72D297353CC}">
                <c16:uniqueId val="{0000000B-988F-49EF-A580-F666AF8CB63C}"/>
              </c:ext>
            </c:extLst>
          </c:dPt>
          <c:cat>
            <c:strRef>
              <c:f>'Tabel 5'!$A$3:$A$8</c:f>
              <c:strCache>
                <c:ptCount val="6"/>
                <c:pt idx="0">
                  <c:v>Alleen Koerd</c:v>
                </c:pt>
                <c:pt idx="1">
                  <c:v>Alleen Nederlander</c:v>
                </c:pt>
                <c:pt idx="2">
                  <c:v>Koerdische Nederlander</c:v>
                </c:pt>
                <c:pt idx="3">
                  <c:v>Nederlandse Koerd</c:v>
                </c:pt>
                <c:pt idx="4">
                  <c:v>Koerdische Nederlander, beiden gelijkwaardig</c:v>
                </c:pt>
                <c:pt idx="5">
                  <c:v>Koerd + land van oorsprong</c:v>
                </c:pt>
              </c:strCache>
            </c:strRef>
          </c:cat>
          <c:val>
            <c:numRef>
              <c:f>'Tabel 5'!$B$3:$B$8</c:f>
              <c:numCache>
                <c:formatCode>General</c:formatCode>
                <c:ptCount val="6"/>
                <c:pt idx="0">
                  <c:v>4</c:v>
                </c:pt>
                <c:pt idx="1">
                  <c:v>0</c:v>
                </c:pt>
                <c:pt idx="2">
                  <c:v>7</c:v>
                </c:pt>
                <c:pt idx="3">
                  <c:v>1</c:v>
                </c:pt>
                <c:pt idx="4">
                  <c:v>15</c:v>
                </c:pt>
                <c:pt idx="5">
                  <c:v>0</c:v>
                </c:pt>
              </c:numCache>
            </c:numRef>
          </c:val>
          <c:extLst>
            <c:ext xmlns:c16="http://schemas.microsoft.com/office/drawing/2014/chart" uri="{C3380CC4-5D6E-409C-BE32-E72D297353CC}">
              <c16:uniqueId val="{0000000C-988F-49EF-A580-F666AF8CB63C}"/>
            </c:ext>
          </c:extLst>
        </c:ser>
        <c:dLbls>
          <c:showLegendKey val="0"/>
          <c:showVal val="0"/>
          <c:showCatName val="0"/>
          <c:showSerName val="0"/>
          <c:showPercent val="0"/>
          <c:showBubbleSize val="0"/>
        </c:dLbls>
        <c:gapWidth val="150"/>
        <c:shape val="box"/>
        <c:axId val="721048704"/>
        <c:axId val="721050016"/>
        <c:axId val="0"/>
      </c:bar3DChart>
      <c:catAx>
        <c:axId val="721048704"/>
        <c:scaling>
          <c:orientation val="minMax"/>
        </c:scaling>
        <c:delete val="0"/>
        <c:axPos val="b"/>
        <c:title>
          <c:tx>
            <c:rich>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Identiteitskeuze</a:t>
                </a:r>
                <a:r>
                  <a:rPr lang="nl-NL" i="1" baseline="0"/>
                  <a:t> in naam</a:t>
                </a:r>
                <a:endParaRPr lang="nl-NL" i="1"/>
              </a:p>
            </c:rich>
          </c:tx>
          <c:overlay val="0"/>
          <c:spPr>
            <a:noFill/>
            <a:ln>
              <a:noFill/>
            </a:ln>
            <a:effectLst/>
          </c:spPr>
          <c:txPr>
            <a:bodyPr rot="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nl-NL"/>
          </a:p>
        </c:txPr>
        <c:crossAx val="721050016"/>
        <c:crosses val="autoZero"/>
        <c:auto val="1"/>
        <c:lblAlgn val="ctr"/>
        <c:lblOffset val="100"/>
        <c:noMultiLvlLbl val="0"/>
      </c:catAx>
      <c:valAx>
        <c:axId val="721050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r>
                  <a:rPr lang="nl-NL" i="1"/>
                  <a:t>Aantal</a:t>
                </a:r>
              </a:p>
            </c:rich>
          </c:tx>
          <c:overlay val="0"/>
          <c:spPr>
            <a:noFill/>
            <a:ln>
              <a:noFill/>
            </a:ln>
            <a:effectLst/>
          </c:spPr>
          <c:txPr>
            <a:bodyPr rot="-5400000" spcFirstLastPara="1" vertOverflow="ellipsis" vert="horz" wrap="square" anchor="ctr" anchorCtr="1"/>
            <a:lstStyle/>
            <a:p>
              <a:pPr>
                <a:defRPr sz="1000" b="0" i="1" u="none" strike="noStrike" kern="1200" baseline="0">
                  <a:solidFill>
                    <a:schemeClr val="tx1">
                      <a:lumMod val="65000"/>
                      <a:lumOff val="35000"/>
                    </a:schemeClr>
                  </a:solidFill>
                  <a:latin typeface="+mn-lt"/>
                  <a:ea typeface="+mn-ea"/>
                  <a:cs typeface="+mn-cs"/>
                </a:defRPr>
              </a:pPr>
              <a:endParaRPr lang="nl-NL"/>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crossAx val="7210487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Kantoorthema">
  <a:themeElements>
    <a:clrScheme name="Aspect">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2007-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Masterscriptie van de Masteropleiding NN2 aan de Faculteit Filosofie, Theologie en Religiewetenschappen van de Radboud Universiteit Nijmegen.</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787129-C9E6-4C39-BE10-13FB593C54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111</Pages>
  <Words>34449</Words>
  <Characters>200305</Characters>
  <Application>Microsoft Office Word</Application>
  <DocSecurity>4</DocSecurity>
  <Lines>1669</Lines>
  <Paragraphs>468</Paragraphs>
  <ScaleCrop>false</ScaleCrop>
  <HeadingPairs>
    <vt:vector size="2" baseType="variant">
      <vt:variant>
        <vt:lpstr>Titel</vt:lpstr>
      </vt:variant>
      <vt:variant>
        <vt:i4>1</vt:i4>
      </vt:variant>
    </vt:vector>
  </HeadingPairs>
  <TitlesOfParts>
    <vt:vector size="1" baseType="lpstr">
      <vt:lpstr>Eenheid en   verdeeldheid</vt:lpstr>
    </vt:vector>
  </TitlesOfParts>
  <Company/>
  <LinksUpToDate>false</LinksUpToDate>
  <CharactersWithSpaces>234286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Eenheid en   verdeeldheid</dc:title>
  <dc:subject>Identiteitsconstructie van de leden van de Koerdische Studentenvereniging Nederland (KSVN)</dc:subject>
  <dc:creator>Robin Kruijs</dc:creator>
  <cp:keywords/>
  <dc:description/>
  <cp:lastModifiedBy>Ouweland, G.A.M. van den (Guusje)</cp:lastModifiedBy>
  <cp:revision>2</cp:revision>
  <dcterms:created xsi:type="dcterms:W3CDTF">2020-03-04T10:32:00Z</dcterms:created>
  <dcterms:modified xsi:type="dcterms:W3CDTF">2020-03-04T10:32:00Z</dcterms:modified>
  <cp:category/>
</cp:coreProperties>
</file>