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81567F0" w14:textId="79E4DB90" w:rsidR="00F340F0" w:rsidRPr="00F340F0" w:rsidRDefault="00F0593D">
      <w:pPr>
        <w:rPr>
          <w:rFonts w:ascii="Arial" w:hAnsi="Arial" w:cs="Arial"/>
          <w:lang w:val="nl-NL"/>
        </w:rPr>
      </w:pPr>
      <w:r w:rsidRPr="00F340F0">
        <w:rPr>
          <w:rFonts w:ascii="Arial" w:hAnsi="Arial" w:cs="Arial"/>
          <w:lang w:val="nl-NL"/>
        </w:rPr>
        <w:t xml:space="preserve">Radboud Universiteit Nijmegen </w:t>
      </w:r>
      <w:r w:rsidRPr="00F340F0">
        <w:rPr>
          <w:rFonts w:ascii="Arial" w:hAnsi="Arial" w:cs="Arial"/>
          <w:lang w:val="nl-NL"/>
        </w:rPr>
        <w:br/>
        <w:t xml:space="preserve">Faculteit der Letteren </w:t>
      </w:r>
      <w:r w:rsidRPr="00F340F0">
        <w:rPr>
          <w:rFonts w:ascii="Arial" w:hAnsi="Arial" w:cs="Arial"/>
          <w:lang w:val="nl-NL"/>
        </w:rPr>
        <w:br/>
        <w:t>Duitse Taal en Cultuur</w:t>
      </w:r>
      <w:r w:rsidR="00F340F0">
        <w:rPr>
          <w:rFonts w:ascii="Arial" w:hAnsi="Arial" w:cs="Arial"/>
          <w:lang w:val="nl-NL"/>
        </w:rPr>
        <w:br/>
        <w:t xml:space="preserve">Seminar: </w:t>
      </w:r>
      <w:proofErr w:type="spellStart"/>
      <w:r w:rsidR="00F340F0">
        <w:rPr>
          <w:rFonts w:ascii="Arial" w:hAnsi="Arial" w:cs="Arial"/>
          <w:lang w:val="nl-NL"/>
        </w:rPr>
        <w:t>Bachelortutorial</w:t>
      </w:r>
      <w:proofErr w:type="spellEnd"/>
      <w:r w:rsidR="00F340F0">
        <w:rPr>
          <w:rFonts w:ascii="Arial" w:hAnsi="Arial" w:cs="Arial"/>
          <w:lang w:val="nl-NL"/>
        </w:rPr>
        <w:t xml:space="preserve"> </w:t>
      </w:r>
      <w:r w:rsidR="00F340F0">
        <w:rPr>
          <w:rFonts w:ascii="Arial" w:hAnsi="Arial" w:cs="Arial"/>
          <w:lang w:val="nl-NL"/>
        </w:rPr>
        <w:br/>
      </w:r>
      <w:proofErr w:type="spellStart"/>
      <w:r w:rsidR="00F340F0">
        <w:rPr>
          <w:rFonts w:ascii="Arial" w:hAnsi="Arial" w:cs="Arial"/>
          <w:lang w:val="nl-NL"/>
        </w:rPr>
        <w:t>Bachelorarbeit</w:t>
      </w:r>
      <w:proofErr w:type="spellEnd"/>
    </w:p>
    <w:p w14:paraId="2EDE601A" w14:textId="24199432" w:rsidR="00F03880" w:rsidRPr="00F0593D" w:rsidRDefault="00F03880">
      <w:pPr>
        <w:rPr>
          <w:lang w:val="nl-NL"/>
        </w:rPr>
      </w:pPr>
    </w:p>
    <w:p w14:paraId="04571856" w14:textId="1C4D4A60" w:rsidR="00F03880" w:rsidRPr="00F0593D" w:rsidRDefault="00F03880">
      <w:pPr>
        <w:rPr>
          <w:lang w:val="nl-NL"/>
        </w:rPr>
      </w:pPr>
    </w:p>
    <w:p w14:paraId="5C2B0204" w14:textId="78F935AE" w:rsidR="00F03880" w:rsidRPr="00F0593D" w:rsidRDefault="00F03880">
      <w:pPr>
        <w:rPr>
          <w:lang w:val="nl-NL"/>
        </w:rPr>
      </w:pPr>
    </w:p>
    <w:p w14:paraId="0B8D5970" w14:textId="48ACCFAA" w:rsidR="00F03880" w:rsidRPr="00F0593D" w:rsidRDefault="00F03880">
      <w:pPr>
        <w:rPr>
          <w:lang w:val="nl-NL"/>
        </w:rPr>
      </w:pPr>
    </w:p>
    <w:p w14:paraId="28A78C85" w14:textId="3EC6830A" w:rsidR="00F03880" w:rsidRPr="00F0593D" w:rsidRDefault="00F03880">
      <w:pPr>
        <w:rPr>
          <w:lang w:val="nl-NL"/>
        </w:rPr>
      </w:pPr>
    </w:p>
    <w:p w14:paraId="609DDD5D" w14:textId="2342249C" w:rsidR="00F03880" w:rsidRPr="00F0593D" w:rsidRDefault="00F03880" w:rsidP="001D2D0A">
      <w:pPr>
        <w:jc w:val="center"/>
        <w:rPr>
          <w:sz w:val="28"/>
          <w:szCs w:val="28"/>
          <w:lang w:val="nl-NL"/>
        </w:rPr>
      </w:pPr>
    </w:p>
    <w:p w14:paraId="3B8336C2" w14:textId="141D5025" w:rsidR="00F03880" w:rsidRPr="00F0593D" w:rsidRDefault="001D2D0A" w:rsidP="001D2D0A">
      <w:pPr>
        <w:jc w:val="center"/>
        <w:rPr>
          <w:sz w:val="28"/>
          <w:szCs w:val="28"/>
        </w:rPr>
      </w:pPr>
      <w:r w:rsidRPr="00F0593D">
        <w:rPr>
          <w:rStyle w:val="markedcontent"/>
          <w:rFonts w:ascii="Arial" w:hAnsi="Arial" w:cs="Arial"/>
          <w:sz w:val="28"/>
          <w:szCs w:val="28"/>
          <w:shd w:val="clear" w:color="auto" w:fill="FFFFFF"/>
        </w:rPr>
        <w:t>Effekte der Sperrklausel in Bezug auf die Repräsentation der Interessen der Gesellschaft in Deutschland</w:t>
      </w:r>
    </w:p>
    <w:p w14:paraId="166FC964" w14:textId="598DCBE1" w:rsidR="00F03880" w:rsidRPr="000A10D6" w:rsidRDefault="00F03880"/>
    <w:p w14:paraId="2FD36CAD" w14:textId="5CFCFEF0" w:rsidR="00F03880" w:rsidRPr="000A10D6" w:rsidRDefault="00F03880"/>
    <w:p w14:paraId="70CD3213" w14:textId="0B06EA88" w:rsidR="00F03880" w:rsidRPr="000A10D6" w:rsidRDefault="00F03880"/>
    <w:p w14:paraId="23601EFA" w14:textId="39911FCF" w:rsidR="00F03880" w:rsidRPr="000A10D6" w:rsidRDefault="00F03880"/>
    <w:p w14:paraId="0F7E0A84" w14:textId="716613E9" w:rsidR="00F03880" w:rsidRPr="000A10D6" w:rsidRDefault="00F03880"/>
    <w:p w14:paraId="7416C70E" w14:textId="28DF5634" w:rsidR="00F03880" w:rsidRPr="000A10D6" w:rsidRDefault="00F03880"/>
    <w:p w14:paraId="1AFAD4F2" w14:textId="23C80967" w:rsidR="00F03880" w:rsidRPr="000A10D6" w:rsidRDefault="00F03880"/>
    <w:p w14:paraId="4C1D84D1" w14:textId="237D1BF2" w:rsidR="00F03880" w:rsidRPr="000A10D6" w:rsidRDefault="00F03880"/>
    <w:p w14:paraId="11A5DA79" w14:textId="22BB1958" w:rsidR="00F03880" w:rsidRPr="000A10D6" w:rsidRDefault="00F03880"/>
    <w:p w14:paraId="7EC80015" w14:textId="59B831E5" w:rsidR="00F03880" w:rsidRPr="000A10D6" w:rsidRDefault="00F03880"/>
    <w:p w14:paraId="0A5EF93C" w14:textId="788C1A81" w:rsidR="00F03880" w:rsidRPr="000A10D6" w:rsidRDefault="00F03880"/>
    <w:p w14:paraId="31E1D168" w14:textId="3F2B5713" w:rsidR="00F03880" w:rsidRPr="000A10D6" w:rsidRDefault="00F03880"/>
    <w:p w14:paraId="7CB85B00" w14:textId="47880CCE" w:rsidR="00F03880" w:rsidRPr="000A10D6" w:rsidRDefault="00F03880"/>
    <w:p w14:paraId="496013C7" w14:textId="05E38413" w:rsidR="00F03880" w:rsidRPr="000A10D6" w:rsidRDefault="00F03880"/>
    <w:p w14:paraId="044E8B06" w14:textId="5438088C" w:rsidR="00F03880" w:rsidRPr="000A10D6" w:rsidRDefault="00F03880"/>
    <w:p w14:paraId="04ACB283" w14:textId="70490249" w:rsidR="00F03880" w:rsidRPr="000A10D6" w:rsidRDefault="00F03880"/>
    <w:p w14:paraId="3BE99B4A" w14:textId="0BF72799" w:rsidR="00F03880" w:rsidRPr="000A10D6" w:rsidRDefault="00F03880"/>
    <w:p w14:paraId="474820EC" w14:textId="3C0030F4" w:rsidR="00F03880" w:rsidRPr="00F340F0" w:rsidRDefault="001D2D0A">
      <w:pPr>
        <w:rPr>
          <w:rFonts w:ascii="Arial" w:hAnsi="Arial" w:cs="Arial"/>
          <w:lang w:val="nl-NL"/>
        </w:rPr>
      </w:pPr>
      <w:r w:rsidRPr="00F340F0">
        <w:rPr>
          <w:rFonts w:ascii="Arial" w:hAnsi="Arial" w:cs="Arial"/>
          <w:lang w:val="nl-NL"/>
        </w:rPr>
        <w:t xml:space="preserve">Student: Bart </w:t>
      </w:r>
      <w:proofErr w:type="spellStart"/>
      <w:r w:rsidRPr="00F340F0">
        <w:rPr>
          <w:rFonts w:ascii="Arial" w:hAnsi="Arial" w:cs="Arial"/>
          <w:lang w:val="nl-NL"/>
        </w:rPr>
        <w:t>Thürkow</w:t>
      </w:r>
      <w:proofErr w:type="spellEnd"/>
      <w:r w:rsidRPr="00F340F0">
        <w:rPr>
          <w:rFonts w:ascii="Arial" w:hAnsi="Arial" w:cs="Arial"/>
          <w:lang w:val="nl-NL"/>
        </w:rPr>
        <w:t xml:space="preserve"> </w:t>
      </w:r>
      <w:r w:rsidR="00F340F0" w:rsidRPr="00F340F0">
        <w:rPr>
          <w:rFonts w:ascii="Arial" w:hAnsi="Arial" w:cs="Arial"/>
          <w:lang w:val="nl-NL"/>
        </w:rPr>
        <w:br/>
        <w:t xml:space="preserve">S1064777 / </w:t>
      </w:r>
      <w:hyperlink r:id="rId8" w:history="1">
        <w:r w:rsidR="00F340F0" w:rsidRPr="00F340F0">
          <w:rPr>
            <w:rStyle w:val="Hyperlink"/>
            <w:rFonts w:ascii="Arial" w:hAnsi="Arial" w:cs="Arial"/>
            <w:lang w:val="nl-NL"/>
          </w:rPr>
          <w:t>bart.thuerkow@ru.nl</w:t>
        </w:r>
      </w:hyperlink>
      <w:r w:rsidR="00F340F0" w:rsidRPr="00F340F0">
        <w:rPr>
          <w:rFonts w:ascii="Arial" w:hAnsi="Arial" w:cs="Arial"/>
          <w:lang w:val="nl-NL"/>
        </w:rPr>
        <w:br/>
      </w:r>
      <w:proofErr w:type="spellStart"/>
      <w:r w:rsidR="00F340F0" w:rsidRPr="00B912AC">
        <w:rPr>
          <w:rFonts w:ascii="Arial" w:hAnsi="Arial" w:cs="Arial"/>
          <w:lang w:val="nl-NL"/>
        </w:rPr>
        <w:t>Betreuer</w:t>
      </w:r>
      <w:proofErr w:type="spellEnd"/>
      <w:r w:rsidRPr="00B912AC">
        <w:rPr>
          <w:rFonts w:ascii="Arial" w:hAnsi="Arial" w:cs="Arial"/>
          <w:lang w:val="nl-NL"/>
        </w:rPr>
        <w:t>:</w:t>
      </w:r>
      <w:r w:rsidR="000D55EA" w:rsidRPr="00B912AC">
        <w:rPr>
          <w:rFonts w:ascii="Arial" w:hAnsi="Arial" w:cs="Arial"/>
          <w:lang w:val="nl-NL"/>
        </w:rPr>
        <w:t xml:space="preserve"> Henning </w:t>
      </w:r>
      <w:proofErr w:type="spellStart"/>
      <w:r w:rsidR="000D55EA" w:rsidRPr="00B912AC">
        <w:rPr>
          <w:rFonts w:ascii="Arial" w:hAnsi="Arial" w:cs="Arial"/>
          <w:lang w:val="nl-NL"/>
        </w:rPr>
        <w:t>Meredig</w:t>
      </w:r>
      <w:proofErr w:type="spellEnd"/>
      <w:r w:rsidRPr="00B912AC">
        <w:rPr>
          <w:rFonts w:ascii="Arial" w:hAnsi="Arial" w:cs="Arial"/>
          <w:lang w:val="nl-NL"/>
        </w:rPr>
        <w:br/>
      </w:r>
      <w:r w:rsidRPr="00F340F0">
        <w:rPr>
          <w:rFonts w:ascii="Arial" w:hAnsi="Arial" w:cs="Arial"/>
          <w:lang w:val="nl-NL"/>
        </w:rPr>
        <w:t>Datum:</w:t>
      </w:r>
      <w:r w:rsidR="008A12FC">
        <w:rPr>
          <w:rFonts w:ascii="Arial" w:hAnsi="Arial" w:cs="Arial"/>
          <w:lang w:val="nl-NL"/>
        </w:rPr>
        <w:t xml:space="preserve"> 15.07.2023</w:t>
      </w:r>
    </w:p>
    <w:p w14:paraId="50985B66" w14:textId="77777777" w:rsidR="008A12FC" w:rsidRPr="00C367CD" w:rsidRDefault="008A12FC">
      <w:pPr>
        <w:rPr>
          <w:rFonts w:ascii="Arial" w:hAnsi="Arial" w:cs="Arial"/>
          <w:lang w:val="nl-NL"/>
        </w:rPr>
      </w:pPr>
    </w:p>
    <w:p w14:paraId="4B2A99E1" w14:textId="77777777" w:rsidR="008A12FC" w:rsidRPr="00C367CD" w:rsidRDefault="008A12FC">
      <w:pPr>
        <w:rPr>
          <w:rFonts w:ascii="Arial" w:hAnsi="Arial" w:cs="Arial"/>
          <w:lang w:val="nl-NL"/>
        </w:rPr>
      </w:pPr>
    </w:p>
    <w:p w14:paraId="01685F8C" w14:textId="77777777" w:rsidR="008A12FC" w:rsidRPr="00C367CD" w:rsidRDefault="008A12FC">
      <w:pPr>
        <w:rPr>
          <w:rFonts w:ascii="Arial" w:hAnsi="Arial" w:cs="Arial"/>
          <w:lang w:val="nl-NL"/>
        </w:rPr>
      </w:pPr>
    </w:p>
    <w:p w14:paraId="0067C01C" w14:textId="77777777" w:rsidR="008A12FC" w:rsidRPr="00C367CD" w:rsidRDefault="008A12FC">
      <w:pPr>
        <w:rPr>
          <w:rFonts w:ascii="Arial" w:hAnsi="Arial" w:cs="Arial"/>
          <w:lang w:val="nl-NL"/>
        </w:rPr>
      </w:pPr>
    </w:p>
    <w:p w14:paraId="1B3F0145" w14:textId="77777777" w:rsidR="008A12FC" w:rsidRPr="00C367CD" w:rsidRDefault="008A12FC">
      <w:pPr>
        <w:rPr>
          <w:rFonts w:ascii="Arial" w:hAnsi="Arial" w:cs="Arial"/>
          <w:lang w:val="nl-NL"/>
        </w:rPr>
      </w:pPr>
    </w:p>
    <w:p w14:paraId="0968709C" w14:textId="77777777" w:rsidR="008A12FC" w:rsidRPr="00C367CD" w:rsidRDefault="008A12FC">
      <w:pPr>
        <w:rPr>
          <w:rFonts w:ascii="Arial" w:hAnsi="Arial" w:cs="Arial"/>
          <w:lang w:val="nl-NL"/>
        </w:rPr>
      </w:pPr>
    </w:p>
    <w:p w14:paraId="60B30D84" w14:textId="77777777" w:rsidR="008A12FC" w:rsidRPr="00C367CD" w:rsidRDefault="008A12FC">
      <w:pPr>
        <w:rPr>
          <w:rFonts w:ascii="Arial" w:hAnsi="Arial" w:cs="Arial"/>
          <w:lang w:val="nl-NL"/>
        </w:rPr>
      </w:pPr>
    </w:p>
    <w:p w14:paraId="2238DFF5" w14:textId="77777777" w:rsidR="008A12FC" w:rsidRPr="00C367CD" w:rsidRDefault="008A12FC">
      <w:pPr>
        <w:rPr>
          <w:rFonts w:ascii="Arial" w:hAnsi="Arial" w:cs="Arial"/>
          <w:lang w:val="nl-NL"/>
        </w:rPr>
      </w:pPr>
    </w:p>
    <w:p w14:paraId="115793FC" w14:textId="77777777" w:rsidR="008A12FC" w:rsidRPr="00C367CD" w:rsidRDefault="008A12FC">
      <w:pPr>
        <w:rPr>
          <w:rFonts w:ascii="Arial" w:hAnsi="Arial" w:cs="Arial"/>
          <w:lang w:val="nl-NL"/>
        </w:rPr>
      </w:pPr>
    </w:p>
    <w:p w14:paraId="6C05E178" w14:textId="77777777" w:rsidR="008A12FC" w:rsidRPr="00C367CD" w:rsidRDefault="008A12FC">
      <w:pPr>
        <w:rPr>
          <w:rFonts w:ascii="Arial" w:hAnsi="Arial" w:cs="Arial"/>
          <w:lang w:val="nl-NL"/>
        </w:rPr>
      </w:pPr>
    </w:p>
    <w:p w14:paraId="15637C1E" w14:textId="77777777" w:rsidR="008A12FC" w:rsidRPr="00C367CD" w:rsidRDefault="008A12FC">
      <w:pPr>
        <w:rPr>
          <w:rFonts w:ascii="Arial" w:hAnsi="Arial" w:cs="Arial"/>
          <w:lang w:val="nl-NL"/>
        </w:rPr>
      </w:pPr>
    </w:p>
    <w:p w14:paraId="41A50112" w14:textId="77777777" w:rsidR="008A12FC" w:rsidRPr="00C367CD" w:rsidRDefault="008A12FC">
      <w:pPr>
        <w:rPr>
          <w:rFonts w:ascii="Arial" w:hAnsi="Arial" w:cs="Arial"/>
          <w:lang w:val="nl-NL"/>
        </w:rPr>
      </w:pPr>
    </w:p>
    <w:p w14:paraId="58D42B6B" w14:textId="77777777" w:rsidR="008A12FC" w:rsidRPr="00C367CD" w:rsidRDefault="008A12FC">
      <w:pPr>
        <w:rPr>
          <w:rFonts w:ascii="Arial" w:hAnsi="Arial" w:cs="Arial"/>
          <w:lang w:val="nl-NL"/>
        </w:rPr>
      </w:pPr>
    </w:p>
    <w:p w14:paraId="38B19052" w14:textId="77777777" w:rsidR="008A12FC" w:rsidRPr="00C367CD" w:rsidRDefault="008A12FC">
      <w:pPr>
        <w:rPr>
          <w:rFonts w:ascii="Arial" w:hAnsi="Arial" w:cs="Arial"/>
          <w:lang w:val="nl-NL"/>
        </w:rPr>
      </w:pPr>
    </w:p>
    <w:p w14:paraId="37724D56" w14:textId="77777777" w:rsidR="008A12FC" w:rsidRPr="00C367CD" w:rsidRDefault="008A12FC">
      <w:pPr>
        <w:rPr>
          <w:rFonts w:ascii="Arial" w:hAnsi="Arial" w:cs="Arial"/>
          <w:lang w:val="nl-NL"/>
        </w:rPr>
      </w:pPr>
    </w:p>
    <w:p w14:paraId="2299661D" w14:textId="77777777" w:rsidR="008A12FC" w:rsidRPr="00C367CD" w:rsidRDefault="008A12FC">
      <w:pPr>
        <w:rPr>
          <w:rFonts w:ascii="Arial" w:hAnsi="Arial" w:cs="Arial"/>
          <w:lang w:val="nl-NL"/>
        </w:rPr>
      </w:pPr>
    </w:p>
    <w:p w14:paraId="024077A8" w14:textId="77777777" w:rsidR="008A12FC" w:rsidRPr="00C367CD" w:rsidRDefault="008A12FC">
      <w:pPr>
        <w:rPr>
          <w:rFonts w:ascii="Arial" w:hAnsi="Arial" w:cs="Arial"/>
          <w:lang w:val="nl-NL"/>
        </w:rPr>
      </w:pPr>
    </w:p>
    <w:p w14:paraId="3A22B85A" w14:textId="77777777" w:rsidR="008A12FC" w:rsidRPr="00C367CD" w:rsidRDefault="008A12FC">
      <w:pPr>
        <w:rPr>
          <w:rFonts w:ascii="Arial" w:hAnsi="Arial" w:cs="Arial"/>
          <w:lang w:val="nl-NL"/>
        </w:rPr>
      </w:pPr>
    </w:p>
    <w:p w14:paraId="6CD8C0B2" w14:textId="77777777" w:rsidR="008A12FC" w:rsidRPr="00C367CD" w:rsidRDefault="008A12FC">
      <w:pPr>
        <w:rPr>
          <w:rFonts w:ascii="Arial" w:hAnsi="Arial" w:cs="Arial"/>
          <w:lang w:val="nl-NL"/>
        </w:rPr>
      </w:pPr>
    </w:p>
    <w:p w14:paraId="1692E378" w14:textId="77777777" w:rsidR="008A12FC" w:rsidRPr="00C367CD" w:rsidRDefault="008A12FC">
      <w:pPr>
        <w:rPr>
          <w:rFonts w:ascii="Arial" w:hAnsi="Arial" w:cs="Arial"/>
          <w:lang w:val="nl-NL"/>
        </w:rPr>
      </w:pPr>
    </w:p>
    <w:p w14:paraId="0D1CDB11" w14:textId="77777777" w:rsidR="008A12FC" w:rsidRPr="00C367CD" w:rsidRDefault="008A12FC">
      <w:pPr>
        <w:rPr>
          <w:rFonts w:ascii="Arial" w:hAnsi="Arial" w:cs="Arial"/>
          <w:lang w:val="nl-NL"/>
        </w:rPr>
      </w:pPr>
    </w:p>
    <w:p w14:paraId="2FFF1E40" w14:textId="77777777" w:rsidR="008A12FC" w:rsidRPr="00C367CD" w:rsidRDefault="008A12FC">
      <w:pPr>
        <w:rPr>
          <w:rFonts w:ascii="Arial" w:hAnsi="Arial" w:cs="Arial"/>
          <w:lang w:val="nl-NL"/>
        </w:rPr>
      </w:pPr>
    </w:p>
    <w:p w14:paraId="2CDA33EC" w14:textId="77777777" w:rsidR="008A12FC" w:rsidRPr="00C367CD" w:rsidRDefault="008A12FC">
      <w:pPr>
        <w:rPr>
          <w:rFonts w:ascii="Arial" w:hAnsi="Arial" w:cs="Arial"/>
          <w:lang w:val="nl-NL"/>
        </w:rPr>
      </w:pPr>
    </w:p>
    <w:p w14:paraId="7F59C41D" w14:textId="77777777" w:rsidR="008A12FC" w:rsidRPr="00C367CD" w:rsidRDefault="008A12FC">
      <w:pPr>
        <w:rPr>
          <w:rFonts w:ascii="Arial" w:hAnsi="Arial" w:cs="Arial"/>
          <w:lang w:val="nl-NL"/>
        </w:rPr>
      </w:pPr>
    </w:p>
    <w:p w14:paraId="03BA94B8" w14:textId="77777777" w:rsidR="008A12FC" w:rsidRPr="00C367CD" w:rsidRDefault="008A12FC">
      <w:pPr>
        <w:rPr>
          <w:rFonts w:ascii="Arial" w:hAnsi="Arial" w:cs="Arial"/>
          <w:lang w:val="nl-NL"/>
        </w:rPr>
      </w:pPr>
    </w:p>
    <w:p w14:paraId="0970F987" w14:textId="77777777" w:rsidR="008A12FC" w:rsidRPr="00C367CD" w:rsidRDefault="008A12FC">
      <w:pPr>
        <w:rPr>
          <w:rFonts w:ascii="Arial" w:hAnsi="Arial" w:cs="Arial"/>
          <w:lang w:val="nl-NL"/>
        </w:rPr>
      </w:pPr>
    </w:p>
    <w:p w14:paraId="73AB8333" w14:textId="77777777" w:rsidR="008A12FC" w:rsidRPr="00C367CD" w:rsidRDefault="008A12FC">
      <w:pPr>
        <w:rPr>
          <w:rFonts w:ascii="Arial" w:hAnsi="Arial" w:cs="Arial"/>
          <w:lang w:val="nl-NL"/>
        </w:rPr>
      </w:pPr>
    </w:p>
    <w:p w14:paraId="2DCF045F" w14:textId="77777777" w:rsidR="008A12FC" w:rsidRPr="00C367CD" w:rsidRDefault="008A12FC">
      <w:pPr>
        <w:rPr>
          <w:rFonts w:ascii="Arial" w:hAnsi="Arial" w:cs="Arial"/>
          <w:lang w:val="nl-NL"/>
        </w:rPr>
      </w:pPr>
    </w:p>
    <w:p w14:paraId="426B939A" w14:textId="77777777" w:rsidR="008A12FC" w:rsidRPr="00C367CD" w:rsidRDefault="008A12FC">
      <w:pPr>
        <w:rPr>
          <w:rFonts w:ascii="Arial" w:hAnsi="Arial" w:cs="Arial"/>
          <w:lang w:val="nl-NL"/>
        </w:rPr>
      </w:pPr>
    </w:p>
    <w:p w14:paraId="09864A2A" w14:textId="77777777" w:rsidR="008A12FC" w:rsidRPr="00C367CD" w:rsidRDefault="008A12FC">
      <w:pPr>
        <w:rPr>
          <w:rFonts w:ascii="Arial" w:hAnsi="Arial" w:cs="Arial"/>
          <w:lang w:val="nl-NL"/>
        </w:rPr>
      </w:pPr>
    </w:p>
    <w:p w14:paraId="16CCE9DF" w14:textId="77777777" w:rsidR="008A12FC" w:rsidRPr="00C367CD" w:rsidRDefault="008A12FC">
      <w:pPr>
        <w:rPr>
          <w:rFonts w:ascii="Arial" w:hAnsi="Arial" w:cs="Arial"/>
          <w:lang w:val="nl-NL"/>
        </w:rPr>
      </w:pPr>
    </w:p>
    <w:p w14:paraId="062A01B8" w14:textId="77777777" w:rsidR="008A12FC" w:rsidRPr="00C367CD" w:rsidRDefault="008A12FC">
      <w:pPr>
        <w:rPr>
          <w:rFonts w:ascii="Arial" w:hAnsi="Arial" w:cs="Arial"/>
          <w:lang w:val="nl-NL"/>
        </w:rPr>
      </w:pPr>
    </w:p>
    <w:p w14:paraId="61E47987" w14:textId="71F95B21" w:rsidR="004407F4" w:rsidRDefault="004407F4">
      <w:pPr>
        <w:rPr>
          <w:rFonts w:ascii="Arial" w:hAnsi="Arial" w:cs="Arial"/>
        </w:rPr>
      </w:pPr>
      <w:r>
        <w:rPr>
          <w:rFonts w:ascii="Arial" w:hAnsi="Arial" w:cs="Arial"/>
        </w:rPr>
        <w:lastRenderedPageBreak/>
        <w:t xml:space="preserve">Gender-Hinweis: </w:t>
      </w:r>
    </w:p>
    <w:p w14:paraId="762DF582" w14:textId="59D0CF34" w:rsidR="00C07358" w:rsidRDefault="004407F4">
      <w:pPr>
        <w:rPr>
          <w:rFonts w:ascii="Arial" w:hAnsi="Arial" w:cs="Arial"/>
        </w:rPr>
      </w:pPr>
      <w:r>
        <w:rPr>
          <w:rFonts w:ascii="Arial" w:hAnsi="Arial" w:cs="Arial"/>
        </w:rPr>
        <w:t>‘‘</w:t>
      </w:r>
      <w:r w:rsidRPr="004407F4">
        <w:rPr>
          <w:rFonts w:ascii="Arial" w:hAnsi="Arial" w:cs="Arial"/>
        </w:rPr>
        <w:t xml:space="preserve">Zur besseren Lesbarkeit wird in dieser </w:t>
      </w:r>
      <w:r>
        <w:rPr>
          <w:rFonts w:ascii="Arial" w:hAnsi="Arial" w:cs="Arial"/>
        </w:rPr>
        <w:t>Bachelor</w:t>
      </w:r>
      <w:r w:rsidRPr="004407F4">
        <w:rPr>
          <w:rFonts w:ascii="Arial" w:hAnsi="Arial" w:cs="Arial"/>
        </w:rPr>
        <w:t>arbeit das generische Maskulinum verwendet. Die in dieser Arbeit verwendeten Personenbezeichnungen beziehen sich – sofern nicht anders kenntlich gemacht – auf alle Geschlechter.</w:t>
      </w:r>
      <w:r>
        <w:rPr>
          <w:rFonts w:ascii="Arial" w:hAnsi="Arial" w:cs="Arial"/>
        </w:rPr>
        <w:t>‘‘</w:t>
      </w:r>
      <w:r w:rsidR="002E56C4">
        <w:rPr>
          <w:rFonts w:ascii="Arial" w:hAnsi="Arial" w:cs="Arial"/>
        </w:rPr>
        <w:t xml:space="preserve"> (Schrader 2023)</w:t>
      </w:r>
    </w:p>
    <w:p w14:paraId="4AC65DD9" w14:textId="77777777" w:rsidR="00C07358" w:rsidRDefault="00C07358">
      <w:pPr>
        <w:rPr>
          <w:rFonts w:ascii="Arial" w:hAnsi="Arial" w:cs="Arial"/>
        </w:rPr>
      </w:pPr>
    </w:p>
    <w:p w14:paraId="2A47A275" w14:textId="77777777" w:rsidR="002E56C4" w:rsidRPr="00F33685" w:rsidRDefault="002E56C4" w:rsidP="002E56C4">
      <w:pPr>
        <w:rPr>
          <w:rFonts w:ascii="Arial" w:hAnsi="Arial" w:cs="Arial"/>
          <w:b/>
          <w:bCs/>
        </w:rPr>
      </w:pPr>
      <w:r w:rsidRPr="00F33685">
        <w:rPr>
          <w:rFonts w:ascii="Arial" w:hAnsi="Arial" w:cs="Arial"/>
          <w:b/>
          <w:bCs/>
        </w:rPr>
        <w:t xml:space="preserve">Zusammenfassung: </w:t>
      </w:r>
    </w:p>
    <w:p w14:paraId="75CAE7C9" w14:textId="01A33799" w:rsidR="00F33685" w:rsidRPr="00F33685" w:rsidRDefault="00F33685" w:rsidP="00F33685">
      <w:pPr>
        <w:spacing w:line="360" w:lineRule="auto"/>
        <w:jc w:val="both"/>
        <w:rPr>
          <w:rFonts w:ascii="Arial" w:hAnsi="Arial" w:cs="Arial"/>
        </w:rPr>
      </w:pPr>
      <w:r w:rsidRPr="00F33685">
        <w:rPr>
          <w:rFonts w:ascii="Arial" w:hAnsi="Arial" w:cs="Arial"/>
        </w:rPr>
        <w:t>In dieser Bachelorarbeit wird die Fünf-Prozent-Hürde im Bundestag untersucht. Dies geschieht durch eine Analyse der Wahlhürde anhand dreier unterschiedlicher politikwissenschaftlicher Theorien.</w:t>
      </w:r>
      <w:r w:rsidR="00B2303F" w:rsidRPr="00B2303F">
        <w:t xml:space="preserve"> </w:t>
      </w:r>
      <w:r w:rsidR="00B2303F" w:rsidRPr="00B2303F">
        <w:rPr>
          <w:rFonts w:ascii="Arial" w:hAnsi="Arial" w:cs="Arial"/>
        </w:rPr>
        <w:t>Die Theorie</w:t>
      </w:r>
      <w:r w:rsidR="00B2303F">
        <w:rPr>
          <w:rFonts w:ascii="Arial" w:hAnsi="Arial" w:cs="Arial"/>
        </w:rPr>
        <w:t>n</w:t>
      </w:r>
      <w:r w:rsidR="00B2303F" w:rsidRPr="00B2303F">
        <w:rPr>
          <w:rFonts w:ascii="Arial" w:hAnsi="Arial" w:cs="Arial"/>
        </w:rPr>
        <w:t xml:space="preserve"> von Carole </w:t>
      </w:r>
      <w:proofErr w:type="spellStart"/>
      <w:r w:rsidR="00B2303F" w:rsidRPr="00B2303F">
        <w:rPr>
          <w:rFonts w:ascii="Arial" w:hAnsi="Arial" w:cs="Arial"/>
        </w:rPr>
        <w:t>Pateman</w:t>
      </w:r>
      <w:proofErr w:type="spellEnd"/>
      <w:r w:rsidR="00B2303F" w:rsidRPr="00B2303F">
        <w:rPr>
          <w:rFonts w:ascii="Arial" w:hAnsi="Arial" w:cs="Arial"/>
        </w:rPr>
        <w:t>, Karl Marx und J.A.</w:t>
      </w:r>
      <w:r w:rsidR="00B2303F">
        <w:rPr>
          <w:rFonts w:ascii="Arial" w:hAnsi="Arial" w:cs="Arial"/>
        </w:rPr>
        <w:t xml:space="preserve"> Schumpeter/ Anthony Downs</w:t>
      </w:r>
      <w:r w:rsidR="00B2303F" w:rsidRPr="00B2303F">
        <w:rPr>
          <w:rFonts w:ascii="Arial" w:hAnsi="Arial" w:cs="Arial"/>
        </w:rPr>
        <w:t xml:space="preserve"> </w:t>
      </w:r>
      <w:r w:rsidR="00B2303F">
        <w:rPr>
          <w:rFonts w:ascii="Arial" w:hAnsi="Arial" w:cs="Arial"/>
        </w:rPr>
        <w:t xml:space="preserve">werden dafür verwendet. </w:t>
      </w:r>
      <w:r w:rsidR="00B2303F" w:rsidRPr="00B2303F">
        <w:rPr>
          <w:rFonts w:ascii="Arial" w:hAnsi="Arial" w:cs="Arial"/>
        </w:rPr>
        <w:t>Ziel der Forschung ist es, die E</w:t>
      </w:r>
      <w:r w:rsidR="00B2303F">
        <w:rPr>
          <w:rFonts w:ascii="Arial" w:hAnsi="Arial" w:cs="Arial"/>
        </w:rPr>
        <w:t>f</w:t>
      </w:r>
      <w:r w:rsidR="00B2303F" w:rsidRPr="00B2303F">
        <w:rPr>
          <w:rFonts w:ascii="Arial" w:hAnsi="Arial" w:cs="Arial"/>
        </w:rPr>
        <w:t>fekte de Sperrklausel in Bezug auf die Repräsentation der Interessen der Gesellschaft in Deutschland im Bundestag zu untersuchen.</w:t>
      </w:r>
      <w:r w:rsidR="00B2303F" w:rsidRPr="00B2303F">
        <w:t xml:space="preserve"> </w:t>
      </w:r>
      <w:r w:rsidR="00B2303F" w:rsidRPr="00B2303F">
        <w:rPr>
          <w:rFonts w:ascii="Arial" w:hAnsi="Arial" w:cs="Arial"/>
        </w:rPr>
        <w:t>Für die Forschung wird Sekundärforschung betrieben, da für die theoriebasierte Analyse auf die Primartexte des Verfassers der Theorien zurückgegriffen wird.</w:t>
      </w:r>
      <w:r w:rsidR="00B2303F" w:rsidRPr="00B2303F">
        <w:t xml:space="preserve"> </w:t>
      </w:r>
      <w:r w:rsidR="00B2303F" w:rsidRPr="00B2303F">
        <w:rPr>
          <w:rFonts w:ascii="Arial" w:hAnsi="Arial" w:cs="Arial"/>
        </w:rPr>
        <w:t>Ziel der Forschung ist es auch, Aspekte zu finden, die für weitere Forschung interessant sein könnten.</w:t>
      </w:r>
      <w:r w:rsidR="00B2303F" w:rsidRPr="00B2303F">
        <w:t xml:space="preserve"> </w:t>
      </w:r>
      <w:r w:rsidR="00B2303F" w:rsidRPr="00B2303F">
        <w:rPr>
          <w:rFonts w:ascii="Arial" w:hAnsi="Arial" w:cs="Arial"/>
        </w:rPr>
        <w:t>Das Ergebnis der Untersuchung ist, dass die Wahlsperre eher negative Aspekte im Hinblick auf die Interessenvertretung hat.</w:t>
      </w:r>
      <w:r w:rsidR="0005725D" w:rsidRPr="0005725D">
        <w:t xml:space="preserve"> </w:t>
      </w:r>
      <w:r w:rsidR="0005725D" w:rsidRPr="0005725D">
        <w:rPr>
          <w:rFonts w:ascii="Arial" w:hAnsi="Arial" w:cs="Arial"/>
        </w:rPr>
        <w:t>Es stellte sich auch heraus, dass einige Ergebnisse der Forschung in einer Folge-Studie weiter untersucht werden könnten.</w:t>
      </w:r>
    </w:p>
    <w:p w14:paraId="5C85CC26" w14:textId="13F5BA74" w:rsidR="00F03880" w:rsidRPr="00C07358" w:rsidRDefault="00F03880"/>
    <w:sdt>
      <w:sdtPr>
        <w:rPr>
          <w:rFonts w:asciiTheme="minorHAnsi" w:eastAsiaTheme="minorHAnsi" w:hAnsiTheme="minorHAnsi" w:cstheme="minorBidi"/>
          <w:color w:val="auto"/>
          <w:sz w:val="22"/>
          <w:szCs w:val="22"/>
          <w:lang w:eastAsia="en-US"/>
        </w:rPr>
        <w:id w:val="-1582357739"/>
        <w:docPartObj>
          <w:docPartGallery w:val="Table of Contents"/>
          <w:docPartUnique/>
        </w:docPartObj>
      </w:sdtPr>
      <w:sdtEndPr>
        <w:rPr>
          <w:b/>
          <w:bCs/>
        </w:rPr>
      </w:sdtEndPr>
      <w:sdtContent>
        <w:p w14:paraId="57639436" w14:textId="1694979D" w:rsidR="00E70047" w:rsidRPr="002E56C4" w:rsidRDefault="00E70047">
          <w:pPr>
            <w:pStyle w:val="Kopvaninhoudsopgave"/>
            <w:rPr>
              <w:rFonts w:ascii="Arial" w:hAnsi="Arial" w:cs="Arial"/>
            </w:rPr>
          </w:pPr>
          <w:r w:rsidRPr="002E56C4">
            <w:rPr>
              <w:rFonts w:ascii="Arial" w:hAnsi="Arial" w:cs="Arial"/>
            </w:rPr>
            <w:t xml:space="preserve">Inhaltsverzeichnis </w:t>
          </w:r>
        </w:p>
        <w:p w14:paraId="5D89229F" w14:textId="77777777" w:rsidR="00E70047" w:rsidRPr="000A10D6" w:rsidRDefault="00E70047" w:rsidP="00E70047">
          <w:pPr>
            <w:rPr>
              <w:lang w:eastAsia="de-DE"/>
            </w:rPr>
          </w:pPr>
        </w:p>
        <w:p w14:paraId="56E7C094" w14:textId="56DA8257" w:rsidR="00C367CD" w:rsidRDefault="00E70047">
          <w:pPr>
            <w:pStyle w:val="Inhopg1"/>
            <w:tabs>
              <w:tab w:val="right" w:leader="dot" w:pos="9062"/>
            </w:tabs>
            <w:rPr>
              <w:rFonts w:eastAsiaTheme="minorEastAsia"/>
              <w:noProof/>
              <w:kern w:val="2"/>
              <w:lang w:eastAsia="de-DE"/>
              <w14:ligatures w14:val="standardContextual"/>
            </w:rPr>
          </w:pPr>
          <w:r w:rsidRPr="000A10D6">
            <w:fldChar w:fldCharType="begin"/>
          </w:r>
          <w:r w:rsidRPr="000A10D6">
            <w:instrText xml:space="preserve"> TOC \o "1-3" \h \z \u </w:instrText>
          </w:r>
          <w:r w:rsidRPr="000A10D6">
            <w:fldChar w:fldCharType="separate"/>
          </w:r>
          <w:hyperlink w:anchor="_Toc140349670" w:history="1">
            <w:r w:rsidR="00C367CD" w:rsidRPr="000E50FC">
              <w:rPr>
                <w:rStyle w:val="Hyperlink"/>
                <w:rFonts w:ascii="Arial" w:hAnsi="Arial" w:cs="Arial"/>
                <w:b/>
                <w:bCs/>
                <w:noProof/>
                <w:shd w:val="clear" w:color="auto" w:fill="FFFFFF"/>
              </w:rPr>
              <w:t>1. Einleitung</w:t>
            </w:r>
            <w:r w:rsidR="00C367CD">
              <w:rPr>
                <w:noProof/>
                <w:webHidden/>
              </w:rPr>
              <w:tab/>
            </w:r>
            <w:r w:rsidR="00C367CD">
              <w:rPr>
                <w:noProof/>
                <w:webHidden/>
              </w:rPr>
              <w:fldChar w:fldCharType="begin"/>
            </w:r>
            <w:r w:rsidR="00C367CD">
              <w:rPr>
                <w:noProof/>
                <w:webHidden/>
              </w:rPr>
              <w:instrText xml:space="preserve"> PAGEREF _Toc140349670 \h </w:instrText>
            </w:r>
            <w:r w:rsidR="00C367CD">
              <w:rPr>
                <w:noProof/>
                <w:webHidden/>
              </w:rPr>
            </w:r>
            <w:r w:rsidR="00C367CD">
              <w:rPr>
                <w:noProof/>
                <w:webHidden/>
              </w:rPr>
              <w:fldChar w:fldCharType="separate"/>
            </w:r>
            <w:r w:rsidR="00C367CD">
              <w:rPr>
                <w:noProof/>
                <w:webHidden/>
              </w:rPr>
              <w:t>4</w:t>
            </w:r>
            <w:r w:rsidR="00C367CD">
              <w:rPr>
                <w:noProof/>
                <w:webHidden/>
              </w:rPr>
              <w:fldChar w:fldCharType="end"/>
            </w:r>
          </w:hyperlink>
        </w:p>
        <w:p w14:paraId="13D3D206" w14:textId="7EC9130D" w:rsidR="00C367CD" w:rsidRDefault="00C367CD">
          <w:pPr>
            <w:pStyle w:val="Inhopg1"/>
            <w:tabs>
              <w:tab w:val="right" w:leader="dot" w:pos="9062"/>
            </w:tabs>
            <w:rPr>
              <w:rFonts w:eastAsiaTheme="minorEastAsia"/>
              <w:noProof/>
              <w:kern w:val="2"/>
              <w:lang w:eastAsia="de-DE"/>
              <w14:ligatures w14:val="standardContextual"/>
            </w:rPr>
          </w:pPr>
          <w:hyperlink w:anchor="_Toc140349671" w:history="1">
            <w:r w:rsidRPr="000E50FC">
              <w:rPr>
                <w:rStyle w:val="Hyperlink"/>
                <w:rFonts w:ascii="Arial" w:hAnsi="Arial" w:cs="Arial"/>
                <w:b/>
                <w:bCs/>
                <w:noProof/>
                <w:shd w:val="clear" w:color="auto" w:fill="FFFFFF"/>
              </w:rPr>
              <w:t>2. Wissenschaftlicher Hintergrund</w:t>
            </w:r>
            <w:r>
              <w:rPr>
                <w:noProof/>
                <w:webHidden/>
              </w:rPr>
              <w:tab/>
            </w:r>
            <w:r>
              <w:rPr>
                <w:noProof/>
                <w:webHidden/>
              </w:rPr>
              <w:fldChar w:fldCharType="begin"/>
            </w:r>
            <w:r>
              <w:rPr>
                <w:noProof/>
                <w:webHidden/>
              </w:rPr>
              <w:instrText xml:space="preserve"> PAGEREF _Toc140349671 \h </w:instrText>
            </w:r>
            <w:r>
              <w:rPr>
                <w:noProof/>
                <w:webHidden/>
              </w:rPr>
            </w:r>
            <w:r>
              <w:rPr>
                <w:noProof/>
                <w:webHidden/>
              </w:rPr>
              <w:fldChar w:fldCharType="separate"/>
            </w:r>
            <w:r>
              <w:rPr>
                <w:noProof/>
                <w:webHidden/>
              </w:rPr>
              <w:t>6</w:t>
            </w:r>
            <w:r>
              <w:rPr>
                <w:noProof/>
                <w:webHidden/>
              </w:rPr>
              <w:fldChar w:fldCharType="end"/>
            </w:r>
          </w:hyperlink>
        </w:p>
        <w:p w14:paraId="402CE501" w14:textId="69039822" w:rsidR="00C367CD" w:rsidRDefault="00C367CD">
          <w:pPr>
            <w:pStyle w:val="Inhopg1"/>
            <w:tabs>
              <w:tab w:val="right" w:leader="dot" w:pos="9062"/>
            </w:tabs>
            <w:rPr>
              <w:rFonts w:eastAsiaTheme="minorEastAsia"/>
              <w:noProof/>
              <w:kern w:val="2"/>
              <w:lang w:eastAsia="de-DE"/>
              <w14:ligatures w14:val="standardContextual"/>
            </w:rPr>
          </w:pPr>
          <w:hyperlink w:anchor="_Toc140349672" w:history="1">
            <w:r w:rsidRPr="000E50FC">
              <w:rPr>
                <w:rStyle w:val="Hyperlink"/>
                <w:rFonts w:ascii="Arial" w:hAnsi="Arial" w:cs="Arial"/>
                <w:b/>
                <w:bCs/>
                <w:noProof/>
                <w:shd w:val="clear" w:color="auto" w:fill="FFFFFF"/>
              </w:rPr>
              <w:t>2.1 Einordnung in den Forschungsstand</w:t>
            </w:r>
            <w:r>
              <w:rPr>
                <w:noProof/>
                <w:webHidden/>
              </w:rPr>
              <w:tab/>
            </w:r>
            <w:r>
              <w:rPr>
                <w:noProof/>
                <w:webHidden/>
              </w:rPr>
              <w:fldChar w:fldCharType="begin"/>
            </w:r>
            <w:r>
              <w:rPr>
                <w:noProof/>
                <w:webHidden/>
              </w:rPr>
              <w:instrText xml:space="preserve"> PAGEREF _Toc140349672 \h </w:instrText>
            </w:r>
            <w:r>
              <w:rPr>
                <w:noProof/>
                <w:webHidden/>
              </w:rPr>
            </w:r>
            <w:r>
              <w:rPr>
                <w:noProof/>
                <w:webHidden/>
              </w:rPr>
              <w:fldChar w:fldCharType="separate"/>
            </w:r>
            <w:r>
              <w:rPr>
                <w:noProof/>
                <w:webHidden/>
              </w:rPr>
              <w:t>6</w:t>
            </w:r>
            <w:r>
              <w:rPr>
                <w:noProof/>
                <w:webHidden/>
              </w:rPr>
              <w:fldChar w:fldCharType="end"/>
            </w:r>
          </w:hyperlink>
        </w:p>
        <w:p w14:paraId="155A3361" w14:textId="7BE6FE50" w:rsidR="00C367CD" w:rsidRDefault="00C367CD">
          <w:pPr>
            <w:pStyle w:val="Inhopg1"/>
            <w:tabs>
              <w:tab w:val="right" w:leader="dot" w:pos="9062"/>
            </w:tabs>
            <w:rPr>
              <w:rFonts w:eastAsiaTheme="minorEastAsia"/>
              <w:noProof/>
              <w:kern w:val="2"/>
              <w:lang w:eastAsia="de-DE"/>
              <w14:ligatures w14:val="standardContextual"/>
            </w:rPr>
          </w:pPr>
          <w:hyperlink w:anchor="_Toc140349673" w:history="1">
            <w:r w:rsidRPr="000E50FC">
              <w:rPr>
                <w:rStyle w:val="Hyperlink"/>
                <w:rFonts w:ascii="Arial" w:hAnsi="Arial" w:cs="Arial"/>
                <w:b/>
                <w:bCs/>
                <w:noProof/>
                <w:shd w:val="clear" w:color="auto" w:fill="FFFFFF"/>
              </w:rPr>
              <w:t>2.2 Erklärung der politikwissenschaftlichen Theorien</w:t>
            </w:r>
            <w:r>
              <w:rPr>
                <w:noProof/>
                <w:webHidden/>
              </w:rPr>
              <w:tab/>
            </w:r>
            <w:r>
              <w:rPr>
                <w:noProof/>
                <w:webHidden/>
              </w:rPr>
              <w:fldChar w:fldCharType="begin"/>
            </w:r>
            <w:r>
              <w:rPr>
                <w:noProof/>
                <w:webHidden/>
              </w:rPr>
              <w:instrText xml:space="preserve"> PAGEREF _Toc140349673 \h </w:instrText>
            </w:r>
            <w:r>
              <w:rPr>
                <w:noProof/>
                <w:webHidden/>
              </w:rPr>
            </w:r>
            <w:r>
              <w:rPr>
                <w:noProof/>
                <w:webHidden/>
              </w:rPr>
              <w:fldChar w:fldCharType="separate"/>
            </w:r>
            <w:r>
              <w:rPr>
                <w:noProof/>
                <w:webHidden/>
              </w:rPr>
              <w:t>7</w:t>
            </w:r>
            <w:r>
              <w:rPr>
                <w:noProof/>
                <w:webHidden/>
              </w:rPr>
              <w:fldChar w:fldCharType="end"/>
            </w:r>
          </w:hyperlink>
        </w:p>
        <w:p w14:paraId="4071C5D0" w14:textId="5E2BE7D9" w:rsidR="00C367CD" w:rsidRDefault="00C367CD">
          <w:pPr>
            <w:pStyle w:val="Inhopg1"/>
            <w:tabs>
              <w:tab w:val="right" w:leader="dot" w:pos="9062"/>
            </w:tabs>
            <w:rPr>
              <w:rFonts w:eastAsiaTheme="minorEastAsia"/>
              <w:noProof/>
              <w:kern w:val="2"/>
              <w:lang w:eastAsia="de-DE"/>
              <w14:ligatures w14:val="standardContextual"/>
            </w:rPr>
          </w:pPr>
          <w:hyperlink w:anchor="_Toc140349674" w:history="1">
            <w:r w:rsidRPr="000E50FC">
              <w:rPr>
                <w:rStyle w:val="Hyperlink"/>
                <w:rFonts w:ascii="Arial" w:hAnsi="Arial" w:cs="Arial"/>
                <w:b/>
                <w:bCs/>
                <w:noProof/>
                <w:shd w:val="clear" w:color="auto" w:fill="FFFFFF"/>
              </w:rPr>
              <w:t>2.2.1 Die Theorie der partizipatorischen Demokratie</w:t>
            </w:r>
            <w:r>
              <w:rPr>
                <w:noProof/>
                <w:webHidden/>
              </w:rPr>
              <w:tab/>
            </w:r>
            <w:r>
              <w:rPr>
                <w:noProof/>
                <w:webHidden/>
              </w:rPr>
              <w:fldChar w:fldCharType="begin"/>
            </w:r>
            <w:r>
              <w:rPr>
                <w:noProof/>
                <w:webHidden/>
              </w:rPr>
              <w:instrText xml:space="preserve"> PAGEREF _Toc140349674 \h </w:instrText>
            </w:r>
            <w:r>
              <w:rPr>
                <w:noProof/>
                <w:webHidden/>
              </w:rPr>
            </w:r>
            <w:r>
              <w:rPr>
                <w:noProof/>
                <w:webHidden/>
              </w:rPr>
              <w:fldChar w:fldCharType="separate"/>
            </w:r>
            <w:r>
              <w:rPr>
                <w:noProof/>
                <w:webHidden/>
              </w:rPr>
              <w:t>7</w:t>
            </w:r>
            <w:r>
              <w:rPr>
                <w:noProof/>
                <w:webHidden/>
              </w:rPr>
              <w:fldChar w:fldCharType="end"/>
            </w:r>
          </w:hyperlink>
        </w:p>
        <w:p w14:paraId="67BE9187" w14:textId="431E657F" w:rsidR="00C367CD" w:rsidRDefault="00C367CD">
          <w:pPr>
            <w:pStyle w:val="Inhopg1"/>
            <w:tabs>
              <w:tab w:val="right" w:leader="dot" w:pos="9062"/>
            </w:tabs>
            <w:rPr>
              <w:rFonts w:eastAsiaTheme="minorEastAsia"/>
              <w:noProof/>
              <w:kern w:val="2"/>
              <w:lang w:eastAsia="de-DE"/>
              <w14:ligatures w14:val="standardContextual"/>
            </w:rPr>
          </w:pPr>
          <w:hyperlink w:anchor="_Toc140349675" w:history="1">
            <w:r w:rsidRPr="000E50FC">
              <w:rPr>
                <w:rStyle w:val="Hyperlink"/>
                <w:rFonts w:ascii="Arial" w:hAnsi="Arial" w:cs="Arial"/>
                <w:b/>
                <w:bCs/>
                <w:noProof/>
                <w:shd w:val="clear" w:color="auto" w:fill="FFFFFF"/>
              </w:rPr>
              <w:t>2.2.2 Demokratie als eine Arena für Machtkämpfe</w:t>
            </w:r>
            <w:r>
              <w:rPr>
                <w:noProof/>
                <w:webHidden/>
              </w:rPr>
              <w:tab/>
            </w:r>
            <w:r>
              <w:rPr>
                <w:noProof/>
                <w:webHidden/>
              </w:rPr>
              <w:fldChar w:fldCharType="begin"/>
            </w:r>
            <w:r>
              <w:rPr>
                <w:noProof/>
                <w:webHidden/>
              </w:rPr>
              <w:instrText xml:space="preserve"> PAGEREF _Toc140349675 \h </w:instrText>
            </w:r>
            <w:r>
              <w:rPr>
                <w:noProof/>
                <w:webHidden/>
              </w:rPr>
            </w:r>
            <w:r>
              <w:rPr>
                <w:noProof/>
                <w:webHidden/>
              </w:rPr>
              <w:fldChar w:fldCharType="separate"/>
            </w:r>
            <w:r>
              <w:rPr>
                <w:noProof/>
                <w:webHidden/>
              </w:rPr>
              <w:t>8</w:t>
            </w:r>
            <w:r>
              <w:rPr>
                <w:noProof/>
                <w:webHidden/>
              </w:rPr>
              <w:fldChar w:fldCharType="end"/>
            </w:r>
          </w:hyperlink>
        </w:p>
        <w:p w14:paraId="14E1E780" w14:textId="4D7790D1" w:rsidR="00C367CD" w:rsidRDefault="00C367CD">
          <w:pPr>
            <w:pStyle w:val="Inhopg1"/>
            <w:tabs>
              <w:tab w:val="right" w:leader="dot" w:pos="9062"/>
            </w:tabs>
            <w:rPr>
              <w:rFonts w:eastAsiaTheme="minorEastAsia"/>
              <w:noProof/>
              <w:kern w:val="2"/>
              <w:lang w:eastAsia="de-DE"/>
              <w14:ligatures w14:val="standardContextual"/>
            </w:rPr>
          </w:pPr>
          <w:hyperlink w:anchor="_Toc140349676" w:history="1">
            <w:r w:rsidRPr="000E50FC">
              <w:rPr>
                <w:rStyle w:val="Hyperlink"/>
                <w:rFonts w:ascii="Arial" w:hAnsi="Arial" w:cs="Arial"/>
                <w:b/>
                <w:bCs/>
                <w:noProof/>
                <w:shd w:val="clear" w:color="auto" w:fill="FFFFFF"/>
              </w:rPr>
              <w:t>2.2.3 Demokratie als einen politischen Markt</w:t>
            </w:r>
            <w:r>
              <w:rPr>
                <w:noProof/>
                <w:webHidden/>
              </w:rPr>
              <w:tab/>
            </w:r>
            <w:r>
              <w:rPr>
                <w:noProof/>
                <w:webHidden/>
              </w:rPr>
              <w:fldChar w:fldCharType="begin"/>
            </w:r>
            <w:r>
              <w:rPr>
                <w:noProof/>
                <w:webHidden/>
              </w:rPr>
              <w:instrText xml:space="preserve"> PAGEREF _Toc140349676 \h </w:instrText>
            </w:r>
            <w:r>
              <w:rPr>
                <w:noProof/>
                <w:webHidden/>
              </w:rPr>
            </w:r>
            <w:r>
              <w:rPr>
                <w:noProof/>
                <w:webHidden/>
              </w:rPr>
              <w:fldChar w:fldCharType="separate"/>
            </w:r>
            <w:r>
              <w:rPr>
                <w:noProof/>
                <w:webHidden/>
              </w:rPr>
              <w:t>8</w:t>
            </w:r>
            <w:r>
              <w:rPr>
                <w:noProof/>
                <w:webHidden/>
              </w:rPr>
              <w:fldChar w:fldCharType="end"/>
            </w:r>
          </w:hyperlink>
        </w:p>
        <w:p w14:paraId="397ACBDA" w14:textId="17A0BE16" w:rsidR="00C367CD" w:rsidRDefault="00C367CD">
          <w:pPr>
            <w:pStyle w:val="Inhopg1"/>
            <w:tabs>
              <w:tab w:val="right" w:leader="dot" w:pos="9062"/>
            </w:tabs>
            <w:rPr>
              <w:rFonts w:eastAsiaTheme="minorEastAsia"/>
              <w:noProof/>
              <w:kern w:val="2"/>
              <w:lang w:eastAsia="de-DE"/>
              <w14:ligatures w14:val="standardContextual"/>
            </w:rPr>
          </w:pPr>
          <w:hyperlink w:anchor="_Toc140349677" w:history="1">
            <w:r w:rsidRPr="000E50FC">
              <w:rPr>
                <w:rStyle w:val="Hyperlink"/>
                <w:rFonts w:ascii="Arial" w:hAnsi="Arial" w:cs="Arial"/>
                <w:b/>
                <w:bCs/>
                <w:noProof/>
                <w:shd w:val="clear" w:color="auto" w:fill="FFFFFF"/>
              </w:rPr>
              <w:t>3. Ergebnisse</w:t>
            </w:r>
            <w:r>
              <w:rPr>
                <w:noProof/>
                <w:webHidden/>
              </w:rPr>
              <w:tab/>
            </w:r>
            <w:r>
              <w:rPr>
                <w:noProof/>
                <w:webHidden/>
              </w:rPr>
              <w:fldChar w:fldCharType="begin"/>
            </w:r>
            <w:r>
              <w:rPr>
                <w:noProof/>
                <w:webHidden/>
              </w:rPr>
              <w:instrText xml:space="preserve"> PAGEREF _Toc140349677 \h </w:instrText>
            </w:r>
            <w:r>
              <w:rPr>
                <w:noProof/>
                <w:webHidden/>
              </w:rPr>
            </w:r>
            <w:r>
              <w:rPr>
                <w:noProof/>
                <w:webHidden/>
              </w:rPr>
              <w:fldChar w:fldCharType="separate"/>
            </w:r>
            <w:r>
              <w:rPr>
                <w:noProof/>
                <w:webHidden/>
              </w:rPr>
              <w:t>9</w:t>
            </w:r>
            <w:r>
              <w:rPr>
                <w:noProof/>
                <w:webHidden/>
              </w:rPr>
              <w:fldChar w:fldCharType="end"/>
            </w:r>
          </w:hyperlink>
        </w:p>
        <w:p w14:paraId="36EB466F" w14:textId="4913CC0B" w:rsidR="00C367CD" w:rsidRDefault="00C367CD">
          <w:pPr>
            <w:pStyle w:val="Inhopg1"/>
            <w:tabs>
              <w:tab w:val="right" w:leader="dot" w:pos="9062"/>
            </w:tabs>
            <w:rPr>
              <w:rFonts w:eastAsiaTheme="minorEastAsia"/>
              <w:noProof/>
              <w:kern w:val="2"/>
              <w:lang w:eastAsia="de-DE"/>
              <w14:ligatures w14:val="standardContextual"/>
            </w:rPr>
          </w:pPr>
          <w:hyperlink w:anchor="_Toc140349678" w:history="1">
            <w:r w:rsidRPr="000E50FC">
              <w:rPr>
                <w:rStyle w:val="Hyperlink"/>
                <w:rFonts w:ascii="Arial" w:hAnsi="Arial" w:cs="Arial"/>
                <w:b/>
                <w:bCs/>
                <w:noProof/>
                <w:shd w:val="clear" w:color="auto" w:fill="FFFFFF"/>
              </w:rPr>
              <w:t>4. Diskussion, kritische Reflexion der Ergebnisse und Ausblick</w:t>
            </w:r>
            <w:r>
              <w:rPr>
                <w:noProof/>
                <w:webHidden/>
              </w:rPr>
              <w:tab/>
            </w:r>
            <w:r>
              <w:rPr>
                <w:noProof/>
                <w:webHidden/>
              </w:rPr>
              <w:fldChar w:fldCharType="begin"/>
            </w:r>
            <w:r>
              <w:rPr>
                <w:noProof/>
                <w:webHidden/>
              </w:rPr>
              <w:instrText xml:space="preserve"> PAGEREF _Toc140349678 \h </w:instrText>
            </w:r>
            <w:r>
              <w:rPr>
                <w:noProof/>
                <w:webHidden/>
              </w:rPr>
            </w:r>
            <w:r>
              <w:rPr>
                <w:noProof/>
                <w:webHidden/>
              </w:rPr>
              <w:fldChar w:fldCharType="separate"/>
            </w:r>
            <w:r>
              <w:rPr>
                <w:noProof/>
                <w:webHidden/>
              </w:rPr>
              <w:t>22</w:t>
            </w:r>
            <w:r>
              <w:rPr>
                <w:noProof/>
                <w:webHidden/>
              </w:rPr>
              <w:fldChar w:fldCharType="end"/>
            </w:r>
          </w:hyperlink>
        </w:p>
        <w:p w14:paraId="7AF9DACD" w14:textId="29105C9D" w:rsidR="00C367CD" w:rsidRDefault="00C367CD">
          <w:pPr>
            <w:pStyle w:val="Inhopg1"/>
            <w:tabs>
              <w:tab w:val="right" w:leader="dot" w:pos="9062"/>
            </w:tabs>
            <w:rPr>
              <w:rFonts w:eastAsiaTheme="minorEastAsia"/>
              <w:noProof/>
              <w:kern w:val="2"/>
              <w:lang w:eastAsia="de-DE"/>
              <w14:ligatures w14:val="standardContextual"/>
            </w:rPr>
          </w:pPr>
          <w:hyperlink w:anchor="_Toc140349679" w:history="1">
            <w:r w:rsidRPr="000E50FC">
              <w:rPr>
                <w:rStyle w:val="Hyperlink"/>
                <w:rFonts w:ascii="Arial" w:hAnsi="Arial" w:cs="Arial"/>
                <w:b/>
                <w:bCs/>
                <w:noProof/>
                <w:shd w:val="clear" w:color="auto" w:fill="FFFFFF"/>
              </w:rPr>
              <w:t>6. Literaturverzeichnis</w:t>
            </w:r>
            <w:r>
              <w:rPr>
                <w:noProof/>
                <w:webHidden/>
              </w:rPr>
              <w:tab/>
            </w:r>
            <w:r>
              <w:rPr>
                <w:noProof/>
                <w:webHidden/>
              </w:rPr>
              <w:fldChar w:fldCharType="begin"/>
            </w:r>
            <w:r>
              <w:rPr>
                <w:noProof/>
                <w:webHidden/>
              </w:rPr>
              <w:instrText xml:space="preserve"> PAGEREF _Toc140349679 \h </w:instrText>
            </w:r>
            <w:r>
              <w:rPr>
                <w:noProof/>
                <w:webHidden/>
              </w:rPr>
            </w:r>
            <w:r>
              <w:rPr>
                <w:noProof/>
                <w:webHidden/>
              </w:rPr>
              <w:fldChar w:fldCharType="separate"/>
            </w:r>
            <w:r>
              <w:rPr>
                <w:noProof/>
                <w:webHidden/>
              </w:rPr>
              <w:t>24</w:t>
            </w:r>
            <w:r>
              <w:rPr>
                <w:noProof/>
                <w:webHidden/>
              </w:rPr>
              <w:fldChar w:fldCharType="end"/>
            </w:r>
          </w:hyperlink>
        </w:p>
        <w:p w14:paraId="2239C38B" w14:textId="5E4BD971" w:rsidR="00E70047" w:rsidRPr="000A10D6" w:rsidRDefault="00E70047">
          <w:r w:rsidRPr="000A10D6">
            <w:rPr>
              <w:b/>
              <w:bCs/>
            </w:rPr>
            <w:fldChar w:fldCharType="end"/>
          </w:r>
        </w:p>
      </w:sdtContent>
    </w:sdt>
    <w:p w14:paraId="05275323" w14:textId="77777777" w:rsidR="00717534" w:rsidRPr="000A10D6" w:rsidRDefault="00717534" w:rsidP="00F03880">
      <w:pPr>
        <w:rPr>
          <w:rStyle w:val="markedcontent"/>
          <w:rFonts w:ascii="Arial" w:hAnsi="Arial" w:cs="Arial"/>
          <w:b/>
          <w:bCs/>
          <w:sz w:val="25"/>
          <w:szCs w:val="25"/>
          <w:shd w:val="clear" w:color="auto" w:fill="FFFFFF"/>
        </w:rPr>
      </w:pPr>
    </w:p>
    <w:p w14:paraId="1B2AE44B" w14:textId="77777777" w:rsidR="00717534" w:rsidRPr="000A10D6" w:rsidRDefault="00717534" w:rsidP="00F03880">
      <w:pPr>
        <w:rPr>
          <w:rStyle w:val="markedcontent"/>
          <w:rFonts w:ascii="Arial" w:hAnsi="Arial" w:cs="Arial"/>
          <w:b/>
          <w:bCs/>
          <w:sz w:val="25"/>
          <w:szCs w:val="25"/>
          <w:shd w:val="clear" w:color="auto" w:fill="FFFFFF"/>
        </w:rPr>
      </w:pPr>
    </w:p>
    <w:p w14:paraId="695BF518" w14:textId="77777777" w:rsidR="00E26038" w:rsidRPr="000A10D6" w:rsidRDefault="00E26038" w:rsidP="00F03880">
      <w:pPr>
        <w:rPr>
          <w:rStyle w:val="markedcontent"/>
          <w:rFonts w:ascii="Arial" w:hAnsi="Arial" w:cs="Arial"/>
          <w:b/>
          <w:bCs/>
          <w:sz w:val="25"/>
          <w:szCs w:val="25"/>
          <w:shd w:val="clear" w:color="auto" w:fill="FFFFFF"/>
        </w:rPr>
      </w:pPr>
    </w:p>
    <w:p w14:paraId="179C8760" w14:textId="77777777" w:rsidR="00F03FC4" w:rsidRPr="000A10D6" w:rsidRDefault="00025929" w:rsidP="00025929">
      <w:pPr>
        <w:pStyle w:val="Kop1"/>
        <w:rPr>
          <w:rStyle w:val="markedcontent"/>
          <w:rFonts w:ascii="Arial" w:hAnsi="Arial" w:cs="Arial"/>
          <w:b/>
          <w:bCs/>
          <w:sz w:val="25"/>
          <w:szCs w:val="25"/>
          <w:shd w:val="clear" w:color="auto" w:fill="FFFFFF"/>
        </w:rPr>
      </w:pPr>
      <w:bookmarkStart w:id="0" w:name="_Hlk132451739"/>
      <w:r w:rsidRPr="000A10D6">
        <w:rPr>
          <w:rStyle w:val="markedcontent"/>
          <w:rFonts w:ascii="Arial" w:hAnsi="Arial" w:cs="Arial"/>
          <w:b/>
          <w:bCs/>
          <w:sz w:val="25"/>
          <w:szCs w:val="25"/>
          <w:shd w:val="clear" w:color="auto" w:fill="FFFFFF"/>
        </w:rPr>
        <w:lastRenderedPageBreak/>
        <w:t xml:space="preserve"> </w:t>
      </w:r>
      <w:bookmarkStart w:id="1" w:name="_Toc140349670"/>
      <w:r w:rsidRPr="000A10D6">
        <w:rPr>
          <w:rStyle w:val="markedcontent"/>
          <w:rFonts w:ascii="Arial" w:hAnsi="Arial" w:cs="Arial"/>
          <w:b/>
          <w:bCs/>
          <w:sz w:val="25"/>
          <w:szCs w:val="25"/>
          <w:shd w:val="clear" w:color="auto" w:fill="FFFFFF"/>
        </w:rPr>
        <w:t>1. Einleitung</w:t>
      </w:r>
      <w:bookmarkEnd w:id="1"/>
      <w:r w:rsidRPr="000A10D6">
        <w:rPr>
          <w:rStyle w:val="markedcontent"/>
          <w:rFonts w:ascii="Arial" w:hAnsi="Arial" w:cs="Arial"/>
          <w:b/>
          <w:bCs/>
          <w:sz w:val="25"/>
          <w:szCs w:val="25"/>
          <w:shd w:val="clear" w:color="auto" w:fill="FFFFFF"/>
        </w:rPr>
        <w:t xml:space="preserve"> </w:t>
      </w:r>
    </w:p>
    <w:p w14:paraId="2314A65C" w14:textId="77777777" w:rsidR="00BC6F29" w:rsidRPr="000A10D6" w:rsidRDefault="00BC6F29" w:rsidP="00A35B7B">
      <w:pPr>
        <w:spacing w:line="360" w:lineRule="auto"/>
        <w:jc w:val="both"/>
        <w:rPr>
          <w:rStyle w:val="markedcontent"/>
          <w:rFonts w:ascii="Arial" w:hAnsi="Arial" w:cs="Arial"/>
          <w:shd w:val="clear" w:color="auto" w:fill="FFFFFF"/>
        </w:rPr>
      </w:pPr>
    </w:p>
    <w:p w14:paraId="20CD8AB3" w14:textId="6F4297AC" w:rsidR="00071998" w:rsidRPr="000A10D6" w:rsidRDefault="00BC6F29" w:rsidP="00A35B7B">
      <w:pPr>
        <w:spacing w:line="360" w:lineRule="auto"/>
        <w:jc w:val="both"/>
        <w:rPr>
          <w:rStyle w:val="markedcontent"/>
          <w:rFonts w:ascii="Arial" w:hAnsi="Arial" w:cs="Arial"/>
          <w:shd w:val="clear" w:color="auto" w:fill="FFFFFF"/>
        </w:rPr>
      </w:pPr>
      <w:r w:rsidRPr="000A10D6">
        <w:rPr>
          <w:rStyle w:val="markedcontent"/>
          <w:rFonts w:ascii="Arial" w:hAnsi="Arial" w:cs="Arial"/>
          <w:shd w:val="clear" w:color="auto" w:fill="FFFFFF"/>
        </w:rPr>
        <w:t>Wo wird bestimmt, wer die meiste Macht hat, Deutschland zu regieren? Genau, das passiert zuerst in den Wahlkabinen und danach (vor allem) im Bundestag.</w:t>
      </w:r>
      <w:r w:rsidR="001D2D0A" w:rsidRPr="000A10D6">
        <w:rPr>
          <w:rStyle w:val="markedcontent"/>
          <w:rFonts w:ascii="Arial" w:hAnsi="Arial" w:cs="Arial"/>
          <w:shd w:val="clear" w:color="auto" w:fill="FFFFFF"/>
        </w:rPr>
        <w:t xml:space="preserve"> </w:t>
      </w:r>
      <w:r w:rsidR="0067701D" w:rsidRPr="000A10D6">
        <w:rPr>
          <w:rStyle w:val="markedcontent"/>
          <w:rFonts w:ascii="Arial" w:hAnsi="Arial" w:cs="Arial"/>
          <w:shd w:val="clear" w:color="auto" w:fill="FFFFFF"/>
        </w:rPr>
        <w:t>Aber, welche Parteien und Politiker in den Bundestag einziehen dürfen und welche nicht, entscheidet sich nicht sofort an der Stimmenzahl. Denn es wird die Fünf-Prozent-Wahlhürde verwendet. Diese Hürde wird im Mittelpunkt dieser Untersuchung stehen.</w:t>
      </w:r>
      <w:r w:rsidR="00E26038" w:rsidRPr="000A10D6">
        <w:t xml:space="preserve"> </w:t>
      </w:r>
      <w:r w:rsidR="00E26038" w:rsidRPr="000A10D6">
        <w:rPr>
          <w:rStyle w:val="markedcontent"/>
          <w:rFonts w:ascii="Arial" w:hAnsi="Arial" w:cs="Arial"/>
          <w:shd w:val="clear" w:color="auto" w:fill="FFFFFF"/>
        </w:rPr>
        <w:t xml:space="preserve">Im Bundestag ist die Interessenvertretung der deutschen Gesellschaft natürlich ein wichtiges Thema. Weil auch die Fünf-Prozent-Hürde eindeutig mit dem Bundestag verbunden ist, stellt sich die Frage, </w:t>
      </w:r>
      <w:r w:rsidR="00071998" w:rsidRPr="000A10D6">
        <w:rPr>
          <w:rStyle w:val="markedcontent"/>
          <w:rFonts w:ascii="Arial" w:hAnsi="Arial" w:cs="Arial"/>
          <w:shd w:val="clear" w:color="auto" w:fill="FFFFFF"/>
        </w:rPr>
        <w:t xml:space="preserve">welche Auswirkungen diese Hürde in Bezug auf die Interessenvertretung der deutschen Bevölkerung hat? </w:t>
      </w:r>
      <w:r w:rsidR="002F10BD" w:rsidRPr="000A10D6">
        <w:rPr>
          <w:rStyle w:val="markedcontent"/>
          <w:rFonts w:ascii="Arial" w:hAnsi="Arial" w:cs="Arial"/>
          <w:shd w:val="clear" w:color="auto" w:fill="FFFFFF"/>
        </w:rPr>
        <w:t xml:space="preserve">Das Ziel dieser Untersuchung ist es, diese Frage zu beantworten. Darüber hinaus soll diese Arbeit auch zeigen, welche Effekte der Fünf-Prozent-Hürde wenig </w:t>
      </w:r>
      <w:r w:rsidR="0005725D">
        <w:rPr>
          <w:rStyle w:val="markedcontent"/>
          <w:rFonts w:ascii="Arial" w:hAnsi="Arial" w:cs="Arial"/>
          <w:shd w:val="clear" w:color="auto" w:fill="FFFFFF"/>
        </w:rPr>
        <w:t xml:space="preserve">gut weiter untersucht werden können. </w:t>
      </w:r>
      <w:r w:rsidR="002F10BD" w:rsidRPr="000A10D6">
        <w:rPr>
          <w:rStyle w:val="markedcontent"/>
          <w:rFonts w:ascii="Arial" w:hAnsi="Arial" w:cs="Arial"/>
          <w:shd w:val="clear" w:color="auto" w:fill="FFFFFF"/>
        </w:rPr>
        <w:t xml:space="preserve"> Die Hauptfrage wurde als Forschungsfrage wie folgt formuliert:</w:t>
      </w:r>
    </w:p>
    <w:p w14:paraId="637AC250" w14:textId="77777777" w:rsidR="000B18DE" w:rsidRPr="000A10D6" w:rsidRDefault="000B18DE" w:rsidP="000B18DE">
      <w:pPr>
        <w:pStyle w:val="Lijstalinea"/>
        <w:spacing w:line="360" w:lineRule="auto"/>
        <w:ind w:left="360"/>
        <w:jc w:val="both"/>
        <w:rPr>
          <w:rStyle w:val="markedcontent"/>
          <w:rFonts w:ascii="Arial" w:hAnsi="Arial" w:cs="Arial"/>
          <w:shd w:val="clear" w:color="auto" w:fill="FFFFFF"/>
        </w:rPr>
      </w:pPr>
      <w:r w:rsidRPr="000A10D6">
        <w:rPr>
          <w:rStyle w:val="markedcontent"/>
          <w:rFonts w:ascii="Arial" w:hAnsi="Arial" w:cs="Arial"/>
          <w:shd w:val="clear" w:color="auto" w:fill="FFFFFF"/>
        </w:rPr>
        <w:t xml:space="preserve">Forschungsfrage: </w:t>
      </w:r>
    </w:p>
    <w:p w14:paraId="777D6C3F" w14:textId="77777777" w:rsidR="000B18DE" w:rsidRPr="000A10D6" w:rsidRDefault="000B18DE" w:rsidP="000B18DE">
      <w:pPr>
        <w:pStyle w:val="Lijstalinea"/>
        <w:spacing w:line="360" w:lineRule="auto"/>
        <w:ind w:left="360"/>
        <w:jc w:val="both"/>
        <w:rPr>
          <w:rStyle w:val="markedcontent"/>
          <w:rFonts w:ascii="Arial" w:hAnsi="Arial" w:cs="Arial"/>
          <w:i/>
          <w:iCs/>
          <w:shd w:val="clear" w:color="auto" w:fill="FFFFFF"/>
        </w:rPr>
      </w:pPr>
      <w:r w:rsidRPr="000A10D6">
        <w:rPr>
          <w:rStyle w:val="markedcontent"/>
          <w:rFonts w:ascii="Arial" w:hAnsi="Arial" w:cs="Arial"/>
          <w:i/>
          <w:iCs/>
          <w:shd w:val="clear" w:color="auto" w:fill="FFFFFF"/>
        </w:rPr>
        <w:t xml:space="preserve">Welche Effekte hat die Sperrklausel in Bezug auf die Repräsentation der Interessen der Gesellschaft in Deutschland im Bundestag? </w:t>
      </w:r>
    </w:p>
    <w:p w14:paraId="1B9F3EA8" w14:textId="4733830E" w:rsidR="00913046" w:rsidRPr="000A10D6" w:rsidRDefault="006E461F" w:rsidP="008D0C43">
      <w:pPr>
        <w:spacing w:line="360" w:lineRule="auto"/>
        <w:jc w:val="both"/>
        <w:rPr>
          <w:rStyle w:val="markedcontent"/>
          <w:rFonts w:ascii="Arial" w:hAnsi="Arial" w:cs="Arial"/>
          <w:shd w:val="clear" w:color="auto" w:fill="FFFFFF"/>
        </w:rPr>
      </w:pPr>
      <w:r w:rsidRPr="000A10D6">
        <w:rPr>
          <w:rStyle w:val="markedcontent"/>
          <w:rFonts w:ascii="Arial" w:hAnsi="Arial" w:cs="Arial"/>
          <w:shd w:val="clear" w:color="auto" w:fill="FFFFFF"/>
        </w:rPr>
        <w:t xml:space="preserve">Zur Beantwortung dieser Forschungsfrage wird zunächst untersucht, wie die Wahlhürde im Bundestag aus der Perspektive verschiedener politikwissenschaftlicher Theorien betrachtet wird. Drei verschiedene Theorien werden diskutiert: (1) Die Theorie der partizipatorische Demokratie von Carole </w:t>
      </w:r>
      <w:proofErr w:type="spellStart"/>
      <w:r w:rsidRPr="000A10D6">
        <w:rPr>
          <w:rStyle w:val="markedcontent"/>
          <w:rFonts w:ascii="Arial" w:hAnsi="Arial" w:cs="Arial"/>
          <w:shd w:val="clear" w:color="auto" w:fill="FFFFFF"/>
        </w:rPr>
        <w:t>Pateman</w:t>
      </w:r>
      <w:proofErr w:type="spellEnd"/>
      <w:r w:rsidRPr="000A10D6">
        <w:rPr>
          <w:rStyle w:val="markedcontent"/>
          <w:rFonts w:ascii="Arial" w:hAnsi="Arial" w:cs="Arial"/>
          <w:shd w:val="clear" w:color="auto" w:fill="FFFFFF"/>
        </w:rPr>
        <w:t>, (2) die Demokratie als eine Arena für Machtkämpfe von Karl Marx und (3) die Demokratie als ein politische</w:t>
      </w:r>
      <w:r w:rsidR="00995EB4" w:rsidRPr="000A10D6">
        <w:rPr>
          <w:rStyle w:val="markedcontent"/>
          <w:rFonts w:ascii="Arial" w:hAnsi="Arial" w:cs="Arial"/>
          <w:shd w:val="clear" w:color="auto" w:fill="FFFFFF"/>
        </w:rPr>
        <w:t xml:space="preserve">r </w:t>
      </w:r>
      <w:r w:rsidRPr="000A10D6">
        <w:rPr>
          <w:rStyle w:val="markedcontent"/>
          <w:rFonts w:ascii="Arial" w:hAnsi="Arial" w:cs="Arial"/>
          <w:shd w:val="clear" w:color="auto" w:fill="FFFFFF"/>
        </w:rPr>
        <w:t>Markt von</w:t>
      </w:r>
      <w:r w:rsidR="00913046" w:rsidRPr="00913046">
        <w:rPr>
          <w:rStyle w:val="markedcontent"/>
          <w:rFonts w:ascii="Arial" w:hAnsi="Arial" w:cs="Arial"/>
          <w:shd w:val="clear" w:color="auto" w:fill="FFFFFF"/>
        </w:rPr>
        <w:t xml:space="preserve"> </w:t>
      </w:r>
      <w:r w:rsidR="00913046">
        <w:rPr>
          <w:rStyle w:val="markedcontent"/>
          <w:rFonts w:ascii="Arial" w:hAnsi="Arial" w:cs="Arial"/>
          <w:shd w:val="clear" w:color="auto" w:fill="FFFFFF"/>
        </w:rPr>
        <w:t>Anthony Downs</w:t>
      </w:r>
      <w:r w:rsidRPr="000A10D6">
        <w:rPr>
          <w:rStyle w:val="markedcontent"/>
          <w:rFonts w:ascii="Arial" w:hAnsi="Arial" w:cs="Arial"/>
          <w:shd w:val="clear" w:color="auto" w:fill="FFFFFF"/>
        </w:rPr>
        <w:t xml:space="preserve"> </w:t>
      </w:r>
      <w:r w:rsidR="00A31EEE">
        <w:rPr>
          <w:rStyle w:val="markedcontent"/>
          <w:rFonts w:ascii="Arial" w:hAnsi="Arial" w:cs="Arial"/>
          <w:shd w:val="clear" w:color="auto" w:fill="FFFFFF"/>
        </w:rPr>
        <w:t xml:space="preserve">und </w:t>
      </w:r>
      <w:r w:rsidR="00913046" w:rsidRPr="00A31EEE">
        <w:rPr>
          <w:rStyle w:val="markedcontent"/>
          <w:rFonts w:ascii="Arial" w:hAnsi="Arial" w:cs="Arial"/>
          <w:shd w:val="clear" w:color="auto" w:fill="FFFFFF"/>
        </w:rPr>
        <w:t>Joseph Alois Schumpeter</w:t>
      </w:r>
      <w:r w:rsidR="00A31EEE">
        <w:rPr>
          <w:rStyle w:val="markedcontent"/>
          <w:rFonts w:ascii="Arial" w:hAnsi="Arial" w:cs="Arial"/>
          <w:shd w:val="clear" w:color="auto" w:fill="FFFFFF"/>
        </w:rPr>
        <w:t xml:space="preserve">. </w:t>
      </w:r>
      <w:r w:rsidR="008D0C43" w:rsidRPr="000A10D6">
        <w:rPr>
          <w:rStyle w:val="markedcontent"/>
          <w:rFonts w:ascii="Arial" w:hAnsi="Arial" w:cs="Arial"/>
          <w:shd w:val="clear" w:color="auto" w:fill="FFFFFF"/>
        </w:rPr>
        <w:t xml:space="preserve">Um die Wahlhürde aus der Perspektive der verschiedenen Theorien zu untersuchen, wird eine erste Teilfrage formuliert. </w:t>
      </w:r>
      <w:r w:rsidRPr="000A10D6">
        <w:rPr>
          <w:rStyle w:val="markedcontent"/>
          <w:rFonts w:ascii="Arial" w:hAnsi="Arial" w:cs="Arial"/>
          <w:shd w:val="clear" w:color="auto" w:fill="FFFFFF"/>
        </w:rPr>
        <w:t xml:space="preserve">Die erste Teilfrage in diesem Abschnitt </w:t>
      </w:r>
      <w:r w:rsidR="00995EB4" w:rsidRPr="000A10D6">
        <w:rPr>
          <w:rStyle w:val="markedcontent"/>
          <w:rFonts w:ascii="Arial" w:hAnsi="Arial" w:cs="Arial"/>
          <w:shd w:val="clear" w:color="auto" w:fill="FFFFFF"/>
        </w:rPr>
        <w:t>wird</w:t>
      </w:r>
      <w:r w:rsidRPr="000A10D6">
        <w:rPr>
          <w:rStyle w:val="markedcontent"/>
          <w:rFonts w:ascii="Arial" w:hAnsi="Arial" w:cs="Arial"/>
          <w:shd w:val="clear" w:color="auto" w:fill="FFFFFF"/>
        </w:rPr>
        <w:t xml:space="preserve"> wie folgt beschrieben:</w:t>
      </w:r>
    </w:p>
    <w:p w14:paraId="46F3A2A8" w14:textId="77777777" w:rsidR="00872585" w:rsidRPr="000A10D6" w:rsidRDefault="00872585" w:rsidP="00872585">
      <w:pPr>
        <w:spacing w:line="360" w:lineRule="auto"/>
        <w:ind w:left="360"/>
        <w:rPr>
          <w:rStyle w:val="markedcontent"/>
          <w:rFonts w:ascii="Arial" w:hAnsi="Arial" w:cs="Arial"/>
          <w:shd w:val="clear" w:color="auto" w:fill="FFFFFF"/>
        </w:rPr>
      </w:pPr>
      <w:r w:rsidRPr="000A10D6">
        <w:rPr>
          <w:rStyle w:val="markedcontent"/>
          <w:rFonts w:ascii="Arial" w:hAnsi="Arial" w:cs="Arial"/>
          <w:shd w:val="clear" w:color="auto" w:fill="FFFFFF"/>
        </w:rPr>
        <w:t xml:space="preserve">Teilfrage 1: </w:t>
      </w:r>
      <w:r w:rsidRPr="000A10D6">
        <w:rPr>
          <w:rStyle w:val="markedcontent"/>
          <w:rFonts w:ascii="Arial" w:hAnsi="Arial" w:cs="Arial"/>
          <w:shd w:val="clear" w:color="auto" w:fill="FFFFFF"/>
        </w:rPr>
        <w:br/>
      </w:r>
      <w:r w:rsidRPr="000A10D6">
        <w:rPr>
          <w:rStyle w:val="markedcontent"/>
          <w:rFonts w:ascii="Arial" w:hAnsi="Arial" w:cs="Arial"/>
          <w:i/>
          <w:iCs/>
          <w:shd w:val="clear" w:color="auto" w:fill="FFFFFF"/>
        </w:rPr>
        <w:t xml:space="preserve">Wie lässt sich die Sperrklausel im Bundestag in verschiedene politikwissenschaftlichen Theorien einordnen? </w:t>
      </w:r>
    </w:p>
    <w:p w14:paraId="5875DFAD" w14:textId="07D59D96" w:rsidR="00BC6F29" w:rsidRPr="000A10D6" w:rsidRDefault="00FD1FE4" w:rsidP="00A35B7B">
      <w:pPr>
        <w:spacing w:line="360" w:lineRule="auto"/>
        <w:jc w:val="both"/>
        <w:rPr>
          <w:rStyle w:val="markedcontent"/>
          <w:rFonts w:ascii="Arial" w:hAnsi="Arial" w:cs="Arial"/>
          <w:shd w:val="clear" w:color="auto" w:fill="FFFFFF"/>
        </w:rPr>
      </w:pPr>
      <w:r w:rsidRPr="000A10D6">
        <w:rPr>
          <w:rStyle w:val="markedcontent"/>
          <w:rFonts w:ascii="Arial" w:hAnsi="Arial" w:cs="Arial"/>
          <w:shd w:val="clear" w:color="auto" w:fill="FFFFFF"/>
        </w:rPr>
        <w:t xml:space="preserve">Nach der ersten Teilfrage verlagert sich </w:t>
      </w:r>
      <w:r w:rsidRPr="003C5078">
        <w:rPr>
          <w:rStyle w:val="markedcontent"/>
          <w:rFonts w:ascii="Arial" w:hAnsi="Arial" w:cs="Arial"/>
          <w:shd w:val="clear" w:color="auto" w:fill="FFFFFF"/>
        </w:rPr>
        <w:t>der Fokus auf die Vor</w:t>
      </w:r>
      <w:r w:rsidR="003C5078" w:rsidRPr="003C5078">
        <w:rPr>
          <w:rStyle w:val="markedcontent"/>
          <w:rFonts w:ascii="Arial" w:hAnsi="Arial" w:cs="Arial"/>
          <w:shd w:val="clear" w:color="auto" w:fill="FFFFFF"/>
        </w:rPr>
        <w:t>teile</w:t>
      </w:r>
      <w:r w:rsidRPr="003C5078">
        <w:rPr>
          <w:rStyle w:val="markedcontent"/>
          <w:rFonts w:ascii="Arial" w:hAnsi="Arial" w:cs="Arial"/>
          <w:shd w:val="clear" w:color="auto" w:fill="FFFFFF"/>
        </w:rPr>
        <w:t xml:space="preserve"> d</w:t>
      </w:r>
      <w:r w:rsidRPr="000A10D6">
        <w:rPr>
          <w:rStyle w:val="markedcontent"/>
          <w:rFonts w:ascii="Arial" w:hAnsi="Arial" w:cs="Arial"/>
          <w:shd w:val="clear" w:color="auto" w:fill="FFFFFF"/>
        </w:rPr>
        <w:t>er Wahlhürde. Die zweite Teilfrage befasst sich anhand der diskutierten Theorien mit den Vor</w:t>
      </w:r>
      <w:r w:rsidR="003C5078">
        <w:rPr>
          <w:rStyle w:val="markedcontent"/>
          <w:rFonts w:ascii="Arial" w:hAnsi="Arial" w:cs="Arial"/>
          <w:shd w:val="clear" w:color="auto" w:fill="FFFFFF"/>
        </w:rPr>
        <w:t>teilen</w:t>
      </w:r>
      <w:r w:rsidRPr="000A10D6">
        <w:rPr>
          <w:rStyle w:val="markedcontent"/>
          <w:rFonts w:ascii="Arial" w:hAnsi="Arial" w:cs="Arial"/>
          <w:shd w:val="clear" w:color="auto" w:fill="FFFFFF"/>
        </w:rPr>
        <w:t xml:space="preserve"> der gesellschaftlichen Interessenvertretung.</w:t>
      </w:r>
      <w:r w:rsidRPr="000A10D6">
        <w:t xml:space="preserve"> </w:t>
      </w:r>
      <w:r w:rsidRPr="000A10D6">
        <w:rPr>
          <w:rStyle w:val="markedcontent"/>
          <w:rFonts w:ascii="Arial" w:hAnsi="Arial" w:cs="Arial"/>
          <w:shd w:val="clear" w:color="auto" w:fill="FFFFFF"/>
        </w:rPr>
        <w:t>Diese Teilfrage lautet daher:</w:t>
      </w:r>
    </w:p>
    <w:p w14:paraId="0F4278CB" w14:textId="77777777" w:rsidR="003C5078" w:rsidRDefault="00FD1FE4" w:rsidP="003C5078">
      <w:pPr>
        <w:pStyle w:val="Lijstalinea"/>
        <w:spacing w:line="360" w:lineRule="auto"/>
        <w:ind w:left="360"/>
        <w:rPr>
          <w:rStyle w:val="markedcontent"/>
          <w:rFonts w:ascii="Arial" w:hAnsi="Arial" w:cs="Arial"/>
          <w:i/>
          <w:iCs/>
          <w:shd w:val="clear" w:color="auto" w:fill="FFFFFF"/>
        </w:rPr>
      </w:pPr>
      <w:bookmarkStart w:id="2" w:name="_Hlk130745310"/>
      <w:r w:rsidRPr="000A10D6">
        <w:rPr>
          <w:rStyle w:val="markedcontent"/>
          <w:rFonts w:ascii="Arial" w:hAnsi="Arial" w:cs="Arial"/>
          <w:shd w:val="clear" w:color="auto" w:fill="FFFFFF"/>
        </w:rPr>
        <w:t xml:space="preserve">Teilfrage 2: </w:t>
      </w:r>
      <w:r w:rsidRPr="000A10D6">
        <w:rPr>
          <w:rStyle w:val="markedcontent"/>
          <w:rFonts w:ascii="Arial" w:hAnsi="Arial" w:cs="Arial"/>
          <w:shd w:val="clear" w:color="auto" w:fill="FFFFFF"/>
        </w:rPr>
        <w:br/>
      </w:r>
      <w:r w:rsidRPr="000A10D6">
        <w:rPr>
          <w:rStyle w:val="markedcontent"/>
          <w:rFonts w:ascii="Arial" w:hAnsi="Arial" w:cs="Arial"/>
          <w:i/>
          <w:iCs/>
          <w:shd w:val="clear" w:color="auto" w:fill="FFFFFF"/>
        </w:rPr>
        <w:t>Welche Vor</w:t>
      </w:r>
      <w:r w:rsidR="00213A12">
        <w:rPr>
          <w:rStyle w:val="markedcontent"/>
          <w:rFonts w:ascii="Arial" w:hAnsi="Arial" w:cs="Arial"/>
          <w:i/>
          <w:iCs/>
          <w:shd w:val="clear" w:color="auto" w:fill="FFFFFF"/>
        </w:rPr>
        <w:t>teile</w:t>
      </w:r>
      <w:r w:rsidRPr="000A10D6">
        <w:rPr>
          <w:rStyle w:val="markedcontent"/>
          <w:rFonts w:ascii="Arial" w:hAnsi="Arial" w:cs="Arial"/>
          <w:i/>
          <w:iCs/>
          <w:shd w:val="clear" w:color="auto" w:fill="FFFFFF"/>
        </w:rPr>
        <w:t xml:space="preserve"> hat die Sperrklausel im Hinblick auf </w:t>
      </w:r>
      <w:r w:rsidR="00995EB4" w:rsidRPr="000A10D6">
        <w:rPr>
          <w:rStyle w:val="markedcontent"/>
          <w:rFonts w:ascii="Arial" w:hAnsi="Arial" w:cs="Arial"/>
          <w:i/>
          <w:iCs/>
          <w:shd w:val="clear" w:color="auto" w:fill="FFFFFF"/>
        </w:rPr>
        <w:t>die</w:t>
      </w:r>
      <w:r w:rsidRPr="000A10D6">
        <w:rPr>
          <w:rStyle w:val="markedcontent"/>
          <w:rFonts w:ascii="Arial" w:hAnsi="Arial" w:cs="Arial"/>
          <w:i/>
          <w:iCs/>
          <w:shd w:val="clear" w:color="auto" w:fill="FFFFFF"/>
        </w:rPr>
        <w:t xml:space="preserve"> Repräsentation der Interessen der Gesellschaft in Deutschland vor dem Hintergrund der relevanten politikwissenschaftlichen Theorien?</w:t>
      </w:r>
      <w:bookmarkEnd w:id="2"/>
    </w:p>
    <w:p w14:paraId="161594B2" w14:textId="7DBE795A" w:rsidR="00FD1FE4" w:rsidRPr="000A10D6" w:rsidRDefault="00FD1FE4" w:rsidP="003C5078">
      <w:pPr>
        <w:pStyle w:val="Lijstalinea"/>
        <w:spacing w:line="360" w:lineRule="auto"/>
        <w:ind w:left="0"/>
        <w:jc w:val="both"/>
        <w:rPr>
          <w:rStyle w:val="markedcontent"/>
          <w:rFonts w:ascii="Arial" w:hAnsi="Arial" w:cs="Arial"/>
          <w:shd w:val="clear" w:color="auto" w:fill="FFFFFF"/>
        </w:rPr>
      </w:pPr>
      <w:r w:rsidRPr="000A10D6">
        <w:rPr>
          <w:rStyle w:val="markedcontent"/>
          <w:rFonts w:ascii="Arial" w:hAnsi="Arial" w:cs="Arial"/>
          <w:shd w:val="clear" w:color="auto" w:fill="FFFFFF"/>
        </w:rPr>
        <w:lastRenderedPageBreak/>
        <w:t>Die beiden Teilfragen werden zunächst behandelt und geben einen tieferen Einblick, wie die Wahlhürde funktioniert und welche Aspekte dabei eine Rolle spielen. Diese Ergebnisse werden dann zur Beantwortung der Forschungsfrage herangezogen.</w:t>
      </w:r>
    </w:p>
    <w:p w14:paraId="23EA5E73" w14:textId="77777777" w:rsidR="00FD1FE4" w:rsidRPr="000A10D6" w:rsidRDefault="00FD1FE4" w:rsidP="00A35B7B">
      <w:pPr>
        <w:spacing w:line="360" w:lineRule="auto"/>
        <w:jc w:val="both"/>
        <w:rPr>
          <w:rStyle w:val="markedcontent"/>
          <w:rFonts w:ascii="Arial" w:hAnsi="Arial" w:cs="Arial"/>
          <w:shd w:val="clear" w:color="auto" w:fill="FFFFFF"/>
        </w:rPr>
      </w:pPr>
    </w:p>
    <w:p w14:paraId="7D440F51" w14:textId="24156E34" w:rsidR="00931DAA" w:rsidRPr="000A10D6" w:rsidRDefault="00FD1FE4" w:rsidP="000F5DE9">
      <w:pPr>
        <w:spacing w:line="360" w:lineRule="auto"/>
        <w:jc w:val="both"/>
      </w:pPr>
      <w:r w:rsidRPr="000A10D6">
        <w:rPr>
          <w:rStyle w:val="markedcontent"/>
          <w:rFonts w:ascii="Arial" w:hAnsi="Arial" w:cs="Arial"/>
          <w:shd w:val="clear" w:color="auto" w:fill="FFFFFF"/>
        </w:rPr>
        <w:t>Das Thema dieser Studie wurde aufgrund seiner hohen Relevanz in mehreren Bereichen gewählt.</w:t>
      </w:r>
      <w:r w:rsidR="00F1241B" w:rsidRPr="000A10D6">
        <w:rPr>
          <w:rStyle w:val="markedcontent"/>
          <w:rFonts w:ascii="Arial" w:hAnsi="Arial" w:cs="Arial"/>
          <w:shd w:val="clear" w:color="auto" w:fill="FFFFFF"/>
        </w:rPr>
        <w:t xml:space="preserve"> Erstens ist die Wahlhürde politisch relevant, weil sie beeinflusst, welche Politiker</w:t>
      </w:r>
      <w:r w:rsidR="003C5078">
        <w:rPr>
          <w:rStyle w:val="markedcontent"/>
          <w:rFonts w:ascii="Arial" w:hAnsi="Arial" w:cs="Arial"/>
          <w:shd w:val="clear" w:color="auto" w:fill="FFFFFF"/>
        </w:rPr>
        <w:t xml:space="preserve"> und Parteien</w:t>
      </w:r>
      <w:r w:rsidR="00F1241B" w:rsidRPr="000A10D6">
        <w:rPr>
          <w:rStyle w:val="markedcontent"/>
          <w:rFonts w:ascii="Arial" w:hAnsi="Arial" w:cs="Arial"/>
          <w:shd w:val="clear" w:color="auto" w:fill="FFFFFF"/>
        </w:rPr>
        <w:t xml:space="preserve"> in den Bundestag einziehen dürfen. Zudem ist die Fünf-Prozent-Hürde ein aktuelles Thema, denn die politischen Parteien diskutieren derzeit darüber, ob die Hürde gesenkt, beibehalten oder abgeschafft werden soll. </w:t>
      </w:r>
      <w:r w:rsidR="00931DAA" w:rsidRPr="000A10D6">
        <w:rPr>
          <w:rStyle w:val="markedcontent"/>
          <w:rFonts w:ascii="Arial" w:hAnsi="Arial" w:cs="Arial"/>
          <w:shd w:val="clear" w:color="auto" w:fill="FFFFFF"/>
        </w:rPr>
        <w:t>Gregori Gysi von Die LINKE sprach sich zum Beispiel schon für eine Absenkung der Wahlhürde auf 3 oder 3,5 Prozent aus (</w:t>
      </w:r>
      <w:proofErr w:type="spellStart"/>
      <w:r w:rsidR="00DE7203">
        <w:rPr>
          <w:rStyle w:val="markedcontent"/>
          <w:rFonts w:ascii="Arial" w:hAnsi="Arial" w:cs="Arial"/>
          <w:shd w:val="clear" w:color="auto" w:fill="FFFFFF"/>
        </w:rPr>
        <w:t>Rzepka</w:t>
      </w:r>
      <w:proofErr w:type="spellEnd"/>
      <w:r w:rsidR="00931DAA" w:rsidRPr="000A10D6">
        <w:rPr>
          <w:rStyle w:val="markedcontent"/>
          <w:rFonts w:ascii="Arial" w:hAnsi="Arial" w:cs="Arial"/>
          <w:shd w:val="clear" w:color="auto" w:fill="FFFFFF"/>
        </w:rPr>
        <w:t xml:space="preserve"> 2023). Die Fünf-Prozent-Hürde ist nicht unumstritten. Kritiker weisen nämlich darauf hin, dass sie dafür sorgt, dass kleinere Parteien aus dem Bundestag ausgeschlossen werden und ein Teil der Stimmen unberücksichtigt bleibt. Befürworter hingegen betonen, dass die Regelung die Zusammenarbeit im Bundestag erleichtert. </w:t>
      </w:r>
      <w:r w:rsidR="00763586" w:rsidRPr="000A10D6">
        <w:rPr>
          <w:rStyle w:val="markedcontent"/>
          <w:rFonts w:ascii="Arial" w:hAnsi="Arial" w:cs="Arial"/>
          <w:shd w:val="clear" w:color="auto" w:fill="FFFFFF"/>
        </w:rPr>
        <w:t>Auch in den Medien wird viel über die Wahlhürde diskutiert. Einige Kolumnisten schreiben beispielsweise, dass man die Fünf-Prozent-Hürde besser abschaffen sollte (</w:t>
      </w:r>
      <w:r w:rsidR="00C2598A">
        <w:rPr>
          <w:rStyle w:val="markedcontent"/>
          <w:rFonts w:ascii="Arial" w:hAnsi="Arial" w:cs="Arial"/>
          <w:shd w:val="clear" w:color="auto" w:fill="FFFFFF"/>
        </w:rPr>
        <w:t xml:space="preserve">Latz </w:t>
      </w:r>
      <w:r w:rsidR="00763586" w:rsidRPr="000A10D6">
        <w:rPr>
          <w:rStyle w:val="markedcontent"/>
          <w:rFonts w:ascii="Arial" w:hAnsi="Arial" w:cs="Arial"/>
          <w:shd w:val="clear" w:color="auto" w:fill="FFFFFF"/>
        </w:rPr>
        <w:t xml:space="preserve">2021). </w:t>
      </w:r>
      <w:r w:rsidR="00C5260F" w:rsidRPr="000A10D6">
        <w:rPr>
          <w:rStyle w:val="markedcontent"/>
          <w:rFonts w:ascii="Arial" w:hAnsi="Arial" w:cs="Arial"/>
          <w:shd w:val="clear" w:color="auto" w:fill="FFFFFF"/>
        </w:rPr>
        <w:t xml:space="preserve">Zweitens hat die Wahlhürde des Bundestages auch wissenschaftliche Relevanz. </w:t>
      </w:r>
      <w:r w:rsidR="00714570" w:rsidRPr="000A10D6">
        <w:rPr>
          <w:rStyle w:val="markedcontent"/>
          <w:rFonts w:ascii="Arial" w:hAnsi="Arial" w:cs="Arial"/>
          <w:shd w:val="clear" w:color="auto" w:fill="FFFFFF"/>
        </w:rPr>
        <w:t>Das Thema ist in der wissenschaftlichen Literatur nämlich</w:t>
      </w:r>
      <w:r w:rsidR="00931DAA" w:rsidRPr="000A10D6">
        <w:rPr>
          <w:rStyle w:val="markedcontent"/>
          <w:rFonts w:ascii="Arial" w:hAnsi="Arial" w:cs="Arial"/>
          <w:shd w:val="clear" w:color="auto" w:fill="FFFFFF"/>
        </w:rPr>
        <w:t xml:space="preserve"> ebenfalls</w:t>
      </w:r>
      <w:r w:rsidR="00714570" w:rsidRPr="000A10D6">
        <w:rPr>
          <w:rStyle w:val="markedcontent"/>
          <w:rFonts w:ascii="Arial" w:hAnsi="Arial" w:cs="Arial"/>
          <w:shd w:val="clear" w:color="auto" w:fill="FFFFFF"/>
        </w:rPr>
        <w:t xml:space="preserve"> nicht unumstritten.</w:t>
      </w:r>
      <w:r w:rsidR="00794DEC" w:rsidRPr="000A10D6">
        <w:rPr>
          <w:rStyle w:val="markedcontent"/>
          <w:rFonts w:ascii="Arial" w:hAnsi="Arial" w:cs="Arial"/>
          <w:shd w:val="clear" w:color="auto" w:fill="FFFFFF"/>
        </w:rPr>
        <w:t xml:space="preserve"> So wird in Fachzeitschriften beispielsweise über die Wirksamkeit der Sperrklausel diskutiert (Krumm 2013). Gelegentlich werden auch größere Anpassungen vorgeschlagen, zum Beispiel die Abschaffung der Fünf-Prozent-Hürde und die gleichzeitige Einführung der Ersatzstimme bei Bundestagswahlen (Decker 2016). </w:t>
      </w:r>
      <w:r w:rsidR="00794DEC" w:rsidRPr="003C5078">
        <w:rPr>
          <w:rStyle w:val="markedcontent"/>
          <w:rFonts w:ascii="Arial" w:hAnsi="Arial" w:cs="Arial"/>
          <w:shd w:val="clear" w:color="auto" w:fill="FFFFFF"/>
        </w:rPr>
        <w:t xml:space="preserve">Die wissenschaftliche Relevanz dieser Arbeit wird auch darin liegen, dass sie versucht, </w:t>
      </w:r>
      <w:r w:rsidR="003C5078">
        <w:rPr>
          <w:rStyle w:val="markedcontent"/>
          <w:rFonts w:ascii="Arial" w:hAnsi="Arial" w:cs="Arial"/>
          <w:shd w:val="clear" w:color="auto" w:fill="FFFFFF"/>
        </w:rPr>
        <w:t>mehrere</w:t>
      </w:r>
      <w:r w:rsidR="003C5078" w:rsidRPr="003C5078">
        <w:rPr>
          <w:rStyle w:val="markedcontent"/>
          <w:rFonts w:ascii="Arial" w:hAnsi="Arial" w:cs="Arial"/>
          <w:shd w:val="clear" w:color="auto" w:fill="FFFFFF"/>
        </w:rPr>
        <w:t xml:space="preserve"> Effekte</w:t>
      </w:r>
      <w:r w:rsidR="005A4489">
        <w:rPr>
          <w:rStyle w:val="markedcontent"/>
          <w:rFonts w:ascii="Arial" w:hAnsi="Arial" w:cs="Arial"/>
          <w:shd w:val="clear" w:color="auto" w:fill="FFFFFF"/>
        </w:rPr>
        <w:t xml:space="preserve"> der Fünf-Prozent-Hürde</w:t>
      </w:r>
      <w:r w:rsidR="003C5078" w:rsidRPr="003C5078">
        <w:rPr>
          <w:rStyle w:val="markedcontent"/>
          <w:rFonts w:ascii="Arial" w:hAnsi="Arial" w:cs="Arial"/>
          <w:shd w:val="clear" w:color="auto" w:fill="FFFFFF"/>
        </w:rPr>
        <w:t xml:space="preserve"> zu untersuchen, damit diese Effekte später in einer Folgestudie weiter untersucht werden können. </w:t>
      </w:r>
    </w:p>
    <w:p w14:paraId="050B8DF7" w14:textId="30621F4E" w:rsidR="000F5DE9" w:rsidRPr="000A10D6" w:rsidRDefault="00931DAA" w:rsidP="000F5DE9">
      <w:pPr>
        <w:spacing w:line="360" w:lineRule="auto"/>
        <w:jc w:val="both"/>
        <w:rPr>
          <w:rStyle w:val="markedcontent"/>
          <w:rFonts w:ascii="Arial" w:hAnsi="Arial" w:cs="Arial"/>
          <w:shd w:val="clear" w:color="auto" w:fill="FFFFFF"/>
        </w:rPr>
      </w:pPr>
      <w:r w:rsidRPr="000A10D6">
        <w:rPr>
          <w:rStyle w:val="markedcontent"/>
          <w:rFonts w:ascii="Arial" w:hAnsi="Arial" w:cs="Arial"/>
          <w:shd w:val="clear" w:color="auto" w:fill="FFFFFF"/>
        </w:rPr>
        <w:t>Die Hauptquellen für diese Forschung</w:t>
      </w:r>
      <w:r w:rsidR="00995EB4" w:rsidRPr="000A10D6">
        <w:rPr>
          <w:rStyle w:val="markedcontent"/>
          <w:rFonts w:ascii="Arial" w:hAnsi="Arial" w:cs="Arial"/>
          <w:shd w:val="clear" w:color="auto" w:fill="FFFFFF"/>
        </w:rPr>
        <w:t>sarbeit</w:t>
      </w:r>
      <w:r w:rsidRPr="000A10D6">
        <w:rPr>
          <w:rStyle w:val="markedcontent"/>
          <w:rFonts w:ascii="Arial" w:hAnsi="Arial" w:cs="Arial"/>
          <w:shd w:val="clear" w:color="auto" w:fill="FFFFFF"/>
        </w:rPr>
        <w:t xml:space="preserve"> werden die Werke der </w:t>
      </w:r>
      <w:r w:rsidR="008D0C43" w:rsidRPr="000A10D6">
        <w:rPr>
          <w:rStyle w:val="markedcontent"/>
          <w:rFonts w:ascii="Arial" w:hAnsi="Arial" w:cs="Arial"/>
          <w:shd w:val="clear" w:color="auto" w:fill="FFFFFF"/>
        </w:rPr>
        <w:t>Verfasser</w:t>
      </w:r>
      <w:r w:rsidRPr="000A10D6">
        <w:rPr>
          <w:rStyle w:val="markedcontent"/>
          <w:rFonts w:ascii="Arial" w:hAnsi="Arial" w:cs="Arial"/>
          <w:shd w:val="clear" w:color="auto" w:fill="FFFFFF"/>
        </w:rPr>
        <w:t xml:space="preserve"> der drei zu diskutierenden Theorien sein.</w:t>
      </w:r>
      <w:r w:rsidR="00AC46C3" w:rsidRPr="000A10D6">
        <w:t xml:space="preserve"> </w:t>
      </w:r>
      <w:r w:rsidR="00AC46C3" w:rsidRPr="000A10D6">
        <w:rPr>
          <w:rStyle w:val="markedcontent"/>
          <w:rFonts w:ascii="Arial" w:hAnsi="Arial" w:cs="Arial"/>
          <w:shd w:val="clear" w:color="auto" w:fill="FFFFFF"/>
        </w:rPr>
        <w:t xml:space="preserve">Für </w:t>
      </w:r>
      <w:r w:rsidR="00913046">
        <w:rPr>
          <w:rStyle w:val="markedcontent"/>
          <w:rFonts w:ascii="Arial" w:hAnsi="Arial" w:cs="Arial"/>
          <w:shd w:val="clear" w:color="auto" w:fill="FFFFFF"/>
        </w:rPr>
        <w:t xml:space="preserve">die Theorie von </w:t>
      </w:r>
      <w:r w:rsidR="00AC46C3" w:rsidRPr="000A10D6">
        <w:rPr>
          <w:rStyle w:val="markedcontent"/>
          <w:rFonts w:ascii="Arial" w:hAnsi="Arial" w:cs="Arial"/>
          <w:shd w:val="clear" w:color="auto" w:fill="FFFFFF"/>
        </w:rPr>
        <w:t>J.A. Schumpeter</w:t>
      </w:r>
      <w:r w:rsidR="00913046">
        <w:rPr>
          <w:rStyle w:val="markedcontent"/>
          <w:rFonts w:ascii="Arial" w:hAnsi="Arial" w:cs="Arial"/>
          <w:shd w:val="clear" w:color="auto" w:fill="FFFFFF"/>
        </w:rPr>
        <w:t xml:space="preserve"> und Anthony Downs</w:t>
      </w:r>
      <w:r w:rsidR="00AC46C3" w:rsidRPr="000A10D6">
        <w:rPr>
          <w:rStyle w:val="markedcontent"/>
          <w:rFonts w:ascii="Arial" w:hAnsi="Arial" w:cs="Arial"/>
          <w:shd w:val="clear" w:color="auto" w:fill="FFFFFF"/>
        </w:rPr>
        <w:t xml:space="preserve"> </w:t>
      </w:r>
      <w:r w:rsidR="00913046">
        <w:rPr>
          <w:rStyle w:val="markedcontent"/>
          <w:rFonts w:ascii="Arial" w:hAnsi="Arial" w:cs="Arial"/>
          <w:shd w:val="clear" w:color="auto" w:fill="FFFFFF"/>
        </w:rPr>
        <w:t>wird</w:t>
      </w:r>
      <w:r w:rsidR="00AC46C3" w:rsidRPr="000A10D6">
        <w:rPr>
          <w:rStyle w:val="markedcontent"/>
          <w:rFonts w:ascii="Arial" w:hAnsi="Arial" w:cs="Arial"/>
          <w:shd w:val="clear" w:color="auto" w:fill="FFFFFF"/>
        </w:rPr>
        <w:t xml:space="preserve"> das</w:t>
      </w:r>
      <w:r w:rsidR="00913046">
        <w:rPr>
          <w:rStyle w:val="markedcontent"/>
          <w:rFonts w:ascii="Arial" w:hAnsi="Arial" w:cs="Arial"/>
          <w:shd w:val="clear" w:color="auto" w:fill="FFFFFF"/>
        </w:rPr>
        <w:t xml:space="preserve"> Werk</w:t>
      </w:r>
      <w:r w:rsidR="00AC46C3" w:rsidRPr="000A10D6">
        <w:rPr>
          <w:rStyle w:val="markedcontent"/>
          <w:rFonts w:ascii="Arial" w:hAnsi="Arial" w:cs="Arial"/>
          <w:shd w:val="clear" w:color="auto" w:fill="FFFFFF"/>
        </w:rPr>
        <w:t xml:space="preserve"> ‘</w:t>
      </w:r>
      <w:r w:rsidR="00913046">
        <w:rPr>
          <w:rStyle w:val="markedcontent"/>
          <w:rFonts w:ascii="Arial" w:hAnsi="Arial" w:cs="Arial"/>
          <w:i/>
          <w:iCs/>
          <w:shd w:val="clear" w:color="auto" w:fill="FFFFFF"/>
        </w:rPr>
        <w:t xml:space="preserve">An </w:t>
      </w:r>
      <w:proofErr w:type="spellStart"/>
      <w:r w:rsidR="00913046">
        <w:rPr>
          <w:rStyle w:val="markedcontent"/>
          <w:rFonts w:ascii="Arial" w:hAnsi="Arial" w:cs="Arial"/>
          <w:i/>
          <w:iCs/>
          <w:shd w:val="clear" w:color="auto" w:fill="FFFFFF"/>
        </w:rPr>
        <w:t>Economic</w:t>
      </w:r>
      <w:proofErr w:type="spellEnd"/>
      <w:r w:rsidR="00913046">
        <w:rPr>
          <w:rStyle w:val="markedcontent"/>
          <w:rFonts w:ascii="Arial" w:hAnsi="Arial" w:cs="Arial"/>
          <w:i/>
          <w:iCs/>
          <w:shd w:val="clear" w:color="auto" w:fill="FFFFFF"/>
        </w:rPr>
        <w:t xml:space="preserve"> Theory </w:t>
      </w:r>
      <w:proofErr w:type="spellStart"/>
      <w:r w:rsidR="00913046">
        <w:rPr>
          <w:rStyle w:val="markedcontent"/>
          <w:rFonts w:ascii="Arial" w:hAnsi="Arial" w:cs="Arial"/>
          <w:i/>
          <w:iCs/>
          <w:shd w:val="clear" w:color="auto" w:fill="FFFFFF"/>
        </w:rPr>
        <w:t>of</w:t>
      </w:r>
      <w:proofErr w:type="spellEnd"/>
      <w:r w:rsidR="00913046">
        <w:rPr>
          <w:rStyle w:val="markedcontent"/>
          <w:rFonts w:ascii="Arial" w:hAnsi="Arial" w:cs="Arial"/>
          <w:i/>
          <w:iCs/>
          <w:shd w:val="clear" w:color="auto" w:fill="FFFFFF"/>
        </w:rPr>
        <w:t xml:space="preserve"> Democracy</w:t>
      </w:r>
      <w:r w:rsidR="00913046">
        <w:rPr>
          <w:rStyle w:val="markedcontent"/>
          <w:rFonts w:ascii="Arial" w:hAnsi="Arial" w:cs="Arial"/>
          <w:shd w:val="clear" w:color="auto" w:fill="FFFFFF"/>
        </w:rPr>
        <w:t>‘ verwendet</w:t>
      </w:r>
      <w:r w:rsidR="00AC46C3" w:rsidRPr="000A10D6">
        <w:rPr>
          <w:rStyle w:val="markedcontent"/>
          <w:rFonts w:ascii="Arial" w:hAnsi="Arial" w:cs="Arial"/>
          <w:shd w:val="clear" w:color="auto" w:fill="FFFFFF"/>
        </w:rPr>
        <w:t xml:space="preserve"> und bei Carole </w:t>
      </w:r>
      <w:proofErr w:type="spellStart"/>
      <w:r w:rsidR="00AC46C3" w:rsidRPr="000A10D6">
        <w:rPr>
          <w:rStyle w:val="markedcontent"/>
          <w:rFonts w:ascii="Arial" w:hAnsi="Arial" w:cs="Arial"/>
          <w:shd w:val="clear" w:color="auto" w:fill="FFFFFF"/>
        </w:rPr>
        <w:t>Pateman</w:t>
      </w:r>
      <w:proofErr w:type="spellEnd"/>
      <w:r w:rsidR="00AC46C3" w:rsidRPr="000A10D6">
        <w:rPr>
          <w:rStyle w:val="markedcontent"/>
          <w:rFonts w:ascii="Arial" w:hAnsi="Arial" w:cs="Arial"/>
          <w:shd w:val="clear" w:color="auto" w:fill="FFFFFF"/>
        </w:rPr>
        <w:t xml:space="preserve"> geht es um ‘</w:t>
      </w:r>
      <w:proofErr w:type="spellStart"/>
      <w:r w:rsidR="00AC46C3" w:rsidRPr="000A10D6">
        <w:rPr>
          <w:rStyle w:val="markedcontent"/>
          <w:rFonts w:ascii="Arial" w:hAnsi="Arial" w:cs="Arial"/>
          <w:i/>
          <w:iCs/>
          <w:shd w:val="clear" w:color="auto" w:fill="FFFFFF"/>
        </w:rPr>
        <w:t>Participation</w:t>
      </w:r>
      <w:proofErr w:type="spellEnd"/>
      <w:r w:rsidR="00AC46C3" w:rsidRPr="000A10D6">
        <w:rPr>
          <w:rStyle w:val="markedcontent"/>
          <w:rFonts w:ascii="Arial" w:hAnsi="Arial" w:cs="Arial"/>
          <w:i/>
          <w:iCs/>
          <w:shd w:val="clear" w:color="auto" w:fill="FFFFFF"/>
        </w:rPr>
        <w:t xml:space="preserve"> an </w:t>
      </w:r>
      <w:proofErr w:type="spellStart"/>
      <w:r w:rsidR="00AC46C3" w:rsidRPr="000A10D6">
        <w:rPr>
          <w:rStyle w:val="markedcontent"/>
          <w:rFonts w:ascii="Arial" w:hAnsi="Arial" w:cs="Arial"/>
          <w:i/>
          <w:iCs/>
          <w:shd w:val="clear" w:color="auto" w:fill="FFFFFF"/>
        </w:rPr>
        <w:t>democratic</w:t>
      </w:r>
      <w:proofErr w:type="spellEnd"/>
      <w:r w:rsidR="00AC46C3" w:rsidRPr="000A10D6">
        <w:rPr>
          <w:rStyle w:val="markedcontent"/>
          <w:rFonts w:ascii="Arial" w:hAnsi="Arial" w:cs="Arial"/>
          <w:i/>
          <w:iCs/>
          <w:shd w:val="clear" w:color="auto" w:fill="FFFFFF"/>
        </w:rPr>
        <w:t xml:space="preserve"> </w:t>
      </w:r>
      <w:proofErr w:type="spellStart"/>
      <w:r w:rsidR="00AC46C3" w:rsidRPr="000A10D6">
        <w:rPr>
          <w:rStyle w:val="markedcontent"/>
          <w:rFonts w:ascii="Arial" w:hAnsi="Arial" w:cs="Arial"/>
          <w:i/>
          <w:iCs/>
          <w:shd w:val="clear" w:color="auto" w:fill="FFFFFF"/>
        </w:rPr>
        <w:t>theory</w:t>
      </w:r>
      <w:proofErr w:type="spellEnd"/>
      <w:r w:rsidR="00AC46C3" w:rsidRPr="000A10D6">
        <w:rPr>
          <w:rStyle w:val="markedcontent"/>
          <w:rFonts w:ascii="Arial" w:hAnsi="Arial" w:cs="Arial"/>
          <w:shd w:val="clear" w:color="auto" w:fill="FFFFFF"/>
        </w:rPr>
        <w:t xml:space="preserve">‘. </w:t>
      </w:r>
      <w:r w:rsidR="002926C6" w:rsidRPr="000A10D6">
        <w:rPr>
          <w:rStyle w:val="markedcontent"/>
          <w:rFonts w:ascii="Arial" w:hAnsi="Arial" w:cs="Arial"/>
          <w:shd w:val="clear" w:color="auto" w:fill="FFFFFF"/>
        </w:rPr>
        <w:t>Für die Theorie von Karl Marx werden mehrere Quellen aus der Sekundärliteratur herangezogen.</w:t>
      </w:r>
      <w:r w:rsidR="00F43CF3" w:rsidRPr="00F43CF3">
        <w:t xml:space="preserve"> </w:t>
      </w:r>
      <w:r w:rsidR="00146F59">
        <w:rPr>
          <w:rFonts w:ascii="Arial" w:hAnsi="Arial" w:cs="Arial"/>
        </w:rPr>
        <w:t xml:space="preserve">Bei der </w:t>
      </w:r>
      <w:r w:rsidR="00F43CF3" w:rsidRPr="00F43CF3">
        <w:rPr>
          <w:rStyle w:val="markedcontent"/>
          <w:rFonts w:ascii="Arial" w:hAnsi="Arial" w:cs="Arial"/>
          <w:shd w:val="clear" w:color="auto" w:fill="FFFFFF"/>
        </w:rPr>
        <w:t xml:space="preserve">Theorie von Schumpeter und Downs wird stärker auf </w:t>
      </w:r>
      <w:r w:rsidR="00F43CF3">
        <w:rPr>
          <w:rStyle w:val="markedcontent"/>
          <w:rFonts w:ascii="Arial" w:hAnsi="Arial" w:cs="Arial"/>
          <w:shd w:val="clear" w:color="auto" w:fill="FFFFFF"/>
        </w:rPr>
        <w:t>das Werk</w:t>
      </w:r>
      <w:r w:rsidR="00F43CF3" w:rsidRPr="00F43CF3">
        <w:rPr>
          <w:rStyle w:val="markedcontent"/>
          <w:rFonts w:ascii="Arial" w:hAnsi="Arial" w:cs="Arial"/>
          <w:shd w:val="clear" w:color="auto" w:fill="FFFFFF"/>
        </w:rPr>
        <w:t xml:space="preserve"> von Downs konzentrier</w:t>
      </w:r>
      <w:r w:rsidR="00146F59">
        <w:rPr>
          <w:rStyle w:val="markedcontent"/>
          <w:rFonts w:ascii="Arial" w:hAnsi="Arial" w:cs="Arial"/>
          <w:shd w:val="clear" w:color="auto" w:fill="FFFFFF"/>
        </w:rPr>
        <w:t>t</w:t>
      </w:r>
      <w:r w:rsidR="00F43CF3" w:rsidRPr="00F43CF3">
        <w:rPr>
          <w:rStyle w:val="markedcontent"/>
          <w:rFonts w:ascii="Arial" w:hAnsi="Arial" w:cs="Arial"/>
          <w:shd w:val="clear" w:color="auto" w:fill="FFFFFF"/>
        </w:rPr>
        <w:t xml:space="preserve">, </w:t>
      </w:r>
      <w:r w:rsidR="00F43CF3">
        <w:rPr>
          <w:rStyle w:val="markedcontent"/>
          <w:rFonts w:ascii="Arial" w:hAnsi="Arial" w:cs="Arial"/>
          <w:shd w:val="clear" w:color="auto" w:fill="FFFFFF"/>
        </w:rPr>
        <w:t>weil</w:t>
      </w:r>
      <w:r w:rsidR="00F43CF3" w:rsidRPr="00F43CF3">
        <w:rPr>
          <w:rStyle w:val="markedcontent"/>
          <w:rFonts w:ascii="Arial" w:hAnsi="Arial" w:cs="Arial"/>
          <w:shd w:val="clear" w:color="auto" w:fill="FFFFFF"/>
        </w:rPr>
        <w:t xml:space="preserve"> sich seine Ideen konkreter auf die Demokratie als politischen Markt konzentrieren.</w:t>
      </w:r>
      <w:r w:rsidR="002926C6" w:rsidRPr="000A10D6">
        <w:rPr>
          <w:rStyle w:val="markedcontent"/>
          <w:rFonts w:ascii="Arial" w:hAnsi="Arial" w:cs="Arial"/>
          <w:shd w:val="clear" w:color="auto" w:fill="FFFFFF"/>
        </w:rPr>
        <w:t xml:space="preserve"> Die verwendete Methode ist Sekundärforschung. </w:t>
      </w:r>
      <w:r w:rsidR="00114B45" w:rsidRPr="000A10D6">
        <w:rPr>
          <w:rStyle w:val="markedcontent"/>
          <w:rFonts w:ascii="Arial" w:hAnsi="Arial" w:cs="Arial"/>
          <w:shd w:val="clear" w:color="auto" w:fill="FFFFFF"/>
        </w:rPr>
        <w:t>Nach dieser Einführung gliedert sich die Arbeit in vier Teile. Zunächst wird im folgenden Kapitel der Forschungsstand</w:t>
      </w:r>
      <w:r w:rsidR="005A4489">
        <w:rPr>
          <w:rStyle w:val="markedcontent"/>
          <w:rFonts w:ascii="Arial" w:hAnsi="Arial" w:cs="Arial"/>
          <w:shd w:val="clear" w:color="auto" w:fill="FFFFFF"/>
        </w:rPr>
        <w:t xml:space="preserve"> </w:t>
      </w:r>
      <w:r w:rsidR="00114B45" w:rsidRPr="000A10D6">
        <w:rPr>
          <w:rStyle w:val="markedcontent"/>
          <w:rFonts w:ascii="Arial" w:hAnsi="Arial" w:cs="Arial"/>
          <w:shd w:val="clear" w:color="auto" w:fill="FFFFFF"/>
        </w:rPr>
        <w:t>und die gewählten politikwissenschaftlichen Theorien diskutiert.</w:t>
      </w:r>
      <w:r w:rsidR="00114B45" w:rsidRPr="00FC6997">
        <w:rPr>
          <w:rStyle w:val="markedcontent"/>
          <w:rFonts w:ascii="Arial" w:hAnsi="Arial" w:cs="Arial"/>
          <w:shd w:val="clear" w:color="auto" w:fill="FFFFFF"/>
        </w:rPr>
        <w:t xml:space="preserve"> </w:t>
      </w:r>
      <w:r w:rsidR="00FC6997" w:rsidRPr="00FC6997">
        <w:rPr>
          <w:rStyle w:val="markedcontent"/>
          <w:rFonts w:ascii="Arial" w:hAnsi="Arial" w:cs="Arial"/>
          <w:shd w:val="clear" w:color="auto" w:fill="FFFFFF"/>
        </w:rPr>
        <w:t xml:space="preserve">Die Theorien werden bereits im nächsten Kapitel besprochen, sodass die Grundideen der Theorien bereits </w:t>
      </w:r>
      <w:r w:rsidR="00FC6997">
        <w:rPr>
          <w:rStyle w:val="markedcontent"/>
          <w:rFonts w:ascii="Arial" w:hAnsi="Arial" w:cs="Arial"/>
          <w:shd w:val="clear" w:color="auto" w:fill="FFFFFF"/>
        </w:rPr>
        <w:t>deutlich</w:t>
      </w:r>
      <w:r w:rsidR="00FC6997" w:rsidRPr="00FC6997">
        <w:rPr>
          <w:rStyle w:val="markedcontent"/>
          <w:rFonts w:ascii="Arial" w:hAnsi="Arial" w:cs="Arial"/>
          <w:shd w:val="clear" w:color="auto" w:fill="FFFFFF"/>
        </w:rPr>
        <w:t xml:space="preserve"> sind, bevor im Hauptteil die Fünf-Prozent-Hürde aus </w:t>
      </w:r>
      <w:r w:rsidR="00FC6997" w:rsidRPr="00FC6997">
        <w:rPr>
          <w:rStyle w:val="markedcontent"/>
          <w:rFonts w:ascii="Arial" w:hAnsi="Arial" w:cs="Arial"/>
          <w:shd w:val="clear" w:color="auto" w:fill="FFFFFF"/>
        </w:rPr>
        <w:lastRenderedPageBreak/>
        <w:t>diesen Theorien analysiert wird.</w:t>
      </w:r>
      <w:r w:rsidR="00FC6997">
        <w:rPr>
          <w:rStyle w:val="markedcontent"/>
          <w:rFonts w:ascii="Arial" w:hAnsi="Arial" w:cs="Arial"/>
          <w:shd w:val="clear" w:color="auto" w:fill="FFFFFF"/>
        </w:rPr>
        <w:t xml:space="preserve"> </w:t>
      </w:r>
      <w:r w:rsidR="00446457">
        <w:rPr>
          <w:rStyle w:val="markedcontent"/>
          <w:rFonts w:ascii="Arial" w:hAnsi="Arial" w:cs="Arial"/>
          <w:shd w:val="clear" w:color="auto" w:fill="FFFFFF"/>
        </w:rPr>
        <w:t>Darüber hinaus</w:t>
      </w:r>
      <w:r w:rsidR="00114B45" w:rsidRPr="000A10D6">
        <w:rPr>
          <w:rStyle w:val="markedcontent"/>
          <w:rFonts w:ascii="Arial" w:hAnsi="Arial" w:cs="Arial"/>
          <w:shd w:val="clear" w:color="auto" w:fill="FFFFFF"/>
        </w:rPr>
        <w:t xml:space="preserve"> werden die Ergebnisse der Teilfragen besprochen.</w:t>
      </w:r>
      <w:r w:rsidR="00BD05B1" w:rsidRPr="000A10D6">
        <w:t xml:space="preserve"> </w:t>
      </w:r>
      <w:r w:rsidR="00BD05B1" w:rsidRPr="005A4489">
        <w:rPr>
          <w:rStyle w:val="markedcontent"/>
          <w:rFonts w:ascii="Arial" w:hAnsi="Arial" w:cs="Arial"/>
          <w:shd w:val="clear" w:color="auto" w:fill="FFFFFF"/>
        </w:rPr>
        <w:t xml:space="preserve">Abschließend werden die wesentlichsten Ergebnisse dieser Untersuchung </w:t>
      </w:r>
      <w:r w:rsidR="00995EB4" w:rsidRPr="005A4489">
        <w:rPr>
          <w:rStyle w:val="markedcontent"/>
          <w:rFonts w:ascii="Arial" w:hAnsi="Arial" w:cs="Arial"/>
          <w:shd w:val="clear" w:color="auto" w:fill="FFFFFF"/>
        </w:rPr>
        <w:t>erörtert</w:t>
      </w:r>
      <w:r w:rsidR="00BD05B1" w:rsidRPr="005A4489">
        <w:rPr>
          <w:rStyle w:val="markedcontent"/>
          <w:rFonts w:ascii="Arial" w:hAnsi="Arial" w:cs="Arial"/>
          <w:shd w:val="clear" w:color="auto" w:fill="FFFFFF"/>
        </w:rPr>
        <w:t xml:space="preserve"> und ein Schlusskapitel widmet sich der Diskussion und dem Ausblick zur Wahlhürde in Deutschland.</w:t>
      </w:r>
    </w:p>
    <w:bookmarkEnd w:id="0"/>
    <w:p w14:paraId="48ED1DE2" w14:textId="3C2995EB" w:rsidR="00025929" w:rsidRPr="005A4489" w:rsidRDefault="00025929" w:rsidP="005A4489">
      <w:pPr>
        <w:rPr>
          <w:rStyle w:val="markedcontent"/>
          <w:rFonts w:ascii="Arial" w:hAnsi="Arial" w:cs="Arial"/>
          <w:sz w:val="25"/>
          <w:szCs w:val="25"/>
          <w:shd w:val="clear" w:color="auto" w:fill="FFFFFF"/>
        </w:rPr>
      </w:pPr>
    </w:p>
    <w:p w14:paraId="018FF1F1" w14:textId="77777777" w:rsidR="00025929" w:rsidRDefault="00025929" w:rsidP="00025929">
      <w:pPr>
        <w:pStyle w:val="Kop1"/>
        <w:rPr>
          <w:rStyle w:val="markedcontent"/>
          <w:rFonts w:ascii="Arial" w:hAnsi="Arial" w:cs="Arial"/>
          <w:b/>
          <w:bCs/>
          <w:sz w:val="25"/>
          <w:szCs w:val="25"/>
          <w:shd w:val="clear" w:color="auto" w:fill="FFFFFF"/>
        </w:rPr>
      </w:pPr>
      <w:bookmarkStart w:id="3" w:name="_Toc140349671"/>
      <w:r w:rsidRPr="000A10D6">
        <w:rPr>
          <w:rStyle w:val="markedcontent"/>
          <w:rFonts w:ascii="Arial" w:hAnsi="Arial" w:cs="Arial"/>
          <w:b/>
          <w:bCs/>
          <w:sz w:val="25"/>
          <w:szCs w:val="25"/>
          <w:shd w:val="clear" w:color="auto" w:fill="FFFFFF"/>
        </w:rPr>
        <w:t>2. Wissenschaftlicher Hintergrund</w:t>
      </w:r>
      <w:bookmarkEnd w:id="3"/>
    </w:p>
    <w:p w14:paraId="1A1306AB" w14:textId="77777777" w:rsidR="006546EA" w:rsidRPr="006546EA" w:rsidRDefault="006546EA" w:rsidP="006546EA"/>
    <w:p w14:paraId="35F21EA3" w14:textId="64EC1097" w:rsidR="006546EA" w:rsidRPr="006546EA" w:rsidRDefault="006546EA" w:rsidP="006546EA">
      <w:pPr>
        <w:spacing w:line="360" w:lineRule="auto"/>
        <w:jc w:val="both"/>
        <w:rPr>
          <w:rFonts w:ascii="Arial" w:hAnsi="Arial" w:cs="Arial"/>
        </w:rPr>
      </w:pPr>
      <w:r w:rsidRPr="006546EA">
        <w:rPr>
          <w:rFonts w:ascii="Arial" w:hAnsi="Arial" w:cs="Arial"/>
        </w:rPr>
        <w:t>Politikwissenschaftler haben bereits mehrere Studien zu den Auswirkungen der Fünf-Prozent-Hürde durchgeführt. Nachfolgend findet man einen kurzen Überblick über einige dieser Studien.</w:t>
      </w:r>
    </w:p>
    <w:p w14:paraId="0B001B29" w14:textId="41C9E1C2" w:rsidR="00025929" w:rsidRPr="0006143D" w:rsidRDefault="00025929" w:rsidP="006546EA">
      <w:pPr>
        <w:pStyle w:val="Kop1"/>
        <w:spacing w:line="360" w:lineRule="auto"/>
        <w:jc w:val="both"/>
        <w:rPr>
          <w:rStyle w:val="markedcontent"/>
          <w:rFonts w:ascii="Arial" w:hAnsi="Arial" w:cs="Arial"/>
          <w:color w:val="auto"/>
          <w:sz w:val="22"/>
          <w:szCs w:val="22"/>
          <w:shd w:val="clear" w:color="auto" w:fill="FFFFFF"/>
        </w:rPr>
      </w:pPr>
      <w:bookmarkStart w:id="4" w:name="_Toc140349672"/>
      <w:r w:rsidRPr="000A10D6">
        <w:rPr>
          <w:rStyle w:val="markedcontent"/>
          <w:rFonts w:ascii="Arial" w:hAnsi="Arial" w:cs="Arial"/>
          <w:b/>
          <w:bCs/>
          <w:sz w:val="25"/>
          <w:szCs w:val="25"/>
          <w:shd w:val="clear" w:color="auto" w:fill="FFFFFF"/>
        </w:rPr>
        <w:t>2.1 Einordnung in den Forschungsstand</w:t>
      </w:r>
      <w:bookmarkEnd w:id="4"/>
    </w:p>
    <w:p w14:paraId="723F3B0B" w14:textId="168F480C" w:rsidR="006546EA" w:rsidRPr="006546EA" w:rsidRDefault="006546EA" w:rsidP="00F27DDB">
      <w:pPr>
        <w:spacing w:line="360" w:lineRule="auto"/>
        <w:jc w:val="both"/>
        <w:rPr>
          <w:rStyle w:val="markedcontent"/>
          <w:rFonts w:ascii="Arial" w:eastAsiaTheme="majorEastAsia" w:hAnsi="Arial" w:cs="Arial"/>
          <w:shd w:val="clear" w:color="auto" w:fill="FFFFFF"/>
        </w:rPr>
      </w:pPr>
      <w:r w:rsidRPr="006546EA">
        <w:rPr>
          <w:rStyle w:val="markedcontent"/>
          <w:rFonts w:ascii="Arial" w:eastAsiaTheme="majorEastAsia" w:hAnsi="Arial" w:cs="Arial"/>
          <w:shd w:val="clear" w:color="auto" w:fill="FFFFFF"/>
        </w:rPr>
        <w:t>Die erste Studie stammt von Thomas Krumm. In seiner Forschung: ‘‘Wie wirksam sperren Sperrklauseln? Die Auswirkung von Prozenthürden auf die Parteienzahl im Bundestag und im internationalen Vergleich“ (Krumm 2013) untersucht er die Auswirkungen der Höhe der Wahlhürde. Außerdem vergleicht er die Wahlhürde in Deutschland mit anderen Ländern weltweit. Er kommt zu dem Schluss, dass der stärkste Anstieg der Parteienzahl bei einer Senkung der Wahlhürde von vier auf drei Prozent eintreten würde. Den geringsten Anstieg wird es geben, wenn die Wahlhürde von 2 auf 1 Prozent gesenkt wird (Krumm 2013, 393). Er kommt auch zu dem Schluss, dass es im internationalen Vergleich auffällt, dass Deutschland trotz einer hohen Sperr-klausel relativ hohe Fragmentierungswerte (von den Parteien) aufweist (Krumm 2013, 420).</w:t>
      </w:r>
    </w:p>
    <w:p w14:paraId="3D774559" w14:textId="48369D59" w:rsidR="00F27DDB" w:rsidRDefault="00F27DDB" w:rsidP="00F27DDB">
      <w:pPr>
        <w:spacing w:line="360" w:lineRule="auto"/>
        <w:jc w:val="both"/>
        <w:rPr>
          <w:rStyle w:val="markedcontent"/>
          <w:rFonts w:ascii="Arial" w:eastAsiaTheme="majorEastAsia" w:hAnsi="Arial" w:cs="Arial"/>
          <w:shd w:val="clear" w:color="auto" w:fill="FFFFFF"/>
        </w:rPr>
      </w:pPr>
      <w:r w:rsidRPr="00F27DDB">
        <w:rPr>
          <w:rStyle w:val="markedcontent"/>
          <w:rFonts w:ascii="Arial" w:eastAsiaTheme="majorEastAsia" w:hAnsi="Arial" w:cs="Arial"/>
          <w:shd w:val="clear" w:color="auto" w:fill="FFFFFF"/>
        </w:rPr>
        <w:t xml:space="preserve">Die zweite Veröffentlichung </w:t>
      </w:r>
      <w:r w:rsidR="00FA015B">
        <w:rPr>
          <w:rStyle w:val="markedcontent"/>
          <w:rFonts w:ascii="Arial" w:eastAsiaTheme="majorEastAsia" w:hAnsi="Arial" w:cs="Arial"/>
          <w:shd w:val="clear" w:color="auto" w:fill="FFFFFF"/>
        </w:rPr>
        <w:t>genannt</w:t>
      </w:r>
      <w:r w:rsidRPr="00F27DDB">
        <w:rPr>
          <w:rStyle w:val="markedcontent"/>
          <w:rFonts w:ascii="Arial" w:eastAsiaTheme="majorEastAsia" w:hAnsi="Arial" w:cs="Arial"/>
          <w:shd w:val="clear" w:color="auto" w:fill="FFFFFF"/>
        </w:rPr>
        <w:t xml:space="preserve"> </w:t>
      </w:r>
      <w:r w:rsidR="00FA015B">
        <w:rPr>
          <w:rStyle w:val="markedcontent"/>
          <w:rFonts w:ascii="Arial" w:eastAsiaTheme="majorEastAsia" w:hAnsi="Arial" w:cs="Arial"/>
          <w:shd w:val="clear" w:color="auto" w:fill="FFFFFF"/>
        </w:rPr>
        <w:t>‘‘</w:t>
      </w:r>
      <w:r w:rsidR="00FA015B" w:rsidRPr="00FA015B">
        <w:rPr>
          <w:rStyle w:val="markedcontent"/>
          <w:rFonts w:ascii="Arial" w:eastAsiaTheme="majorEastAsia" w:hAnsi="Arial" w:cs="Arial"/>
          <w:shd w:val="clear" w:color="auto" w:fill="FFFFFF"/>
        </w:rPr>
        <w:t>Ist die Fünf-Prozent-Sperrklausel noch zeitgemäß? Verfassungs- rechtliche und -politische Argumente für die Einführung einer  Ersatzstimme bei Landtags- und Bundestagswahlen</w:t>
      </w:r>
      <w:r w:rsidR="00FA015B">
        <w:rPr>
          <w:rStyle w:val="markedcontent"/>
          <w:rFonts w:ascii="Arial" w:eastAsiaTheme="majorEastAsia" w:hAnsi="Arial" w:cs="Arial"/>
          <w:shd w:val="clear" w:color="auto" w:fill="FFFFFF"/>
        </w:rPr>
        <w:t xml:space="preserve">‘‘ stammt </w:t>
      </w:r>
      <w:r w:rsidRPr="00F27DDB">
        <w:rPr>
          <w:rStyle w:val="markedcontent"/>
          <w:rFonts w:ascii="Arial" w:eastAsiaTheme="majorEastAsia" w:hAnsi="Arial" w:cs="Arial"/>
          <w:shd w:val="clear" w:color="auto" w:fill="FFFFFF"/>
        </w:rPr>
        <w:t>von Frank Decker</w:t>
      </w:r>
      <w:r w:rsidR="00FA015B">
        <w:rPr>
          <w:rStyle w:val="markedcontent"/>
          <w:rFonts w:ascii="Arial" w:eastAsiaTheme="majorEastAsia" w:hAnsi="Arial" w:cs="Arial"/>
          <w:shd w:val="clear" w:color="auto" w:fill="FFFFFF"/>
        </w:rPr>
        <w:t xml:space="preserve"> (Decker 2016)</w:t>
      </w:r>
      <w:r w:rsidRPr="00F27DDB">
        <w:rPr>
          <w:rStyle w:val="markedcontent"/>
          <w:rFonts w:ascii="Arial" w:eastAsiaTheme="majorEastAsia" w:hAnsi="Arial" w:cs="Arial"/>
          <w:shd w:val="clear" w:color="auto" w:fill="FFFFFF"/>
        </w:rPr>
        <w:t>. Er hat erforscht, wie die Fünf-Prozent-Hürde so angepasst werden kann, dass die Hürde weniger Nachteile und mehr Vorteile hat.</w:t>
      </w:r>
      <w:r w:rsidR="00FA015B">
        <w:rPr>
          <w:rStyle w:val="markedcontent"/>
          <w:rFonts w:ascii="Arial" w:eastAsiaTheme="majorEastAsia" w:hAnsi="Arial" w:cs="Arial"/>
          <w:shd w:val="clear" w:color="auto" w:fill="FFFFFF"/>
        </w:rPr>
        <w:t xml:space="preserve"> </w:t>
      </w:r>
      <w:r w:rsidR="00FA015B" w:rsidRPr="00FA015B">
        <w:rPr>
          <w:rStyle w:val="markedcontent"/>
          <w:rFonts w:ascii="Arial" w:eastAsiaTheme="majorEastAsia" w:hAnsi="Arial" w:cs="Arial"/>
          <w:shd w:val="clear" w:color="auto" w:fill="FFFFFF"/>
        </w:rPr>
        <w:t>In seiner Forschung untersucht er die Möglichkeiten einer Ersatzstimme bei den Bundestagswahlen.</w:t>
      </w:r>
      <w:r w:rsidR="004F3A87" w:rsidRPr="004F3A87">
        <w:t xml:space="preserve"> </w:t>
      </w:r>
      <w:r w:rsidR="004F3A87" w:rsidRPr="004F3A87">
        <w:rPr>
          <w:rStyle w:val="markedcontent"/>
          <w:rFonts w:ascii="Arial" w:eastAsiaTheme="majorEastAsia" w:hAnsi="Arial" w:cs="Arial"/>
          <w:shd w:val="clear" w:color="auto" w:fill="FFFFFF"/>
        </w:rPr>
        <w:t>Er kommt jedoch zu dem Schluss, dass die Ersatzstimme außerhalb der kleineren Parteien auf großen Widerstand stoßen würde</w:t>
      </w:r>
      <w:r w:rsidR="004F3A87">
        <w:rPr>
          <w:rStyle w:val="markedcontent"/>
          <w:rFonts w:ascii="Arial" w:eastAsiaTheme="majorEastAsia" w:hAnsi="Arial" w:cs="Arial"/>
          <w:shd w:val="clear" w:color="auto" w:fill="FFFFFF"/>
        </w:rPr>
        <w:t xml:space="preserve"> (Decker 2016, 470)</w:t>
      </w:r>
      <w:r w:rsidR="004F3A87" w:rsidRPr="004F3A87">
        <w:rPr>
          <w:rStyle w:val="markedcontent"/>
          <w:rFonts w:ascii="Arial" w:eastAsiaTheme="majorEastAsia" w:hAnsi="Arial" w:cs="Arial"/>
          <w:shd w:val="clear" w:color="auto" w:fill="FFFFFF"/>
        </w:rPr>
        <w:t>.</w:t>
      </w:r>
    </w:p>
    <w:p w14:paraId="04671E41" w14:textId="164466CC" w:rsidR="004F3A87" w:rsidRDefault="00B831A4" w:rsidP="00915C74">
      <w:pPr>
        <w:spacing w:line="360" w:lineRule="auto"/>
        <w:jc w:val="both"/>
        <w:rPr>
          <w:rStyle w:val="markedcontent"/>
          <w:rFonts w:ascii="Arial" w:eastAsiaTheme="majorEastAsia" w:hAnsi="Arial" w:cs="Arial"/>
          <w:shd w:val="clear" w:color="auto" w:fill="FFFFFF"/>
        </w:rPr>
      </w:pPr>
      <w:r w:rsidRPr="00B831A4">
        <w:rPr>
          <w:rStyle w:val="markedcontent"/>
          <w:rFonts w:ascii="Arial" w:eastAsiaTheme="majorEastAsia" w:hAnsi="Arial" w:cs="Arial"/>
          <w:shd w:val="clear" w:color="auto" w:fill="FFFFFF"/>
        </w:rPr>
        <w:t xml:space="preserve">Der letzte Artikel stammt von </w:t>
      </w:r>
      <w:r w:rsidR="007611A8">
        <w:rPr>
          <w:rStyle w:val="markedcontent"/>
          <w:rFonts w:ascii="Arial" w:eastAsiaTheme="majorEastAsia" w:hAnsi="Arial" w:cs="Arial"/>
          <w:shd w:val="clear" w:color="auto" w:fill="FFFFFF"/>
        </w:rPr>
        <w:t>Eckhard Jesse</w:t>
      </w:r>
      <w:r w:rsidRPr="00B831A4">
        <w:rPr>
          <w:rStyle w:val="markedcontent"/>
          <w:rFonts w:ascii="Arial" w:eastAsiaTheme="majorEastAsia" w:hAnsi="Arial" w:cs="Arial"/>
          <w:shd w:val="clear" w:color="auto" w:fill="FFFFFF"/>
        </w:rPr>
        <w:t xml:space="preserve">. Er veröffentlichte </w:t>
      </w:r>
      <w:r>
        <w:rPr>
          <w:rStyle w:val="markedcontent"/>
          <w:rFonts w:ascii="Arial" w:eastAsiaTheme="majorEastAsia" w:hAnsi="Arial" w:cs="Arial"/>
          <w:shd w:val="clear" w:color="auto" w:fill="FFFFFF"/>
        </w:rPr>
        <w:t>‘‘</w:t>
      </w:r>
      <w:r w:rsidRPr="00B831A4">
        <w:rPr>
          <w:rStyle w:val="markedcontent"/>
          <w:rFonts w:ascii="Arial" w:eastAsiaTheme="majorEastAsia" w:hAnsi="Arial" w:cs="Arial"/>
          <w:shd w:val="clear" w:color="auto" w:fill="FFFFFF"/>
        </w:rPr>
        <w:t>Reformvorschläge zur Änderung des Wahlrechts“</w:t>
      </w:r>
      <w:r>
        <w:rPr>
          <w:rStyle w:val="markedcontent"/>
          <w:rFonts w:ascii="Arial" w:eastAsiaTheme="majorEastAsia" w:hAnsi="Arial" w:cs="Arial"/>
          <w:shd w:val="clear" w:color="auto" w:fill="FFFFFF"/>
        </w:rPr>
        <w:t xml:space="preserve"> (</w:t>
      </w:r>
      <w:r w:rsidR="007611A8">
        <w:rPr>
          <w:rStyle w:val="markedcontent"/>
          <w:rFonts w:ascii="Arial" w:eastAsiaTheme="majorEastAsia" w:hAnsi="Arial" w:cs="Arial"/>
          <w:shd w:val="clear" w:color="auto" w:fill="FFFFFF"/>
        </w:rPr>
        <w:t>Jesse</w:t>
      </w:r>
      <w:r>
        <w:rPr>
          <w:rStyle w:val="markedcontent"/>
          <w:rFonts w:ascii="Arial" w:eastAsiaTheme="majorEastAsia" w:hAnsi="Arial" w:cs="Arial"/>
          <w:shd w:val="clear" w:color="auto" w:fill="FFFFFF"/>
        </w:rPr>
        <w:t xml:space="preserve"> 2003)</w:t>
      </w:r>
      <w:r w:rsidRPr="00B831A4">
        <w:rPr>
          <w:rStyle w:val="markedcontent"/>
          <w:rFonts w:ascii="Arial" w:eastAsiaTheme="majorEastAsia" w:hAnsi="Arial" w:cs="Arial"/>
          <w:shd w:val="clear" w:color="auto" w:fill="FFFFFF"/>
        </w:rPr>
        <w:t xml:space="preserve">, in </w:t>
      </w:r>
      <w:bookmarkStart w:id="5" w:name="_Hlk140346908"/>
      <w:r w:rsidRPr="00B831A4">
        <w:rPr>
          <w:rStyle w:val="markedcontent"/>
          <w:rFonts w:ascii="Arial" w:eastAsiaTheme="majorEastAsia" w:hAnsi="Arial" w:cs="Arial"/>
          <w:shd w:val="clear" w:color="auto" w:fill="FFFFFF"/>
        </w:rPr>
        <w:t>dem er viele verschiedene Änderungen des Wahlsystems untersucht und deren Umsetzbarkeit bewertet.</w:t>
      </w:r>
      <w:r>
        <w:rPr>
          <w:rStyle w:val="markedcontent"/>
          <w:rFonts w:ascii="Arial" w:eastAsiaTheme="majorEastAsia" w:hAnsi="Arial" w:cs="Arial"/>
          <w:shd w:val="clear" w:color="auto" w:fill="FFFFFF"/>
        </w:rPr>
        <w:t xml:space="preserve"> </w:t>
      </w:r>
      <w:r w:rsidR="00915C74" w:rsidRPr="00915C74">
        <w:rPr>
          <w:rStyle w:val="markedcontent"/>
          <w:rFonts w:ascii="Arial" w:eastAsiaTheme="majorEastAsia" w:hAnsi="Arial" w:cs="Arial"/>
          <w:shd w:val="clear" w:color="auto" w:fill="FFFFFF"/>
        </w:rPr>
        <w:t>Er kommt unter anderem zu dem Schluss, dass sich die Abschaffung des Zweistimmensystems als überzeugend erwiesen hat,</w:t>
      </w:r>
      <w:r w:rsidR="00915C74">
        <w:rPr>
          <w:rStyle w:val="markedcontent"/>
          <w:rFonts w:ascii="Arial" w:eastAsiaTheme="majorEastAsia" w:hAnsi="Arial" w:cs="Arial"/>
          <w:shd w:val="clear" w:color="auto" w:fill="FFFFFF"/>
        </w:rPr>
        <w:t xml:space="preserve"> </w:t>
      </w:r>
      <w:r w:rsidR="00915C74" w:rsidRPr="00915C74">
        <w:rPr>
          <w:rStyle w:val="markedcontent"/>
          <w:rFonts w:ascii="Arial" w:eastAsiaTheme="majorEastAsia" w:hAnsi="Arial" w:cs="Arial"/>
          <w:shd w:val="clear" w:color="auto" w:fill="FFFFFF"/>
        </w:rPr>
        <w:t>aber dass die Abschaffung der Fünf-Prozent-Hürde weniger überzeugend ist</w:t>
      </w:r>
      <w:r w:rsidR="00915C74">
        <w:rPr>
          <w:rStyle w:val="markedcontent"/>
          <w:rFonts w:ascii="Arial" w:eastAsiaTheme="majorEastAsia" w:hAnsi="Arial" w:cs="Arial"/>
          <w:shd w:val="clear" w:color="auto" w:fill="FFFFFF"/>
        </w:rPr>
        <w:t xml:space="preserve">. </w:t>
      </w:r>
      <w:bookmarkEnd w:id="5"/>
    </w:p>
    <w:p w14:paraId="0349A441" w14:textId="5339654A" w:rsidR="00025929" w:rsidRPr="00915C74" w:rsidRDefault="001B0608" w:rsidP="00915C74">
      <w:pPr>
        <w:pStyle w:val="Kop1"/>
        <w:spacing w:line="360" w:lineRule="auto"/>
        <w:jc w:val="both"/>
        <w:rPr>
          <w:rStyle w:val="markedcontent"/>
          <w:rFonts w:ascii="Arial" w:hAnsi="Arial" w:cs="Arial"/>
          <w:color w:val="auto"/>
          <w:sz w:val="22"/>
          <w:szCs w:val="22"/>
          <w:shd w:val="clear" w:color="auto" w:fill="FFFFFF"/>
        </w:rPr>
      </w:pPr>
      <w:r w:rsidRPr="000A10D6">
        <w:rPr>
          <w:rStyle w:val="markedcontent"/>
          <w:rFonts w:ascii="Arial" w:hAnsi="Arial" w:cs="Arial"/>
          <w:b/>
          <w:bCs/>
          <w:sz w:val="25"/>
          <w:szCs w:val="25"/>
          <w:shd w:val="clear" w:color="auto" w:fill="FFFFFF"/>
        </w:rPr>
        <w:lastRenderedPageBreak/>
        <w:br/>
      </w:r>
      <w:bookmarkStart w:id="6" w:name="_Toc140349673"/>
      <w:r w:rsidR="00025929" w:rsidRPr="000A10D6">
        <w:rPr>
          <w:rStyle w:val="markedcontent"/>
          <w:rFonts w:ascii="Arial" w:hAnsi="Arial" w:cs="Arial"/>
          <w:b/>
          <w:bCs/>
          <w:sz w:val="25"/>
          <w:szCs w:val="25"/>
          <w:shd w:val="clear" w:color="auto" w:fill="FFFFFF"/>
        </w:rPr>
        <w:t>2.</w:t>
      </w:r>
      <w:r w:rsidR="00303588" w:rsidRPr="000A10D6">
        <w:rPr>
          <w:rStyle w:val="markedcontent"/>
          <w:rFonts w:ascii="Arial" w:hAnsi="Arial" w:cs="Arial"/>
          <w:b/>
          <w:bCs/>
          <w:sz w:val="25"/>
          <w:szCs w:val="25"/>
          <w:shd w:val="clear" w:color="auto" w:fill="FFFFFF"/>
        </w:rPr>
        <w:t>2</w:t>
      </w:r>
      <w:r w:rsidR="00025929" w:rsidRPr="000A10D6">
        <w:rPr>
          <w:rStyle w:val="markedcontent"/>
          <w:rFonts w:ascii="Arial" w:hAnsi="Arial" w:cs="Arial"/>
          <w:b/>
          <w:bCs/>
          <w:sz w:val="25"/>
          <w:szCs w:val="25"/>
          <w:shd w:val="clear" w:color="auto" w:fill="FFFFFF"/>
        </w:rPr>
        <w:t xml:space="preserve"> Erklärung der politikwissenschaftlichen Theorien</w:t>
      </w:r>
      <w:bookmarkEnd w:id="6"/>
      <w:r w:rsidR="00025929" w:rsidRPr="000A10D6">
        <w:rPr>
          <w:rStyle w:val="markedcontent"/>
          <w:rFonts w:ascii="Arial" w:hAnsi="Arial" w:cs="Arial"/>
          <w:b/>
          <w:bCs/>
          <w:sz w:val="25"/>
          <w:szCs w:val="25"/>
          <w:shd w:val="clear" w:color="auto" w:fill="FFFFFF"/>
        </w:rPr>
        <w:t xml:space="preserve"> </w:t>
      </w:r>
    </w:p>
    <w:p w14:paraId="67E64D85" w14:textId="77777777" w:rsidR="003B4066" w:rsidRPr="000A10D6" w:rsidRDefault="003B4066" w:rsidP="003B4066">
      <w:bookmarkStart w:id="7" w:name="_Hlk133236272"/>
    </w:p>
    <w:p w14:paraId="6A9C93E8" w14:textId="5C5CFA19" w:rsidR="00E70047" w:rsidRPr="00967781" w:rsidRDefault="007E2F94" w:rsidP="003B4066">
      <w:pPr>
        <w:spacing w:line="360" w:lineRule="auto"/>
        <w:jc w:val="both"/>
        <w:rPr>
          <w:rStyle w:val="markedcontent"/>
          <w:rFonts w:ascii="Arial" w:hAnsi="Arial" w:cs="Arial"/>
          <w:shd w:val="clear" w:color="auto" w:fill="FFFFFF"/>
        </w:rPr>
      </w:pPr>
      <w:r w:rsidRPr="00967781">
        <w:rPr>
          <w:rStyle w:val="markedcontent"/>
          <w:rFonts w:ascii="Arial" w:hAnsi="Arial" w:cs="Arial"/>
          <w:shd w:val="clear" w:color="auto" w:fill="FFFFFF"/>
        </w:rPr>
        <w:t xml:space="preserve">Demokratie </w:t>
      </w:r>
      <w:r w:rsidR="003B4066" w:rsidRPr="00967781">
        <w:rPr>
          <w:rStyle w:val="markedcontent"/>
          <w:rFonts w:ascii="Arial" w:hAnsi="Arial" w:cs="Arial"/>
          <w:shd w:val="clear" w:color="auto" w:fill="FFFFFF"/>
        </w:rPr>
        <w:t xml:space="preserve">als Gesamtsystem </w:t>
      </w:r>
      <w:r w:rsidRPr="00967781">
        <w:rPr>
          <w:rStyle w:val="markedcontent"/>
          <w:rFonts w:ascii="Arial" w:hAnsi="Arial" w:cs="Arial"/>
          <w:shd w:val="clear" w:color="auto" w:fill="FFFFFF"/>
        </w:rPr>
        <w:t xml:space="preserve">ist </w:t>
      </w:r>
      <w:r w:rsidR="003B4066" w:rsidRPr="00967781">
        <w:rPr>
          <w:rStyle w:val="markedcontent"/>
          <w:rFonts w:ascii="Arial" w:hAnsi="Arial" w:cs="Arial"/>
          <w:shd w:val="clear" w:color="auto" w:fill="FFFFFF"/>
        </w:rPr>
        <w:t xml:space="preserve">eher </w:t>
      </w:r>
      <w:r w:rsidRPr="00967781">
        <w:rPr>
          <w:rStyle w:val="markedcontent"/>
          <w:rFonts w:ascii="Arial" w:hAnsi="Arial" w:cs="Arial"/>
          <w:shd w:val="clear" w:color="auto" w:fill="FFFFFF"/>
        </w:rPr>
        <w:t xml:space="preserve">ein komplexes Thema und </w:t>
      </w:r>
      <w:r w:rsidR="00B912AC" w:rsidRPr="00967781">
        <w:rPr>
          <w:rStyle w:val="markedcontent"/>
          <w:rFonts w:ascii="Arial" w:hAnsi="Arial" w:cs="Arial"/>
          <w:shd w:val="clear" w:color="auto" w:fill="FFFFFF"/>
        </w:rPr>
        <w:t xml:space="preserve">ist </w:t>
      </w:r>
      <w:r w:rsidRPr="00967781">
        <w:rPr>
          <w:rStyle w:val="markedcontent"/>
          <w:rFonts w:ascii="Arial" w:hAnsi="Arial" w:cs="Arial"/>
          <w:shd w:val="clear" w:color="auto" w:fill="FFFFFF"/>
        </w:rPr>
        <w:t>in der Politikwissenschaft ein viel diskutiertes Thema.</w:t>
      </w:r>
      <w:r w:rsidR="003B4066" w:rsidRPr="00967781">
        <w:rPr>
          <w:rFonts w:ascii="Arial" w:hAnsi="Arial" w:cs="Arial"/>
        </w:rPr>
        <w:t xml:space="preserve"> </w:t>
      </w:r>
      <w:r w:rsidR="003B4066" w:rsidRPr="00967781">
        <w:rPr>
          <w:rStyle w:val="markedcontent"/>
          <w:rFonts w:ascii="Arial" w:hAnsi="Arial" w:cs="Arial"/>
          <w:shd w:val="clear" w:color="auto" w:fill="FFFFFF"/>
        </w:rPr>
        <w:t>In der Einleitung wurde bereits besprochen, dass Politikwissenschaftler zu bestimmten Aspekten der Demokratie (wie zum Beispiel der Fünf-Prozent-Hürde) sehr unterschiedliche Meinungen haben.</w:t>
      </w:r>
      <w:r w:rsidR="00075E57" w:rsidRPr="00967781">
        <w:rPr>
          <w:rStyle w:val="markedcontent"/>
          <w:rFonts w:ascii="Arial" w:hAnsi="Arial" w:cs="Arial"/>
          <w:shd w:val="clear" w:color="auto" w:fill="FFFFFF"/>
        </w:rPr>
        <w:t xml:space="preserve"> Sie bringen diese unterschiedlichen Meinungen im Rahmen politikwissenschaftlicher Theorien zum Ausdruck. </w:t>
      </w:r>
      <w:r w:rsidR="0056492C" w:rsidRPr="00967781">
        <w:rPr>
          <w:rStyle w:val="markedcontent"/>
          <w:rFonts w:ascii="Arial" w:hAnsi="Arial" w:cs="Arial"/>
          <w:shd w:val="clear" w:color="auto" w:fill="FFFFFF"/>
        </w:rPr>
        <w:t>Es gibt verschiedene Kategorien politikwissenschaftlicher Theorien, aber die drei Theorien, die gleich diskutiert werden, können alle als prozessorientierte Theorien klassifiziert werden</w:t>
      </w:r>
      <w:r w:rsidR="00F15152" w:rsidRPr="00967781">
        <w:rPr>
          <w:rStyle w:val="markedcontent"/>
          <w:rFonts w:ascii="Arial" w:hAnsi="Arial" w:cs="Arial"/>
          <w:shd w:val="clear" w:color="auto" w:fill="FFFFFF"/>
        </w:rPr>
        <w:t xml:space="preserve">. Das heißt, </w:t>
      </w:r>
      <w:r w:rsidR="00BC3D2B" w:rsidRPr="00967781">
        <w:rPr>
          <w:rStyle w:val="markedcontent"/>
          <w:rFonts w:ascii="Arial" w:hAnsi="Arial" w:cs="Arial"/>
          <w:shd w:val="clear" w:color="auto" w:fill="FFFFFF"/>
        </w:rPr>
        <w:t>diese Theorien</w:t>
      </w:r>
      <w:r w:rsidR="00F15152" w:rsidRPr="00967781">
        <w:rPr>
          <w:rStyle w:val="markedcontent"/>
          <w:rFonts w:ascii="Arial" w:hAnsi="Arial" w:cs="Arial"/>
          <w:shd w:val="clear" w:color="auto" w:fill="FFFFFF"/>
        </w:rPr>
        <w:t xml:space="preserve"> ‘‘</w:t>
      </w:r>
      <w:r w:rsidR="00F15152" w:rsidRPr="00967781">
        <w:rPr>
          <w:rFonts w:ascii="Arial" w:hAnsi="Arial" w:cs="Arial"/>
          <w:shd w:val="clear" w:color="auto" w:fill="FFFFFF"/>
        </w:rPr>
        <w:t>erörtern vor allem die Interessen und Willensäußerungen, die in den Willensbildungsprozess eingespeist oder von ihm ausgesperrt werden‘‘ (Schmidt 2006, 30).</w:t>
      </w:r>
      <w:r w:rsidR="00F156BE" w:rsidRPr="00967781">
        <w:rPr>
          <w:rFonts w:ascii="Arial" w:hAnsi="Arial" w:cs="Arial"/>
        </w:rPr>
        <w:t xml:space="preserve"> </w:t>
      </w:r>
      <w:r w:rsidR="00F156BE" w:rsidRPr="00967781">
        <w:rPr>
          <w:rFonts w:ascii="Arial" w:hAnsi="Arial" w:cs="Arial"/>
          <w:shd w:val="clear" w:color="auto" w:fill="FFFFFF"/>
        </w:rPr>
        <w:t xml:space="preserve">Die drei ausgewählten Theorien fokussieren also hauptsächlich auf den </w:t>
      </w:r>
      <w:r w:rsidR="00F156BE" w:rsidRPr="00967781">
        <w:rPr>
          <w:rStyle w:val="markedcontent"/>
          <w:rFonts w:ascii="Arial" w:hAnsi="Arial" w:cs="Arial"/>
        </w:rPr>
        <w:t>Willensbildungsprozess und auf die Meinungen und Ideen der Bevölkerung.</w:t>
      </w:r>
      <w:r w:rsidR="00F156BE" w:rsidRPr="00967781">
        <w:rPr>
          <w:rStyle w:val="markedcontent"/>
          <w:rFonts w:ascii="Arial" w:hAnsi="Arial" w:cs="Arial"/>
          <w:shd w:val="clear" w:color="auto" w:fill="FFFFFF"/>
        </w:rPr>
        <w:t xml:space="preserve"> </w:t>
      </w:r>
      <w:r w:rsidR="00967781" w:rsidRPr="00967781">
        <w:rPr>
          <w:rStyle w:val="markedcontent"/>
          <w:rFonts w:ascii="Arial" w:hAnsi="Arial" w:cs="Arial"/>
          <w:shd w:val="clear" w:color="auto" w:fill="FFFFFF"/>
        </w:rPr>
        <w:t xml:space="preserve">Die Theorien wurden auch </w:t>
      </w:r>
      <w:r w:rsidR="00967781">
        <w:rPr>
          <w:rStyle w:val="markedcontent"/>
          <w:rFonts w:ascii="Arial" w:hAnsi="Arial" w:cs="Arial"/>
          <w:shd w:val="clear" w:color="auto" w:fill="FFFFFF"/>
        </w:rPr>
        <w:t>aus</w:t>
      </w:r>
      <w:r w:rsidR="00967781" w:rsidRPr="00967781">
        <w:rPr>
          <w:rStyle w:val="markedcontent"/>
          <w:rFonts w:ascii="Arial" w:hAnsi="Arial" w:cs="Arial"/>
          <w:shd w:val="clear" w:color="auto" w:fill="FFFFFF"/>
        </w:rPr>
        <w:t xml:space="preserve">gewählt, um eine ausgewogene Analyse der Fünf-Prozent-Hürde zu ermöglichen. Die politikwissenschaftlichen Theorien lassen sich </w:t>
      </w:r>
      <w:r w:rsidR="00967781">
        <w:rPr>
          <w:rStyle w:val="markedcontent"/>
          <w:rFonts w:ascii="Arial" w:hAnsi="Arial" w:cs="Arial"/>
          <w:shd w:val="clear" w:color="auto" w:fill="FFFFFF"/>
        </w:rPr>
        <w:t xml:space="preserve">nämlich </w:t>
      </w:r>
      <w:r w:rsidR="00967781" w:rsidRPr="00967781">
        <w:rPr>
          <w:rStyle w:val="markedcontent"/>
          <w:rFonts w:ascii="Arial" w:hAnsi="Arial" w:cs="Arial"/>
          <w:shd w:val="clear" w:color="auto" w:fill="FFFFFF"/>
        </w:rPr>
        <w:t xml:space="preserve">in verschiedene politische Richtungen unterteilen. Die Theorie von Karl Marx lässt sich im politischen Spektrum als (extrem) linke Theorie einordnen. Die Theorie von Downs und Schumpeter passt eher zur rechten Seite des politischen Spektrums, die häufiger Wert auf eine freie Marktwirtschaft legt. </w:t>
      </w:r>
      <w:proofErr w:type="spellStart"/>
      <w:r w:rsidR="00967781" w:rsidRPr="00967781">
        <w:rPr>
          <w:rStyle w:val="markedcontent"/>
          <w:rFonts w:ascii="Arial" w:hAnsi="Arial" w:cs="Arial"/>
          <w:shd w:val="clear" w:color="auto" w:fill="FFFFFF"/>
        </w:rPr>
        <w:t>Patemans</w:t>
      </w:r>
      <w:proofErr w:type="spellEnd"/>
      <w:r w:rsidR="00967781" w:rsidRPr="00967781">
        <w:rPr>
          <w:rStyle w:val="markedcontent"/>
          <w:rFonts w:ascii="Arial" w:hAnsi="Arial" w:cs="Arial"/>
          <w:shd w:val="clear" w:color="auto" w:fill="FFFFFF"/>
        </w:rPr>
        <w:t xml:space="preserve"> Theorie hingegen lässt sich nicht eindeutig einer politischen Richtung zuordnen und ist vielmehr eine allgemeine politikwissenschaftliche Theorie. </w:t>
      </w:r>
      <w:r w:rsidR="00F156BE" w:rsidRPr="00967781">
        <w:rPr>
          <w:rStyle w:val="markedcontent"/>
          <w:rFonts w:ascii="Arial" w:hAnsi="Arial" w:cs="Arial"/>
        </w:rPr>
        <w:t xml:space="preserve">Die Theorien werden nun im Folgenden kurz </w:t>
      </w:r>
      <w:r w:rsidR="000D55EA" w:rsidRPr="00967781">
        <w:rPr>
          <w:rStyle w:val="markedcontent"/>
          <w:rFonts w:ascii="Arial" w:hAnsi="Arial" w:cs="Arial"/>
        </w:rPr>
        <w:t>erläutert</w:t>
      </w:r>
      <w:r w:rsidR="00F156BE" w:rsidRPr="00967781">
        <w:rPr>
          <w:rStyle w:val="markedcontent"/>
          <w:rFonts w:ascii="Arial" w:hAnsi="Arial" w:cs="Arial"/>
        </w:rPr>
        <w:t>, sodass die Grundgedanken</w:t>
      </w:r>
      <w:r w:rsidR="00F156BE" w:rsidRPr="00967781">
        <w:rPr>
          <w:rFonts w:ascii="Arial" w:hAnsi="Arial" w:cs="Arial"/>
          <w:shd w:val="clear" w:color="auto" w:fill="FFFFFF"/>
        </w:rPr>
        <w:t xml:space="preserve"> bereits deutlich sind, bevor die Haupt- und Teilfragen diskutiert werden.</w:t>
      </w:r>
      <w:r w:rsidR="00035F97" w:rsidRPr="00035F97">
        <w:t xml:space="preserve"> </w:t>
      </w:r>
      <w:r w:rsidR="00035F97" w:rsidRPr="00035F97">
        <w:rPr>
          <w:rFonts w:ascii="Arial" w:hAnsi="Arial" w:cs="Arial"/>
          <w:shd w:val="clear" w:color="auto" w:fill="FFFFFF"/>
        </w:rPr>
        <w:t>Die Theorien werden später im dritten Kapitel ausführlich besprochen.</w:t>
      </w:r>
    </w:p>
    <w:p w14:paraId="0D451463" w14:textId="70D044DE" w:rsidR="00E70047" w:rsidRPr="000A10D6" w:rsidRDefault="00E70047" w:rsidP="00E70047">
      <w:pPr>
        <w:pStyle w:val="Kop1"/>
        <w:rPr>
          <w:rStyle w:val="markedcontent"/>
          <w:rFonts w:ascii="Arial" w:hAnsi="Arial" w:cs="Arial"/>
          <w:b/>
          <w:bCs/>
          <w:sz w:val="25"/>
          <w:szCs w:val="25"/>
          <w:shd w:val="clear" w:color="auto" w:fill="FFFFFF"/>
        </w:rPr>
      </w:pPr>
      <w:bookmarkStart w:id="8" w:name="_Toc140349674"/>
      <w:r w:rsidRPr="000A10D6">
        <w:rPr>
          <w:rStyle w:val="markedcontent"/>
          <w:rFonts w:ascii="Arial" w:hAnsi="Arial" w:cs="Arial"/>
          <w:b/>
          <w:bCs/>
          <w:sz w:val="25"/>
          <w:szCs w:val="25"/>
          <w:shd w:val="clear" w:color="auto" w:fill="FFFFFF"/>
        </w:rPr>
        <w:t>2.</w:t>
      </w:r>
      <w:r w:rsidR="00303588" w:rsidRPr="000A10D6">
        <w:rPr>
          <w:rStyle w:val="markedcontent"/>
          <w:rFonts w:ascii="Arial" w:hAnsi="Arial" w:cs="Arial"/>
          <w:b/>
          <w:bCs/>
          <w:sz w:val="25"/>
          <w:szCs w:val="25"/>
          <w:shd w:val="clear" w:color="auto" w:fill="FFFFFF"/>
        </w:rPr>
        <w:t>2</w:t>
      </w:r>
      <w:r w:rsidRPr="000A10D6">
        <w:rPr>
          <w:rStyle w:val="markedcontent"/>
          <w:rFonts w:ascii="Arial" w:hAnsi="Arial" w:cs="Arial"/>
          <w:b/>
          <w:bCs/>
          <w:sz w:val="25"/>
          <w:szCs w:val="25"/>
          <w:shd w:val="clear" w:color="auto" w:fill="FFFFFF"/>
        </w:rPr>
        <w:t>.1 Die Theorie der partizipatorische</w:t>
      </w:r>
      <w:r w:rsidR="00C367CD">
        <w:rPr>
          <w:rStyle w:val="markedcontent"/>
          <w:rFonts w:ascii="Arial" w:hAnsi="Arial" w:cs="Arial"/>
          <w:b/>
          <w:bCs/>
          <w:sz w:val="25"/>
          <w:szCs w:val="25"/>
          <w:shd w:val="clear" w:color="auto" w:fill="FFFFFF"/>
        </w:rPr>
        <w:t>n</w:t>
      </w:r>
      <w:r w:rsidRPr="000A10D6">
        <w:rPr>
          <w:rStyle w:val="markedcontent"/>
          <w:rFonts w:ascii="Arial" w:hAnsi="Arial" w:cs="Arial"/>
          <w:b/>
          <w:bCs/>
          <w:sz w:val="25"/>
          <w:szCs w:val="25"/>
          <w:shd w:val="clear" w:color="auto" w:fill="FFFFFF"/>
        </w:rPr>
        <w:t xml:space="preserve"> Demokratie</w:t>
      </w:r>
      <w:bookmarkEnd w:id="8"/>
    </w:p>
    <w:p w14:paraId="459EF96F" w14:textId="77777777" w:rsidR="00F156BE" w:rsidRPr="000A10D6" w:rsidRDefault="00F156BE" w:rsidP="00F156BE"/>
    <w:p w14:paraId="11EBEA75" w14:textId="75F38332" w:rsidR="00F156BE" w:rsidRPr="000A10D6" w:rsidRDefault="00F156BE" w:rsidP="0058672F">
      <w:pPr>
        <w:spacing w:line="360" w:lineRule="auto"/>
        <w:jc w:val="both"/>
        <w:rPr>
          <w:rFonts w:ascii="Arial" w:hAnsi="Arial" w:cs="Arial"/>
        </w:rPr>
      </w:pPr>
      <w:r w:rsidRPr="000A10D6">
        <w:rPr>
          <w:rFonts w:ascii="Arial" w:hAnsi="Arial" w:cs="Arial"/>
        </w:rPr>
        <w:t>Die erste Theorie ist die Theorie der partizipatorische</w:t>
      </w:r>
      <w:r w:rsidR="00035F97">
        <w:rPr>
          <w:rFonts w:ascii="Arial" w:hAnsi="Arial" w:cs="Arial"/>
        </w:rPr>
        <w:t>n</w:t>
      </w:r>
      <w:r w:rsidRPr="000A10D6">
        <w:rPr>
          <w:rFonts w:ascii="Arial" w:hAnsi="Arial" w:cs="Arial"/>
        </w:rPr>
        <w:t xml:space="preserve"> Demokratie.</w:t>
      </w:r>
      <w:r w:rsidR="0058672F" w:rsidRPr="000A10D6">
        <w:rPr>
          <w:rFonts w:ascii="Arial" w:hAnsi="Arial" w:cs="Arial"/>
        </w:rPr>
        <w:t xml:space="preserve"> Eine gute Erklärung dafür, was diese Theorie beinhaltet, ist: ‘‘Die partizipatorische Demokratietheorie drängt mehr als jede andere Demokratietheorie auf einen möglichst großen Kreis der Stimmberechtigten und darauf, die Beteiligung der Stimmbürgerschaft an der Aussprache, der Willensbildung und der Entscheidung über öffentliche Angelegenheiten zu vertiefen und zu intensivieren‘‘</w:t>
      </w:r>
      <w:r w:rsidR="00CB2471" w:rsidRPr="000A10D6">
        <w:rPr>
          <w:rFonts w:ascii="Arial" w:hAnsi="Arial" w:cs="Arial"/>
        </w:rPr>
        <w:t xml:space="preserve"> (Schmidt 2006, 253)</w:t>
      </w:r>
      <w:r w:rsidR="0058672F" w:rsidRPr="000A10D6">
        <w:rPr>
          <w:rFonts w:ascii="Arial" w:hAnsi="Arial" w:cs="Arial"/>
        </w:rPr>
        <w:t xml:space="preserve">. </w:t>
      </w:r>
      <w:r w:rsidR="00CB2471" w:rsidRPr="000A10D6">
        <w:rPr>
          <w:rFonts w:ascii="Arial" w:hAnsi="Arial" w:cs="Arial"/>
        </w:rPr>
        <w:t>Nach dieser Theorie ist die Partizipation der Bevölkerung und der Wähler an der Demokratie der wichtigste Aspekt der Demokratie.</w:t>
      </w:r>
      <w:r w:rsidR="009014B6" w:rsidRPr="000A10D6">
        <w:t xml:space="preserve"> </w:t>
      </w:r>
      <w:r w:rsidR="009014B6" w:rsidRPr="000A10D6">
        <w:rPr>
          <w:rFonts w:ascii="Arial" w:hAnsi="Arial" w:cs="Arial"/>
        </w:rPr>
        <w:t xml:space="preserve">Innerhalb dieser Theorie wird beispielsweise viel Wert darauf gelegt, die Zahl der Wahlberechtigten, die bei Wahlen wählen, zu erhöhen. Befürworter dieser Theorie sind auch der Meinung, dass Menschen mehr </w:t>
      </w:r>
      <w:r w:rsidR="009014B6" w:rsidRPr="000A10D6">
        <w:rPr>
          <w:rFonts w:ascii="Arial" w:hAnsi="Arial" w:cs="Arial"/>
        </w:rPr>
        <w:lastRenderedPageBreak/>
        <w:t>Möglichkeiten haben sollten, ihre Meinung zu äußern und an Entscheidungen über öffentliche Angelegenheiten teilnehmen zu können.</w:t>
      </w:r>
      <w:r w:rsidR="00DD7F7D" w:rsidRPr="000A10D6">
        <w:rPr>
          <w:rFonts w:ascii="Arial" w:hAnsi="Arial" w:cs="Arial"/>
        </w:rPr>
        <w:t xml:space="preserve"> </w:t>
      </w:r>
    </w:p>
    <w:p w14:paraId="322B6239" w14:textId="397C7AC1" w:rsidR="00E70047" w:rsidRPr="000A10D6" w:rsidRDefault="00E70047" w:rsidP="00E70047">
      <w:pPr>
        <w:pStyle w:val="Kop1"/>
        <w:rPr>
          <w:rStyle w:val="markedcontent"/>
          <w:rFonts w:ascii="Arial" w:hAnsi="Arial" w:cs="Arial"/>
          <w:b/>
          <w:bCs/>
          <w:sz w:val="25"/>
          <w:szCs w:val="25"/>
          <w:shd w:val="clear" w:color="auto" w:fill="FFFFFF"/>
        </w:rPr>
      </w:pPr>
      <w:bookmarkStart w:id="9" w:name="_Toc140349675"/>
      <w:r w:rsidRPr="000A10D6">
        <w:rPr>
          <w:rStyle w:val="markedcontent"/>
          <w:rFonts w:ascii="Arial" w:hAnsi="Arial" w:cs="Arial"/>
          <w:b/>
          <w:bCs/>
          <w:sz w:val="25"/>
          <w:szCs w:val="25"/>
          <w:shd w:val="clear" w:color="auto" w:fill="FFFFFF"/>
        </w:rPr>
        <w:t>2.</w:t>
      </w:r>
      <w:r w:rsidR="00303588" w:rsidRPr="000A10D6">
        <w:rPr>
          <w:rStyle w:val="markedcontent"/>
          <w:rFonts w:ascii="Arial" w:hAnsi="Arial" w:cs="Arial"/>
          <w:b/>
          <w:bCs/>
          <w:sz w:val="25"/>
          <w:szCs w:val="25"/>
          <w:shd w:val="clear" w:color="auto" w:fill="FFFFFF"/>
        </w:rPr>
        <w:t>2</w:t>
      </w:r>
      <w:r w:rsidRPr="000A10D6">
        <w:rPr>
          <w:rStyle w:val="markedcontent"/>
          <w:rFonts w:ascii="Arial" w:hAnsi="Arial" w:cs="Arial"/>
          <w:b/>
          <w:bCs/>
          <w:sz w:val="25"/>
          <w:szCs w:val="25"/>
          <w:shd w:val="clear" w:color="auto" w:fill="FFFFFF"/>
        </w:rPr>
        <w:t>.2 Demokratie als eine Arena für Machtkämpfe</w:t>
      </w:r>
      <w:bookmarkEnd w:id="9"/>
    </w:p>
    <w:p w14:paraId="4DFB33A9" w14:textId="77777777" w:rsidR="0020464B" w:rsidRPr="000A10D6" w:rsidRDefault="0020464B" w:rsidP="0020464B">
      <w:pPr>
        <w:spacing w:line="360" w:lineRule="auto"/>
        <w:jc w:val="both"/>
        <w:rPr>
          <w:rFonts w:ascii="Arial" w:hAnsi="Arial" w:cs="Arial"/>
        </w:rPr>
      </w:pPr>
    </w:p>
    <w:p w14:paraId="5F8F7D18" w14:textId="7FB2D67E" w:rsidR="009014B6" w:rsidRPr="000A10D6" w:rsidRDefault="009014B6" w:rsidP="0020464B">
      <w:pPr>
        <w:spacing w:line="360" w:lineRule="auto"/>
        <w:jc w:val="both"/>
        <w:rPr>
          <w:rFonts w:ascii="Arial" w:hAnsi="Arial" w:cs="Arial"/>
        </w:rPr>
      </w:pPr>
      <w:r w:rsidRPr="000A10D6">
        <w:rPr>
          <w:rFonts w:ascii="Arial" w:hAnsi="Arial" w:cs="Arial"/>
        </w:rPr>
        <w:t>Die zweite Theorie ist die von Karl Marx.</w:t>
      </w:r>
      <w:r w:rsidR="0020464B" w:rsidRPr="000A10D6">
        <w:rPr>
          <w:rFonts w:ascii="Arial" w:hAnsi="Arial" w:cs="Arial"/>
        </w:rPr>
        <w:t xml:space="preserve"> Er sieht Demokratie hauptsächlich als ein System, in dem Menschen um Macht konkurrieren, und sieht Demokratie als etwas Positives oder etwas Negatives (je nachdem, wer von der Demokratie profitiert). In Demokratietheorien von Manfred G. Schmidt wird dazu gesagt: ‘‘Für Marx war die Demokratie hingegen entweder Beiwerk der Klassenherrschaft der Bourgeoisie oder ein nützliches Instrument zur Erringung der politischen Oberherrschaft der revolutionären Arbeiterbewegung und insoweit Werkzeug zur Herbeiführung des heilsgeschichtlich gedeuteten Endzustandes der Geschichte.‘‘</w:t>
      </w:r>
      <w:r w:rsidR="00CF7789" w:rsidRPr="000A10D6">
        <w:rPr>
          <w:rFonts w:ascii="Arial" w:hAnsi="Arial" w:cs="Arial"/>
        </w:rPr>
        <w:t xml:space="preserve"> (Schmidt</w:t>
      </w:r>
      <w:r w:rsidR="0072646A" w:rsidRPr="000A10D6">
        <w:rPr>
          <w:rFonts w:ascii="Arial" w:hAnsi="Arial" w:cs="Arial"/>
        </w:rPr>
        <w:t xml:space="preserve"> 2006,</w:t>
      </w:r>
      <w:r w:rsidR="008C6E97" w:rsidRPr="000A10D6">
        <w:rPr>
          <w:rFonts w:ascii="Arial" w:hAnsi="Arial" w:cs="Arial"/>
        </w:rPr>
        <w:t xml:space="preserve"> </w:t>
      </w:r>
      <w:r w:rsidR="0072646A" w:rsidRPr="000A10D6">
        <w:rPr>
          <w:rFonts w:ascii="Arial" w:hAnsi="Arial" w:cs="Arial"/>
        </w:rPr>
        <w:t>165)</w:t>
      </w:r>
      <w:r w:rsidR="0020464B" w:rsidRPr="000A10D6">
        <w:t xml:space="preserve"> </w:t>
      </w:r>
      <w:r w:rsidR="0020464B" w:rsidRPr="000A10D6">
        <w:rPr>
          <w:rFonts w:ascii="Arial" w:hAnsi="Arial" w:cs="Arial"/>
        </w:rPr>
        <w:t>Marx sah die Demokratie hauptsächlich als einen Weg, seine eigene klassenlose Gesellschaft zu schaffen. Seiner Meinung nach könnte das demokratische System von den Proletariern gut genutzt werden, um die Macht zu ergreifen und die Oberhand gegen die Bourgeoisie zu gewinnen.</w:t>
      </w:r>
    </w:p>
    <w:p w14:paraId="7E20FA57" w14:textId="3B3BBF62" w:rsidR="00E70047" w:rsidRPr="000A10D6" w:rsidRDefault="00E70047" w:rsidP="00E70047">
      <w:pPr>
        <w:pStyle w:val="Kop1"/>
        <w:rPr>
          <w:rStyle w:val="markedcontent"/>
          <w:rFonts w:ascii="Arial" w:hAnsi="Arial" w:cs="Arial"/>
          <w:b/>
          <w:bCs/>
          <w:sz w:val="25"/>
          <w:szCs w:val="25"/>
          <w:shd w:val="clear" w:color="auto" w:fill="FFFFFF"/>
        </w:rPr>
      </w:pPr>
      <w:bookmarkStart w:id="10" w:name="_Toc140349676"/>
      <w:r w:rsidRPr="000A10D6">
        <w:rPr>
          <w:rStyle w:val="markedcontent"/>
          <w:rFonts w:ascii="Arial" w:hAnsi="Arial" w:cs="Arial"/>
          <w:b/>
          <w:bCs/>
          <w:sz w:val="25"/>
          <w:szCs w:val="25"/>
          <w:shd w:val="clear" w:color="auto" w:fill="FFFFFF"/>
        </w:rPr>
        <w:t>2.</w:t>
      </w:r>
      <w:r w:rsidR="00303588" w:rsidRPr="000A10D6">
        <w:rPr>
          <w:rStyle w:val="markedcontent"/>
          <w:rFonts w:ascii="Arial" w:hAnsi="Arial" w:cs="Arial"/>
          <w:b/>
          <w:bCs/>
          <w:sz w:val="25"/>
          <w:szCs w:val="25"/>
          <w:shd w:val="clear" w:color="auto" w:fill="FFFFFF"/>
        </w:rPr>
        <w:t>2</w:t>
      </w:r>
      <w:r w:rsidRPr="000A10D6">
        <w:rPr>
          <w:rStyle w:val="markedcontent"/>
          <w:rFonts w:ascii="Arial" w:hAnsi="Arial" w:cs="Arial"/>
          <w:b/>
          <w:bCs/>
          <w:sz w:val="25"/>
          <w:szCs w:val="25"/>
          <w:shd w:val="clear" w:color="auto" w:fill="FFFFFF"/>
        </w:rPr>
        <w:t>.3 Demokratie als einen politischen Markt</w:t>
      </w:r>
      <w:bookmarkEnd w:id="10"/>
      <w:r w:rsidRPr="000A10D6">
        <w:rPr>
          <w:rStyle w:val="markedcontent"/>
          <w:rFonts w:ascii="Arial" w:hAnsi="Arial" w:cs="Arial"/>
          <w:b/>
          <w:bCs/>
          <w:sz w:val="25"/>
          <w:szCs w:val="25"/>
          <w:shd w:val="clear" w:color="auto" w:fill="FFFFFF"/>
        </w:rPr>
        <w:t xml:space="preserve"> </w:t>
      </w:r>
    </w:p>
    <w:p w14:paraId="1E896A78" w14:textId="77777777" w:rsidR="00025929" w:rsidRPr="000A10D6" w:rsidRDefault="00025929" w:rsidP="00025929">
      <w:pPr>
        <w:pStyle w:val="Kop1"/>
        <w:rPr>
          <w:rFonts w:eastAsiaTheme="minorHAnsi"/>
          <w:color w:val="auto"/>
          <w:sz w:val="22"/>
          <w:szCs w:val="22"/>
        </w:rPr>
      </w:pPr>
    </w:p>
    <w:p w14:paraId="3724DBC9" w14:textId="29F57282" w:rsidR="00351600" w:rsidRPr="006546EA" w:rsidRDefault="0020464B" w:rsidP="006546EA">
      <w:pPr>
        <w:spacing w:line="360" w:lineRule="auto"/>
        <w:jc w:val="both"/>
        <w:rPr>
          <w:rFonts w:ascii="Arial" w:hAnsi="Arial" w:cs="Arial"/>
        </w:rPr>
      </w:pPr>
      <w:r w:rsidRPr="000A10D6">
        <w:rPr>
          <w:rFonts w:ascii="Arial" w:hAnsi="Arial" w:cs="Arial"/>
        </w:rPr>
        <w:t>Die dritte und letzte Theorie ist die Theorie der Demokratie als politischer Markt.</w:t>
      </w:r>
      <w:r w:rsidR="00EE7F75" w:rsidRPr="000A10D6">
        <w:t xml:space="preserve"> </w:t>
      </w:r>
      <w:r w:rsidR="00EE7F75" w:rsidRPr="000A10D6">
        <w:rPr>
          <w:rFonts w:ascii="Arial" w:hAnsi="Arial" w:cs="Arial"/>
        </w:rPr>
        <w:t xml:space="preserve">Der Verfasser dieser Theorie </w:t>
      </w:r>
      <w:r w:rsidR="006546EA">
        <w:rPr>
          <w:rFonts w:ascii="Arial" w:hAnsi="Arial" w:cs="Arial"/>
        </w:rPr>
        <w:t>ist</w:t>
      </w:r>
      <w:r w:rsidR="00EE7F75" w:rsidRPr="000A10D6">
        <w:rPr>
          <w:rFonts w:ascii="Arial" w:hAnsi="Arial" w:cs="Arial"/>
        </w:rPr>
        <w:t xml:space="preserve"> Joseph Alois Schumpeter</w:t>
      </w:r>
      <w:r w:rsidR="00A12D33" w:rsidRPr="000A10D6">
        <w:rPr>
          <w:rFonts w:ascii="Arial" w:hAnsi="Arial" w:cs="Arial"/>
        </w:rPr>
        <w:t xml:space="preserve">. Laut Schumpeter </w:t>
      </w:r>
      <w:r w:rsidR="000D55EA" w:rsidRPr="000A10D6">
        <w:rPr>
          <w:rFonts w:ascii="Arial" w:hAnsi="Arial" w:cs="Arial"/>
        </w:rPr>
        <w:t>ist</w:t>
      </w:r>
      <w:r w:rsidR="00A12D33" w:rsidRPr="000A10D6">
        <w:rPr>
          <w:rFonts w:ascii="Arial" w:hAnsi="Arial" w:cs="Arial"/>
        </w:rPr>
        <w:t xml:space="preserve"> die Demokratie ‘‘eine Methode, bei der die Kandidaten für politische Führungspositionen mittels eines Konkurrenzkampfs um die Stimmen der Wähler werben, und zwar mit dem Ziel, die Macht für politische Entscheidungen zu erwerben. Nicht um Gemeinwohl geht es den politischen Führern, sondern um Machterwerb, -erhalt und -ausübung.‘‘</w:t>
      </w:r>
      <w:r w:rsidR="00C94C10" w:rsidRPr="000A10D6">
        <w:rPr>
          <w:rFonts w:ascii="Arial" w:hAnsi="Arial" w:cs="Arial"/>
        </w:rPr>
        <w:t xml:space="preserve"> (</w:t>
      </w:r>
      <w:r w:rsidR="000C0602">
        <w:rPr>
          <w:rFonts w:ascii="Arial" w:hAnsi="Arial" w:cs="Arial"/>
        </w:rPr>
        <w:t>Schmidt</w:t>
      </w:r>
      <w:r w:rsidR="000940D7" w:rsidRPr="000A10D6">
        <w:rPr>
          <w:rFonts w:ascii="Arial" w:hAnsi="Arial" w:cs="Arial"/>
        </w:rPr>
        <w:t xml:space="preserve"> 2022</w:t>
      </w:r>
      <w:r w:rsidR="00C94C10" w:rsidRPr="000A10D6">
        <w:rPr>
          <w:rFonts w:ascii="Arial" w:hAnsi="Arial" w:cs="Arial"/>
        </w:rPr>
        <w:t>) Er sah die Demokratie eher als einen Markt, auf dem politische Parteien miteinander konkurrieren und versuchen, möglichst viele Stimmen zu bekommen, damit die eigene Partei wachsen und bestehen bleiben kann.</w:t>
      </w:r>
      <w:r w:rsidR="000940D7" w:rsidRPr="000A10D6">
        <w:t xml:space="preserve"> </w:t>
      </w:r>
      <w:r w:rsidR="000940D7" w:rsidRPr="000A10D6">
        <w:rPr>
          <w:rFonts w:ascii="Arial" w:hAnsi="Arial" w:cs="Arial"/>
        </w:rPr>
        <w:t>Der Wähler wird auch eher als Kunde gesehen und die Parteien selbst passen ihr Parteiprogramm so an, dass es ein möglichst breites Publikum anspricht und damit die Chance auf viele Stimmen und viele finanzielle Mittel erhöht (weil die Partei groß gemacht wird und mehr finanzielle Mittel erhält wenn viele Wähler dieselbe Partei wählen).</w:t>
      </w:r>
      <w:r w:rsidR="00796BB7" w:rsidRPr="00796BB7">
        <w:t xml:space="preserve"> </w:t>
      </w:r>
      <w:r w:rsidR="00796BB7" w:rsidRPr="00796BB7">
        <w:rPr>
          <w:rFonts w:ascii="Arial" w:hAnsi="Arial" w:cs="Arial"/>
        </w:rPr>
        <w:t>Anthony Downs wandte Schumpeters Ideen später auf die Politik und das Verhalten von Parteien und Wählern an.</w:t>
      </w:r>
      <w:r w:rsidR="00796BB7" w:rsidRPr="00887E33">
        <w:rPr>
          <w:rFonts w:ascii="Arial" w:hAnsi="Arial" w:cs="Arial"/>
        </w:rPr>
        <w:t xml:space="preserve"> </w:t>
      </w:r>
      <w:r w:rsidR="00887E33" w:rsidRPr="00887E33">
        <w:rPr>
          <w:rFonts w:ascii="Arial" w:hAnsi="Arial" w:cs="Arial"/>
        </w:rPr>
        <w:t xml:space="preserve">Ein wichtiger Aspekt, den Downs hinzufügt, ist, dass </w:t>
      </w:r>
      <w:r w:rsidR="00887E33">
        <w:rPr>
          <w:rFonts w:ascii="Arial" w:hAnsi="Arial" w:cs="Arial"/>
        </w:rPr>
        <w:t>‘‘</w:t>
      </w:r>
      <w:r w:rsidR="00887E33" w:rsidRPr="00887E33">
        <w:rPr>
          <w:rFonts w:ascii="Arial" w:hAnsi="Arial" w:cs="Arial"/>
        </w:rPr>
        <w:t>eigennutzenmaximierende Parteien und Politiker als Anbieter</w:t>
      </w:r>
      <w:r w:rsidR="00887E33">
        <w:rPr>
          <w:rFonts w:ascii="Arial" w:hAnsi="Arial" w:cs="Arial"/>
        </w:rPr>
        <w:t>‘‘</w:t>
      </w:r>
      <w:r w:rsidR="00887E33" w:rsidRPr="00887E33">
        <w:rPr>
          <w:rFonts w:ascii="Arial" w:hAnsi="Arial" w:cs="Arial"/>
        </w:rPr>
        <w:t xml:space="preserve"> miteinander </w:t>
      </w:r>
      <w:r w:rsidR="00887E33">
        <w:rPr>
          <w:rFonts w:ascii="Arial" w:hAnsi="Arial" w:cs="Arial"/>
        </w:rPr>
        <w:t>‘‘</w:t>
      </w:r>
      <w:r w:rsidR="00887E33" w:rsidRPr="00887E33">
        <w:rPr>
          <w:rFonts w:ascii="Arial" w:hAnsi="Arial" w:cs="Arial"/>
        </w:rPr>
        <w:t>um eigennutzenmaximierende Wähler als Kunden</w:t>
      </w:r>
      <w:r w:rsidR="00887E33">
        <w:rPr>
          <w:rFonts w:ascii="Arial" w:hAnsi="Arial" w:cs="Arial"/>
        </w:rPr>
        <w:t>‘‘</w:t>
      </w:r>
      <w:r w:rsidR="00887E33" w:rsidRPr="00887E33">
        <w:rPr>
          <w:rFonts w:ascii="Arial" w:hAnsi="Arial" w:cs="Arial"/>
        </w:rPr>
        <w:t xml:space="preserve"> konkurrieren</w:t>
      </w:r>
      <w:r w:rsidR="00887E33">
        <w:rPr>
          <w:rFonts w:ascii="Arial" w:hAnsi="Arial" w:cs="Arial"/>
        </w:rPr>
        <w:t xml:space="preserve"> (Schmidt 2022)</w:t>
      </w:r>
      <w:r w:rsidR="00887E33" w:rsidRPr="00887E33">
        <w:rPr>
          <w:rFonts w:ascii="Arial" w:hAnsi="Arial" w:cs="Arial"/>
        </w:rPr>
        <w:t>.</w:t>
      </w:r>
      <w:r w:rsidR="00E74F02">
        <w:rPr>
          <w:rFonts w:ascii="Arial" w:hAnsi="Arial" w:cs="Arial"/>
        </w:rPr>
        <w:t xml:space="preserve"> </w:t>
      </w:r>
      <w:r w:rsidR="00796BB7" w:rsidRPr="00796BB7">
        <w:rPr>
          <w:rFonts w:ascii="Arial" w:hAnsi="Arial" w:cs="Arial"/>
        </w:rPr>
        <w:t xml:space="preserve">Im nächsten Kapitel wird sich diese Theorie nur auf Anthony Downs konzentrieren, </w:t>
      </w:r>
      <w:r w:rsidR="00796BB7">
        <w:rPr>
          <w:rFonts w:ascii="Arial" w:hAnsi="Arial" w:cs="Arial"/>
        </w:rPr>
        <w:t>weil</w:t>
      </w:r>
      <w:r w:rsidR="00796BB7" w:rsidRPr="00796BB7">
        <w:rPr>
          <w:rFonts w:ascii="Arial" w:hAnsi="Arial" w:cs="Arial"/>
        </w:rPr>
        <w:t xml:space="preserve"> die Ideen aus seinem Buch besser auf die Fünf-Prozent-Hürde angewendet werden können.</w:t>
      </w:r>
      <w:bookmarkEnd w:id="7"/>
    </w:p>
    <w:p w14:paraId="32C3DCB0" w14:textId="4CDFFC12" w:rsidR="00717534" w:rsidRPr="000A10D6" w:rsidRDefault="00A35B7B" w:rsidP="00025929">
      <w:pPr>
        <w:pStyle w:val="Kop1"/>
        <w:rPr>
          <w:rStyle w:val="markedcontent"/>
          <w:rFonts w:ascii="Arial" w:hAnsi="Arial" w:cs="Arial"/>
          <w:b/>
          <w:bCs/>
          <w:sz w:val="25"/>
          <w:szCs w:val="25"/>
          <w:shd w:val="clear" w:color="auto" w:fill="FFFFFF"/>
        </w:rPr>
      </w:pPr>
      <w:bookmarkStart w:id="11" w:name="_Toc140349677"/>
      <w:r w:rsidRPr="000A10D6">
        <w:rPr>
          <w:rStyle w:val="markedcontent"/>
          <w:rFonts w:ascii="Arial" w:hAnsi="Arial" w:cs="Arial"/>
          <w:b/>
          <w:bCs/>
          <w:sz w:val="25"/>
          <w:szCs w:val="25"/>
          <w:shd w:val="clear" w:color="auto" w:fill="FFFFFF"/>
        </w:rPr>
        <w:lastRenderedPageBreak/>
        <w:t>3</w:t>
      </w:r>
      <w:r w:rsidR="00025929" w:rsidRPr="000A10D6">
        <w:rPr>
          <w:rStyle w:val="markedcontent"/>
          <w:rFonts w:ascii="Arial" w:hAnsi="Arial" w:cs="Arial"/>
          <w:b/>
          <w:bCs/>
          <w:sz w:val="25"/>
          <w:szCs w:val="25"/>
          <w:shd w:val="clear" w:color="auto" w:fill="FFFFFF"/>
        </w:rPr>
        <w:t xml:space="preserve">. </w:t>
      </w:r>
      <w:r w:rsidR="00717534" w:rsidRPr="000A10D6">
        <w:rPr>
          <w:rStyle w:val="markedcontent"/>
          <w:rFonts w:ascii="Arial" w:hAnsi="Arial" w:cs="Arial"/>
          <w:b/>
          <w:bCs/>
          <w:sz w:val="25"/>
          <w:szCs w:val="25"/>
          <w:shd w:val="clear" w:color="auto" w:fill="FFFFFF"/>
        </w:rPr>
        <w:t>Ergebnisse</w:t>
      </w:r>
      <w:bookmarkEnd w:id="11"/>
    </w:p>
    <w:p w14:paraId="6273555F" w14:textId="77777777" w:rsidR="000A0D42" w:rsidRPr="000A10D6" w:rsidRDefault="000A0D42" w:rsidP="000A0D42"/>
    <w:p w14:paraId="5C1F9EB6" w14:textId="59F7BF34" w:rsidR="000B194C" w:rsidRPr="000A10D6" w:rsidRDefault="00E209F8" w:rsidP="00E209F8">
      <w:pPr>
        <w:spacing w:line="360" w:lineRule="auto"/>
        <w:jc w:val="both"/>
        <w:rPr>
          <w:rFonts w:ascii="Arial" w:hAnsi="Arial" w:cs="Arial"/>
        </w:rPr>
      </w:pPr>
      <w:r w:rsidRPr="000A10D6">
        <w:rPr>
          <w:rFonts w:ascii="Arial" w:hAnsi="Arial" w:cs="Arial"/>
        </w:rPr>
        <w:t>Nun verlagert sich der Fokus wieder auf die beiden Teilfragen und schließlich auf die Hauptfrage.</w:t>
      </w:r>
      <w:r w:rsidR="0084255D" w:rsidRPr="000A10D6">
        <w:t xml:space="preserve"> </w:t>
      </w:r>
      <w:r w:rsidR="0084255D" w:rsidRPr="000A10D6">
        <w:rPr>
          <w:rFonts w:ascii="Arial" w:hAnsi="Arial" w:cs="Arial"/>
        </w:rPr>
        <w:t>Zunächst wird die erste Teilfrage behandelt und auf die Frage eingegangen, wie die Fünf-Prozent-Hürde in die verschiedenen politikwissenschaftlichen Theorien einzuordnen ist.</w:t>
      </w:r>
      <w:r w:rsidR="000B194C" w:rsidRPr="000A10D6">
        <w:t xml:space="preserve"> </w:t>
      </w:r>
      <w:r w:rsidR="000B194C" w:rsidRPr="000A10D6">
        <w:rPr>
          <w:rFonts w:ascii="Arial" w:hAnsi="Arial" w:cs="Arial"/>
        </w:rPr>
        <w:t>Anschließend wird die zweite Teilfrage erörtert, bei der die Vor</w:t>
      </w:r>
      <w:r w:rsidR="0016587E">
        <w:rPr>
          <w:rFonts w:ascii="Arial" w:hAnsi="Arial" w:cs="Arial"/>
        </w:rPr>
        <w:t xml:space="preserve">teile </w:t>
      </w:r>
      <w:r w:rsidR="000B194C" w:rsidRPr="000A10D6">
        <w:rPr>
          <w:rFonts w:ascii="Arial" w:hAnsi="Arial" w:cs="Arial"/>
        </w:rPr>
        <w:t xml:space="preserve">der Sperrklausel im Hinblick </w:t>
      </w:r>
      <w:bookmarkStart w:id="12" w:name="_Hlk136188623"/>
      <w:r w:rsidR="000B194C" w:rsidRPr="000A10D6">
        <w:rPr>
          <w:rFonts w:ascii="Arial" w:hAnsi="Arial" w:cs="Arial"/>
        </w:rPr>
        <w:t>auf die Repräsentation der Interessen der Gesellschaft</w:t>
      </w:r>
      <w:bookmarkEnd w:id="12"/>
      <w:r w:rsidR="000B194C" w:rsidRPr="000A10D6">
        <w:rPr>
          <w:rFonts w:ascii="Arial" w:hAnsi="Arial" w:cs="Arial"/>
        </w:rPr>
        <w:t xml:space="preserve"> in Deutschland im Vordergrund stehen.</w:t>
      </w:r>
      <w:r w:rsidR="00822AB7" w:rsidRPr="000A10D6">
        <w:t xml:space="preserve"> </w:t>
      </w:r>
      <w:r w:rsidR="00822AB7" w:rsidRPr="000A10D6">
        <w:rPr>
          <w:rFonts w:ascii="Arial" w:hAnsi="Arial" w:cs="Arial"/>
        </w:rPr>
        <w:t>Abschließend werden die wichtigsten Ergebnisse zur Beantwortung der Hauptfrage nach den Auswirkungen der Fünf-Prozent-Hürde herangezogen.</w:t>
      </w:r>
    </w:p>
    <w:p w14:paraId="5B5B04A1" w14:textId="77777777" w:rsidR="00822AB7" w:rsidRPr="000A10D6" w:rsidRDefault="00822AB7" w:rsidP="00E209F8">
      <w:pPr>
        <w:spacing w:line="360" w:lineRule="auto"/>
        <w:jc w:val="both"/>
        <w:rPr>
          <w:rFonts w:ascii="Arial" w:hAnsi="Arial" w:cs="Arial"/>
        </w:rPr>
      </w:pPr>
    </w:p>
    <w:p w14:paraId="5E44D038" w14:textId="5C3A5F3F" w:rsidR="00822AB7" w:rsidRPr="000A10D6" w:rsidRDefault="00822AB7" w:rsidP="00E209F8">
      <w:pPr>
        <w:spacing w:line="360" w:lineRule="auto"/>
        <w:jc w:val="both"/>
        <w:rPr>
          <w:rStyle w:val="markedcontent"/>
          <w:rFonts w:eastAsiaTheme="majorEastAsia"/>
          <w:b/>
          <w:bCs/>
          <w:color w:val="2F5496" w:themeColor="accent1" w:themeShade="BF"/>
          <w:sz w:val="25"/>
          <w:szCs w:val="25"/>
          <w:shd w:val="clear" w:color="auto" w:fill="FFFFFF"/>
        </w:rPr>
      </w:pPr>
      <w:r w:rsidRPr="000A10D6">
        <w:rPr>
          <w:rStyle w:val="markedcontent"/>
          <w:rFonts w:eastAsiaTheme="majorEastAsia"/>
          <w:b/>
          <w:bCs/>
          <w:color w:val="2F5496" w:themeColor="accent1" w:themeShade="BF"/>
          <w:sz w:val="25"/>
          <w:szCs w:val="25"/>
          <w:shd w:val="clear" w:color="auto" w:fill="FFFFFF"/>
        </w:rPr>
        <w:t>3.1 Die Fünf-Prozent-Hürde und die politikwissenschaftlichen Theorien</w:t>
      </w:r>
    </w:p>
    <w:p w14:paraId="34909061" w14:textId="70711058" w:rsidR="00822AB7" w:rsidRPr="000A10D6" w:rsidRDefault="007A0ADD" w:rsidP="007A0ADD">
      <w:pPr>
        <w:spacing w:line="360" w:lineRule="auto"/>
        <w:jc w:val="both"/>
        <w:rPr>
          <w:rStyle w:val="markedcontent"/>
          <w:rFonts w:ascii="Arial" w:eastAsiaTheme="majorEastAsia" w:hAnsi="Arial" w:cs="Arial"/>
          <w:shd w:val="clear" w:color="auto" w:fill="FFFFFF"/>
        </w:rPr>
      </w:pPr>
      <w:r w:rsidRPr="000A10D6">
        <w:rPr>
          <w:rStyle w:val="markedcontent"/>
          <w:rFonts w:ascii="Arial" w:eastAsiaTheme="majorEastAsia" w:hAnsi="Arial" w:cs="Arial"/>
          <w:shd w:val="clear" w:color="auto" w:fill="FFFFFF"/>
        </w:rPr>
        <w:t>An dieser Stelle wird die Wahlhürde im Bundestag aus der Perspektive der drei unterschiedlichen Theorien diskutiert.</w:t>
      </w:r>
      <w:r w:rsidRPr="000A10D6">
        <w:t xml:space="preserve"> </w:t>
      </w:r>
      <w:r w:rsidRPr="000A10D6">
        <w:rPr>
          <w:rStyle w:val="markedcontent"/>
          <w:rFonts w:ascii="Arial" w:eastAsiaTheme="majorEastAsia" w:hAnsi="Arial" w:cs="Arial"/>
          <w:shd w:val="clear" w:color="auto" w:fill="FFFFFF"/>
        </w:rPr>
        <w:t>Es werden nur die Aspekte besprochen, die innerhalb einer bestimmten Theorie besonders wichtig sind. Aspekte, die eher mit der Interessenvertretung der Gesellschaft zusammenhängen, werden im zweiten Teil (3.2) dieses Kapitels diskutiert.</w:t>
      </w:r>
    </w:p>
    <w:p w14:paraId="7078269F" w14:textId="62EA3508" w:rsidR="00822AB7" w:rsidRPr="000A10D6" w:rsidRDefault="00822AB7" w:rsidP="00E209F8">
      <w:pPr>
        <w:spacing w:line="360" w:lineRule="auto"/>
        <w:jc w:val="both"/>
        <w:rPr>
          <w:rStyle w:val="markedcontent"/>
          <w:rFonts w:eastAsiaTheme="majorEastAsia"/>
          <w:b/>
          <w:bCs/>
          <w:color w:val="2F5496" w:themeColor="accent1" w:themeShade="BF"/>
          <w:sz w:val="25"/>
          <w:szCs w:val="25"/>
          <w:shd w:val="clear" w:color="auto" w:fill="FFFFFF"/>
        </w:rPr>
      </w:pPr>
      <w:r w:rsidRPr="000A10D6">
        <w:rPr>
          <w:rStyle w:val="markedcontent"/>
          <w:rFonts w:eastAsiaTheme="majorEastAsia"/>
          <w:b/>
          <w:bCs/>
          <w:color w:val="2F5496" w:themeColor="accent1" w:themeShade="BF"/>
          <w:sz w:val="25"/>
          <w:szCs w:val="25"/>
          <w:shd w:val="clear" w:color="auto" w:fill="FFFFFF"/>
        </w:rPr>
        <w:t xml:space="preserve">3.1.1 </w:t>
      </w:r>
      <w:r w:rsidR="009A37A3" w:rsidRPr="000A10D6">
        <w:rPr>
          <w:rStyle w:val="markedcontent"/>
          <w:rFonts w:eastAsiaTheme="majorEastAsia"/>
          <w:b/>
          <w:bCs/>
          <w:color w:val="2F5496" w:themeColor="accent1" w:themeShade="BF"/>
          <w:sz w:val="25"/>
          <w:szCs w:val="25"/>
          <w:shd w:val="clear" w:color="auto" w:fill="FFFFFF"/>
        </w:rPr>
        <w:t xml:space="preserve">Demokratie laut </w:t>
      </w:r>
      <w:proofErr w:type="spellStart"/>
      <w:r w:rsidR="009A37A3" w:rsidRPr="000A10D6">
        <w:rPr>
          <w:rStyle w:val="markedcontent"/>
          <w:rFonts w:eastAsiaTheme="majorEastAsia"/>
          <w:b/>
          <w:bCs/>
          <w:color w:val="2F5496" w:themeColor="accent1" w:themeShade="BF"/>
          <w:sz w:val="25"/>
          <w:szCs w:val="25"/>
          <w:shd w:val="clear" w:color="auto" w:fill="FFFFFF"/>
        </w:rPr>
        <w:t>Pateman</w:t>
      </w:r>
      <w:proofErr w:type="spellEnd"/>
      <w:r w:rsidR="009A37A3" w:rsidRPr="000A10D6">
        <w:rPr>
          <w:rStyle w:val="markedcontent"/>
          <w:rFonts w:eastAsiaTheme="majorEastAsia"/>
          <w:b/>
          <w:bCs/>
          <w:color w:val="2F5496" w:themeColor="accent1" w:themeShade="BF"/>
          <w:sz w:val="25"/>
          <w:szCs w:val="25"/>
          <w:shd w:val="clear" w:color="auto" w:fill="FFFFFF"/>
        </w:rPr>
        <w:t xml:space="preserve"> </w:t>
      </w:r>
    </w:p>
    <w:p w14:paraId="2EF686CB" w14:textId="2F7AC62D" w:rsidR="00DA3C92" w:rsidRPr="00DA3C92" w:rsidRDefault="00185A58" w:rsidP="00DA3C92">
      <w:pPr>
        <w:spacing w:line="360" w:lineRule="auto"/>
        <w:jc w:val="both"/>
        <w:rPr>
          <w:rStyle w:val="markedcontent"/>
        </w:rPr>
      </w:pPr>
      <w:r w:rsidRPr="000A10D6">
        <w:rPr>
          <w:rStyle w:val="markedcontent"/>
          <w:rFonts w:ascii="Arial" w:eastAsiaTheme="majorEastAsia" w:hAnsi="Arial" w:cs="Arial"/>
          <w:shd w:val="clear" w:color="auto" w:fill="FFFFFF"/>
        </w:rPr>
        <w:t xml:space="preserve">Was ist in einem demokratischen System am wichtigsten? Im vorherigen Kapitel erwies sich, dass </w:t>
      </w:r>
      <w:proofErr w:type="spellStart"/>
      <w:r w:rsidRPr="000A10D6">
        <w:rPr>
          <w:rStyle w:val="markedcontent"/>
          <w:rFonts w:ascii="Arial" w:eastAsiaTheme="majorEastAsia" w:hAnsi="Arial" w:cs="Arial"/>
          <w:shd w:val="clear" w:color="auto" w:fill="FFFFFF"/>
        </w:rPr>
        <w:t>Pateman</w:t>
      </w:r>
      <w:proofErr w:type="spellEnd"/>
      <w:r w:rsidRPr="000A10D6">
        <w:rPr>
          <w:rStyle w:val="markedcontent"/>
          <w:rFonts w:ascii="Arial" w:eastAsiaTheme="majorEastAsia" w:hAnsi="Arial" w:cs="Arial"/>
          <w:shd w:val="clear" w:color="auto" w:fill="FFFFFF"/>
        </w:rPr>
        <w:t xml:space="preserve"> antworten würde, dass Partizipation am wichtigsten sei. Innerhalb ihrer Theorie der partizipatorische Demokratie ist die Beteiligung der Bevölkerung an der Demokratie (z. B. durch die Teilnahme an Wahlen) nämlich der wichtigste Punkt.</w:t>
      </w:r>
      <w:r w:rsidR="00C606FC" w:rsidRPr="000A10D6">
        <w:t xml:space="preserve"> </w:t>
      </w:r>
      <w:r w:rsidR="00C606FC" w:rsidRPr="000A10D6">
        <w:rPr>
          <w:rStyle w:val="markedcontent"/>
          <w:rFonts w:ascii="Arial" w:eastAsiaTheme="majorEastAsia" w:hAnsi="Arial" w:cs="Arial"/>
          <w:shd w:val="clear" w:color="auto" w:fill="FFFFFF"/>
        </w:rPr>
        <w:t xml:space="preserve">Wichtig ist natürlich auch, dass die Bevölkerung das politische System gut versteht und Vertrauen in die Politik hat. </w:t>
      </w:r>
      <w:r w:rsidR="00C30EC4" w:rsidRPr="000A10D6">
        <w:rPr>
          <w:rStyle w:val="markedcontent"/>
          <w:rFonts w:ascii="Arial" w:eastAsiaTheme="majorEastAsia" w:hAnsi="Arial" w:cs="Arial"/>
          <w:shd w:val="clear" w:color="auto" w:fill="FFFFFF"/>
        </w:rPr>
        <w:t>Betrachtet man die Fünf-Prozent-Hürde aus dieser Theorie, dann fällt auf, dass die Wahlhürde das demokratische System schwieriger zu verstehen und zu erklären macht.</w:t>
      </w:r>
      <w:r w:rsidR="00B96CBE" w:rsidRPr="000A10D6">
        <w:t xml:space="preserve"> </w:t>
      </w:r>
      <w:r w:rsidR="00B96CBE" w:rsidRPr="000A10D6">
        <w:rPr>
          <w:rStyle w:val="markedcontent"/>
          <w:rFonts w:ascii="Arial" w:eastAsiaTheme="majorEastAsia" w:hAnsi="Arial" w:cs="Arial"/>
          <w:shd w:val="clear" w:color="auto" w:fill="FFFFFF"/>
        </w:rPr>
        <w:t>Die Wahlhürde stellt sicher, dass mehrere Faktoren bei den Wahlen wichtig sind.</w:t>
      </w:r>
      <w:r w:rsidR="00B96CBE" w:rsidRPr="000A10D6">
        <w:t xml:space="preserve"> </w:t>
      </w:r>
      <w:r w:rsidR="00B96CBE" w:rsidRPr="000A10D6">
        <w:rPr>
          <w:rStyle w:val="markedcontent"/>
          <w:rFonts w:ascii="Arial" w:eastAsiaTheme="majorEastAsia" w:hAnsi="Arial" w:cs="Arial"/>
          <w:shd w:val="clear" w:color="auto" w:fill="FFFFFF"/>
        </w:rPr>
        <w:t>Wie bekannt, gibt es die Erst- und Zweitstimme. Gemeinsam bestimmen sie, ob eine Partei in den Bundestag aufgenommen wird. Das geschieht, wenn eine Partei mehr als 5 Prozent der Zweitstimmen oder drei Direktmandate (Erststimme) erreicht hat.</w:t>
      </w:r>
      <w:r w:rsidR="00B96CBE" w:rsidRPr="000A10D6">
        <w:t xml:space="preserve"> </w:t>
      </w:r>
      <w:r w:rsidR="00B96CBE" w:rsidRPr="000A10D6">
        <w:rPr>
          <w:rStyle w:val="markedcontent"/>
          <w:rFonts w:ascii="Arial" w:eastAsiaTheme="majorEastAsia" w:hAnsi="Arial" w:cs="Arial"/>
          <w:shd w:val="clear" w:color="auto" w:fill="FFFFFF"/>
        </w:rPr>
        <w:t>Es ist auch möglich, dass eine Partei weniger als 5 Prozent der Zweitstimmen erhält, aber mindestens drei Direktmandate erhält. In diesem Fall werden die Zweitstimmen gezählt, obwohl die Partei tatsächlich unter 5 Prozent der Zweitstimmen bekommen hat.</w:t>
      </w:r>
      <w:r w:rsidR="0026533F" w:rsidRPr="000A10D6">
        <w:t xml:space="preserve"> </w:t>
      </w:r>
      <w:r w:rsidR="0026533F" w:rsidRPr="000A10D6">
        <w:rPr>
          <w:rStyle w:val="markedcontent"/>
          <w:rFonts w:ascii="Arial" w:eastAsiaTheme="majorEastAsia" w:hAnsi="Arial" w:cs="Arial"/>
          <w:shd w:val="clear" w:color="auto" w:fill="FFFFFF"/>
        </w:rPr>
        <w:t>Schließlich kann es auch vorkommen, dass Überhangsmandate vorliegen. Diese sorgen dafür, dass vorab nicht deutlich ist, wie viele Menschen nach der Wahl im Bundestag sitzen werden.</w:t>
      </w:r>
      <w:r w:rsidR="0026533F" w:rsidRPr="000A10D6">
        <w:t xml:space="preserve"> </w:t>
      </w:r>
      <w:r w:rsidR="0026533F" w:rsidRPr="000A10D6">
        <w:rPr>
          <w:rStyle w:val="markedcontent"/>
          <w:rFonts w:ascii="Arial" w:eastAsiaTheme="majorEastAsia" w:hAnsi="Arial" w:cs="Arial"/>
          <w:shd w:val="clear" w:color="auto" w:fill="FFFFFF"/>
        </w:rPr>
        <w:t xml:space="preserve">Daraus lässt sich schließen, dass das demokratische System, einschließlich der Wahlsperre, ziemlich </w:t>
      </w:r>
      <w:r w:rsidR="009E5477" w:rsidRPr="000A10D6">
        <w:rPr>
          <w:rStyle w:val="markedcontent"/>
          <w:rFonts w:ascii="Arial" w:eastAsiaTheme="majorEastAsia" w:hAnsi="Arial" w:cs="Arial"/>
          <w:shd w:val="clear" w:color="auto" w:fill="FFFFFF"/>
        </w:rPr>
        <w:t>komplex</w:t>
      </w:r>
      <w:r w:rsidR="0026533F" w:rsidRPr="000A10D6">
        <w:rPr>
          <w:rStyle w:val="markedcontent"/>
          <w:rFonts w:ascii="Arial" w:eastAsiaTheme="majorEastAsia" w:hAnsi="Arial" w:cs="Arial"/>
          <w:shd w:val="clear" w:color="auto" w:fill="FFFFFF"/>
        </w:rPr>
        <w:t xml:space="preserve"> ist.</w:t>
      </w:r>
      <w:r w:rsidR="0026533F" w:rsidRPr="000A10D6">
        <w:t xml:space="preserve"> </w:t>
      </w:r>
      <w:proofErr w:type="spellStart"/>
      <w:r w:rsidR="00DA3C92" w:rsidRPr="00DA3C92">
        <w:rPr>
          <w:rStyle w:val="markedcontent"/>
          <w:rFonts w:ascii="Arial" w:eastAsiaTheme="majorEastAsia" w:hAnsi="Arial" w:cs="Arial"/>
          <w:shd w:val="clear" w:color="auto" w:fill="FFFFFF"/>
        </w:rPr>
        <w:t>Pateman</w:t>
      </w:r>
      <w:proofErr w:type="spellEnd"/>
      <w:r w:rsidR="00DA3C92" w:rsidRPr="00DA3C92">
        <w:rPr>
          <w:rStyle w:val="markedcontent"/>
          <w:rFonts w:ascii="Arial" w:eastAsiaTheme="majorEastAsia" w:hAnsi="Arial" w:cs="Arial"/>
          <w:shd w:val="clear" w:color="auto" w:fill="FFFFFF"/>
        </w:rPr>
        <w:t xml:space="preserve"> schreibt, </w:t>
      </w:r>
      <w:r w:rsidR="00DA3C92" w:rsidRPr="00DA3C92">
        <w:rPr>
          <w:rStyle w:val="markedcontent"/>
          <w:rFonts w:ascii="Arial" w:eastAsiaTheme="majorEastAsia" w:hAnsi="Arial" w:cs="Arial"/>
          <w:shd w:val="clear" w:color="auto" w:fill="FFFFFF"/>
        </w:rPr>
        <w:lastRenderedPageBreak/>
        <w:t>dass die wichtigste Funktion der Partizipation innerhalb der Theorie der partizipat</w:t>
      </w:r>
      <w:r w:rsidR="00DA3C92">
        <w:rPr>
          <w:rStyle w:val="markedcontent"/>
          <w:rFonts w:ascii="Arial" w:eastAsiaTheme="majorEastAsia" w:hAnsi="Arial" w:cs="Arial"/>
          <w:shd w:val="clear" w:color="auto" w:fill="FFFFFF"/>
        </w:rPr>
        <w:t>orischen</w:t>
      </w:r>
      <w:r w:rsidR="00DA3C92" w:rsidRPr="00DA3C92">
        <w:rPr>
          <w:rStyle w:val="markedcontent"/>
          <w:rFonts w:ascii="Arial" w:eastAsiaTheme="majorEastAsia" w:hAnsi="Arial" w:cs="Arial"/>
          <w:shd w:val="clear" w:color="auto" w:fill="FFFFFF"/>
        </w:rPr>
        <w:t xml:space="preserve"> Demokratie die bildende Funktion </w:t>
      </w:r>
      <w:r w:rsidR="003D7D57">
        <w:rPr>
          <w:rStyle w:val="markedcontent"/>
          <w:rFonts w:ascii="Arial" w:eastAsiaTheme="majorEastAsia" w:hAnsi="Arial" w:cs="Arial"/>
          <w:shd w:val="clear" w:color="auto" w:fill="FFFFFF"/>
        </w:rPr>
        <w:t>sei</w:t>
      </w:r>
      <w:r w:rsidR="00DA3C92">
        <w:rPr>
          <w:rStyle w:val="markedcontent"/>
          <w:rFonts w:ascii="Arial" w:eastAsiaTheme="majorEastAsia" w:hAnsi="Arial" w:cs="Arial"/>
          <w:shd w:val="clear" w:color="auto" w:fill="FFFFFF"/>
        </w:rPr>
        <w:t xml:space="preserve"> (</w:t>
      </w:r>
      <w:proofErr w:type="spellStart"/>
      <w:r w:rsidR="00DA3C92">
        <w:rPr>
          <w:rStyle w:val="markedcontent"/>
          <w:rFonts w:ascii="Arial" w:eastAsiaTheme="majorEastAsia" w:hAnsi="Arial" w:cs="Arial"/>
          <w:shd w:val="clear" w:color="auto" w:fill="FFFFFF"/>
        </w:rPr>
        <w:t>Pateman</w:t>
      </w:r>
      <w:proofErr w:type="spellEnd"/>
      <w:r w:rsidR="00DA3C92">
        <w:rPr>
          <w:rStyle w:val="markedcontent"/>
          <w:rFonts w:ascii="Arial" w:eastAsiaTheme="majorEastAsia" w:hAnsi="Arial" w:cs="Arial"/>
          <w:shd w:val="clear" w:color="auto" w:fill="FFFFFF"/>
        </w:rPr>
        <w:t xml:space="preserve"> 1970, 42)</w:t>
      </w:r>
      <w:r w:rsidR="00DA3C92" w:rsidRPr="00DA3C92">
        <w:rPr>
          <w:rStyle w:val="markedcontent"/>
          <w:rFonts w:ascii="Arial" w:eastAsiaTheme="majorEastAsia" w:hAnsi="Arial" w:cs="Arial"/>
          <w:shd w:val="clear" w:color="auto" w:fill="FFFFFF"/>
        </w:rPr>
        <w:t>.</w:t>
      </w:r>
      <w:r w:rsidR="00DA3C92">
        <w:rPr>
          <w:rStyle w:val="markedcontent"/>
          <w:rFonts w:ascii="Arial" w:eastAsiaTheme="majorEastAsia" w:hAnsi="Arial" w:cs="Arial"/>
          <w:shd w:val="clear" w:color="auto" w:fill="FFFFFF"/>
        </w:rPr>
        <w:t xml:space="preserve"> </w:t>
      </w:r>
      <w:r w:rsidR="00DA3C92" w:rsidRPr="00DA3C92">
        <w:rPr>
          <w:rStyle w:val="markedcontent"/>
          <w:rFonts w:ascii="Arial" w:eastAsiaTheme="majorEastAsia" w:hAnsi="Arial" w:cs="Arial"/>
          <w:shd w:val="clear" w:color="auto" w:fill="FFFFFF"/>
        </w:rPr>
        <w:t xml:space="preserve">Das bedeutet, dass die Beteiligung der Menschen am demokratischen System </w:t>
      </w:r>
      <w:r w:rsidR="003D7D57">
        <w:rPr>
          <w:rStyle w:val="markedcontent"/>
          <w:rFonts w:ascii="Arial" w:eastAsiaTheme="majorEastAsia" w:hAnsi="Arial" w:cs="Arial"/>
          <w:shd w:val="clear" w:color="auto" w:fill="FFFFFF"/>
        </w:rPr>
        <w:t xml:space="preserve">(zum Beispiel durch die Teilnahme an Wahlen als Wähler) </w:t>
      </w:r>
      <w:r w:rsidR="00DA3C92" w:rsidRPr="00DA3C92">
        <w:rPr>
          <w:rStyle w:val="markedcontent"/>
          <w:rFonts w:ascii="Arial" w:eastAsiaTheme="majorEastAsia" w:hAnsi="Arial" w:cs="Arial"/>
          <w:shd w:val="clear" w:color="auto" w:fill="FFFFFF"/>
        </w:rPr>
        <w:t xml:space="preserve">dafür sorgt, dass sie das </w:t>
      </w:r>
      <w:r w:rsidR="003D7D57">
        <w:rPr>
          <w:rStyle w:val="markedcontent"/>
          <w:rFonts w:ascii="Arial" w:eastAsiaTheme="majorEastAsia" w:hAnsi="Arial" w:cs="Arial"/>
          <w:shd w:val="clear" w:color="auto" w:fill="FFFFFF"/>
        </w:rPr>
        <w:t xml:space="preserve">politische </w:t>
      </w:r>
      <w:r w:rsidR="00DA3C92" w:rsidRPr="00DA3C92">
        <w:rPr>
          <w:rStyle w:val="markedcontent"/>
          <w:rFonts w:ascii="Arial" w:eastAsiaTheme="majorEastAsia" w:hAnsi="Arial" w:cs="Arial"/>
          <w:shd w:val="clear" w:color="auto" w:fill="FFFFFF"/>
        </w:rPr>
        <w:t>System und seine Funktionsweise besser kennenlernen</w:t>
      </w:r>
      <w:r w:rsidR="003D7D57">
        <w:rPr>
          <w:rStyle w:val="markedcontent"/>
          <w:rFonts w:ascii="Arial" w:eastAsiaTheme="majorEastAsia" w:hAnsi="Arial" w:cs="Arial"/>
          <w:shd w:val="clear" w:color="auto" w:fill="FFFFFF"/>
        </w:rPr>
        <w:t xml:space="preserve"> und begreifen</w:t>
      </w:r>
      <w:r w:rsidR="00DA3C92" w:rsidRPr="00DA3C92">
        <w:rPr>
          <w:rStyle w:val="markedcontent"/>
          <w:rFonts w:ascii="Arial" w:eastAsiaTheme="majorEastAsia" w:hAnsi="Arial" w:cs="Arial"/>
          <w:shd w:val="clear" w:color="auto" w:fill="FFFFFF"/>
        </w:rPr>
        <w:t>.</w:t>
      </w:r>
      <w:r w:rsidR="003D7D57" w:rsidRPr="003D7D57">
        <w:t xml:space="preserve"> </w:t>
      </w:r>
      <w:r w:rsidR="003D7D57" w:rsidRPr="003D7D57">
        <w:rPr>
          <w:rStyle w:val="markedcontent"/>
          <w:rFonts w:ascii="Arial" w:eastAsiaTheme="majorEastAsia" w:hAnsi="Arial" w:cs="Arial"/>
          <w:shd w:val="clear" w:color="auto" w:fill="FFFFFF"/>
        </w:rPr>
        <w:t>Aus dieser Theorie lässt sich schließen, dass das derzeitige System mit der Fünf-Prozent-Hürde für einige Wähler möglicherweise eine abschreckende Wirkung hat. Bevor jemand an den Bundestagswahlen teilnehmen kann, benötigt er</w:t>
      </w:r>
      <w:r w:rsidR="00F97AF8">
        <w:rPr>
          <w:rStyle w:val="markedcontent"/>
          <w:rFonts w:ascii="Arial" w:eastAsiaTheme="majorEastAsia" w:hAnsi="Arial" w:cs="Arial"/>
          <w:shd w:val="clear" w:color="auto" w:fill="FFFFFF"/>
        </w:rPr>
        <w:t>/sie</w:t>
      </w:r>
      <w:r w:rsidR="003D7D57" w:rsidRPr="003D7D57">
        <w:rPr>
          <w:rStyle w:val="markedcontent"/>
          <w:rFonts w:ascii="Arial" w:eastAsiaTheme="majorEastAsia" w:hAnsi="Arial" w:cs="Arial"/>
          <w:shd w:val="clear" w:color="auto" w:fill="FFFFFF"/>
        </w:rPr>
        <w:t xml:space="preserve"> bereits </w:t>
      </w:r>
      <w:r w:rsidR="00F97AF8" w:rsidRPr="003D7D57">
        <w:rPr>
          <w:rStyle w:val="markedcontent"/>
          <w:rFonts w:ascii="Arial" w:eastAsiaTheme="majorEastAsia" w:hAnsi="Arial" w:cs="Arial"/>
          <w:shd w:val="clear" w:color="auto" w:fill="FFFFFF"/>
        </w:rPr>
        <w:t>bestimmte</w:t>
      </w:r>
      <w:r w:rsidR="003D7D57" w:rsidRPr="003D7D57">
        <w:rPr>
          <w:rStyle w:val="markedcontent"/>
          <w:rFonts w:ascii="Arial" w:eastAsiaTheme="majorEastAsia" w:hAnsi="Arial" w:cs="Arial"/>
          <w:shd w:val="clear" w:color="auto" w:fill="FFFFFF"/>
        </w:rPr>
        <w:t xml:space="preserve"> Grundkenntnisse über das politische System in Deutschland.</w:t>
      </w:r>
      <w:r w:rsidR="00192FA1" w:rsidRPr="00192FA1">
        <w:t xml:space="preserve"> </w:t>
      </w:r>
      <w:r w:rsidR="00192FA1" w:rsidRPr="00192FA1">
        <w:rPr>
          <w:rStyle w:val="markedcontent"/>
          <w:rFonts w:ascii="Arial" w:eastAsiaTheme="majorEastAsia" w:hAnsi="Arial" w:cs="Arial"/>
          <w:shd w:val="clear" w:color="auto" w:fill="FFFFFF"/>
        </w:rPr>
        <w:t>Es kann vorkommen, dass einige Wähler nicht über diese Grundkenntnisse von Erst- und Zweistimmen, Überhangsmandat</w:t>
      </w:r>
      <w:r w:rsidR="00192FA1">
        <w:rPr>
          <w:rStyle w:val="markedcontent"/>
          <w:rFonts w:ascii="Arial" w:eastAsiaTheme="majorEastAsia" w:hAnsi="Arial" w:cs="Arial"/>
          <w:shd w:val="clear" w:color="auto" w:fill="FFFFFF"/>
        </w:rPr>
        <w:t>e</w:t>
      </w:r>
      <w:r w:rsidR="00192FA1" w:rsidRPr="00192FA1">
        <w:rPr>
          <w:rStyle w:val="markedcontent"/>
          <w:rFonts w:ascii="Arial" w:eastAsiaTheme="majorEastAsia" w:hAnsi="Arial" w:cs="Arial"/>
          <w:shd w:val="clear" w:color="auto" w:fill="FFFFFF"/>
        </w:rPr>
        <w:t xml:space="preserve"> und der Funktionsweise der Fünf-Prozent-Hürde verfügen</w:t>
      </w:r>
      <w:r w:rsidR="00192FA1">
        <w:rPr>
          <w:rStyle w:val="markedcontent"/>
          <w:rFonts w:ascii="Arial" w:eastAsiaTheme="majorEastAsia" w:hAnsi="Arial" w:cs="Arial"/>
          <w:shd w:val="clear" w:color="auto" w:fill="FFFFFF"/>
        </w:rPr>
        <w:t xml:space="preserve"> (weil sie das politische System als zu schwer verständlich empfinden) </w:t>
      </w:r>
      <w:r w:rsidR="00192FA1" w:rsidRPr="00192FA1">
        <w:rPr>
          <w:rStyle w:val="markedcontent"/>
          <w:rFonts w:ascii="Arial" w:eastAsiaTheme="majorEastAsia" w:hAnsi="Arial" w:cs="Arial"/>
          <w:shd w:val="clear" w:color="auto" w:fill="FFFFFF"/>
        </w:rPr>
        <w:t>und sich daher dafür entscheiden, nicht zu wähle</w:t>
      </w:r>
      <w:r w:rsidR="00192FA1">
        <w:rPr>
          <w:rStyle w:val="markedcontent"/>
          <w:rFonts w:ascii="Arial" w:eastAsiaTheme="majorEastAsia" w:hAnsi="Arial" w:cs="Arial"/>
          <w:shd w:val="clear" w:color="auto" w:fill="FFFFFF"/>
        </w:rPr>
        <w:t xml:space="preserve">n. </w:t>
      </w:r>
      <w:r w:rsidR="00E96240" w:rsidRPr="00E96240">
        <w:rPr>
          <w:rStyle w:val="markedcontent"/>
          <w:rFonts w:ascii="Arial" w:eastAsiaTheme="majorEastAsia" w:hAnsi="Arial" w:cs="Arial"/>
          <w:shd w:val="clear" w:color="auto" w:fill="FFFFFF"/>
        </w:rPr>
        <w:t>Die bildende Funktion der Partizipation kann dann nicht erfüllt werden</w:t>
      </w:r>
      <w:r w:rsidR="00E96240">
        <w:rPr>
          <w:rStyle w:val="markedcontent"/>
          <w:rFonts w:ascii="Arial" w:eastAsiaTheme="majorEastAsia" w:hAnsi="Arial" w:cs="Arial"/>
          <w:shd w:val="clear" w:color="auto" w:fill="FFFFFF"/>
        </w:rPr>
        <w:t xml:space="preserve">. </w:t>
      </w:r>
      <w:r w:rsidR="00E96240" w:rsidRPr="00E96240">
        <w:rPr>
          <w:rStyle w:val="markedcontent"/>
          <w:rFonts w:ascii="Arial" w:eastAsiaTheme="majorEastAsia" w:hAnsi="Arial" w:cs="Arial"/>
          <w:shd w:val="clear" w:color="auto" w:fill="FFFFFF"/>
        </w:rPr>
        <w:t>Ausgehend von dieser Theorie ließe sich daher argumentieren, dass es besser wäre, das System für die Bundestagswahl zu vereinfachen (z. B. indem nur noch Zweistimmen verwendet würden). Dann ist die Wahrscheinlichkeit größer, dass alle Wähler über das Grundwissen verfügen, was bedeutet, dass sie wahrscheinlich eher geneigt sind, an den Wahlen teilzunehmen.</w:t>
      </w:r>
      <w:r w:rsidR="00F21CED">
        <w:rPr>
          <w:rStyle w:val="markedcontent"/>
          <w:rFonts w:ascii="Arial" w:eastAsiaTheme="majorEastAsia" w:hAnsi="Arial" w:cs="Arial"/>
          <w:shd w:val="clear" w:color="auto" w:fill="FFFFFF"/>
        </w:rPr>
        <w:t xml:space="preserve"> Schließlich wirkt sich das dann positiv auf die Partizipation aus, weil mehr Menschen an den Wahlen teilnehmen.  </w:t>
      </w:r>
    </w:p>
    <w:p w14:paraId="52A0A8CE" w14:textId="77777777" w:rsidR="00984672" w:rsidRDefault="003B03A4" w:rsidP="00984672">
      <w:pPr>
        <w:spacing w:line="360" w:lineRule="auto"/>
        <w:jc w:val="both"/>
        <w:rPr>
          <w:rStyle w:val="markedcontent"/>
          <w:rFonts w:ascii="Arial" w:eastAsiaTheme="majorEastAsia" w:hAnsi="Arial" w:cs="Arial"/>
          <w:shd w:val="clear" w:color="auto" w:fill="FFFFFF"/>
        </w:rPr>
      </w:pPr>
      <w:bookmarkStart w:id="13" w:name="_Hlk138096344"/>
      <w:r w:rsidRPr="003B03A4">
        <w:rPr>
          <w:rStyle w:val="markedcontent"/>
          <w:rFonts w:ascii="Arial" w:eastAsiaTheme="majorEastAsia" w:hAnsi="Arial" w:cs="Arial"/>
          <w:shd w:val="clear" w:color="auto" w:fill="FFFFFF"/>
        </w:rPr>
        <w:t>Im Hinblick auf diese Theorie fällt auch auf, dass dank der Wahlsperre ein Teil der Zweitstimmen unberücksichtigt bleibt</w:t>
      </w:r>
      <w:r w:rsidR="0026533F" w:rsidRPr="000A10D6">
        <w:rPr>
          <w:rStyle w:val="markedcontent"/>
          <w:rFonts w:ascii="Arial" w:eastAsiaTheme="majorEastAsia" w:hAnsi="Arial" w:cs="Arial"/>
          <w:shd w:val="clear" w:color="auto" w:fill="FFFFFF"/>
        </w:rPr>
        <w:t>. Dies könnte bei einigen Wählern das Gefühl hervorrufen, dass ihre Stimme nutzlos war und sie keinen Einfluss auf dem Wahlergebnis haben. Dies könnte in der Folge das Vertrauen in die Politik schädigen.</w:t>
      </w:r>
      <w:r w:rsidR="00B907FA" w:rsidRPr="000A10D6">
        <w:t xml:space="preserve"> </w:t>
      </w:r>
      <w:r w:rsidR="00B907FA" w:rsidRPr="000A10D6">
        <w:rPr>
          <w:rStyle w:val="markedcontent"/>
          <w:rFonts w:ascii="Arial" w:eastAsiaTheme="majorEastAsia" w:hAnsi="Arial" w:cs="Arial"/>
          <w:shd w:val="clear" w:color="auto" w:fill="FFFFFF"/>
        </w:rPr>
        <w:t xml:space="preserve">Laut einer Statista-Umfrage waren im Winter 2022/23 33 % der Menschen in Deutschland mit dem Funktionieren der Demokratie überhaupt nicht oder nicht </w:t>
      </w:r>
      <w:r w:rsidR="00425106" w:rsidRPr="000A10D6">
        <w:rPr>
          <w:rStyle w:val="markedcontent"/>
          <w:rFonts w:ascii="Arial" w:eastAsiaTheme="majorEastAsia" w:hAnsi="Arial" w:cs="Arial"/>
          <w:shd w:val="clear" w:color="auto" w:fill="FFFFFF"/>
        </w:rPr>
        <w:t xml:space="preserve">sehr </w:t>
      </w:r>
      <w:r w:rsidR="00B907FA" w:rsidRPr="000A10D6">
        <w:rPr>
          <w:rStyle w:val="markedcontent"/>
          <w:rFonts w:ascii="Arial" w:eastAsiaTheme="majorEastAsia" w:hAnsi="Arial" w:cs="Arial"/>
          <w:shd w:val="clear" w:color="auto" w:fill="FFFFFF"/>
        </w:rPr>
        <w:t>zufrieden (Statista 2023).</w:t>
      </w:r>
      <w:r w:rsidR="00B907FA" w:rsidRPr="000A10D6">
        <w:t xml:space="preserve"> </w:t>
      </w:r>
      <w:r w:rsidR="00B907FA" w:rsidRPr="000A10D6">
        <w:rPr>
          <w:rStyle w:val="markedcontent"/>
          <w:rFonts w:ascii="Arial" w:eastAsiaTheme="majorEastAsia" w:hAnsi="Arial" w:cs="Arial"/>
          <w:shd w:val="clear" w:color="auto" w:fill="FFFFFF"/>
        </w:rPr>
        <w:t>Inwiefern dies auf die Wahlsperre zurückzuführen ist, lässt sich schwer sagen, aber es ist durchaus möglich, dass die Zufriedenheit zunehmen würde, wenn weniger Stimmen unberücksichtigt blieben (z. B. durch eine Senkung der Wahlsperre oder eine vollständige Abschaffung).</w:t>
      </w:r>
      <w:r w:rsidR="009E5477" w:rsidRPr="000A10D6">
        <w:t xml:space="preserve"> </w:t>
      </w:r>
      <w:r w:rsidR="009E5477" w:rsidRPr="000A10D6">
        <w:rPr>
          <w:rStyle w:val="markedcontent"/>
          <w:rFonts w:ascii="Arial" w:eastAsiaTheme="majorEastAsia" w:hAnsi="Arial" w:cs="Arial"/>
          <w:shd w:val="clear" w:color="auto" w:fill="FFFFFF"/>
        </w:rPr>
        <w:t>Für eine gut funktionierende Demokratie ist es wichtig, dass die Menschen mit dem System zufrieden sind und Vertrauen in es haben.</w:t>
      </w:r>
      <w:r w:rsidR="00E737D9" w:rsidRPr="000A10D6">
        <w:t xml:space="preserve"> </w:t>
      </w:r>
      <w:r w:rsidR="00E737D9" w:rsidRPr="000A10D6">
        <w:rPr>
          <w:rStyle w:val="markedcontent"/>
          <w:rFonts w:ascii="Arial" w:eastAsiaTheme="majorEastAsia" w:hAnsi="Arial" w:cs="Arial"/>
          <w:shd w:val="clear" w:color="auto" w:fill="FFFFFF"/>
        </w:rPr>
        <w:t xml:space="preserve">Das derzeitige System wirkt dem eher entgegen, weil die Wähler nach der Wahl regelmäßig sehen, dass ihre Stimme keine Wirkung gezeigt hat (weil die Partei nicht fünf Prozent der zweistimmen oder mindestens drei Direktmandate </w:t>
      </w:r>
      <w:r>
        <w:rPr>
          <w:rStyle w:val="markedcontent"/>
          <w:rFonts w:ascii="Arial" w:eastAsiaTheme="majorEastAsia" w:hAnsi="Arial" w:cs="Arial"/>
          <w:shd w:val="clear" w:color="auto" w:fill="FFFFFF"/>
        </w:rPr>
        <w:t>erhielt</w:t>
      </w:r>
      <w:r w:rsidR="00E737D9" w:rsidRPr="000A10D6">
        <w:rPr>
          <w:rStyle w:val="markedcontent"/>
          <w:rFonts w:ascii="Arial" w:eastAsiaTheme="majorEastAsia" w:hAnsi="Arial" w:cs="Arial"/>
          <w:shd w:val="clear" w:color="auto" w:fill="FFFFFF"/>
        </w:rPr>
        <w:t xml:space="preserve">). Diese verlorenen Stimmen </w:t>
      </w:r>
      <w:r w:rsidR="0033520A">
        <w:rPr>
          <w:rStyle w:val="markedcontent"/>
          <w:rFonts w:ascii="Arial" w:eastAsiaTheme="majorEastAsia" w:hAnsi="Arial" w:cs="Arial"/>
          <w:shd w:val="clear" w:color="auto" w:fill="FFFFFF"/>
        </w:rPr>
        <w:t>könnten</w:t>
      </w:r>
      <w:r w:rsidR="00E737D9" w:rsidRPr="000A10D6">
        <w:rPr>
          <w:rStyle w:val="markedcontent"/>
          <w:rFonts w:ascii="Arial" w:eastAsiaTheme="majorEastAsia" w:hAnsi="Arial" w:cs="Arial"/>
          <w:shd w:val="clear" w:color="auto" w:fill="FFFFFF"/>
        </w:rPr>
        <w:t xml:space="preserve"> dann bei manchen Frustration und Unzufriedenheit aus</w:t>
      </w:r>
      <w:r w:rsidR="0033520A">
        <w:rPr>
          <w:rStyle w:val="markedcontent"/>
          <w:rFonts w:ascii="Arial" w:eastAsiaTheme="majorEastAsia" w:hAnsi="Arial" w:cs="Arial"/>
          <w:shd w:val="clear" w:color="auto" w:fill="FFFFFF"/>
        </w:rPr>
        <w:t>lösen</w:t>
      </w:r>
      <w:r w:rsidR="00E737D9" w:rsidRPr="000A10D6">
        <w:rPr>
          <w:rStyle w:val="markedcontent"/>
          <w:rFonts w:ascii="Arial" w:eastAsiaTheme="majorEastAsia" w:hAnsi="Arial" w:cs="Arial"/>
          <w:shd w:val="clear" w:color="auto" w:fill="FFFFFF"/>
        </w:rPr>
        <w:t>. Dies kann dann dazu führen, dass einige Wähler ausscheiden und kein Vertrauen mehr in die Politik haben, obwohl das in einer Demokratie sehr wichtig ist.</w:t>
      </w:r>
      <w:r w:rsidR="00B907FA" w:rsidRPr="000A10D6">
        <w:rPr>
          <w:rStyle w:val="markedcontent"/>
          <w:rFonts w:ascii="Arial" w:eastAsiaTheme="majorEastAsia" w:hAnsi="Arial" w:cs="Arial"/>
          <w:shd w:val="clear" w:color="auto" w:fill="FFFFFF"/>
        </w:rPr>
        <w:t xml:space="preserve"> </w:t>
      </w:r>
      <w:r w:rsidR="00E737D9" w:rsidRPr="000A10D6">
        <w:rPr>
          <w:rStyle w:val="markedcontent"/>
          <w:rFonts w:ascii="Arial" w:eastAsiaTheme="majorEastAsia" w:hAnsi="Arial" w:cs="Arial"/>
          <w:shd w:val="clear" w:color="auto" w:fill="FFFFFF"/>
        </w:rPr>
        <w:t>Auf diese W</w:t>
      </w:r>
      <w:r w:rsidR="00A60DC1" w:rsidRPr="000A10D6">
        <w:rPr>
          <w:rStyle w:val="markedcontent"/>
          <w:rFonts w:ascii="Arial" w:eastAsiaTheme="majorEastAsia" w:hAnsi="Arial" w:cs="Arial"/>
          <w:shd w:val="clear" w:color="auto" w:fill="FFFFFF"/>
        </w:rPr>
        <w:t>ei</w:t>
      </w:r>
      <w:r w:rsidR="00E737D9" w:rsidRPr="000A10D6">
        <w:rPr>
          <w:rStyle w:val="markedcontent"/>
          <w:rFonts w:ascii="Arial" w:eastAsiaTheme="majorEastAsia" w:hAnsi="Arial" w:cs="Arial"/>
          <w:shd w:val="clear" w:color="auto" w:fill="FFFFFF"/>
        </w:rPr>
        <w:t xml:space="preserve">se können die Wahlsperre und die unberücksichtigten Wählerstimmen zu größerer Unzufriedenheit mit der Demokratie führen. </w:t>
      </w:r>
      <w:r w:rsidR="00B907FA" w:rsidRPr="000A10D6">
        <w:rPr>
          <w:rStyle w:val="markedcontent"/>
          <w:rFonts w:ascii="Arial" w:eastAsiaTheme="majorEastAsia" w:hAnsi="Arial" w:cs="Arial"/>
          <w:shd w:val="clear" w:color="auto" w:fill="FFFFFF"/>
        </w:rPr>
        <w:t xml:space="preserve">Die folgende Tabelle zeigt deutlich, dass der Anteil der unberücksichtigten </w:t>
      </w:r>
      <w:r w:rsidR="00B907FA" w:rsidRPr="000A10D6">
        <w:rPr>
          <w:rStyle w:val="markedcontent"/>
          <w:rFonts w:ascii="Arial" w:eastAsiaTheme="majorEastAsia" w:hAnsi="Arial" w:cs="Arial"/>
          <w:shd w:val="clear" w:color="auto" w:fill="FFFFFF"/>
        </w:rPr>
        <w:lastRenderedPageBreak/>
        <w:t>Stimmen von Jahr zu Jahr stark schwankt.</w:t>
      </w:r>
      <w:r w:rsidR="00085494" w:rsidRPr="000A10D6">
        <w:t xml:space="preserve"> </w:t>
      </w:r>
      <w:r w:rsidR="00085494" w:rsidRPr="000A10D6">
        <w:rPr>
          <w:rStyle w:val="markedcontent"/>
          <w:rFonts w:ascii="Arial" w:eastAsiaTheme="majorEastAsia" w:hAnsi="Arial" w:cs="Arial"/>
          <w:shd w:val="clear" w:color="auto" w:fill="FFFFFF"/>
        </w:rPr>
        <w:t>Dies zeigt auch, dass nicht im Voraus deutlich ist, wie viele unberücksichtigte Stimmen es bei der nächsten Wahl ungefähr geben wird. Diese Unsicherheit kann auch vor oder nach der Wahl zu Unzufriedenheit oder Frustration bei den Wählern führen. Wie aus der Tabelle hervorgeht, gibt es Jahre, in denen der Anteil unter 1 % liegt, während es auch Jahre gibt, in denen mehr als 10 % der Stimmen unberücksichtigt bleiben.</w:t>
      </w:r>
    </w:p>
    <w:p w14:paraId="12871C74" w14:textId="52DF111F" w:rsidR="008E1337" w:rsidRPr="000A10D6" w:rsidRDefault="008E1337" w:rsidP="00984672">
      <w:pPr>
        <w:spacing w:line="360" w:lineRule="auto"/>
        <w:jc w:val="both"/>
        <w:rPr>
          <w:rStyle w:val="markedcontent"/>
          <w:rFonts w:ascii="Arial" w:eastAsiaTheme="majorEastAsia" w:hAnsi="Arial" w:cs="Arial"/>
          <w:shd w:val="clear" w:color="auto" w:fill="FFFFFF"/>
        </w:rPr>
      </w:pPr>
      <w:r w:rsidRPr="000A10D6">
        <w:rPr>
          <w:rStyle w:val="markedcontent"/>
          <w:rFonts w:ascii="Arial" w:eastAsiaTheme="majorEastAsia" w:hAnsi="Arial" w:cs="Arial"/>
          <w:i/>
          <w:iCs/>
          <w:shd w:val="clear" w:color="auto" w:fill="FFFFFF"/>
        </w:rPr>
        <w:t>Tabelle mit der Zahl der unberücksichtigt gebliebene Stimmen bei Bundestagwahlen seit 1953 (Krumm 2013, 398)</w:t>
      </w:r>
      <w:r w:rsidR="00375C7F" w:rsidRPr="000A10D6">
        <w:rPr>
          <w:noProof/>
          <w14:ligatures w14:val="standardContextual"/>
        </w:rPr>
        <w:t xml:space="preserve"> </w:t>
      </w:r>
      <w:r w:rsidR="00375C7F" w:rsidRPr="000A10D6">
        <w:rPr>
          <w:noProof/>
          <w14:ligatures w14:val="standardContextual"/>
        </w:rPr>
        <w:drawing>
          <wp:inline distT="0" distB="0" distL="0" distR="0" wp14:anchorId="59D62979" wp14:editId="0801F51B">
            <wp:extent cx="5514975" cy="5715000"/>
            <wp:effectExtent l="0" t="0" r="9525" b="0"/>
            <wp:docPr id="253759320" name="Afbeelding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3759320" name=""/>
                    <pic:cNvPicPr/>
                  </pic:nvPicPr>
                  <pic:blipFill>
                    <a:blip r:embed="rId9"/>
                    <a:stretch>
                      <a:fillRect/>
                    </a:stretch>
                  </pic:blipFill>
                  <pic:spPr>
                    <a:xfrm>
                      <a:off x="0" y="0"/>
                      <a:ext cx="5514975" cy="5715000"/>
                    </a:xfrm>
                    <a:prstGeom prst="rect">
                      <a:avLst/>
                    </a:prstGeom>
                  </pic:spPr>
                </pic:pic>
              </a:graphicData>
            </a:graphic>
          </wp:inline>
        </w:drawing>
      </w:r>
    </w:p>
    <w:p w14:paraId="225546AC" w14:textId="77777777" w:rsidR="00F21CED" w:rsidRDefault="00224F95" w:rsidP="00E209F8">
      <w:pPr>
        <w:spacing w:line="360" w:lineRule="auto"/>
        <w:jc w:val="both"/>
        <w:rPr>
          <w:rStyle w:val="markedcontent"/>
          <w:rFonts w:ascii="Arial" w:eastAsiaTheme="majorEastAsia" w:hAnsi="Arial" w:cs="Arial"/>
          <w:shd w:val="clear" w:color="auto" w:fill="FFFFFF"/>
        </w:rPr>
      </w:pPr>
      <w:r w:rsidRPr="000A10D6">
        <w:rPr>
          <w:rStyle w:val="markedcontent"/>
          <w:rFonts w:ascii="Arial" w:eastAsiaTheme="majorEastAsia" w:hAnsi="Arial" w:cs="Arial"/>
          <w:shd w:val="clear" w:color="auto" w:fill="FFFFFF"/>
        </w:rPr>
        <w:t>Die Tabelle endet hier im Jahr 2013, in dem es den höchsten Prozentsatz unberücksichtigter Stimmen gab.</w:t>
      </w:r>
      <w:r w:rsidRPr="000A10D6">
        <w:t xml:space="preserve"> </w:t>
      </w:r>
      <w:r w:rsidRPr="000A10D6">
        <w:rPr>
          <w:rStyle w:val="markedcontent"/>
          <w:rFonts w:ascii="Arial" w:eastAsiaTheme="majorEastAsia" w:hAnsi="Arial" w:cs="Arial"/>
          <w:shd w:val="clear" w:color="auto" w:fill="FFFFFF"/>
        </w:rPr>
        <w:t xml:space="preserve">Um ein ausgewogeneres und aktuelleres Bild zu vermitteln, wird nun auf die aktuelle Situation der letzten beiden Bundestagswahlen (2017 und 2021) eingegangen. Im Jahr 2017 lag der Anteil der unberücksichtigten Stimmen bei 5 Prozent und im Jahr 2021 bei </w:t>
      </w:r>
      <w:r w:rsidRPr="000A10D6">
        <w:rPr>
          <w:rStyle w:val="markedcontent"/>
          <w:rFonts w:ascii="Arial" w:eastAsiaTheme="majorEastAsia" w:hAnsi="Arial" w:cs="Arial"/>
          <w:shd w:val="clear" w:color="auto" w:fill="FFFFFF"/>
        </w:rPr>
        <w:lastRenderedPageBreak/>
        <w:t>8,6 Prozent (</w:t>
      </w:r>
      <w:r w:rsidR="005D3087">
        <w:rPr>
          <w:rStyle w:val="markedcontent"/>
          <w:rFonts w:ascii="Arial" w:eastAsiaTheme="majorEastAsia" w:hAnsi="Arial" w:cs="Arial"/>
          <w:shd w:val="clear" w:color="auto" w:fill="FFFFFF"/>
        </w:rPr>
        <w:t>Die Bundeswahlleiterin</w:t>
      </w:r>
      <w:r w:rsidRPr="000A10D6">
        <w:rPr>
          <w:rStyle w:val="markedcontent"/>
          <w:rFonts w:ascii="Arial" w:eastAsiaTheme="majorEastAsia" w:hAnsi="Arial" w:cs="Arial"/>
          <w:shd w:val="clear" w:color="auto" w:fill="FFFFFF"/>
        </w:rPr>
        <w:t xml:space="preserve">, 2017/2023). </w:t>
      </w:r>
      <w:r w:rsidR="00126C61" w:rsidRPr="000A10D6">
        <w:rPr>
          <w:rStyle w:val="markedcontent"/>
          <w:rFonts w:ascii="Arial" w:eastAsiaTheme="majorEastAsia" w:hAnsi="Arial" w:cs="Arial"/>
          <w:shd w:val="clear" w:color="auto" w:fill="FFFFFF"/>
        </w:rPr>
        <w:t>Wenn diese Jahre einbezogen werden, beträgt der durchschnittliche Prozentsatz für den Zeitraum 1990-2021 7,09.</w:t>
      </w:r>
      <w:r w:rsidR="00C91225" w:rsidRPr="000A10D6">
        <w:t xml:space="preserve"> </w:t>
      </w:r>
      <w:r w:rsidR="00C91225" w:rsidRPr="000A10D6">
        <w:rPr>
          <w:rStyle w:val="markedcontent"/>
          <w:rFonts w:ascii="Arial" w:eastAsiaTheme="majorEastAsia" w:hAnsi="Arial" w:cs="Arial"/>
          <w:shd w:val="clear" w:color="auto" w:fill="FFFFFF"/>
        </w:rPr>
        <w:t>Das ist also etwas niedriger als der vorherige Durchschnitt von 7,17.</w:t>
      </w:r>
      <w:r w:rsidR="00F634D2" w:rsidRPr="000A10D6">
        <w:t xml:space="preserve"> </w:t>
      </w:r>
      <w:r w:rsidR="00F634D2" w:rsidRPr="000A10D6">
        <w:rPr>
          <w:rStyle w:val="markedcontent"/>
          <w:rFonts w:ascii="Arial" w:eastAsiaTheme="majorEastAsia" w:hAnsi="Arial" w:cs="Arial"/>
          <w:shd w:val="clear" w:color="auto" w:fill="FFFFFF"/>
        </w:rPr>
        <w:t>Wichtig zu erwähnen ist auch, dass in den letzten Monaten eine Wahlreform beschlossen wurde.</w:t>
      </w:r>
      <w:r w:rsidR="00F634D2" w:rsidRPr="000A10D6">
        <w:t xml:space="preserve"> </w:t>
      </w:r>
      <w:r w:rsidR="00F634D2" w:rsidRPr="000A10D6">
        <w:rPr>
          <w:rStyle w:val="markedcontent"/>
          <w:rFonts w:ascii="Arial" w:eastAsiaTheme="majorEastAsia" w:hAnsi="Arial" w:cs="Arial"/>
          <w:shd w:val="clear" w:color="auto" w:fill="FFFFFF"/>
        </w:rPr>
        <w:t xml:space="preserve">Im März dieses Jahres verabschiedete das Parlament nämlich eine Reform, um die Zahl der Abgeordneten auf 630 zu begrenzen. </w:t>
      </w:r>
      <w:r w:rsidR="008764E1" w:rsidRPr="000A10D6">
        <w:rPr>
          <w:rStyle w:val="markedcontent"/>
          <w:rFonts w:ascii="Arial" w:eastAsiaTheme="majorEastAsia" w:hAnsi="Arial" w:cs="Arial"/>
          <w:shd w:val="clear" w:color="auto" w:fill="FFFFFF"/>
        </w:rPr>
        <w:t>Die Reform wurde konzipiert, weil die Zahl der Abgeordneten seit 2013 deutlich über den im Wahlgesetz vorgesehenen 598 Abgeordneten liegt.</w:t>
      </w:r>
      <w:r w:rsidR="008764E1" w:rsidRPr="000A10D6">
        <w:t xml:space="preserve"> </w:t>
      </w:r>
      <w:r w:rsidR="008764E1" w:rsidRPr="000A10D6">
        <w:rPr>
          <w:rStyle w:val="markedcontent"/>
          <w:rFonts w:ascii="Arial" w:eastAsiaTheme="majorEastAsia" w:hAnsi="Arial" w:cs="Arial"/>
          <w:shd w:val="clear" w:color="auto" w:fill="FFFFFF"/>
        </w:rPr>
        <w:t>Im Jahr 2013 gab es 631, im Jahr 2017 709 und im Jahr 2021 736 Abgeordnete und in diesen Jahren stieg die Zahl der Ausgleichsmandate von 29 auf 65 und schließlich auf 104. (</w:t>
      </w:r>
      <w:r w:rsidR="00DE7203">
        <w:rPr>
          <w:rStyle w:val="markedcontent"/>
          <w:rFonts w:ascii="Arial" w:eastAsiaTheme="majorEastAsia" w:hAnsi="Arial" w:cs="Arial"/>
          <w:shd w:val="clear" w:color="auto" w:fill="FFFFFF"/>
        </w:rPr>
        <w:t>Riffel</w:t>
      </w:r>
      <w:r w:rsidR="008764E1" w:rsidRPr="000A10D6">
        <w:rPr>
          <w:rStyle w:val="markedcontent"/>
          <w:rFonts w:ascii="Arial" w:eastAsiaTheme="majorEastAsia" w:hAnsi="Arial" w:cs="Arial"/>
          <w:shd w:val="clear" w:color="auto" w:fill="FFFFFF"/>
        </w:rPr>
        <w:t>, 2023).</w:t>
      </w:r>
      <w:r w:rsidR="005005F9" w:rsidRPr="000A10D6">
        <w:t xml:space="preserve"> </w:t>
      </w:r>
      <w:r w:rsidR="005005F9" w:rsidRPr="000A10D6">
        <w:rPr>
          <w:rStyle w:val="markedcontent"/>
          <w:rFonts w:ascii="Arial" w:eastAsiaTheme="majorEastAsia" w:hAnsi="Arial" w:cs="Arial"/>
          <w:shd w:val="clear" w:color="auto" w:fill="FFFFFF"/>
        </w:rPr>
        <w:t>Im Jahr 2013 gab es außerdem eine Wahlrechtsreform, in der das Ausgleichsmandat eingeführt wurde. Dies scheint zum Anstieg der Zahl der Abgeordneten beigetragen zu haben.</w:t>
      </w:r>
      <w:r w:rsidR="005005F9" w:rsidRPr="000A10D6">
        <w:t xml:space="preserve"> </w:t>
      </w:r>
      <w:r w:rsidR="005005F9" w:rsidRPr="000A10D6">
        <w:rPr>
          <w:rStyle w:val="markedcontent"/>
          <w:rFonts w:ascii="Arial" w:eastAsiaTheme="majorEastAsia" w:hAnsi="Arial" w:cs="Arial"/>
          <w:shd w:val="clear" w:color="auto" w:fill="FFFFFF"/>
        </w:rPr>
        <w:t>Im Moment gibt es im Jahr 2023 also eine neue Reform, die vorsieht, dass das Überhangs- und Ausgleichsmandat</w:t>
      </w:r>
      <w:r w:rsidR="00D33429" w:rsidRPr="000A10D6">
        <w:rPr>
          <w:rStyle w:val="markedcontent"/>
          <w:rFonts w:ascii="Arial" w:eastAsiaTheme="majorEastAsia" w:hAnsi="Arial" w:cs="Arial"/>
          <w:shd w:val="clear" w:color="auto" w:fill="FFFFFF"/>
        </w:rPr>
        <w:t xml:space="preserve">e </w:t>
      </w:r>
      <w:r w:rsidR="005005F9" w:rsidRPr="000A10D6">
        <w:rPr>
          <w:rStyle w:val="markedcontent"/>
          <w:rFonts w:ascii="Arial" w:eastAsiaTheme="majorEastAsia" w:hAnsi="Arial" w:cs="Arial"/>
          <w:shd w:val="clear" w:color="auto" w:fill="FFFFFF"/>
        </w:rPr>
        <w:t>sowie die Grundmandatsklausel abgeschafft werden.</w:t>
      </w:r>
      <w:r w:rsidR="008764E1" w:rsidRPr="000A10D6">
        <w:rPr>
          <w:rStyle w:val="markedcontent"/>
          <w:rFonts w:ascii="Arial" w:eastAsiaTheme="majorEastAsia" w:hAnsi="Arial" w:cs="Arial"/>
          <w:shd w:val="clear" w:color="auto" w:fill="FFFFFF"/>
        </w:rPr>
        <w:t xml:space="preserve"> </w:t>
      </w:r>
      <w:r w:rsidR="00B2196C" w:rsidRPr="000A10D6">
        <w:rPr>
          <w:rStyle w:val="markedcontent"/>
          <w:rFonts w:ascii="Arial" w:eastAsiaTheme="majorEastAsia" w:hAnsi="Arial" w:cs="Arial"/>
          <w:shd w:val="clear" w:color="auto" w:fill="FFFFFF"/>
        </w:rPr>
        <w:t>Bundespräsident Steinmeier hat am 8. Juni das Gesetz zur Wahlrechtsreform unterzeichnet, doch CSU und Die Linke kritisieren das Gesetz weiterhin (</w:t>
      </w:r>
      <w:r w:rsidR="00DE7203" w:rsidRPr="00DE7203">
        <w:rPr>
          <w:rStyle w:val="markedcontent"/>
          <w:rFonts w:ascii="Arial" w:eastAsiaTheme="majorEastAsia" w:hAnsi="Arial" w:cs="Arial"/>
          <w:shd w:val="clear" w:color="auto" w:fill="FFFFFF"/>
        </w:rPr>
        <w:t>Roßmann</w:t>
      </w:r>
      <w:r w:rsidR="00B2196C" w:rsidRPr="000A10D6">
        <w:rPr>
          <w:rStyle w:val="markedcontent"/>
          <w:rFonts w:ascii="Arial" w:eastAsiaTheme="majorEastAsia" w:hAnsi="Arial" w:cs="Arial"/>
          <w:shd w:val="clear" w:color="auto" w:fill="FFFFFF"/>
        </w:rPr>
        <w:t>, 2023). Für die Linke würde das Gesetz bedeuten, dass die Partei nicht mehr im Bundestag vertreten sein könnte. Die Partei erhielt bei der letzten Wahl 4,9 % der Zweitstimmen, konnte aber dank der drei Direktmandate in den Bundestag einziehen.</w:t>
      </w:r>
      <w:r w:rsidR="009E5477" w:rsidRPr="000A10D6">
        <w:t xml:space="preserve"> </w:t>
      </w:r>
      <w:r w:rsidR="009E5477" w:rsidRPr="000A10D6">
        <w:rPr>
          <w:rStyle w:val="markedcontent"/>
          <w:rFonts w:ascii="Arial" w:eastAsiaTheme="majorEastAsia" w:hAnsi="Arial" w:cs="Arial"/>
          <w:shd w:val="clear" w:color="auto" w:fill="FFFFFF"/>
        </w:rPr>
        <w:t>Es wird interessant sein zu sehen, welche Auswirkungen die Reform auf die Zahl der Abgeordneten, aber auch auf die Zahl der unberücksichtigten Stimmen hat</w:t>
      </w:r>
      <w:r w:rsidR="00085494" w:rsidRPr="000A10D6">
        <w:rPr>
          <w:rStyle w:val="markedcontent"/>
          <w:rFonts w:ascii="Arial" w:eastAsiaTheme="majorEastAsia" w:hAnsi="Arial" w:cs="Arial"/>
          <w:shd w:val="clear" w:color="auto" w:fill="FFFFFF"/>
        </w:rPr>
        <w:t xml:space="preserve">. </w:t>
      </w:r>
    </w:p>
    <w:p w14:paraId="0C98F0B8" w14:textId="57E43432" w:rsidR="00DA3C92" w:rsidRPr="000A10D6" w:rsidRDefault="00985D1D" w:rsidP="00E209F8">
      <w:pPr>
        <w:spacing w:line="360" w:lineRule="auto"/>
        <w:jc w:val="both"/>
        <w:rPr>
          <w:rStyle w:val="markedcontent"/>
          <w:rFonts w:ascii="Arial" w:eastAsiaTheme="majorEastAsia" w:hAnsi="Arial" w:cs="Arial"/>
          <w:shd w:val="clear" w:color="auto" w:fill="FFFFFF"/>
        </w:rPr>
      </w:pPr>
      <w:r w:rsidRPr="00985D1D">
        <w:rPr>
          <w:rStyle w:val="markedcontent"/>
          <w:rFonts w:ascii="Arial" w:eastAsiaTheme="majorEastAsia" w:hAnsi="Arial" w:cs="Arial"/>
          <w:shd w:val="clear" w:color="auto" w:fill="FFFFFF"/>
        </w:rPr>
        <w:t>Im vorangegangenen Abschnitt wurde deutlich, dass die Zahl der unberücksichtigten Stimmen pro Wahl zum Teil stark schwankt und Wähler verunsichern kann. Gleichzeitig zeigte sich auch, dass ein Drittel der Bevölkerung in Deutschland mit der Demokratie teilweise oder gar nicht zufrieden ist. Dies wirkt sich eher nachteilig auf die Partizipation aus, in der dieser Theorie so viel Wert beigemessen wird.</w:t>
      </w:r>
      <w:r w:rsidR="00F21CED" w:rsidRPr="00F21CED">
        <w:t xml:space="preserve"> </w:t>
      </w:r>
      <w:proofErr w:type="spellStart"/>
      <w:r w:rsidR="00F21CED" w:rsidRPr="00F21CED">
        <w:rPr>
          <w:rStyle w:val="markedcontent"/>
          <w:rFonts w:ascii="Arial" w:eastAsiaTheme="majorEastAsia" w:hAnsi="Arial" w:cs="Arial"/>
          <w:shd w:val="clear" w:color="auto" w:fill="FFFFFF"/>
        </w:rPr>
        <w:t>Pateman</w:t>
      </w:r>
      <w:proofErr w:type="spellEnd"/>
      <w:r w:rsidR="00F21CED" w:rsidRPr="00F21CED">
        <w:rPr>
          <w:rStyle w:val="markedcontent"/>
          <w:rFonts w:ascii="Arial" w:eastAsiaTheme="majorEastAsia" w:hAnsi="Arial" w:cs="Arial"/>
          <w:shd w:val="clear" w:color="auto" w:fill="FFFFFF"/>
        </w:rPr>
        <w:t xml:space="preserve"> sagt</w:t>
      </w:r>
      <w:r w:rsidR="00F21CED">
        <w:rPr>
          <w:rStyle w:val="markedcontent"/>
          <w:rFonts w:ascii="Arial" w:eastAsiaTheme="majorEastAsia" w:hAnsi="Arial" w:cs="Arial"/>
          <w:shd w:val="clear" w:color="auto" w:fill="FFFFFF"/>
        </w:rPr>
        <w:t xml:space="preserve"> dazu</w:t>
      </w:r>
      <w:r w:rsidR="00F21CED" w:rsidRPr="00F21CED">
        <w:rPr>
          <w:rStyle w:val="markedcontent"/>
          <w:rFonts w:ascii="Arial" w:eastAsiaTheme="majorEastAsia" w:hAnsi="Arial" w:cs="Arial"/>
          <w:shd w:val="clear" w:color="auto" w:fill="FFFFFF"/>
        </w:rPr>
        <w:t xml:space="preserve"> auch:</w:t>
      </w:r>
      <w:r w:rsidR="00F21CED">
        <w:rPr>
          <w:rStyle w:val="markedcontent"/>
          <w:rFonts w:ascii="Arial" w:eastAsiaTheme="majorEastAsia" w:hAnsi="Arial" w:cs="Arial"/>
          <w:shd w:val="clear" w:color="auto" w:fill="FFFFFF"/>
        </w:rPr>
        <w:t xml:space="preserve"> ‘‘</w:t>
      </w:r>
      <w:proofErr w:type="spellStart"/>
      <w:r w:rsidR="00F21CED">
        <w:rPr>
          <w:rStyle w:val="markedcontent"/>
          <w:rFonts w:ascii="Arial" w:eastAsiaTheme="majorEastAsia" w:hAnsi="Arial" w:cs="Arial"/>
          <w:shd w:val="clear" w:color="auto" w:fill="FFFFFF"/>
        </w:rPr>
        <w:t>Participation</w:t>
      </w:r>
      <w:proofErr w:type="spellEnd"/>
      <w:r w:rsidR="00F21CED">
        <w:rPr>
          <w:rStyle w:val="markedcontent"/>
          <w:rFonts w:ascii="Arial" w:eastAsiaTheme="majorEastAsia" w:hAnsi="Arial" w:cs="Arial"/>
          <w:shd w:val="clear" w:color="auto" w:fill="FFFFFF"/>
        </w:rPr>
        <w:t xml:space="preserve"> </w:t>
      </w:r>
      <w:proofErr w:type="spellStart"/>
      <w:r w:rsidR="00F21CED">
        <w:rPr>
          <w:rStyle w:val="markedcontent"/>
          <w:rFonts w:ascii="Arial" w:eastAsiaTheme="majorEastAsia" w:hAnsi="Arial" w:cs="Arial"/>
          <w:shd w:val="clear" w:color="auto" w:fill="FFFFFF"/>
        </w:rPr>
        <w:t>develops</w:t>
      </w:r>
      <w:proofErr w:type="spellEnd"/>
      <w:r w:rsidR="00F21CED">
        <w:rPr>
          <w:rStyle w:val="markedcontent"/>
          <w:rFonts w:ascii="Arial" w:eastAsiaTheme="majorEastAsia" w:hAnsi="Arial" w:cs="Arial"/>
          <w:shd w:val="clear" w:color="auto" w:fill="FFFFFF"/>
        </w:rPr>
        <w:t xml:space="preserve"> and </w:t>
      </w:r>
      <w:proofErr w:type="spellStart"/>
      <w:r w:rsidR="00F21CED">
        <w:rPr>
          <w:rStyle w:val="markedcontent"/>
          <w:rFonts w:ascii="Arial" w:eastAsiaTheme="majorEastAsia" w:hAnsi="Arial" w:cs="Arial"/>
          <w:shd w:val="clear" w:color="auto" w:fill="FFFFFF"/>
        </w:rPr>
        <w:t>fosters</w:t>
      </w:r>
      <w:proofErr w:type="spellEnd"/>
      <w:r w:rsidR="00F21CED">
        <w:rPr>
          <w:rStyle w:val="markedcontent"/>
          <w:rFonts w:ascii="Arial" w:eastAsiaTheme="majorEastAsia" w:hAnsi="Arial" w:cs="Arial"/>
          <w:shd w:val="clear" w:color="auto" w:fill="FFFFFF"/>
        </w:rPr>
        <w:t xml:space="preserve"> </w:t>
      </w:r>
      <w:proofErr w:type="spellStart"/>
      <w:r w:rsidR="00F21CED">
        <w:rPr>
          <w:rStyle w:val="markedcontent"/>
          <w:rFonts w:ascii="Arial" w:eastAsiaTheme="majorEastAsia" w:hAnsi="Arial" w:cs="Arial"/>
          <w:shd w:val="clear" w:color="auto" w:fill="FFFFFF"/>
        </w:rPr>
        <w:t>the</w:t>
      </w:r>
      <w:proofErr w:type="spellEnd"/>
      <w:r w:rsidR="00F21CED">
        <w:rPr>
          <w:rStyle w:val="markedcontent"/>
          <w:rFonts w:ascii="Arial" w:eastAsiaTheme="majorEastAsia" w:hAnsi="Arial" w:cs="Arial"/>
          <w:shd w:val="clear" w:color="auto" w:fill="FFFFFF"/>
        </w:rPr>
        <w:t xml:space="preserve"> </w:t>
      </w:r>
      <w:proofErr w:type="spellStart"/>
      <w:r w:rsidR="00F21CED">
        <w:rPr>
          <w:rStyle w:val="markedcontent"/>
          <w:rFonts w:ascii="Arial" w:eastAsiaTheme="majorEastAsia" w:hAnsi="Arial" w:cs="Arial"/>
          <w:shd w:val="clear" w:color="auto" w:fill="FFFFFF"/>
        </w:rPr>
        <w:t>very</w:t>
      </w:r>
      <w:proofErr w:type="spellEnd"/>
      <w:r w:rsidR="00F21CED">
        <w:rPr>
          <w:rStyle w:val="markedcontent"/>
          <w:rFonts w:ascii="Arial" w:eastAsiaTheme="majorEastAsia" w:hAnsi="Arial" w:cs="Arial"/>
          <w:shd w:val="clear" w:color="auto" w:fill="FFFFFF"/>
        </w:rPr>
        <w:t xml:space="preserve"> </w:t>
      </w:r>
      <w:proofErr w:type="spellStart"/>
      <w:r w:rsidR="00F21CED">
        <w:rPr>
          <w:rStyle w:val="markedcontent"/>
          <w:rFonts w:ascii="Arial" w:eastAsiaTheme="majorEastAsia" w:hAnsi="Arial" w:cs="Arial"/>
          <w:shd w:val="clear" w:color="auto" w:fill="FFFFFF"/>
        </w:rPr>
        <w:t>qualities</w:t>
      </w:r>
      <w:proofErr w:type="spellEnd"/>
      <w:r w:rsidR="00F21CED">
        <w:rPr>
          <w:rStyle w:val="markedcontent"/>
          <w:rFonts w:ascii="Arial" w:eastAsiaTheme="majorEastAsia" w:hAnsi="Arial" w:cs="Arial"/>
          <w:shd w:val="clear" w:color="auto" w:fill="FFFFFF"/>
        </w:rPr>
        <w:t xml:space="preserve"> </w:t>
      </w:r>
      <w:proofErr w:type="spellStart"/>
      <w:r w:rsidR="00F21CED">
        <w:rPr>
          <w:rStyle w:val="markedcontent"/>
          <w:rFonts w:ascii="Arial" w:eastAsiaTheme="majorEastAsia" w:hAnsi="Arial" w:cs="Arial"/>
          <w:shd w:val="clear" w:color="auto" w:fill="FFFFFF"/>
        </w:rPr>
        <w:t>necessary</w:t>
      </w:r>
      <w:proofErr w:type="spellEnd"/>
      <w:r w:rsidR="00F21CED">
        <w:rPr>
          <w:rStyle w:val="markedcontent"/>
          <w:rFonts w:ascii="Arial" w:eastAsiaTheme="majorEastAsia" w:hAnsi="Arial" w:cs="Arial"/>
          <w:shd w:val="clear" w:color="auto" w:fill="FFFFFF"/>
        </w:rPr>
        <w:t xml:space="preserve"> </w:t>
      </w:r>
      <w:proofErr w:type="spellStart"/>
      <w:r w:rsidR="00F21CED">
        <w:rPr>
          <w:rStyle w:val="markedcontent"/>
          <w:rFonts w:ascii="Arial" w:eastAsiaTheme="majorEastAsia" w:hAnsi="Arial" w:cs="Arial"/>
          <w:shd w:val="clear" w:color="auto" w:fill="FFFFFF"/>
        </w:rPr>
        <w:t>for</w:t>
      </w:r>
      <w:proofErr w:type="spellEnd"/>
      <w:r w:rsidR="00F21CED">
        <w:rPr>
          <w:rStyle w:val="markedcontent"/>
          <w:rFonts w:ascii="Arial" w:eastAsiaTheme="majorEastAsia" w:hAnsi="Arial" w:cs="Arial"/>
          <w:shd w:val="clear" w:color="auto" w:fill="FFFFFF"/>
        </w:rPr>
        <w:t xml:space="preserve"> </w:t>
      </w:r>
      <w:proofErr w:type="spellStart"/>
      <w:r w:rsidR="00F21CED">
        <w:rPr>
          <w:rStyle w:val="markedcontent"/>
          <w:rFonts w:ascii="Arial" w:eastAsiaTheme="majorEastAsia" w:hAnsi="Arial" w:cs="Arial"/>
          <w:shd w:val="clear" w:color="auto" w:fill="FFFFFF"/>
        </w:rPr>
        <w:t>it</w:t>
      </w:r>
      <w:proofErr w:type="spellEnd"/>
      <w:r w:rsidR="00F21CED">
        <w:rPr>
          <w:rStyle w:val="markedcontent"/>
          <w:rFonts w:ascii="Arial" w:eastAsiaTheme="majorEastAsia" w:hAnsi="Arial" w:cs="Arial"/>
          <w:shd w:val="clear" w:color="auto" w:fill="FFFFFF"/>
        </w:rPr>
        <w:t xml:space="preserve">; </w:t>
      </w:r>
      <w:proofErr w:type="spellStart"/>
      <w:r w:rsidR="00F21CED">
        <w:rPr>
          <w:rStyle w:val="markedcontent"/>
          <w:rFonts w:ascii="Arial" w:eastAsiaTheme="majorEastAsia" w:hAnsi="Arial" w:cs="Arial"/>
          <w:shd w:val="clear" w:color="auto" w:fill="FFFFFF"/>
        </w:rPr>
        <w:t>the</w:t>
      </w:r>
      <w:proofErr w:type="spellEnd"/>
      <w:r w:rsidR="00F21CED">
        <w:rPr>
          <w:rStyle w:val="markedcontent"/>
          <w:rFonts w:ascii="Arial" w:eastAsiaTheme="majorEastAsia" w:hAnsi="Arial" w:cs="Arial"/>
          <w:shd w:val="clear" w:color="auto" w:fill="FFFFFF"/>
        </w:rPr>
        <w:t xml:space="preserve"> </w:t>
      </w:r>
      <w:proofErr w:type="spellStart"/>
      <w:r w:rsidR="00F21CED">
        <w:rPr>
          <w:rStyle w:val="markedcontent"/>
          <w:rFonts w:ascii="Arial" w:eastAsiaTheme="majorEastAsia" w:hAnsi="Arial" w:cs="Arial"/>
          <w:shd w:val="clear" w:color="auto" w:fill="FFFFFF"/>
        </w:rPr>
        <w:t>more</w:t>
      </w:r>
      <w:proofErr w:type="spellEnd"/>
      <w:r w:rsidR="00F21CED">
        <w:rPr>
          <w:rStyle w:val="markedcontent"/>
          <w:rFonts w:ascii="Arial" w:eastAsiaTheme="majorEastAsia" w:hAnsi="Arial" w:cs="Arial"/>
          <w:shd w:val="clear" w:color="auto" w:fill="FFFFFF"/>
        </w:rPr>
        <w:t xml:space="preserve"> </w:t>
      </w:r>
      <w:proofErr w:type="spellStart"/>
      <w:r w:rsidR="00F21CED">
        <w:rPr>
          <w:rStyle w:val="markedcontent"/>
          <w:rFonts w:ascii="Arial" w:eastAsiaTheme="majorEastAsia" w:hAnsi="Arial" w:cs="Arial"/>
          <w:shd w:val="clear" w:color="auto" w:fill="FFFFFF"/>
        </w:rPr>
        <w:t>individuals</w:t>
      </w:r>
      <w:proofErr w:type="spellEnd"/>
      <w:r w:rsidR="00F21CED">
        <w:rPr>
          <w:rStyle w:val="markedcontent"/>
          <w:rFonts w:ascii="Arial" w:eastAsiaTheme="majorEastAsia" w:hAnsi="Arial" w:cs="Arial"/>
          <w:shd w:val="clear" w:color="auto" w:fill="FFFFFF"/>
        </w:rPr>
        <w:t xml:space="preserve"> </w:t>
      </w:r>
      <w:proofErr w:type="spellStart"/>
      <w:r w:rsidR="00F21CED">
        <w:rPr>
          <w:rStyle w:val="markedcontent"/>
          <w:rFonts w:ascii="Arial" w:eastAsiaTheme="majorEastAsia" w:hAnsi="Arial" w:cs="Arial"/>
          <w:shd w:val="clear" w:color="auto" w:fill="FFFFFF"/>
        </w:rPr>
        <w:t>participate</w:t>
      </w:r>
      <w:proofErr w:type="spellEnd"/>
      <w:r w:rsidR="00F21CED">
        <w:rPr>
          <w:rStyle w:val="markedcontent"/>
          <w:rFonts w:ascii="Arial" w:eastAsiaTheme="majorEastAsia" w:hAnsi="Arial" w:cs="Arial"/>
          <w:shd w:val="clear" w:color="auto" w:fill="FFFFFF"/>
        </w:rPr>
        <w:t xml:space="preserve"> </w:t>
      </w:r>
      <w:proofErr w:type="spellStart"/>
      <w:r w:rsidR="00F21CED">
        <w:rPr>
          <w:rStyle w:val="markedcontent"/>
          <w:rFonts w:ascii="Arial" w:eastAsiaTheme="majorEastAsia" w:hAnsi="Arial" w:cs="Arial"/>
          <w:shd w:val="clear" w:color="auto" w:fill="FFFFFF"/>
        </w:rPr>
        <w:t>the</w:t>
      </w:r>
      <w:proofErr w:type="spellEnd"/>
      <w:r w:rsidR="00F21CED">
        <w:rPr>
          <w:rStyle w:val="markedcontent"/>
          <w:rFonts w:ascii="Arial" w:eastAsiaTheme="majorEastAsia" w:hAnsi="Arial" w:cs="Arial"/>
          <w:shd w:val="clear" w:color="auto" w:fill="FFFFFF"/>
        </w:rPr>
        <w:t xml:space="preserve"> </w:t>
      </w:r>
      <w:proofErr w:type="spellStart"/>
      <w:r w:rsidR="00F21CED">
        <w:rPr>
          <w:rStyle w:val="markedcontent"/>
          <w:rFonts w:ascii="Arial" w:eastAsiaTheme="majorEastAsia" w:hAnsi="Arial" w:cs="Arial"/>
          <w:shd w:val="clear" w:color="auto" w:fill="FFFFFF"/>
        </w:rPr>
        <w:t>better</w:t>
      </w:r>
      <w:proofErr w:type="spellEnd"/>
      <w:r w:rsidR="00F21CED">
        <w:rPr>
          <w:rStyle w:val="markedcontent"/>
          <w:rFonts w:ascii="Arial" w:eastAsiaTheme="majorEastAsia" w:hAnsi="Arial" w:cs="Arial"/>
          <w:shd w:val="clear" w:color="auto" w:fill="FFFFFF"/>
        </w:rPr>
        <w:t xml:space="preserve"> </w:t>
      </w:r>
      <w:proofErr w:type="spellStart"/>
      <w:r w:rsidR="00F21CED">
        <w:rPr>
          <w:rStyle w:val="markedcontent"/>
          <w:rFonts w:ascii="Arial" w:eastAsiaTheme="majorEastAsia" w:hAnsi="Arial" w:cs="Arial"/>
          <w:shd w:val="clear" w:color="auto" w:fill="FFFFFF"/>
        </w:rPr>
        <w:t>able</w:t>
      </w:r>
      <w:proofErr w:type="spellEnd"/>
      <w:r w:rsidR="00F21CED">
        <w:rPr>
          <w:rStyle w:val="markedcontent"/>
          <w:rFonts w:ascii="Arial" w:eastAsiaTheme="majorEastAsia" w:hAnsi="Arial" w:cs="Arial"/>
          <w:shd w:val="clear" w:color="auto" w:fill="FFFFFF"/>
        </w:rPr>
        <w:t xml:space="preserve"> </w:t>
      </w:r>
      <w:proofErr w:type="spellStart"/>
      <w:r w:rsidR="00F21CED">
        <w:rPr>
          <w:rStyle w:val="markedcontent"/>
          <w:rFonts w:ascii="Arial" w:eastAsiaTheme="majorEastAsia" w:hAnsi="Arial" w:cs="Arial"/>
          <w:shd w:val="clear" w:color="auto" w:fill="FFFFFF"/>
        </w:rPr>
        <w:t>they</w:t>
      </w:r>
      <w:proofErr w:type="spellEnd"/>
      <w:r w:rsidR="00F21CED">
        <w:rPr>
          <w:rStyle w:val="markedcontent"/>
          <w:rFonts w:ascii="Arial" w:eastAsiaTheme="majorEastAsia" w:hAnsi="Arial" w:cs="Arial"/>
          <w:shd w:val="clear" w:color="auto" w:fill="FFFFFF"/>
        </w:rPr>
        <w:t xml:space="preserve"> </w:t>
      </w:r>
      <w:proofErr w:type="spellStart"/>
      <w:r w:rsidR="00F21CED">
        <w:rPr>
          <w:rStyle w:val="markedcontent"/>
          <w:rFonts w:ascii="Arial" w:eastAsiaTheme="majorEastAsia" w:hAnsi="Arial" w:cs="Arial"/>
          <w:shd w:val="clear" w:color="auto" w:fill="FFFFFF"/>
        </w:rPr>
        <w:t>become</w:t>
      </w:r>
      <w:proofErr w:type="spellEnd"/>
      <w:r w:rsidR="00F21CED">
        <w:rPr>
          <w:rStyle w:val="markedcontent"/>
          <w:rFonts w:ascii="Arial" w:eastAsiaTheme="majorEastAsia" w:hAnsi="Arial" w:cs="Arial"/>
          <w:shd w:val="clear" w:color="auto" w:fill="FFFFFF"/>
        </w:rPr>
        <w:t xml:space="preserve"> </w:t>
      </w:r>
      <w:proofErr w:type="spellStart"/>
      <w:r w:rsidR="00F21CED">
        <w:rPr>
          <w:rStyle w:val="markedcontent"/>
          <w:rFonts w:ascii="Arial" w:eastAsiaTheme="majorEastAsia" w:hAnsi="Arial" w:cs="Arial"/>
          <w:shd w:val="clear" w:color="auto" w:fill="FFFFFF"/>
        </w:rPr>
        <w:t>to</w:t>
      </w:r>
      <w:proofErr w:type="spellEnd"/>
      <w:r w:rsidR="00F21CED">
        <w:rPr>
          <w:rStyle w:val="markedcontent"/>
          <w:rFonts w:ascii="Arial" w:eastAsiaTheme="majorEastAsia" w:hAnsi="Arial" w:cs="Arial"/>
          <w:shd w:val="clear" w:color="auto" w:fill="FFFFFF"/>
        </w:rPr>
        <w:t xml:space="preserve"> do so.‘‘</w:t>
      </w:r>
      <w:r w:rsidR="0015524E">
        <w:rPr>
          <w:rStyle w:val="markedcontent"/>
          <w:rFonts w:ascii="Arial" w:eastAsiaTheme="majorEastAsia" w:hAnsi="Arial" w:cs="Arial"/>
          <w:shd w:val="clear" w:color="auto" w:fill="FFFFFF"/>
        </w:rPr>
        <w:t xml:space="preserve"> (</w:t>
      </w:r>
      <w:proofErr w:type="spellStart"/>
      <w:r w:rsidR="0015524E">
        <w:rPr>
          <w:rStyle w:val="markedcontent"/>
          <w:rFonts w:ascii="Arial" w:eastAsiaTheme="majorEastAsia" w:hAnsi="Arial" w:cs="Arial"/>
          <w:shd w:val="clear" w:color="auto" w:fill="FFFFFF"/>
        </w:rPr>
        <w:t>Pateman</w:t>
      </w:r>
      <w:proofErr w:type="spellEnd"/>
      <w:r w:rsidR="0015524E">
        <w:rPr>
          <w:rStyle w:val="markedcontent"/>
          <w:rFonts w:ascii="Arial" w:eastAsiaTheme="majorEastAsia" w:hAnsi="Arial" w:cs="Arial"/>
          <w:shd w:val="clear" w:color="auto" w:fill="FFFFFF"/>
        </w:rPr>
        <w:t xml:space="preserve"> 1970, 43)</w:t>
      </w:r>
      <w:r w:rsidR="0015524E" w:rsidRPr="0015524E">
        <w:t xml:space="preserve"> </w:t>
      </w:r>
      <w:r w:rsidR="0015524E" w:rsidRPr="0015524E">
        <w:rPr>
          <w:rStyle w:val="markedcontent"/>
          <w:rFonts w:ascii="Arial" w:eastAsiaTheme="majorEastAsia" w:hAnsi="Arial" w:cs="Arial"/>
          <w:shd w:val="clear" w:color="auto" w:fill="FFFFFF"/>
        </w:rPr>
        <w:t>Also:</w:t>
      </w:r>
      <w:r w:rsidR="0015524E">
        <w:t xml:space="preserve"> </w:t>
      </w:r>
      <w:r w:rsidR="0096289A">
        <w:rPr>
          <w:rStyle w:val="markedcontent"/>
          <w:rFonts w:ascii="Arial" w:eastAsiaTheme="majorEastAsia" w:hAnsi="Arial" w:cs="Arial"/>
          <w:shd w:val="clear" w:color="auto" w:fill="FFFFFF"/>
        </w:rPr>
        <w:t>j</w:t>
      </w:r>
      <w:r w:rsidR="0015524E" w:rsidRPr="0015524E">
        <w:rPr>
          <w:rStyle w:val="markedcontent"/>
          <w:rFonts w:ascii="Arial" w:eastAsiaTheme="majorEastAsia" w:hAnsi="Arial" w:cs="Arial"/>
          <w:shd w:val="clear" w:color="auto" w:fill="FFFFFF"/>
        </w:rPr>
        <w:t xml:space="preserve">e mehr Menschen an den Wahlen teilnehmen, desto besser </w:t>
      </w:r>
      <w:r w:rsidR="0015524E">
        <w:rPr>
          <w:rStyle w:val="markedcontent"/>
          <w:rFonts w:ascii="Arial" w:eastAsiaTheme="majorEastAsia" w:hAnsi="Arial" w:cs="Arial"/>
          <w:shd w:val="clear" w:color="auto" w:fill="FFFFFF"/>
        </w:rPr>
        <w:t>werden</w:t>
      </w:r>
      <w:r w:rsidR="0015524E" w:rsidRPr="0015524E">
        <w:rPr>
          <w:rStyle w:val="markedcontent"/>
          <w:rFonts w:ascii="Arial" w:eastAsiaTheme="majorEastAsia" w:hAnsi="Arial" w:cs="Arial"/>
          <w:shd w:val="clear" w:color="auto" w:fill="FFFFFF"/>
        </w:rPr>
        <w:t xml:space="preserve"> ihre Fähigkeiten und ihr Wissen, was bedeutet, dass sie besser auf die Teilnahme an späteren Wahlen vorbereitet sind.</w:t>
      </w:r>
      <w:r w:rsidR="0015524E">
        <w:rPr>
          <w:rStyle w:val="markedcontent"/>
          <w:rFonts w:ascii="Arial" w:eastAsiaTheme="majorEastAsia" w:hAnsi="Arial" w:cs="Arial"/>
          <w:shd w:val="clear" w:color="auto" w:fill="FFFFFF"/>
        </w:rPr>
        <w:t xml:space="preserve"> </w:t>
      </w:r>
      <w:r w:rsidR="0096289A" w:rsidRPr="0096289A">
        <w:rPr>
          <w:rStyle w:val="markedcontent"/>
          <w:rFonts w:ascii="Arial" w:eastAsiaTheme="majorEastAsia" w:hAnsi="Arial" w:cs="Arial"/>
          <w:shd w:val="clear" w:color="auto" w:fill="FFFFFF"/>
        </w:rPr>
        <w:t>Um sicherzustellen, dass sich mehr Menschen an den Wahlen beteiligen, könnte es aus Sicht dieser Theorie eine gute Idee sein, die Fünf-Prozent-Hürde abzuschaffen.</w:t>
      </w:r>
      <w:r w:rsidR="0096289A" w:rsidRPr="0096289A">
        <w:t xml:space="preserve"> </w:t>
      </w:r>
      <w:r w:rsidR="0096289A" w:rsidRPr="0096289A">
        <w:rPr>
          <w:rStyle w:val="markedcontent"/>
          <w:rFonts w:ascii="Arial" w:eastAsiaTheme="majorEastAsia" w:hAnsi="Arial" w:cs="Arial"/>
          <w:shd w:val="clear" w:color="auto" w:fill="FFFFFF"/>
        </w:rPr>
        <w:t>Dann gehen weniger Stimmen verloren und die kleineren Parteien gewinnen bei jeder Wahl mindestens ein paar Sitze.</w:t>
      </w:r>
      <w:r w:rsidR="00984672" w:rsidRPr="00984672">
        <w:t xml:space="preserve"> </w:t>
      </w:r>
      <w:r w:rsidR="00984672" w:rsidRPr="00984672">
        <w:rPr>
          <w:rStyle w:val="markedcontent"/>
          <w:rFonts w:ascii="Arial" w:eastAsiaTheme="majorEastAsia" w:hAnsi="Arial" w:cs="Arial"/>
          <w:shd w:val="clear" w:color="auto" w:fill="FFFFFF"/>
        </w:rPr>
        <w:t>Dies kann dazu führen, dass die Unzufriedenheit einiger Wähler abnimmt und sie weiterhin an Wahlen teilnehmen. Anschließend verbessern sie ihre Kenntnisse und Fähigkeiten weiter, sodass sie möglicherweise in Zukunft erneut wählen gehen oder andere Menschen davon überzeugen, ebenfalls zu wählen.</w:t>
      </w:r>
    </w:p>
    <w:p w14:paraId="37919A79" w14:textId="663DBF60" w:rsidR="0091132F" w:rsidRPr="000A10D6" w:rsidRDefault="0091132F" w:rsidP="00E209F8">
      <w:pPr>
        <w:spacing w:line="360" w:lineRule="auto"/>
        <w:jc w:val="both"/>
        <w:rPr>
          <w:rStyle w:val="markedcontent"/>
          <w:rFonts w:eastAsiaTheme="majorEastAsia"/>
          <w:b/>
          <w:bCs/>
          <w:color w:val="2F5496" w:themeColor="accent1" w:themeShade="BF"/>
          <w:sz w:val="25"/>
          <w:szCs w:val="25"/>
          <w:shd w:val="clear" w:color="auto" w:fill="FFFFFF"/>
        </w:rPr>
      </w:pPr>
      <w:r w:rsidRPr="000A10D6">
        <w:rPr>
          <w:rStyle w:val="markedcontent"/>
          <w:rFonts w:eastAsiaTheme="majorEastAsia"/>
          <w:b/>
          <w:bCs/>
          <w:color w:val="2F5496" w:themeColor="accent1" w:themeShade="BF"/>
          <w:sz w:val="25"/>
          <w:szCs w:val="25"/>
          <w:shd w:val="clear" w:color="auto" w:fill="FFFFFF"/>
        </w:rPr>
        <w:t>3.1.2 Karl Marx‘</w:t>
      </w:r>
      <w:r w:rsidR="009A37A3" w:rsidRPr="000A10D6">
        <w:rPr>
          <w:rStyle w:val="markedcontent"/>
          <w:rFonts w:eastAsiaTheme="majorEastAsia"/>
          <w:b/>
          <w:bCs/>
          <w:color w:val="2F5496" w:themeColor="accent1" w:themeShade="BF"/>
          <w:sz w:val="25"/>
          <w:szCs w:val="25"/>
          <w:shd w:val="clear" w:color="auto" w:fill="FFFFFF"/>
        </w:rPr>
        <w:t xml:space="preserve"> </w:t>
      </w:r>
      <w:r w:rsidRPr="000A10D6">
        <w:rPr>
          <w:rStyle w:val="markedcontent"/>
          <w:rFonts w:eastAsiaTheme="majorEastAsia"/>
          <w:b/>
          <w:bCs/>
          <w:color w:val="2F5496" w:themeColor="accent1" w:themeShade="BF"/>
          <w:sz w:val="25"/>
          <w:szCs w:val="25"/>
          <w:shd w:val="clear" w:color="auto" w:fill="FFFFFF"/>
        </w:rPr>
        <w:t xml:space="preserve">Arena für Machtkämpfe </w:t>
      </w:r>
    </w:p>
    <w:p w14:paraId="33554178" w14:textId="0A691F2D" w:rsidR="00A2567F" w:rsidRDefault="005A5D34" w:rsidP="00AF2EF6">
      <w:pPr>
        <w:spacing w:line="360" w:lineRule="auto"/>
        <w:jc w:val="both"/>
      </w:pPr>
      <w:r w:rsidRPr="000A10D6">
        <w:rPr>
          <w:rStyle w:val="markedcontent"/>
          <w:rFonts w:ascii="Arial" w:eastAsiaTheme="majorEastAsia" w:hAnsi="Arial" w:cs="Arial"/>
          <w:shd w:val="clear" w:color="auto" w:fill="FFFFFF"/>
        </w:rPr>
        <w:lastRenderedPageBreak/>
        <w:t>In der Theorie von Karl Marx liegt der Fokus hauptsächlich darauf, wer in der Politik und Demokratie die Macht hat.</w:t>
      </w:r>
      <w:r w:rsidR="00150285" w:rsidRPr="000A10D6">
        <w:t xml:space="preserve"> </w:t>
      </w:r>
      <w:r w:rsidR="00150285" w:rsidRPr="000A10D6">
        <w:rPr>
          <w:rStyle w:val="markedcontent"/>
          <w:rFonts w:ascii="Arial" w:eastAsiaTheme="majorEastAsia" w:hAnsi="Arial" w:cs="Arial"/>
          <w:shd w:val="clear" w:color="auto" w:fill="FFFFFF"/>
        </w:rPr>
        <w:t xml:space="preserve">Betrachtet man aus seiner Theorie die Fünf-Prozent-Hürde, dann lässt sich daraus schließen, dass die Macht im Bundestag </w:t>
      </w:r>
      <w:r w:rsidR="008D72B1" w:rsidRPr="000A10D6">
        <w:rPr>
          <w:rStyle w:val="markedcontent"/>
          <w:rFonts w:ascii="Arial" w:eastAsiaTheme="majorEastAsia" w:hAnsi="Arial" w:cs="Arial"/>
          <w:shd w:val="clear" w:color="auto" w:fill="FFFFFF"/>
        </w:rPr>
        <w:t xml:space="preserve">eher </w:t>
      </w:r>
      <w:r w:rsidR="00150285" w:rsidRPr="000A10D6">
        <w:rPr>
          <w:rStyle w:val="markedcontent"/>
          <w:rFonts w:ascii="Arial" w:eastAsiaTheme="majorEastAsia" w:hAnsi="Arial" w:cs="Arial"/>
          <w:shd w:val="clear" w:color="auto" w:fill="FFFFFF"/>
        </w:rPr>
        <w:t>ungleich verteilt ist und nicht alle Parteien die gleichen Chancen haben.</w:t>
      </w:r>
      <w:r w:rsidR="00150285" w:rsidRPr="000A10D6">
        <w:t xml:space="preserve"> </w:t>
      </w:r>
      <w:r w:rsidR="00150285" w:rsidRPr="000A10D6">
        <w:rPr>
          <w:rStyle w:val="markedcontent"/>
          <w:rFonts w:ascii="Arial" w:eastAsiaTheme="majorEastAsia" w:hAnsi="Arial" w:cs="Arial"/>
          <w:shd w:val="clear" w:color="auto" w:fill="FFFFFF"/>
        </w:rPr>
        <w:t>Die Fünf-Prozent-Hürde stellt sicher, dass eine Partei mindestens fünf Prozent der Zweitstimmen oder mindestens drei Direktmandate benötigt.</w:t>
      </w:r>
      <w:r w:rsidR="00150285" w:rsidRPr="000A10D6">
        <w:t xml:space="preserve"> </w:t>
      </w:r>
      <w:r w:rsidR="00150285" w:rsidRPr="000A10D6">
        <w:rPr>
          <w:rStyle w:val="markedcontent"/>
          <w:rFonts w:ascii="Arial" w:eastAsiaTheme="majorEastAsia" w:hAnsi="Arial" w:cs="Arial"/>
          <w:shd w:val="clear" w:color="auto" w:fill="FFFFFF"/>
        </w:rPr>
        <w:t xml:space="preserve">Das bedeutet, dass die kleineren (und manchmal relativ neuen) Parteien zu Beginn größere Anstrengungen unternehmen müssen, um in den Bundestag zu gelangen. Größere Parteien wie CDU, SPD oder Die Grünen können ihre Prominenz aus vergangenen Wahlen nutzen und müssen sich fast nie Sorgen machen, weniger als 5 Prozent der </w:t>
      </w:r>
      <w:r w:rsidR="000A278B" w:rsidRPr="000A10D6">
        <w:rPr>
          <w:rStyle w:val="markedcontent"/>
          <w:rFonts w:ascii="Arial" w:eastAsiaTheme="majorEastAsia" w:hAnsi="Arial" w:cs="Arial"/>
          <w:shd w:val="clear" w:color="auto" w:fill="FFFFFF"/>
        </w:rPr>
        <w:t>Zweitstimmen</w:t>
      </w:r>
      <w:r w:rsidR="00150285" w:rsidRPr="000A10D6">
        <w:rPr>
          <w:rStyle w:val="markedcontent"/>
          <w:rFonts w:ascii="Arial" w:eastAsiaTheme="majorEastAsia" w:hAnsi="Arial" w:cs="Arial"/>
          <w:shd w:val="clear" w:color="auto" w:fill="FFFFFF"/>
        </w:rPr>
        <w:t xml:space="preserve"> oder weniger als 3 Direktmandate zu bekommen.</w:t>
      </w:r>
      <w:r w:rsidR="008D72B1" w:rsidRPr="000A10D6">
        <w:rPr>
          <w:rStyle w:val="markedcontent"/>
          <w:rFonts w:ascii="Arial" w:eastAsiaTheme="majorEastAsia" w:hAnsi="Arial" w:cs="Arial"/>
          <w:shd w:val="clear" w:color="auto" w:fill="FFFFFF"/>
        </w:rPr>
        <w:t xml:space="preserve"> </w:t>
      </w:r>
      <w:r w:rsidR="002B7738" w:rsidRPr="002B7738">
        <w:rPr>
          <w:rStyle w:val="markedcontent"/>
          <w:rFonts w:ascii="Arial" w:eastAsiaTheme="majorEastAsia" w:hAnsi="Arial" w:cs="Arial"/>
          <w:shd w:val="clear" w:color="auto" w:fill="FFFFFF"/>
        </w:rPr>
        <w:t xml:space="preserve">Dennoch kommt es manchmal vor, dass eine etablierte Partei weniger als 5 Prozent der Zweitstimmen und weniger als 3 Direktmandate erreicht. Das ist beispielsweise 2013 der FDP passiert. Auch die AfD erhielt in diesem Jahr weniger als 5 Prozent der Stimmen und zog nicht in den Bundestag ein, aber diese Partei </w:t>
      </w:r>
      <w:r w:rsidR="002B7738">
        <w:rPr>
          <w:rStyle w:val="markedcontent"/>
          <w:rFonts w:ascii="Arial" w:eastAsiaTheme="majorEastAsia" w:hAnsi="Arial" w:cs="Arial"/>
          <w:shd w:val="clear" w:color="auto" w:fill="FFFFFF"/>
        </w:rPr>
        <w:t xml:space="preserve">war zu diesem Zeitpunkt </w:t>
      </w:r>
      <w:r w:rsidR="002B7738" w:rsidRPr="002B7738">
        <w:rPr>
          <w:rStyle w:val="markedcontent"/>
          <w:rFonts w:ascii="Arial" w:eastAsiaTheme="majorEastAsia" w:hAnsi="Arial" w:cs="Arial"/>
          <w:shd w:val="clear" w:color="auto" w:fill="FFFFFF"/>
        </w:rPr>
        <w:t>noch keine etablierte Partei (es war das erste Mal, dass die AfD an der Bundestagswahl teilnahm).</w:t>
      </w:r>
      <w:r w:rsidR="002B7738" w:rsidRPr="002B7738">
        <w:t xml:space="preserve"> </w:t>
      </w:r>
      <w:r w:rsidR="002B7738" w:rsidRPr="002B7738">
        <w:rPr>
          <w:rStyle w:val="markedcontent"/>
          <w:rFonts w:ascii="Arial" w:eastAsiaTheme="majorEastAsia" w:hAnsi="Arial" w:cs="Arial"/>
          <w:shd w:val="clear" w:color="auto" w:fill="FFFFFF"/>
        </w:rPr>
        <w:t xml:space="preserve">So kommt es </w:t>
      </w:r>
      <w:r w:rsidR="002B7738">
        <w:rPr>
          <w:rStyle w:val="markedcontent"/>
          <w:rFonts w:ascii="Arial" w:eastAsiaTheme="majorEastAsia" w:hAnsi="Arial" w:cs="Arial"/>
          <w:shd w:val="clear" w:color="auto" w:fill="FFFFFF"/>
        </w:rPr>
        <w:t xml:space="preserve">also </w:t>
      </w:r>
      <w:r w:rsidR="002B7738" w:rsidRPr="002B7738">
        <w:rPr>
          <w:rStyle w:val="markedcontent"/>
          <w:rFonts w:ascii="Arial" w:eastAsiaTheme="majorEastAsia" w:hAnsi="Arial" w:cs="Arial"/>
          <w:shd w:val="clear" w:color="auto" w:fill="FFFFFF"/>
        </w:rPr>
        <w:t>manchmal vor, dass eine etablierte Partei nach der Wahl nicht in den Bundestag einzieht, aber in den meisten Fällen ziehen die etablierten Parteien doch in den Bundestag ein.</w:t>
      </w:r>
      <w:r w:rsidR="002B7738">
        <w:rPr>
          <w:rStyle w:val="markedcontent"/>
          <w:rFonts w:ascii="Arial" w:eastAsiaTheme="majorEastAsia" w:hAnsi="Arial" w:cs="Arial"/>
          <w:shd w:val="clear" w:color="auto" w:fill="FFFFFF"/>
        </w:rPr>
        <w:t xml:space="preserve"> </w:t>
      </w:r>
      <w:r w:rsidR="00186684" w:rsidRPr="000A10D6">
        <w:rPr>
          <w:rStyle w:val="markedcontent"/>
          <w:rFonts w:ascii="Arial" w:eastAsiaTheme="majorEastAsia" w:hAnsi="Arial" w:cs="Arial"/>
          <w:shd w:val="clear" w:color="auto" w:fill="FFFFFF"/>
        </w:rPr>
        <w:t xml:space="preserve">Theoretisch könnte sich eine </w:t>
      </w:r>
      <w:r w:rsidR="00A2567F">
        <w:rPr>
          <w:rStyle w:val="markedcontent"/>
          <w:rFonts w:ascii="Arial" w:eastAsiaTheme="majorEastAsia" w:hAnsi="Arial" w:cs="Arial"/>
          <w:shd w:val="clear" w:color="auto" w:fill="FFFFFF"/>
        </w:rPr>
        <w:t xml:space="preserve">kleinere </w:t>
      </w:r>
      <w:r w:rsidR="00186684" w:rsidRPr="000A10D6">
        <w:rPr>
          <w:rStyle w:val="markedcontent"/>
          <w:rFonts w:ascii="Arial" w:eastAsiaTheme="majorEastAsia" w:hAnsi="Arial" w:cs="Arial"/>
          <w:shd w:val="clear" w:color="auto" w:fill="FFFFFF"/>
        </w:rPr>
        <w:t xml:space="preserve">Partei auch auf die Erlangung der drei Direktmandate (sodass dann die restlichen Zweitstimmen zählen) konzentrieren, indem sie versucht, in mehreren Wahlkreisen </w:t>
      </w:r>
      <w:r w:rsidR="00FB5275">
        <w:rPr>
          <w:rStyle w:val="markedcontent"/>
          <w:rFonts w:ascii="Arial" w:eastAsiaTheme="majorEastAsia" w:hAnsi="Arial" w:cs="Arial"/>
          <w:shd w:val="clear" w:color="auto" w:fill="FFFFFF"/>
        </w:rPr>
        <w:t xml:space="preserve">die </w:t>
      </w:r>
      <w:r w:rsidR="00186684" w:rsidRPr="000A10D6">
        <w:rPr>
          <w:rStyle w:val="markedcontent"/>
          <w:rFonts w:ascii="Arial" w:eastAsiaTheme="majorEastAsia" w:hAnsi="Arial" w:cs="Arial"/>
          <w:shd w:val="clear" w:color="auto" w:fill="FFFFFF"/>
        </w:rPr>
        <w:t>stärkste Partei zu werden. In der Praxis zeigt sich jedoch, dass die Parteien, die bundesweit die meisten Stimmen erhalten, auch die meisten Stimmen in den Wahlkreisen erhalten.</w:t>
      </w:r>
      <w:r w:rsidR="00402D3B" w:rsidRPr="000A10D6">
        <w:rPr>
          <w:rStyle w:val="markedcontent"/>
          <w:rFonts w:ascii="Arial" w:eastAsiaTheme="majorEastAsia" w:hAnsi="Arial" w:cs="Arial"/>
          <w:shd w:val="clear" w:color="auto" w:fill="FFFFFF"/>
        </w:rPr>
        <w:t xml:space="preserve"> Bei den Wahlen 2021 gab es beispielsweise 299 Wahlkreise, von denen die SPD 121, die CDU 98, die CSU 45, die AfD und die Grünen 16 und die Linke 3 gewannen</w:t>
      </w:r>
      <w:r w:rsidR="00C1066F">
        <w:rPr>
          <w:rStyle w:val="markedcontent"/>
          <w:rFonts w:ascii="Arial" w:eastAsiaTheme="majorEastAsia" w:hAnsi="Arial" w:cs="Arial"/>
          <w:shd w:val="clear" w:color="auto" w:fill="FFFFFF"/>
        </w:rPr>
        <w:t xml:space="preserve"> (Tagesschau 2021)</w:t>
      </w:r>
      <w:r w:rsidR="00402D3B" w:rsidRPr="000A10D6">
        <w:rPr>
          <w:rStyle w:val="markedcontent"/>
          <w:rFonts w:ascii="Arial" w:eastAsiaTheme="majorEastAsia" w:hAnsi="Arial" w:cs="Arial"/>
          <w:shd w:val="clear" w:color="auto" w:fill="FFFFFF"/>
        </w:rPr>
        <w:t>.</w:t>
      </w:r>
      <w:r w:rsidR="00402D3B" w:rsidRPr="000A10D6">
        <w:t xml:space="preserve"> </w:t>
      </w:r>
      <w:r w:rsidR="00402D3B" w:rsidRPr="000A10D6">
        <w:rPr>
          <w:rStyle w:val="markedcontent"/>
          <w:rFonts w:ascii="Arial" w:eastAsiaTheme="majorEastAsia" w:hAnsi="Arial" w:cs="Arial"/>
          <w:shd w:val="clear" w:color="auto" w:fill="FFFFFF"/>
        </w:rPr>
        <w:t>Die Linke erreichte als einzige Partei weniger als 5 Prozent der Stimmen (4,9 Prozent). Die übrigen Parteien würden ohne Direktmandat ohnehin in den Bundestag einziehen.</w:t>
      </w:r>
      <w:r w:rsidR="00402D3B" w:rsidRPr="000A10D6">
        <w:t xml:space="preserve"> </w:t>
      </w:r>
      <w:r w:rsidR="00402D3B" w:rsidRPr="000A10D6">
        <w:rPr>
          <w:rStyle w:val="markedcontent"/>
          <w:rFonts w:ascii="Arial" w:eastAsiaTheme="majorEastAsia" w:hAnsi="Arial" w:cs="Arial"/>
          <w:shd w:val="clear" w:color="auto" w:fill="FFFFFF"/>
        </w:rPr>
        <w:t>Die Wahlsperre stellt also sicher, dass Parteien erst dann Macht ausüben können, wenn sie als Partei eine angemessene Größe erreicht haben.</w:t>
      </w:r>
      <w:r w:rsidR="00CC56C2" w:rsidRPr="000A10D6">
        <w:t xml:space="preserve"> </w:t>
      </w:r>
    </w:p>
    <w:p w14:paraId="07D8267F" w14:textId="548635EB" w:rsidR="00AF2EF6" w:rsidRDefault="00CC56C2" w:rsidP="000B2C01">
      <w:pPr>
        <w:spacing w:line="360" w:lineRule="auto"/>
        <w:jc w:val="both"/>
        <w:rPr>
          <w:rStyle w:val="markedcontent"/>
          <w:rFonts w:ascii="Arial" w:eastAsiaTheme="majorEastAsia" w:hAnsi="Arial" w:cs="Arial"/>
          <w:shd w:val="clear" w:color="auto" w:fill="FFFFFF"/>
        </w:rPr>
      </w:pPr>
      <w:bookmarkStart w:id="14" w:name="_Hlk139445971"/>
      <w:r w:rsidRPr="000A10D6">
        <w:rPr>
          <w:rStyle w:val="markedcontent"/>
          <w:rFonts w:ascii="Arial" w:eastAsiaTheme="majorEastAsia" w:hAnsi="Arial" w:cs="Arial"/>
          <w:shd w:val="clear" w:color="auto" w:fill="FFFFFF"/>
        </w:rPr>
        <w:t>Marx würde vielleicht auch sagen, dass die großen Parteien zu viel miteinander kooperieren, um die kleineren Parteien aus dem Bundestag fernzuhalten (ähnlich wie er die Bourgeoisie für die Unterdrückung der Proletarier verantwortlich hielt).</w:t>
      </w:r>
      <w:r w:rsidRPr="000A10D6">
        <w:t xml:space="preserve"> </w:t>
      </w:r>
      <w:r w:rsidRPr="000A10D6">
        <w:rPr>
          <w:rStyle w:val="markedcontent"/>
          <w:rFonts w:ascii="Arial" w:eastAsiaTheme="majorEastAsia" w:hAnsi="Arial" w:cs="Arial"/>
          <w:shd w:val="clear" w:color="auto" w:fill="FFFFFF"/>
        </w:rPr>
        <w:t>Dies wird in der Kartellparteien-These näher beschrieben.</w:t>
      </w:r>
      <w:r w:rsidR="0031095E" w:rsidRPr="000A10D6">
        <w:t xml:space="preserve"> </w:t>
      </w:r>
      <w:r w:rsidR="0031095E" w:rsidRPr="000A10D6">
        <w:rPr>
          <w:rStyle w:val="markedcontent"/>
          <w:rFonts w:ascii="Arial" w:eastAsiaTheme="majorEastAsia" w:hAnsi="Arial" w:cs="Arial"/>
          <w:shd w:val="clear" w:color="auto" w:fill="FFFFFF"/>
        </w:rPr>
        <w:t>Dieses Konzept wurde 1995 von den Forschern Richard S. Katz und Peter Mair beschrieben. Sie erforschten politische Parteien und wollten mit der Kartellpartei einen neuen Parteityp einführen</w:t>
      </w:r>
      <w:r w:rsidR="00AF2EF6" w:rsidRPr="000A10D6">
        <w:rPr>
          <w:rStyle w:val="markedcontent"/>
          <w:rFonts w:ascii="Arial" w:eastAsiaTheme="majorEastAsia" w:hAnsi="Arial" w:cs="Arial"/>
          <w:shd w:val="clear" w:color="auto" w:fill="FFFFFF"/>
        </w:rPr>
        <w:t xml:space="preserve">. </w:t>
      </w:r>
      <w:r w:rsidR="00A2567F" w:rsidRPr="00A2567F">
        <w:rPr>
          <w:rStyle w:val="markedcontent"/>
          <w:rFonts w:ascii="Arial" w:eastAsiaTheme="majorEastAsia" w:hAnsi="Arial" w:cs="Arial"/>
          <w:shd w:val="clear" w:color="auto" w:fill="FFFFFF"/>
        </w:rPr>
        <w:t xml:space="preserve">Sie führten diesen Parteityp als vierten Parteityp neben den früheren Parteitypen Elitenpartei, Massenpartei und </w:t>
      </w:r>
      <w:r w:rsidR="00A2567F">
        <w:rPr>
          <w:rStyle w:val="markedcontent"/>
          <w:rFonts w:ascii="Arial" w:eastAsiaTheme="majorEastAsia" w:hAnsi="Arial" w:cs="Arial"/>
          <w:shd w:val="clear" w:color="auto" w:fill="FFFFFF"/>
        </w:rPr>
        <w:t>‘c</w:t>
      </w:r>
      <w:r w:rsidR="00A2567F" w:rsidRPr="00A2567F">
        <w:rPr>
          <w:rStyle w:val="markedcontent"/>
          <w:rFonts w:ascii="Arial" w:eastAsiaTheme="majorEastAsia" w:hAnsi="Arial" w:cs="Arial"/>
          <w:shd w:val="clear" w:color="auto" w:fill="FFFFFF"/>
        </w:rPr>
        <w:t>atch-</w:t>
      </w:r>
      <w:r w:rsidR="00A2567F">
        <w:rPr>
          <w:rStyle w:val="markedcontent"/>
          <w:rFonts w:ascii="Arial" w:eastAsiaTheme="majorEastAsia" w:hAnsi="Arial" w:cs="Arial"/>
          <w:shd w:val="clear" w:color="auto" w:fill="FFFFFF"/>
        </w:rPr>
        <w:t>a</w:t>
      </w:r>
      <w:r w:rsidR="00A2567F" w:rsidRPr="00A2567F">
        <w:rPr>
          <w:rStyle w:val="markedcontent"/>
          <w:rFonts w:ascii="Arial" w:eastAsiaTheme="majorEastAsia" w:hAnsi="Arial" w:cs="Arial"/>
          <w:shd w:val="clear" w:color="auto" w:fill="FFFFFF"/>
        </w:rPr>
        <w:t>ll-</w:t>
      </w:r>
      <w:r w:rsidR="00A2567F">
        <w:rPr>
          <w:rStyle w:val="markedcontent"/>
          <w:rFonts w:ascii="Arial" w:eastAsiaTheme="majorEastAsia" w:hAnsi="Arial" w:cs="Arial"/>
          <w:shd w:val="clear" w:color="auto" w:fill="FFFFFF"/>
        </w:rPr>
        <w:t>party‘</w:t>
      </w:r>
      <w:r w:rsidR="00A2567F" w:rsidRPr="00A2567F">
        <w:rPr>
          <w:rStyle w:val="markedcontent"/>
          <w:rFonts w:ascii="Arial" w:eastAsiaTheme="majorEastAsia" w:hAnsi="Arial" w:cs="Arial"/>
          <w:shd w:val="clear" w:color="auto" w:fill="FFFFFF"/>
        </w:rPr>
        <w:t xml:space="preserve"> ein.</w:t>
      </w:r>
      <w:r w:rsidR="00A2567F" w:rsidRPr="00A2567F">
        <w:t xml:space="preserve"> </w:t>
      </w:r>
      <w:r w:rsidR="00A2567F" w:rsidRPr="00A2567F">
        <w:rPr>
          <w:rStyle w:val="markedcontent"/>
          <w:rFonts w:ascii="Arial" w:eastAsiaTheme="majorEastAsia" w:hAnsi="Arial" w:cs="Arial"/>
          <w:shd w:val="clear" w:color="auto" w:fill="FFFFFF"/>
        </w:rPr>
        <w:t>Wichtig ist auch, dass es sich den Forschern zufolge um einen Idealtypus handelt. Eine Partei kann in unterschiedlichem Maße die Merkmale einer Kartellpartei erfüllen</w:t>
      </w:r>
      <w:r w:rsidR="00A2567F">
        <w:rPr>
          <w:rStyle w:val="markedcontent"/>
          <w:rFonts w:ascii="Arial" w:eastAsiaTheme="majorEastAsia" w:hAnsi="Arial" w:cs="Arial"/>
          <w:shd w:val="clear" w:color="auto" w:fill="FFFFFF"/>
        </w:rPr>
        <w:t xml:space="preserve"> </w:t>
      </w:r>
      <w:r w:rsidR="00A2567F" w:rsidRPr="000A10D6">
        <w:rPr>
          <w:rStyle w:val="markedcontent"/>
          <w:rFonts w:ascii="Arial" w:eastAsiaTheme="majorEastAsia" w:hAnsi="Arial" w:cs="Arial"/>
          <w:shd w:val="clear" w:color="auto" w:fill="FFFFFF"/>
        </w:rPr>
        <w:t>(Helms 2001, 699</w:t>
      </w:r>
      <w:r w:rsidR="00A2567F">
        <w:rPr>
          <w:rStyle w:val="markedcontent"/>
          <w:rFonts w:ascii="Arial" w:eastAsiaTheme="majorEastAsia" w:hAnsi="Arial" w:cs="Arial"/>
          <w:shd w:val="clear" w:color="auto" w:fill="FFFFFF"/>
        </w:rPr>
        <w:t>)</w:t>
      </w:r>
      <w:r w:rsidR="00A2567F" w:rsidRPr="00A2567F">
        <w:rPr>
          <w:rStyle w:val="markedcontent"/>
          <w:rFonts w:ascii="Arial" w:eastAsiaTheme="majorEastAsia" w:hAnsi="Arial" w:cs="Arial"/>
          <w:shd w:val="clear" w:color="auto" w:fill="FFFFFF"/>
        </w:rPr>
        <w:t>.</w:t>
      </w:r>
      <w:r w:rsidR="000B2C01" w:rsidRPr="000B2C01">
        <w:t xml:space="preserve"> </w:t>
      </w:r>
      <w:r w:rsidR="000B2C01" w:rsidRPr="000B2C01">
        <w:rPr>
          <w:rStyle w:val="markedcontent"/>
          <w:rFonts w:ascii="Arial" w:eastAsiaTheme="majorEastAsia" w:hAnsi="Arial" w:cs="Arial"/>
          <w:shd w:val="clear" w:color="auto" w:fill="FFFFFF"/>
        </w:rPr>
        <w:t xml:space="preserve">Typisch </w:t>
      </w:r>
      <w:r w:rsidR="000B2C01" w:rsidRPr="000B2C01">
        <w:rPr>
          <w:rStyle w:val="markedcontent"/>
          <w:rFonts w:ascii="Arial" w:eastAsiaTheme="majorEastAsia" w:hAnsi="Arial" w:cs="Arial"/>
          <w:shd w:val="clear" w:color="auto" w:fill="FFFFFF"/>
        </w:rPr>
        <w:lastRenderedPageBreak/>
        <w:t xml:space="preserve">für die Kartellpartei ist, dass die Ziele der Partei selbstreferenziell werden und die Politik eher zu einem qualifizierten Beruf wird. Den Forschern zufolge geht es beim Wettbewerb zwischen der Kartellpartei und den anderen Parteien in der Regel </w:t>
      </w:r>
      <w:r w:rsidR="000B2C01">
        <w:rPr>
          <w:rStyle w:val="markedcontent"/>
          <w:rFonts w:ascii="Arial" w:eastAsiaTheme="majorEastAsia" w:hAnsi="Arial" w:cs="Arial"/>
          <w:shd w:val="clear" w:color="auto" w:fill="FFFFFF"/>
        </w:rPr>
        <w:t xml:space="preserve">auch </w:t>
      </w:r>
      <w:r w:rsidR="000B2C01" w:rsidRPr="000B2C01">
        <w:rPr>
          <w:rStyle w:val="markedcontent"/>
          <w:rFonts w:ascii="Arial" w:eastAsiaTheme="majorEastAsia" w:hAnsi="Arial" w:cs="Arial"/>
          <w:shd w:val="clear" w:color="auto" w:fill="FFFFFF"/>
        </w:rPr>
        <w:t>eher um ''</w:t>
      </w:r>
      <w:proofErr w:type="spellStart"/>
      <w:r w:rsidR="000B2C01" w:rsidRPr="000B2C01">
        <w:rPr>
          <w:rStyle w:val="markedcontent"/>
          <w:rFonts w:ascii="Arial" w:eastAsiaTheme="majorEastAsia" w:hAnsi="Arial" w:cs="Arial"/>
          <w:shd w:val="clear" w:color="auto" w:fill="FFFFFF"/>
        </w:rPr>
        <w:t>competing</w:t>
      </w:r>
      <w:proofErr w:type="spellEnd"/>
      <w:r w:rsidR="000B2C01" w:rsidRPr="000B2C01">
        <w:rPr>
          <w:rStyle w:val="markedcontent"/>
          <w:rFonts w:ascii="Arial" w:eastAsiaTheme="majorEastAsia" w:hAnsi="Arial" w:cs="Arial"/>
          <w:shd w:val="clear" w:color="auto" w:fill="FFFFFF"/>
        </w:rPr>
        <w:t xml:space="preserve"> </w:t>
      </w:r>
      <w:proofErr w:type="spellStart"/>
      <w:r w:rsidR="000B2C01" w:rsidRPr="000B2C01">
        <w:rPr>
          <w:rStyle w:val="markedcontent"/>
          <w:rFonts w:ascii="Arial" w:eastAsiaTheme="majorEastAsia" w:hAnsi="Arial" w:cs="Arial"/>
          <w:shd w:val="clear" w:color="auto" w:fill="FFFFFF"/>
        </w:rPr>
        <w:t>claims</w:t>
      </w:r>
      <w:proofErr w:type="spellEnd"/>
      <w:r w:rsidR="000B2C01" w:rsidRPr="000B2C01">
        <w:rPr>
          <w:rStyle w:val="markedcontent"/>
          <w:rFonts w:ascii="Arial" w:eastAsiaTheme="majorEastAsia" w:hAnsi="Arial" w:cs="Arial"/>
          <w:shd w:val="clear" w:color="auto" w:fill="FFFFFF"/>
        </w:rPr>
        <w:t xml:space="preserve"> </w:t>
      </w:r>
      <w:proofErr w:type="spellStart"/>
      <w:r w:rsidR="000B2C01" w:rsidRPr="000B2C01">
        <w:rPr>
          <w:rStyle w:val="markedcontent"/>
          <w:rFonts w:ascii="Arial" w:eastAsiaTheme="majorEastAsia" w:hAnsi="Arial" w:cs="Arial"/>
          <w:shd w:val="clear" w:color="auto" w:fill="FFFFFF"/>
        </w:rPr>
        <w:t>to</w:t>
      </w:r>
      <w:proofErr w:type="spellEnd"/>
      <w:r w:rsidR="000B2C01" w:rsidRPr="000B2C01">
        <w:rPr>
          <w:rStyle w:val="markedcontent"/>
          <w:rFonts w:ascii="Arial" w:eastAsiaTheme="majorEastAsia" w:hAnsi="Arial" w:cs="Arial"/>
          <w:shd w:val="clear" w:color="auto" w:fill="FFFFFF"/>
        </w:rPr>
        <w:t xml:space="preserve"> </w:t>
      </w:r>
      <w:proofErr w:type="spellStart"/>
      <w:r w:rsidR="000B2C01" w:rsidRPr="000B2C01">
        <w:rPr>
          <w:rStyle w:val="markedcontent"/>
          <w:rFonts w:ascii="Arial" w:eastAsiaTheme="majorEastAsia" w:hAnsi="Arial" w:cs="Arial"/>
          <w:shd w:val="clear" w:color="auto" w:fill="FFFFFF"/>
        </w:rPr>
        <w:t>efficient</w:t>
      </w:r>
      <w:proofErr w:type="spellEnd"/>
      <w:r w:rsidR="000B2C01">
        <w:rPr>
          <w:rStyle w:val="markedcontent"/>
          <w:rFonts w:ascii="Arial" w:eastAsiaTheme="majorEastAsia" w:hAnsi="Arial" w:cs="Arial"/>
          <w:shd w:val="clear" w:color="auto" w:fill="FFFFFF"/>
        </w:rPr>
        <w:t xml:space="preserve"> </w:t>
      </w:r>
      <w:r w:rsidR="000B2C01" w:rsidRPr="000B2C01">
        <w:rPr>
          <w:rStyle w:val="markedcontent"/>
          <w:rFonts w:ascii="Arial" w:eastAsiaTheme="majorEastAsia" w:hAnsi="Arial" w:cs="Arial"/>
          <w:shd w:val="clear" w:color="auto" w:fill="FFFFFF"/>
        </w:rPr>
        <w:t xml:space="preserve">and </w:t>
      </w:r>
      <w:proofErr w:type="spellStart"/>
      <w:r w:rsidR="000B2C01" w:rsidRPr="000B2C01">
        <w:rPr>
          <w:rStyle w:val="markedcontent"/>
          <w:rFonts w:ascii="Arial" w:eastAsiaTheme="majorEastAsia" w:hAnsi="Arial" w:cs="Arial"/>
          <w:shd w:val="clear" w:color="auto" w:fill="FFFFFF"/>
        </w:rPr>
        <w:t>effective</w:t>
      </w:r>
      <w:proofErr w:type="spellEnd"/>
      <w:r w:rsidR="000B2C01" w:rsidRPr="000B2C01">
        <w:rPr>
          <w:rStyle w:val="markedcontent"/>
          <w:rFonts w:ascii="Arial" w:eastAsiaTheme="majorEastAsia" w:hAnsi="Arial" w:cs="Arial"/>
          <w:shd w:val="clear" w:color="auto" w:fill="FFFFFF"/>
        </w:rPr>
        <w:t xml:space="preserve"> </w:t>
      </w:r>
      <w:proofErr w:type="spellStart"/>
      <w:r w:rsidR="000B2C01" w:rsidRPr="000B2C01">
        <w:rPr>
          <w:rStyle w:val="markedcontent"/>
          <w:rFonts w:ascii="Arial" w:eastAsiaTheme="majorEastAsia" w:hAnsi="Arial" w:cs="Arial"/>
          <w:shd w:val="clear" w:color="auto" w:fill="FFFFFF"/>
        </w:rPr>
        <w:t>management</w:t>
      </w:r>
      <w:proofErr w:type="spellEnd"/>
      <w:r w:rsidR="000B2C01" w:rsidRPr="000B2C01">
        <w:rPr>
          <w:rStyle w:val="markedcontent"/>
          <w:rFonts w:ascii="Arial" w:eastAsiaTheme="majorEastAsia" w:hAnsi="Arial" w:cs="Arial"/>
          <w:shd w:val="clear" w:color="auto" w:fill="FFFFFF"/>
        </w:rPr>
        <w:t>''</w:t>
      </w:r>
      <w:r w:rsidR="000B2C01">
        <w:rPr>
          <w:rStyle w:val="markedcontent"/>
          <w:rFonts w:ascii="Arial" w:eastAsiaTheme="majorEastAsia" w:hAnsi="Arial" w:cs="Arial"/>
          <w:shd w:val="clear" w:color="auto" w:fill="FFFFFF"/>
        </w:rPr>
        <w:t xml:space="preserve"> (Helms 2001, 699). </w:t>
      </w:r>
      <w:r w:rsidR="000B2C01" w:rsidRPr="000B2C01">
        <w:rPr>
          <w:rStyle w:val="markedcontent"/>
          <w:rFonts w:ascii="Arial" w:eastAsiaTheme="majorEastAsia" w:hAnsi="Arial" w:cs="Arial"/>
          <w:shd w:val="clear" w:color="auto" w:fill="FFFFFF"/>
        </w:rPr>
        <w:t xml:space="preserve">Es kommt also nicht so sehr auf die unterschiedlichen Positionen der Parteien an, sondern </w:t>
      </w:r>
      <w:r w:rsidR="000B2C01">
        <w:rPr>
          <w:rStyle w:val="markedcontent"/>
          <w:rFonts w:ascii="Arial" w:eastAsiaTheme="majorEastAsia" w:hAnsi="Arial" w:cs="Arial"/>
          <w:shd w:val="clear" w:color="auto" w:fill="FFFFFF"/>
        </w:rPr>
        <w:t xml:space="preserve">es geht </w:t>
      </w:r>
      <w:r w:rsidR="000B2C01" w:rsidRPr="000B2C01">
        <w:rPr>
          <w:rStyle w:val="markedcontent"/>
          <w:rFonts w:ascii="Arial" w:eastAsiaTheme="majorEastAsia" w:hAnsi="Arial" w:cs="Arial"/>
          <w:shd w:val="clear" w:color="auto" w:fill="FFFFFF"/>
        </w:rPr>
        <w:t xml:space="preserve">vielmehr </w:t>
      </w:r>
      <w:r w:rsidR="000B2C01">
        <w:rPr>
          <w:rStyle w:val="markedcontent"/>
          <w:rFonts w:ascii="Arial" w:eastAsiaTheme="majorEastAsia" w:hAnsi="Arial" w:cs="Arial"/>
          <w:shd w:val="clear" w:color="auto" w:fill="FFFFFF"/>
        </w:rPr>
        <w:t>um</w:t>
      </w:r>
      <w:r w:rsidR="000B2C01" w:rsidRPr="000B2C01">
        <w:rPr>
          <w:rStyle w:val="markedcontent"/>
          <w:rFonts w:ascii="Arial" w:eastAsiaTheme="majorEastAsia" w:hAnsi="Arial" w:cs="Arial"/>
          <w:shd w:val="clear" w:color="auto" w:fill="FFFFFF"/>
        </w:rPr>
        <w:t xml:space="preserve"> die Frage, welche Partei die Politik </w:t>
      </w:r>
      <w:r w:rsidR="000B2C01">
        <w:rPr>
          <w:rStyle w:val="markedcontent"/>
          <w:rFonts w:ascii="Arial" w:eastAsiaTheme="majorEastAsia" w:hAnsi="Arial" w:cs="Arial"/>
          <w:shd w:val="clear" w:color="auto" w:fill="FFFFFF"/>
        </w:rPr>
        <w:t>(</w:t>
      </w:r>
      <w:proofErr w:type="spellStart"/>
      <w:r w:rsidR="000B2C01">
        <w:rPr>
          <w:rStyle w:val="markedcontent"/>
          <w:rFonts w:ascii="Arial" w:eastAsiaTheme="majorEastAsia" w:hAnsi="Arial" w:cs="Arial"/>
          <w:shd w:val="clear" w:color="auto" w:fill="FFFFFF"/>
        </w:rPr>
        <w:t>management</w:t>
      </w:r>
      <w:proofErr w:type="spellEnd"/>
      <w:r w:rsidR="000B2C01">
        <w:rPr>
          <w:rStyle w:val="markedcontent"/>
          <w:rFonts w:ascii="Arial" w:eastAsiaTheme="majorEastAsia" w:hAnsi="Arial" w:cs="Arial"/>
          <w:shd w:val="clear" w:color="auto" w:fill="FFFFFF"/>
        </w:rPr>
        <w:t xml:space="preserve">) </w:t>
      </w:r>
      <w:r w:rsidR="000B2C01" w:rsidRPr="000B2C01">
        <w:rPr>
          <w:rStyle w:val="markedcontent"/>
          <w:rFonts w:ascii="Arial" w:eastAsiaTheme="majorEastAsia" w:hAnsi="Arial" w:cs="Arial"/>
          <w:shd w:val="clear" w:color="auto" w:fill="FFFFFF"/>
        </w:rPr>
        <w:t>eines Landes am effizientesten umsetzt.</w:t>
      </w:r>
      <w:r w:rsidR="00DD79FD" w:rsidRPr="00DD79FD">
        <w:t xml:space="preserve"> </w:t>
      </w:r>
      <w:r w:rsidR="00DD79FD">
        <w:rPr>
          <w:rStyle w:val="markedcontent"/>
          <w:rFonts w:ascii="Arial" w:eastAsiaTheme="majorEastAsia" w:hAnsi="Arial" w:cs="Arial"/>
          <w:shd w:val="clear" w:color="auto" w:fill="FFFFFF"/>
        </w:rPr>
        <w:t>D</w:t>
      </w:r>
      <w:r w:rsidR="00DD79FD" w:rsidRPr="00DD79FD">
        <w:rPr>
          <w:rStyle w:val="markedcontent"/>
          <w:rFonts w:ascii="Arial" w:eastAsiaTheme="majorEastAsia" w:hAnsi="Arial" w:cs="Arial"/>
          <w:shd w:val="clear" w:color="auto" w:fill="FFFFFF"/>
        </w:rPr>
        <w:t>ie Kartellpartei</w:t>
      </w:r>
      <w:r w:rsidR="00DD79FD">
        <w:rPr>
          <w:rStyle w:val="markedcontent"/>
          <w:rFonts w:ascii="Arial" w:eastAsiaTheme="majorEastAsia" w:hAnsi="Arial" w:cs="Arial"/>
          <w:shd w:val="clear" w:color="auto" w:fill="FFFFFF"/>
        </w:rPr>
        <w:t xml:space="preserve">en </w:t>
      </w:r>
      <w:r w:rsidR="00DD79FD" w:rsidRPr="00DD79FD">
        <w:rPr>
          <w:rStyle w:val="markedcontent"/>
          <w:rFonts w:ascii="Arial" w:eastAsiaTheme="majorEastAsia" w:hAnsi="Arial" w:cs="Arial"/>
          <w:shd w:val="clear" w:color="auto" w:fill="FFFFFF"/>
        </w:rPr>
        <w:t>fungier</w:t>
      </w:r>
      <w:r w:rsidR="00DD79FD">
        <w:rPr>
          <w:rStyle w:val="markedcontent"/>
          <w:rFonts w:ascii="Arial" w:eastAsiaTheme="majorEastAsia" w:hAnsi="Arial" w:cs="Arial"/>
          <w:shd w:val="clear" w:color="auto" w:fill="FFFFFF"/>
        </w:rPr>
        <w:t>en</w:t>
      </w:r>
      <w:r w:rsidR="00DD79FD" w:rsidRPr="00DD79FD">
        <w:rPr>
          <w:rStyle w:val="markedcontent"/>
          <w:rFonts w:ascii="Arial" w:eastAsiaTheme="majorEastAsia" w:hAnsi="Arial" w:cs="Arial"/>
          <w:shd w:val="clear" w:color="auto" w:fill="FFFFFF"/>
        </w:rPr>
        <w:t xml:space="preserve"> </w:t>
      </w:r>
      <w:r w:rsidR="00DD79FD">
        <w:rPr>
          <w:rStyle w:val="markedcontent"/>
          <w:rFonts w:ascii="Arial" w:eastAsiaTheme="majorEastAsia" w:hAnsi="Arial" w:cs="Arial"/>
          <w:shd w:val="clear" w:color="auto" w:fill="FFFFFF"/>
        </w:rPr>
        <w:t xml:space="preserve">außerdem </w:t>
      </w:r>
      <w:r w:rsidR="00DD79FD" w:rsidRPr="00DD79FD">
        <w:rPr>
          <w:rStyle w:val="markedcontent"/>
          <w:rFonts w:ascii="Arial" w:eastAsiaTheme="majorEastAsia" w:hAnsi="Arial" w:cs="Arial"/>
          <w:shd w:val="clear" w:color="auto" w:fill="FFFFFF"/>
        </w:rPr>
        <w:t xml:space="preserve">nicht mehr als </w:t>
      </w:r>
      <w:r w:rsidR="00DD79FD">
        <w:rPr>
          <w:rStyle w:val="markedcontent"/>
          <w:rFonts w:ascii="Arial" w:eastAsiaTheme="majorEastAsia" w:hAnsi="Arial" w:cs="Arial"/>
          <w:shd w:val="clear" w:color="auto" w:fill="FFFFFF"/>
        </w:rPr>
        <w:t>Verm</w:t>
      </w:r>
      <w:r w:rsidR="00DD79FD" w:rsidRPr="00DD79FD">
        <w:rPr>
          <w:rStyle w:val="markedcontent"/>
          <w:rFonts w:ascii="Arial" w:eastAsiaTheme="majorEastAsia" w:hAnsi="Arial" w:cs="Arial"/>
          <w:shd w:val="clear" w:color="auto" w:fill="FFFFFF"/>
        </w:rPr>
        <w:t>ittler zwischen Wähler und Staat</w:t>
      </w:r>
      <w:r w:rsidR="00DD79FD">
        <w:rPr>
          <w:rStyle w:val="markedcontent"/>
          <w:rFonts w:ascii="Arial" w:eastAsiaTheme="majorEastAsia" w:hAnsi="Arial" w:cs="Arial"/>
          <w:shd w:val="clear" w:color="auto" w:fill="FFFFFF"/>
        </w:rPr>
        <w:t>, sondern sind ‘‘</w:t>
      </w:r>
      <w:r w:rsidR="00DD79FD" w:rsidRPr="00DD79FD">
        <w:rPr>
          <w:rStyle w:val="markedcontent"/>
          <w:rFonts w:ascii="Arial" w:eastAsiaTheme="majorEastAsia" w:hAnsi="Arial" w:cs="Arial"/>
          <w:shd w:val="clear" w:color="auto" w:fill="FFFFFF"/>
        </w:rPr>
        <w:t>(speziell mit Blick auf deren Ressourcenabhängigkeit) geradezu ein Teil des Staates</w:t>
      </w:r>
      <w:r w:rsidR="00DD79FD">
        <w:rPr>
          <w:rStyle w:val="markedcontent"/>
          <w:rFonts w:ascii="Arial" w:eastAsiaTheme="majorEastAsia" w:hAnsi="Arial" w:cs="Arial"/>
          <w:shd w:val="clear" w:color="auto" w:fill="FFFFFF"/>
        </w:rPr>
        <w:t>‘‘ (Helms 2001, 699)</w:t>
      </w:r>
      <w:r w:rsidR="00DD79FD" w:rsidRPr="00DD79FD">
        <w:rPr>
          <w:rStyle w:val="markedcontent"/>
          <w:rFonts w:ascii="Arial" w:eastAsiaTheme="majorEastAsia" w:hAnsi="Arial" w:cs="Arial"/>
          <w:shd w:val="clear" w:color="auto" w:fill="FFFFFF"/>
        </w:rPr>
        <w:t>.</w:t>
      </w:r>
      <w:r w:rsidR="00BF3FFA">
        <w:rPr>
          <w:rStyle w:val="markedcontent"/>
          <w:rFonts w:ascii="Arial" w:eastAsiaTheme="majorEastAsia" w:hAnsi="Arial" w:cs="Arial"/>
          <w:shd w:val="clear" w:color="auto" w:fill="FFFFFF"/>
        </w:rPr>
        <w:t xml:space="preserve"> </w:t>
      </w:r>
      <w:r w:rsidR="00A42B65" w:rsidRPr="00A42B65">
        <w:rPr>
          <w:rStyle w:val="markedcontent"/>
          <w:rFonts w:ascii="Arial" w:eastAsiaTheme="majorEastAsia" w:hAnsi="Arial" w:cs="Arial"/>
          <w:shd w:val="clear" w:color="auto" w:fill="FFFFFF"/>
        </w:rPr>
        <w:t>Abschließend ist es wichtig zu erwähnen, dass die Kartellparteien häufig mit anderen Parteien zusammenarbeiten, um kleinere Parteien aus ihrem Kartell herauszuhalten. Diese Zusammenarbeit zwischen den Kartellparteien (das können Oppositions- oder Regierungsparteien sein) basiert manchmal auch auf der Idee, dass es für sie von Vorteil sein kann, weniger miteinander zu konkurrieren</w:t>
      </w:r>
      <w:r w:rsidR="00A42B65">
        <w:rPr>
          <w:rStyle w:val="markedcontent"/>
          <w:rFonts w:ascii="Arial" w:eastAsiaTheme="majorEastAsia" w:hAnsi="Arial" w:cs="Arial"/>
          <w:shd w:val="clear" w:color="auto" w:fill="FFFFFF"/>
        </w:rPr>
        <w:t xml:space="preserve"> und mehr zusammenzuarbeiten</w:t>
      </w:r>
      <w:r w:rsidR="00A42B65" w:rsidRPr="00A42B65">
        <w:rPr>
          <w:rStyle w:val="markedcontent"/>
          <w:rFonts w:ascii="Arial" w:eastAsiaTheme="majorEastAsia" w:hAnsi="Arial" w:cs="Arial"/>
          <w:shd w:val="clear" w:color="auto" w:fill="FFFFFF"/>
        </w:rPr>
        <w:t>.</w:t>
      </w:r>
      <w:r w:rsidR="00A61B6E" w:rsidRPr="00A61B6E">
        <w:t xml:space="preserve"> </w:t>
      </w:r>
      <w:r w:rsidR="00A61B6E">
        <w:rPr>
          <w:rStyle w:val="markedcontent"/>
          <w:rFonts w:ascii="Arial" w:eastAsiaTheme="majorEastAsia" w:hAnsi="Arial" w:cs="Arial"/>
          <w:shd w:val="clear" w:color="auto" w:fill="FFFFFF"/>
        </w:rPr>
        <w:t>N</w:t>
      </w:r>
      <w:r w:rsidR="00A61B6E" w:rsidRPr="00A61B6E">
        <w:rPr>
          <w:rStyle w:val="markedcontent"/>
          <w:rFonts w:ascii="Arial" w:eastAsiaTheme="majorEastAsia" w:hAnsi="Arial" w:cs="Arial"/>
          <w:shd w:val="clear" w:color="auto" w:fill="FFFFFF"/>
        </w:rPr>
        <w:t xml:space="preserve">un deutlich ist, was unter einer Kartellpartei zu verstehen ist, ist es an der Zeit, die Theorie von Karl Marx und seine Ansichten zur Demokratie zu </w:t>
      </w:r>
      <w:r w:rsidR="007A5FE9">
        <w:rPr>
          <w:rStyle w:val="markedcontent"/>
          <w:rFonts w:ascii="Arial" w:eastAsiaTheme="majorEastAsia" w:hAnsi="Arial" w:cs="Arial"/>
          <w:shd w:val="clear" w:color="auto" w:fill="FFFFFF"/>
        </w:rPr>
        <w:t>analysieren</w:t>
      </w:r>
      <w:r w:rsidR="00A61B6E" w:rsidRPr="00A61B6E">
        <w:rPr>
          <w:rStyle w:val="markedcontent"/>
          <w:rFonts w:ascii="Arial" w:eastAsiaTheme="majorEastAsia" w:hAnsi="Arial" w:cs="Arial"/>
          <w:shd w:val="clear" w:color="auto" w:fill="FFFFFF"/>
        </w:rPr>
        <w:t>.</w:t>
      </w:r>
    </w:p>
    <w:p w14:paraId="43E8448E" w14:textId="01928409" w:rsidR="00A61B6E" w:rsidRPr="000A10D6" w:rsidRDefault="00A61B6E" w:rsidP="004A70A3">
      <w:pPr>
        <w:spacing w:line="360" w:lineRule="auto"/>
        <w:jc w:val="both"/>
        <w:rPr>
          <w:rStyle w:val="markedcontent"/>
          <w:rFonts w:ascii="Arial" w:eastAsiaTheme="majorEastAsia" w:hAnsi="Arial" w:cs="Arial"/>
          <w:shd w:val="clear" w:color="auto" w:fill="FFFFFF"/>
        </w:rPr>
      </w:pPr>
      <w:r w:rsidRPr="00A61B6E">
        <w:rPr>
          <w:rStyle w:val="markedcontent"/>
          <w:rFonts w:ascii="Arial" w:eastAsiaTheme="majorEastAsia" w:hAnsi="Arial" w:cs="Arial"/>
          <w:shd w:val="clear" w:color="auto" w:fill="FFFFFF"/>
        </w:rPr>
        <w:t>Es wurde bereits diskutiert, dass Karl Marx nur unter bestimmten Voraussetzungen ein Verfechter der Demokratie war. Für ihn war die Demokratie nur dann ein gutes System, wenn sie von den Proletariern genutzt werden konnte, um der Bourgeoisie die Macht zu entziehen.</w:t>
      </w:r>
      <w:r w:rsidRPr="00A61B6E">
        <w:t xml:space="preserve"> </w:t>
      </w:r>
      <w:r w:rsidRPr="00A61B6E">
        <w:rPr>
          <w:rStyle w:val="markedcontent"/>
          <w:rFonts w:ascii="Arial" w:eastAsiaTheme="majorEastAsia" w:hAnsi="Arial" w:cs="Arial"/>
          <w:shd w:val="clear" w:color="auto" w:fill="FFFFFF"/>
        </w:rPr>
        <w:t>Er betrachtete die Demokratie auch als Zwischenstufe zur Verwirklichung des Kommunismus und einer klassenlosen Gesellschaft. Die Idee war, dass die Bevölkerung kommunistische Politiker wählen kann, damit diese den Kommunismus einführen können.</w:t>
      </w:r>
      <w:r w:rsidR="004A70A3" w:rsidRPr="004A70A3">
        <w:t xml:space="preserve"> </w:t>
      </w:r>
      <w:r w:rsidR="004A70A3" w:rsidRPr="004A70A3">
        <w:rPr>
          <w:rStyle w:val="markedcontent"/>
          <w:rFonts w:ascii="Arial" w:eastAsiaTheme="majorEastAsia" w:hAnsi="Arial" w:cs="Arial"/>
          <w:shd w:val="clear" w:color="auto" w:fill="FFFFFF"/>
        </w:rPr>
        <w:t xml:space="preserve">Marx wollte den Staat </w:t>
      </w:r>
      <w:r w:rsidR="004A70A3">
        <w:rPr>
          <w:rStyle w:val="markedcontent"/>
          <w:rFonts w:ascii="Arial" w:eastAsiaTheme="majorEastAsia" w:hAnsi="Arial" w:cs="Arial"/>
          <w:shd w:val="clear" w:color="auto" w:fill="FFFFFF"/>
        </w:rPr>
        <w:t>behalten</w:t>
      </w:r>
      <w:r w:rsidR="004A70A3" w:rsidRPr="004A70A3">
        <w:rPr>
          <w:rStyle w:val="markedcontent"/>
          <w:rFonts w:ascii="Arial" w:eastAsiaTheme="majorEastAsia" w:hAnsi="Arial" w:cs="Arial"/>
          <w:shd w:val="clear" w:color="auto" w:fill="FFFFFF"/>
        </w:rPr>
        <w:t>, aber er wollte</w:t>
      </w:r>
      <w:r w:rsidR="004A70A3">
        <w:rPr>
          <w:rStyle w:val="markedcontent"/>
          <w:rFonts w:ascii="Arial" w:eastAsiaTheme="majorEastAsia" w:hAnsi="Arial" w:cs="Arial"/>
          <w:shd w:val="clear" w:color="auto" w:fill="FFFFFF"/>
        </w:rPr>
        <w:t xml:space="preserve"> ‘‘</w:t>
      </w:r>
      <w:r w:rsidR="004A70A3" w:rsidRPr="004A70A3">
        <w:rPr>
          <w:rStyle w:val="markedcontent"/>
          <w:rFonts w:ascii="Arial" w:eastAsiaTheme="majorEastAsia" w:hAnsi="Arial" w:cs="Arial"/>
          <w:shd w:val="clear" w:color="auto" w:fill="FFFFFF"/>
        </w:rPr>
        <w:t>den Staat, in seiner Funktion als entscheidendes Instrument zur Organisation der Gesellschaft, im Namen des Allgemeininteresses von eigeninteressierten Gruppen (d.h. Eliten oder Klassen) frei halten.</w:t>
      </w:r>
      <w:r w:rsidR="00D20B5A">
        <w:rPr>
          <w:rStyle w:val="markedcontent"/>
          <w:rFonts w:ascii="Arial" w:eastAsiaTheme="majorEastAsia" w:hAnsi="Arial" w:cs="Arial"/>
          <w:shd w:val="clear" w:color="auto" w:fill="FFFFFF"/>
        </w:rPr>
        <w:t>‘‘ (Ritschel 2018, 233)</w:t>
      </w:r>
      <w:r w:rsidR="00662CA9" w:rsidRPr="00662CA9">
        <w:t xml:space="preserve"> </w:t>
      </w:r>
      <w:r w:rsidR="00662CA9" w:rsidRPr="00662CA9">
        <w:rPr>
          <w:rStyle w:val="markedcontent"/>
          <w:rFonts w:ascii="Arial" w:eastAsiaTheme="majorEastAsia" w:hAnsi="Arial" w:cs="Arial"/>
          <w:shd w:val="clear" w:color="auto" w:fill="FFFFFF"/>
        </w:rPr>
        <w:t>Wenn das gelänge, gäbe es laut Marx keine Diktatur des Proletariats mehr</w:t>
      </w:r>
      <w:r w:rsidR="00662CA9">
        <w:rPr>
          <w:rStyle w:val="markedcontent"/>
          <w:rFonts w:ascii="Arial" w:eastAsiaTheme="majorEastAsia" w:hAnsi="Arial" w:cs="Arial"/>
          <w:shd w:val="clear" w:color="auto" w:fill="FFFFFF"/>
        </w:rPr>
        <w:t xml:space="preserve">. </w:t>
      </w:r>
      <w:r w:rsidR="00662CA9" w:rsidRPr="00662CA9">
        <w:rPr>
          <w:rStyle w:val="markedcontent"/>
          <w:rFonts w:ascii="Arial" w:eastAsiaTheme="majorEastAsia" w:hAnsi="Arial" w:cs="Arial"/>
          <w:shd w:val="clear" w:color="auto" w:fill="FFFFFF"/>
        </w:rPr>
        <w:t xml:space="preserve">In </w:t>
      </w:r>
      <w:r w:rsidR="00662CA9" w:rsidRPr="00662CA9">
        <w:rPr>
          <w:rStyle w:val="markedcontent"/>
          <w:rFonts w:ascii="Arial" w:eastAsiaTheme="majorEastAsia" w:hAnsi="Arial" w:cs="Arial"/>
          <w:i/>
          <w:iCs/>
          <w:shd w:val="clear" w:color="auto" w:fill="FFFFFF"/>
        </w:rPr>
        <w:t>Demokratietheorien</w:t>
      </w:r>
      <w:r w:rsidR="00662CA9">
        <w:rPr>
          <w:rStyle w:val="markedcontent"/>
          <w:rFonts w:ascii="Arial" w:eastAsiaTheme="majorEastAsia" w:hAnsi="Arial" w:cs="Arial"/>
          <w:shd w:val="clear" w:color="auto" w:fill="FFFFFF"/>
        </w:rPr>
        <w:t xml:space="preserve"> von </w:t>
      </w:r>
      <w:r w:rsidR="00662CA9" w:rsidRPr="00662CA9">
        <w:rPr>
          <w:rStyle w:val="markedcontent"/>
          <w:rFonts w:ascii="Arial" w:eastAsiaTheme="majorEastAsia" w:hAnsi="Arial" w:cs="Arial"/>
          <w:shd w:val="clear" w:color="auto" w:fill="FFFFFF"/>
        </w:rPr>
        <w:t>Manfred G. Schmidts</w:t>
      </w:r>
      <w:r w:rsidR="00662CA9">
        <w:rPr>
          <w:rStyle w:val="markedcontent"/>
          <w:rFonts w:ascii="Arial" w:eastAsiaTheme="majorEastAsia" w:hAnsi="Arial" w:cs="Arial"/>
          <w:shd w:val="clear" w:color="auto" w:fill="FFFFFF"/>
        </w:rPr>
        <w:t xml:space="preserve"> </w:t>
      </w:r>
      <w:r w:rsidR="00662CA9" w:rsidRPr="00662CA9">
        <w:rPr>
          <w:rStyle w:val="markedcontent"/>
          <w:rFonts w:ascii="Arial" w:eastAsiaTheme="majorEastAsia" w:hAnsi="Arial" w:cs="Arial"/>
          <w:shd w:val="clear" w:color="auto" w:fill="FFFFFF"/>
        </w:rPr>
        <w:t>wird beschrieben, dass Marx eine gewalt</w:t>
      </w:r>
      <w:r w:rsidR="00662CA9">
        <w:rPr>
          <w:rStyle w:val="markedcontent"/>
          <w:rFonts w:ascii="Arial" w:eastAsiaTheme="majorEastAsia" w:hAnsi="Arial" w:cs="Arial"/>
          <w:shd w:val="clear" w:color="auto" w:fill="FFFFFF"/>
        </w:rPr>
        <w:t>en</w:t>
      </w:r>
      <w:r w:rsidR="00662CA9" w:rsidRPr="00662CA9">
        <w:rPr>
          <w:rStyle w:val="markedcontent"/>
          <w:rFonts w:ascii="Arial" w:eastAsiaTheme="majorEastAsia" w:hAnsi="Arial" w:cs="Arial"/>
          <w:shd w:val="clear" w:color="auto" w:fill="FFFFFF"/>
        </w:rPr>
        <w:t xml:space="preserve">monistische revolutionäre </w:t>
      </w:r>
      <w:r w:rsidR="00662CA9">
        <w:rPr>
          <w:rStyle w:val="markedcontent"/>
          <w:rFonts w:ascii="Arial" w:eastAsiaTheme="majorEastAsia" w:hAnsi="Arial" w:cs="Arial"/>
          <w:shd w:val="clear" w:color="auto" w:fill="FFFFFF"/>
        </w:rPr>
        <w:t>D</w:t>
      </w:r>
      <w:r w:rsidR="00662CA9" w:rsidRPr="00662CA9">
        <w:rPr>
          <w:rStyle w:val="markedcontent"/>
          <w:rFonts w:ascii="Arial" w:eastAsiaTheme="majorEastAsia" w:hAnsi="Arial" w:cs="Arial"/>
          <w:shd w:val="clear" w:color="auto" w:fill="FFFFFF"/>
        </w:rPr>
        <w:t>irekt</w:t>
      </w:r>
      <w:r w:rsidR="00662CA9">
        <w:rPr>
          <w:rStyle w:val="markedcontent"/>
          <w:rFonts w:ascii="Arial" w:eastAsiaTheme="majorEastAsia" w:hAnsi="Arial" w:cs="Arial"/>
          <w:shd w:val="clear" w:color="auto" w:fill="FFFFFF"/>
        </w:rPr>
        <w:t>d</w:t>
      </w:r>
      <w:r w:rsidR="00662CA9" w:rsidRPr="00662CA9">
        <w:rPr>
          <w:rStyle w:val="markedcontent"/>
          <w:rFonts w:ascii="Arial" w:eastAsiaTheme="majorEastAsia" w:hAnsi="Arial" w:cs="Arial"/>
          <w:shd w:val="clear" w:color="auto" w:fill="FFFFFF"/>
        </w:rPr>
        <w:t>emokratie entwickeln wollte.</w:t>
      </w:r>
      <w:r w:rsidR="00342431" w:rsidRPr="00342431">
        <w:t xml:space="preserve"> </w:t>
      </w:r>
      <w:r w:rsidR="00342431" w:rsidRPr="00342431">
        <w:rPr>
          <w:rStyle w:val="markedcontent"/>
          <w:rFonts w:ascii="Arial" w:eastAsiaTheme="majorEastAsia" w:hAnsi="Arial" w:cs="Arial"/>
          <w:shd w:val="clear" w:color="auto" w:fill="FFFFFF"/>
        </w:rPr>
        <w:t xml:space="preserve">Diese Form der Demokratie besteht aus neun Hauptmerkmalen, </w:t>
      </w:r>
      <w:r w:rsidR="00342431">
        <w:rPr>
          <w:rStyle w:val="markedcontent"/>
          <w:rFonts w:ascii="Arial" w:eastAsiaTheme="majorEastAsia" w:hAnsi="Arial" w:cs="Arial"/>
          <w:shd w:val="clear" w:color="auto" w:fill="FFFFFF"/>
        </w:rPr>
        <w:t>zwei</w:t>
      </w:r>
      <w:r w:rsidR="00342431" w:rsidRPr="00342431">
        <w:rPr>
          <w:rStyle w:val="markedcontent"/>
          <w:rFonts w:ascii="Arial" w:eastAsiaTheme="majorEastAsia" w:hAnsi="Arial" w:cs="Arial"/>
          <w:shd w:val="clear" w:color="auto" w:fill="FFFFFF"/>
        </w:rPr>
        <w:t xml:space="preserve"> Merkmale sollen hier jedoch im Mittelpunkt stehen.</w:t>
      </w:r>
      <w:r w:rsidR="00342431" w:rsidRPr="00342431">
        <w:t xml:space="preserve"> </w:t>
      </w:r>
      <w:r w:rsidR="00342431" w:rsidRPr="00342431">
        <w:rPr>
          <w:rStyle w:val="markedcontent"/>
          <w:rFonts w:ascii="Arial" w:eastAsiaTheme="majorEastAsia" w:hAnsi="Arial" w:cs="Arial"/>
          <w:shd w:val="clear" w:color="auto" w:fill="FFFFFF"/>
        </w:rPr>
        <w:t>Marx wollte zunächst, dass alle Ämter durch Direktwahl gewählt werden</w:t>
      </w:r>
      <w:r w:rsidR="00A069A7">
        <w:rPr>
          <w:rStyle w:val="markedcontent"/>
          <w:rFonts w:ascii="Arial" w:eastAsiaTheme="majorEastAsia" w:hAnsi="Arial" w:cs="Arial"/>
          <w:shd w:val="clear" w:color="auto" w:fill="FFFFFF"/>
        </w:rPr>
        <w:t xml:space="preserve">. </w:t>
      </w:r>
      <w:r w:rsidR="00A069A7" w:rsidRPr="00A069A7">
        <w:rPr>
          <w:rStyle w:val="markedcontent"/>
          <w:rFonts w:ascii="Arial" w:eastAsiaTheme="majorEastAsia" w:hAnsi="Arial" w:cs="Arial"/>
          <w:shd w:val="clear" w:color="auto" w:fill="FFFFFF"/>
        </w:rPr>
        <w:t>Er wollte auch, dass Repräsentativität in der Politik gilt. Er wollte, dass die Räte die Sozialstruktur des Volkes widerspiegel</w:t>
      </w:r>
      <w:r w:rsidR="00A069A7">
        <w:rPr>
          <w:rStyle w:val="markedcontent"/>
          <w:rFonts w:ascii="Arial" w:eastAsiaTheme="majorEastAsia" w:hAnsi="Arial" w:cs="Arial"/>
          <w:shd w:val="clear" w:color="auto" w:fill="FFFFFF"/>
        </w:rPr>
        <w:t>n (Schmidt 2006, 170).</w:t>
      </w:r>
      <w:r w:rsidR="00AF6FFA">
        <w:rPr>
          <w:rStyle w:val="markedcontent"/>
          <w:rFonts w:ascii="Arial" w:eastAsiaTheme="majorEastAsia" w:hAnsi="Arial" w:cs="Arial"/>
          <w:shd w:val="clear" w:color="auto" w:fill="FFFFFF"/>
        </w:rPr>
        <w:t xml:space="preserve"> </w:t>
      </w:r>
      <w:r w:rsidR="00A069A7" w:rsidRPr="00A069A7">
        <w:rPr>
          <w:rStyle w:val="markedcontent"/>
          <w:rFonts w:ascii="Arial" w:eastAsiaTheme="majorEastAsia" w:hAnsi="Arial" w:cs="Arial"/>
          <w:shd w:val="clear" w:color="auto" w:fill="FFFFFF"/>
        </w:rPr>
        <w:t>Im heutigen Deutschland gibt es zwar keine Räte, aber die Ideen von Marx würden implizieren, dass die Politiker im Bundestag die soziale Struktur der Bevölkerung möglichst genau widerspiegeln.</w:t>
      </w:r>
      <w:r w:rsidR="00AF6FFA" w:rsidRPr="00AF6FFA">
        <w:t xml:space="preserve"> </w:t>
      </w:r>
      <w:r w:rsidR="00AF6FFA" w:rsidRPr="00AF6FFA">
        <w:rPr>
          <w:rStyle w:val="markedcontent"/>
          <w:rFonts w:ascii="Arial" w:eastAsiaTheme="majorEastAsia" w:hAnsi="Arial" w:cs="Arial"/>
          <w:shd w:val="clear" w:color="auto" w:fill="FFFFFF"/>
        </w:rPr>
        <w:t>Um diesen beiden Aspekten gerecht zu werden, würde Marx wahrscheinlich</w:t>
      </w:r>
      <w:r w:rsidR="00F5558C">
        <w:rPr>
          <w:rStyle w:val="markedcontent"/>
          <w:rFonts w:ascii="Arial" w:eastAsiaTheme="majorEastAsia" w:hAnsi="Arial" w:cs="Arial"/>
          <w:shd w:val="clear" w:color="auto" w:fill="FFFFFF"/>
        </w:rPr>
        <w:t xml:space="preserve"> dafür plädieren um</w:t>
      </w:r>
      <w:r w:rsidR="00AF6FFA" w:rsidRPr="00AF6FFA">
        <w:rPr>
          <w:rStyle w:val="markedcontent"/>
          <w:rFonts w:ascii="Arial" w:eastAsiaTheme="majorEastAsia" w:hAnsi="Arial" w:cs="Arial"/>
          <w:shd w:val="clear" w:color="auto" w:fill="FFFFFF"/>
        </w:rPr>
        <w:t xml:space="preserve"> die Fünf-Prozent-Hürde ab</w:t>
      </w:r>
      <w:r w:rsidR="00F5558C">
        <w:rPr>
          <w:rStyle w:val="markedcontent"/>
          <w:rFonts w:ascii="Arial" w:eastAsiaTheme="majorEastAsia" w:hAnsi="Arial" w:cs="Arial"/>
          <w:shd w:val="clear" w:color="auto" w:fill="FFFFFF"/>
        </w:rPr>
        <w:t>zu</w:t>
      </w:r>
      <w:r w:rsidR="00AF6FFA" w:rsidRPr="00AF6FFA">
        <w:rPr>
          <w:rStyle w:val="markedcontent"/>
          <w:rFonts w:ascii="Arial" w:eastAsiaTheme="majorEastAsia" w:hAnsi="Arial" w:cs="Arial"/>
          <w:shd w:val="clear" w:color="auto" w:fill="FFFFFF"/>
        </w:rPr>
        <w:t>schaffen und ein System mit Erststimmen anstelle von Zweitstimmen</w:t>
      </w:r>
      <w:r w:rsidR="00F5558C">
        <w:rPr>
          <w:rStyle w:val="markedcontent"/>
          <w:rFonts w:ascii="Arial" w:eastAsiaTheme="majorEastAsia" w:hAnsi="Arial" w:cs="Arial"/>
          <w:shd w:val="clear" w:color="auto" w:fill="FFFFFF"/>
        </w:rPr>
        <w:t xml:space="preserve"> zu</w:t>
      </w:r>
      <w:r w:rsidR="00AF6FFA" w:rsidRPr="00AF6FFA">
        <w:rPr>
          <w:rStyle w:val="markedcontent"/>
          <w:rFonts w:ascii="Arial" w:eastAsiaTheme="majorEastAsia" w:hAnsi="Arial" w:cs="Arial"/>
          <w:shd w:val="clear" w:color="auto" w:fill="FFFFFF"/>
        </w:rPr>
        <w:t xml:space="preserve"> verwenden.</w:t>
      </w:r>
      <w:r w:rsidR="00927ADE" w:rsidRPr="00927ADE">
        <w:t xml:space="preserve"> </w:t>
      </w:r>
      <w:r w:rsidR="00927ADE" w:rsidRPr="00927ADE">
        <w:rPr>
          <w:rStyle w:val="markedcontent"/>
          <w:rFonts w:ascii="Arial" w:eastAsiaTheme="majorEastAsia" w:hAnsi="Arial" w:cs="Arial"/>
          <w:shd w:val="clear" w:color="auto" w:fill="FFFFFF"/>
        </w:rPr>
        <w:t xml:space="preserve">Bei Erststimmen handelt es sich nämlich um Direktwahl, </w:t>
      </w:r>
      <w:r w:rsidR="00927ADE">
        <w:rPr>
          <w:rStyle w:val="markedcontent"/>
          <w:rFonts w:ascii="Arial" w:eastAsiaTheme="majorEastAsia" w:hAnsi="Arial" w:cs="Arial"/>
          <w:shd w:val="clear" w:color="auto" w:fill="FFFFFF"/>
        </w:rPr>
        <w:t>weil</w:t>
      </w:r>
      <w:r w:rsidR="00927ADE" w:rsidRPr="00927ADE">
        <w:rPr>
          <w:rStyle w:val="markedcontent"/>
          <w:rFonts w:ascii="Arial" w:eastAsiaTheme="majorEastAsia" w:hAnsi="Arial" w:cs="Arial"/>
          <w:shd w:val="clear" w:color="auto" w:fill="FFFFFF"/>
        </w:rPr>
        <w:t xml:space="preserve"> die Wähler eines Wahlkreises direkt für einen </w:t>
      </w:r>
      <w:r w:rsidR="00927ADE" w:rsidRPr="00927ADE">
        <w:rPr>
          <w:rStyle w:val="markedcontent"/>
          <w:rFonts w:ascii="Arial" w:eastAsiaTheme="majorEastAsia" w:hAnsi="Arial" w:cs="Arial"/>
          <w:shd w:val="clear" w:color="auto" w:fill="FFFFFF"/>
        </w:rPr>
        <w:lastRenderedPageBreak/>
        <w:t xml:space="preserve">Kandidaten stimmen können. Bei Zweitstimmen gibt es keine echte Direktwahl, </w:t>
      </w:r>
      <w:r w:rsidR="00927ADE">
        <w:rPr>
          <w:rStyle w:val="markedcontent"/>
          <w:rFonts w:ascii="Arial" w:eastAsiaTheme="majorEastAsia" w:hAnsi="Arial" w:cs="Arial"/>
          <w:shd w:val="clear" w:color="auto" w:fill="FFFFFF"/>
        </w:rPr>
        <w:t>weil</w:t>
      </w:r>
      <w:r w:rsidR="00927ADE" w:rsidRPr="00927ADE">
        <w:rPr>
          <w:rStyle w:val="markedcontent"/>
          <w:rFonts w:ascii="Arial" w:eastAsiaTheme="majorEastAsia" w:hAnsi="Arial" w:cs="Arial"/>
          <w:shd w:val="clear" w:color="auto" w:fill="FFFFFF"/>
        </w:rPr>
        <w:t xml:space="preserve"> der Wähler dann über eine vorgegebene Landesliste einer Partei abstimmt. Der Kandidat wird nur dann gewählt, wenn er</w:t>
      </w:r>
      <w:r w:rsidR="00927ADE">
        <w:rPr>
          <w:rStyle w:val="markedcontent"/>
          <w:rFonts w:ascii="Arial" w:eastAsiaTheme="majorEastAsia" w:hAnsi="Arial" w:cs="Arial"/>
          <w:shd w:val="clear" w:color="auto" w:fill="FFFFFF"/>
        </w:rPr>
        <w:t xml:space="preserve">/sie </w:t>
      </w:r>
      <w:r w:rsidR="00927ADE" w:rsidRPr="00927ADE">
        <w:rPr>
          <w:rStyle w:val="markedcontent"/>
          <w:rFonts w:ascii="Arial" w:eastAsiaTheme="majorEastAsia" w:hAnsi="Arial" w:cs="Arial"/>
          <w:shd w:val="clear" w:color="auto" w:fill="FFFFFF"/>
        </w:rPr>
        <w:t>auf der Liste weit oben steht und auf nationaler Ebene genügend Zweitstimmen an eine Partei abgegeben wurden.</w:t>
      </w:r>
      <w:r w:rsidR="00927ADE" w:rsidRPr="00927ADE">
        <w:t xml:space="preserve"> </w:t>
      </w:r>
      <w:r w:rsidR="00927ADE" w:rsidRPr="00927ADE">
        <w:rPr>
          <w:rStyle w:val="markedcontent"/>
          <w:rFonts w:ascii="Arial" w:eastAsiaTheme="majorEastAsia" w:hAnsi="Arial" w:cs="Arial"/>
          <w:shd w:val="clear" w:color="auto" w:fill="FFFFFF"/>
        </w:rPr>
        <w:t xml:space="preserve">Die Abschaffung der Wahlsperre </w:t>
      </w:r>
      <w:r w:rsidR="00F5558C">
        <w:rPr>
          <w:rStyle w:val="markedcontent"/>
          <w:rFonts w:ascii="Arial" w:eastAsiaTheme="majorEastAsia" w:hAnsi="Arial" w:cs="Arial"/>
          <w:shd w:val="clear" w:color="auto" w:fill="FFFFFF"/>
        </w:rPr>
        <w:t>würde es auch erleichtern</w:t>
      </w:r>
      <w:r w:rsidR="00927ADE" w:rsidRPr="00927ADE">
        <w:rPr>
          <w:rStyle w:val="markedcontent"/>
          <w:rFonts w:ascii="Arial" w:eastAsiaTheme="majorEastAsia" w:hAnsi="Arial" w:cs="Arial"/>
          <w:shd w:val="clear" w:color="auto" w:fill="FFFFFF"/>
        </w:rPr>
        <w:t xml:space="preserve">, der Forderung von Karl Marx nachzukommen, die soziale Struktur der Bevölkerung möglichst genau </w:t>
      </w:r>
      <w:r w:rsidR="00927ADE">
        <w:rPr>
          <w:rStyle w:val="markedcontent"/>
          <w:rFonts w:ascii="Arial" w:eastAsiaTheme="majorEastAsia" w:hAnsi="Arial" w:cs="Arial"/>
          <w:shd w:val="clear" w:color="auto" w:fill="FFFFFF"/>
        </w:rPr>
        <w:t>zu wiederspiegeln</w:t>
      </w:r>
      <w:r w:rsidR="00927ADE" w:rsidRPr="00927ADE">
        <w:rPr>
          <w:rStyle w:val="markedcontent"/>
          <w:rFonts w:ascii="Arial" w:eastAsiaTheme="majorEastAsia" w:hAnsi="Arial" w:cs="Arial"/>
          <w:shd w:val="clear" w:color="auto" w:fill="FFFFFF"/>
        </w:rPr>
        <w:t>.</w:t>
      </w:r>
      <w:r w:rsidR="00927ADE" w:rsidRPr="00927ADE">
        <w:t xml:space="preserve"> </w:t>
      </w:r>
      <w:r w:rsidR="00927ADE" w:rsidRPr="00927ADE">
        <w:rPr>
          <w:rStyle w:val="markedcontent"/>
          <w:rFonts w:ascii="Arial" w:eastAsiaTheme="majorEastAsia" w:hAnsi="Arial" w:cs="Arial"/>
          <w:shd w:val="clear" w:color="auto" w:fill="FFFFFF"/>
        </w:rPr>
        <w:t>Ohne eine Wahlsperre ist es für Minderheiten mit einem bestimmten sozialen oder kulturellen Hintergrund einfacher, als Kleinpartei an der Bundestagswahl teilzunehmen und dann in den Bundestag einzuziehen.</w:t>
      </w:r>
      <w:r w:rsidR="008A21E9" w:rsidRPr="008A21E9">
        <w:t xml:space="preserve"> </w:t>
      </w:r>
      <w:r w:rsidR="008A21E9" w:rsidRPr="008A21E9">
        <w:rPr>
          <w:rStyle w:val="markedcontent"/>
          <w:rFonts w:ascii="Arial" w:eastAsiaTheme="majorEastAsia" w:hAnsi="Arial" w:cs="Arial"/>
          <w:shd w:val="clear" w:color="auto" w:fill="FFFFFF"/>
        </w:rPr>
        <w:t xml:space="preserve">Auf diese Weise wird es für </w:t>
      </w:r>
      <w:r w:rsidR="008A21E9">
        <w:rPr>
          <w:rStyle w:val="markedcontent"/>
          <w:rFonts w:ascii="Arial" w:eastAsiaTheme="majorEastAsia" w:hAnsi="Arial" w:cs="Arial"/>
          <w:shd w:val="clear" w:color="auto" w:fill="FFFFFF"/>
        </w:rPr>
        <w:t xml:space="preserve">gesellschaftliche </w:t>
      </w:r>
      <w:r w:rsidR="008A21E9" w:rsidRPr="008A21E9">
        <w:rPr>
          <w:rStyle w:val="markedcontent"/>
          <w:rFonts w:ascii="Arial" w:eastAsiaTheme="majorEastAsia" w:hAnsi="Arial" w:cs="Arial"/>
          <w:shd w:val="clear" w:color="auto" w:fill="FFFFFF"/>
        </w:rPr>
        <w:t>Gruppen, die sich in der Politik unterrepräsentiert fühlen, einfacher, selbst in den Bundestag zu gelangen.</w:t>
      </w:r>
      <w:r w:rsidR="008A21E9" w:rsidRPr="008A21E9">
        <w:t xml:space="preserve"> </w:t>
      </w:r>
      <w:r w:rsidR="008A21E9" w:rsidRPr="008A21E9">
        <w:rPr>
          <w:rStyle w:val="markedcontent"/>
          <w:rFonts w:ascii="Arial" w:eastAsiaTheme="majorEastAsia" w:hAnsi="Arial" w:cs="Arial"/>
          <w:shd w:val="clear" w:color="auto" w:fill="FFFFFF"/>
        </w:rPr>
        <w:t>Schließlich würde Marx auch die Wahlsperre abschaffen, weil er die Fünf-Prozent-Hürde wahrscheinlich als Mittel der Elite oder der Bourgeoisie sehen würde, um an der Macht zu bleiben.</w:t>
      </w:r>
      <w:r w:rsidR="003E5DD3" w:rsidRPr="003E5DD3">
        <w:t xml:space="preserve"> </w:t>
      </w:r>
      <w:r w:rsidR="003E5DD3" w:rsidRPr="003E5DD3">
        <w:rPr>
          <w:rStyle w:val="markedcontent"/>
          <w:rFonts w:ascii="Arial" w:eastAsiaTheme="majorEastAsia" w:hAnsi="Arial" w:cs="Arial"/>
          <w:shd w:val="clear" w:color="auto" w:fill="FFFFFF"/>
        </w:rPr>
        <w:t xml:space="preserve">Er </w:t>
      </w:r>
      <w:r w:rsidR="003E5DD3">
        <w:rPr>
          <w:rStyle w:val="markedcontent"/>
          <w:rFonts w:ascii="Arial" w:eastAsiaTheme="majorEastAsia" w:hAnsi="Arial" w:cs="Arial"/>
          <w:shd w:val="clear" w:color="auto" w:fill="FFFFFF"/>
        </w:rPr>
        <w:t>würde (heutzutage) vielleicht</w:t>
      </w:r>
      <w:r w:rsidR="003E5DD3" w:rsidRPr="003E5DD3">
        <w:rPr>
          <w:rStyle w:val="markedcontent"/>
          <w:rFonts w:ascii="Arial" w:eastAsiaTheme="majorEastAsia" w:hAnsi="Arial" w:cs="Arial"/>
          <w:shd w:val="clear" w:color="auto" w:fill="FFFFFF"/>
        </w:rPr>
        <w:t xml:space="preserve"> auch den Begriff Kartellparteien verwenden, </w:t>
      </w:r>
      <w:r w:rsidR="003E5DD3">
        <w:rPr>
          <w:rStyle w:val="markedcontent"/>
          <w:rFonts w:ascii="Arial" w:eastAsiaTheme="majorEastAsia" w:hAnsi="Arial" w:cs="Arial"/>
          <w:shd w:val="clear" w:color="auto" w:fill="FFFFFF"/>
        </w:rPr>
        <w:t>weil</w:t>
      </w:r>
      <w:r w:rsidR="003E5DD3" w:rsidRPr="003E5DD3">
        <w:rPr>
          <w:rStyle w:val="markedcontent"/>
          <w:rFonts w:ascii="Arial" w:eastAsiaTheme="majorEastAsia" w:hAnsi="Arial" w:cs="Arial"/>
          <w:shd w:val="clear" w:color="auto" w:fill="FFFFFF"/>
        </w:rPr>
        <w:t xml:space="preserve"> die (Groß-)Parteien, die selbst von der Wahlsperre profitieren, seit ihrer Einführung im Jahr 1953 fast immer an der Macht waren.</w:t>
      </w:r>
      <w:r w:rsidR="003E5DD3" w:rsidRPr="003E5DD3">
        <w:t xml:space="preserve"> </w:t>
      </w:r>
      <w:r w:rsidR="003E5DD3" w:rsidRPr="003E5DD3">
        <w:rPr>
          <w:rStyle w:val="markedcontent"/>
          <w:rFonts w:ascii="Arial" w:eastAsiaTheme="majorEastAsia" w:hAnsi="Arial" w:cs="Arial"/>
          <w:shd w:val="clear" w:color="auto" w:fill="FFFFFF"/>
        </w:rPr>
        <w:t xml:space="preserve">Die folgende Grafik zeigt, dass CDU/CSU, SPD und FDP jahrzehntelang die größten Parteien waren. Ab den 1990er-Jahren bekamen die Parteien etwas mehr Konkurrenz durch Die Linke und Die Grünen und seit 2013 auch durch die AfD, </w:t>
      </w:r>
      <w:r w:rsidR="003E5DD3">
        <w:rPr>
          <w:rStyle w:val="markedcontent"/>
          <w:rFonts w:ascii="Arial" w:eastAsiaTheme="majorEastAsia" w:hAnsi="Arial" w:cs="Arial"/>
          <w:shd w:val="clear" w:color="auto" w:fill="FFFFFF"/>
        </w:rPr>
        <w:t xml:space="preserve">aber </w:t>
      </w:r>
      <w:r w:rsidR="003E5DD3" w:rsidRPr="003E5DD3">
        <w:rPr>
          <w:rStyle w:val="markedcontent"/>
          <w:rFonts w:ascii="Arial" w:eastAsiaTheme="majorEastAsia" w:hAnsi="Arial" w:cs="Arial"/>
          <w:shd w:val="clear" w:color="auto" w:fill="FFFFFF"/>
        </w:rPr>
        <w:t xml:space="preserve">CDU/CSU und SPD </w:t>
      </w:r>
      <w:r w:rsidR="003E5DD3">
        <w:rPr>
          <w:rStyle w:val="markedcontent"/>
          <w:rFonts w:ascii="Arial" w:eastAsiaTheme="majorEastAsia" w:hAnsi="Arial" w:cs="Arial"/>
          <w:shd w:val="clear" w:color="auto" w:fill="FFFFFF"/>
        </w:rPr>
        <w:t>bleiben</w:t>
      </w:r>
      <w:r w:rsidR="003E5DD3" w:rsidRPr="003E5DD3">
        <w:rPr>
          <w:rStyle w:val="markedcontent"/>
          <w:rFonts w:ascii="Arial" w:eastAsiaTheme="majorEastAsia" w:hAnsi="Arial" w:cs="Arial"/>
          <w:shd w:val="clear" w:color="auto" w:fill="FFFFFF"/>
        </w:rPr>
        <w:t xml:space="preserve"> weiterhin die mit Abstand größten Parteien.</w:t>
      </w:r>
    </w:p>
    <w:bookmarkEnd w:id="13"/>
    <w:p w14:paraId="2381A10F" w14:textId="77777777" w:rsidR="003E5DD3" w:rsidRDefault="003E5DD3" w:rsidP="00E209F8">
      <w:pPr>
        <w:spacing w:line="360" w:lineRule="auto"/>
        <w:jc w:val="both"/>
        <w:rPr>
          <w:rStyle w:val="markedcontent"/>
          <w:rFonts w:ascii="Arial" w:eastAsiaTheme="majorEastAsia" w:hAnsi="Arial" w:cs="Arial"/>
          <w:shd w:val="clear" w:color="auto" w:fill="FFFFFF"/>
        </w:rPr>
      </w:pPr>
    </w:p>
    <w:p w14:paraId="370071E8" w14:textId="1BB900D4" w:rsidR="00975934" w:rsidRPr="00975934" w:rsidRDefault="008A21E9" w:rsidP="00975934">
      <w:pPr>
        <w:spacing w:line="360" w:lineRule="auto"/>
        <w:rPr>
          <w:rStyle w:val="markedcontent"/>
          <w:rFonts w:ascii="Arial" w:eastAsiaTheme="majorEastAsia" w:hAnsi="Arial" w:cs="Arial"/>
          <w:i/>
          <w:iCs/>
          <w:shd w:val="clear" w:color="auto" w:fill="FFFFFF"/>
        </w:rPr>
      </w:pPr>
      <w:r>
        <w:rPr>
          <w:rStyle w:val="markedcontent"/>
          <w:rFonts w:ascii="Arial" w:eastAsiaTheme="majorEastAsia" w:hAnsi="Arial" w:cs="Arial"/>
          <w:shd w:val="clear" w:color="auto" w:fill="FFFFFF"/>
        </w:rPr>
        <w:t xml:space="preserve">Grafik: </w:t>
      </w:r>
      <w:r w:rsidRPr="00EB5D2B">
        <w:rPr>
          <w:rStyle w:val="markedcontent"/>
          <w:rFonts w:ascii="Arial" w:eastAsiaTheme="majorEastAsia" w:hAnsi="Arial" w:cs="Arial"/>
          <w:i/>
          <w:iCs/>
          <w:shd w:val="clear" w:color="auto" w:fill="FFFFFF"/>
        </w:rPr>
        <w:t>Die Ergebnisse der Bundestagwahlen (Zweistimmen) in Deutschland von 1949 bis 2021 (Statista 2023)</w:t>
      </w:r>
      <w:r w:rsidR="00975934" w:rsidRPr="00975934">
        <w:rPr>
          <w:noProof/>
          <w14:ligatures w14:val="standardContextual"/>
        </w:rPr>
        <w:t xml:space="preserve"> </w:t>
      </w:r>
      <w:r w:rsidR="00975934">
        <w:rPr>
          <w:noProof/>
          <w14:ligatures w14:val="standardContextual"/>
        </w:rPr>
        <w:drawing>
          <wp:inline distT="0" distB="0" distL="0" distR="0" wp14:anchorId="57EED385" wp14:editId="75E98C51">
            <wp:extent cx="5180843" cy="3285427"/>
            <wp:effectExtent l="0" t="0" r="1270" b="0"/>
            <wp:docPr id="717120603" name="Afbeelding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17120603" name=""/>
                    <pic:cNvPicPr/>
                  </pic:nvPicPr>
                  <pic:blipFill>
                    <a:blip r:embed="rId10"/>
                    <a:stretch>
                      <a:fillRect/>
                    </a:stretch>
                  </pic:blipFill>
                  <pic:spPr>
                    <a:xfrm>
                      <a:off x="0" y="0"/>
                      <a:ext cx="5213738" cy="3306288"/>
                    </a:xfrm>
                    <a:prstGeom prst="rect">
                      <a:avLst/>
                    </a:prstGeom>
                  </pic:spPr>
                </pic:pic>
              </a:graphicData>
            </a:graphic>
          </wp:inline>
        </w:drawing>
      </w:r>
    </w:p>
    <w:p w14:paraId="6ACA8D8D" w14:textId="4675D0A2" w:rsidR="00150285" w:rsidRDefault="004367E6" w:rsidP="00E209F8">
      <w:pPr>
        <w:spacing w:line="360" w:lineRule="auto"/>
        <w:jc w:val="both"/>
        <w:rPr>
          <w:rStyle w:val="markedcontent"/>
          <w:rFonts w:ascii="Arial" w:eastAsiaTheme="majorEastAsia" w:hAnsi="Arial" w:cs="Arial"/>
          <w:shd w:val="clear" w:color="auto" w:fill="FFFFFF"/>
        </w:rPr>
      </w:pPr>
      <w:r w:rsidRPr="004367E6">
        <w:rPr>
          <w:rStyle w:val="markedcontent"/>
          <w:rFonts w:ascii="Arial" w:eastAsiaTheme="majorEastAsia" w:hAnsi="Arial" w:cs="Arial"/>
          <w:shd w:val="clear" w:color="auto" w:fill="FFFFFF"/>
        </w:rPr>
        <w:lastRenderedPageBreak/>
        <w:t>Durch die Abschaffung der Fünf-Prozent-Hürde könnten mehr Parteien zugelassen werden, was zu mehr Wettbewerb mit den großen Parteien führen würde. Dies wäre für Marx auch aus ideologischer Sicht von Vorteil, da es den Einzug einer kommunistischen/marxistischen Partei in den Bundestag erleichtern würde. Auf diese Weise kann ein Teil der Macht der Regierungsparteien entzogen werden und die neue Partei kann mehr Macht im Parlament ausüben.</w:t>
      </w:r>
    </w:p>
    <w:bookmarkEnd w:id="14"/>
    <w:p w14:paraId="70746CD4" w14:textId="50B53F5A" w:rsidR="0091132F" w:rsidRPr="00E35F94" w:rsidRDefault="0091132F" w:rsidP="00E209F8">
      <w:pPr>
        <w:spacing w:line="360" w:lineRule="auto"/>
        <w:jc w:val="both"/>
        <w:rPr>
          <w:rStyle w:val="markedcontent"/>
          <w:rFonts w:eastAsiaTheme="majorEastAsia"/>
          <w:b/>
          <w:bCs/>
          <w:color w:val="2F5496" w:themeColor="accent1" w:themeShade="BF"/>
          <w:sz w:val="25"/>
          <w:szCs w:val="25"/>
          <w:shd w:val="clear" w:color="auto" w:fill="FFFFFF"/>
        </w:rPr>
      </w:pPr>
      <w:r w:rsidRPr="00E35F94">
        <w:rPr>
          <w:rStyle w:val="markedcontent"/>
          <w:rFonts w:eastAsiaTheme="majorEastAsia"/>
          <w:b/>
          <w:bCs/>
          <w:color w:val="2F5496" w:themeColor="accent1" w:themeShade="BF"/>
          <w:sz w:val="25"/>
          <w:szCs w:val="25"/>
          <w:shd w:val="clear" w:color="auto" w:fill="FFFFFF"/>
        </w:rPr>
        <w:t>3.1.3</w:t>
      </w:r>
      <w:r w:rsidR="009A37A3" w:rsidRPr="00E35F94">
        <w:rPr>
          <w:rStyle w:val="markedcontent"/>
          <w:rFonts w:eastAsiaTheme="majorEastAsia"/>
          <w:b/>
          <w:bCs/>
          <w:color w:val="2F5496" w:themeColor="accent1" w:themeShade="BF"/>
          <w:sz w:val="25"/>
          <w:szCs w:val="25"/>
          <w:shd w:val="clear" w:color="auto" w:fill="FFFFFF"/>
        </w:rPr>
        <w:t xml:space="preserve"> Demo</w:t>
      </w:r>
      <w:r w:rsidR="00E637FA" w:rsidRPr="00E35F94">
        <w:rPr>
          <w:rStyle w:val="markedcontent"/>
          <w:rFonts w:eastAsiaTheme="majorEastAsia"/>
          <w:b/>
          <w:bCs/>
          <w:color w:val="2F5496" w:themeColor="accent1" w:themeShade="BF"/>
          <w:sz w:val="25"/>
          <w:szCs w:val="25"/>
          <w:shd w:val="clear" w:color="auto" w:fill="FFFFFF"/>
        </w:rPr>
        <w:t xml:space="preserve">kratie als politischer Markt </w:t>
      </w:r>
    </w:p>
    <w:p w14:paraId="4EABDF8E" w14:textId="352D98C8" w:rsidR="008336B6" w:rsidRDefault="00E35F94" w:rsidP="00E209F8">
      <w:pPr>
        <w:spacing w:line="360" w:lineRule="auto"/>
        <w:jc w:val="both"/>
        <w:rPr>
          <w:rStyle w:val="markedcontent"/>
          <w:rFonts w:ascii="Arial" w:eastAsiaTheme="majorEastAsia" w:hAnsi="Arial" w:cs="Arial"/>
          <w:shd w:val="clear" w:color="auto" w:fill="FFFFFF"/>
        </w:rPr>
      </w:pPr>
      <w:r w:rsidRPr="00E35F94">
        <w:rPr>
          <w:rStyle w:val="markedcontent"/>
          <w:rFonts w:ascii="Arial" w:eastAsiaTheme="majorEastAsia" w:hAnsi="Arial" w:cs="Arial"/>
          <w:shd w:val="clear" w:color="auto" w:fill="FFFFFF"/>
        </w:rPr>
        <w:t>Wie in Kapitel 2 besprochen, wandte Anthony Downs Schumpeters Ideen auf die Politik an und fügte der Theorie der Demokratie als politischem Markt mehrere eigene Ideen hinzu.</w:t>
      </w:r>
      <w:r w:rsidR="00264FDD" w:rsidRPr="00264FDD">
        <w:t xml:space="preserve"> </w:t>
      </w:r>
      <w:r w:rsidR="00264FDD" w:rsidRPr="00264FDD">
        <w:rPr>
          <w:rStyle w:val="markedcontent"/>
          <w:rFonts w:ascii="Arial" w:eastAsiaTheme="majorEastAsia" w:hAnsi="Arial" w:cs="Arial"/>
          <w:shd w:val="clear" w:color="auto" w:fill="FFFFFF"/>
        </w:rPr>
        <w:t>Downs geht davon aus, dass Wähler in der Politik rational handeln</w:t>
      </w:r>
      <w:r w:rsidR="00264FDD">
        <w:rPr>
          <w:rStyle w:val="markedcontent"/>
          <w:rFonts w:ascii="Arial" w:eastAsiaTheme="majorEastAsia" w:hAnsi="Arial" w:cs="Arial"/>
          <w:shd w:val="clear" w:color="auto" w:fill="FFFFFF"/>
        </w:rPr>
        <w:t xml:space="preserve"> (Downs 1957, 36)</w:t>
      </w:r>
      <w:r w:rsidR="00264FDD" w:rsidRPr="00264FDD">
        <w:rPr>
          <w:rStyle w:val="markedcontent"/>
          <w:rFonts w:ascii="Arial" w:eastAsiaTheme="majorEastAsia" w:hAnsi="Arial" w:cs="Arial"/>
          <w:shd w:val="clear" w:color="auto" w:fill="FFFFFF"/>
        </w:rPr>
        <w:t>.</w:t>
      </w:r>
      <w:r w:rsidR="00264FDD">
        <w:rPr>
          <w:rStyle w:val="markedcontent"/>
          <w:rFonts w:ascii="Arial" w:eastAsiaTheme="majorEastAsia" w:hAnsi="Arial" w:cs="Arial"/>
          <w:shd w:val="clear" w:color="auto" w:fill="FFFFFF"/>
        </w:rPr>
        <w:t xml:space="preserve"> </w:t>
      </w:r>
      <w:r w:rsidR="00264FDD" w:rsidRPr="00264FDD">
        <w:rPr>
          <w:rStyle w:val="markedcontent"/>
          <w:rFonts w:ascii="Arial" w:eastAsiaTheme="majorEastAsia" w:hAnsi="Arial" w:cs="Arial"/>
          <w:shd w:val="clear" w:color="auto" w:fill="FFFFFF"/>
        </w:rPr>
        <w:t xml:space="preserve">Er geht außerdem davon aus, dass es in der Politik </w:t>
      </w:r>
      <w:r w:rsidR="00264FDD">
        <w:rPr>
          <w:rStyle w:val="markedcontent"/>
          <w:rFonts w:ascii="Arial" w:eastAsiaTheme="majorEastAsia" w:hAnsi="Arial" w:cs="Arial"/>
          <w:shd w:val="clear" w:color="auto" w:fill="FFFFFF"/>
        </w:rPr>
        <w:t>eigen</w:t>
      </w:r>
      <w:r w:rsidR="00264FDD" w:rsidRPr="00264FDD">
        <w:rPr>
          <w:rStyle w:val="markedcontent"/>
          <w:rFonts w:ascii="Arial" w:eastAsiaTheme="majorEastAsia" w:hAnsi="Arial" w:cs="Arial"/>
          <w:shd w:val="clear" w:color="auto" w:fill="FFFFFF"/>
        </w:rPr>
        <w:t>nutzenmaximierende Wähler und Parteien gibt.</w:t>
      </w:r>
      <w:r w:rsidR="002B7D7F" w:rsidRPr="002B7D7F">
        <w:t xml:space="preserve"> </w:t>
      </w:r>
      <w:r w:rsidR="002B7D7F" w:rsidRPr="002B7D7F">
        <w:rPr>
          <w:rStyle w:val="markedcontent"/>
          <w:rFonts w:ascii="Arial" w:eastAsiaTheme="majorEastAsia" w:hAnsi="Arial" w:cs="Arial"/>
          <w:shd w:val="clear" w:color="auto" w:fill="FFFFFF"/>
        </w:rPr>
        <w:t xml:space="preserve">Das bedeutet, dass der Wähler die Partei wählt, die einem Wähler die meisten Vorteile bietet, und dass sich die politische Partei so anpasst, dass sie </w:t>
      </w:r>
      <w:r w:rsidR="002B7D7F">
        <w:rPr>
          <w:rStyle w:val="markedcontent"/>
          <w:rFonts w:ascii="Arial" w:eastAsiaTheme="majorEastAsia" w:hAnsi="Arial" w:cs="Arial"/>
          <w:shd w:val="clear" w:color="auto" w:fill="FFFFFF"/>
        </w:rPr>
        <w:t xml:space="preserve">so viele Stimmen wie möglich gewinnen kann. </w:t>
      </w:r>
      <w:r w:rsidR="00D47ADD" w:rsidRPr="00D47ADD">
        <w:rPr>
          <w:rStyle w:val="markedcontent"/>
          <w:rFonts w:ascii="Arial" w:eastAsiaTheme="majorEastAsia" w:hAnsi="Arial" w:cs="Arial"/>
          <w:shd w:val="clear" w:color="auto" w:fill="FFFFFF"/>
        </w:rPr>
        <w:t>Er beschreibt auch das Phänomen der strategischen Stimme.</w:t>
      </w:r>
      <w:r w:rsidR="00D47ADD" w:rsidRPr="00D47ADD">
        <w:t xml:space="preserve"> </w:t>
      </w:r>
      <w:r w:rsidR="00D47ADD" w:rsidRPr="00D47ADD">
        <w:rPr>
          <w:rStyle w:val="markedcontent"/>
          <w:rFonts w:ascii="Arial" w:eastAsiaTheme="majorEastAsia" w:hAnsi="Arial" w:cs="Arial"/>
          <w:shd w:val="clear" w:color="auto" w:fill="FFFFFF"/>
        </w:rPr>
        <w:t>Downs schreibt, dass in einem System mit mehr als zwei Parteien ein Wähler</w:t>
      </w:r>
      <w:r w:rsidR="00D47ADD">
        <w:rPr>
          <w:rStyle w:val="markedcontent"/>
          <w:rFonts w:ascii="Arial" w:eastAsiaTheme="majorEastAsia" w:hAnsi="Arial" w:cs="Arial"/>
          <w:shd w:val="clear" w:color="auto" w:fill="FFFFFF"/>
        </w:rPr>
        <w:t xml:space="preserve"> </w:t>
      </w:r>
      <w:r w:rsidR="00D47ADD" w:rsidRPr="00D47ADD">
        <w:rPr>
          <w:rStyle w:val="markedcontent"/>
          <w:rFonts w:ascii="Arial" w:eastAsiaTheme="majorEastAsia" w:hAnsi="Arial" w:cs="Arial"/>
          <w:shd w:val="clear" w:color="auto" w:fill="FFFFFF"/>
        </w:rPr>
        <w:t>nicht für seine</w:t>
      </w:r>
      <w:r w:rsidR="00D47ADD">
        <w:rPr>
          <w:rStyle w:val="markedcontent"/>
          <w:rFonts w:ascii="Arial" w:eastAsiaTheme="majorEastAsia" w:hAnsi="Arial" w:cs="Arial"/>
          <w:shd w:val="clear" w:color="auto" w:fill="FFFFFF"/>
        </w:rPr>
        <w:t>/ihre</w:t>
      </w:r>
      <w:r w:rsidR="00D47ADD" w:rsidRPr="00D47ADD">
        <w:rPr>
          <w:rStyle w:val="markedcontent"/>
          <w:rFonts w:ascii="Arial" w:eastAsiaTheme="majorEastAsia" w:hAnsi="Arial" w:cs="Arial"/>
          <w:shd w:val="clear" w:color="auto" w:fill="FFFFFF"/>
        </w:rPr>
        <w:t xml:space="preserve"> beliebteste Partei stimmen wird, wenn die Partei kaum Gewinnchancen hat</w:t>
      </w:r>
      <w:r w:rsidR="00D47ADD">
        <w:rPr>
          <w:rStyle w:val="markedcontent"/>
          <w:rFonts w:ascii="Arial" w:eastAsiaTheme="majorEastAsia" w:hAnsi="Arial" w:cs="Arial"/>
          <w:shd w:val="clear" w:color="auto" w:fill="FFFFFF"/>
        </w:rPr>
        <w:t xml:space="preserve"> (Downs 1957, 49-50)</w:t>
      </w:r>
      <w:r w:rsidR="00D47ADD" w:rsidRPr="00D47ADD">
        <w:rPr>
          <w:rStyle w:val="markedcontent"/>
          <w:rFonts w:ascii="Arial" w:eastAsiaTheme="majorEastAsia" w:hAnsi="Arial" w:cs="Arial"/>
          <w:shd w:val="clear" w:color="auto" w:fill="FFFFFF"/>
        </w:rPr>
        <w:t>.</w:t>
      </w:r>
      <w:r w:rsidR="009B3682" w:rsidRPr="009B3682">
        <w:t xml:space="preserve"> </w:t>
      </w:r>
      <w:r w:rsidR="009B3682" w:rsidRPr="009B3682">
        <w:rPr>
          <w:rStyle w:val="markedcontent"/>
          <w:rFonts w:ascii="Arial" w:eastAsiaTheme="majorEastAsia" w:hAnsi="Arial" w:cs="Arial"/>
          <w:shd w:val="clear" w:color="auto" w:fill="FFFFFF"/>
        </w:rPr>
        <w:t xml:space="preserve">Allerdings schreibt er auch, dass es manchmal Wähler gebe, die zukunftsorientiert seien und daher </w:t>
      </w:r>
      <w:r w:rsidR="009B3682">
        <w:rPr>
          <w:rStyle w:val="markedcontent"/>
          <w:rFonts w:ascii="Arial" w:eastAsiaTheme="majorEastAsia" w:hAnsi="Arial" w:cs="Arial"/>
          <w:shd w:val="clear" w:color="auto" w:fill="FFFFFF"/>
        </w:rPr>
        <w:t>dennoch</w:t>
      </w:r>
      <w:r w:rsidR="009B3682" w:rsidRPr="009B3682">
        <w:rPr>
          <w:rStyle w:val="markedcontent"/>
          <w:rFonts w:ascii="Arial" w:eastAsiaTheme="majorEastAsia" w:hAnsi="Arial" w:cs="Arial"/>
          <w:shd w:val="clear" w:color="auto" w:fill="FFFFFF"/>
        </w:rPr>
        <w:t xml:space="preserve"> die beliebteste Partei wählten, damit bei künftigen Wahlen mehr Optionen übrig blieben.</w:t>
      </w:r>
      <w:r w:rsidR="009B3682">
        <w:rPr>
          <w:rStyle w:val="markedcontent"/>
          <w:rFonts w:ascii="Arial" w:eastAsiaTheme="majorEastAsia" w:hAnsi="Arial" w:cs="Arial"/>
          <w:shd w:val="clear" w:color="auto" w:fill="FFFFFF"/>
        </w:rPr>
        <w:t xml:space="preserve"> </w:t>
      </w:r>
      <w:r w:rsidR="009B3682" w:rsidRPr="009B3682">
        <w:rPr>
          <w:rStyle w:val="markedcontent"/>
          <w:rFonts w:ascii="Arial" w:eastAsiaTheme="majorEastAsia" w:hAnsi="Arial" w:cs="Arial"/>
          <w:shd w:val="clear" w:color="auto" w:fill="FFFFFF"/>
        </w:rPr>
        <w:t xml:space="preserve">Innerhalb dieser Theorie fällt auf, dass die Fünf-Prozent-Hürde die Wichtigkeit der strategischen Stimme </w:t>
      </w:r>
      <w:r w:rsidR="009B3682">
        <w:rPr>
          <w:rStyle w:val="markedcontent"/>
          <w:rFonts w:ascii="Arial" w:eastAsiaTheme="majorEastAsia" w:hAnsi="Arial" w:cs="Arial"/>
          <w:shd w:val="clear" w:color="auto" w:fill="FFFFFF"/>
        </w:rPr>
        <w:t xml:space="preserve">eher </w:t>
      </w:r>
      <w:r w:rsidR="009B3682" w:rsidRPr="009B3682">
        <w:rPr>
          <w:rStyle w:val="markedcontent"/>
          <w:rFonts w:ascii="Arial" w:eastAsiaTheme="majorEastAsia" w:hAnsi="Arial" w:cs="Arial"/>
          <w:shd w:val="clear" w:color="auto" w:fill="FFFFFF"/>
        </w:rPr>
        <w:t>erhöht und die Pluralität der Parteien verringert.</w:t>
      </w:r>
      <w:r w:rsidR="009E59BB" w:rsidRPr="009E59BB">
        <w:t xml:space="preserve"> </w:t>
      </w:r>
      <w:r w:rsidR="009E59BB" w:rsidRPr="009E59BB">
        <w:rPr>
          <w:rStyle w:val="markedcontent"/>
          <w:rFonts w:ascii="Arial" w:eastAsiaTheme="majorEastAsia" w:hAnsi="Arial" w:cs="Arial"/>
          <w:shd w:val="clear" w:color="auto" w:fill="FFFFFF"/>
        </w:rPr>
        <w:t>Bei der Bundestagswahl 2021 gab es 46.442.023 Zweistimmen</w:t>
      </w:r>
      <w:r w:rsidR="009E59BB">
        <w:rPr>
          <w:rStyle w:val="markedcontent"/>
          <w:rFonts w:ascii="Arial" w:eastAsiaTheme="majorEastAsia" w:hAnsi="Arial" w:cs="Arial"/>
          <w:shd w:val="clear" w:color="auto" w:fill="FFFFFF"/>
        </w:rPr>
        <w:t xml:space="preserve"> (</w:t>
      </w:r>
      <w:r w:rsidR="009E59BB" w:rsidRPr="009E59BB">
        <w:rPr>
          <w:rStyle w:val="markedcontent"/>
          <w:rFonts w:ascii="Arial" w:eastAsiaTheme="majorEastAsia" w:hAnsi="Arial" w:cs="Arial"/>
          <w:shd w:val="clear" w:color="auto" w:fill="FFFFFF"/>
        </w:rPr>
        <w:t>Die Bundeswahlleiterin 2021</w:t>
      </w:r>
      <w:r w:rsidR="009E59BB">
        <w:rPr>
          <w:rStyle w:val="markedcontent"/>
          <w:rFonts w:ascii="Arial" w:eastAsiaTheme="majorEastAsia" w:hAnsi="Arial" w:cs="Arial"/>
          <w:shd w:val="clear" w:color="auto" w:fill="FFFFFF"/>
        </w:rPr>
        <w:t xml:space="preserve">). </w:t>
      </w:r>
      <w:r w:rsidR="009E59BB" w:rsidRPr="009E59BB">
        <w:rPr>
          <w:rStyle w:val="markedcontent"/>
          <w:rFonts w:ascii="Arial" w:eastAsiaTheme="majorEastAsia" w:hAnsi="Arial" w:cs="Arial"/>
          <w:shd w:val="clear" w:color="auto" w:fill="FFFFFF"/>
        </w:rPr>
        <w:t>Dividiert man dies durch die 630 (der aktuellen Wahlreform) Sitze, so wären bei den letzten Wahlen ohne Fünf-Prozent-Hürde</w:t>
      </w:r>
      <w:r w:rsidR="009E59BB">
        <w:rPr>
          <w:rStyle w:val="markedcontent"/>
          <w:rFonts w:ascii="Arial" w:eastAsiaTheme="majorEastAsia" w:hAnsi="Arial" w:cs="Arial"/>
          <w:shd w:val="clear" w:color="auto" w:fill="FFFFFF"/>
        </w:rPr>
        <w:t xml:space="preserve"> (und ohne Erststimmen)</w:t>
      </w:r>
      <w:r w:rsidR="009E59BB" w:rsidRPr="009E59BB">
        <w:rPr>
          <w:rStyle w:val="markedcontent"/>
          <w:rFonts w:ascii="Arial" w:eastAsiaTheme="majorEastAsia" w:hAnsi="Arial" w:cs="Arial"/>
          <w:shd w:val="clear" w:color="auto" w:fill="FFFFFF"/>
        </w:rPr>
        <w:t xml:space="preserve"> 73.718 Stimmen pro Sitz nötig gewesen.</w:t>
      </w:r>
      <w:r w:rsidR="009E59BB">
        <w:rPr>
          <w:rStyle w:val="markedcontent"/>
          <w:rFonts w:ascii="Arial" w:eastAsiaTheme="majorEastAsia" w:hAnsi="Arial" w:cs="Arial"/>
          <w:shd w:val="clear" w:color="auto" w:fill="FFFFFF"/>
        </w:rPr>
        <w:t xml:space="preserve"> </w:t>
      </w:r>
      <w:r w:rsidR="009E59BB" w:rsidRPr="009E59BB">
        <w:rPr>
          <w:rStyle w:val="markedcontent"/>
          <w:rFonts w:ascii="Arial" w:eastAsiaTheme="majorEastAsia" w:hAnsi="Arial" w:cs="Arial"/>
          <w:shd w:val="clear" w:color="auto" w:fill="FFFFFF"/>
        </w:rPr>
        <w:t>Dank der Fünf-Prozent-Hürde sind jedoch 5 % der Zweistimmen erforderlich. Damit erhöht sich für einige Wähler die Chance deutlich, dass ihre beliebteste Partei überhaupt nicht in den Bundestag einziehen kann.</w:t>
      </w:r>
      <w:r w:rsidR="009E59BB" w:rsidRPr="009E59BB">
        <w:t xml:space="preserve"> </w:t>
      </w:r>
      <w:r w:rsidR="009E59BB" w:rsidRPr="009E59BB">
        <w:rPr>
          <w:rStyle w:val="markedcontent"/>
          <w:rFonts w:ascii="Arial" w:eastAsiaTheme="majorEastAsia" w:hAnsi="Arial" w:cs="Arial"/>
          <w:shd w:val="clear" w:color="auto" w:fill="FFFFFF"/>
        </w:rPr>
        <w:t xml:space="preserve">Diese Wähler werden dann strategisch </w:t>
      </w:r>
      <w:r w:rsidR="009E59BB">
        <w:rPr>
          <w:rStyle w:val="markedcontent"/>
          <w:rFonts w:ascii="Arial" w:eastAsiaTheme="majorEastAsia" w:hAnsi="Arial" w:cs="Arial"/>
          <w:shd w:val="clear" w:color="auto" w:fill="FFFFFF"/>
        </w:rPr>
        <w:t>wählen</w:t>
      </w:r>
      <w:r w:rsidR="009E59BB" w:rsidRPr="009E59BB">
        <w:rPr>
          <w:rStyle w:val="markedcontent"/>
          <w:rFonts w:ascii="Arial" w:eastAsiaTheme="majorEastAsia" w:hAnsi="Arial" w:cs="Arial"/>
          <w:shd w:val="clear" w:color="auto" w:fill="FFFFFF"/>
        </w:rPr>
        <w:t>, was sie in einem System ohne Wahlsperre wahrscheinlich nicht hätten tun müssen (weil ihre Partei nur 73.718 Stimmen für den Einzug in den Bundestag benötigt hätte).</w:t>
      </w:r>
    </w:p>
    <w:p w14:paraId="109D52D7" w14:textId="3FFC178E" w:rsidR="00CF72C3" w:rsidRDefault="00756ABE" w:rsidP="00E209F8">
      <w:pPr>
        <w:spacing w:line="360" w:lineRule="auto"/>
        <w:jc w:val="both"/>
        <w:rPr>
          <w:rStyle w:val="markedcontent"/>
          <w:rFonts w:ascii="Arial" w:eastAsiaTheme="majorEastAsia" w:hAnsi="Arial" w:cs="Arial"/>
          <w:shd w:val="clear" w:color="auto" w:fill="FFFFFF"/>
        </w:rPr>
      </w:pPr>
      <w:r w:rsidRPr="00756ABE">
        <w:rPr>
          <w:rStyle w:val="markedcontent"/>
          <w:rFonts w:ascii="Arial" w:eastAsiaTheme="majorEastAsia" w:hAnsi="Arial" w:cs="Arial"/>
          <w:shd w:val="clear" w:color="auto" w:fill="FFFFFF"/>
        </w:rPr>
        <w:t>Aus der Theorie lässt sich auch schließen, dass die Fünf-Prozent-Hürde die Pluralität der Parteien verringert.</w:t>
      </w:r>
      <w:r>
        <w:rPr>
          <w:rStyle w:val="markedcontent"/>
          <w:rFonts w:ascii="Arial" w:eastAsiaTheme="majorEastAsia" w:hAnsi="Arial" w:cs="Arial"/>
          <w:shd w:val="clear" w:color="auto" w:fill="FFFFFF"/>
        </w:rPr>
        <w:t xml:space="preserve"> Es gibt im Bundestag laut der Theorie nur eigennutzenmaximierende Parteien. </w:t>
      </w:r>
      <w:r w:rsidRPr="00756ABE">
        <w:rPr>
          <w:rStyle w:val="markedcontent"/>
          <w:rFonts w:ascii="Arial" w:eastAsiaTheme="majorEastAsia" w:hAnsi="Arial" w:cs="Arial"/>
          <w:shd w:val="clear" w:color="auto" w:fill="FFFFFF"/>
        </w:rPr>
        <w:t xml:space="preserve">Das bedeutet unter anderem, dass sich die Parteien nur mit Themen befassen, denen die meisten Wähler große Bedeutung beimessen. </w:t>
      </w:r>
      <w:r w:rsidRPr="00334960">
        <w:rPr>
          <w:rStyle w:val="markedcontent"/>
          <w:rFonts w:ascii="Arial" w:eastAsiaTheme="majorEastAsia" w:hAnsi="Arial" w:cs="Arial"/>
          <w:shd w:val="clear" w:color="auto" w:fill="FFFFFF"/>
        </w:rPr>
        <w:t>Im Jahr 2021 erhielt die Partei Freie Wähler 2,4 Prozent und die Tierschutzpartei 1,5 Prozent der Zweitstimme (Die Bundeswahlleiterin 2021).</w:t>
      </w:r>
      <w:r w:rsidR="009B3619" w:rsidRPr="009B3619">
        <w:t xml:space="preserve"> </w:t>
      </w:r>
      <w:r w:rsidR="009B3619" w:rsidRPr="009B3619">
        <w:rPr>
          <w:rStyle w:val="markedcontent"/>
          <w:rFonts w:ascii="Arial" w:eastAsiaTheme="majorEastAsia" w:hAnsi="Arial" w:cs="Arial"/>
          <w:shd w:val="clear" w:color="auto" w:fill="FFFFFF"/>
        </w:rPr>
        <w:t xml:space="preserve">Der Theorie zufolge erhielten diese Parteien unter anderem deshalb weniger als fünf Prozent der Stimmen, weil sie sich mit Themen befassen, die nur einem </w:t>
      </w:r>
      <w:r w:rsidR="009B3619" w:rsidRPr="009B3619">
        <w:rPr>
          <w:rStyle w:val="markedcontent"/>
          <w:rFonts w:ascii="Arial" w:eastAsiaTheme="majorEastAsia" w:hAnsi="Arial" w:cs="Arial"/>
          <w:shd w:val="clear" w:color="auto" w:fill="FFFFFF"/>
        </w:rPr>
        <w:lastRenderedPageBreak/>
        <w:t>kleinen Teil der Wähler große Bedeutung beimessen.</w:t>
      </w:r>
      <w:r w:rsidR="008E1DB1" w:rsidRPr="008E1DB1">
        <w:t xml:space="preserve"> </w:t>
      </w:r>
      <w:r w:rsidR="008E1DB1" w:rsidRPr="008E1DB1">
        <w:rPr>
          <w:rStyle w:val="markedcontent"/>
          <w:rFonts w:ascii="Arial" w:eastAsiaTheme="majorEastAsia" w:hAnsi="Arial" w:cs="Arial"/>
          <w:shd w:val="clear" w:color="auto" w:fill="FFFFFF"/>
        </w:rPr>
        <w:t>Tierschutz ist für einige Wähler ein so wichtiges Thema, dass sie die Partei Tierschutz wählen. Aber weil es innerhalb dieser Gruppe zu wenige Wähler gibt oder weil die Wähler taktisch wählen und für eine größere (beim Wähler weniger beliebte) Partei stimmen, erhält die Partei weniger als 5 Prozent der Stimmen.</w:t>
      </w:r>
      <w:r w:rsidR="008E1DB1" w:rsidRPr="008E1DB1">
        <w:t xml:space="preserve"> </w:t>
      </w:r>
      <w:r w:rsidR="008E1DB1" w:rsidRPr="008E1DB1">
        <w:rPr>
          <w:rStyle w:val="markedcontent"/>
          <w:rFonts w:ascii="Arial" w:eastAsiaTheme="majorEastAsia" w:hAnsi="Arial" w:cs="Arial"/>
          <w:shd w:val="clear" w:color="auto" w:fill="FFFFFF"/>
        </w:rPr>
        <w:t>Auf diese Weise wird es im Bundestag keine Parteien geben, die sich für die Interessen kleinerer Gruppen einsetzen oder sich mit Themen befassen, die kleinere Gruppen für wichtig halten.</w:t>
      </w:r>
      <w:r w:rsidR="008E1DB1">
        <w:rPr>
          <w:rStyle w:val="markedcontent"/>
          <w:rFonts w:ascii="Arial" w:eastAsiaTheme="majorEastAsia" w:hAnsi="Arial" w:cs="Arial"/>
          <w:shd w:val="clear" w:color="auto" w:fill="FFFFFF"/>
        </w:rPr>
        <w:t xml:space="preserve"> </w:t>
      </w:r>
      <w:r w:rsidR="008E1DB1" w:rsidRPr="008E1DB1">
        <w:rPr>
          <w:rStyle w:val="markedcontent"/>
          <w:rFonts w:ascii="Arial" w:eastAsiaTheme="majorEastAsia" w:hAnsi="Arial" w:cs="Arial"/>
          <w:shd w:val="clear" w:color="auto" w:fill="FFFFFF"/>
        </w:rPr>
        <w:t>Vergleicht man dies mit den Niederlanden, wo es keine Wahlhürde gibt, fällt auf, dass die Pluralität der Parteien dort höher ist als in Deutschland.</w:t>
      </w:r>
      <w:r w:rsidR="008E1DB1" w:rsidRPr="008E1DB1">
        <w:t xml:space="preserve"> </w:t>
      </w:r>
      <w:r w:rsidR="008E1DB1" w:rsidRPr="008E1DB1">
        <w:rPr>
          <w:rStyle w:val="markedcontent"/>
          <w:rFonts w:ascii="Arial" w:eastAsiaTheme="majorEastAsia" w:hAnsi="Arial" w:cs="Arial"/>
          <w:shd w:val="clear" w:color="auto" w:fill="FFFFFF"/>
        </w:rPr>
        <w:t xml:space="preserve">Es gibt </w:t>
      </w:r>
      <w:r w:rsidR="00012132">
        <w:rPr>
          <w:rStyle w:val="markedcontent"/>
          <w:rFonts w:ascii="Arial" w:eastAsiaTheme="majorEastAsia" w:hAnsi="Arial" w:cs="Arial"/>
          <w:shd w:val="clear" w:color="auto" w:fill="FFFFFF"/>
        </w:rPr>
        <w:t xml:space="preserve">in den Niederlanden </w:t>
      </w:r>
      <w:r w:rsidR="008E1DB1" w:rsidRPr="008E1DB1">
        <w:rPr>
          <w:rStyle w:val="markedcontent"/>
          <w:rFonts w:ascii="Arial" w:eastAsiaTheme="majorEastAsia" w:hAnsi="Arial" w:cs="Arial"/>
          <w:shd w:val="clear" w:color="auto" w:fill="FFFFFF"/>
        </w:rPr>
        <w:t xml:space="preserve">Parteien, die mit den Parteien im Bundestag vergleichbar sind, es gibt aber auch Parteien, die sich mit Themen befassen, für die es im Bundestag keine </w:t>
      </w:r>
      <w:r w:rsidR="00012132">
        <w:rPr>
          <w:rStyle w:val="markedcontent"/>
          <w:rFonts w:ascii="Arial" w:eastAsiaTheme="majorEastAsia" w:hAnsi="Arial" w:cs="Arial"/>
          <w:shd w:val="clear" w:color="auto" w:fill="FFFFFF"/>
        </w:rPr>
        <w:t>P</w:t>
      </w:r>
      <w:r w:rsidR="008E1DB1" w:rsidRPr="008E1DB1">
        <w:rPr>
          <w:rStyle w:val="markedcontent"/>
          <w:rFonts w:ascii="Arial" w:eastAsiaTheme="majorEastAsia" w:hAnsi="Arial" w:cs="Arial"/>
          <w:shd w:val="clear" w:color="auto" w:fill="FFFFFF"/>
        </w:rPr>
        <w:t>arteien gibt.</w:t>
      </w:r>
      <w:r w:rsidR="00012132" w:rsidRPr="00012132">
        <w:t xml:space="preserve"> </w:t>
      </w:r>
      <w:r w:rsidR="00012132" w:rsidRPr="00012132">
        <w:rPr>
          <w:rStyle w:val="markedcontent"/>
          <w:rFonts w:ascii="Arial" w:eastAsiaTheme="majorEastAsia" w:hAnsi="Arial" w:cs="Arial"/>
          <w:shd w:val="clear" w:color="auto" w:fill="FFFFFF"/>
        </w:rPr>
        <w:t xml:space="preserve">In den Niederlanden gibt es beispielsweise die </w:t>
      </w:r>
      <w:proofErr w:type="spellStart"/>
      <w:r w:rsidR="00012132">
        <w:rPr>
          <w:rStyle w:val="markedcontent"/>
          <w:rFonts w:ascii="Arial" w:eastAsiaTheme="majorEastAsia" w:hAnsi="Arial" w:cs="Arial"/>
          <w:shd w:val="clear" w:color="auto" w:fill="FFFFFF"/>
        </w:rPr>
        <w:t>Partij</w:t>
      </w:r>
      <w:proofErr w:type="spellEnd"/>
      <w:r w:rsidR="00012132">
        <w:rPr>
          <w:rStyle w:val="markedcontent"/>
          <w:rFonts w:ascii="Arial" w:eastAsiaTheme="majorEastAsia" w:hAnsi="Arial" w:cs="Arial"/>
          <w:shd w:val="clear" w:color="auto" w:fill="FFFFFF"/>
        </w:rPr>
        <w:t xml:space="preserve"> </w:t>
      </w:r>
      <w:proofErr w:type="spellStart"/>
      <w:r w:rsidR="00012132">
        <w:rPr>
          <w:rStyle w:val="markedcontent"/>
          <w:rFonts w:ascii="Arial" w:eastAsiaTheme="majorEastAsia" w:hAnsi="Arial" w:cs="Arial"/>
          <w:shd w:val="clear" w:color="auto" w:fill="FFFFFF"/>
        </w:rPr>
        <w:t>voor</w:t>
      </w:r>
      <w:proofErr w:type="spellEnd"/>
      <w:r w:rsidR="00012132">
        <w:rPr>
          <w:rStyle w:val="markedcontent"/>
          <w:rFonts w:ascii="Arial" w:eastAsiaTheme="majorEastAsia" w:hAnsi="Arial" w:cs="Arial"/>
          <w:shd w:val="clear" w:color="auto" w:fill="FFFFFF"/>
        </w:rPr>
        <w:t xml:space="preserve"> de </w:t>
      </w:r>
      <w:proofErr w:type="spellStart"/>
      <w:r w:rsidR="00012132">
        <w:rPr>
          <w:rStyle w:val="markedcontent"/>
          <w:rFonts w:ascii="Arial" w:eastAsiaTheme="majorEastAsia" w:hAnsi="Arial" w:cs="Arial"/>
          <w:shd w:val="clear" w:color="auto" w:fill="FFFFFF"/>
        </w:rPr>
        <w:t>Dieren</w:t>
      </w:r>
      <w:proofErr w:type="spellEnd"/>
      <w:r w:rsidR="00012132">
        <w:rPr>
          <w:rStyle w:val="markedcontent"/>
          <w:rFonts w:ascii="Arial" w:eastAsiaTheme="majorEastAsia" w:hAnsi="Arial" w:cs="Arial"/>
          <w:shd w:val="clear" w:color="auto" w:fill="FFFFFF"/>
        </w:rPr>
        <w:t xml:space="preserve"> (</w:t>
      </w:r>
      <w:r w:rsidR="00012132" w:rsidRPr="00012132">
        <w:rPr>
          <w:rStyle w:val="markedcontent"/>
          <w:rFonts w:ascii="Arial" w:eastAsiaTheme="majorEastAsia" w:hAnsi="Arial" w:cs="Arial"/>
          <w:shd w:val="clear" w:color="auto" w:fill="FFFFFF"/>
        </w:rPr>
        <w:t>Partei für die Tiere</w:t>
      </w:r>
      <w:r w:rsidR="00012132">
        <w:rPr>
          <w:rStyle w:val="markedcontent"/>
          <w:rFonts w:ascii="Arial" w:eastAsiaTheme="majorEastAsia" w:hAnsi="Arial" w:cs="Arial"/>
          <w:shd w:val="clear" w:color="auto" w:fill="FFFFFF"/>
        </w:rPr>
        <w:t>)</w:t>
      </w:r>
      <w:r w:rsidR="00012132" w:rsidRPr="00012132">
        <w:rPr>
          <w:rStyle w:val="markedcontent"/>
          <w:rFonts w:ascii="Arial" w:eastAsiaTheme="majorEastAsia" w:hAnsi="Arial" w:cs="Arial"/>
          <w:shd w:val="clear" w:color="auto" w:fill="FFFFFF"/>
        </w:rPr>
        <w:t xml:space="preserve">, BBB (die sich den Interessen der Bauern widmet), Volt (die sich stark auf die Zusammenarbeit innerhalb Europas konzentriert) und BIJ1 (die sich auf Rassismus und Diskriminierung konzentriert). Für den Wähler in Deutschland ist es </w:t>
      </w:r>
      <w:r w:rsidR="00012132">
        <w:rPr>
          <w:rStyle w:val="markedcontent"/>
          <w:rFonts w:ascii="Arial" w:eastAsiaTheme="majorEastAsia" w:hAnsi="Arial" w:cs="Arial"/>
          <w:shd w:val="clear" w:color="auto" w:fill="FFFFFF"/>
        </w:rPr>
        <w:t xml:space="preserve">also </w:t>
      </w:r>
      <w:r w:rsidR="00012132" w:rsidRPr="00012132">
        <w:rPr>
          <w:rStyle w:val="markedcontent"/>
          <w:rFonts w:ascii="Arial" w:eastAsiaTheme="majorEastAsia" w:hAnsi="Arial" w:cs="Arial"/>
          <w:shd w:val="clear" w:color="auto" w:fill="FFFFFF"/>
        </w:rPr>
        <w:t>wahrscheinlicher, dass er</w:t>
      </w:r>
      <w:r w:rsidR="00012132">
        <w:rPr>
          <w:rStyle w:val="markedcontent"/>
          <w:rFonts w:ascii="Arial" w:eastAsiaTheme="majorEastAsia" w:hAnsi="Arial" w:cs="Arial"/>
          <w:shd w:val="clear" w:color="auto" w:fill="FFFFFF"/>
        </w:rPr>
        <w:t>/sie</w:t>
      </w:r>
      <w:r w:rsidR="00012132" w:rsidRPr="00012132">
        <w:rPr>
          <w:rStyle w:val="markedcontent"/>
          <w:rFonts w:ascii="Arial" w:eastAsiaTheme="majorEastAsia" w:hAnsi="Arial" w:cs="Arial"/>
          <w:shd w:val="clear" w:color="auto" w:fill="FFFFFF"/>
        </w:rPr>
        <w:t xml:space="preserve"> eine Partei wählt, die nicht seine</w:t>
      </w:r>
      <w:r w:rsidR="00012132">
        <w:rPr>
          <w:rStyle w:val="markedcontent"/>
          <w:rFonts w:ascii="Arial" w:eastAsiaTheme="majorEastAsia" w:hAnsi="Arial" w:cs="Arial"/>
          <w:shd w:val="clear" w:color="auto" w:fill="FFFFFF"/>
        </w:rPr>
        <w:t>/ihre</w:t>
      </w:r>
      <w:r w:rsidR="00012132" w:rsidRPr="00012132">
        <w:rPr>
          <w:rStyle w:val="markedcontent"/>
          <w:rFonts w:ascii="Arial" w:eastAsiaTheme="majorEastAsia" w:hAnsi="Arial" w:cs="Arial"/>
          <w:shd w:val="clear" w:color="auto" w:fill="FFFFFF"/>
        </w:rPr>
        <w:t xml:space="preserve"> beliebteste Partei ist.</w:t>
      </w:r>
      <w:r w:rsidR="00012132" w:rsidRPr="00012132">
        <w:t xml:space="preserve"> </w:t>
      </w:r>
      <w:r w:rsidR="00012132" w:rsidRPr="00012132">
        <w:rPr>
          <w:rStyle w:val="markedcontent"/>
          <w:rFonts w:ascii="Arial" w:eastAsiaTheme="majorEastAsia" w:hAnsi="Arial" w:cs="Arial"/>
          <w:shd w:val="clear" w:color="auto" w:fill="FFFFFF"/>
        </w:rPr>
        <w:t xml:space="preserve">Dies </w:t>
      </w:r>
      <w:r w:rsidR="00012132">
        <w:rPr>
          <w:rStyle w:val="markedcontent"/>
          <w:rFonts w:ascii="Arial" w:eastAsiaTheme="majorEastAsia" w:hAnsi="Arial" w:cs="Arial"/>
          <w:shd w:val="clear" w:color="auto" w:fill="FFFFFF"/>
        </w:rPr>
        <w:t>könnte</w:t>
      </w:r>
      <w:r w:rsidR="00012132" w:rsidRPr="00012132">
        <w:rPr>
          <w:rStyle w:val="markedcontent"/>
          <w:rFonts w:ascii="Arial" w:eastAsiaTheme="majorEastAsia" w:hAnsi="Arial" w:cs="Arial"/>
          <w:shd w:val="clear" w:color="auto" w:fill="FFFFFF"/>
        </w:rPr>
        <w:t xml:space="preserve"> ein Nachteil sein</w:t>
      </w:r>
      <w:r w:rsidR="00012132">
        <w:rPr>
          <w:rStyle w:val="markedcontent"/>
          <w:rFonts w:ascii="Arial" w:eastAsiaTheme="majorEastAsia" w:hAnsi="Arial" w:cs="Arial"/>
          <w:shd w:val="clear" w:color="auto" w:fill="FFFFFF"/>
        </w:rPr>
        <w:t xml:space="preserve"> </w:t>
      </w:r>
      <w:r w:rsidR="00012132" w:rsidRPr="00334960">
        <w:rPr>
          <w:rStyle w:val="markedcontent"/>
          <w:rFonts w:ascii="Arial" w:eastAsiaTheme="majorEastAsia" w:hAnsi="Arial" w:cs="Arial"/>
          <w:shd w:val="clear" w:color="auto" w:fill="FFFFFF"/>
        </w:rPr>
        <w:t>für die Repräsentation der Interessen der Gesellschaft. Die kleineren Parteien, die nicht in den Bundestag einziehen, haben nämlich nicht die Möglichkeit, sich für die Interessen ihrer Wähler einzusetzen</w:t>
      </w:r>
      <w:r w:rsidR="00547F31">
        <w:rPr>
          <w:rStyle w:val="markedcontent"/>
          <w:rFonts w:ascii="Arial" w:eastAsiaTheme="majorEastAsia" w:hAnsi="Arial" w:cs="Arial"/>
          <w:shd w:val="clear" w:color="auto" w:fill="FFFFFF"/>
        </w:rPr>
        <w:t xml:space="preserve">. </w:t>
      </w:r>
      <w:r w:rsidR="00547F31" w:rsidRPr="00547F31">
        <w:rPr>
          <w:rStyle w:val="markedcontent"/>
          <w:rFonts w:ascii="Arial" w:eastAsiaTheme="majorEastAsia" w:hAnsi="Arial" w:cs="Arial"/>
          <w:shd w:val="clear" w:color="auto" w:fill="FFFFFF"/>
        </w:rPr>
        <w:t>Dank der Fünf-Prozent-Hürde und der</w:t>
      </w:r>
      <w:r w:rsidR="000A707E">
        <w:rPr>
          <w:rStyle w:val="markedcontent"/>
          <w:rFonts w:ascii="Arial" w:eastAsiaTheme="majorEastAsia" w:hAnsi="Arial" w:cs="Arial"/>
          <w:shd w:val="clear" w:color="auto" w:fill="FFFFFF"/>
        </w:rPr>
        <w:t xml:space="preserve"> Existenz der eigennutzenmaximierende Parteien </w:t>
      </w:r>
      <w:r w:rsidR="00547F31" w:rsidRPr="00547F31">
        <w:rPr>
          <w:rStyle w:val="markedcontent"/>
          <w:rFonts w:ascii="Arial" w:eastAsiaTheme="majorEastAsia" w:hAnsi="Arial" w:cs="Arial"/>
          <w:shd w:val="clear" w:color="auto" w:fill="FFFFFF"/>
        </w:rPr>
        <w:t xml:space="preserve">spielen </w:t>
      </w:r>
      <w:r w:rsidR="00547F31">
        <w:rPr>
          <w:rStyle w:val="markedcontent"/>
          <w:rFonts w:ascii="Arial" w:eastAsiaTheme="majorEastAsia" w:hAnsi="Arial" w:cs="Arial"/>
          <w:shd w:val="clear" w:color="auto" w:fill="FFFFFF"/>
        </w:rPr>
        <w:t xml:space="preserve">laut der Theorie </w:t>
      </w:r>
      <w:r w:rsidR="00547F31" w:rsidRPr="00547F31">
        <w:rPr>
          <w:rStyle w:val="markedcontent"/>
          <w:rFonts w:ascii="Arial" w:eastAsiaTheme="majorEastAsia" w:hAnsi="Arial" w:cs="Arial"/>
          <w:shd w:val="clear" w:color="auto" w:fill="FFFFFF"/>
        </w:rPr>
        <w:t>die bei den Wählern weniger beliebten Themen im Bundestag keine große Rolle, solange</w:t>
      </w:r>
      <w:r w:rsidR="00547F31">
        <w:rPr>
          <w:rStyle w:val="markedcontent"/>
          <w:rFonts w:ascii="Arial" w:eastAsiaTheme="majorEastAsia" w:hAnsi="Arial" w:cs="Arial"/>
          <w:shd w:val="clear" w:color="auto" w:fill="FFFFFF"/>
        </w:rPr>
        <w:t xml:space="preserve"> mit den Themen</w:t>
      </w:r>
      <w:r w:rsidR="00547F31" w:rsidRPr="00547F31">
        <w:rPr>
          <w:rStyle w:val="markedcontent"/>
          <w:rFonts w:ascii="Arial" w:eastAsiaTheme="majorEastAsia" w:hAnsi="Arial" w:cs="Arial"/>
          <w:shd w:val="clear" w:color="auto" w:fill="FFFFFF"/>
        </w:rPr>
        <w:t xml:space="preserve"> nur wenige </w:t>
      </w:r>
      <w:r w:rsidR="00547F31">
        <w:rPr>
          <w:rStyle w:val="markedcontent"/>
          <w:rFonts w:ascii="Arial" w:eastAsiaTheme="majorEastAsia" w:hAnsi="Arial" w:cs="Arial"/>
          <w:shd w:val="clear" w:color="auto" w:fill="FFFFFF"/>
        </w:rPr>
        <w:t>Stimmen</w:t>
      </w:r>
      <w:r w:rsidR="00547F31" w:rsidRPr="00547F31">
        <w:rPr>
          <w:rStyle w:val="markedcontent"/>
          <w:rFonts w:ascii="Arial" w:eastAsiaTheme="majorEastAsia" w:hAnsi="Arial" w:cs="Arial"/>
          <w:shd w:val="clear" w:color="auto" w:fill="FFFFFF"/>
        </w:rPr>
        <w:t xml:space="preserve"> gewonnen werden können.</w:t>
      </w:r>
      <w:r w:rsidR="00547F31" w:rsidRPr="00547F31">
        <w:t xml:space="preserve"> </w:t>
      </w:r>
      <w:r w:rsidR="00547F31" w:rsidRPr="00547F31">
        <w:rPr>
          <w:rStyle w:val="markedcontent"/>
          <w:rFonts w:ascii="Arial" w:eastAsiaTheme="majorEastAsia" w:hAnsi="Arial" w:cs="Arial"/>
          <w:shd w:val="clear" w:color="auto" w:fill="FFFFFF"/>
        </w:rPr>
        <w:t xml:space="preserve">Die Interessen eines Teils der Gesellschaft können dann </w:t>
      </w:r>
      <w:r w:rsidR="00547F31">
        <w:rPr>
          <w:rStyle w:val="markedcontent"/>
          <w:rFonts w:ascii="Arial" w:eastAsiaTheme="majorEastAsia" w:hAnsi="Arial" w:cs="Arial"/>
          <w:shd w:val="clear" w:color="auto" w:fill="FFFFFF"/>
        </w:rPr>
        <w:t xml:space="preserve">also </w:t>
      </w:r>
      <w:r w:rsidR="00547F31" w:rsidRPr="00547F31">
        <w:rPr>
          <w:rStyle w:val="markedcontent"/>
          <w:rFonts w:ascii="Arial" w:eastAsiaTheme="majorEastAsia" w:hAnsi="Arial" w:cs="Arial"/>
          <w:shd w:val="clear" w:color="auto" w:fill="FFFFFF"/>
        </w:rPr>
        <w:t>nicht im Bundestag vertreten werden</w:t>
      </w:r>
      <w:r w:rsidR="00547F31">
        <w:rPr>
          <w:rStyle w:val="markedcontent"/>
          <w:rFonts w:ascii="Arial" w:eastAsiaTheme="majorEastAsia" w:hAnsi="Arial" w:cs="Arial"/>
          <w:shd w:val="clear" w:color="auto" w:fill="FFFFFF"/>
        </w:rPr>
        <w:t xml:space="preserve">. </w:t>
      </w:r>
    </w:p>
    <w:p w14:paraId="1B2212AD" w14:textId="77777777" w:rsidR="0005208C" w:rsidRPr="00B912AC" w:rsidRDefault="0005208C" w:rsidP="0005208C">
      <w:pPr>
        <w:spacing w:line="240" w:lineRule="auto"/>
        <w:jc w:val="both"/>
        <w:rPr>
          <w:rStyle w:val="markedcontent"/>
          <w:rFonts w:eastAsiaTheme="majorEastAsia"/>
          <w:sz w:val="25"/>
          <w:szCs w:val="25"/>
          <w:shd w:val="clear" w:color="auto" w:fill="FFFFFF"/>
        </w:rPr>
      </w:pPr>
    </w:p>
    <w:p w14:paraId="262C339D" w14:textId="193ABF18" w:rsidR="00822AB7" w:rsidRPr="007265CA" w:rsidRDefault="00822AB7" w:rsidP="007265CA">
      <w:pPr>
        <w:spacing w:line="360" w:lineRule="auto"/>
        <w:jc w:val="both"/>
        <w:rPr>
          <w:rStyle w:val="markedcontent"/>
          <w:rFonts w:eastAsiaTheme="majorEastAsia"/>
          <w:sz w:val="25"/>
          <w:szCs w:val="25"/>
          <w:shd w:val="clear" w:color="auto" w:fill="FFFFFF"/>
        </w:rPr>
      </w:pPr>
      <w:r w:rsidRPr="000A10D6">
        <w:rPr>
          <w:rStyle w:val="markedcontent"/>
          <w:rFonts w:eastAsiaTheme="majorEastAsia"/>
          <w:b/>
          <w:bCs/>
          <w:color w:val="2F5496" w:themeColor="accent1" w:themeShade="BF"/>
          <w:sz w:val="25"/>
          <w:szCs w:val="25"/>
          <w:shd w:val="clear" w:color="auto" w:fill="FFFFFF"/>
        </w:rPr>
        <w:t>3.2</w:t>
      </w:r>
      <w:r w:rsidR="0091132F" w:rsidRPr="000A10D6">
        <w:rPr>
          <w:rStyle w:val="markedcontent"/>
          <w:rFonts w:eastAsiaTheme="majorEastAsia"/>
          <w:b/>
          <w:bCs/>
          <w:color w:val="2F5496" w:themeColor="accent1" w:themeShade="BF"/>
          <w:sz w:val="25"/>
          <w:szCs w:val="25"/>
          <w:shd w:val="clear" w:color="auto" w:fill="FFFFFF"/>
        </w:rPr>
        <w:t xml:space="preserve"> Vor</w:t>
      </w:r>
      <w:r w:rsidR="0016587E">
        <w:rPr>
          <w:rStyle w:val="markedcontent"/>
          <w:rFonts w:eastAsiaTheme="majorEastAsia"/>
          <w:b/>
          <w:bCs/>
          <w:color w:val="2F5496" w:themeColor="accent1" w:themeShade="BF"/>
          <w:sz w:val="25"/>
          <w:szCs w:val="25"/>
          <w:shd w:val="clear" w:color="auto" w:fill="FFFFFF"/>
        </w:rPr>
        <w:t xml:space="preserve">teile </w:t>
      </w:r>
      <w:r w:rsidR="0091132F" w:rsidRPr="000A10D6">
        <w:rPr>
          <w:rStyle w:val="markedcontent"/>
          <w:rFonts w:eastAsiaTheme="majorEastAsia"/>
          <w:b/>
          <w:bCs/>
          <w:color w:val="2F5496" w:themeColor="accent1" w:themeShade="BF"/>
          <w:sz w:val="25"/>
          <w:szCs w:val="25"/>
          <w:shd w:val="clear" w:color="auto" w:fill="FFFFFF"/>
        </w:rPr>
        <w:t xml:space="preserve">in Bezug auf die </w:t>
      </w:r>
      <w:bookmarkStart w:id="15" w:name="_Hlk139564458"/>
      <w:r w:rsidR="0091132F" w:rsidRPr="000A10D6">
        <w:rPr>
          <w:rStyle w:val="markedcontent"/>
          <w:rFonts w:eastAsiaTheme="majorEastAsia"/>
          <w:b/>
          <w:bCs/>
          <w:color w:val="2F5496" w:themeColor="accent1" w:themeShade="BF"/>
          <w:sz w:val="25"/>
          <w:szCs w:val="25"/>
          <w:shd w:val="clear" w:color="auto" w:fill="FFFFFF"/>
        </w:rPr>
        <w:t>Repräsentation der Interessen der Gesellschaft</w:t>
      </w:r>
      <w:bookmarkEnd w:id="15"/>
    </w:p>
    <w:p w14:paraId="25CF3DB2" w14:textId="1A7EA504" w:rsidR="0030553D" w:rsidRPr="00334960" w:rsidRDefault="00C46834" w:rsidP="00C46834">
      <w:pPr>
        <w:pStyle w:val="Lijstalinea"/>
        <w:spacing w:line="360" w:lineRule="auto"/>
        <w:ind w:left="0"/>
        <w:jc w:val="both"/>
        <w:rPr>
          <w:rStyle w:val="markedcontent"/>
          <w:rFonts w:ascii="Arial" w:hAnsi="Arial" w:cs="Arial"/>
          <w:shd w:val="clear" w:color="auto" w:fill="FFFFFF"/>
        </w:rPr>
      </w:pPr>
      <w:r w:rsidRPr="00334960">
        <w:rPr>
          <w:rStyle w:val="markedcontent"/>
          <w:rFonts w:ascii="Arial" w:hAnsi="Arial" w:cs="Arial"/>
          <w:shd w:val="clear" w:color="auto" w:fill="FFFFFF"/>
        </w:rPr>
        <w:t xml:space="preserve">Nachdem im vorherigen Abschnitt die Fünf-Prozent-Hürde </w:t>
      </w:r>
      <w:r w:rsidR="0030553D" w:rsidRPr="00334960">
        <w:rPr>
          <w:rStyle w:val="markedcontent"/>
          <w:rFonts w:ascii="Arial" w:hAnsi="Arial" w:cs="Arial"/>
          <w:shd w:val="clear" w:color="auto" w:fill="FFFFFF"/>
        </w:rPr>
        <w:t>in Bezug zu den drei politikwissenschaftlichen Theorien gesetzt wurde</w:t>
      </w:r>
      <w:r w:rsidRPr="00334960">
        <w:rPr>
          <w:rStyle w:val="markedcontent"/>
          <w:rFonts w:ascii="Arial" w:hAnsi="Arial" w:cs="Arial"/>
          <w:shd w:val="clear" w:color="auto" w:fill="FFFFFF"/>
        </w:rPr>
        <w:t xml:space="preserve">, </w:t>
      </w:r>
      <w:r w:rsidR="009021FC" w:rsidRPr="00334960">
        <w:rPr>
          <w:rStyle w:val="markedcontent"/>
          <w:rFonts w:ascii="Arial" w:hAnsi="Arial" w:cs="Arial"/>
          <w:shd w:val="clear" w:color="auto" w:fill="FFFFFF"/>
        </w:rPr>
        <w:t xml:space="preserve">werden jetzt im Folgenden </w:t>
      </w:r>
      <w:r w:rsidR="0016587E" w:rsidRPr="00334960">
        <w:rPr>
          <w:rStyle w:val="markedcontent"/>
          <w:rFonts w:ascii="Arial" w:hAnsi="Arial" w:cs="Arial"/>
          <w:shd w:val="clear" w:color="auto" w:fill="FFFFFF"/>
        </w:rPr>
        <w:t xml:space="preserve">einige Vorteile der Wahlsperre </w:t>
      </w:r>
      <w:r w:rsidR="00A54434" w:rsidRPr="00334960">
        <w:rPr>
          <w:rStyle w:val="markedcontent"/>
          <w:rFonts w:ascii="Arial" w:hAnsi="Arial" w:cs="Arial"/>
          <w:shd w:val="clear" w:color="auto" w:fill="FFFFFF"/>
        </w:rPr>
        <w:t xml:space="preserve">in Bezug auf die Repräsentation der Interessen der Gesellschaft diskutiert und überprüft. </w:t>
      </w:r>
      <w:r w:rsidR="00B76620" w:rsidRPr="00334960">
        <w:rPr>
          <w:rStyle w:val="markedcontent"/>
          <w:rFonts w:ascii="Arial" w:hAnsi="Arial" w:cs="Arial"/>
          <w:shd w:val="clear" w:color="auto" w:fill="FFFFFF"/>
        </w:rPr>
        <w:t>In Kapitel 3.1 wurden aus der Perspektive der drei politikwissenschaftlichen Theorien eher negative Auswirkungen der Fünf-Prozent-Hürde diskutiert.</w:t>
      </w:r>
      <w:r w:rsidR="00A43D55" w:rsidRPr="00334960">
        <w:t xml:space="preserve"> </w:t>
      </w:r>
      <w:r w:rsidR="00A43D55" w:rsidRPr="00334960">
        <w:rPr>
          <w:rStyle w:val="markedcontent"/>
          <w:rFonts w:ascii="Arial" w:hAnsi="Arial" w:cs="Arial"/>
          <w:shd w:val="clear" w:color="auto" w:fill="FFFFFF"/>
        </w:rPr>
        <w:t>Die Sperrklausel hat hingegen selbstverständlich auch Vorteile. Diese Vor</w:t>
      </w:r>
      <w:r w:rsidR="0016587E" w:rsidRPr="00334960">
        <w:rPr>
          <w:rStyle w:val="markedcontent"/>
          <w:rFonts w:ascii="Arial" w:hAnsi="Arial" w:cs="Arial"/>
          <w:shd w:val="clear" w:color="auto" w:fill="FFFFFF"/>
        </w:rPr>
        <w:t>teile</w:t>
      </w:r>
      <w:r w:rsidR="00A43D55" w:rsidRPr="00334960">
        <w:rPr>
          <w:rStyle w:val="markedcontent"/>
          <w:rFonts w:ascii="Arial" w:hAnsi="Arial" w:cs="Arial"/>
          <w:shd w:val="clear" w:color="auto" w:fill="FFFFFF"/>
        </w:rPr>
        <w:t xml:space="preserve"> werden im Folgenden erörtert, wobei der Schwerpunkt auf den Interessen der Gesellschaft liegt.</w:t>
      </w:r>
    </w:p>
    <w:p w14:paraId="333C9D6F" w14:textId="77777777" w:rsidR="00A43D55" w:rsidRPr="00334960" w:rsidRDefault="00A43D55" w:rsidP="00C46834">
      <w:pPr>
        <w:pStyle w:val="Lijstalinea"/>
        <w:spacing w:line="360" w:lineRule="auto"/>
        <w:ind w:left="0"/>
        <w:jc w:val="both"/>
        <w:rPr>
          <w:rStyle w:val="markedcontent"/>
          <w:rFonts w:ascii="Arial" w:hAnsi="Arial" w:cs="Arial"/>
          <w:shd w:val="clear" w:color="auto" w:fill="FFFFFF"/>
        </w:rPr>
      </w:pPr>
    </w:p>
    <w:p w14:paraId="7380649E" w14:textId="1C7911B8" w:rsidR="00A43D55" w:rsidRPr="00334960" w:rsidRDefault="00A43D55" w:rsidP="00C46834">
      <w:pPr>
        <w:pStyle w:val="Lijstalinea"/>
        <w:spacing w:line="360" w:lineRule="auto"/>
        <w:ind w:left="0"/>
        <w:jc w:val="both"/>
        <w:rPr>
          <w:rStyle w:val="markedcontent"/>
          <w:rFonts w:ascii="Arial" w:hAnsi="Arial" w:cs="Arial"/>
          <w:shd w:val="clear" w:color="auto" w:fill="FFFFFF"/>
        </w:rPr>
      </w:pPr>
      <w:r w:rsidRPr="00334960">
        <w:rPr>
          <w:rStyle w:val="markedcontent"/>
          <w:rFonts w:ascii="Arial" w:hAnsi="Arial" w:cs="Arial"/>
          <w:shd w:val="clear" w:color="auto" w:fill="FFFFFF"/>
        </w:rPr>
        <w:t>Zunächst wird die Zusammenarbeit zwischen den Parteien als einer der Vorteile besprochen.</w:t>
      </w:r>
      <w:r w:rsidR="00E94196" w:rsidRPr="00334960">
        <w:t xml:space="preserve"> </w:t>
      </w:r>
      <w:r w:rsidR="00E94196" w:rsidRPr="00334960">
        <w:rPr>
          <w:rStyle w:val="markedcontent"/>
          <w:rFonts w:ascii="Arial" w:hAnsi="Arial" w:cs="Arial"/>
          <w:shd w:val="clear" w:color="auto" w:fill="FFFFFF"/>
        </w:rPr>
        <w:t>Die Idee ist, dass die Parteien im Bundestag durch die Fünf-Prozent-</w:t>
      </w:r>
      <w:r w:rsidR="00EC12AA" w:rsidRPr="00334960">
        <w:rPr>
          <w:rStyle w:val="markedcontent"/>
          <w:rFonts w:ascii="Arial" w:hAnsi="Arial" w:cs="Arial"/>
          <w:shd w:val="clear" w:color="auto" w:fill="FFFFFF"/>
        </w:rPr>
        <w:t>Hürde</w:t>
      </w:r>
      <w:r w:rsidR="00E94196" w:rsidRPr="00334960">
        <w:rPr>
          <w:rStyle w:val="markedcontent"/>
          <w:rFonts w:ascii="Arial" w:hAnsi="Arial" w:cs="Arial"/>
          <w:shd w:val="clear" w:color="auto" w:fill="FFFFFF"/>
        </w:rPr>
        <w:t xml:space="preserve"> leichter zusammenarbeiten können, weil es weniger Parteien gibt. Dadurch </w:t>
      </w:r>
      <w:r w:rsidR="00F35797" w:rsidRPr="00334960">
        <w:rPr>
          <w:rStyle w:val="markedcontent"/>
          <w:rFonts w:ascii="Arial" w:hAnsi="Arial" w:cs="Arial"/>
          <w:shd w:val="clear" w:color="auto" w:fill="FFFFFF"/>
        </w:rPr>
        <w:t>konnte</w:t>
      </w:r>
      <w:r w:rsidR="00E94196" w:rsidRPr="00334960">
        <w:rPr>
          <w:rStyle w:val="markedcontent"/>
          <w:rFonts w:ascii="Arial" w:hAnsi="Arial" w:cs="Arial"/>
          <w:shd w:val="clear" w:color="auto" w:fill="FFFFFF"/>
        </w:rPr>
        <w:t xml:space="preserve"> eine Regierung (in der Regel) mit zwei Parteien gebildet werden.</w:t>
      </w:r>
      <w:r w:rsidR="00FB4341" w:rsidRPr="00334960">
        <w:t xml:space="preserve"> </w:t>
      </w:r>
      <w:r w:rsidR="00FB4341" w:rsidRPr="00334960">
        <w:rPr>
          <w:rStyle w:val="markedcontent"/>
          <w:rFonts w:ascii="Arial" w:hAnsi="Arial" w:cs="Arial"/>
          <w:shd w:val="clear" w:color="auto" w:fill="FFFFFF"/>
        </w:rPr>
        <w:t xml:space="preserve">Das Ampel-Kabinett </w:t>
      </w:r>
      <w:r w:rsidR="00A965D4" w:rsidRPr="00334960">
        <w:rPr>
          <w:rStyle w:val="markedcontent"/>
          <w:rFonts w:ascii="Arial" w:hAnsi="Arial" w:cs="Arial"/>
          <w:shd w:val="clear" w:color="auto" w:fill="FFFFFF"/>
        </w:rPr>
        <w:t xml:space="preserve">von 2021 </w:t>
      </w:r>
      <w:r w:rsidR="00FB4341" w:rsidRPr="00334960">
        <w:rPr>
          <w:rStyle w:val="markedcontent"/>
          <w:rFonts w:ascii="Arial" w:hAnsi="Arial" w:cs="Arial"/>
          <w:shd w:val="clear" w:color="auto" w:fill="FFFFFF"/>
        </w:rPr>
        <w:t xml:space="preserve">war sogar das </w:t>
      </w:r>
      <w:r w:rsidR="00FB4341" w:rsidRPr="00334960">
        <w:rPr>
          <w:rStyle w:val="markedcontent"/>
          <w:rFonts w:ascii="Arial" w:hAnsi="Arial" w:cs="Arial"/>
          <w:shd w:val="clear" w:color="auto" w:fill="FFFFFF"/>
        </w:rPr>
        <w:lastRenderedPageBreak/>
        <w:t xml:space="preserve">erste Kabinett seit 70 Jahren, das aus drei Parteien bestand. Drei- oder Vierparteienregierungen gab es zuletzt in den 1950-er Jahren in den Kabinetten von Konrad Adenauer (Statista 2021). </w:t>
      </w:r>
      <w:r w:rsidR="00D930C3" w:rsidRPr="00334960">
        <w:rPr>
          <w:rStyle w:val="markedcontent"/>
          <w:rFonts w:ascii="Arial" w:hAnsi="Arial" w:cs="Arial"/>
          <w:shd w:val="clear" w:color="auto" w:fill="FFFFFF"/>
        </w:rPr>
        <w:t>Wie genau sich die Fünf-Prozent-Hürde auf die alltägliche Zusammenarbeit zwischen den Parteien auswirkt, lässt sich nur schwierig sagen. Ein Vergleich innerhalb Deutschlands ist auch schwierig, weil die Wahlsperre seit 1953 ununterbrochen besteht. Ein (aktueller) Vergleich mit einer Zeit, in der es im Bundestag keine Wahlsperre gab, ist daher nicht möglich.</w:t>
      </w:r>
      <w:r w:rsidR="00760FA7" w:rsidRPr="00334960">
        <w:t xml:space="preserve"> </w:t>
      </w:r>
      <w:r w:rsidR="00760FA7" w:rsidRPr="00334960">
        <w:rPr>
          <w:rStyle w:val="markedcontent"/>
          <w:rFonts w:ascii="Arial" w:hAnsi="Arial" w:cs="Arial"/>
          <w:shd w:val="clear" w:color="auto" w:fill="FFFFFF"/>
        </w:rPr>
        <w:t xml:space="preserve">Die Zusammenarbeit zwischen Parteien bei der Bildung von Regierungen lässt sich jedoch </w:t>
      </w:r>
      <w:r w:rsidR="000419F6" w:rsidRPr="00334960">
        <w:rPr>
          <w:rStyle w:val="markedcontent"/>
          <w:rFonts w:ascii="Arial" w:hAnsi="Arial" w:cs="Arial"/>
          <w:shd w:val="clear" w:color="auto" w:fill="FFFFFF"/>
        </w:rPr>
        <w:t>besser</w:t>
      </w:r>
      <w:r w:rsidR="00760FA7" w:rsidRPr="00334960">
        <w:rPr>
          <w:rStyle w:val="markedcontent"/>
          <w:rFonts w:ascii="Arial" w:hAnsi="Arial" w:cs="Arial"/>
          <w:shd w:val="clear" w:color="auto" w:fill="FFFFFF"/>
        </w:rPr>
        <w:t xml:space="preserve"> vergleichen, </w:t>
      </w:r>
      <w:r w:rsidR="00D46828" w:rsidRPr="00334960">
        <w:rPr>
          <w:rStyle w:val="markedcontent"/>
          <w:rFonts w:ascii="Arial" w:hAnsi="Arial" w:cs="Arial"/>
          <w:shd w:val="clear" w:color="auto" w:fill="FFFFFF"/>
        </w:rPr>
        <w:t>wenn</w:t>
      </w:r>
      <w:r w:rsidR="00760FA7" w:rsidRPr="00334960">
        <w:rPr>
          <w:rStyle w:val="markedcontent"/>
          <w:rFonts w:ascii="Arial" w:hAnsi="Arial" w:cs="Arial"/>
          <w:shd w:val="clear" w:color="auto" w:fill="FFFFFF"/>
        </w:rPr>
        <w:t xml:space="preserve"> man sich die Anzahl der Tage </w:t>
      </w:r>
      <w:r w:rsidR="00F35797" w:rsidRPr="00334960">
        <w:rPr>
          <w:rStyle w:val="markedcontent"/>
          <w:rFonts w:ascii="Arial" w:hAnsi="Arial" w:cs="Arial"/>
          <w:shd w:val="clear" w:color="auto" w:fill="FFFFFF"/>
        </w:rPr>
        <w:t>anschaut</w:t>
      </w:r>
      <w:r w:rsidR="00760FA7" w:rsidRPr="00334960">
        <w:rPr>
          <w:rStyle w:val="markedcontent"/>
          <w:rFonts w:ascii="Arial" w:hAnsi="Arial" w:cs="Arial"/>
          <w:shd w:val="clear" w:color="auto" w:fill="FFFFFF"/>
        </w:rPr>
        <w:t>, die für die Regierungsbildung benötigt wurden.</w:t>
      </w:r>
      <w:r w:rsidR="007265CA" w:rsidRPr="00334960">
        <w:t xml:space="preserve"> </w:t>
      </w:r>
      <w:r w:rsidR="007265CA" w:rsidRPr="00334960">
        <w:rPr>
          <w:rStyle w:val="markedcontent"/>
          <w:rFonts w:ascii="Arial" w:hAnsi="Arial" w:cs="Arial"/>
          <w:shd w:val="clear" w:color="auto" w:fill="FFFFFF"/>
        </w:rPr>
        <w:t>Nachfolgend gibt es eine Übersicht über die Anzahl der Tage, die in den letzten 20 Jahren für die Regierungsbildung in Deutschland benötigt wurden.</w:t>
      </w:r>
    </w:p>
    <w:p w14:paraId="5BB68256" w14:textId="77777777" w:rsidR="00D55292" w:rsidRPr="00334960" w:rsidRDefault="00D55292" w:rsidP="00C46834">
      <w:pPr>
        <w:pStyle w:val="Lijstalinea"/>
        <w:spacing w:line="360" w:lineRule="auto"/>
        <w:ind w:left="0"/>
        <w:jc w:val="both"/>
        <w:rPr>
          <w:rStyle w:val="markedcontent"/>
          <w:rFonts w:ascii="Arial" w:hAnsi="Arial" w:cs="Arial"/>
          <w:shd w:val="clear" w:color="auto" w:fill="FFFFFF"/>
        </w:rPr>
      </w:pPr>
    </w:p>
    <w:p w14:paraId="6B88D014" w14:textId="77777777" w:rsidR="0040597C" w:rsidRPr="00334960" w:rsidRDefault="0040597C" w:rsidP="00C46834">
      <w:pPr>
        <w:pStyle w:val="Lijstalinea"/>
        <w:spacing w:line="360" w:lineRule="auto"/>
        <w:ind w:left="0"/>
        <w:jc w:val="both"/>
        <w:rPr>
          <w:rStyle w:val="markedcontent"/>
          <w:rFonts w:ascii="Arial" w:hAnsi="Arial" w:cs="Arial"/>
          <w:shd w:val="clear" w:color="auto" w:fill="FFFFFF"/>
        </w:rPr>
      </w:pPr>
    </w:p>
    <w:p w14:paraId="1811F2E2" w14:textId="77777777" w:rsidR="007265CA" w:rsidRPr="00334960" w:rsidRDefault="007265CA" w:rsidP="00C46834">
      <w:pPr>
        <w:pStyle w:val="Lijstalinea"/>
        <w:spacing w:line="360" w:lineRule="auto"/>
        <w:ind w:left="0"/>
        <w:jc w:val="both"/>
        <w:rPr>
          <w:rStyle w:val="markedcontent"/>
          <w:rFonts w:ascii="Arial" w:hAnsi="Arial" w:cs="Arial"/>
          <w:shd w:val="clear" w:color="auto" w:fill="FFFFFF"/>
        </w:rPr>
      </w:pPr>
    </w:p>
    <w:p w14:paraId="60388577" w14:textId="3F8979C9" w:rsidR="00EB5D2B" w:rsidRPr="00334960" w:rsidRDefault="00EB5D2B" w:rsidP="00C46834">
      <w:pPr>
        <w:pStyle w:val="Lijstalinea"/>
        <w:spacing w:line="360" w:lineRule="auto"/>
        <w:ind w:left="0"/>
        <w:jc w:val="both"/>
        <w:rPr>
          <w:rStyle w:val="markedcontent"/>
          <w:rFonts w:ascii="Arial" w:hAnsi="Arial" w:cs="Arial"/>
          <w:shd w:val="clear" w:color="auto" w:fill="FFFFFF"/>
        </w:rPr>
      </w:pPr>
      <w:r w:rsidRPr="00334960">
        <w:rPr>
          <w:rStyle w:val="markedcontent"/>
          <w:rFonts w:ascii="Arial" w:hAnsi="Arial" w:cs="Arial"/>
          <w:shd w:val="clear" w:color="auto" w:fill="FFFFFF"/>
        </w:rPr>
        <w:t xml:space="preserve">Grafik: </w:t>
      </w:r>
      <w:r w:rsidRPr="00334960">
        <w:rPr>
          <w:rStyle w:val="markedcontent"/>
          <w:rFonts w:ascii="Arial" w:hAnsi="Arial" w:cs="Arial"/>
          <w:i/>
          <w:iCs/>
          <w:shd w:val="clear" w:color="auto" w:fill="FFFFFF"/>
        </w:rPr>
        <w:t>Übersicht über die Anzahl der Tage bis zur Bildung einer neuen Regierung in den letzten 20 Jahren, inklusive der Farbe und der Anzahl der Regierungsparteien (Statista 2021).</w:t>
      </w:r>
      <w:r w:rsidRPr="00334960">
        <w:rPr>
          <w:rStyle w:val="markedcontent"/>
          <w:rFonts w:ascii="Arial" w:hAnsi="Arial" w:cs="Arial"/>
          <w:shd w:val="clear" w:color="auto" w:fill="FFFFFF"/>
        </w:rPr>
        <w:t xml:space="preserve"> </w:t>
      </w:r>
    </w:p>
    <w:p w14:paraId="767ACCD8" w14:textId="5DB3A176" w:rsidR="0040597C" w:rsidRPr="00334960" w:rsidRDefault="0040597C" w:rsidP="00C46834">
      <w:pPr>
        <w:pStyle w:val="Lijstalinea"/>
        <w:spacing w:line="360" w:lineRule="auto"/>
        <w:ind w:left="0"/>
        <w:jc w:val="both"/>
        <w:rPr>
          <w:rStyle w:val="markedcontent"/>
          <w:rFonts w:ascii="Arial" w:hAnsi="Arial" w:cs="Arial"/>
          <w:shd w:val="clear" w:color="auto" w:fill="FFFFFF"/>
        </w:rPr>
      </w:pPr>
      <w:r w:rsidRPr="00334960">
        <w:rPr>
          <w:noProof/>
          <w14:ligatures w14:val="standardContextual"/>
        </w:rPr>
        <w:drawing>
          <wp:inline distT="0" distB="0" distL="0" distR="0" wp14:anchorId="4F461C2F" wp14:editId="7F2C2F89">
            <wp:extent cx="5760720" cy="4778375"/>
            <wp:effectExtent l="0" t="0" r="0" b="3175"/>
            <wp:docPr id="1270904868" name="Afbeelding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70904868" name=""/>
                    <pic:cNvPicPr/>
                  </pic:nvPicPr>
                  <pic:blipFill>
                    <a:blip r:embed="rId11"/>
                    <a:stretch>
                      <a:fillRect/>
                    </a:stretch>
                  </pic:blipFill>
                  <pic:spPr>
                    <a:xfrm>
                      <a:off x="0" y="0"/>
                      <a:ext cx="5760720" cy="4778375"/>
                    </a:xfrm>
                    <a:prstGeom prst="rect">
                      <a:avLst/>
                    </a:prstGeom>
                  </pic:spPr>
                </pic:pic>
              </a:graphicData>
            </a:graphic>
          </wp:inline>
        </w:drawing>
      </w:r>
    </w:p>
    <w:p w14:paraId="30E714D3" w14:textId="77777777" w:rsidR="00620815" w:rsidRPr="00334960" w:rsidRDefault="00620815" w:rsidP="00620815">
      <w:pPr>
        <w:pStyle w:val="Lijstalinea"/>
        <w:spacing w:line="360" w:lineRule="auto"/>
        <w:ind w:left="0"/>
        <w:jc w:val="both"/>
        <w:rPr>
          <w:rStyle w:val="markedcontent"/>
          <w:rFonts w:ascii="Arial" w:hAnsi="Arial" w:cs="Arial"/>
          <w:shd w:val="clear" w:color="auto" w:fill="FFFFFF"/>
        </w:rPr>
      </w:pPr>
    </w:p>
    <w:p w14:paraId="4B8416E2" w14:textId="45996A1B" w:rsidR="00DF0C0B" w:rsidRPr="00334960" w:rsidRDefault="009F4170" w:rsidP="00620815">
      <w:pPr>
        <w:pStyle w:val="Lijstalinea"/>
        <w:spacing w:line="360" w:lineRule="auto"/>
        <w:ind w:left="0"/>
        <w:jc w:val="both"/>
        <w:rPr>
          <w:rStyle w:val="markedcontent"/>
          <w:rFonts w:ascii="Arial" w:hAnsi="Arial" w:cs="Arial"/>
          <w:shd w:val="clear" w:color="auto" w:fill="FFFFFF"/>
        </w:rPr>
      </w:pPr>
      <w:r w:rsidRPr="00334960">
        <w:rPr>
          <w:rStyle w:val="markedcontent"/>
          <w:rFonts w:ascii="Arial" w:hAnsi="Arial" w:cs="Arial"/>
          <w:shd w:val="clear" w:color="auto" w:fill="FFFFFF"/>
        </w:rPr>
        <w:lastRenderedPageBreak/>
        <w:t xml:space="preserve">Die Übersicht zeigt, dass es in vier der acht Regierungen nach einem Monat ein neues Kabinett </w:t>
      </w:r>
      <w:r w:rsidR="008B5C02" w:rsidRPr="00334960">
        <w:rPr>
          <w:rStyle w:val="markedcontent"/>
          <w:rFonts w:ascii="Arial" w:hAnsi="Arial" w:cs="Arial"/>
          <w:shd w:val="clear" w:color="auto" w:fill="FFFFFF"/>
        </w:rPr>
        <w:t>gab. I</w:t>
      </w:r>
      <w:r w:rsidRPr="00334960">
        <w:rPr>
          <w:rStyle w:val="markedcontent"/>
          <w:rFonts w:ascii="Arial" w:hAnsi="Arial" w:cs="Arial"/>
          <w:shd w:val="clear" w:color="auto" w:fill="FFFFFF"/>
        </w:rPr>
        <w:t xml:space="preserve">m Durchschnitt dauerte es 65 Tage, bis ein neues Kabinett gebildet wurde. </w:t>
      </w:r>
      <w:r w:rsidR="00DF39B9" w:rsidRPr="00334960">
        <w:rPr>
          <w:rStyle w:val="markedcontent"/>
          <w:rFonts w:ascii="Arial" w:hAnsi="Arial" w:cs="Arial"/>
          <w:shd w:val="clear" w:color="auto" w:fill="FFFFFF"/>
        </w:rPr>
        <w:t>Diese Anzahl an Tagen können wir nun mit einem Land vergleichen, das ein ähnliches politisches System wie Deutschland hat, in dem es aber keine Wahlsperre gibt.</w:t>
      </w:r>
      <w:r w:rsidR="00DF39B9" w:rsidRPr="00334960">
        <w:t xml:space="preserve"> </w:t>
      </w:r>
      <w:r w:rsidR="00DF39B9" w:rsidRPr="00334960">
        <w:rPr>
          <w:rStyle w:val="markedcontent"/>
          <w:rFonts w:ascii="Arial" w:hAnsi="Arial" w:cs="Arial"/>
          <w:shd w:val="clear" w:color="auto" w:fill="FFFFFF"/>
        </w:rPr>
        <w:t>Zum Vergleich werden die Niederlande herangezogen.</w:t>
      </w:r>
      <w:r w:rsidR="006A355E" w:rsidRPr="00334960">
        <w:t xml:space="preserve"> </w:t>
      </w:r>
      <w:r w:rsidR="006A355E" w:rsidRPr="00334960">
        <w:rPr>
          <w:rStyle w:val="markedcontent"/>
          <w:rFonts w:ascii="Arial" w:hAnsi="Arial" w:cs="Arial"/>
          <w:shd w:val="clear" w:color="auto" w:fill="FFFFFF"/>
        </w:rPr>
        <w:t>In Deutschland gibt es bei der Bundestagswahl eine Kombination aus Mehrheitswahl (wenn ein Direktkandidat mit der Erststimme gewählt wird) und Verhältniswahl (wenn eine Partei mit der Zweistimme gewählt wird) (Bundeszentrale für politische Bildung 2023).</w:t>
      </w:r>
      <w:r w:rsidR="005B0C7D" w:rsidRPr="00334960">
        <w:t xml:space="preserve"> </w:t>
      </w:r>
      <w:r w:rsidR="005B0C7D" w:rsidRPr="00334960">
        <w:rPr>
          <w:rStyle w:val="markedcontent"/>
          <w:rFonts w:ascii="Arial" w:hAnsi="Arial" w:cs="Arial"/>
          <w:shd w:val="clear" w:color="auto" w:fill="FFFFFF"/>
        </w:rPr>
        <w:t xml:space="preserve">In den Niederlanden gibt es bei der Wahl der Zweiten Kammer (das Äquivalent zum Bundestag in Deutschland) nur die Verhältniswahl und keine Wahlhürde. Die Anzahl der Sitze, die jede Partei erhält, wird ermittelt, indem die Anzahl der abgegebenen Stimmen durch die Anzahl der Sitze (150) geteilt wird. </w:t>
      </w:r>
      <w:r w:rsidR="00DF0C0B" w:rsidRPr="00334960">
        <w:rPr>
          <w:rStyle w:val="markedcontent"/>
          <w:rFonts w:ascii="Arial" w:hAnsi="Arial" w:cs="Arial"/>
          <w:shd w:val="clear" w:color="auto" w:fill="FFFFFF"/>
        </w:rPr>
        <w:t>Bei den Wahlen von 2021 waren  beispielsweise abgerundet 69.486 Stimmen nötig um einen Sitz zu erhalten (</w:t>
      </w:r>
      <w:proofErr w:type="spellStart"/>
      <w:r w:rsidR="00DF0C0B" w:rsidRPr="00334960">
        <w:rPr>
          <w:rStyle w:val="markedcontent"/>
          <w:rFonts w:ascii="Arial" w:hAnsi="Arial" w:cs="Arial"/>
          <w:shd w:val="clear" w:color="auto" w:fill="FFFFFF"/>
        </w:rPr>
        <w:t>Kiesraad</w:t>
      </w:r>
      <w:proofErr w:type="spellEnd"/>
      <w:r w:rsidR="00DF0C0B" w:rsidRPr="00334960">
        <w:rPr>
          <w:rStyle w:val="markedcontent"/>
          <w:rFonts w:ascii="Arial" w:hAnsi="Arial" w:cs="Arial"/>
          <w:shd w:val="clear" w:color="auto" w:fill="FFFFFF"/>
        </w:rPr>
        <w:t xml:space="preserve"> 2021). Im Zeitraum 1994-2022 hatten die Niederlande 10 verschiedene Regierungen </w:t>
      </w:r>
      <w:r w:rsidR="00C374B8" w:rsidRPr="00334960">
        <w:rPr>
          <w:rStyle w:val="markedcontent"/>
          <w:rFonts w:ascii="Arial" w:hAnsi="Arial" w:cs="Arial"/>
          <w:shd w:val="clear" w:color="auto" w:fill="FFFFFF"/>
        </w:rPr>
        <w:t xml:space="preserve">(Kabinett Kok I bis Rutte IV) </w:t>
      </w:r>
      <w:r w:rsidR="00DF0C0B" w:rsidRPr="00334960">
        <w:rPr>
          <w:rStyle w:val="markedcontent"/>
          <w:rFonts w:ascii="Arial" w:hAnsi="Arial" w:cs="Arial"/>
          <w:shd w:val="clear" w:color="auto" w:fill="FFFFFF"/>
        </w:rPr>
        <w:t>und die Bildung dieser Regierungen dauerte insgesamt 1196 Tage (</w:t>
      </w:r>
      <w:proofErr w:type="spellStart"/>
      <w:r w:rsidR="00DF0C0B" w:rsidRPr="00334960">
        <w:rPr>
          <w:rStyle w:val="markedcontent"/>
          <w:rFonts w:ascii="Arial" w:hAnsi="Arial" w:cs="Arial"/>
          <w:shd w:val="clear" w:color="auto" w:fill="FFFFFF"/>
        </w:rPr>
        <w:t>Rijksoverheid</w:t>
      </w:r>
      <w:proofErr w:type="spellEnd"/>
      <w:r w:rsidR="00DF0C0B" w:rsidRPr="00334960">
        <w:rPr>
          <w:rStyle w:val="markedcontent"/>
          <w:rFonts w:ascii="Arial" w:hAnsi="Arial" w:cs="Arial"/>
          <w:shd w:val="clear" w:color="auto" w:fill="FFFFFF"/>
        </w:rPr>
        <w:t xml:space="preserve"> 2023). </w:t>
      </w:r>
      <w:r w:rsidR="00C374B8" w:rsidRPr="00334960">
        <w:rPr>
          <w:rStyle w:val="markedcontent"/>
          <w:rFonts w:ascii="Arial" w:hAnsi="Arial" w:cs="Arial"/>
          <w:shd w:val="clear" w:color="auto" w:fill="FFFFFF"/>
        </w:rPr>
        <w:t>Damit beträgt die durchschnittliche Dauer einer Regierungsbildung circa 120 Tage.</w:t>
      </w:r>
      <w:r w:rsidR="000724C6" w:rsidRPr="00334960">
        <w:t xml:space="preserve"> </w:t>
      </w:r>
      <w:r w:rsidR="000724C6" w:rsidRPr="00334960">
        <w:rPr>
          <w:rStyle w:val="markedcontent"/>
          <w:rFonts w:ascii="Arial" w:hAnsi="Arial" w:cs="Arial"/>
          <w:shd w:val="clear" w:color="auto" w:fill="FFFFFF"/>
        </w:rPr>
        <w:t>In den Niederlanden dauert es also fast doppelt so lange, um eine Regierung zu bilden.</w:t>
      </w:r>
      <w:r w:rsidR="00C374B8" w:rsidRPr="00334960">
        <w:rPr>
          <w:rStyle w:val="markedcontent"/>
          <w:rFonts w:ascii="Arial" w:hAnsi="Arial" w:cs="Arial"/>
          <w:shd w:val="clear" w:color="auto" w:fill="FFFFFF"/>
        </w:rPr>
        <w:t xml:space="preserve"> </w:t>
      </w:r>
      <w:r w:rsidR="00E749A2" w:rsidRPr="00334960">
        <w:rPr>
          <w:rStyle w:val="markedcontent"/>
          <w:rFonts w:ascii="Arial" w:hAnsi="Arial" w:cs="Arial"/>
          <w:shd w:val="clear" w:color="auto" w:fill="FFFFFF"/>
        </w:rPr>
        <w:t>Interessant ist auch, dass es in den Niederlanden häufiger vorkommt, dass drei</w:t>
      </w:r>
      <w:r w:rsidR="0042139D" w:rsidRPr="00334960">
        <w:rPr>
          <w:rStyle w:val="markedcontent"/>
          <w:rFonts w:ascii="Arial" w:hAnsi="Arial" w:cs="Arial"/>
          <w:shd w:val="clear" w:color="auto" w:fill="FFFFFF"/>
        </w:rPr>
        <w:t xml:space="preserve"> oder vier</w:t>
      </w:r>
      <w:r w:rsidR="00E749A2" w:rsidRPr="00334960">
        <w:rPr>
          <w:rStyle w:val="markedcontent"/>
          <w:rFonts w:ascii="Arial" w:hAnsi="Arial" w:cs="Arial"/>
          <w:shd w:val="clear" w:color="auto" w:fill="FFFFFF"/>
        </w:rPr>
        <w:t xml:space="preserve"> Parteien in einer Regierung sitzen. In den Niederlanden geschah dies in </w:t>
      </w:r>
      <w:r w:rsidR="0042139D" w:rsidRPr="00334960">
        <w:rPr>
          <w:rStyle w:val="markedcontent"/>
          <w:rFonts w:ascii="Arial" w:hAnsi="Arial" w:cs="Arial"/>
          <w:shd w:val="clear" w:color="auto" w:fill="FFFFFF"/>
        </w:rPr>
        <w:t>sieben</w:t>
      </w:r>
      <w:r w:rsidR="00E749A2" w:rsidRPr="00334960">
        <w:rPr>
          <w:rStyle w:val="markedcontent"/>
          <w:rFonts w:ascii="Arial" w:hAnsi="Arial" w:cs="Arial"/>
          <w:shd w:val="clear" w:color="auto" w:fill="FFFFFF"/>
        </w:rPr>
        <w:t xml:space="preserve"> der zehn Regierungen (Kabinett Kok I und II </w:t>
      </w:r>
      <w:r w:rsidR="0042139D" w:rsidRPr="00334960">
        <w:rPr>
          <w:rStyle w:val="markedcontent"/>
          <w:rFonts w:ascii="Arial" w:hAnsi="Arial" w:cs="Arial"/>
          <w:shd w:val="clear" w:color="auto" w:fill="FFFFFF"/>
        </w:rPr>
        <w:t xml:space="preserve">sowie </w:t>
      </w:r>
      <w:r w:rsidR="00E749A2" w:rsidRPr="00334960">
        <w:rPr>
          <w:rStyle w:val="markedcontent"/>
          <w:rFonts w:ascii="Arial" w:hAnsi="Arial" w:cs="Arial"/>
          <w:shd w:val="clear" w:color="auto" w:fill="FFFFFF"/>
        </w:rPr>
        <w:t>Balkenende I, II und IV</w:t>
      </w:r>
      <w:r w:rsidR="0042139D" w:rsidRPr="00334960">
        <w:rPr>
          <w:rStyle w:val="markedcontent"/>
          <w:rFonts w:ascii="Arial" w:hAnsi="Arial" w:cs="Arial"/>
          <w:shd w:val="clear" w:color="auto" w:fill="FFFFFF"/>
        </w:rPr>
        <w:t xml:space="preserve"> und schließlich Rutte III und IV</w:t>
      </w:r>
      <w:r w:rsidR="00E749A2" w:rsidRPr="00334960">
        <w:rPr>
          <w:rStyle w:val="markedcontent"/>
          <w:rFonts w:ascii="Arial" w:hAnsi="Arial" w:cs="Arial"/>
          <w:shd w:val="clear" w:color="auto" w:fill="FFFFFF"/>
        </w:rPr>
        <w:t>) und in Deutschland nur in einer.</w:t>
      </w:r>
      <w:r w:rsidR="0042139D" w:rsidRPr="00334960">
        <w:t xml:space="preserve"> </w:t>
      </w:r>
      <w:r w:rsidR="0042139D" w:rsidRPr="00334960">
        <w:rPr>
          <w:rStyle w:val="markedcontent"/>
          <w:rFonts w:ascii="Arial" w:hAnsi="Arial" w:cs="Arial"/>
          <w:shd w:val="clear" w:color="auto" w:fill="FFFFFF"/>
        </w:rPr>
        <w:t>Im Jahr 2017 waren in den Niederlanden erstmals seit 1967 vier Parteien an der Regierung beteiligt (NOS 2017).</w:t>
      </w:r>
      <w:r w:rsidR="00C67164" w:rsidRPr="00334960">
        <w:t xml:space="preserve"> </w:t>
      </w:r>
      <w:r w:rsidR="00C67164" w:rsidRPr="00334960">
        <w:rPr>
          <w:rStyle w:val="markedcontent"/>
          <w:rFonts w:ascii="Arial" w:hAnsi="Arial" w:cs="Arial"/>
          <w:shd w:val="clear" w:color="auto" w:fill="FFFFFF"/>
        </w:rPr>
        <w:t>Die letzte Regierung nach den Wahlen 2021 bestand ebenfalls aus vier Parteien, stürzte jedoch am 7. Juli 2023.</w:t>
      </w:r>
      <w:r w:rsidR="00C67164" w:rsidRPr="00334960">
        <w:t xml:space="preserve"> </w:t>
      </w:r>
      <w:r w:rsidR="00C67164" w:rsidRPr="00334960">
        <w:rPr>
          <w:rStyle w:val="markedcontent"/>
          <w:rFonts w:ascii="Arial" w:hAnsi="Arial" w:cs="Arial"/>
          <w:shd w:val="clear" w:color="auto" w:fill="FFFFFF"/>
        </w:rPr>
        <w:t>Diese letzten beiden Vierparteienregierungen brauchten im Zeitraum 1994–2022 am längsten für die Regierungsbildung: 225 Tage und 299 Tage</w:t>
      </w:r>
      <w:r w:rsidR="00A352CE" w:rsidRPr="00334960">
        <w:rPr>
          <w:rStyle w:val="markedcontent"/>
          <w:rFonts w:ascii="Arial" w:hAnsi="Arial" w:cs="Arial"/>
          <w:shd w:val="clear" w:color="auto" w:fill="FFFFFF"/>
        </w:rPr>
        <w:t xml:space="preserve"> (</w:t>
      </w:r>
      <w:proofErr w:type="spellStart"/>
      <w:r w:rsidR="00A352CE" w:rsidRPr="00334960">
        <w:rPr>
          <w:rStyle w:val="markedcontent"/>
          <w:rFonts w:ascii="Arial" w:hAnsi="Arial" w:cs="Arial"/>
          <w:shd w:val="clear" w:color="auto" w:fill="FFFFFF"/>
        </w:rPr>
        <w:t>Rijksoverheid</w:t>
      </w:r>
      <w:proofErr w:type="spellEnd"/>
      <w:r w:rsidR="00A352CE" w:rsidRPr="00334960">
        <w:rPr>
          <w:rStyle w:val="markedcontent"/>
          <w:rFonts w:ascii="Arial" w:hAnsi="Arial" w:cs="Arial"/>
          <w:shd w:val="clear" w:color="auto" w:fill="FFFFFF"/>
        </w:rPr>
        <w:t xml:space="preserve"> 2023). </w:t>
      </w:r>
      <w:r w:rsidR="000724C6" w:rsidRPr="00334960">
        <w:rPr>
          <w:rStyle w:val="markedcontent"/>
          <w:rFonts w:ascii="Arial" w:hAnsi="Arial" w:cs="Arial"/>
          <w:shd w:val="clear" w:color="auto" w:fill="FFFFFF"/>
        </w:rPr>
        <w:t>Aus all diesen Informationen lässt sich die Schlussfolgerung ziehen, dass es den Anschein hat, dass die Wahlsperre tatsächlich dafür sorgt, dass die Parteien im Bundestag einfacher und schneller (bei der Regierungsbildung) zusammenarbeiten können.</w:t>
      </w:r>
      <w:r w:rsidR="00735A90" w:rsidRPr="00334960">
        <w:t xml:space="preserve"> </w:t>
      </w:r>
      <w:r w:rsidR="00735A90" w:rsidRPr="00334960">
        <w:rPr>
          <w:rStyle w:val="markedcontent"/>
          <w:rFonts w:ascii="Arial" w:hAnsi="Arial" w:cs="Arial"/>
          <w:shd w:val="clear" w:color="auto" w:fill="FFFFFF"/>
        </w:rPr>
        <w:t>Für die Repräsentation der Interessen der Gesellschaft ist das positiv, denn die Wähler profitieren von einem neuen Kabinett, das sich möglichst bald nach der Wahl für die Interessen der Wähler einsetzt.</w:t>
      </w:r>
    </w:p>
    <w:p w14:paraId="723F0E7D" w14:textId="77777777" w:rsidR="009D580E" w:rsidRPr="00334960" w:rsidRDefault="009D580E" w:rsidP="00620815">
      <w:pPr>
        <w:pStyle w:val="Lijstalinea"/>
        <w:spacing w:line="360" w:lineRule="auto"/>
        <w:ind w:left="0"/>
        <w:jc w:val="both"/>
        <w:rPr>
          <w:rStyle w:val="markedcontent"/>
          <w:rFonts w:ascii="Arial" w:hAnsi="Arial" w:cs="Arial"/>
          <w:shd w:val="clear" w:color="auto" w:fill="FFFFFF"/>
        </w:rPr>
      </w:pPr>
    </w:p>
    <w:p w14:paraId="4168B180" w14:textId="2B2D313A" w:rsidR="004D2A00" w:rsidRDefault="009D580E" w:rsidP="004D2A00">
      <w:pPr>
        <w:pStyle w:val="Lijstalinea"/>
        <w:spacing w:line="360" w:lineRule="auto"/>
        <w:ind w:left="0"/>
        <w:jc w:val="both"/>
        <w:rPr>
          <w:rStyle w:val="markedcontent"/>
          <w:rFonts w:ascii="Arial" w:hAnsi="Arial" w:cs="Arial"/>
          <w:shd w:val="clear" w:color="auto" w:fill="FFFFFF"/>
        </w:rPr>
      </w:pPr>
      <w:r w:rsidRPr="00334960">
        <w:rPr>
          <w:rStyle w:val="markedcontent"/>
          <w:rFonts w:ascii="Arial" w:hAnsi="Arial" w:cs="Arial"/>
          <w:shd w:val="clear" w:color="auto" w:fill="FFFFFF"/>
        </w:rPr>
        <w:t>Ein weiterer Vorteil der Wahlsperre besteht darin, dass die Zahl der Parteien im Bundestag überschaubar bleibt.</w:t>
      </w:r>
      <w:r w:rsidR="00CA0DC1" w:rsidRPr="00334960">
        <w:rPr>
          <w:rStyle w:val="markedcontent"/>
          <w:rFonts w:ascii="Arial" w:hAnsi="Arial" w:cs="Arial"/>
          <w:shd w:val="clear" w:color="auto" w:fill="FFFFFF"/>
        </w:rPr>
        <w:t xml:space="preserve"> Ab 2021 gibt es sechs große Parteien</w:t>
      </w:r>
      <w:r w:rsidR="004E403D">
        <w:rPr>
          <w:rStyle w:val="markedcontent"/>
          <w:rFonts w:ascii="Arial" w:hAnsi="Arial" w:cs="Arial"/>
          <w:shd w:val="clear" w:color="auto" w:fill="FFFFFF"/>
        </w:rPr>
        <w:t xml:space="preserve"> (u</w:t>
      </w:r>
      <w:r w:rsidR="004E403D" w:rsidRPr="004E403D">
        <w:rPr>
          <w:rStyle w:val="markedcontent"/>
          <w:rFonts w:ascii="Arial" w:hAnsi="Arial" w:cs="Arial"/>
          <w:shd w:val="clear" w:color="auto" w:fill="FFFFFF"/>
        </w:rPr>
        <w:t>nd der SSW als kleine siebte Partei</w:t>
      </w:r>
      <w:r w:rsidR="004E403D">
        <w:rPr>
          <w:rStyle w:val="markedcontent"/>
          <w:rFonts w:ascii="Arial" w:hAnsi="Arial" w:cs="Arial"/>
          <w:shd w:val="clear" w:color="auto" w:fill="FFFFFF"/>
        </w:rPr>
        <w:t xml:space="preserve"> mit einem Sitz)</w:t>
      </w:r>
      <w:r w:rsidR="00CA0DC1" w:rsidRPr="00334960">
        <w:rPr>
          <w:rStyle w:val="markedcontent"/>
          <w:rFonts w:ascii="Arial" w:hAnsi="Arial" w:cs="Arial"/>
          <w:shd w:val="clear" w:color="auto" w:fill="FFFFFF"/>
        </w:rPr>
        <w:t>. Dies könnte es den Wählern erleichtern, den Überblick über die Positionen der Parteien zu behalten</w:t>
      </w:r>
      <w:r w:rsidR="00F35797" w:rsidRPr="00334960">
        <w:rPr>
          <w:rStyle w:val="markedcontent"/>
          <w:rFonts w:ascii="Arial" w:hAnsi="Arial" w:cs="Arial"/>
          <w:shd w:val="clear" w:color="auto" w:fill="FFFFFF"/>
        </w:rPr>
        <w:t>, um</w:t>
      </w:r>
      <w:r w:rsidR="00CA0DC1" w:rsidRPr="00334960">
        <w:rPr>
          <w:rStyle w:val="markedcontent"/>
          <w:rFonts w:ascii="Arial" w:hAnsi="Arial" w:cs="Arial"/>
          <w:shd w:val="clear" w:color="auto" w:fill="FFFFFF"/>
        </w:rPr>
        <w:t xml:space="preserve"> bei Wahlen leichter eine Wahl treffen zu können.</w:t>
      </w:r>
      <w:r w:rsidR="00306E1B" w:rsidRPr="00334960">
        <w:rPr>
          <w:rStyle w:val="markedcontent"/>
          <w:rFonts w:ascii="Arial" w:hAnsi="Arial" w:cs="Arial"/>
          <w:shd w:val="clear" w:color="auto" w:fill="FFFFFF"/>
        </w:rPr>
        <w:t xml:space="preserve"> </w:t>
      </w:r>
      <w:r w:rsidR="00016D1D" w:rsidRPr="00334960">
        <w:rPr>
          <w:rStyle w:val="markedcontent"/>
          <w:rFonts w:ascii="Arial" w:hAnsi="Arial" w:cs="Arial"/>
          <w:shd w:val="clear" w:color="auto" w:fill="FFFFFF"/>
        </w:rPr>
        <w:t xml:space="preserve">Dank der Wahlsperre ist die Chance auch geringer, dass mehrere kleinere, einander sehr ähnliche Parteien in den Bundestag einziehen. </w:t>
      </w:r>
      <w:r w:rsidR="006A185B" w:rsidRPr="006A185B">
        <w:rPr>
          <w:rStyle w:val="markedcontent"/>
          <w:rFonts w:ascii="Arial" w:hAnsi="Arial" w:cs="Arial"/>
          <w:shd w:val="clear" w:color="auto" w:fill="FFFFFF"/>
        </w:rPr>
        <w:t>Vergleicht man die Anzahl der Parteien mit den Niederlanden, fällt auf, dass es in den Niederlanden viel mehr Parteien gibt.</w:t>
      </w:r>
      <w:r w:rsidR="00F16A09" w:rsidRPr="00F16A09">
        <w:t xml:space="preserve"> </w:t>
      </w:r>
      <w:r w:rsidR="00F16A09" w:rsidRPr="00F16A09">
        <w:rPr>
          <w:rStyle w:val="markedcontent"/>
          <w:rFonts w:ascii="Arial" w:hAnsi="Arial" w:cs="Arial"/>
          <w:shd w:val="clear" w:color="auto" w:fill="FFFFFF"/>
        </w:rPr>
        <w:t xml:space="preserve">Derzeit gibt es in </w:t>
      </w:r>
      <w:r w:rsidR="00F16A09" w:rsidRPr="00F16A09">
        <w:rPr>
          <w:rStyle w:val="markedcontent"/>
          <w:rFonts w:ascii="Arial" w:hAnsi="Arial" w:cs="Arial"/>
          <w:shd w:val="clear" w:color="auto" w:fill="FFFFFF"/>
        </w:rPr>
        <w:lastRenderedPageBreak/>
        <w:t>den Niederlanden 16 verschiedene Parteien</w:t>
      </w:r>
      <w:r w:rsidR="00F16A09">
        <w:rPr>
          <w:rStyle w:val="markedcontent"/>
          <w:rFonts w:ascii="Arial" w:hAnsi="Arial" w:cs="Arial"/>
          <w:shd w:val="clear" w:color="auto" w:fill="FFFFFF"/>
        </w:rPr>
        <w:t xml:space="preserve"> (Tweede Kamer o.J.)</w:t>
      </w:r>
      <w:r w:rsidR="00F16A09" w:rsidRPr="00F16A09">
        <w:rPr>
          <w:rStyle w:val="markedcontent"/>
          <w:rFonts w:ascii="Arial" w:hAnsi="Arial" w:cs="Arial"/>
          <w:shd w:val="clear" w:color="auto" w:fill="FFFFFF"/>
        </w:rPr>
        <w:t>.</w:t>
      </w:r>
      <w:r w:rsidR="00F16A09">
        <w:rPr>
          <w:rStyle w:val="markedcontent"/>
          <w:rFonts w:ascii="Arial" w:hAnsi="Arial" w:cs="Arial"/>
          <w:shd w:val="clear" w:color="auto" w:fill="FFFFFF"/>
        </w:rPr>
        <w:t xml:space="preserve"> </w:t>
      </w:r>
      <w:r w:rsidR="00F16A09" w:rsidRPr="00F16A09">
        <w:rPr>
          <w:rStyle w:val="markedcontent"/>
          <w:rFonts w:ascii="Arial" w:hAnsi="Arial" w:cs="Arial"/>
          <w:shd w:val="clear" w:color="auto" w:fill="FFFFFF"/>
        </w:rPr>
        <w:t xml:space="preserve">Manchmal sind die Parteien </w:t>
      </w:r>
      <w:r w:rsidR="00F16A09">
        <w:rPr>
          <w:rStyle w:val="markedcontent"/>
          <w:rFonts w:ascii="Arial" w:hAnsi="Arial" w:cs="Arial"/>
          <w:shd w:val="clear" w:color="auto" w:fill="FFFFFF"/>
        </w:rPr>
        <w:t xml:space="preserve">auch </w:t>
      </w:r>
      <w:r w:rsidR="00F16A09" w:rsidRPr="00F16A09">
        <w:rPr>
          <w:rStyle w:val="markedcontent"/>
          <w:rFonts w:ascii="Arial" w:hAnsi="Arial" w:cs="Arial"/>
          <w:shd w:val="clear" w:color="auto" w:fill="FFFFFF"/>
        </w:rPr>
        <w:t>sehr ähnlich.</w:t>
      </w:r>
      <w:r w:rsidR="00F16A09" w:rsidRPr="00F16A09">
        <w:t xml:space="preserve"> </w:t>
      </w:r>
      <w:r w:rsidR="00F16A09" w:rsidRPr="00F16A09">
        <w:rPr>
          <w:rStyle w:val="markedcontent"/>
          <w:rFonts w:ascii="Arial" w:hAnsi="Arial" w:cs="Arial"/>
          <w:shd w:val="clear" w:color="auto" w:fill="FFFFFF"/>
        </w:rPr>
        <w:t xml:space="preserve">Mit CDA, </w:t>
      </w:r>
      <w:proofErr w:type="spellStart"/>
      <w:r w:rsidR="00F16A09" w:rsidRPr="00F16A09">
        <w:rPr>
          <w:rStyle w:val="markedcontent"/>
          <w:rFonts w:ascii="Arial" w:hAnsi="Arial" w:cs="Arial"/>
          <w:shd w:val="clear" w:color="auto" w:fill="FFFFFF"/>
        </w:rPr>
        <w:t>ChristenUnie</w:t>
      </w:r>
      <w:proofErr w:type="spellEnd"/>
      <w:r w:rsidR="00F16A09" w:rsidRPr="00F16A09">
        <w:rPr>
          <w:rStyle w:val="markedcontent"/>
          <w:rFonts w:ascii="Arial" w:hAnsi="Arial" w:cs="Arial"/>
          <w:shd w:val="clear" w:color="auto" w:fill="FFFFFF"/>
        </w:rPr>
        <w:t xml:space="preserve"> und SGP gibt es </w:t>
      </w:r>
      <w:r w:rsidR="00975934">
        <w:rPr>
          <w:rStyle w:val="markedcontent"/>
          <w:rFonts w:ascii="Arial" w:hAnsi="Arial" w:cs="Arial"/>
          <w:shd w:val="clear" w:color="auto" w:fill="FFFFFF"/>
        </w:rPr>
        <w:t xml:space="preserve">beispielsweise </w:t>
      </w:r>
      <w:r w:rsidR="00F16A09" w:rsidRPr="00F16A09">
        <w:rPr>
          <w:rStyle w:val="markedcontent"/>
          <w:rFonts w:ascii="Arial" w:hAnsi="Arial" w:cs="Arial"/>
          <w:shd w:val="clear" w:color="auto" w:fill="FFFFFF"/>
        </w:rPr>
        <w:t>drei verschiedene christliche Parteien.</w:t>
      </w:r>
      <w:r w:rsidR="00DE4D4A" w:rsidRPr="00DE4D4A">
        <w:t xml:space="preserve"> </w:t>
      </w:r>
      <w:r w:rsidR="00DE4D4A" w:rsidRPr="00DE4D4A">
        <w:rPr>
          <w:rStyle w:val="markedcontent"/>
          <w:rFonts w:ascii="Arial" w:hAnsi="Arial" w:cs="Arial"/>
          <w:shd w:val="clear" w:color="auto" w:fill="FFFFFF"/>
        </w:rPr>
        <w:t xml:space="preserve">Mit SP, </w:t>
      </w:r>
      <w:proofErr w:type="spellStart"/>
      <w:r w:rsidR="00DE4D4A" w:rsidRPr="00DE4D4A">
        <w:rPr>
          <w:rStyle w:val="markedcontent"/>
          <w:rFonts w:ascii="Arial" w:hAnsi="Arial" w:cs="Arial"/>
          <w:shd w:val="clear" w:color="auto" w:fill="FFFFFF"/>
        </w:rPr>
        <w:t>PvdA</w:t>
      </w:r>
      <w:proofErr w:type="spellEnd"/>
      <w:r w:rsidR="00DE4D4A" w:rsidRPr="00DE4D4A">
        <w:rPr>
          <w:rStyle w:val="markedcontent"/>
          <w:rFonts w:ascii="Arial" w:hAnsi="Arial" w:cs="Arial"/>
          <w:shd w:val="clear" w:color="auto" w:fill="FFFFFF"/>
        </w:rPr>
        <w:t xml:space="preserve">, </w:t>
      </w:r>
      <w:proofErr w:type="spellStart"/>
      <w:r w:rsidR="00DE4D4A" w:rsidRPr="00DE4D4A">
        <w:rPr>
          <w:rStyle w:val="markedcontent"/>
          <w:rFonts w:ascii="Arial" w:hAnsi="Arial" w:cs="Arial"/>
          <w:shd w:val="clear" w:color="auto" w:fill="FFFFFF"/>
        </w:rPr>
        <w:t>GroenLinks</w:t>
      </w:r>
      <w:proofErr w:type="spellEnd"/>
      <w:r w:rsidR="00DE4D4A" w:rsidRPr="00DE4D4A">
        <w:rPr>
          <w:rStyle w:val="markedcontent"/>
          <w:rFonts w:ascii="Arial" w:hAnsi="Arial" w:cs="Arial"/>
          <w:shd w:val="clear" w:color="auto" w:fill="FFFFFF"/>
        </w:rPr>
        <w:t xml:space="preserve"> (und </w:t>
      </w:r>
      <w:r w:rsidR="00DE4D4A">
        <w:rPr>
          <w:rStyle w:val="markedcontent"/>
          <w:rFonts w:ascii="Arial" w:hAnsi="Arial" w:cs="Arial"/>
          <w:shd w:val="clear" w:color="auto" w:fill="FFFFFF"/>
        </w:rPr>
        <w:t>eventuell</w:t>
      </w:r>
      <w:r w:rsidR="00DE4D4A" w:rsidRPr="00DE4D4A">
        <w:rPr>
          <w:rStyle w:val="markedcontent"/>
          <w:rFonts w:ascii="Arial" w:hAnsi="Arial" w:cs="Arial"/>
          <w:shd w:val="clear" w:color="auto" w:fill="FFFFFF"/>
        </w:rPr>
        <w:t xml:space="preserve"> </w:t>
      </w:r>
      <w:proofErr w:type="spellStart"/>
      <w:r w:rsidR="00DE4D4A">
        <w:rPr>
          <w:rStyle w:val="markedcontent"/>
          <w:rFonts w:ascii="Arial" w:hAnsi="Arial" w:cs="Arial"/>
          <w:shd w:val="clear" w:color="auto" w:fill="FFFFFF"/>
        </w:rPr>
        <w:t>Partij</w:t>
      </w:r>
      <w:proofErr w:type="spellEnd"/>
      <w:r w:rsidR="00DE4D4A">
        <w:rPr>
          <w:rStyle w:val="markedcontent"/>
          <w:rFonts w:ascii="Arial" w:hAnsi="Arial" w:cs="Arial"/>
          <w:shd w:val="clear" w:color="auto" w:fill="FFFFFF"/>
        </w:rPr>
        <w:t xml:space="preserve"> </w:t>
      </w:r>
      <w:proofErr w:type="spellStart"/>
      <w:r w:rsidR="00DE4D4A">
        <w:rPr>
          <w:rStyle w:val="markedcontent"/>
          <w:rFonts w:ascii="Arial" w:hAnsi="Arial" w:cs="Arial"/>
          <w:shd w:val="clear" w:color="auto" w:fill="FFFFFF"/>
        </w:rPr>
        <w:t>voor</w:t>
      </w:r>
      <w:proofErr w:type="spellEnd"/>
      <w:r w:rsidR="00DE4D4A">
        <w:rPr>
          <w:rStyle w:val="markedcontent"/>
          <w:rFonts w:ascii="Arial" w:hAnsi="Arial" w:cs="Arial"/>
          <w:shd w:val="clear" w:color="auto" w:fill="FFFFFF"/>
        </w:rPr>
        <w:t xml:space="preserve"> de </w:t>
      </w:r>
      <w:proofErr w:type="spellStart"/>
      <w:r w:rsidR="00DE4D4A">
        <w:rPr>
          <w:rStyle w:val="markedcontent"/>
          <w:rFonts w:ascii="Arial" w:hAnsi="Arial" w:cs="Arial"/>
          <w:shd w:val="clear" w:color="auto" w:fill="FFFFFF"/>
        </w:rPr>
        <w:t>Dieren</w:t>
      </w:r>
      <w:proofErr w:type="spellEnd"/>
      <w:r w:rsidR="00DE4D4A">
        <w:rPr>
          <w:rStyle w:val="markedcontent"/>
          <w:rFonts w:ascii="Arial" w:hAnsi="Arial" w:cs="Arial"/>
          <w:shd w:val="clear" w:color="auto" w:fill="FFFFFF"/>
        </w:rPr>
        <w:t xml:space="preserve"> / Partei für die Tieren</w:t>
      </w:r>
      <w:r w:rsidR="00DE4D4A" w:rsidRPr="00DE4D4A">
        <w:rPr>
          <w:rStyle w:val="markedcontent"/>
          <w:rFonts w:ascii="Arial" w:hAnsi="Arial" w:cs="Arial"/>
          <w:shd w:val="clear" w:color="auto" w:fill="FFFFFF"/>
        </w:rPr>
        <w:t>) gibt es auch mehrere linke Parteien.</w:t>
      </w:r>
      <w:r w:rsidR="00DE4D4A" w:rsidRPr="00DE4D4A">
        <w:t xml:space="preserve"> </w:t>
      </w:r>
      <w:r w:rsidR="00DE4D4A" w:rsidRPr="00DE4D4A">
        <w:rPr>
          <w:rStyle w:val="markedcontent"/>
          <w:rFonts w:ascii="Arial" w:hAnsi="Arial" w:cs="Arial"/>
          <w:shd w:val="clear" w:color="auto" w:fill="FFFFFF"/>
        </w:rPr>
        <w:t xml:space="preserve">In Deutschland ist die Anzahl der Parteien </w:t>
      </w:r>
      <w:r w:rsidR="00DE4D4A">
        <w:rPr>
          <w:rStyle w:val="markedcontent"/>
          <w:rFonts w:ascii="Arial" w:hAnsi="Arial" w:cs="Arial"/>
          <w:shd w:val="clear" w:color="auto" w:fill="FFFFFF"/>
        </w:rPr>
        <w:t xml:space="preserve">für Wähler </w:t>
      </w:r>
      <w:r w:rsidR="00DE4D4A" w:rsidRPr="00DE4D4A">
        <w:rPr>
          <w:rStyle w:val="markedcontent"/>
          <w:rFonts w:ascii="Arial" w:hAnsi="Arial" w:cs="Arial"/>
          <w:shd w:val="clear" w:color="auto" w:fill="FFFFFF"/>
        </w:rPr>
        <w:t xml:space="preserve">dank der Fünf-Prozent-Hürde </w:t>
      </w:r>
      <w:r w:rsidR="00DE4D4A">
        <w:rPr>
          <w:rStyle w:val="markedcontent"/>
          <w:rFonts w:ascii="Arial" w:hAnsi="Arial" w:cs="Arial"/>
          <w:shd w:val="clear" w:color="auto" w:fill="FFFFFF"/>
        </w:rPr>
        <w:t>also</w:t>
      </w:r>
      <w:r w:rsidR="00DE4D4A" w:rsidRPr="00DE4D4A">
        <w:rPr>
          <w:rStyle w:val="markedcontent"/>
          <w:rFonts w:ascii="Arial" w:hAnsi="Arial" w:cs="Arial"/>
          <w:shd w:val="clear" w:color="auto" w:fill="FFFFFF"/>
        </w:rPr>
        <w:t xml:space="preserve"> übersichtlicher und die Unterschiede zwischen den Parteien sind leichter zu erkennen, da es weniger Parteien gibt, die sich ähneln.</w:t>
      </w:r>
    </w:p>
    <w:p w14:paraId="6CB2B1EE" w14:textId="77777777" w:rsidR="004D2A00" w:rsidRDefault="004D2A00" w:rsidP="004D2A00">
      <w:pPr>
        <w:pStyle w:val="Lijstalinea"/>
        <w:spacing w:line="360" w:lineRule="auto"/>
        <w:ind w:left="0"/>
        <w:jc w:val="both"/>
        <w:rPr>
          <w:rStyle w:val="markedcontent"/>
          <w:rFonts w:ascii="Arial" w:hAnsi="Arial" w:cs="Arial"/>
          <w:shd w:val="clear" w:color="auto" w:fill="FFFFFF"/>
        </w:rPr>
      </w:pPr>
    </w:p>
    <w:p w14:paraId="041510AE" w14:textId="686E5B55" w:rsidR="00822AB7" w:rsidRPr="004D2A00" w:rsidRDefault="00822AB7" w:rsidP="004D2A00">
      <w:pPr>
        <w:pStyle w:val="Lijstalinea"/>
        <w:spacing w:line="360" w:lineRule="auto"/>
        <w:ind w:left="0"/>
        <w:jc w:val="both"/>
        <w:rPr>
          <w:rStyle w:val="markedcontent"/>
          <w:rFonts w:ascii="Arial" w:hAnsi="Arial" w:cs="Arial"/>
          <w:shd w:val="clear" w:color="auto" w:fill="FFFFFF"/>
        </w:rPr>
      </w:pPr>
      <w:r w:rsidRPr="000A10D6">
        <w:rPr>
          <w:rStyle w:val="markedcontent"/>
          <w:rFonts w:eastAsiaTheme="majorEastAsia"/>
          <w:b/>
          <w:bCs/>
          <w:color w:val="2F5496" w:themeColor="accent1" w:themeShade="BF"/>
          <w:sz w:val="25"/>
          <w:szCs w:val="25"/>
          <w:shd w:val="clear" w:color="auto" w:fill="FFFFFF"/>
        </w:rPr>
        <w:t xml:space="preserve">3.3 </w:t>
      </w:r>
      <w:r w:rsidR="00551555">
        <w:rPr>
          <w:rStyle w:val="markedcontent"/>
          <w:rFonts w:eastAsiaTheme="majorEastAsia"/>
          <w:b/>
          <w:bCs/>
          <w:color w:val="2F5496" w:themeColor="accent1" w:themeShade="BF"/>
          <w:sz w:val="25"/>
          <w:szCs w:val="25"/>
          <w:shd w:val="clear" w:color="auto" w:fill="FFFFFF"/>
        </w:rPr>
        <w:t xml:space="preserve">Ergebnisse: </w:t>
      </w:r>
      <w:r w:rsidRPr="000A10D6">
        <w:rPr>
          <w:rStyle w:val="markedcontent"/>
          <w:rFonts w:eastAsiaTheme="majorEastAsia"/>
          <w:b/>
          <w:bCs/>
          <w:color w:val="2F5496" w:themeColor="accent1" w:themeShade="BF"/>
          <w:sz w:val="25"/>
          <w:szCs w:val="25"/>
          <w:shd w:val="clear" w:color="auto" w:fill="FFFFFF"/>
        </w:rPr>
        <w:t>Welche Auswirkungen hat die Fünf-Prozent-Hürde?</w:t>
      </w:r>
    </w:p>
    <w:p w14:paraId="28754A41" w14:textId="254219B3" w:rsidR="00F477E0" w:rsidRPr="00F477E0" w:rsidRDefault="00F477E0" w:rsidP="00F477E0">
      <w:pPr>
        <w:spacing w:line="360" w:lineRule="auto"/>
        <w:jc w:val="both"/>
        <w:rPr>
          <w:rFonts w:ascii="Arial" w:hAnsi="Arial" w:cs="Arial"/>
        </w:rPr>
      </w:pPr>
      <w:r w:rsidRPr="00F477E0">
        <w:rPr>
          <w:rFonts w:ascii="Arial" w:hAnsi="Arial" w:cs="Arial"/>
        </w:rPr>
        <w:t xml:space="preserve">In den beiden </w:t>
      </w:r>
      <w:r>
        <w:rPr>
          <w:rFonts w:ascii="Arial" w:hAnsi="Arial" w:cs="Arial"/>
        </w:rPr>
        <w:t>vorherigen</w:t>
      </w:r>
      <w:r w:rsidRPr="00F477E0">
        <w:rPr>
          <w:rFonts w:ascii="Arial" w:hAnsi="Arial" w:cs="Arial"/>
        </w:rPr>
        <w:t xml:space="preserve"> Unterkapiteln (3.1 und 3.2) wurde die </w:t>
      </w:r>
      <w:r>
        <w:rPr>
          <w:rFonts w:ascii="Arial" w:hAnsi="Arial" w:cs="Arial"/>
        </w:rPr>
        <w:t xml:space="preserve">Fünf-Prozent-Hürde </w:t>
      </w:r>
      <w:r w:rsidRPr="00F477E0">
        <w:rPr>
          <w:rFonts w:ascii="Arial" w:hAnsi="Arial" w:cs="Arial"/>
        </w:rPr>
        <w:t xml:space="preserve"> untersucht, um die Hauptfrage abschließend </w:t>
      </w:r>
      <w:r>
        <w:rPr>
          <w:rFonts w:ascii="Arial" w:hAnsi="Arial" w:cs="Arial"/>
        </w:rPr>
        <w:t xml:space="preserve">beantworten zu können. </w:t>
      </w:r>
      <w:r w:rsidRPr="00F477E0">
        <w:rPr>
          <w:rFonts w:ascii="Arial" w:hAnsi="Arial" w:cs="Arial"/>
        </w:rPr>
        <w:t>Bevor dies jedoch geschehen kann, müssen zunächst die beiden Teilfragen beantwortet werden.</w:t>
      </w:r>
      <w:r w:rsidR="00BF08C8" w:rsidRPr="00BF08C8">
        <w:t xml:space="preserve"> </w:t>
      </w:r>
      <w:r w:rsidR="00BF08C8" w:rsidRPr="00BF08C8">
        <w:rPr>
          <w:rFonts w:ascii="Arial" w:hAnsi="Arial" w:cs="Arial"/>
        </w:rPr>
        <w:t xml:space="preserve">Daher werden im Folgenden zunächst die Ergebnisse der Teilfragen besprochen und </w:t>
      </w:r>
      <w:r w:rsidR="00BF08C8">
        <w:rPr>
          <w:rFonts w:ascii="Arial" w:hAnsi="Arial" w:cs="Arial"/>
        </w:rPr>
        <w:t xml:space="preserve">werden </w:t>
      </w:r>
      <w:r w:rsidR="00BF08C8" w:rsidRPr="00BF08C8">
        <w:rPr>
          <w:rFonts w:ascii="Arial" w:hAnsi="Arial" w:cs="Arial"/>
        </w:rPr>
        <w:t xml:space="preserve">diese Fragen </w:t>
      </w:r>
      <w:r w:rsidR="00BF08C8">
        <w:rPr>
          <w:rFonts w:ascii="Arial" w:hAnsi="Arial" w:cs="Arial"/>
        </w:rPr>
        <w:t xml:space="preserve">danach </w:t>
      </w:r>
      <w:r w:rsidR="00BF08C8" w:rsidRPr="00BF08C8">
        <w:rPr>
          <w:rFonts w:ascii="Arial" w:hAnsi="Arial" w:cs="Arial"/>
        </w:rPr>
        <w:t>beantwortet.</w:t>
      </w:r>
    </w:p>
    <w:p w14:paraId="36AE5F9A" w14:textId="29329B7A" w:rsidR="00F477E0" w:rsidRDefault="00BF08C8" w:rsidP="00F477E0">
      <w:pPr>
        <w:spacing w:line="360" w:lineRule="auto"/>
        <w:jc w:val="both"/>
        <w:rPr>
          <w:rFonts w:ascii="Arial" w:hAnsi="Arial" w:cs="Arial"/>
        </w:rPr>
      </w:pPr>
      <w:r>
        <w:rPr>
          <w:rFonts w:ascii="Arial" w:hAnsi="Arial" w:cs="Arial"/>
        </w:rPr>
        <w:t xml:space="preserve">Die erste Teilfrage wurde in Unterkapitel 3.1 untersucht. In diesem Kapitel </w:t>
      </w:r>
      <w:r w:rsidRPr="00F477E0">
        <w:rPr>
          <w:rFonts w:ascii="Arial" w:hAnsi="Arial" w:cs="Arial"/>
        </w:rPr>
        <w:t>wurde die Fünf-Prozent-Hürde aus drei verschiedenen politikwissenschaftlichen Theorien untersucht und analysiert</w:t>
      </w:r>
      <w:r>
        <w:rPr>
          <w:rFonts w:ascii="Arial" w:hAnsi="Arial" w:cs="Arial"/>
        </w:rPr>
        <w:t xml:space="preserve">. </w:t>
      </w:r>
      <w:r w:rsidRPr="00BF08C8">
        <w:rPr>
          <w:rFonts w:ascii="Arial" w:hAnsi="Arial" w:cs="Arial"/>
        </w:rPr>
        <w:t xml:space="preserve">Dabei wurden die Theorien von Carole </w:t>
      </w:r>
      <w:proofErr w:type="spellStart"/>
      <w:r w:rsidRPr="00BF08C8">
        <w:rPr>
          <w:rFonts w:ascii="Arial" w:hAnsi="Arial" w:cs="Arial"/>
        </w:rPr>
        <w:t>Pateman</w:t>
      </w:r>
      <w:proofErr w:type="spellEnd"/>
      <w:r w:rsidRPr="00BF08C8">
        <w:rPr>
          <w:rFonts w:ascii="Arial" w:hAnsi="Arial" w:cs="Arial"/>
        </w:rPr>
        <w:t xml:space="preserve">, Karl Marx und </w:t>
      </w:r>
      <w:r w:rsidR="00BF24C1">
        <w:rPr>
          <w:rFonts w:ascii="Arial" w:hAnsi="Arial" w:cs="Arial"/>
        </w:rPr>
        <w:t xml:space="preserve">J.A. </w:t>
      </w:r>
      <w:r w:rsidRPr="00BF08C8">
        <w:rPr>
          <w:rFonts w:ascii="Arial" w:hAnsi="Arial" w:cs="Arial"/>
        </w:rPr>
        <w:t>Schumpeter/</w:t>
      </w:r>
      <w:r w:rsidR="00BF24C1">
        <w:rPr>
          <w:rFonts w:ascii="Arial" w:hAnsi="Arial" w:cs="Arial"/>
        </w:rPr>
        <w:t xml:space="preserve"> Anthony </w:t>
      </w:r>
      <w:r w:rsidRPr="00BF08C8">
        <w:rPr>
          <w:rFonts w:ascii="Arial" w:hAnsi="Arial" w:cs="Arial"/>
        </w:rPr>
        <w:t>Downs herangezogen.</w:t>
      </w:r>
      <w:r w:rsidR="00BF24C1" w:rsidRPr="00BF24C1">
        <w:t xml:space="preserve"> </w:t>
      </w:r>
      <w:r w:rsidR="00BF24C1" w:rsidRPr="00BF24C1">
        <w:rPr>
          <w:rFonts w:ascii="Arial" w:hAnsi="Arial" w:cs="Arial"/>
        </w:rPr>
        <w:t>Die erste Teilfrage ist wie folgt formuliert:</w:t>
      </w:r>
    </w:p>
    <w:p w14:paraId="00B5E7A3" w14:textId="77777777" w:rsidR="00BF24C1" w:rsidRDefault="00BF24C1" w:rsidP="00BF24C1">
      <w:pPr>
        <w:spacing w:line="360" w:lineRule="auto"/>
        <w:ind w:left="360"/>
        <w:rPr>
          <w:rStyle w:val="markedcontent"/>
          <w:rFonts w:ascii="Arial" w:hAnsi="Arial" w:cs="Arial"/>
          <w:i/>
          <w:iCs/>
          <w:shd w:val="clear" w:color="auto" w:fill="FFFFFF"/>
        </w:rPr>
      </w:pPr>
      <w:r w:rsidRPr="000A10D6">
        <w:rPr>
          <w:rStyle w:val="markedcontent"/>
          <w:rFonts w:ascii="Arial" w:hAnsi="Arial" w:cs="Arial"/>
          <w:i/>
          <w:iCs/>
          <w:shd w:val="clear" w:color="auto" w:fill="FFFFFF"/>
        </w:rPr>
        <w:t xml:space="preserve">Wie lässt sich die Sperrklausel im Bundestag in verschiedene politikwissenschaftlichen Theorien einordnen? </w:t>
      </w:r>
    </w:p>
    <w:p w14:paraId="54451F94" w14:textId="7AD96414" w:rsidR="00366A96" w:rsidRDefault="0007706D" w:rsidP="0007706D">
      <w:pPr>
        <w:spacing w:line="360" w:lineRule="auto"/>
        <w:jc w:val="both"/>
        <w:rPr>
          <w:rStyle w:val="markedcontent"/>
          <w:rFonts w:ascii="Arial" w:hAnsi="Arial" w:cs="Arial"/>
          <w:shd w:val="clear" w:color="auto" w:fill="FFFFFF"/>
        </w:rPr>
      </w:pPr>
      <w:r w:rsidRPr="0007706D">
        <w:rPr>
          <w:rStyle w:val="markedcontent"/>
          <w:rFonts w:ascii="Arial" w:hAnsi="Arial" w:cs="Arial"/>
          <w:shd w:val="clear" w:color="auto" w:fill="FFFFFF"/>
        </w:rPr>
        <w:t xml:space="preserve">Aus der Analyse der Fünf-Prozent-Hürde ergab </w:t>
      </w:r>
      <w:proofErr w:type="spellStart"/>
      <w:r w:rsidRPr="0007706D">
        <w:rPr>
          <w:rStyle w:val="markedcontent"/>
          <w:rFonts w:ascii="Arial" w:hAnsi="Arial" w:cs="Arial"/>
          <w:shd w:val="clear" w:color="auto" w:fill="FFFFFF"/>
        </w:rPr>
        <w:t>Patemans</w:t>
      </w:r>
      <w:proofErr w:type="spellEnd"/>
      <w:r w:rsidRPr="0007706D">
        <w:rPr>
          <w:rStyle w:val="markedcontent"/>
          <w:rFonts w:ascii="Arial" w:hAnsi="Arial" w:cs="Arial"/>
          <w:shd w:val="clear" w:color="auto" w:fill="FFFFFF"/>
        </w:rPr>
        <w:t xml:space="preserve"> Theorie, dass die Wahlsperre das politische System in Deutschland komplexer macht.</w:t>
      </w:r>
      <w:r>
        <w:rPr>
          <w:rStyle w:val="markedcontent"/>
          <w:rFonts w:ascii="Arial" w:hAnsi="Arial" w:cs="Arial"/>
          <w:shd w:val="clear" w:color="auto" w:fill="FFFFFF"/>
        </w:rPr>
        <w:t xml:space="preserve"> </w:t>
      </w:r>
      <w:r w:rsidRPr="0007706D">
        <w:rPr>
          <w:rStyle w:val="markedcontent"/>
          <w:rFonts w:ascii="Arial" w:hAnsi="Arial" w:cs="Arial"/>
          <w:shd w:val="clear" w:color="auto" w:fill="FFFFFF"/>
        </w:rPr>
        <w:t xml:space="preserve">Für einige Wähler </w:t>
      </w:r>
      <w:r>
        <w:rPr>
          <w:rStyle w:val="markedcontent"/>
          <w:rFonts w:ascii="Arial" w:hAnsi="Arial" w:cs="Arial"/>
          <w:shd w:val="clear" w:color="auto" w:fill="FFFFFF"/>
        </w:rPr>
        <w:t>könnte</w:t>
      </w:r>
      <w:r w:rsidRPr="0007706D">
        <w:rPr>
          <w:rStyle w:val="markedcontent"/>
          <w:rFonts w:ascii="Arial" w:hAnsi="Arial" w:cs="Arial"/>
          <w:shd w:val="clear" w:color="auto" w:fill="FFFFFF"/>
        </w:rPr>
        <w:t xml:space="preserve"> das abschreckend wirken. Sie entscheiden sich dann dafür, nicht zu wählen, weil sie das System zu schwierig finden und es nicht verstehen.</w:t>
      </w:r>
      <w:r w:rsidR="00377106" w:rsidRPr="00377106">
        <w:t xml:space="preserve"> </w:t>
      </w:r>
      <w:proofErr w:type="spellStart"/>
      <w:r w:rsidR="00377106" w:rsidRPr="00377106">
        <w:rPr>
          <w:rStyle w:val="markedcontent"/>
          <w:rFonts w:ascii="Arial" w:hAnsi="Arial" w:cs="Arial"/>
          <w:shd w:val="clear" w:color="auto" w:fill="FFFFFF"/>
        </w:rPr>
        <w:t>Pateman</w:t>
      </w:r>
      <w:proofErr w:type="spellEnd"/>
      <w:r w:rsidR="00377106" w:rsidRPr="00377106">
        <w:rPr>
          <w:rStyle w:val="markedcontent"/>
          <w:rFonts w:ascii="Arial" w:hAnsi="Arial" w:cs="Arial"/>
          <w:shd w:val="clear" w:color="auto" w:fill="FFFFFF"/>
        </w:rPr>
        <w:t xml:space="preserve"> betont die bildende Funktion der Partizipation und glaubt, dass Menschen über bessere Fähigkeiten und Kenntnisse verfügen, um an der Demokratie teilzunehmen, wenn mehr Menschen an Wahlen teilnehmen.</w:t>
      </w:r>
      <w:r w:rsidR="00377106" w:rsidRPr="00377106">
        <w:t xml:space="preserve"> </w:t>
      </w:r>
      <w:r w:rsidR="00377106" w:rsidRPr="00377106">
        <w:rPr>
          <w:rStyle w:val="markedcontent"/>
          <w:rFonts w:ascii="Arial" w:hAnsi="Arial" w:cs="Arial"/>
          <w:shd w:val="clear" w:color="auto" w:fill="FFFFFF"/>
        </w:rPr>
        <w:t xml:space="preserve">Es stellte sich </w:t>
      </w:r>
      <w:r w:rsidR="00377106">
        <w:rPr>
          <w:rStyle w:val="markedcontent"/>
          <w:rFonts w:ascii="Arial" w:hAnsi="Arial" w:cs="Arial"/>
          <w:shd w:val="clear" w:color="auto" w:fill="FFFFFF"/>
        </w:rPr>
        <w:t xml:space="preserve">auch </w:t>
      </w:r>
      <w:r w:rsidR="00377106" w:rsidRPr="00377106">
        <w:rPr>
          <w:rStyle w:val="markedcontent"/>
          <w:rFonts w:ascii="Arial" w:hAnsi="Arial" w:cs="Arial"/>
          <w:shd w:val="clear" w:color="auto" w:fill="FFFFFF"/>
        </w:rPr>
        <w:t xml:space="preserve">heraus, dass die Anzahl der unberücksichtigten Zweitstimmen pro Wahl in Deutschland sehr unterschiedlich </w:t>
      </w:r>
      <w:r w:rsidR="00377106">
        <w:rPr>
          <w:rStyle w:val="markedcontent"/>
          <w:rFonts w:ascii="Arial" w:hAnsi="Arial" w:cs="Arial"/>
          <w:shd w:val="clear" w:color="auto" w:fill="FFFFFF"/>
        </w:rPr>
        <w:t>ist</w:t>
      </w:r>
      <w:r w:rsidR="00377106" w:rsidRPr="00377106">
        <w:rPr>
          <w:rStyle w:val="markedcontent"/>
          <w:rFonts w:ascii="Arial" w:hAnsi="Arial" w:cs="Arial"/>
          <w:shd w:val="clear" w:color="auto" w:fill="FFFFFF"/>
        </w:rPr>
        <w:t xml:space="preserve"> und dass manchmal Millionen von Stimmen unberücksichtigt bleiben.</w:t>
      </w:r>
      <w:r w:rsidR="00841569" w:rsidRPr="00841569">
        <w:t xml:space="preserve"> </w:t>
      </w:r>
      <w:r w:rsidR="00841569" w:rsidRPr="00841569">
        <w:rPr>
          <w:rStyle w:val="markedcontent"/>
          <w:rFonts w:ascii="Arial" w:hAnsi="Arial" w:cs="Arial"/>
          <w:shd w:val="clear" w:color="auto" w:fill="FFFFFF"/>
        </w:rPr>
        <w:t xml:space="preserve">Dies </w:t>
      </w:r>
      <w:r w:rsidR="00841569">
        <w:rPr>
          <w:rStyle w:val="markedcontent"/>
          <w:rFonts w:ascii="Arial" w:hAnsi="Arial" w:cs="Arial"/>
          <w:shd w:val="clear" w:color="auto" w:fill="FFFFFF"/>
        </w:rPr>
        <w:t>könnte</w:t>
      </w:r>
      <w:r w:rsidR="00841569" w:rsidRPr="00841569">
        <w:rPr>
          <w:rStyle w:val="markedcontent"/>
          <w:rFonts w:ascii="Arial" w:hAnsi="Arial" w:cs="Arial"/>
          <w:shd w:val="clear" w:color="auto" w:fill="FFFFFF"/>
        </w:rPr>
        <w:t xml:space="preserve"> auch ein Grund dafür sein, dass manche Menschen nicht wählen gehen.</w:t>
      </w:r>
      <w:r w:rsidR="00841569" w:rsidRPr="00841569">
        <w:t xml:space="preserve"> </w:t>
      </w:r>
      <w:r w:rsidR="00841569" w:rsidRPr="00841569">
        <w:rPr>
          <w:rStyle w:val="markedcontent"/>
          <w:rFonts w:ascii="Arial" w:hAnsi="Arial" w:cs="Arial"/>
          <w:shd w:val="clear" w:color="auto" w:fill="FFFFFF"/>
        </w:rPr>
        <w:t xml:space="preserve">In dieser Theorie kann die Fünf-Prozent-Hürde eher als negativer Aspekt der Politik in Deutschland </w:t>
      </w:r>
      <w:r w:rsidR="00841569">
        <w:rPr>
          <w:rStyle w:val="markedcontent"/>
          <w:rFonts w:ascii="Arial" w:hAnsi="Arial" w:cs="Arial"/>
          <w:shd w:val="clear" w:color="auto" w:fill="FFFFFF"/>
        </w:rPr>
        <w:t>eingeordnet</w:t>
      </w:r>
      <w:r w:rsidR="00841569" w:rsidRPr="00841569">
        <w:rPr>
          <w:rStyle w:val="markedcontent"/>
          <w:rFonts w:ascii="Arial" w:hAnsi="Arial" w:cs="Arial"/>
          <w:shd w:val="clear" w:color="auto" w:fill="FFFFFF"/>
        </w:rPr>
        <w:t xml:space="preserve"> werden.</w:t>
      </w:r>
      <w:r w:rsidR="00841569">
        <w:rPr>
          <w:rStyle w:val="markedcontent"/>
          <w:rFonts w:ascii="Arial" w:hAnsi="Arial" w:cs="Arial"/>
          <w:shd w:val="clear" w:color="auto" w:fill="FFFFFF"/>
        </w:rPr>
        <w:t xml:space="preserve"> </w:t>
      </w:r>
      <w:r w:rsidR="00841569" w:rsidRPr="00841569">
        <w:rPr>
          <w:rStyle w:val="markedcontent"/>
          <w:rFonts w:ascii="Arial" w:hAnsi="Arial" w:cs="Arial"/>
          <w:shd w:val="clear" w:color="auto" w:fill="FFFFFF"/>
        </w:rPr>
        <w:t xml:space="preserve">Die Wahlsperre kann manche Menschen </w:t>
      </w:r>
      <w:r w:rsidR="00841569">
        <w:rPr>
          <w:rStyle w:val="markedcontent"/>
          <w:rFonts w:ascii="Arial" w:hAnsi="Arial" w:cs="Arial"/>
          <w:shd w:val="clear" w:color="auto" w:fill="FFFFFF"/>
        </w:rPr>
        <w:t xml:space="preserve">nämlich </w:t>
      </w:r>
      <w:r w:rsidR="00841569" w:rsidRPr="00841569">
        <w:rPr>
          <w:rStyle w:val="markedcontent"/>
          <w:rFonts w:ascii="Arial" w:hAnsi="Arial" w:cs="Arial"/>
          <w:shd w:val="clear" w:color="auto" w:fill="FFFFFF"/>
        </w:rPr>
        <w:t>davon abhalten, zu wählen (z. B. weil sie aufgrund der unberücksichtigten Stimmen glauben, ihre Stimme sei wenig wert).</w:t>
      </w:r>
      <w:r w:rsidR="00841569" w:rsidRPr="00841569">
        <w:t xml:space="preserve"> </w:t>
      </w:r>
      <w:r w:rsidR="00841569" w:rsidRPr="00841569">
        <w:rPr>
          <w:rStyle w:val="markedcontent"/>
          <w:rFonts w:ascii="Arial" w:hAnsi="Arial" w:cs="Arial"/>
          <w:shd w:val="clear" w:color="auto" w:fill="FFFFFF"/>
        </w:rPr>
        <w:t xml:space="preserve">Dadurch kann </w:t>
      </w:r>
      <w:r w:rsidR="00841569">
        <w:rPr>
          <w:rStyle w:val="markedcontent"/>
          <w:rFonts w:ascii="Arial" w:hAnsi="Arial" w:cs="Arial"/>
          <w:shd w:val="clear" w:color="auto" w:fill="FFFFFF"/>
        </w:rPr>
        <w:t xml:space="preserve">anschließend </w:t>
      </w:r>
      <w:r w:rsidR="00841569" w:rsidRPr="00841569">
        <w:rPr>
          <w:rStyle w:val="markedcontent"/>
          <w:rFonts w:ascii="Arial" w:hAnsi="Arial" w:cs="Arial"/>
          <w:shd w:val="clear" w:color="auto" w:fill="FFFFFF"/>
        </w:rPr>
        <w:t xml:space="preserve">die bildende Funktion der Partizipation schlechter erfüllt werden und </w:t>
      </w:r>
      <w:r w:rsidR="00366A96" w:rsidRPr="00841569">
        <w:rPr>
          <w:rStyle w:val="markedcontent"/>
          <w:rFonts w:ascii="Arial" w:hAnsi="Arial" w:cs="Arial"/>
          <w:shd w:val="clear" w:color="auto" w:fill="FFFFFF"/>
        </w:rPr>
        <w:t xml:space="preserve">verbessern </w:t>
      </w:r>
      <w:r w:rsidR="00841569" w:rsidRPr="00841569">
        <w:rPr>
          <w:rStyle w:val="markedcontent"/>
          <w:rFonts w:ascii="Arial" w:hAnsi="Arial" w:cs="Arial"/>
          <w:shd w:val="clear" w:color="auto" w:fill="FFFFFF"/>
        </w:rPr>
        <w:t>Menschen ihre demokratischen Fähigkeiten und Kenntnisse schlechter, weil sie nicht an den Wahlen teilnehmen.</w:t>
      </w:r>
    </w:p>
    <w:p w14:paraId="3D63DCF4" w14:textId="1FA66B6D" w:rsidR="006E3F16" w:rsidRPr="00BF24C1" w:rsidRDefault="006E3F16" w:rsidP="0007706D">
      <w:pPr>
        <w:spacing w:line="360" w:lineRule="auto"/>
        <w:jc w:val="both"/>
        <w:rPr>
          <w:rStyle w:val="markedcontent"/>
          <w:rFonts w:ascii="Arial" w:hAnsi="Arial" w:cs="Arial"/>
          <w:shd w:val="clear" w:color="auto" w:fill="FFFFFF"/>
        </w:rPr>
      </w:pPr>
      <w:r w:rsidRPr="006E3F16">
        <w:rPr>
          <w:rStyle w:val="markedcontent"/>
          <w:rFonts w:ascii="Arial" w:hAnsi="Arial" w:cs="Arial"/>
          <w:shd w:val="clear" w:color="auto" w:fill="FFFFFF"/>
        </w:rPr>
        <w:lastRenderedPageBreak/>
        <w:t>Die Perspektive der Theorie von Karl Marx zeigte</w:t>
      </w:r>
      <w:r w:rsidR="004F2DCA">
        <w:rPr>
          <w:rStyle w:val="markedcontent"/>
          <w:rFonts w:ascii="Arial" w:hAnsi="Arial" w:cs="Arial"/>
          <w:shd w:val="clear" w:color="auto" w:fill="FFFFFF"/>
        </w:rPr>
        <w:t xml:space="preserve"> auch</w:t>
      </w:r>
      <w:r w:rsidRPr="006E3F16">
        <w:rPr>
          <w:rStyle w:val="markedcontent"/>
          <w:rFonts w:ascii="Arial" w:hAnsi="Arial" w:cs="Arial"/>
          <w:shd w:val="clear" w:color="auto" w:fill="FFFFFF"/>
        </w:rPr>
        <w:t>, dass die Wahlsperre als etwas Negatives angesehen werden kann.</w:t>
      </w:r>
      <w:r>
        <w:rPr>
          <w:rStyle w:val="markedcontent"/>
          <w:rFonts w:ascii="Arial" w:hAnsi="Arial" w:cs="Arial"/>
          <w:shd w:val="clear" w:color="auto" w:fill="FFFFFF"/>
        </w:rPr>
        <w:t xml:space="preserve"> </w:t>
      </w:r>
      <w:r w:rsidRPr="006E3F16">
        <w:rPr>
          <w:rStyle w:val="markedcontent"/>
          <w:rFonts w:ascii="Arial" w:hAnsi="Arial" w:cs="Arial"/>
          <w:shd w:val="clear" w:color="auto" w:fill="FFFFFF"/>
        </w:rPr>
        <w:t xml:space="preserve">Sein Argument dafür ist </w:t>
      </w:r>
      <w:r>
        <w:rPr>
          <w:rStyle w:val="markedcontent"/>
          <w:rFonts w:ascii="Arial" w:hAnsi="Arial" w:cs="Arial"/>
          <w:shd w:val="clear" w:color="auto" w:fill="FFFFFF"/>
        </w:rPr>
        <w:t>erstens</w:t>
      </w:r>
      <w:r w:rsidRPr="006E3F16">
        <w:rPr>
          <w:rStyle w:val="markedcontent"/>
          <w:rFonts w:ascii="Arial" w:hAnsi="Arial" w:cs="Arial"/>
          <w:shd w:val="clear" w:color="auto" w:fill="FFFFFF"/>
        </w:rPr>
        <w:t>, dass die Macht im Bundestag ungleich verteilt sei.</w:t>
      </w:r>
      <w:r w:rsidRPr="006E3F16">
        <w:t xml:space="preserve"> </w:t>
      </w:r>
      <w:r w:rsidRPr="006E3F16">
        <w:rPr>
          <w:rStyle w:val="markedcontent"/>
          <w:rFonts w:ascii="Arial" w:hAnsi="Arial" w:cs="Arial"/>
          <w:shd w:val="clear" w:color="auto" w:fill="FFFFFF"/>
        </w:rPr>
        <w:t xml:space="preserve">Aufgrund der Fünf-Prozent-Hürde ist es für kleine Parteien </w:t>
      </w:r>
      <w:r>
        <w:rPr>
          <w:rStyle w:val="markedcontent"/>
          <w:rFonts w:ascii="Arial" w:hAnsi="Arial" w:cs="Arial"/>
          <w:shd w:val="clear" w:color="auto" w:fill="FFFFFF"/>
        </w:rPr>
        <w:t xml:space="preserve">nämlich </w:t>
      </w:r>
      <w:r w:rsidRPr="006E3F16">
        <w:rPr>
          <w:rStyle w:val="markedcontent"/>
          <w:rFonts w:ascii="Arial" w:hAnsi="Arial" w:cs="Arial"/>
          <w:shd w:val="clear" w:color="auto" w:fill="FFFFFF"/>
        </w:rPr>
        <w:t xml:space="preserve">schwierig, in den Bundestag zu kommen, und gleichzeitig haben in Deutschland seit Jahrzehnten einige große Parteien die </w:t>
      </w:r>
      <w:r>
        <w:rPr>
          <w:rStyle w:val="markedcontent"/>
          <w:rFonts w:ascii="Arial" w:hAnsi="Arial" w:cs="Arial"/>
          <w:shd w:val="clear" w:color="auto" w:fill="FFFFFF"/>
        </w:rPr>
        <w:t>meiste</w:t>
      </w:r>
      <w:r w:rsidRPr="006E3F16">
        <w:rPr>
          <w:rStyle w:val="markedcontent"/>
          <w:rFonts w:ascii="Arial" w:hAnsi="Arial" w:cs="Arial"/>
          <w:shd w:val="clear" w:color="auto" w:fill="FFFFFF"/>
        </w:rPr>
        <w:t xml:space="preserve"> Macht.</w:t>
      </w:r>
      <w:r w:rsidR="004F2DCA" w:rsidRPr="004F2DCA">
        <w:t xml:space="preserve"> </w:t>
      </w:r>
      <w:r w:rsidR="004F2DCA" w:rsidRPr="004F2DCA">
        <w:rPr>
          <w:rStyle w:val="markedcontent"/>
          <w:rFonts w:ascii="Arial" w:hAnsi="Arial" w:cs="Arial"/>
          <w:shd w:val="clear" w:color="auto" w:fill="FFFFFF"/>
        </w:rPr>
        <w:t>Karl Marx würde die Wahlsperre</w:t>
      </w:r>
      <w:r w:rsidR="004F2DCA">
        <w:rPr>
          <w:rStyle w:val="markedcontent"/>
          <w:rFonts w:ascii="Arial" w:hAnsi="Arial" w:cs="Arial"/>
          <w:shd w:val="clear" w:color="auto" w:fill="FFFFFF"/>
        </w:rPr>
        <w:t xml:space="preserve"> auch</w:t>
      </w:r>
      <w:r w:rsidR="004F2DCA" w:rsidRPr="004F2DCA">
        <w:rPr>
          <w:rStyle w:val="markedcontent"/>
          <w:rFonts w:ascii="Arial" w:hAnsi="Arial" w:cs="Arial"/>
          <w:shd w:val="clear" w:color="auto" w:fill="FFFFFF"/>
        </w:rPr>
        <w:t xml:space="preserve"> als etwas Negatives ansehen, weil er sich ein System mit Direktwahl (mit Hilfe von Erststimmen) wünscht, in dem die soziale Struktur der Bevölkerung möglichst genau durch die Parteien in der Politik widergespiegelt wird.</w:t>
      </w:r>
      <w:r w:rsidR="004F2DCA" w:rsidRPr="004F2DCA">
        <w:t xml:space="preserve"> </w:t>
      </w:r>
      <w:r w:rsidR="004F2DCA" w:rsidRPr="004F2DCA">
        <w:rPr>
          <w:rStyle w:val="markedcontent"/>
          <w:rFonts w:ascii="Arial" w:hAnsi="Arial" w:cs="Arial"/>
          <w:shd w:val="clear" w:color="auto" w:fill="FFFFFF"/>
        </w:rPr>
        <w:t xml:space="preserve">Für ihn steht das derzeitige </w:t>
      </w:r>
      <w:proofErr w:type="spellStart"/>
      <w:r w:rsidR="004F2DCA" w:rsidRPr="004F2DCA">
        <w:rPr>
          <w:rStyle w:val="markedcontent"/>
          <w:rFonts w:ascii="Arial" w:hAnsi="Arial" w:cs="Arial"/>
          <w:shd w:val="clear" w:color="auto" w:fill="FFFFFF"/>
        </w:rPr>
        <w:t>Sperrklauselsystem</w:t>
      </w:r>
      <w:proofErr w:type="spellEnd"/>
      <w:r w:rsidR="004F2DCA" w:rsidRPr="004F2DCA">
        <w:rPr>
          <w:rStyle w:val="markedcontent"/>
          <w:rFonts w:ascii="Arial" w:hAnsi="Arial" w:cs="Arial"/>
          <w:shd w:val="clear" w:color="auto" w:fill="FFFFFF"/>
        </w:rPr>
        <w:t xml:space="preserve"> diesen beiden Dingen entgegen.</w:t>
      </w:r>
      <w:r w:rsidR="004F2DCA" w:rsidRPr="004F2DCA">
        <w:t xml:space="preserve"> </w:t>
      </w:r>
      <w:r w:rsidR="004F2DCA" w:rsidRPr="004F2DCA">
        <w:rPr>
          <w:rStyle w:val="markedcontent"/>
          <w:rFonts w:ascii="Arial" w:hAnsi="Arial" w:cs="Arial"/>
          <w:shd w:val="clear" w:color="auto" w:fill="FFFFFF"/>
        </w:rPr>
        <w:t>Schließlich würde er die Fünf-Prozent-Hürde negativ sehen, weil sie den Einzug einer kommunistischen Partei in den Bundestag erschwert.</w:t>
      </w:r>
    </w:p>
    <w:p w14:paraId="5AA02507" w14:textId="2BC97CF2" w:rsidR="00273101" w:rsidRDefault="004F2DCA" w:rsidP="00F477E0">
      <w:pPr>
        <w:spacing w:line="360" w:lineRule="auto"/>
        <w:jc w:val="both"/>
        <w:rPr>
          <w:rFonts w:ascii="Arial" w:hAnsi="Arial" w:cs="Arial"/>
        </w:rPr>
      </w:pPr>
      <w:r w:rsidRPr="004F2DCA">
        <w:rPr>
          <w:rFonts w:ascii="Arial" w:hAnsi="Arial" w:cs="Arial"/>
        </w:rPr>
        <w:t xml:space="preserve">Schließlich zeigte die Theorie von Schumpeter/Downs auch, dass innerhalb dieser Theorie die Wahlhürde </w:t>
      </w:r>
      <w:r w:rsidR="004A75A3">
        <w:rPr>
          <w:rFonts w:ascii="Arial" w:hAnsi="Arial" w:cs="Arial"/>
        </w:rPr>
        <w:t xml:space="preserve">eher </w:t>
      </w:r>
      <w:r w:rsidRPr="004F2DCA">
        <w:rPr>
          <w:rFonts w:ascii="Arial" w:hAnsi="Arial" w:cs="Arial"/>
        </w:rPr>
        <w:t>als negativer Teil der Politik angesehen werden kann.</w:t>
      </w:r>
      <w:r w:rsidR="00615966" w:rsidRPr="00615966">
        <w:t xml:space="preserve"> </w:t>
      </w:r>
      <w:r w:rsidR="00615966" w:rsidRPr="00615966">
        <w:rPr>
          <w:rFonts w:ascii="Arial" w:hAnsi="Arial" w:cs="Arial"/>
        </w:rPr>
        <w:t xml:space="preserve">Für diese Theorie gab es </w:t>
      </w:r>
      <w:r w:rsidR="00615966">
        <w:rPr>
          <w:rFonts w:ascii="Arial" w:hAnsi="Arial" w:cs="Arial"/>
        </w:rPr>
        <w:t xml:space="preserve">dafür </w:t>
      </w:r>
      <w:r w:rsidR="00615966" w:rsidRPr="00615966">
        <w:rPr>
          <w:rFonts w:ascii="Arial" w:hAnsi="Arial" w:cs="Arial"/>
        </w:rPr>
        <w:t>zwei Argumente.</w:t>
      </w:r>
      <w:r w:rsidR="004A75A3" w:rsidRPr="004A75A3">
        <w:t xml:space="preserve"> </w:t>
      </w:r>
      <w:r w:rsidR="004A75A3" w:rsidRPr="004A75A3">
        <w:rPr>
          <w:rFonts w:ascii="Arial" w:hAnsi="Arial" w:cs="Arial"/>
        </w:rPr>
        <w:t xml:space="preserve">Erstens erhöht die </w:t>
      </w:r>
      <w:r w:rsidR="004A75A3">
        <w:rPr>
          <w:rFonts w:ascii="Arial" w:hAnsi="Arial" w:cs="Arial"/>
        </w:rPr>
        <w:t>Fünf-Prozent</w:t>
      </w:r>
      <w:r w:rsidR="00C03A9E">
        <w:rPr>
          <w:rFonts w:ascii="Arial" w:hAnsi="Arial" w:cs="Arial"/>
        </w:rPr>
        <w:t>-</w:t>
      </w:r>
      <w:r w:rsidR="004A75A3" w:rsidRPr="004A75A3">
        <w:rPr>
          <w:rFonts w:ascii="Arial" w:hAnsi="Arial" w:cs="Arial"/>
        </w:rPr>
        <w:t>Hürde die Wichtigkeit der strategischen Stimme.</w:t>
      </w:r>
      <w:r w:rsidR="00F05A9B" w:rsidRPr="00F05A9B">
        <w:t xml:space="preserve"> </w:t>
      </w:r>
      <w:r w:rsidR="00F05A9B" w:rsidRPr="00F05A9B">
        <w:rPr>
          <w:rFonts w:ascii="Arial" w:hAnsi="Arial" w:cs="Arial"/>
        </w:rPr>
        <w:t>In einem System mit Sperrklausel ist die Wahrscheinlichkeit größer, dass kleine Parteien nicht in den Bundestag einziehen. Einige Wähler werden daher strategisch stimmen, können aber deshalb nicht für ihre beliebteste Partei stimmen. Dies wirkt sich insofern eher negativ auf die Interessenvertretung dieser Wähler aus.</w:t>
      </w:r>
      <w:r w:rsidR="00F05A9B" w:rsidRPr="00F05A9B">
        <w:t xml:space="preserve"> </w:t>
      </w:r>
      <w:r w:rsidR="00F05A9B" w:rsidRPr="00F05A9B">
        <w:rPr>
          <w:rFonts w:ascii="Arial" w:hAnsi="Arial" w:cs="Arial"/>
        </w:rPr>
        <w:t xml:space="preserve">Zweitens stellte sich heraus, dass die Wahlsperre die Pluralität der Parteien verringert. Die Theorie geht davon aus, dass alle Parteien </w:t>
      </w:r>
      <w:r w:rsidR="00F05A9B">
        <w:rPr>
          <w:rFonts w:ascii="Arial" w:hAnsi="Arial" w:cs="Arial"/>
        </w:rPr>
        <w:t>eigennutzenmaximierende</w:t>
      </w:r>
      <w:r w:rsidR="00F05A9B" w:rsidRPr="00F05A9B">
        <w:rPr>
          <w:rFonts w:ascii="Arial" w:hAnsi="Arial" w:cs="Arial"/>
        </w:rPr>
        <w:t xml:space="preserve"> Parteien sind.</w:t>
      </w:r>
      <w:r w:rsidR="00F05A9B" w:rsidRPr="00F05A9B">
        <w:t xml:space="preserve"> </w:t>
      </w:r>
      <w:r w:rsidR="00F05A9B" w:rsidRPr="00F05A9B">
        <w:rPr>
          <w:rFonts w:ascii="Arial" w:hAnsi="Arial" w:cs="Arial"/>
        </w:rPr>
        <w:t>Dies hat zur Folge, dass einige (bei den Wählern) weniger beliebte Themen im Bundestag kaum Beachtung finden.</w:t>
      </w:r>
      <w:r w:rsidR="002C7DB3" w:rsidRPr="002C7DB3">
        <w:t xml:space="preserve"> </w:t>
      </w:r>
      <w:r w:rsidR="002C7DB3" w:rsidRPr="002C7DB3">
        <w:rPr>
          <w:rFonts w:ascii="Arial" w:hAnsi="Arial" w:cs="Arial"/>
        </w:rPr>
        <w:t xml:space="preserve">In den Niederlanden </w:t>
      </w:r>
      <w:r w:rsidR="00366A96">
        <w:rPr>
          <w:rFonts w:ascii="Arial" w:hAnsi="Arial" w:cs="Arial"/>
        </w:rPr>
        <w:t>ist</w:t>
      </w:r>
      <w:r w:rsidR="002C7DB3" w:rsidRPr="002C7DB3">
        <w:rPr>
          <w:rFonts w:ascii="Arial" w:hAnsi="Arial" w:cs="Arial"/>
        </w:rPr>
        <w:t xml:space="preserve"> die Pluralität größer, da für den Einzug ins Parlament </w:t>
      </w:r>
      <w:r w:rsidR="002C7DB3">
        <w:rPr>
          <w:rFonts w:ascii="Arial" w:hAnsi="Arial" w:cs="Arial"/>
        </w:rPr>
        <w:t>(</w:t>
      </w:r>
      <w:r w:rsidR="002C7DB3" w:rsidRPr="002C7DB3">
        <w:rPr>
          <w:rFonts w:ascii="Arial" w:hAnsi="Arial" w:cs="Arial"/>
        </w:rPr>
        <w:t>aufgrund des Fehlens einer Wahlsperre</w:t>
      </w:r>
      <w:r w:rsidR="002C7DB3">
        <w:rPr>
          <w:rFonts w:ascii="Arial" w:hAnsi="Arial" w:cs="Arial"/>
        </w:rPr>
        <w:t xml:space="preserve">) </w:t>
      </w:r>
      <w:r w:rsidR="002C7DB3" w:rsidRPr="002C7DB3">
        <w:rPr>
          <w:rFonts w:ascii="Arial" w:hAnsi="Arial" w:cs="Arial"/>
        </w:rPr>
        <w:t>weniger Stimmen erforderlich sind. Hier gibt es also mehr politischen Raum, sich für kleinere Wählergruppen und weniger populäre Themen (wie zum Beispiel Tierschutz) einzusetzen.</w:t>
      </w:r>
    </w:p>
    <w:p w14:paraId="5C80B59C" w14:textId="0A3A7C1B" w:rsidR="00F477E0" w:rsidRPr="002C7DB3" w:rsidRDefault="00BF08C8" w:rsidP="002C7DB3">
      <w:pPr>
        <w:spacing w:line="360" w:lineRule="auto"/>
        <w:jc w:val="both"/>
        <w:rPr>
          <w:rStyle w:val="markedcontent"/>
          <w:rFonts w:ascii="Arial" w:hAnsi="Arial" w:cs="Arial"/>
        </w:rPr>
      </w:pPr>
      <w:r w:rsidRPr="00BF08C8">
        <w:rPr>
          <w:rFonts w:ascii="Arial" w:hAnsi="Arial" w:cs="Arial"/>
        </w:rPr>
        <w:t>Zur Beantwortung der zweiten Teilfrage wurden</w:t>
      </w:r>
      <w:r>
        <w:rPr>
          <w:rFonts w:ascii="Arial" w:hAnsi="Arial" w:cs="Arial"/>
        </w:rPr>
        <w:t xml:space="preserve"> im Unterkapitel 3.2</w:t>
      </w:r>
      <w:r w:rsidRPr="00BF08C8">
        <w:rPr>
          <w:rFonts w:ascii="Arial" w:hAnsi="Arial" w:cs="Arial"/>
        </w:rPr>
        <w:t xml:space="preserve"> die Vorteile </w:t>
      </w:r>
      <w:r w:rsidRPr="00F477E0">
        <w:rPr>
          <w:rFonts w:ascii="Arial" w:hAnsi="Arial" w:cs="Arial"/>
        </w:rPr>
        <w:t>der Wahlsperre im Blick auf die Repräsentation der Interessen der Gesellschaft untersucht.</w:t>
      </w:r>
      <w:r w:rsidR="002C7DB3" w:rsidRPr="002C7DB3">
        <w:t xml:space="preserve"> </w:t>
      </w:r>
      <w:r w:rsidR="002C7DB3" w:rsidRPr="002C7DB3">
        <w:rPr>
          <w:rFonts w:ascii="Arial" w:hAnsi="Arial" w:cs="Arial"/>
        </w:rPr>
        <w:t xml:space="preserve">Die zweite </w:t>
      </w:r>
      <w:r w:rsidR="002C7DB3">
        <w:rPr>
          <w:rFonts w:ascii="Arial" w:hAnsi="Arial" w:cs="Arial"/>
        </w:rPr>
        <w:t>Teilfrage</w:t>
      </w:r>
      <w:r w:rsidR="002C7DB3" w:rsidRPr="002C7DB3">
        <w:rPr>
          <w:rFonts w:ascii="Arial" w:hAnsi="Arial" w:cs="Arial"/>
        </w:rPr>
        <w:t xml:space="preserve"> wird wie folgt beschrieben:</w:t>
      </w:r>
    </w:p>
    <w:p w14:paraId="6D91693B" w14:textId="77777777" w:rsidR="00F477E0" w:rsidRPr="000A10D6" w:rsidRDefault="00F477E0" w:rsidP="00F477E0">
      <w:pPr>
        <w:pStyle w:val="Lijstalinea"/>
        <w:spacing w:line="360" w:lineRule="auto"/>
        <w:ind w:left="360"/>
        <w:rPr>
          <w:rStyle w:val="markedcontent"/>
          <w:rFonts w:ascii="Arial" w:hAnsi="Arial" w:cs="Arial"/>
          <w:shd w:val="clear" w:color="auto" w:fill="FFFFFF"/>
        </w:rPr>
      </w:pPr>
      <w:r w:rsidRPr="000A10D6">
        <w:rPr>
          <w:rStyle w:val="markedcontent"/>
          <w:rFonts w:ascii="Arial" w:hAnsi="Arial" w:cs="Arial"/>
          <w:i/>
          <w:iCs/>
          <w:shd w:val="clear" w:color="auto" w:fill="FFFFFF"/>
        </w:rPr>
        <w:t>Welche Vor</w:t>
      </w:r>
      <w:r>
        <w:rPr>
          <w:rStyle w:val="markedcontent"/>
          <w:rFonts w:ascii="Arial" w:hAnsi="Arial" w:cs="Arial"/>
          <w:i/>
          <w:iCs/>
          <w:shd w:val="clear" w:color="auto" w:fill="FFFFFF"/>
        </w:rPr>
        <w:t>teile</w:t>
      </w:r>
      <w:r w:rsidRPr="000A10D6">
        <w:rPr>
          <w:rStyle w:val="markedcontent"/>
          <w:rFonts w:ascii="Arial" w:hAnsi="Arial" w:cs="Arial"/>
          <w:i/>
          <w:iCs/>
          <w:shd w:val="clear" w:color="auto" w:fill="FFFFFF"/>
        </w:rPr>
        <w:t xml:space="preserve"> hat die Sperrklausel im Hinblick auf die Repräsentation der Interessen der Gesellschaft in Deutschland vor dem Hintergrund der relevanten politikwissenschaftlichen Theorien?</w:t>
      </w:r>
    </w:p>
    <w:p w14:paraId="0ABF94D1" w14:textId="77777777" w:rsidR="00F477E0" w:rsidRPr="000A10D6" w:rsidRDefault="00F477E0" w:rsidP="00F477E0">
      <w:pPr>
        <w:pStyle w:val="Lijstalinea"/>
        <w:spacing w:line="360" w:lineRule="auto"/>
        <w:ind w:left="360"/>
        <w:jc w:val="both"/>
        <w:rPr>
          <w:rStyle w:val="markedcontent"/>
          <w:rFonts w:ascii="Arial" w:hAnsi="Arial" w:cs="Arial"/>
          <w:i/>
          <w:iCs/>
          <w:shd w:val="clear" w:color="auto" w:fill="FFFFFF"/>
        </w:rPr>
      </w:pPr>
    </w:p>
    <w:p w14:paraId="60CFCD71" w14:textId="6CCFF3B1" w:rsidR="000A0D42" w:rsidRDefault="002C7DB3" w:rsidP="002C7DB3">
      <w:pPr>
        <w:spacing w:line="360" w:lineRule="auto"/>
        <w:jc w:val="both"/>
        <w:rPr>
          <w:rFonts w:ascii="Arial" w:hAnsi="Arial" w:cs="Arial"/>
        </w:rPr>
      </w:pPr>
      <w:r w:rsidRPr="002C7DB3">
        <w:rPr>
          <w:rFonts w:ascii="Arial" w:hAnsi="Arial" w:cs="Arial"/>
        </w:rPr>
        <w:t>In Kapitel 3.2 zeigte sich, dass die beiden Hauptvorteile die Zusammenarbeit zwischen den Parteien und die Anzahl der Parteien sind.</w:t>
      </w:r>
      <w:r w:rsidRPr="002C7DB3">
        <w:t xml:space="preserve"> </w:t>
      </w:r>
      <w:r w:rsidRPr="002C7DB3">
        <w:rPr>
          <w:rFonts w:ascii="Arial" w:hAnsi="Arial" w:cs="Arial"/>
        </w:rPr>
        <w:t xml:space="preserve">Es </w:t>
      </w:r>
      <w:r w:rsidR="002F49C6">
        <w:rPr>
          <w:rFonts w:ascii="Arial" w:hAnsi="Arial" w:cs="Arial"/>
        </w:rPr>
        <w:t>wurde bewiesen</w:t>
      </w:r>
      <w:r w:rsidRPr="002C7DB3">
        <w:rPr>
          <w:rFonts w:ascii="Arial" w:hAnsi="Arial" w:cs="Arial"/>
        </w:rPr>
        <w:t xml:space="preserve">, dass die Regierungsbildung in Deutschland im Zeitraum 1994-2021 durchschnittlich 65 Tage dauerte und dass </w:t>
      </w:r>
      <w:r w:rsidR="002F49C6">
        <w:rPr>
          <w:rFonts w:ascii="Arial" w:hAnsi="Arial" w:cs="Arial"/>
        </w:rPr>
        <w:t xml:space="preserve">die </w:t>
      </w:r>
      <w:r w:rsidRPr="002C7DB3">
        <w:rPr>
          <w:rFonts w:ascii="Arial" w:hAnsi="Arial" w:cs="Arial"/>
        </w:rPr>
        <w:t xml:space="preserve">Regierungen fast immer aus zwei Parteien bestanden. Gleichzeitig dauerte die </w:t>
      </w:r>
      <w:r w:rsidRPr="002C7DB3">
        <w:rPr>
          <w:rFonts w:ascii="Arial" w:hAnsi="Arial" w:cs="Arial"/>
        </w:rPr>
        <w:lastRenderedPageBreak/>
        <w:t>Koalitionsbildung in den Niederlanden 120 Tage und die Regierung bestand dort in sieben von zehn Regierungen aus drei oder vier Parteien.</w:t>
      </w:r>
      <w:r w:rsidR="00222A0A" w:rsidRPr="00222A0A">
        <w:t xml:space="preserve"> </w:t>
      </w:r>
      <w:r w:rsidR="00222A0A" w:rsidRPr="00222A0A">
        <w:rPr>
          <w:rFonts w:ascii="Arial" w:hAnsi="Arial" w:cs="Arial"/>
        </w:rPr>
        <w:t xml:space="preserve">Es stellte sich auch heraus, dass es in den Niederlanden momentan 16 verschiedene Parteien gibt und dass es </w:t>
      </w:r>
      <w:r w:rsidR="00222A0A">
        <w:rPr>
          <w:rFonts w:ascii="Arial" w:hAnsi="Arial" w:cs="Arial"/>
        </w:rPr>
        <w:t>mehr</w:t>
      </w:r>
      <w:r w:rsidR="00222A0A" w:rsidRPr="00222A0A">
        <w:rPr>
          <w:rFonts w:ascii="Arial" w:hAnsi="Arial" w:cs="Arial"/>
        </w:rPr>
        <w:t xml:space="preserve"> ähnliche Parteien gibt. In Deutschland gibt es 7 Parteien. Dies erwies sich auch als Vorteil für die Wähler, da es die Wahl einer Partei erleichtert und das Verständnis für die Unterschiede zwischen den Parteien erleichtert.</w:t>
      </w:r>
    </w:p>
    <w:p w14:paraId="1934DDCD" w14:textId="77777777" w:rsidR="002F49C6" w:rsidRDefault="002F49C6" w:rsidP="002C7DB3">
      <w:pPr>
        <w:spacing w:line="360" w:lineRule="auto"/>
        <w:jc w:val="both"/>
        <w:rPr>
          <w:rFonts w:ascii="Arial" w:hAnsi="Arial" w:cs="Arial"/>
        </w:rPr>
      </w:pPr>
    </w:p>
    <w:p w14:paraId="2457DF5A" w14:textId="0686F432" w:rsidR="002F49C6" w:rsidRPr="002C7DB3" w:rsidRDefault="002F49C6" w:rsidP="002C7DB3">
      <w:pPr>
        <w:spacing w:line="360" w:lineRule="auto"/>
        <w:jc w:val="both"/>
        <w:rPr>
          <w:rFonts w:ascii="Arial" w:hAnsi="Arial" w:cs="Arial"/>
        </w:rPr>
      </w:pPr>
      <w:r>
        <w:rPr>
          <w:rFonts w:ascii="Arial" w:hAnsi="Arial" w:cs="Arial"/>
        </w:rPr>
        <w:t>Letztendlich</w:t>
      </w:r>
      <w:r w:rsidRPr="002F49C6">
        <w:rPr>
          <w:rFonts w:ascii="Arial" w:hAnsi="Arial" w:cs="Arial"/>
        </w:rPr>
        <w:t xml:space="preserve"> kann die Forschungsfrage nun beantwortet werden</w:t>
      </w:r>
      <w:r>
        <w:rPr>
          <w:rFonts w:ascii="Arial" w:hAnsi="Arial" w:cs="Arial"/>
        </w:rPr>
        <w:t xml:space="preserve">. Die Forschungsfrage lautet: </w:t>
      </w:r>
    </w:p>
    <w:p w14:paraId="5FA6E8DA" w14:textId="77777777" w:rsidR="002C7DB3" w:rsidRDefault="002C7DB3" w:rsidP="002F49C6">
      <w:pPr>
        <w:spacing w:line="360" w:lineRule="auto"/>
        <w:jc w:val="both"/>
        <w:rPr>
          <w:rStyle w:val="markedcontent"/>
          <w:rFonts w:ascii="Arial" w:hAnsi="Arial" w:cs="Arial"/>
          <w:i/>
          <w:iCs/>
          <w:shd w:val="clear" w:color="auto" w:fill="FFFFFF"/>
        </w:rPr>
      </w:pPr>
      <w:r w:rsidRPr="002F49C6">
        <w:rPr>
          <w:rStyle w:val="markedcontent"/>
          <w:rFonts w:ascii="Arial" w:hAnsi="Arial" w:cs="Arial"/>
          <w:i/>
          <w:iCs/>
          <w:shd w:val="clear" w:color="auto" w:fill="FFFFFF"/>
        </w:rPr>
        <w:t xml:space="preserve">Welche Effekte hat die Sperrklausel in Bezug auf die Repräsentation der Interessen der Gesellschaft in Deutschland im Bundestag? </w:t>
      </w:r>
    </w:p>
    <w:p w14:paraId="19B4C91B" w14:textId="07BC890C" w:rsidR="000A0D42" w:rsidRDefault="002F49C6" w:rsidP="00D21BA1">
      <w:pPr>
        <w:spacing w:line="360" w:lineRule="auto"/>
        <w:jc w:val="both"/>
        <w:rPr>
          <w:rStyle w:val="markedcontent"/>
          <w:rFonts w:ascii="Arial" w:hAnsi="Arial" w:cs="Arial"/>
          <w:shd w:val="clear" w:color="auto" w:fill="FFFFFF"/>
        </w:rPr>
      </w:pPr>
      <w:r w:rsidRPr="002F49C6">
        <w:rPr>
          <w:rStyle w:val="markedcontent"/>
          <w:rFonts w:ascii="Arial" w:hAnsi="Arial" w:cs="Arial"/>
          <w:shd w:val="clear" w:color="auto" w:fill="FFFFFF"/>
        </w:rPr>
        <w:t>Im Rahmen dieser Forschungsarbeit stellte sich bei der Diskussion der Fünf-Prozent-Hürde und der politikwissenschaftlichen Theorien heraus, dass die Sperrklausel relativ viele negative Auswirkungen in Bezug auf die Repräsentation der Interessen der Gesellschaft in Deutschland im Bundestag hat.</w:t>
      </w:r>
      <w:r>
        <w:rPr>
          <w:rStyle w:val="markedcontent"/>
          <w:rFonts w:ascii="Arial" w:hAnsi="Arial" w:cs="Arial"/>
          <w:shd w:val="clear" w:color="auto" w:fill="FFFFFF"/>
        </w:rPr>
        <w:t xml:space="preserve"> </w:t>
      </w:r>
      <w:r w:rsidRPr="002F49C6">
        <w:rPr>
          <w:rStyle w:val="markedcontent"/>
          <w:rFonts w:ascii="Arial" w:hAnsi="Arial" w:cs="Arial"/>
          <w:shd w:val="clear" w:color="auto" w:fill="FFFFFF"/>
        </w:rPr>
        <w:t xml:space="preserve">Dabei geht es dann beispielsweise um die unberücksichtigten Stimmen oder die Komplexität der Wahlsperre. </w:t>
      </w:r>
      <w:r w:rsidR="00D21BA1" w:rsidRPr="00D21BA1">
        <w:rPr>
          <w:rStyle w:val="markedcontent"/>
          <w:rFonts w:ascii="Arial" w:hAnsi="Arial" w:cs="Arial"/>
          <w:shd w:val="clear" w:color="auto" w:fill="FFFFFF"/>
        </w:rPr>
        <w:t>Dabei geht es auch um die zusätzlichen Schwierigkeiten kleiner Parteien beim Einzug in den Bundestag und die verringerte Pluralität der Parteien, die es den Parteien erschwert, sich mit Themen zu befassen, die für kleinere Wählergruppen wichtig sind.</w:t>
      </w:r>
      <w:r w:rsidR="00D21BA1" w:rsidRPr="00D21BA1">
        <w:t xml:space="preserve"> </w:t>
      </w:r>
      <w:r w:rsidR="00D21BA1" w:rsidRPr="00D21BA1">
        <w:rPr>
          <w:rStyle w:val="markedcontent"/>
          <w:rFonts w:ascii="Arial" w:hAnsi="Arial" w:cs="Arial"/>
          <w:shd w:val="clear" w:color="auto" w:fill="FFFFFF"/>
        </w:rPr>
        <w:t>Gleichzeitig zeigte sich auch, dass es deutlich positive Effekte der Fünf-Prozent-Hürde gibt.</w:t>
      </w:r>
      <w:r w:rsidR="00D21BA1" w:rsidRPr="00D21BA1">
        <w:t xml:space="preserve"> </w:t>
      </w:r>
      <w:r w:rsidR="00D21BA1" w:rsidRPr="00D21BA1">
        <w:rPr>
          <w:rStyle w:val="markedcontent"/>
          <w:rFonts w:ascii="Arial" w:hAnsi="Arial" w:cs="Arial"/>
          <w:shd w:val="clear" w:color="auto" w:fill="FFFFFF"/>
        </w:rPr>
        <w:t>Die kürzere Koalitionsbildung in Deutschland und die Übersichtlichkeit der Parteien im Bundestag sind dafür gute Beispiele.</w:t>
      </w:r>
    </w:p>
    <w:p w14:paraId="10E21E24" w14:textId="77777777" w:rsidR="00D21BA1" w:rsidRPr="00D21BA1" w:rsidRDefault="00D21BA1" w:rsidP="00D21BA1">
      <w:pPr>
        <w:spacing w:line="360" w:lineRule="auto"/>
        <w:jc w:val="both"/>
        <w:rPr>
          <w:rFonts w:ascii="Arial" w:hAnsi="Arial" w:cs="Arial"/>
          <w:shd w:val="clear" w:color="auto" w:fill="FFFFFF"/>
        </w:rPr>
      </w:pPr>
    </w:p>
    <w:p w14:paraId="3FC1958F" w14:textId="4B515EC3" w:rsidR="00B405DA" w:rsidRDefault="00B405DA" w:rsidP="00025929">
      <w:pPr>
        <w:pStyle w:val="Kop1"/>
        <w:rPr>
          <w:rStyle w:val="markedcontent"/>
          <w:rFonts w:ascii="Arial" w:hAnsi="Arial" w:cs="Arial"/>
          <w:b/>
          <w:bCs/>
          <w:sz w:val="25"/>
          <w:szCs w:val="25"/>
          <w:shd w:val="clear" w:color="auto" w:fill="FFFFFF"/>
        </w:rPr>
      </w:pPr>
      <w:bookmarkStart w:id="16" w:name="_Toc140349678"/>
      <w:r>
        <w:rPr>
          <w:rStyle w:val="markedcontent"/>
          <w:rFonts w:ascii="Arial" w:hAnsi="Arial" w:cs="Arial"/>
          <w:b/>
          <w:bCs/>
          <w:sz w:val="25"/>
          <w:szCs w:val="25"/>
          <w:shd w:val="clear" w:color="auto" w:fill="FFFFFF"/>
        </w:rPr>
        <w:t>4</w:t>
      </w:r>
      <w:r w:rsidR="00025929" w:rsidRPr="00B405DA">
        <w:rPr>
          <w:rStyle w:val="markedcontent"/>
          <w:rFonts w:ascii="Arial" w:hAnsi="Arial" w:cs="Arial"/>
          <w:b/>
          <w:bCs/>
          <w:sz w:val="25"/>
          <w:szCs w:val="25"/>
          <w:shd w:val="clear" w:color="auto" w:fill="FFFFFF"/>
        </w:rPr>
        <w:t xml:space="preserve">. </w:t>
      </w:r>
      <w:r w:rsidR="00F03FC4" w:rsidRPr="00B405DA">
        <w:rPr>
          <w:rStyle w:val="markedcontent"/>
          <w:rFonts w:ascii="Arial" w:hAnsi="Arial" w:cs="Arial"/>
          <w:b/>
          <w:bCs/>
          <w:sz w:val="25"/>
          <w:szCs w:val="25"/>
          <w:shd w:val="clear" w:color="auto" w:fill="FFFFFF"/>
        </w:rPr>
        <w:t>Diskussion</w:t>
      </w:r>
      <w:r w:rsidR="00DB5487">
        <w:rPr>
          <w:rStyle w:val="markedcontent"/>
          <w:rFonts w:ascii="Arial" w:hAnsi="Arial" w:cs="Arial"/>
          <w:b/>
          <w:bCs/>
          <w:sz w:val="25"/>
          <w:szCs w:val="25"/>
          <w:shd w:val="clear" w:color="auto" w:fill="FFFFFF"/>
        </w:rPr>
        <w:t xml:space="preserve">, </w:t>
      </w:r>
      <w:r w:rsidRPr="00B405DA">
        <w:rPr>
          <w:rStyle w:val="markedcontent"/>
          <w:rFonts w:ascii="Arial" w:hAnsi="Arial" w:cs="Arial"/>
          <w:b/>
          <w:bCs/>
          <w:sz w:val="25"/>
          <w:szCs w:val="25"/>
          <w:shd w:val="clear" w:color="auto" w:fill="FFFFFF"/>
        </w:rPr>
        <w:t>kritische R</w:t>
      </w:r>
      <w:r>
        <w:rPr>
          <w:rStyle w:val="markedcontent"/>
          <w:rFonts w:ascii="Arial" w:hAnsi="Arial" w:cs="Arial"/>
          <w:b/>
          <w:bCs/>
          <w:sz w:val="25"/>
          <w:szCs w:val="25"/>
          <w:shd w:val="clear" w:color="auto" w:fill="FFFFFF"/>
        </w:rPr>
        <w:t xml:space="preserve">eflexion der Ergebnisse </w:t>
      </w:r>
      <w:r w:rsidR="00DB5487">
        <w:rPr>
          <w:rStyle w:val="markedcontent"/>
          <w:rFonts w:ascii="Arial" w:hAnsi="Arial" w:cs="Arial"/>
          <w:b/>
          <w:bCs/>
          <w:sz w:val="25"/>
          <w:szCs w:val="25"/>
          <w:shd w:val="clear" w:color="auto" w:fill="FFFFFF"/>
        </w:rPr>
        <w:t>und Ausblick</w:t>
      </w:r>
      <w:bookmarkEnd w:id="16"/>
    </w:p>
    <w:p w14:paraId="2EC1F022" w14:textId="77777777" w:rsidR="00915C74" w:rsidRDefault="00915C74" w:rsidP="00915C74">
      <w:pPr>
        <w:spacing w:line="360" w:lineRule="auto"/>
        <w:jc w:val="both"/>
      </w:pPr>
    </w:p>
    <w:p w14:paraId="10BAC3CF" w14:textId="7B308E51" w:rsidR="009F6143" w:rsidRPr="00975934" w:rsidRDefault="00915C74" w:rsidP="00975934">
      <w:pPr>
        <w:spacing w:line="360" w:lineRule="auto"/>
        <w:jc w:val="both"/>
        <w:rPr>
          <w:rStyle w:val="markedcontent"/>
          <w:rFonts w:ascii="Arial" w:hAnsi="Arial" w:cs="Arial"/>
          <w:shd w:val="clear" w:color="auto" w:fill="FFFFFF"/>
        </w:rPr>
      </w:pPr>
      <w:r w:rsidRPr="00915C74">
        <w:rPr>
          <w:rStyle w:val="markedcontent"/>
          <w:rFonts w:ascii="Arial" w:hAnsi="Arial" w:cs="Arial"/>
          <w:shd w:val="clear" w:color="auto" w:fill="FFFFFF"/>
        </w:rPr>
        <w:t>Die Ergebnisse dieser Arbeit zeigen, dass nicht eindeutig gesagt werden kann, dass die Fünf-Prozent-Hürde nur Nachteile oder Vorteile hat.</w:t>
      </w:r>
      <w:r w:rsidR="00B87B06" w:rsidRPr="00B87B06">
        <w:t xml:space="preserve"> </w:t>
      </w:r>
      <w:r w:rsidR="00B87B06" w:rsidRPr="00B87B06">
        <w:rPr>
          <w:rStyle w:val="markedcontent"/>
          <w:rFonts w:ascii="Arial" w:hAnsi="Arial" w:cs="Arial"/>
          <w:shd w:val="clear" w:color="auto" w:fill="FFFFFF"/>
        </w:rPr>
        <w:t xml:space="preserve">Aufgrund der Ergebnisse lässt sich </w:t>
      </w:r>
      <w:r w:rsidR="00B87B06">
        <w:rPr>
          <w:rStyle w:val="markedcontent"/>
          <w:rFonts w:ascii="Arial" w:hAnsi="Arial" w:cs="Arial"/>
          <w:shd w:val="clear" w:color="auto" w:fill="FFFFFF"/>
        </w:rPr>
        <w:t xml:space="preserve">aber schon </w:t>
      </w:r>
      <w:r w:rsidR="00B87B06" w:rsidRPr="00B87B06">
        <w:rPr>
          <w:rStyle w:val="markedcontent"/>
          <w:rFonts w:ascii="Arial" w:hAnsi="Arial" w:cs="Arial"/>
          <w:shd w:val="clear" w:color="auto" w:fill="FFFFFF"/>
        </w:rPr>
        <w:t>sagen, dass die Wahlsperre offenbar mehr Nachteile als Vorteile für die Wähler mit sich bringt.</w:t>
      </w:r>
      <w:r w:rsidR="008322B9" w:rsidRPr="008322B9">
        <w:t xml:space="preserve"> </w:t>
      </w:r>
      <w:r w:rsidR="008322B9" w:rsidRPr="008322B9">
        <w:rPr>
          <w:rStyle w:val="markedcontent"/>
          <w:rFonts w:ascii="Arial" w:hAnsi="Arial" w:cs="Arial"/>
          <w:shd w:val="clear" w:color="auto" w:fill="FFFFFF"/>
        </w:rPr>
        <w:t>Die gewählte Methode der Sekundärforschung erwies sich als gut geeignet, um die Auswirkungen der Fünf-Prozent-Hürde zu untersuchen. Dank der (politisch gesehen) unterschiedlichen politikwissenschaftlichen Theorien konnte zudem verhindert werden, dass es zu einer zu einseitigen Analyse der Fünf-Prozent-Hürde kommen würde.</w:t>
      </w:r>
      <w:r w:rsidR="008322B9">
        <w:rPr>
          <w:rStyle w:val="markedcontent"/>
          <w:rFonts w:ascii="Arial" w:hAnsi="Arial" w:cs="Arial"/>
          <w:shd w:val="clear" w:color="auto" w:fill="FFFFFF"/>
        </w:rPr>
        <w:t xml:space="preserve"> </w:t>
      </w:r>
      <w:r w:rsidR="008322B9" w:rsidRPr="008322B9">
        <w:rPr>
          <w:rStyle w:val="markedcontent"/>
          <w:rFonts w:ascii="Arial" w:hAnsi="Arial" w:cs="Arial"/>
          <w:shd w:val="clear" w:color="auto" w:fill="FFFFFF"/>
        </w:rPr>
        <w:t>Der Nachteil der Sekundärforschung bestand darin, dass sich gelegentlich herausstellte, dass bestimmte Aspekte der Wahlsperre zu wenig erforscht worden waren.</w:t>
      </w:r>
      <w:r w:rsidR="00B87B06">
        <w:rPr>
          <w:rStyle w:val="markedcontent"/>
          <w:rFonts w:ascii="Arial" w:hAnsi="Arial" w:cs="Arial"/>
          <w:shd w:val="clear" w:color="auto" w:fill="FFFFFF"/>
        </w:rPr>
        <w:t xml:space="preserve"> </w:t>
      </w:r>
      <w:r w:rsidR="008322B9" w:rsidRPr="008322B9">
        <w:rPr>
          <w:rStyle w:val="markedcontent"/>
          <w:rFonts w:ascii="Arial" w:hAnsi="Arial" w:cs="Arial"/>
          <w:shd w:val="clear" w:color="auto" w:fill="FFFFFF"/>
        </w:rPr>
        <w:t xml:space="preserve">Im Rahmen von </w:t>
      </w:r>
      <w:proofErr w:type="spellStart"/>
      <w:r w:rsidR="008322B9" w:rsidRPr="008322B9">
        <w:rPr>
          <w:rStyle w:val="markedcontent"/>
          <w:rFonts w:ascii="Arial" w:hAnsi="Arial" w:cs="Arial"/>
          <w:shd w:val="clear" w:color="auto" w:fill="FFFFFF"/>
        </w:rPr>
        <w:t>Patemans</w:t>
      </w:r>
      <w:proofErr w:type="spellEnd"/>
      <w:r w:rsidR="008322B9" w:rsidRPr="008322B9">
        <w:rPr>
          <w:rStyle w:val="markedcontent"/>
          <w:rFonts w:ascii="Arial" w:hAnsi="Arial" w:cs="Arial"/>
          <w:shd w:val="clear" w:color="auto" w:fill="FFFFFF"/>
        </w:rPr>
        <w:t xml:space="preserve"> Theorie zeigte sich beispielsweise, dass die Wahlhürde das politische System für Wähler komplexer machen kann und dass ein Drittel der Bevölkerung in Deutschland teilweise oder vollständig </w:t>
      </w:r>
      <w:r w:rsidR="008322B9" w:rsidRPr="008322B9">
        <w:rPr>
          <w:rStyle w:val="markedcontent"/>
          <w:rFonts w:ascii="Arial" w:hAnsi="Arial" w:cs="Arial"/>
          <w:shd w:val="clear" w:color="auto" w:fill="FFFFFF"/>
        </w:rPr>
        <w:lastRenderedPageBreak/>
        <w:t>mit der Demokratie unzufrieden ist.</w:t>
      </w:r>
      <w:r w:rsidR="009B4BF4" w:rsidRPr="009B4BF4">
        <w:t xml:space="preserve"> </w:t>
      </w:r>
      <w:r w:rsidR="009B4BF4" w:rsidRPr="009B4BF4">
        <w:rPr>
          <w:rStyle w:val="markedcontent"/>
          <w:rFonts w:ascii="Arial" w:hAnsi="Arial" w:cs="Arial"/>
          <w:shd w:val="clear" w:color="auto" w:fill="FFFFFF"/>
        </w:rPr>
        <w:t>Allerdings bedarf es tatsächlich einer Studie, die die Frage beantwortet, inwie</w:t>
      </w:r>
      <w:r w:rsidR="00B501EB">
        <w:rPr>
          <w:rStyle w:val="markedcontent"/>
          <w:rFonts w:ascii="Arial" w:hAnsi="Arial" w:cs="Arial"/>
          <w:shd w:val="clear" w:color="auto" w:fill="FFFFFF"/>
        </w:rPr>
        <w:t>fern</w:t>
      </w:r>
      <w:r w:rsidR="009B4BF4" w:rsidRPr="009B4BF4">
        <w:rPr>
          <w:rStyle w:val="markedcontent"/>
          <w:rFonts w:ascii="Arial" w:hAnsi="Arial" w:cs="Arial"/>
          <w:shd w:val="clear" w:color="auto" w:fill="FFFFFF"/>
        </w:rPr>
        <w:t xml:space="preserve"> die Unzufriedenheit auf die Existenz der Fünf-Prozent-Hürde zurückzuführen ist</w:t>
      </w:r>
      <w:r w:rsidR="009B4BF4">
        <w:rPr>
          <w:rStyle w:val="markedcontent"/>
          <w:rFonts w:ascii="Arial" w:hAnsi="Arial" w:cs="Arial"/>
          <w:shd w:val="clear" w:color="auto" w:fill="FFFFFF"/>
        </w:rPr>
        <w:t xml:space="preserve">. </w:t>
      </w:r>
      <w:r w:rsidR="009B4BF4" w:rsidRPr="009B4BF4">
        <w:rPr>
          <w:rStyle w:val="markedcontent"/>
          <w:rFonts w:ascii="Arial" w:hAnsi="Arial" w:cs="Arial"/>
          <w:shd w:val="clear" w:color="auto" w:fill="FFFFFF"/>
        </w:rPr>
        <w:t>Für eine zukünftige Studie wäre es auch interessant zu untersuchen, für wie viel Prozent der Nichtwähler die Komplexität der Wahlsperre eine große Rolle spielt.</w:t>
      </w:r>
      <w:r w:rsidR="009B4BF4" w:rsidRPr="009B4BF4">
        <w:t xml:space="preserve"> </w:t>
      </w:r>
      <w:r w:rsidR="009B4BF4" w:rsidRPr="009B4BF4">
        <w:rPr>
          <w:rStyle w:val="markedcontent"/>
          <w:rFonts w:ascii="Arial" w:hAnsi="Arial" w:cs="Arial"/>
          <w:shd w:val="clear" w:color="auto" w:fill="FFFFFF"/>
        </w:rPr>
        <w:t>Auf diese Weise werden die im Rahmen dieser Theorie gewonnenen Erkenntnisse überzeugender.</w:t>
      </w:r>
      <w:r w:rsidR="009B4BF4" w:rsidRPr="009B4BF4">
        <w:t xml:space="preserve"> </w:t>
      </w:r>
      <w:r w:rsidR="009B4BF4" w:rsidRPr="009B4BF4">
        <w:rPr>
          <w:rStyle w:val="markedcontent"/>
          <w:rFonts w:ascii="Arial" w:hAnsi="Arial" w:cs="Arial"/>
          <w:shd w:val="clear" w:color="auto" w:fill="FFFFFF"/>
        </w:rPr>
        <w:t xml:space="preserve">Gleichzeitig wurden in dieser Arbeit auch völlig neue Erkenntnisse beschrieben. So zeigte sich beispielsweise anhand von Daten der vergangenen 20 Jahre, dass die Koalitionsbildung in Deutschland etwa doppelt so schnell verlief wie in den Niederlanden. Verantwortlich dafür könnte die geringere Zahl der Parteien im Bundestag und in der Regierung sein. Dies könnte auch in einer weiteren Studie untersucht werden, indem die </w:t>
      </w:r>
      <w:r w:rsidR="00B501EB" w:rsidRPr="009B4BF4">
        <w:rPr>
          <w:rStyle w:val="markedcontent"/>
          <w:rFonts w:ascii="Arial" w:hAnsi="Arial" w:cs="Arial"/>
          <w:shd w:val="clear" w:color="auto" w:fill="FFFFFF"/>
        </w:rPr>
        <w:t>Regierungsbildung</w:t>
      </w:r>
      <w:r w:rsidR="009B4BF4" w:rsidRPr="009B4BF4">
        <w:rPr>
          <w:rStyle w:val="markedcontent"/>
          <w:rFonts w:ascii="Arial" w:hAnsi="Arial" w:cs="Arial"/>
          <w:shd w:val="clear" w:color="auto" w:fill="FFFFFF"/>
        </w:rPr>
        <w:t xml:space="preserve"> beispielsweise mit anderen Ländern verglichen wird, die ebenfalls über eine Wahlsperre oder ein ähnliches politisches System wie Deutschland verfügen.</w:t>
      </w:r>
      <w:r w:rsidR="000A707E" w:rsidRPr="000A707E">
        <w:t xml:space="preserve"> </w:t>
      </w:r>
      <w:r w:rsidR="000A707E" w:rsidRPr="000A707E">
        <w:rPr>
          <w:rStyle w:val="markedcontent"/>
          <w:rFonts w:ascii="Arial" w:hAnsi="Arial" w:cs="Arial"/>
          <w:shd w:val="clear" w:color="auto" w:fill="FFFFFF"/>
        </w:rPr>
        <w:t xml:space="preserve">Die Pluralität (die sich in den Niederlanden als größer herausstellte) der Parteien im Bundestag </w:t>
      </w:r>
      <w:r w:rsidR="000A707E">
        <w:rPr>
          <w:rStyle w:val="markedcontent"/>
          <w:rFonts w:ascii="Arial" w:hAnsi="Arial" w:cs="Arial"/>
          <w:shd w:val="clear" w:color="auto" w:fill="FFFFFF"/>
        </w:rPr>
        <w:t>könnte man auch gut</w:t>
      </w:r>
      <w:r w:rsidR="000A707E" w:rsidRPr="000A707E">
        <w:rPr>
          <w:rStyle w:val="markedcontent"/>
          <w:rFonts w:ascii="Arial" w:hAnsi="Arial" w:cs="Arial"/>
          <w:shd w:val="clear" w:color="auto" w:fill="FFFFFF"/>
        </w:rPr>
        <w:t xml:space="preserve"> mit der Pluralität in politischen Systemen anderer Länder vergleichen.</w:t>
      </w:r>
      <w:r w:rsidR="000A707E" w:rsidRPr="000A707E">
        <w:t xml:space="preserve"> </w:t>
      </w:r>
      <w:r w:rsidR="000A707E" w:rsidRPr="000A707E">
        <w:rPr>
          <w:rStyle w:val="markedcontent"/>
          <w:rFonts w:ascii="Arial" w:hAnsi="Arial" w:cs="Arial"/>
          <w:shd w:val="clear" w:color="auto" w:fill="FFFFFF"/>
        </w:rPr>
        <w:t xml:space="preserve">Abschließend wäre es auch interessant zu </w:t>
      </w:r>
      <w:r w:rsidR="000A707E">
        <w:rPr>
          <w:rStyle w:val="markedcontent"/>
          <w:rFonts w:ascii="Arial" w:hAnsi="Arial" w:cs="Arial"/>
          <w:shd w:val="clear" w:color="auto" w:fill="FFFFFF"/>
        </w:rPr>
        <w:t>forschen</w:t>
      </w:r>
      <w:r w:rsidR="000A707E" w:rsidRPr="000A707E">
        <w:rPr>
          <w:rStyle w:val="markedcontent"/>
          <w:rFonts w:ascii="Arial" w:hAnsi="Arial" w:cs="Arial"/>
          <w:shd w:val="clear" w:color="auto" w:fill="FFFFFF"/>
        </w:rPr>
        <w:t>, wie viel Prozent der Stimmen in anderen Ländern mit einer Wahlsperre von rund 5 % unberücksichtigt bleiben und ob sich dieser Anteil stark von der Stimmenzahl in Deutschland unterscheidet.</w:t>
      </w:r>
      <w:r w:rsidR="000A707E" w:rsidRPr="000A707E">
        <w:t xml:space="preserve"> </w:t>
      </w:r>
      <w:r w:rsidR="000A707E" w:rsidRPr="000A707E">
        <w:rPr>
          <w:rStyle w:val="markedcontent"/>
          <w:rFonts w:ascii="Arial" w:hAnsi="Arial" w:cs="Arial"/>
          <w:shd w:val="clear" w:color="auto" w:fill="FFFFFF"/>
        </w:rPr>
        <w:t xml:space="preserve">Auch in künftigen Studien dürften Entwicklungen rund um die Wahlhürde eine wichtige Rolle spielen. Beispielsweise wurde </w:t>
      </w:r>
      <w:r w:rsidR="007611A8">
        <w:rPr>
          <w:rStyle w:val="markedcontent"/>
          <w:rFonts w:ascii="Arial" w:hAnsi="Arial" w:cs="Arial"/>
          <w:shd w:val="clear" w:color="auto" w:fill="FFFFFF"/>
        </w:rPr>
        <w:t xml:space="preserve">während des Schreibens </w:t>
      </w:r>
      <w:r w:rsidR="000A707E" w:rsidRPr="000A707E">
        <w:rPr>
          <w:rStyle w:val="markedcontent"/>
          <w:rFonts w:ascii="Arial" w:hAnsi="Arial" w:cs="Arial"/>
          <w:shd w:val="clear" w:color="auto" w:fill="FFFFFF"/>
        </w:rPr>
        <w:t>dieser Arbeit beschlossen, das Überhangs- und Ausgleichsmandat abzuschaffen. Diese Aspekte des Wahlsystems in Deutschland sind daher für die zukünftige Forschung weniger aktuell.</w:t>
      </w:r>
      <w:r w:rsidR="007611A8" w:rsidRPr="007611A8">
        <w:t xml:space="preserve"> </w:t>
      </w:r>
      <w:r w:rsidR="007611A8" w:rsidRPr="007611A8">
        <w:rPr>
          <w:rStyle w:val="markedcontent"/>
          <w:rFonts w:ascii="Arial" w:hAnsi="Arial" w:cs="Arial"/>
          <w:shd w:val="clear" w:color="auto" w:fill="FFFFFF"/>
        </w:rPr>
        <w:t>In Bezug auf den Forschungsstand wurde in dieser Studie zunächst festgestellt, dass deutsche Parteien im Vergleich zu den Niederlanden in den letzten 20 Jahren relativ schnell Regierungen gebildet haben. Krumm beschrieb, dass es auffällt, dass Deutschland trotz einer hohen Wahlhürde hohe Fragmentierungswerte (der Parteien) aufweist. Allerdings scheinen diese Fragmentierungswerte in den letzten 20 Jahren keinen eindeutig negativen Einfluss auf die Regierungsbildung gehabt zu haben.</w:t>
      </w:r>
      <w:r w:rsidR="00B501EB" w:rsidRPr="00B501EB">
        <w:t xml:space="preserve"> </w:t>
      </w:r>
      <w:r w:rsidR="00B501EB" w:rsidRPr="00B501EB">
        <w:rPr>
          <w:rStyle w:val="markedcontent"/>
          <w:rFonts w:ascii="Arial" w:hAnsi="Arial" w:cs="Arial"/>
          <w:shd w:val="clear" w:color="auto" w:fill="FFFFFF"/>
        </w:rPr>
        <w:t xml:space="preserve">Eckhard Jesse beschrieb, dass die Abschaffung des Zweistimmensystems ein überzeugenderer und </w:t>
      </w:r>
      <w:r w:rsidR="00B501EB">
        <w:rPr>
          <w:rStyle w:val="markedcontent"/>
          <w:rFonts w:ascii="Arial" w:hAnsi="Arial" w:cs="Arial"/>
          <w:shd w:val="clear" w:color="auto" w:fill="FFFFFF"/>
        </w:rPr>
        <w:t>bessere Entscheidung</w:t>
      </w:r>
      <w:r w:rsidR="00B501EB" w:rsidRPr="00B501EB">
        <w:rPr>
          <w:rStyle w:val="markedcontent"/>
          <w:rFonts w:ascii="Arial" w:hAnsi="Arial" w:cs="Arial"/>
          <w:shd w:val="clear" w:color="auto" w:fill="FFFFFF"/>
        </w:rPr>
        <w:t xml:space="preserve"> wäre als die Abschaffung der Fünf-Prozent-Hürde.</w:t>
      </w:r>
      <w:r w:rsidR="00B501EB" w:rsidRPr="00B501EB">
        <w:t xml:space="preserve"> </w:t>
      </w:r>
      <w:r w:rsidR="00B501EB" w:rsidRPr="00B501EB">
        <w:rPr>
          <w:rStyle w:val="markedcontent"/>
          <w:rFonts w:ascii="Arial" w:hAnsi="Arial" w:cs="Arial"/>
          <w:shd w:val="clear" w:color="auto" w:fill="FFFFFF"/>
        </w:rPr>
        <w:t>Dies spiegelte sich auch in der Theorie von Karl Marx in dieser Arbeit wider. Seiner Theorie zufolge wäre es besser, das Zweistimmensystem abzuschaffen und die Direktwahl einzuführen (z. B. mit Erststimmen).</w:t>
      </w:r>
      <w:r w:rsidR="009F6143" w:rsidRPr="009F6143">
        <w:t xml:space="preserve"> </w:t>
      </w:r>
      <w:r w:rsidR="009F6143" w:rsidRPr="009F6143">
        <w:rPr>
          <w:rStyle w:val="markedcontent"/>
          <w:rFonts w:ascii="Arial" w:hAnsi="Arial" w:cs="Arial"/>
          <w:shd w:val="clear" w:color="auto" w:fill="FFFFFF"/>
        </w:rPr>
        <w:t>Allerdings sprechen auch die anderen beiden Theorien von Nachteilen, die durch die Abschaffung der Wahlsperre verhindert werden könnten. Weitere Untersuchungen könnten genauer untersuchen, ob dies im Allgemeinen tatsächlich besser sein könnte als das derzeitige System oder die Abschaffung der Wahlsperre.</w:t>
      </w:r>
      <w:r w:rsidR="009F6143" w:rsidRPr="009F6143">
        <w:t xml:space="preserve"> </w:t>
      </w:r>
      <w:r w:rsidR="009F6143" w:rsidRPr="009F6143">
        <w:rPr>
          <w:rStyle w:val="markedcontent"/>
          <w:rFonts w:ascii="Arial" w:hAnsi="Arial" w:cs="Arial"/>
          <w:shd w:val="clear" w:color="auto" w:fill="FFFFFF"/>
        </w:rPr>
        <w:t xml:space="preserve">Zusammenfassend lässt sich </w:t>
      </w:r>
      <w:r w:rsidR="009F6143">
        <w:rPr>
          <w:rStyle w:val="markedcontent"/>
          <w:rFonts w:ascii="Arial" w:hAnsi="Arial" w:cs="Arial"/>
          <w:shd w:val="clear" w:color="auto" w:fill="FFFFFF"/>
        </w:rPr>
        <w:t>noch bemerken,</w:t>
      </w:r>
      <w:r w:rsidR="009F6143" w:rsidRPr="009F6143">
        <w:rPr>
          <w:rStyle w:val="markedcontent"/>
          <w:rFonts w:ascii="Arial" w:hAnsi="Arial" w:cs="Arial"/>
          <w:shd w:val="clear" w:color="auto" w:fill="FFFFFF"/>
        </w:rPr>
        <w:t xml:space="preserve"> dass die Fünf-Prozent-Hürde in Deutschland </w:t>
      </w:r>
      <w:r w:rsidR="009F6143">
        <w:rPr>
          <w:rStyle w:val="markedcontent"/>
          <w:rFonts w:ascii="Arial" w:hAnsi="Arial" w:cs="Arial"/>
          <w:shd w:val="clear" w:color="auto" w:fill="FFFFFF"/>
        </w:rPr>
        <w:t>vorläufig</w:t>
      </w:r>
      <w:r w:rsidR="009F6143" w:rsidRPr="009F6143">
        <w:rPr>
          <w:rStyle w:val="markedcontent"/>
          <w:rFonts w:ascii="Arial" w:hAnsi="Arial" w:cs="Arial"/>
          <w:shd w:val="clear" w:color="auto" w:fill="FFFFFF"/>
        </w:rPr>
        <w:t xml:space="preserve"> ein aktuelles Thema bleiben wird. Schon allein deshalb wäre es für Bürger und Politiker interessant, wenn die Auswirkungen der Wahlsperre stärker erforscht würden.</w:t>
      </w:r>
    </w:p>
    <w:p w14:paraId="22A7F7E4" w14:textId="15705006" w:rsidR="00717534" w:rsidRDefault="00A35B7B" w:rsidP="00025929">
      <w:pPr>
        <w:pStyle w:val="Kop1"/>
        <w:rPr>
          <w:rStyle w:val="markedcontent"/>
          <w:rFonts w:ascii="Arial" w:hAnsi="Arial" w:cs="Arial"/>
          <w:b/>
          <w:bCs/>
          <w:sz w:val="25"/>
          <w:szCs w:val="25"/>
          <w:shd w:val="clear" w:color="auto" w:fill="FFFFFF"/>
        </w:rPr>
      </w:pPr>
      <w:bookmarkStart w:id="17" w:name="_Toc140349679"/>
      <w:r w:rsidRPr="000A10D6">
        <w:rPr>
          <w:rStyle w:val="markedcontent"/>
          <w:rFonts w:ascii="Arial" w:hAnsi="Arial" w:cs="Arial"/>
          <w:b/>
          <w:bCs/>
          <w:sz w:val="25"/>
          <w:szCs w:val="25"/>
          <w:shd w:val="clear" w:color="auto" w:fill="FFFFFF"/>
        </w:rPr>
        <w:lastRenderedPageBreak/>
        <w:t>6</w:t>
      </w:r>
      <w:r w:rsidR="00025929" w:rsidRPr="000A10D6">
        <w:rPr>
          <w:rStyle w:val="markedcontent"/>
          <w:rFonts w:ascii="Arial" w:hAnsi="Arial" w:cs="Arial"/>
          <w:b/>
          <w:bCs/>
          <w:sz w:val="25"/>
          <w:szCs w:val="25"/>
          <w:shd w:val="clear" w:color="auto" w:fill="FFFFFF"/>
        </w:rPr>
        <w:t xml:space="preserve">. </w:t>
      </w:r>
      <w:r w:rsidR="00717534" w:rsidRPr="000A10D6">
        <w:rPr>
          <w:rStyle w:val="markedcontent"/>
          <w:rFonts w:ascii="Arial" w:hAnsi="Arial" w:cs="Arial"/>
          <w:b/>
          <w:bCs/>
          <w:sz w:val="25"/>
          <w:szCs w:val="25"/>
          <w:shd w:val="clear" w:color="auto" w:fill="FFFFFF"/>
        </w:rPr>
        <w:t>Literaturverzeichnis</w:t>
      </w:r>
      <w:bookmarkEnd w:id="17"/>
    </w:p>
    <w:p w14:paraId="7C8012CF" w14:textId="77777777" w:rsidR="00EA19FC" w:rsidRDefault="00EA19FC" w:rsidP="000C0602">
      <w:pPr>
        <w:spacing w:line="240" w:lineRule="auto"/>
        <w:rPr>
          <w:rStyle w:val="markedcontent"/>
          <w:rFonts w:ascii="Arial" w:hAnsi="Arial" w:cs="Arial"/>
          <w:sz w:val="24"/>
          <w:szCs w:val="24"/>
          <w:shd w:val="clear" w:color="auto" w:fill="FFFFFF"/>
        </w:rPr>
      </w:pPr>
    </w:p>
    <w:p w14:paraId="414EA8B7" w14:textId="77777777" w:rsidR="007611A8" w:rsidRPr="004F3A87" w:rsidRDefault="007611A8" w:rsidP="004F3A87"/>
    <w:p w14:paraId="01AB3E70" w14:textId="77777777" w:rsidR="007611A8" w:rsidRDefault="007611A8" w:rsidP="0091375B">
      <w:pPr>
        <w:spacing w:line="240" w:lineRule="auto"/>
        <w:rPr>
          <w:rStyle w:val="markedcontent"/>
          <w:rFonts w:ascii="Arial" w:eastAsiaTheme="majorEastAsia" w:hAnsi="Arial" w:cs="Arial"/>
          <w:shd w:val="clear" w:color="auto" w:fill="FFFFFF"/>
        </w:rPr>
      </w:pPr>
      <w:r w:rsidRPr="0095771D">
        <w:rPr>
          <w:rStyle w:val="markedcontent"/>
          <w:rFonts w:ascii="Arial" w:hAnsi="Arial" w:cs="Arial"/>
          <w:shd w:val="clear" w:color="auto" w:fill="FFFFFF"/>
        </w:rPr>
        <w:t xml:space="preserve">Bundeszentrale für politische Bildung. 2023. ‘‘Mehrheitswahlrecht‘‘. Das junge Politik-Lexikon.  Bundeszentrale für politische Bildung. </w:t>
      </w:r>
      <w:hyperlink r:id="rId12" w:history="1">
        <w:r w:rsidRPr="0095771D">
          <w:rPr>
            <w:rStyle w:val="Hyperlink"/>
            <w:rFonts w:ascii="Arial" w:eastAsiaTheme="majorEastAsia" w:hAnsi="Arial" w:cs="Arial"/>
            <w:shd w:val="clear" w:color="auto" w:fill="FFFFFF"/>
          </w:rPr>
          <w:t>https://www.bpb.de/kurz-knapp/lexika/das-junge-politik-lexikon/320777/mehrheitswahlrecht/</w:t>
        </w:r>
      </w:hyperlink>
      <w:r w:rsidRPr="0095771D">
        <w:rPr>
          <w:rStyle w:val="markedcontent"/>
          <w:rFonts w:ascii="Arial" w:eastAsiaTheme="majorEastAsia" w:hAnsi="Arial" w:cs="Arial"/>
          <w:color w:val="2F5496" w:themeColor="accent1" w:themeShade="BF"/>
          <w:shd w:val="clear" w:color="auto" w:fill="FFFFFF"/>
        </w:rPr>
        <w:t xml:space="preserve"> </w:t>
      </w:r>
      <w:r w:rsidRPr="0095771D">
        <w:rPr>
          <w:rStyle w:val="markedcontent"/>
          <w:rFonts w:ascii="Arial" w:eastAsiaTheme="majorEastAsia" w:hAnsi="Arial" w:cs="Arial"/>
          <w:shd w:val="clear" w:color="auto" w:fill="FFFFFF"/>
        </w:rPr>
        <w:t xml:space="preserve">(02.07.2023). </w:t>
      </w:r>
    </w:p>
    <w:p w14:paraId="21870CE1" w14:textId="77777777" w:rsidR="007611A8" w:rsidRDefault="007611A8" w:rsidP="000C0602">
      <w:pPr>
        <w:spacing w:line="240" w:lineRule="auto"/>
        <w:rPr>
          <w:rStyle w:val="markedcontent"/>
          <w:rFonts w:ascii="Arial" w:hAnsi="Arial" w:cs="Arial"/>
          <w:shd w:val="clear" w:color="auto" w:fill="FFFFFF"/>
        </w:rPr>
      </w:pPr>
      <w:r w:rsidRPr="0095771D">
        <w:rPr>
          <w:rStyle w:val="markedcontent"/>
          <w:rFonts w:ascii="Arial" w:hAnsi="Arial" w:cs="Arial"/>
          <w:shd w:val="clear" w:color="auto" w:fill="FFFFFF"/>
        </w:rPr>
        <w:t xml:space="preserve">Decker, Frank. 2016. “Ist Die Fünf-Prozent-Sperrklausel Noch Zeitgemäß? Verfassungsrechtliche Und -Politische Argumente Für Die Einführung Einer Ersatzstimme Bei Landtags- Und Bundestagswahlen.” </w:t>
      </w:r>
      <w:r w:rsidRPr="0095771D">
        <w:rPr>
          <w:rStyle w:val="markedcontent"/>
          <w:rFonts w:ascii="Arial" w:hAnsi="Arial" w:cs="Arial"/>
          <w:i/>
          <w:iCs/>
          <w:shd w:val="clear" w:color="auto" w:fill="FFFFFF"/>
        </w:rPr>
        <w:t>Zeitschrift Für Parlamentsfragen</w:t>
      </w:r>
      <w:r w:rsidRPr="0095771D">
        <w:rPr>
          <w:rStyle w:val="markedcontent"/>
          <w:rFonts w:ascii="Arial" w:hAnsi="Arial" w:cs="Arial"/>
          <w:shd w:val="clear" w:color="auto" w:fill="FFFFFF"/>
        </w:rPr>
        <w:t xml:space="preserve"> 47, Heft 2 (2016): 460–71. </w:t>
      </w:r>
      <w:hyperlink r:id="rId13" w:history="1">
        <w:r w:rsidRPr="0095771D">
          <w:rPr>
            <w:rStyle w:val="Hyperlink"/>
            <w:rFonts w:ascii="Arial" w:hAnsi="Arial" w:cs="Arial"/>
            <w:shd w:val="clear" w:color="auto" w:fill="FFFFFF"/>
          </w:rPr>
          <w:t>https://doi.org/10.5771/0340-1758-2016-2-460</w:t>
        </w:r>
      </w:hyperlink>
      <w:r w:rsidRPr="0095771D">
        <w:rPr>
          <w:rStyle w:val="markedcontent"/>
          <w:rFonts w:ascii="Arial" w:hAnsi="Arial" w:cs="Arial"/>
          <w:shd w:val="clear" w:color="auto" w:fill="FFFFFF"/>
        </w:rPr>
        <w:t xml:space="preserve">. </w:t>
      </w:r>
    </w:p>
    <w:p w14:paraId="5505E470" w14:textId="77777777" w:rsidR="007611A8" w:rsidRDefault="007611A8" w:rsidP="000C0602">
      <w:pPr>
        <w:spacing w:line="240" w:lineRule="auto"/>
        <w:rPr>
          <w:rFonts w:ascii="Arial" w:hAnsi="Arial" w:cs="Arial"/>
          <w:shd w:val="clear" w:color="auto" w:fill="FFFFFF"/>
        </w:rPr>
      </w:pPr>
      <w:r w:rsidRPr="0095771D">
        <w:rPr>
          <w:rStyle w:val="markedcontent"/>
          <w:rFonts w:ascii="Arial" w:hAnsi="Arial" w:cs="Arial"/>
          <w:shd w:val="clear" w:color="auto" w:fill="FFFFFF"/>
        </w:rPr>
        <w:t xml:space="preserve">Die Bundeswahlleiterin. 2017. ‘‘Bundestagwahl 2017‘‘. Die Bundeswahlleiterin. Zuletzt geändert 2017. </w:t>
      </w:r>
      <w:hyperlink r:id="rId14" w:history="1">
        <w:r w:rsidRPr="0095771D">
          <w:rPr>
            <w:rStyle w:val="Hyperlink"/>
            <w:rFonts w:ascii="Arial" w:hAnsi="Arial" w:cs="Arial"/>
            <w:shd w:val="clear" w:color="auto" w:fill="FFFFFF"/>
          </w:rPr>
          <w:t>https://www.bundeswahlleiterin.de/bundestagswahlen/2017/ergebnisse/bund-99.html</w:t>
        </w:r>
      </w:hyperlink>
      <w:r w:rsidRPr="0095771D">
        <w:rPr>
          <w:rFonts w:ascii="Arial" w:hAnsi="Arial" w:cs="Arial"/>
          <w:shd w:val="clear" w:color="auto" w:fill="FFFFFF"/>
        </w:rPr>
        <w:t xml:space="preserve"> (30.05.2023). </w:t>
      </w:r>
    </w:p>
    <w:p w14:paraId="5E197F37" w14:textId="77777777" w:rsidR="007611A8" w:rsidRPr="0095771D" w:rsidRDefault="007611A8" w:rsidP="000C0602">
      <w:pPr>
        <w:spacing w:line="240" w:lineRule="auto"/>
        <w:rPr>
          <w:rFonts w:ascii="Arial" w:hAnsi="Arial" w:cs="Arial"/>
          <w:shd w:val="clear" w:color="auto" w:fill="FFFFFF"/>
        </w:rPr>
      </w:pPr>
      <w:r w:rsidRPr="0095771D">
        <w:rPr>
          <w:rStyle w:val="markedcontent"/>
          <w:rFonts w:ascii="Arial" w:hAnsi="Arial" w:cs="Arial"/>
          <w:shd w:val="clear" w:color="auto" w:fill="FFFFFF"/>
        </w:rPr>
        <w:t xml:space="preserve">Die Bundeswahlleiterin. 2021. ‘‘Bundestagwahl 2021‘‘. Die Bundeswahlleiterin. Zuletzt geändert 2023. </w:t>
      </w:r>
      <w:hyperlink r:id="rId15" w:history="1">
        <w:r w:rsidRPr="0095771D">
          <w:rPr>
            <w:rStyle w:val="Hyperlink"/>
            <w:rFonts w:ascii="Arial" w:hAnsi="Arial" w:cs="Arial"/>
            <w:shd w:val="clear" w:color="auto" w:fill="FFFFFF"/>
          </w:rPr>
          <w:t>https://www.bundeswahlleiterin.de/bundestagswahlen/2021/ergebnisse/bund-99.html</w:t>
        </w:r>
      </w:hyperlink>
      <w:r w:rsidRPr="0095771D">
        <w:rPr>
          <w:rFonts w:ascii="Arial" w:hAnsi="Arial" w:cs="Arial"/>
          <w:shd w:val="clear" w:color="auto" w:fill="FFFFFF"/>
        </w:rPr>
        <w:t xml:space="preserve"> (30.05.2023).</w:t>
      </w:r>
    </w:p>
    <w:p w14:paraId="13325BB7" w14:textId="77777777" w:rsidR="007611A8" w:rsidRPr="0095771D" w:rsidRDefault="007611A8" w:rsidP="00F47623">
      <w:pPr>
        <w:rPr>
          <w:rStyle w:val="markedcontent"/>
          <w:rFonts w:ascii="Arial" w:hAnsi="Arial" w:cs="Arial"/>
          <w:shd w:val="clear" w:color="auto" w:fill="FFFFFF"/>
        </w:rPr>
      </w:pPr>
      <w:r w:rsidRPr="0095771D">
        <w:rPr>
          <w:rStyle w:val="markedcontent"/>
          <w:rFonts w:ascii="Arial" w:hAnsi="Arial" w:cs="Arial"/>
          <w:shd w:val="clear" w:color="auto" w:fill="FFFFFF"/>
          <w:lang w:val="nl-NL"/>
        </w:rPr>
        <w:t xml:space="preserve">Downs, Anthony. 1957. </w:t>
      </w:r>
      <w:r w:rsidRPr="0095771D">
        <w:rPr>
          <w:rStyle w:val="markedcontent"/>
          <w:rFonts w:ascii="Arial" w:hAnsi="Arial" w:cs="Arial"/>
          <w:i/>
          <w:iCs/>
          <w:shd w:val="clear" w:color="auto" w:fill="FFFFFF"/>
          <w:lang w:val="nl-NL"/>
        </w:rPr>
        <w:t xml:space="preserve">An </w:t>
      </w:r>
      <w:proofErr w:type="spellStart"/>
      <w:r w:rsidRPr="0095771D">
        <w:rPr>
          <w:rStyle w:val="markedcontent"/>
          <w:rFonts w:ascii="Arial" w:hAnsi="Arial" w:cs="Arial"/>
          <w:i/>
          <w:iCs/>
          <w:shd w:val="clear" w:color="auto" w:fill="FFFFFF"/>
          <w:lang w:val="nl-NL"/>
        </w:rPr>
        <w:t>Economic</w:t>
      </w:r>
      <w:proofErr w:type="spellEnd"/>
      <w:r w:rsidRPr="0095771D">
        <w:rPr>
          <w:rStyle w:val="markedcontent"/>
          <w:rFonts w:ascii="Arial" w:hAnsi="Arial" w:cs="Arial"/>
          <w:i/>
          <w:iCs/>
          <w:shd w:val="clear" w:color="auto" w:fill="FFFFFF"/>
          <w:lang w:val="nl-NL"/>
        </w:rPr>
        <w:t xml:space="preserve"> </w:t>
      </w:r>
      <w:proofErr w:type="spellStart"/>
      <w:r w:rsidRPr="0095771D">
        <w:rPr>
          <w:rStyle w:val="markedcontent"/>
          <w:rFonts w:ascii="Arial" w:hAnsi="Arial" w:cs="Arial"/>
          <w:i/>
          <w:iCs/>
          <w:shd w:val="clear" w:color="auto" w:fill="FFFFFF"/>
          <w:lang w:val="nl-NL"/>
        </w:rPr>
        <w:t>Theory</w:t>
      </w:r>
      <w:proofErr w:type="spellEnd"/>
      <w:r w:rsidRPr="0095771D">
        <w:rPr>
          <w:rStyle w:val="markedcontent"/>
          <w:rFonts w:ascii="Arial" w:hAnsi="Arial" w:cs="Arial"/>
          <w:i/>
          <w:iCs/>
          <w:shd w:val="clear" w:color="auto" w:fill="FFFFFF"/>
          <w:lang w:val="nl-NL"/>
        </w:rPr>
        <w:t xml:space="preserve"> of </w:t>
      </w:r>
      <w:proofErr w:type="spellStart"/>
      <w:r w:rsidRPr="0095771D">
        <w:rPr>
          <w:rStyle w:val="markedcontent"/>
          <w:rFonts w:ascii="Arial" w:hAnsi="Arial" w:cs="Arial"/>
          <w:i/>
          <w:iCs/>
          <w:shd w:val="clear" w:color="auto" w:fill="FFFFFF"/>
          <w:lang w:val="nl-NL"/>
        </w:rPr>
        <w:t>Democracy</w:t>
      </w:r>
      <w:proofErr w:type="spellEnd"/>
      <w:r w:rsidRPr="0095771D">
        <w:rPr>
          <w:rStyle w:val="markedcontent"/>
          <w:rFonts w:ascii="Arial" w:hAnsi="Arial" w:cs="Arial"/>
          <w:shd w:val="clear" w:color="auto" w:fill="FFFFFF"/>
          <w:lang w:val="nl-NL"/>
        </w:rPr>
        <w:t xml:space="preserve">. </w:t>
      </w:r>
      <w:r w:rsidRPr="0095771D">
        <w:rPr>
          <w:rStyle w:val="markedcontent"/>
          <w:rFonts w:ascii="Arial" w:hAnsi="Arial" w:cs="Arial"/>
          <w:shd w:val="clear" w:color="auto" w:fill="FFFFFF"/>
        </w:rPr>
        <w:t xml:space="preserve">New York: Harper &amp; </w:t>
      </w:r>
      <w:proofErr w:type="spellStart"/>
      <w:r w:rsidRPr="0095771D">
        <w:rPr>
          <w:rStyle w:val="markedcontent"/>
          <w:rFonts w:ascii="Arial" w:hAnsi="Arial" w:cs="Arial"/>
          <w:shd w:val="clear" w:color="auto" w:fill="FFFFFF"/>
        </w:rPr>
        <w:t>Row</w:t>
      </w:r>
      <w:proofErr w:type="spellEnd"/>
      <w:r w:rsidRPr="0095771D">
        <w:rPr>
          <w:rStyle w:val="markedcontent"/>
          <w:rFonts w:ascii="Arial" w:hAnsi="Arial" w:cs="Arial"/>
          <w:shd w:val="clear" w:color="auto" w:fill="FFFFFF"/>
        </w:rPr>
        <w:t>.</w:t>
      </w:r>
    </w:p>
    <w:p w14:paraId="0DF54331" w14:textId="77777777" w:rsidR="007611A8" w:rsidRPr="00C367CD" w:rsidRDefault="007611A8" w:rsidP="000C0602">
      <w:pPr>
        <w:spacing w:line="240" w:lineRule="auto"/>
        <w:rPr>
          <w:rStyle w:val="markedcontent"/>
          <w:rFonts w:ascii="Arial" w:hAnsi="Arial" w:cs="Arial"/>
          <w:shd w:val="clear" w:color="auto" w:fill="FFFFFF"/>
        </w:rPr>
      </w:pPr>
      <w:r w:rsidRPr="0095771D">
        <w:rPr>
          <w:rStyle w:val="markedcontent"/>
          <w:rFonts w:ascii="Arial" w:hAnsi="Arial" w:cs="Arial"/>
          <w:shd w:val="clear" w:color="auto" w:fill="FFFFFF"/>
        </w:rPr>
        <w:t xml:space="preserve">Helms, Ludger. 2001. “Die „Kartellparteien“-These Und Ihre Kritiker.” </w:t>
      </w:r>
      <w:r w:rsidRPr="00C367CD">
        <w:rPr>
          <w:rStyle w:val="markedcontent"/>
          <w:rFonts w:ascii="Arial" w:hAnsi="Arial" w:cs="Arial"/>
          <w:i/>
          <w:iCs/>
          <w:shd w:val="clear" w:color="auto" w:fill="FFFFFF"/>
        </w:rPr>
        <w:t>Politische Vierteljahresschrift</w:t>
      </w:r>
      <w:r w:rsidRPr="00C367CD">
        <w:rPr>
          <w:rStyle w:val="markedcontent"/>
          <w:rFonts w:ascii="Arial" w:hAnsi="Arial" w:cs="Arial"/>
          <w:shd w:val="clear" w:color="auto" w:fill="FFFFFF"/>
        </w:rPr>
        <w:t xml:space="preserve"> 42, Heft 4 (2001): 698–708. </w:t>
      </w:r>
      <w:hyperlink r:id="rId16" w:history="1">
        <w:r w:rsidRPr="00C367CD">
          <w:rPr>
            <w:rStyle w:val="Hyperlink"/>
            <w:rFonts w:ascii="Arial" w:hAnsi="Arial" w:cs="Arial"/>
            <w:shd w:val="clear" w:color="auto" w:fill="FFFFFF"/>
          </w:rPr>
          <w:t>https://doi.org/10.1007/s11615-001-0104-z</w:t>
        </w:r>
      </w:hyperlink>
      <w:r w:rsidRPr="00C367CD">
        <w:rPr>
          <w:rStyle w:val="markedcontent"/>
          <w:rFonts w:ascii="Arial" w:hAnsi="Arial" w:cs="Arial"/>
          <w:shd w:val="clear" w:color="auto" w:fill="FFFFFF"/>
        </w:rPr>
        <w:t xml:space="preserve">. </w:t>
      </w:r>
    </w:p>
    <w:p w14:paraId="6F0FFAB7" w14:textId="0B637328" w:rsidR="007611A8" w:rsidRPr="006546EA" w:rsidRDefault="007611A8" w:rsidP="006546EA">
      <w:pPr>
        <w:rPr>
          <w:rStyle w:val="markedcontent"/>
          <w:shd w:val="clear" w:color="auto" w:fill="FFFFFF"/>
        </w:rPr>
      </w:pPr>
      <w:r>
        <w:rPr>
          <w:rStyle w:val="markedcontent"/>
          <w:rFonts w:ascii="Arial" w:hAnsi="Arial" w:cs="Arial"/>
          <w:shd w:val="clear" w:color="auto" w:fill="FFFFFF"/>
        </w:rPr>
        <w:t>Jesse, Eckhard. 2003. ‘‘</w:t>
      </w:r>
      <w:r w:rsidRPr="004F3A87">
        <w:rPr>
          <w:rStyle w:val="markedcontent"/>
          <w:rFonts w:ascii="Arial" w:hAnsi="Arial" w:cs="Arial"/>
          <w:shd w:val="clear" w:color="auto" w:fill="FFFFFF"/>
        </w:rPr>
        <w:t>Reformvorschläge zur Änderung des Wahlrechts</w:t>
      </w:r>
      <w:r>
        <w:rPr>
          <w:rStyle w:val="markedcontent"/>
          <w:rFonts w:ascii="Arial" w:hAnsi="Arial" w:cs="Arial"/>
          <w:shd w:val="clear" w:color="auto" w:fill="FFFFFF"/>
        </w:rPr>
        <w:t xml:space="preserve">‘‘. Wahlsystem und Wahlrecht. Bundeszentrale für politische Bildung. Zuletzt geändert am 22.12.2003. </w:t>
      </w:r>
      <w:hyperlink r:id="rId17" w:anchor="footnote-reference-53" w:history="1">
        <w:r w:rsidRPr="00D035E2">
          <w:rPr>
            <w:rStyle w:val="Hyperlink"/>
            <w:rFonts w:ascii="Arial" w:hAnsi="Arial" w:cs="Arial"/>
            <w:shd w:val="clear" w:color="auto" w:fill="FFFFFF"/>
          </w:rPr>
          <w:t>https://www.bpb.de/shop/zeitschriften/apuz/27208/reformvorschlaege-zur-aenderung-des-wahlrechts/#footnote-reference-53</w:t>
        </w:r>
      </w:hyperlink>
      <w:r>
        <w:rPr>
          <w:rStyle w:val="markedcontent"/>
          <w:rFonts w:ascii="Arial" w:hAnsi="Arial" w:cs="Arial"/>
          <w:shd w:val="clear" w:color="auto" w:fill="FFFFFF"/>
        </w:rPr>
        <w:t xml:space="preserve"> (14.07.2023). </w:t>
      </w:r>
      <w:r w:rsidR="006546EA">
        <w:rPr>
          <w:rStyle w:val="markedcontent"/>
          <w:rFonts w:ascii="Arial" w:hAnsi="Arial" w:cs="Arial"/>
          <w:shd w:val="clear" w:color="auto" w:fill="FFFFFF"/>
        </w:rPr>
        <w:br/>
      </w:r>
      <w:r w:rsidR="00975934">
        <w:rPr>
          <w:rStyle w:val="markedcontent"/>
          <w:rFonts w:ascii="Arial" w:hAnsi="Arial" w:cs="Arial"/>
          <w:shd w:val="clear" w:color="auto" w:fill="FFFFFF"/>
        </w:rPr>
        <w:br/>
      </w:r>
      <w:r w:rsidRPr="0095771D">
        <w:rPr>
          <w:rStyle w:val="markedcontent"/>
          <w:rFonts w:ascii="Arial" w:eastAsiaTheme="majorEastAsia" w:hAnsi="Arial" w:cs="Arial"/>
          <w:shd w:val="clear" w:color="auto" w:fill="FFFFFF"/>
          <w:lang w:val="nl-NL"/>
        </w:rPr>
        <w:t xml:space="preserve">Kiesraad. 2021. ‘’Officiële uitslag Tweede Kamerverkiezing 17 maart 2021’’. </w:t>
      </w:r>
      <w:r w:rsidRPr="00C367CD">
        <w:rPr>
          <w:rStyle w:val="markedcontent"/>
          <w:rFonts w:ascii="Arial" w:eastAsiaTheme="majorEastAsia" w:hAnsi="Arial" w:cs="Arial"/>
          <w:shd w:val="clear" w:color="auto" w:fill="FFFFFF"/>
          <w:lang w:val="nl-NL"/>
        </w:rPr>
        <w:t xml:space="preserve">Nieuws. Kiesraad. </w:t>
      </w:r>
      <w:proofErr w:type="spellStart"/>
      <w:r w:rsidRPr="00C367CD">
        <w:rPr>
          <w:rStyle w:val="markedcontent"/>
          <w:rFonts w:ascii="Arial" w:eastAsiaTheme="majorEastAsia" w:hAnsi="Arial" w:cs="Arial"/>
          <w:shd w:val="clear" w:color="auto" w:fill="FFFFFF"/>
          <w:lang w:val="nl-NL"/>
        </w:rPr>
        <w:t>Zuletzt</w:t>
      </w:r>
      <w:proofErr w:type="spellEnd"/>
      <w:r w:rsidRPr="00C367CD">
        <w:rPr>
          <w:rStyle w:val="markedcontent"/>
          <w:rFonts w:ascii="Arial" w:eastAsiaTheme="majorEastAsia" w:hAnsi="Arial" w:cs="Arial"/>
          <w:shd w:val="clear" w:color="auto" w:fill="FFFFFF"/>
          <w:lang w:val="nl-NL"/>
        </w:rPr>
        <w:t xml:space="preserve"> </w:t>
      </w:r>
      <w:proofErr w:type="spellStart"/>
      <w:r w:rsidRPr="00C367CD">
        <w:rPr>
          <w:rStyle w:val="markedcontent"/>
          <w:rFonts w:ascii="Arial" w:eastAsiaTheme="majorEastAsia" w:hAnsi="Arial" w:cs="Arial"/>
          <w:shd w:val="clear" w:color="auto" w:fill="FFFFFF"/>
          <w:lang w:val="nl-NL"/>
        </w:rPr>
        <w:t>geändert</w:t>
      </w:r>
      <w:proofErr w:type="spellEnd"/>
      <w:r w:rsidRPr="00C367CD">
        <w:rPr>
          <w:rStyle w:val="markedcontent"/>
          <w:rFonts w:ascii="Arial" w:eastAsiaTheme="majorEastAsia" w:hAnsi="Arial" w:cs="Arial"/>
          <w:shd w:val="clear" w:color="auto" w:fill="FFFFFF"/>
          <w:lang w:val="nl-NL"/>
        </w:rPr>
        <w:t xml:space="preserve"> </w:t>
      </w:r>
      <w:proofErr w:type="spellStart"/>
      <w:r w:rsidRPr="00C367CD">
        <w:rPr>
          <w:rStyle w:val="markedcontent"/>
          <w:rFonts w:ascii="Arial" w:eastAsiaTheme="majorEastAsia" w:hAnsi="Arial" w:cs="Arial"/>
          <w:shd w:val="clear" w:color="auto" w:fill="FFFFFF"/>
          <w:lang w:val="nl-NL"/>
        </w:rPr>
        <w:t>am</w:t>
      </w:r>
      <w:proofErr w:type="spellEnd"/>
      <w:r w:rsidRPr="00C367CD">
        <w:rPr>
          <w:rStyle w:val="markedcontent"/>
          <w:rFonts w:ascii="Arial" w:eastAsiaTheme="majorEastAsia" w:hAnsi="Arial" w:cs="Arial"/>
          <w:shd w:val="clear" w:color="auto" w:fill="FFFFFF"/>
          <w:lang w:val="nl-NL"/>
        </w:rPr>
        <w:t xml:space="preserve"> 26.03.2021. </w:t>
      </w:r>
      <w:hyperlink r:id="rId18" w:history="1">
        <w:r w:rsidRPr="0095771D">
          <w:rPr>
            <w:rStyle w:val="Hyperlink"/>
            <w:rFonts w:ascii="Arial" w:eastAsiaTheme="majorEastAsia" w:hAnsi="Arial" w:cs="Arial"/>
            <w:shd w:val="clear" w:color="auto" w:fill="FFFFFF"/>
          </w:rPr>
          <w:t>https://www.kiesraad.nl/actueel/nieuws/2021/03/26/officiele-uitslag-tweede-kamerverkiezing-17-maart-2021</w:t>
        </w:r>
      </w:hyperlink>
      <w:r w:rsidRPr="0095771D">
        <w:rPr>
          <w:rStyle w:val="markedcontent"/>
          <w:rFonts w:ascii="Arial" w:eastAsiaTheme="majorEastAsia" w:hAnsi="Arial" w:cs="Arial"/>
          <w:color w:val="2F5496" w:themeColor="accent1" w:themeShade="BF"/>
          <w:shd w:val="clear" w:color="auto" w:fill="FFFFFF"/>
        </w:rPr>
        <w:t xml:space="preserve"> </w:t>
      </w:r>
      <w:r w:rsidRPr="0095771D">
        <w:rPr>
          <w:rStyle w:val="markedcontent"/>
          <w:rFonts w:ascii="Arial" w:eastAsiaTheme="majorEastAsia" w:hAnsi="Arial" w:cs="Arial"/>
          <w:shd w:val="clear" w:color="auto" w:fill="FFFFFF"/>
        </w:rPr>
        <w:t xml:space="preserve">(02.07.2023). </w:t>
      </w:r>
    </w:p>
    <w:p w14:paraId="53122522" w14:textId="77777777" w:rsidR="007611A8" w:rsidRPr="0095771D" w:rsidRDefault="007611A8" w:rsidP="000C0602">
      <w:pPr>
        <w:spacing w:line="240" w:lineRule="auto"/>
        <w:rPr>
          <w:rStyle w:val="Hyperlink"/>
          <w:rFonts w:ascii="Arial" w:hAnsi="Arial" w:cs="Arial"/>
          <w:shd w:val="clear" w:color="auto" w:fill="FFFFFF"/>
        </w:rPr>
      </w:pPr>
      <w:r w:rsidRPr="0095771D">
        <w:rPr>
          <w:rStyle w:val="markedcontent"/>
          <w:rFonts w:ascii="Arial" w:hAnsi="Arial" w:cs="Arial"/>
          <w:shd w:val="clear" w:color="auto" w:fill="FFFFFF"/>
        </w:rPr>
        <w:t>Krumm, Thomas. 2013. ‘‘</w:t>
      </w:r>
      <w:r w:rsidRPr="0095771D">
        <w:rPr>
          <w:rFonts w:ascii="Arial" w:hAnsi="Arial" w:cs="Arial"/>
          <w:shd w:val="clear" w:color="auto" w:fill="FFFFFF"/>
        </w:rPr>
        <w:t xml:space="preserve">Wie wirksam sperren Sperrklauseln? Die Auswirkung von Prozenthürden auf die Parteienzahl im Bundestag und im internationalen Vergleich‘‘. </w:t>
      </w:r>
      <w:r w:rsidRPr="0095771D">
        <w:rPr>
          <w:rFonts w:ascii="Arial" w:hAnsi="Arial" w:cs="Arial"/>
          <w:i/>
          <w:iCs/>
          <w:shd w:val="clear" w:color="auto" w:fill="FFFFFF"/>
        </w:rPr>
        <w:t xml:space="preserve">Zeitschrift für Politikwissenschaft </w:t>
      </w:r>
      <w:r w:rsidRPr="0095771D">
        <w:rPr>
          <w:rFonts w:ascii="Arial" w:hAnsi="Arial" w:cs="Arial"/>
          <w:shd w:val="clear" w:color="auto" w:fill="FFFFFF"/>
        </w:rPr>
        <w:t>23,</w:t>
      </w:r>
      <w:r w:rsidRPr="0095771D">
        <w:rPr>
          <w:rFonts w:ascii="Arial" w:hAnsi="Arial" w:cs="Arial"/>
          <w:i/>
          <w:iCs/>
          <w:shd w:val="clear" w:color="auto" w:fill="FFFFFF"/>
        </w:rPr>
        <w:t xml:space="preserve"> </w:t>
      </w:r>
      <w:r w:rsidRPr="0095771D">
        <w:rPr>
          <w:rFonts w:ascii="Arial" w:hAnsi="Arial" w:cs="Arial"/>
          <w:shd w:val="clear" w:color="auto" w:fill="FFFFFF"/>
        </w:rPr>
        <w:t>Heft 3</w:t>
      </w:r>
      <w:r w:rsidRPr="0095771D">
        <w:rPr>
          <w:rFonts w:ascii="Arial" w:hAnsi="Arial" w:cs="Arial"/>
          <w:i/>
          <w:iCs/>
          <w:shd w:val="clear" w:color="auto" w:fill="FFFFFF"/>
        </w:rPr>
        <w:t xml:space="preserve"> </w:t>
      </w:r>
      <w:r w:rsidRPr="0095771D">
        <w:rPr>
          <w:rFonts w:ascii="Arial" w:hAnsi="Arial" w:cs="Arial"/>
          <w:shd w:val="clear" w:color="auto" w:fill="FFFFFF"/>
        </w:rPr>
        <w:t xml:space="preserve">(2013): 393-424. </w:t>
      </w:r>
      <w:hyperlink r:id="rId19" w:history="1">
        <w:r w:rsidRPr="0095771D">
          <w:rPr>
            <w:rStyle w:val="Hyperlink"/>
            <w:rFonts w:ascii="Arial" w:hAnsi="Arial" w:cs="Arial"/>
            <w:shd w:val="clear" w:color="auto" w:fill="FFFFFF"/>
          </w:rPr>
          <w:t>https://doi.org/10.5771/1430-6387-2013-3-393</w:t>
        </w:r>
      </w:hyperlink>
      <w:r w:rsidRPr="0095771D">
        <w:rPr>
          <w:rStyle w:val="Hyperlink"/>
          <w:rFonts w:ascii="Arial" w:hAnsi="Arial" w:cs="Arial"/>
          <w:shd w:val="clear" w:color="auto" w:fill="FFFFFF"/>
        </w:rPr>
        <w:t xml:space="preserve">. </w:t>
      </w:r>
    </w:p>
    <w:p w14:paraId="7A275D7E" w14:textId="77777777" w:rsidR="007611A8" w:rsidRPr="0095771D" w:rsidRDefault="007611A8" w:rsidP="000C0602">
      <w:pPr>
        <w:spacing w:line="240" w:lineRule="auto"/>
        <w:rPr>
          <w:rFonts w:ascii="Arial" w:hAnsi="Arial" w:cs="Arial"/>
          <w:shd w:val="clear" w:color="auto" w:fill="FFFFFF"/>
        </w:rPr>
      </w:pPr>
      <w:r w:rsidRPr="0095771D">
        <w:rPr>
          <w:rStyle w:val="markedcontent"/>
          <w:rFonts w:ascii="Arial" w:hAnsi="Arial" w:cs="Arial"/>
          <w:shd w:val="clear" w:color="auto" w:fill="FFFFFF"/>
        </w:rPr>
        <w:t xml:space="preserve">Latz, Christian. 2021. ‘‘Reform des Wahlrechts: Die Fünf-Prozent-Hürde ist nicht mehr zeitgemäß‘‘. Berlin. Tagesspiegel. Zuletzt geändert am 24.09.2021. </w:t>
      </w:r>
      <w:hyperlink r:id="rId20" w:history="1">
        <w:r w:rsidRPr="0095771D">
          <w:rPr>
            <w:rStyle w:val="Hyperlink"/>
            <w:rFonts w:ascii="Arial" w:hAnsi="Arial" w:cs="Arial"/>
            <w:shd w:val="clear" w:color="auto" w:fill="FFFFFF"/>
          </w:rPr>
          <w:t>https://www.tagesspiegel.de/berlin/die-funf-prozent-hurde-ist-nicht-mehr-zeitgemass-4765186.html</w:t>
        </w:r>
      </w:hyperlink>
      <w:r w:rsidRPr="0095771D">
        <w:rPr>
          <w:rFonts w:ascii="Arial" w:hAnsi="Arial" w:cs="Arial"/>
          <w:shd w:val="clear" w:color="auto" w:fill="FFFFFF"/>
        </w:rPr>
        <w:t xml:space="preserve"> (25.04.2023). </w:t>
      </w:r>
    </w:p>
    <w:p w14:paraId="533AAA4D" w14:textId="77777777" w:rsidR="007611A8" w:rsidRPr="0095771D" w:rsidRDefault="007611A8" w:rsidP="0091375B">
      <w:pPr>
        <w:pStyle w:val="Lijstalinea"/>
        <w:spacing w:line="240" w:lineRule="auto"/>
        <w:ind w:left="0"/>
        <w:rPr>
          <w:rStyle w:val="markedcontent"/>
          <w:rFonts w:ascii="Arial" w:hAnsi="Arial" w:cs="Arial"/>
          <w:i/>
          <w:iCs/>
          <w:shd w:val="clear" w:color="auto" w:fill="FFFFFF"/>
        </w:rPr>
      </w:pPr>
      <w:r w:rsidRPr="0095771D">
        <w:rPr>
          <w:rStyle w:val="markedcontent"/>
          <w:rFonts w:ascii="Arial" w:hAnsi="Arial" w:cs="Arial"/>
          <w:shd w:val="clear" w:color="auto" w:fill="FFFFFF"/>
          <w:lang w:val="nl-NL"/>
        </w:rPr>
        <w:t xml:space="preserve">NOS. 2017. ‘’Waarom duurde het zo lang voor het regeerakkoord af was?’’. </w:t>
      </w:r>
      <w:r w:rsidRPr="0095771D">
        <w:rPr>
          <w:rStyle w:val="markedcontent"/>
          <w:rFonts w:ascii="Arial" w:hAnsi="Arial" w:cs="Arial"/>
          <w:shd w:val="clear" w:color="auto" w:fill="FFFFFF"/>
        </w:rPr>
        <w:t xml:space="preserve">NOS. Zuletzt geändert am 09.10.2017. </w:t>
      </w:r>
      <w:hyperlink r:id="rId21" w:history="1">
        <w:r w:rsidRPr="0095771D">
          <w:rPr>
            <w:rStyle w:val="Hyperlink"/>
            <w:rFonts w:ascii="Arial" w:hAnsi="Arial" w:cs="Arial"/>
            <w:i/>
            <w:iCs/>
            <w:shd w:val="clear" w:color="auto" w:fill="FFFFFF"/>
          </w:rPr>
          <w:t>https://nos.nl/artikel/2197050-waarom-duurde-het-zo-lang-voor-het-regeerakkoord-af-was</w:t>
        </w:r>
      </w:hyperlink>
      <w:r w:rsidRPr="0095771D">
        <w:rPr>
          <w:rStyle w:val="markedcontent"/>
          <w:rFonts w:ascii="Arial" w:hAnsi="Arial" w:cs="Arial"/>
          <w:i/>
          <w:iCs/>
          <w:shd w:val="clear" w:color="auto" w:fill="FFFFFF"/>
        </w:rPr>
        <w:t xml:space="preserve"> </w:t>
      </w:r>
      <w:r w:rsidRPr="0095771D">
        <w:rPr>
          <w:rStyle w:val="markedcontent"/>
          <w:rFonts w:ascii="Arial" w:hAnsi="Arial" w:cs="Arial"/>
          <w:shd w:val="clear" w:color="auto" w:fill="FFFFFF"/>
        </w:rPr>
        <w:t>(01.07.2023).</w:t>
      </w:r>
    </w:p>
    <w:p w14:paraId="0CA42BCF" w14:textId="77777777" w:rsidR="007611A8" w:rsidRPr="0095771D" w:rsidRDefault="007611A8" w:rsidP="00F47623">
      <w:pPr>
        <w:rPr>
          <w:rFonts w:ascii="Arial" w:hAnsi="Arial" w:cs="Arial"/>
          <w:shd w:val="clear" w:color="auto" w:fill="FFFFFF"/>
          <w:lang w:val="es-ES"/>
        </w:rPr>
      </w:pPr>
      <w:proofErr w:type="spellStart"/>
      <w:r w:rsidRPr="0095771D">
        <w:rPr>
          <w:rStyle w:val="markedcontent"/>
          <w:rFonts w:ascii="Arial" w:hAnsi="Arial" w:cs="Arial"/>
          <w:shd w:val="clear" w:color="auto" w:fill="FFFFFF"/>
          <w:lang w:val="es-ES"/>
        </w:rPr>
        <w:t>Pateman</w:t>
      </w:r>
      <w:proofErr w:type="spellEnd"/>
      <w:r w:rsidRPr="0095771D">
        <w:rPr>
          <w:rStyle w:val="markedcontent"/>
          <w:rFonts w:ascii="Arial" w:hAnsi="Arial" w:cs="Arial"/>
          <w:shd w:val="clear" w:color="auto" w:fill="FFFFFF"/>
          <w:lang w:val="es-ES"/>
        </w:rPr>
        <w:t xml:space="preserve">, </w:t>
      </w:r>
      <w:proofErr w:type="spellStart"/>
      <w:r w:rsidRPr="0095771D">
        <w:rPr>
          <w:rStyle w:val="markedcontent"/>
          <w:rFonts w:ascii="Arial" w:hAnsi="Arial" w:cs="Arial"/>
          <w:shd w:val="clear" w:color="auto" w:fill="FFFFFF"/>
          <w:lang w:val="es-ES"/>
        </w:rPr>
        <w:t>Carole</w:t>
      </w:r>
      <w:proofErr w:type="spellEnd"/>
      <w:r w:rsidRPr="0095771D">
        <w:rPr>
          <w:rStyle w:val="markedcontent"/>
          <w:rFonts w:ascii="Arial" w:hAnsi="Arial" w:cs="Arial"/>
          <w:shd w:val="clear" w:color="auto" w:fill="FFFFFF"/>
          <w:lang w:val="es-ES"/>
        </w:rPr>
        <w:t xml:space="preserve">. 1970. </w:t>
      </w:r>
      <w:proofErr w:type="spellStart"/>
      <w:r w:rsidRPr="0095771D">
        <w:rPr>
          <w:rStyle w:val="markedcontent"/>
          <w:rFonts w:ascii="Arial" w:hAnsi="Arial" w:cs="Arial"/>
          <w:i/>
          <w:iCs/>
          <w:shd w:val="clear" w:color="auto" w:fill="FFFFFF"/>
          <w:lang w:val="es-ES"/>
        </w:rPr>
        <w:t>Participation</w:t>
      </w:r>
      <w:proofErr w:type="spellEnd"/>
      <w:r w:rsidRPr="0095771D">
        <w:rPr>
          <w:rStyle w:val="markedcontent"/>
          <w:rFonts w:ascii="Arial" w:hAnsi="Arial" w:cs="Arial"/>
          <w:i/>
          <w:iCs/>
          <w:shd w:val="clear" w:color="auto" w:fill="FFFFFF"/>
          <w:lang w:val="es-ES"/>
        </w:rPr>
        <w:t xml:space="preserve"> and </w:t>
      </w:r>
      <w:proofErr w:type="spellStart"/>
      <w:r w:rsidRPr="0095771D">
        <w:rPr>
          <w:rStyle w:val="markedcontent"/>
          <w:rFonts w:ascii="Arial" w:hAnsi="Arial" w:cs="Arial"/>
          <w:i/>
          <w:iCs/>
          <w:shd w:val="clear" w:color="auto" w:fill="FFFFFF"/>
          <w:lang w:val="es-ES"/>
        </w:rPr>
        <w:t>Democratic</w:t>
      </w:r>
      <w:proofErr w:type="spellEnd"/>
      <w:r w:rsidRPr="0095771D">
        <w:rPr>
          <w:rStyle w:val="markedcontent"/>
          <w:rFonts w:ascii="Arial" w:hAnsi="Arial" w:cs="Arial"/>
          <w:i/>
          <w:iCs/>
          <w:shd w:val="clear" w:color="auto" w:fill="FFFFFF"/>
          <w:lang w:val="es-ES"/>
        </w:rPr>
        <w:t xml:space="preserve"> </w:t>
      </w:r>
      <w:proofErr w:type="spellStart"/>
      <w:r w:rsidRPr="0095771D">
        <w:rPr>
          <w:rStyle w:val="markedcontent"/>
          <w:rFonts w:ascii="Arial" w:hAnsi="Arial" w:cs="Arial"/>
          <w:i/>
          <w:iCs/>
          <w:shd w:val="clear" w:color="auto" w:fill="FFFFFF"/>
          <w:lang w:val="es-ES"/>
        </w:rPr>
        <w:t>Theory</w:t>
      </w:r>
      <w:proofErr w:type="spellEnd"/>
      <w:r w:rsidRPr="0095771D">
        <w:rPr>
          <w:rStyle w:val="markedcontent"/>
          <w:rFonts w:ascii="Arial" w:hAnsi="Arial" w:cs="Arial"/>
          <w:shd w:val="clear" w:color="auto" w:fill="FFFFFF"/>
          <w:lang w:val="es-ES"/>
        </w:rPr>
        <w:t xml:space="preserve">. Cambridge: Cambridge </w:t>
      </w:r>
      <w:proofErr w:type="spellStart"/>
      <w:r w:rsidRPr="0095771D">
        <w:rPr>
          <w:rStyle w:val="markedcontent"/>
          <w:rFonts w:ascii="Arial" w:hAnsi="Arial" w:cs="Arial"/>
          <w:shd w:val="clear" w:color="auto" w:fill="FFFFFF"/>
          <w:lang w:val="es-ES"/>
        </w:rPr>
        <w:t>University</w:t>
      </w:r>
      <w:proofErr w:type="spellEnd"/>
      <w:r w:rsidRPr="0095771D">
        <w:rPr>
          <w:rStyle w:val="markedcontent"/>
          <w:rFonts w:ascii="Arial" w:hAnsi="Arial" w:cs="Arial"/>
          <w:shd w:val="clear" w:color="auto" w:fill="FFFFFF"/>
          <w:lang w:val="es-ES"/>
        </w:rPr>
        <w:t xml:space="preserve"> </w:t>
      </w:r>
      <w:proofErr w:type="spellStart"/>
      <w:r w:rsidRPr="0095771D">
        <w:rPr>
          <w:rStyle w:val="markedcontent"/>
          <w:rFonts w:ascii="Arial" w:hAnsi="Arial" w:cs="Arial"/>
          <w:shd w:val="clear" w:color="auto" w:fill="FFFFFF"/>
          <w:lang w:val="es-ES"/>
        </w:rPr>
        <w:t>Press</w:t>
      </w:r>
      <w:proofErr w:type="spellEnd"/>
      <w:r w:rsidRPr="0095771D">
        <w:rPr>
          <w:rStyle w:val="markedcontent"/>
          <w:rFonts w:ascii="Arial" w:hAnsi="Arial" w:cs="Arial"/>
          <w:shd w:val="clear" w:color="auto" w:fill="FFFFFF"/>
          <w:lang w:val="es-ES"/>
        </w:rPr>
        <w:t>.</w:t>
      </w:r>
    </w:p>
    <w:p w14:paraId="113163E4" w14:textId="77777777" w:rsidR="007611A8" w:rsidRPr="0095771D" w:rsidRDefault="007611A8" w:rsidP="000C0602">
      <w:pPr>
        <w:spacing w:line="240" w:lineRule="auto"/>
        <w:rPr>
          <w:rStyle w:val="markedcontent"/>
          <w:rFonts w:ascii="Arial" w:hAnsi="Arial" w:cs="Arial"/>
          <w:i/>
          <w:iCs/>
          <w:shd w:val="clear" w:color="auto" w:fill="FFFFFF"/>
        </w:rPr>
      </w:pPr>
      <w:r w:rsidRPr="0095771D">
        <w:rPr>
          <w:rStyle w:val="markedcontent"/>
          <w:rFonts w:ascii="Arial" w:hAnsi="Arial" w:cs="Arial"/>
          <w:shd w:val="clear" w:color="auto" w:fill="FFFFFF"/>
        </w:rPr>
        <w:lastRenderedPageBreak/>
        <w:t xml:space="preserve">Riffel, Petra. 2023. ‘‘Wahlrechtsreform beschlossen: Das ändert sich‘‘. Politik. ZDF. Zuletzt geändert am 17.03.2023. </w:t>
      </w:r>
      <w:hyperlink r:id="rId22" w:history="1">
        <w:r w:rsidRPr="0095771D">
          <w:rPr>
            <w:rStyle w:val="Hyperlink"/>
            <w:rFonts w:ascii="Arial" w:hAnsi="Arial" w:cs="Arial"/>
            <w:i/>
            <w:iCs/>
            <w:shd w:val="clear" w:color="auto" w:fill="FFFFFF"/>
          </w:rPr>
          <w:t>https://www.zdf.de/nachrichten/politik/wahlrecht-reform-bundestag-ampel-630-abgeordnete-100.html</w:t>
        </w:r>
      </w:hyperlink>
      <w:r w:rsidRPr="0095771D">
        <w:rPr>
          <w:rStyle w:val="markedcontent"/>
          <w:rFonts w:ascii="Arial" w:hAnsi="Arial" w:cs="Arial"/>
          <w:i/>
          <w:iCs/>
          <w:shd w:val="clear" w:color="auto" w:fill="FFFFFF"/>
        </w:rPr>
        <w:t xml:space="preserve"> (14.05.2023). </w:t>
      </w:r>
    </w:p>
    <w:p w14:paraId="2ED1E471" w14:textId="77777777" w:rsidR="007611A8" w:rsidRPr="0095771D" w:rsidRDefault="007611A8" w:rsidP="0091375B">
      <w:pPr>
        <w:pStyle w:val="Lijstalinea"/>
        <w:spacing w:line="240" w:lineRule="auto"/>
        <w:ind w:left="0"/>
        <w:rPr>
          <w:rStyle w:val="markedcontent"/>
          <w:rFonts w:ascii="Arial" w:hAnsi="Arial" w:cs="Arial"/>
          <w:shd w:val="clear" w:color="auto" w:fill="FFFFFF"/>
        </w:rPr>
      </w:pPr>
      <w:r w:rsidRPr="0095771D">
        <w:rPr>
          <w:rStyle w:val="markedcontent"/>
          <w:rFonts w:ascii="Arial" w:hAnsi="Arial" w:cs="Arial"/>
          <w:shd w:val="clear" w:color="auto" w:fill="FFFFFF"/>
          <w:lang w:val="nl-NL"/>
        </w:rPr>
        <w:t xml:space="preserve">Rijksoverheid. 2023. ‘‘Kabinetten sinds 1945‘‘. Over de regering. Rijksoverheid. </w:t>
      </w:r>
      <w:hyperlink r:id="rId23" w:history="1">
        <w:r w:rsidRPr="0095771D">
          <w:rPr>
            <w:rStyle w:val="Hyperlink"/>
            <w:rFonts w:ascii="Arial" w:hAnsi="Arial" w:cs="Arial"/>
            <w:i/>
            <w:iCs/>
            <w:shd w:val="clear" w:color="auto" w:fill="FFFFFF"/>
            <w:lang w:val="nl-NL"/>
          </w:rPr>
          <w:t>https://www.rijksoverheid.nl/regering/over-de-regering/kabinetten-sinds-1945</w:t>
        </w:r>
      </w:hyperlink>
      <w:r w:rsidRPr="0095771D">
        <w:rPr>
          <w:rStyle w:val="markedcontent"/>
          <w:rFonts w:ascii="Arial" w:hAnsi="Arial" w:cs="Arial"/>
          <w:i/>
          <w:iCs/>
          <w:shd w:val="clear" w:color="auto" w:fill="FFFFFF"/>
          <w:lang w:val="nl-NL"/>
        </w:rPr>
        <w:t xml:space="preserve"> </w:t>
      </w:r>
      <w:r w:rsidRPr="0095771D">
        <w:rPr>
          <w:rStyle w:val="markedcontent"/>
          <w:rFonts w:ascii="Arial" w:hAnsi="Arial" w:cs="Arial"/>
          <w:shd w:val="clear" w:color="auto" w:fill="FFFFFF"/>
          <w:lang w:val="nl-NL"/>
        </w:rPr>
        <w:t xml:space="preserve">(08.07.2023). </w:t>
      </w:r>
      <w:r w:rsidRPr="0095771D">
        <w:rPr>
          <w:rStyle w:val="markedcontent"/>
          <w:rFonts w:ascii="Arial" w:hAnsi="Arial" w:cs="Arial"/>
          <w:shd w:val="clear" w:color="auto" w:fill="FFFFFF"/>
        </w:rPr>
        <w:t>(Auf dieser Seite kann eine Regierung gewählt werden. Anschließend erscheinen weitere Informationen über die Dauer der Regierungsbildung (‘</w:t>
      </w:r>
      <w:proofErr w:type="spellStart"/>
      <w:r w:rsidRPr="0095771D">
        <w:rPr>
          <w:rStyle w:val="markedcontent"/>
          <w:rFonts w:ascii="Arial" w:hAnsi="Arial" w:cs="Arial"/>
          <w:shd w:val="clear" w:color="auto" w:fill="FFFFFF"/>
        </w:rPr>
        <w:t>Duur</w:t>
      </w:r>
      <w:proofErr w:type="spellEnd"/>
      <w:r w:rsidRPr="0095771D">
        <w:rPr>
          <w:rStyle w:val="markedcontent"/>
          <w:rFonts w:ascii="Arial" w:hAnsi="Arial" w:cs="Arial"/>
          <w:shd w:val="clear" w:color="auto" w:fill="FFFFFF"/>
        </w:rPr>
        <w:t xml:space="preserve"> </w:t>
      </w:r>
      <w:proofErr w:type="spellStart"/>
      <w:r w:rsidRPr="0095771D">
        <w:rPr>
          <w:rStyle w:val="markedcontent"/>
          <w:rFonts w:ascii="Arial" w:hAnsi="Arial" w:cs="Arial"/>
          <w:shd w:val="clear" w:color="auto" w:fill="FFFFFF"/>
        </w:rPr>
        <w:t>formatie</w:t>
      </w:r>
      <w:proofErr w:type="spellEnd"/>
      <w:r w:rsidRPr="0095771D">
        <w:rPr>
          <w:rStyle w:val="markedcontent"/>
          <w:rFonts w:ascii="Arial" w:hAnsi="Arial" w:cs="Arial"/>
          <w:shd w:val="clear" w:color="auto" w:fill="FFFFFF"/>
        </w:rPr>
        <w:t>‘) und die Parteien, die an der Regierung beteiligt waren.)</w:t>
      </w:r>
    </w:p>
    <w:p w14:paraId="453588E2" w14:textId="77777777" w:rsidR="007611A8" w:rsidRPr="0095771D" w:rsidRDefault="007611A8" w:rsidP="000D3DA7">
      <w:pPr>
        <w:rPr>
          <w:rStyle w:val="markedcontent"/>
          <w:rFonts w:ascii="Arial" w:hAnsi="Arial" w:cs="Arial"/>
          <w:shd w:val="clear" w:color="auto" w:fill="FFFFFF"/>
        </w:rPr>
      </w:pPr>
      <w:r w:rsidRPr="0095771D">
        <w:rPr>
          <w:rStyle w:val="markedcontent"/>
          <w:rFonts w:ascii="Arial" w:hAnsi="Arial" w:cs="Arial"/>
          <w:shd w:val="clear" w:color="auto" w:fill="FFFFFF"/>
        </w:rPr>
        <w:t xml:space="preserve">Ritschel, Gregor. 2018. </w:t>
      </w:r>
      <w:r w:rsidRPr="0095771D">
        <w:rPr>
          <w:rStyle w:val="markedcontent"/>
          <w:rFonts w:ascii="Arial" w:hAnsi="Arial" w:cs="Arial"/>
          <w:i/>
          <w:iCs/>
          <w:shd w:val="clear" w:color="auto" w:fill="FFFFFF"/>
        </w:rPr>
        <w:t>Jeremy Bentham Und Karl Marx :</w:t>
      </w:r>
      <w:r w:rsidRPr="0095771D">
        <w:rPr>
          <w:rStyle w:val="markedcontent"/>
          <w:rFonts w:ascii="Arial" w:hAnsi="Arial" w:cs="Arial"/>
          <w:shd w:val="clear" w:color="auto" w:fill="FFFFFF"/>
        </w:rPr>
        <w:t xml:space="preserve"> </w:t>
      </w:r>
      <w:r w:rsidRPr="0095771D">
        <w:rPr>
          <w:rStyle w:val="markedcontent"/>
          <w:rFonts w:ascii="Arial" w:hAnsi="Arial" w:cs="Arial"/>
          <w:i/>
          <w:iCs/>
          <w:shd w:val="clear" w:color="auto" w:fill="FFFFFF"/>
        </w:rPr>
        <w:t>Zwei Perspektiven Der Demokratie</w:t>
      </w:r>
      <w:r w:rsidRPr="0095771D">
        <w:rPr>
          <w:rStyle w:val="markedcontent"/>
          <w:rFonts w:ascii="Arial" w:hAnsi="Arial" w:cs="Arial"/>
          <w:shd w:val="clear" w:color="auto" w:fill="FFFFFF"/>
        </w:rPr>
        <w:t xml:space="preserve">. Edition Politik, Band 65. Bielefeld: </w:t>
      </w:r>
      <w:proofErr w:type="spellStart"/>
      <w:r w:rsidRPr="0095771D">
        <w:rPr>
          <w:rStyle w:val="markedcontent"/>
          <w:rFonts w:ascii="Arial" w:hAnsi="Arial" w:cs="Arial"/>
          <w:shd w:val="clear" w:color="auto" w:fill="FFFFFF"/>
        </w:rPr>
        <w:t>Transcript</w:t>
      </w:r>
      <w:proofErr w:type="spellEnd"/>
      <w:r w:rsidRPr="0095771D">
        <w:rPr>
          <w:rStyle w:val="markedcontent"/>
          <w:rFonts w:ascii="Arial" w:hAnsi="Arial" w:cs="Arial"/>
          <w:shd w:val="clear" w:color="auto" w:fill="FFFFFF"/>
        </w:rPr>
        <w:t xml:space="preserve"> Verlag. </w:t>
      </w:r>
    </w:p>
    <w:p w14:paraId="31D12B08" w14:textId="77777777" w:rsidR="007611A8" w:rsidRPr="0095771D" w:rsidRDefault="007611A8" w:rsidP="000C0602">
      <w:pPr>
        <w:spacing w:line="240" w:lineRule="auto"/>
        <w:rPr>
          <w:rStyle w:val="markedcontent"/>
          <w:rFonts w:ascii="Arial" w:hAnsi="Arial" w:cs="Arial"/>
          <w:shd w:val="clear" w:color="auto" w:fill="FFFFFF"/>
        </w:rPr>
      </w:pPr>
      <w:r w:rsidRPr="0095771D">
        <w:rPr>
          <w:rFonts w:ascii="Arial" w:hAnsi="Arial" w:cs="Arial"/>
          <w:shd w:val="clear" w:color="auto" w:fill="FFFFFF"/>
        </w:rPr>
        <w:t xml:space="preserve">Roßmann, Robert. 2023. ‘‘Steinmeier unterschreibt das neue Wahlrecht‘‘. Bundestagwahl. Süddeutsche Zeitung. Zuletzt geändert am 08.06.2023. </w:t>
      </w:r>
      <w:hyperlink r:id="rId24" w:history="1">
        <w:r w:rsidRPr="0095771D">
          <w:rPr>
            <w:rStyle w:val="Hyperlink"/>
            <w:rFonts w:ascii="Arial" w:hAnsi="Arial" w:cs="Arial"/>
            <w:shd w:val="clear" w:color="auto" w:fill="FFFFFF"/>
          </w:rPr>
          <w:t>https://www.sueddeutsche.de/politik/wahlrecht-bundespraesident-frank-walter-steinmeier-dirk-wiese-till-steffen-alexander-dobrindt-bundestag-1.5912354</w:t>
        </w:r>
      </w:hyperlink>
      <w:r w:rsidRPr="0095771D">
        <w:rPr>
          <w:rStyle w:val="markedcontent"/>
          <w:rFonts w:ascii="Arial" w:hAnsi="Arial" w:cs="Arial"/>
          <w:shd w:val="clear" w:color="auto" w:fill="FFFFFF"/>
        </w:rPr>
        <w:t xml:space="preserve"> (10.06.2023). </w:t>
      </w:r>
    </w:p>
    <w:p w14:paraId="406C9F15" w14:textId="77777777" w:rsidR="007611A8" w:rsidRPr="0095771D" w:rsidRDefault="007611A8" w:rsidP="000C0602">
      <w:pPr>
        <w:spacing w:line="240" w:lineRule="auto"/>
        <w:rPr>
          <w:rStyle w:val="markedcontent"/>
          <w:rFonts w:ascii="Arial" w:hAnsi="Arial" w:cs="Arial"/>
          <w:shd w:val="clear" w:color="auto" w:fill="FFFFFF"/>
        </w:rPr>
      </w:pPr>
      <w:proofErr w:type="spellStart"/>
      <w:r w:rsidRPr="0095771D">
        <w:rPr>
          <w:rStyle w:val="markedcontent"/>
          <w:rFonts w:ascii="Arial" w:hAnsi="Arial" w:cs="Arial"/>
          <w:shd w:val="clear" w:color="auto" w:fill="FFFFFF"/>
        </w:rPr>
        <w:t>Rzepka</w:t>
      </w:r>
      <w:proofErr w:type="spellEnd"/>
      <w:r w:rsidRPr="0095771D">
        <w:rPr>
          <w:rStyle w:val="markedcontent"/>
          <w:rFonts w:ascii="Arial" w:hAnsi="Arial" w:cs="Arial"/>
          <w:shd w:val="clear" w:color="auto" w:fill="FFFFFF"/>
        </w:rPr>
        <w:t xml:space="preserve">, Dominik. 2023. ‘‘SPD lehnt Absenkung der Fünf-Prozent-Hürde ab‘‘. Politik. ZDF. Zuletzt geändert am 04.04.2023. </w:t>
      </w:r>
      <w:hyperlink r:id="rId25" w:history="1">
        <w:r w:rsidRPr="0095771D">
          <w:rPr>
            <w:rStyle w:val="Hyperlink"/>
            <w:rFonts w:ascii="Arial" w:hAnsi="Arial" w:cs="Arial"/>
            <w:shd w:val="clear" w:color="auto" w:fill="FFFFFF"/>
          </w:rPr>
          <w:t>https://www.zdf.de/nachrichten/politik/wahlrechtsreform-bundestag-5-prozent-huerde-100.html</w:t>
        </w:r>
      </w:hyperlink>
      <w:r w:rsidRPr="0095771D">
        <w:rPr>
          <w:rStyle w:val="markedcontent"/>
          <w:rFonts w:ascii="Arial" w:hAnsi="Arial" w:cs="Arial"/>
          <w:shd w:val="clear" w:color="auto" w:fill="FFFFFF"/>
        </w:rPr>
        <w:t xml:space="preserve"> (13.05.2023). </w:t>
      </w:r>
    </w:p>
    <w:p w14:paraId="221FC5EB" w14:textId="77777777" w:rsidR="007611A8" w:rsidRPr="0095771D" w:rsidRDefault="007611A8" w:rsidP="000C0602">
      <w:pPr>
        <w:spacing w:line="240" w:lineRule="auto"/>
        <w:rPr>
          <w:rStyle w:val="markedcontent"/>
          <w:rFonts w:ascii="Arial" w:hAnsi="Arial" w:cs="Arial"/>
          <w:shd w:val="clear" w:color="auto" w:fill="FFFFFF"/>
        </w:rPr>
      </w:pPr>
      <w:r w:rsidRPr="0095771D">
        <w:rPr>
          <w:rStyle w:val="markedcontent"/>
          <w:rFonts w:ascii="Arial" w:hAnsi="Arial" w:cs="Arial"/>
          <w:shd w:val="clear" w:color="auto" w:fill="FFFFFF"/>
        </w:rPr>
        <w:t xml:space="preserve">Schmidt, Manfred G. 2006. </w:t>
      </w:r>
      <w:r w:rsidRPr="0095771D">
        <w:rPr>
          <w:rStyle w:val="markedcontent"/>
          <w:rFonts w:ascii="Arial" w:hAnsi="Arial" w:cs="Arial"/>
          <w:i/>
          <w:iCs/>
          <w:shd w:val="clear" w:color="auto" w:fill="FFFFFF"/>
        </w:rPr>
        <w:t xml:space="preserve">Demokratietheorien: Eine Einführung. </w:t>
      </w:r>
      <w:r w:rsidRPr="0095771D">
        <w:rPr>
          <w:rStyle w:val="markedcontent"/>
          <w:rFonts w:ascii="Arial" w:hAnsi="Arial" w:cs="Arial"/>
          <w:shd w:val="clear" w:color="auto" w:fill="FFFFFF"/>
        </w:rPr>
        <w:t>3. Auflage</w:t>
      </w:r>
      <w:r w:rsidRPr="0095771D">
        <w:rPr>
          <w:rStyle w:val="markedcontent"/>
          <w:rFonts w:ascii="Arial" w:hAnsi="Arial" w:cs="Arial"/>
          <w:i/>
          <w:iCs/>
          <w:shd w:val="clear" w:color="auto" w:fill="FFFFFF"/>
        </w:rPr>
        <w:t xml:space="preserve">. </w:t>
      </w:r>
      <w:r w:rsidRPr="0095771D">
        <w:rPr>
          <w:rStyle w:val="markedcontent"/>
          <w:rFonts w:ascii="Arial" w:hAnsi="Arial" w:cs="Arial"/>
          <w:shd w:val="clear" w:color="auto" w:fill="FFFFFF"/>
        </w:rPr>
        <w:t>Wiesbaden: VS Verlag für Sozialwissenschaften.</w:t>
      </w:r>
    </w:p>
    <w:p w14:paraId="37F88151" w14:textId="77777777" w:rsidR="007611A8" w:rsidRPr="0095771D" w:rsidRDefault="007611A8" w:rsidP="000C0602">
      <w:pPr>
        <w:spacing w:line="240" w:lineRule="auto"/>
        <w:rPr>
          <w:rStyle w:val="markedcontent"/>
          <w:rFonts w:ascii="Arial" w:hAnsi="Arial" w:cs="Arial"/>
          <w:shd w:val="clear" w:color="auto" w:fill="FFFFFF"/>
        </w:rPr>
      </w:pPr>
      <w:r w:rsidRPr="0095771D">
        <w:rPr>
          <w:rStyle w:val="markedcontent"/>
          <w:rFonts w:ascii="Arial" w:hAnsi="Arial" w:cs="Arial"/>
          <w:shd w:val="clear" w:color="auto" w:fill="FFFFFF"/>
        </w:rPr>
        <w:t xml:space="preserve">Schmidt, Manfred G. 2022. ‘‘Politikwissenschaftlich‘‘. Demokratietheorien. Staatlexikon. Zuletzt geändert am 08.06.2022. </w:t>
      </w:r>
      <w:hyperlink r:id="rId26" w:history="1">
        <w:r w:rsidRPr="0095771D">
          <w:rPr>
            <w:rStyle w:val="Hyperlink"/>
            <w:rFonts w:ascii="Arial" w:hAnsi="Arial" w:cs="Arial"/>
            <w:shd w:val="clear" w:color="auto" w:fill="FFFFFF"/>
          </w:rPr>
          <w:t>https://www.staatslexikon-online.de/Lexikon/Demokratietheorien</w:t>
        </w:r>
      </w:hyperlink>
      <w:r w:rsidRPr="0095771D">
        <w:rPr>
          <w:rStyle w:val="markedcontent"/>
          <w:rFonts w:ascii="Arial" w:hAnsi="Arial" w:cs="Arial"/>
          <w:shd w:val="clear" w:color="auto" w:fill="FFFFFF"/>
        </w:rPr>
        <w:t xml:space="preserve"> (02.05.2023). </w:t>
      </w:r>
    </w:p>
    <w:p w14:paraId="5385DC10" w14:textId="77777777" w:rsidR="007611A8" w:rsidRDefault="007611A8" w:rsidP="002E56C4">
      <w:pPr>
        <w:rPr>
          <w:rFonts w:ascii="Arial" w:hAnsi="Arial" w:cs="Arial"/>
        </w:rPr>
      </w:pPr>
      <w:r w:rsidRPr="00C07358">
        <w:rPr>
          <w:rFonts w:ascii="Arial" w:hAnsi="Arial" w:cs="Arial"/>
        </w:rPr>
        <w:t>Schrader, T</w:t>
      </w:r>
      <w:r>
        <w:rPr>
          <w:rFonts w:ascii="Arial" w:hAnsi="Arial" w:cs="Arial"/>
        </w:rPr>
        <w:t>anja</w:t>
      </w:r>
      <w:r w:rsidRPr="00C07358">
        <w:rPr>
          <w:rFonts w:ascii="Arial" w:hAnsi="Arial" w:cs="Arial"/>
        </w:rPr>
        <w:t xml:space="preserve">. </w:t>
      </w:r>
      <w:r>
        <w:rPr>
          <w:rFonts w:ascii="Arial" w:hAnsi="Arial" w:cs="Arial"/>
        </w:rPr>
        <w:t>2022. ‘‘</w:t>
      </w:r>
      <w:r w:rsidRPr="00C07358">
        <w:rPr>
          <w:rFonts w:ascii="Arial" w:hAnsi="Arial" w:cs="Arial"/>
        </w:rPr>
        <w:t>Gender-Hinweis Hausarbeit: Vorlage und wohin er gehört</w:t>
      </w:r>
      <w:r>
        <w:rPr>
          <w:rFonts w:ascii="Arial" w:hAnsi="Arial" w:cs="Arial"/>
        </w:rPr>
        <w:t>‘‘</w:t>
      </w:r>
      <w:r w:rsidRPr="00C07358">
        <w:rPr>
          <w:rFonts w:ascii="Arial" w:hAnsi="Arial" w:cs="Arial"/>
        </w:rPr>
        <w:t xml:space="preserve">. </w:t>
      </w:r>
      <w:r>
        <w:rPr>
          <w:rFonts w:ascii="Arial" w:hAnsi="Arial" w:cs="Arial"/>
        </w:rPr>
        <w:t xml:space="preserve">Hausarbeit. </w:t>
      </w:r>
      <w:proofErr w:type="spellStart"/>
      <w:r w:rsidRPr="00C07358">
        <w:rPr>
          <w:rFonts w:ascii="Arial" w:hAnsi="Arial" w:cs="Arial"/>
        </w:rPr>
        <w:t>Scribbr</w:t>
      </w:r>
      <w:proofErr w:type="spellEnd"/>
      <w:r w:rsidRPr="00C07358">
        <w:rPr>
          <w:rFonts w:ascii="Arial" w:hAnsi="Arial" w:cs="Arial"/>
        </w:rPr>
        <w:t xml:space="preserve">. </w:t>
      </w:r>
      <w:r>
        <w:rPr>
          <w:rFonts w:ascii="Arial" w:hAnsi="Arial" w:cs="Arial"/>
        </w:rPr>
        <w:t xml:space="preserve">Zuletzt geändert am 15.02.2023. </w:t>
      </w:r>
      <w:hyperlink r:id="rId27" w:history="1">
        <w:r w:rsidRPr="00C07358">
          <w:rPr>
            <w:rStyle w:val="Hyperlink"/>
            <w:rFonts w:ascii="Arial" w:hAnsi="Arial" w:cs="Arial"/>
          </w:rPr>
          <w:t>https://www.scribbr.de/hausarbeit/gender-hinweis-hausarbeit-vorlage/</w:t>
        </w:r>
      </w:hyperlink>
      <w:r w:rsidRPr="00C07358">
        <w:rPr>
          <w:rFonts w:ascii="Arial" w:hAnsi="Arial" w:cs="Arial"/>
        </w:rPr>
        <w:t xml:space="preserve"> </w:t>
      </w:r>
      <w:r>
        <w:rPr>
          <w:rFonts w:ascii="Arial" w:hAnsi="Arial" w:cs="Arial"/>
        </w:rPr>
        <w:t xml:space="preserve">(12.07.2023). </w:t>
      </w:r>
    </w:p>
    <w:p w14:paraId="51583145" w14:textId="77777777" w:rsidR="007611A8" w:rsidRPr="0095771D" w:rsidRDefault="007611A8" w:rsidP="00D55292">
      <w:pPr>
        <w:pStyle w:val="Lijstalinea"/>
        <w:spacing w:line="240" w:lineRule="auto"/>
        <w:ind w:left="0"/>
        <w:rPr>
          <w:rStyle w:val="markedcontent"/>
          <w:rFonts w:ascii="Arial" w:hAnsi="Arial" w:cs="Arial"/>
          <w:i/>
          <w:iCs/>
          <w:shd w:val="clear" w:color="auto" w:fill="FFFFFF"/>
        </w:rPr>
      </w:pPr>
      <w:r w:rsidRPr="0095771D">
        <w:rPr>
          <w:rStyle w:val="markedcontent"/>
          <w:rFonts w:ascii="Arial" w:hAnsi="Arial" w:cs="Arial"/>
          <w:shd w:val="clear" w:color="auto" w:fill="FFFFFF"/>
        </w:rPr>
        <w:t xml:space="preserve">Statista. 2021. ‘’Ampel-Kabinett nach 73 Tagen im Amt‘‘. Bundestagwahl 2021. Statista. Zuletzt geändert am 07.12.2021. </w:t>
      </w:r>
      <w:hyperlink r:id="rId28" w:history="1">
        <w:r w:rsidRPr="0095771D">
          <w:rPr>
            <w:rStyle w:val="Hyperlink"/>
            <w:rFonts w:ascii="Arial" w:hAnsi="Arial" w:cs="Arial"/>
            <w:i/>
            <w:iCs/>
            <w:shd w:val="clear" w:color="auto" w:fill="FFFFFF"/>
          </w:rPr>
          <w:t>https://de.statista.com/infografik/11320/dauer-der-regierungsbildung-in-deutschland/</w:t>
        </w:r>
      </w:hyperlink>
      <w:r w:rsidRPr="0095771D">
        <w:rPr>
          <w:rStyle w:val="markedcontent"/>
          <w:rFonts w:ascii="Arial" w:hAnsi="Arial" w:cs="Arial"/>
          <w:i/>
          <w:iCs/>
          <w:shd w:val="clear" w:color="auto" w:fill="FFFFFF"/>
        </w:rPr>
        <w:t xml:space="preserve"> (29.06.2023). </w:t>
      </w:r>
    </w:p>
    <w:p w14:paraId="3F670DA4" w14:textId="77777777" w:rsidR="007611A8" w:rsidRPr="0095771D" w:rsidRDefault="007611A8" w:rsidP="00876E19">
      <w:pPr>
        <w:spacing w:line="240" w:lineRule="auto"/>
        <w:rPr>
          <w:rStyle w:val="markedcontent"/>
          <w:rFonts w:ascii="Arial" w:hAnsi="Arial" w:cs="Arial"/>
          <w:shd w:val="clear" w:color="auto" w:fill="FFFFFF"/>
        </w:rPr>
      </w:pPr>
      <w:r w:rsidRPr="0095771D">
        <w:rPr>
          <w:rStyle w:val="markedcontent"/>
          <w:rFonts w:ascii="Arial" w:hAnsi="Arial" w:cs="Arial"/>
          <w:shd w:val="clear" w:color="auto" w:fill="FFFFFF"/>
        </w:rPr>
        <w:t xml:space="preserve">Statista. 2023. ‘‘Ergebnisse der Bundestagswahlen in Deutschland von 1949 bis 2021‘‘. Politik. Statista. Zuletzt geändert am 05.05.2023. </w:t>
      </w:r>
      <w:hyperlink r:id="rId29" w:history="1">
        <w:r w:rsidRPr="0095771D">
          <w:rPr>
            <w:rStyle w:val="Hyperlink"/>
            <w:rFonts w:ascii="Arial" w:hAnsi="Arial" w:cs="Arial"/>
            <w:shd w:val="clear" w:color="auto" w:fill="FFFFFF"/>
          </w:rPr>
          <w:t>https://de.statista.com/statistik/daten/studie/764187/umfrage/ergebnisse-der-aller-bisherigen-bundestagswahlen-in-deutschland/</w:t>
        </w:r>
      </w:hyperlink>
      <w:r w:rsidRPr="0095771D">
        <w:rPr>
          <w:rStyle w:val="markedcontent"/>
          <w:rFonts w:ascii="Arial" w:hAnsi="Arial" w:cs="Arial"/>
          <w:shd w:val="clear" w:color="auto" w:fill="FFFFFF"/>
        </w:rPr>
        <w:t xml:space="preserve"> (03.07.2023).</w:t>
      </w:r>
    </w:p>
    <w:p w14:paraId="6F8323CB" w14:textId="77777777" w:rsidR="007611A8" w:rsidRPr="0095771D" w:rsidRDefault="007611A8" w:rsidP="000C0602">
      <w:pPr>
        <w:spacing w:line="240" w:lineRule="auto"/>
        <w:rPr>
          <w:rStyle w:val="markedcontent"/>
          <w:rFonts w:ascii="Arial" w:hAnsi="Arial" w:cs="Arial"/>
          <w:shd w:val="clear" w:color="auto" w:fill="FFFFFF"/>
        </w:rPr>
      </w:pPr>
      <w:r w:rsidRPr="0095771D">
        <w:rPr>
          <w:rStyle w:val="markedcontent"/>
          <w:rFonts w:ascii="Arial" w:hAnsi="Arial" w:cs="Arial"/>
          <w:shd w:val="clear" w:color="auto" w:fill="FFFFFF"/>
        </w:rPr>
        <w:t xml:space="preserve">Statista. 2023. ‘‘Umfrage in Deutschland zur Zufriedenheit mit der Demokratie 2023‘‘. Politik. Statista. Zuletzt geändert am 01.03.2023. </w:t>
      </w:r>
      <w:hyperlink r:id="rId30" w:history="1">
        <w:r w:rsidRPr="0095771D">
          <w:rPr>
            <w:rStyle w:val="Hyperlink"/>
            <w:rFonts w:ascii="Arial" w:hAnsi="Arial" w:cs="Arial"/>
            <w:shd w:val="clear" w:color="auto" w:fill="FFFFFF"/>
          </w:rPr>
          <w:t>https://de.statista.com/statistik/daten/studie/153854/umfrage/zufriedenheit-mit-der-demokratie-in-deutschland/</w:t>
        </w:r>
      </w:hyperlink>
      <w:r w:rsidRPr="0095771D">
        <w:rPr>
          <w:rStyle w:val="markedcontent"/>
          <w:rFonts w:ascii="Arial" w:hAnsi="Arial" w:cs="Arial"/>
          <w:shd w:val="clear" w:color="auto" w:fill="FFFFFF"/>
        </w:rPr>
        <w:t xml:space="preserve"> (29.05.2023). </w:t>
      </w:r>
    </w:p>
    <w:p w14:paraId="15010D13" w14:textId="77777777" w:rsidR="007611A8" w:rsidRPr="0095771D" w:rsidRDefault="007611A8" w:rsidP="00876E19">
      <w:pPr>
        <w:spacing w:line="240" w:lineRule="auto"/>
        <w:rPr>
          <w:rStyle w:val="markedcontent"/>
          <w:rFonts w:ascii="Arial" w:hAnsi="Arial" w:cs="Arial"/>
          <w:shd w:val="clear" w:color="auto" w:fill="FFFFFF"/>
        </w:rPr>
      </w:pPr>
      <w:r w:rsidRPr="0095771D">
        <w:rPr>
          <w:rStyle w:val="markedcontent"/>
          <w:rFonts w:ascii="Arial" w:hAnsi="Arial" w:cs="Arial"/>
          <w:shd w:val="clear" w:color="auto" w:fill="FFFFFF"/>
        </w:rPr>
        <w:t xml:space="preserve">Tagesschau. 2021. ‘‘Ergebnisse in Wahlkreisen und Gemeinden‘‘. Tagesschau. </w:t>
      </w:r>
      <w:hyperlink r:id="rId31" w:history="1">
        <w:r w:rsidRPr="0095771D">
          <w:rPr>
            <w:rStyle w:val="Hyperlink"/>
            <w:rFonts w:ascii="Arial" w:hAnsi="Arial" w:cs="Arial"/>
            <w:shd w:val="clear" w:color="auto" w:fill="FFFFFF"/>
          </w:rPr>
          <w:t>https://www.tagesschau.de/wahl/archiv/2021-09-26-BT-DE/index.shtml</w:t>
        </w:r>
      </w:hyperlink>
      <w:r w:rsidRPr="0095771D">
        <w:rPr>
          <w:rStyle w:val="markedcontent"/>
          <w:rFonts w:ascii="Arial" w:hAnsi="Arial" w:cs="Arial"/>
          <w:shd w:val="clear" w:color="auto" w:fill="FFFFFF"/>
        </w:rPr>
        <w:t xml:space="preserve"> (03.06.2023). </w:t>
      </w:r>
    </w:p>
    <w:p w14:paraId="645F3BC9" w14:textId="77777777" w:rsidR="007611A8" w:rsidRDefault="007611A8" w:rsidP="00547F31">
      <w:pPr>
        <w:spacing w:line="240" w:lineRule="auto"/>
        <w:jc w:val="both"/>
        <w:rPr>
          <w:rStyle w:val="markedcontent"/>
          <w:rFonts w:ascii="Arial" w:eastAsiaTheme="majorEastAsia" w:hAnsi="Arial" w:cs="Arial"/>
          <w:shd w:val="clear" w:color="auto" w:fill="FFFFFF"/>
        </w:rPr>
      </w:pPr>
      <w:r w:rsidRPr="00547F31">
        <w:rPr>
          <w:rStyle w:val="markedcontent"/>
          <w:rFonts w:ascii="Arial" w:eastAsiaTheme="majorEastAsia" w:hAnsi="Arial" w:cs="Arial"/>
          <w:shd w:val="clear" w:color="auto" w:fill="FFFFFF"/>
          <w:lang w:val="nl-NL"/>
        </w:rPr>
        <w:t xml:space="preserve">Tweede Kamer. </w:t>
      </w:r>
      <w:proofErr w:type="spellStart"/>
      <w:r w:rsidRPr="00547F31">
        <w:rPr>
          <w:rStyle w:val="markedcontent"/>
          <w:rFonts w:ascii="Arial" w:eastAsiaTheme="majorEastAsia" w:hAnsi="Arial" w:cs="Arial"/>
          <w:shd w:val="clear" w:color="auto" w:fill="FFFFFF"/>
          <w:lang w:val="nl-NL"/>
        </w:rPr>
        <w:t>o.J</w:t>
      </w:r>
      <w:proofErr w:type="spellEnd"/>
      <w:r w:rsidRPr="00547F31">
        <w:rPr>
          <w:rStyle w:val="markedcontent"/>
          <w:rFonts w:ascii="Arial" w:eastAsiaTheme="majorEastAsia" w:hAnsi="Arial" w:cs="Arial"/>
          <w:shd w:val="clear" w:color="auto" w:fill="FFFFFF"/>
          <w:lang w:val="nl-NL"/>
        </w:rPr>
        <w:t xml:space="preserve">. ‘‘Fracties’’. Kamerleden en commissies. Tweede Kamer. </w:t>
      </w:r>
      <w:hyperlink r:id="rId32" w:history="1">
        <w:r w:rsidRPr="00547F31">
          <w:rPr>
            <w:rStyle w:val="Hyperlink"/>
            <w:rFonts w:ascii="Arial" w:eastAsiaTheme="majorEastAsia" w:hAnsi="Arial" w:cs="Arial"/>
            <w:shd w:val="clear" w:color="auto" w:fill="FFFFFF"/>
          </w:rPr>
          <w:t>https://www.tweedekamer.nl/kamerleden_en_commissies/fracties</w:t>
        </w:r>
      </w:hyperlink>
      <w:r w:rsidRPr="00547F31">
        <w:rPr>
          <w:rStyle w:val="markedcontent"/>
          <w:rFonts w:ascii="Arial" w:eastAsiaTheme="majorEastAsia" w:hAnsi="Arial" w:cs="Arial"/>
          <w:shd w:val="clear" w:color="auto" w:fill="FFFFFF"/>
        </w:rPr>
        <w:t xml:space="preserve"> (11.07.2023).</w:t>
      </w:r>
    </w:p>
    <w:p w14:paraId="7488E866" w14:textId="77777777" w:rsidR="004F3A87" w:rsidRPr="00547F31" w:rsidRDefault="004F3A87" w:rsidP="00547F31">
      <w:pPr>
        <w:spacing w:line="240" w:lineRule="auto"/>
        <w:jc w:val="both"/>
        <w:rPr>
          <w:rStyle w:val="markedcontent"/>
          <w:rFonts w:ascii="Arial" w:eastAsiaTheme="majorEastAsia" w:hAnsi="Arial" w:cs="Arial"/>
          <w:shd w:val="clear" w:color="auto" w:fill="FFFFFF"/>
        </w:rPr>
      </w:pPr>
    </w:p>
    <w:p w14:paraId="053C165A" w14:textId="77777777" w:rsidR="00547F31" w:rsidRPr="00C07358" w:rsidRDefault="00547F31" w:rsidP="002E56C4">
      <w:pPr>
        <w:rPr>
          <w:rFonts w:ascii="Arial" w:hAnsi="Arial" w:cs="Arial"/>
        </w:rPr>
      </w:pPr>
    </w:p>
    <w:p w14:paraId="67A63A25" w14:textId="77777777" w:rsidR="002E56C4" w:rsidRPr="00C07358" w:rsidRDefault="002E56C4" w:rsidP="002E56C4"/>
    <w:p w14:paraId="1A07383A" w14:textId="6621441B" w:rsidR="00425106" w:rsidRPr="00D540F4" w:rsidRDefault="00425106">
      <w:pPr>
        <w:rPr>
          <w:lang w:val="nl-NL"/>
        </w:rPr>
      </w:pPr>
    </w:p>
    <w:sectPr w:rsidR="00425106" w:rsidRPr="00D540F4" w:rsidSect="001648A5">
      <w:footerReference w:type="default" r:id="rId33"/>
      <w:pgSz w:w="11906" w:h="16838"/>
      <w:pgMar w:top="1417" w:right="1417" w:bottom="1417" w:left="1417"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F2E7F8E" w14:textId="77777777" w:rsidR="00EF38E5" w:rsidRDefault="00EF38E5" w:rsidP="001648A5">
      <w:pPr>
        <w:spacing w:after="0" w:line="240" w:lineRule="auto"/>
      </w:pPr>
      <w:r>
        <w:separator/>
      </w:r>
    </w:p>
  </w:endnote>
  <w:endnote w:type="continuationSeparator" w:id="0">
    <w:p w14:paraId="45D0B0BD" w14:textId="77777777" w:rsidR="00EF38E5" w:rsidRDefault="00EF38E5" w:rsidP="001648A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853382599"/>
      <w:docPartObj>
        <w:docPartGallery w:val="Page Numbers (Bottom of Page)"/>
        <w:docPartUnique/>
      </w:docPartObj>
    </w:sdtPr>
    <w:sdtContent>
      <w:p w14:paraId="6A8A26E4" w14:textId="41DEBFBF" w:rsidR="001648A5" w:rsidRDefault="001648A5">
        <w:pPr>
          <w:pStyle w:val="Voettekst"/>
          <w:jc w:val="right"/>
        </w:pPr>
        <w:r>
          <w:fldChar w:fldCharType="begin"/>
        </w:r>
        <w:r>
          <w:instrText>PAGE   \* MERGEFORMAT</w:instrText>
        </w:r>
        <w:r>
          <w:fldChar w:fldCharType="separate"/>
        </w:r>
        <w:r>
          <w:rPr>
            <w:lang w:val="nl-NL"/>
          </w:rPr>
          <w:t>2</w:t>
        </w:r>
        <w:r>
          <w:fldChar w:fldCharType="end"/>
        </w:r>
      </w:p>
    </w:sdtContent>
  </w:sdt>
  <w:p w14:paraId="32BB51EF" w14:textId="77777777" w:rsidR="001648A5" w:rsidRDefault="001648A5">
    <w:pPr>
      <w:pStyle w:val="Voetteks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CA8D1D6" w14:textId="77777777" w:rsidR="00EF38E5" w:rsidRDefault="00EF38E5" w:rsidP="001648A5">
      <w:pPr>
        <w:spacing w:after="0" w:line="240" w:lineRule="auto"/>
      </w:pPr>
      <w:r>
        <w:separator/>
      </w:r>
    </w:p>
  </w:footnote>
  <w:footnote w:type="continuationSeparator" w:id="0">
    <w:p w14:paraId="0A3D7AB4" w14:textId="77777777" w:rsidR="00EF38E5" w:rsidRDefault="00EF38E5" w:rsidP="001648A5">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60224260"/>
    <w:multiLevelType w:val="hybridMultilevel"/>
    <w:tmpl w:val="1FF68192"/>
    <w:lvl w:ilvl="0" w:tplc="5146731E">
      <w:start w:val="1"/>
      <w:numFmt w:val="bullet"/>
      <w:lvlText w:val=""/>
      <w:lvlJc w:val="left"/>
      <w:pPr>
        <w:tabs>
          <w:tab w:val="num" w:pos="720"/>
        </w:tabs>
        <w:ind w:left="720" w:hanging="360"/>
      </w:pPr>
      <w:rPr>
        <w:rFonts w:ascii="Wingdings" w:hAnsi="Wingdings" w:hint="default"/>
      </w:rPr>
    </w:lvl>
    <w:lvl w:ilvl="1" w:tplc="D55A989C">
      <w:numFmt w:val="bullet"/>
      <w:lvlText w:val=""/>
      <w:lvlJc w:val="left"/>
      <w:pPr>
        <w:tabs>
          <w:tab w:val="num" w:pos="1440"/>
        </w:tabs>
        <w:ind w:left="1440" w:hanging="360"/>
      </w:pPr>
      <w:rPr>
        <w:rFonts w:ascii="Wingdings" w:hAnsi="Wingdings" w:hint="default"/>
      </w:rPr>
    </w:lvl>
    <w:lvl w:ilvl="2" w:tplc="28468C64">
      <w:numFmt w:val="bullet"/>
      <w:lvlText w:val=""/>
      <w:lvlJc w:val="left"/>
      <w:pPr>
        <w:tabs>
          <w:tab w:val="num" w:pos="2160"/>
        </w:tabs>
        <w:ind w:left="2160" w:hanging="360"/>
      </w:pPr>
      <w:rPr>
        <w:rFonts w:ascii="Wingdings" w:hAnsi="Wingdings" w:hint="default"/>
      </w:rPr>
    </w:lvl>
    <w:lvl w:ilvl="3" w:tplc="7182E16C" w:tentative="1">
      <w:start w:val="1"/>
      <w:numFmt w:val="bullet"/>
      <w:lvlText w:val=""/>
      <w:lvlJc w:val="left"/>
      <w:pPr>
        <w:tabs>
          <w:tab w:val="num" w:pos="2880"/>
        </w:tabs>
        <w:ind w:left="2880" w:hanging="360"/>
      </w:pPr>
      <w:rPr>
        <w:rFonts w:ascii="Wingdings" w:hAnsi="Wingdings" w:hint="default"/>
      </w:rPr>
    </w:lvl>
    <w:lvl w:ilvl="4" w:tplc="6F1CE884" w:tentative="1">
      <w:start w:val="1"/>
      <w:numFmt w:val="bullet"/>
      <w:lvlText w:val=""/>
      <w:lvlJc w:val="left"/>
      <w:pPr>
        <w:tabs>
          <w:tab w:val="num" w:pos="3600"/>
        </w:tabs>
        <w:ind w:left="3600" w:hanging="360"/>
      </w:pPr>
      <w:rPr>
        <w:rFonts w:ascii="Wingdings" w:hAnsi="Wingdings" w:hint="default"/>
      </w:rPr>
    </w:lvl>
    <w:lvl w:ilvl="5" w:tplc="A52277D8" w:tentative="1">
      <w:start w:val="1"/>
      <w:numFmt w:val="bullet"/>
      <w:lvlText w:val=""/>
      <w:lvlJc w:val="left"/>
      <w:pPr>
        <w:tabs>
          <w:tab w:val="num" w:pos="4320"/>
        </w:tabs>
        <w:ind w:left="4320" w:hanging="360"/>
      </w:pPr>
      <w:rPr>
        <w:rFonts w:ascii="Wingdings" w:hAnsi="Wingdings" w:hint="default"/>
      </w:rPr>
    </w:lvl>
    <w:lvl w:ilvl="6" w:tplc="247C0316" w:tentative="1">
      <w:start w:val="1"/>
      <w:numFmt w:val="bullet"/>
      <w:lvlText w:val=""/>
      <w:lvlJc w:val="left"/>
      <w:pPr>
        <w:tabs>
          <w:tab w:val="num" w:pos="5040"/>
        </w:tabs>
        <w:ind w:left="5040" w:hanging="360"/>
      </w:pPr>
      <w:rPr>
        <w:rFonts w:ascii="Wingdings" w:hAnsi="Wingdings" w:hint="default"/>
      </w:rPr>
    </w:lvl>
    <w:lvl w:ilvl="7" w:tplc="C61011EA" w:tentative="1">
      <w:start w:val="1"/>
      <w:numFmt w:val="bullet"/>
      <w:lvlText w:val=""/>
      <w:lvlJc w:val="left"/>
      <w:pPr>
        <w:tabs>
          <w:tab w:val="num" w:pos="5760"/>
        </w:tabs>
        <w:ind w:left="5760" w:hanging="360"/>
      </w:pPr>
      <w:rPr>
        <w:rFonts w:ascii="Wingdings" w:hAnsi="Wingdings" w:hint="default"/>
      </w:rPr>
    </w:lvl>
    <w:lvl w:ilvl="8" w:tplc="7BBC5358"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627A250F"/>
    <w:multiLevelType w:val="hybridMultilevel"/>
    <w:tmpl w:val="DEE6C756"/>
    <w:lvl w:ilvl="0" w:tplc="D1B4A010">
      <w:start w:val="1"/>
      <w:numFmt w:val="bullet"/>
      <w:lvlText w:val="•"/>
      <w:lvlJc w:val="left"/>
      <w:pPr>
        <w:tabs>
          <w:tab w:val="num" w:pos="720"/>
        </w:tabs>
        <w:ind w:left="720" w:hanging="360"/>
      </w:pPr>
      <w:rPr>
        <w:rFonts w:ascii="Arial" w:hAnsi="Arial" w:hint="default"/>
      </w:rPr>
    </w:lvl>
    <w:lvl w:ilvl="1" w:tplc="EF5C2668" w:tentative="1">
      <w:start w:val="1"/>
      <w:numFmt w:val="bullet"/>
      <w:lvlText w:val="•"/>
      <w:lvlJc w:val="left"/>
      <w:pPr>
        <w:tabs>
          <w:tab w:val="num" w:pos="1440"/>
        </w:tabs>
        <w:ind w:left="1440" w:hanging="360"/>
      </w:pPr>
      <w:rPr>
        <w:rFonts w:ascii="Arial" w:hAnsi="Arial" w:hint="default"/>
      </w:rPr>
    </w:lvl>
    <w:lvl w:ilvl="2" w:tplc="B0A403A6" w:tentative="1">
      <w:start w:val="1"/>
      <w:numFmt w:val="bullet"/>
      <w:lvlText w:val="•"/>
      <w:lvlJc w:val="left"/>
      <w:pPr>
        <w:tabs>
          <w:tab w:val="num" w:pos="2160"/>
        </w:tabs>
        <w:ind w:left="2160" w:hanging="360"/>
      </w:pPr>
      <w:rPr>
        <w:rFonts w:ascii="Arial" w:hAnsi="Arial" w:hint="default"/>
      </w:rPr>
    </w:lvl>
    <w:lvl w:ilvl="3" w:tplc="36F6C86C" w:tentative="1">
      <w:start w:val="1"/>
      <w:numFmt w:val="bullet"/>
      <w:lvlText w:val="•"/>
      <w:lvlJc w:val="left"/>
      <w:pPr>
        <w:tabs>
          <w:tab w:val="num" w:pos="2880"/>
        </w:tabs>
        <w:ind w:left="2880" w:hanging="360"/>
      </w:pPr>
      <w:rPr>
        <w:rFonts w:ascii="Arial" w:hAnsi="Arial" w:hint="default"/>
      </w:rPr>
    </w:lvl>
    <w:lvl w:ilvl="4" w:tplc="568A4546" w:tentative="1">
      <w:start w:val="1"/>
      <w:numFmt w:val="bullet"/>
      <w:lvlText w:val="•"/>
      <w:lvlJc w:val="left"/>
      <w:pPr>
        <w:tabs>
          <w:tab w:val="num" w:pos="3600"/>
        </w:tabs>
        <w:ind w:left="3600" w:hanging="360"/>
      </w:pPr>
      <w:rPr>
        <w:rFonts w:ascii="Arial" w:hAnsi="Arial" w:hint="default"/>
      </w:rPr>
    </w:lvl>
    <w:lvl w:ilvl="5" w:tplc="E12E2E74" w:tentative="1">
      <w:start w:val="1"/>
      <w:numFmt w:val="bullet"/>
      <w:lvlText w:val="•"/>
      <w:lvlJc w:val="left"/>
      <w:pPr>
        <w:tabs>
          <w:tab w:val="num" w:pos="4320"/>
        </w:tabs>
        <w:ind w:left="4320" w:hanging="360"/>
      </w:pPr>
      <w:rPr>
        <w:rFonts w:ascii="Arial" w:hAnsi="Arial" w:hint="default"/>
      </w:rPr>
    </w:lvl>
    <w:lvl w:ilvl="6" w:tplc="665416B4" w:tentative="1">
      <w:start w:val="1"/>
      <w:numFmt w:val="bullet"/>
      <w:lvlText w:val="•"/>
      <w:lvlJc w:val="left"/>
      <w:pPr>
        <w:tabs>
          <w:tab w:val="num" w:pos="5040"/>
        </w:tabs>
        <w:ind w:left="5040" w:hanging="360"/>
      </w:pPr>
      <w:rPr>
        <w:rFonts w:ascii="Arial" w:hAnsi="Arial" w:hint="default"/>
      </w:rPr>
    </w:lvl>
    <w:lvl w:ilvl="7" w:tplc="5532F272" w:tentative="1">
      <w:start w:val="1"/>
      <w:numFmt w:val="bullet"/>
      <w:lvlText w:val="•"/>
      <w:lvlJc w:val="left"/>
      <w:pPr>
        <w:tabs>
          <w:tab w:val="num" w:pos="5760"/>
        </w:tabs>
        <w:ind w:left="5760" w:hanging="360"/>
      </w:pPr>
      <w:rPr>
        <w:rFonts w:ascii="Arial" w:hAnsi="Arial" w:hint="default"/>
      </w:rPr>
    </w:lvl>
    <w:lvl w:ilvl="8" w:tplc="960E3648" w:tentative="1">
      <w:start w:val="1"/>
      <w:numFmt w:val="bullet"/>
      <w:lvlText w:val="•"/>
      <w:lvlJc w:val="left"/>
      <w:pPr>
        <w:tabs>
          <w:tab w:val="num" w:pos="6480"/>
        </w:tabs>
        <w:ind w:left="6480" w:hanging="360"/>
      </w:pPr>
      <w:rPr>
        <w:rFonts w:ascii="Arial" w:hAnsi="Arial" w:hint="default"/>
      </w:rPr>
    </w:lvl>
  </w:abstractNum>
  <w:abstractNum w:abstractNumId="2" w15:restartNumberingAfterBreak="0">
    <w:nsid w:val="6C7A4291"/>
    <w:multiLevelType w:val="multilevel"/>
    <w:tmpl w:val="6E5AE432"/>
    <w:lvl w:ilvl="0">
      <w:start w:val="1"/>
      <w:numFmt w:val="decimal"/>
      <w:lvlText w:val="%1."/>
      <w:lvlJc w:val="left"/>
      <w:pPr>
        <w:ind w:left="720" w:hanging="360"/>
      </w:pPr>
      <w:rPr>
        <w:rFonts w:hint="default"/>
        <w:color w:val="000000" w:themeColor="text1"/>
      </w:rPr>
    </w:lvl>
    <w:lvl w:ilvl="1">
      <w:start w:val="1"/>
      <w:numFmt w:val="decimal"/>
      <w:isLgl/>
      <w:lvlText w:val="%1.%2"/>
      <w:lvlJc w:val="left"/>
      <w:pPr>
        <w:ind w:left="765" w:hanging="40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num w:numId="1" w16cid:durableId="72633097">
    <w:abstractNumId w:val="2"/>
  </w:num>
  <w:num w:numId="2" w16cid:durableId="967780847">
    <w:abstractNumId w:val="1"/>
  </w:num>
  <w:num w:numId="3" w16cid:durableId="104991351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07CA0"/>
    <w:rsid w:val="00012132"/>
    <w:rsid w:val="00012930"/>
    <w:rsid w:val="00016D1D"/>
    <w:rsid w:val="00025929"/>
    <w:rsid w:val="00035F97"/>
    <w:rsid w:val="000419F6"/>
    <w:rsid w:val="00045969"/>
    <w:rsid w:val="0005208C"/>
    <w:rsid w:val="0005725D"/>
    <w:rsid w:val="0006143D"/>
    <w:rsid w:val="00070F7B"/>
    <w:rsid w:val="00071998"/>
    <w:rsid w:val="000724C6"/>
    <w:rsid w:val="00075E57"/>
    <w:rsid w:val="0007706D"/>
    <w:rsid w:val="00083B78"/>
    <w:rsid w:val="00085494"/>
    <w:rsid w:val="000940D7"/>
    <w:rsid w:val="000A0D42"/>
    <w:rsid w:val="000A10D6"/>
    <w:rsid w:val="000A278B"/>
    <w:rsid w:val="000A6B83"/>
    <w:rsid w:val="000A707E"/>
    <w:rsid w:val="000B18DE"/>
    <w:rsid w:val="000B194C"/>
    <w:rsid w:val="000B2C01"/>
    <w:rsid w:val="000C0602"/>
    <w:rsid w:val="000D3DA7"/>
    <w:rsid w:val="000D55EA"/>
    <w:rsid w:val="000F5DE9"/>
    <w:rsid w:val="00110948"/>
    <w:rsid w:val="00114B45"/>
    <w:rsid w:val="00116FB4"/>
    <w:rsid w:val="00126C61"/>
    <w:rsid w:val="0014620D"/>
    <w:rsid w:val="00146F59"/>
    <w:rsid w:val="00150285"/>
    <w:rsid w:val="0015524E"/>
    <w:rsid w:val="001648A5"/>
    <w:rsid w:val="0016587E"/>
    <w:rsid w:val="001668DE"/>
    <w:rsid w:val="00176D43"/>
    <w:rsid w:val="00185A58"/>
    <w:rsid w:val="00186684"/>
    <w:rsid w:val="00192FA1"/>
    <w:rsid w:val="001B0608"/>
    <w:rsid w:val="001C397B"/>
    <w:rsid w:val="001D2D0A"/>
    <w:rsid w:val="001D5F39"/>
    <w:rsid w:val="001E4208"/>
    <w:rsid w:val="0020464B"/>
    <w:rsid w:val="00207CA0"/>
    <w:rsid w:val="00213A12"/>
    <w:rsid w:val="00222A0A"/>
    <w:rsid w:val="00224F95"/>
    <w:rsid w:val="00244973"/>
    <w:rsid w:val="00250579"/>
    <w:rsid w:val="002546FA"/>
    <w:rsid w:val="0026181F"/>
    <w:rsid w:val="00264FDD"/>
    <w:rsid w:val="0026533F"/>
    <w:rsid w:val="00273101"/>
    <w:rsid w:val="002905B7"/>
    <w:rsid w:val="002926C6"/>
    <w:rsid w:val="00293128"/>
    <w:rsid w:val="002949A5"/>
    <w:rsid w:val="002A520E"/>
    <w:rsid w:val="002B7738"/>
    <w:rsid w:val="002B7D7F"/>
    <w:rsid w:val="002C7DB3"/>
    <w:rsid w:val="002D20C1"/>
    <w:rsid w:val="002E56C4"/>
    <w:rsid w:val="002F10BD"/>
    <w:rsid w:val="002F49C6"/>
    <w:rsid w:val="00303588"/>
    <w:rsid w:val="0030553D"/>
    <w:rsid w:val="00306E1B"/>
    <w:rsid w:val="0031095E"/>
    <w:rsid w:val="00312CC5"/>
    <w:rsid w:val="00330C19"/>
    <w:rsid w:val="00334960"/>
    <w:rsid w:val="0033520A"/>
    <w:rsid w:val="00342431"/>
    <w:rsid w:val="00346A01"/>
    <w:rsid w:val="00351600"/>
    <w:rsid w:val="00353768"/>
    <w:rsid w:val="00366A96"/>
    <w:rsid w:val="00375C7F"/>
    <w:rsid w:val="00377106"/>
    <w:rsid w:val="0038024F"/>
    <w:rsid w:val="00383046"/>
    <w:rsid w:val="00384CE8"/>
    <w:rsid w:val="003A0E01"/>
    <w:rsid w:val="003A4721"/>
    <w:rsid w:val="003B03A4"/>
    <w:rsid w:val="003B4066"/>
    <w:rsid w:val="003C5078"/>
    <w:rsid w:val="003D7D57"/>
    <w:rsid w:val="003E5093"/>
    <w:rsid w:val="003E5DD3"/>
    <w:rsid w:val="0040139F"/>
    <w:rsid w:val="00402D3B"/>
    <w:rsid w:val="0040597C"/>
    <w:rsid w:val="0042139D"/>
    <w:rsid w:val="00425106"/>
    <w:rsid w:val="00430BE5"/>
    <w:rsid w:val="004367E6"/>
    <w:rsid w:val="004407F4"/>
    <w:rsid w:val="00446457"/>
    <w:rsid w:val="00465986"/>
    <w:rsid w:val="004677BD"/>
    <w:rsid w:val="0048108D"/>
    <w:rsid w:val="004918D9"/>
    <w:rsid w:val="004A70A3"/>
    <w:rsid w:val="004A75A3"/>
    <w:rsid w:val="004C004D"/>
    <w:rsid w:val="004D043F"/>
    <w:rsid w:val="004D2A00"/>
    <w:rsid w:val="004E3179"/>
    <w:rsid w:val="004E403D"/>
    <w:rsid w:val="004E4BCA"/>
    <w:rsid w:val="004E5A64"/>
    <w:rsid w:val="004E5E91"/>
    <w:rsid w:val="004F2DCA"/>
    <w:rsid w:val="004F37B9"/>
    <w:rsid w:val="004F3A87"/>
    <w:rsid w:val="005005F9"/>
    <w:rsid w:val="00513632"/>
    <w:rsid w:val="00544A81"/>
    <w:rsid w:val="00547F31"/>
    <w:rsid w:val="00551555"/>
    <w:rsid w:val="0056492C"/>
    <w:rsid w:val="005819DB"/>
    <w:rsid w:val="0058672F"/>
    <w:rsid w:val="005A4489"/>
    <w:rsid w:val="005A5D34"/>
    <w:rsid w:val="005B0C7D"/>
    <w:rsid w:val="005C01DD"/>
    <w:rsid w:val="005C04D1"/>
    <w:rsid w:val="005D3087"/>
    <w:rsid w:val="005E7937"/>
    <w:rsid w:val="005F2D1C"/>
    <w:rsid w:val="005F4B27"/>
    <w:rsid w:val="00611CE6"/>
    <w:rsid w:val="00613F81"/>
    <w:rsid w:val="00614A8A"/>
    <w:rsid w:val="00614F64"/>
    <w:rsid w:val="00615966"/>
    <w:rsid w:val="00615F36"/>
    <w:rsid w:val="00620815"/>
    <w:rsid w:val="00625B43"/>
    <w:rsid w:val="0065288E"/>
    <w:rsid w:val="006546EA"/>
    <w:rsid w:val="00662CA9"/>
    <w:rsid w:val="006755D2"/>
    <w:rsid w:val="00675FA8"/>
    <w:rsid w:val="0067701D"/>
    <w:rsid w:val="006910E8"/>
    <w:rsid w:val="006A185B"/>
    <w:rsid w:val="006A355E"/>
    <w:rsid w:val="006E3F16"/>
    <w:rsid w:val="006E461F"/>
    <w:rsid w:val="006E4AE8"/>
    <w:rsid w:val="006F2190"/>
    <w:rsid w:val="00703399"/>
    <w:rsid w:val="00714570"/>
    <w:rsid w:val="00717534"/>
    <w:rsid w:val="0072646A"/>
    <w:rsid w:val="007265CA"/>
    <w:rsid w:val="007346F6"/>
    <w:rsid w:val="00735A90"/>
    <w:rsid w:val="0074547C"/>
    <w:rsid w:val="00755AF9"/>
    <w:rsid w:val="00756ABE"/>
    <w:rsid w:val="00760FA7"/>
    <w:rsid w:val="007611A8"/>
    <w:rsid w:val="00762042"/>
    <w:rsid w:val="00763586"/>
    <w:rsid w:val="00794DEC"/>
    <w:rsid w:val="00796BB7"/>
    <w:rsid w:val="007A0ADD"/>
    <w:rsid w:val="007A120B"/>
    <w:rsid w:val="007A5FE9"/>
    <w:rsid w:val="007B12FB"/>
    <w:rsid w:val="007B130C"/>
    <w:rsid w:val="007E2F94"/>
    <w:rsid w:val="007F1BCE"/>
    <w:rsid w:val="00822AB7"/>
    <w:rsid w:val="00830AEF"/>
    <w:rsid w:val="008322B9"/>
    <w:rsid w:val="008336B6"/>
    <w:rsid w:val="00841569"/>
    <w:rsid w:val="0084255D"/>
    <w:rsid w:val="00853821"/>
    <w:rsid w:val="00872585"/>
    <w:rsid w:val="008764E1"/>
    <w:rsid w:val="00876E19"/>
    <w:rsid w:val="0088500B"/>
    <w:rsid w:val="00887E33"/>
    <w:rsid w:val="008A12FC"/>
    <w:rsid w:val="008A1E0F"/>
    <w:rsid w:val="008A21E9"/>
    <w:rsid w:val="008B5C02"/>
    <w:rsid w:val="008C6E97"/>
    <w:rsid w:val="008D0C43"/>
    <w:rsid w:val="008D72B1"/>
    <w:rsid w:val="008E1337"/>
    <w:rsid w:val="008E1DB1"/>
    <w:rsid w:val="009014B6"/>
    <w:rsid w:val="009021FC"/>
    <w:rsid w:val="0091132F"/>
    <w:rsid w:val="00913046"/>
    <w:rsid w:val="0091375B"/>
    <w:rsid w:val="00913F78"/>
    <w:rsid w:val="00915C74"/>
    <w:rsid w:val="00927ADE"/>
    <w:rsid w:val="0093046E"/>
    <w:rsid w:val="00931DAA"/>
    <w:rsid w:val="009544E4"/>
    <w:rsid w:val="0095771D"/>
    <w:rsid w:val="009578D6"/>
    <w:rsid w:val="0096289A"/>
    <w:rsid w:val="00967781"/>
    <w:rsid w:val="00975934"/>
    <w:rsid w:val="00984672"/>
    <w:rsid w:val="00984A85"/>
    <w:rsid w:val="00985D1D"/>
    <w:rsid w:val="00995EB4"/>
    <w:rsid w:val="009A37A3"/>
    <w:rsid w:val="009B275F"/>
    <w:rsid w:val="009B3619"/>
    <w:rsid w:val="009B3682"/>
    <w:rsid w:val="009B4BF4"/>
    <w:rsid w:val="009D580E"/>
    <w:rsid w:val="009E4EE1"/>
    <w:rsid w:val="009E5477"/>
    <w:rsid w:val="009E59BB"/>
    <w:rsid w:val="009E720E"/>
    <w:rsid w:val="009F4170"/>
    <w:rsid w:val="009F6143"/>
    <w:rsid w:val="00A069A7"/>
    <w:rsid w:val="00A106FF"/>
    <w:rsid w:val="00A12D33"/>
    <w:rsid w:val="00A12FB9"/>
    <w:rsid w:val="00A219AB"/>
    <w:rsid w:val="00A2567F"/>
    <w:rsid w:val="00A27E6C"/>
    <w:rsid w:val="00A31EEE"/>
    <w:rsid w:val="00A352CE"/>
    <w:rsid w:val="00A35B7B"/>
    <w:rsid w:val="00A42B65"/>
    <w:rsid w:val="00A43D55"/>
    <w:rsid w:val="00A54434"/>
    <w:rsid w:val="00A55334"/>
    <w:rsid w:val="00A55E29"/>
    <w:rsid w:val="00A57E4D"/>
    <w:rsid w:val="00A60DC1"/>
    <w:rsid w:val="00A61B6E"/>
    <w:rsid w:val="00A64BC2"/>
    <w:rsid w:val="00A965D4"/>
    <w:rsid w:val="00AA3EB6"/>
    <w:rsid w:val="00AA4A6E"/>
    <w:rsid w:val="00AB6BD4"/>
    <w:rsid w:val="00AC46C3"/>
    <w:rsid w:val="00AE7310"/>
    <w:rsid w:val="00AF2EF6"/>
    <w:rsid w:val="00AF6FFA"/>
    <w:rsid w:val="00B02B3C"/>
    <w:rsid w:val="00B2196C"/>
    <w:rsid w:val="00B2303F"/>
    <w:rsid w:val="00B25F2E"/>
    <w:rsid w:val="00B405DA"/>
    <w:rsid w:val="00B501EB"/>
    <w:rsid w:val="00B544F0"/>
    <w:rsid w:val="00B70C27"/>
    <w:rsid w:val="00B76620"/>
    <w:rsid w:val="00B831A4"/>
    <w:rsid w:val="00B87B06"/>
    <w:rsid w:val="00B907FA"/>
    <w:rsid w:val="00B912AC"/>
    <w:rsid w:val="00B96CBE"/>
    <w:rsid w:val="00BC3D2B"/>
    <w:rsid w:val="00BC6F29"/>
    <w:rsid w:val="00BD05B1"/>
    <w:rsid w:val="00BF08C8"/>
    <w:rsid w:val="00BF24C1"/>
    <w:rsid w:val="00BF3FFA"/>
    <w:rsid w:val="00C03A9E"/>
    <w:rsid w:val="00C07358"/>
    <w:rsid w:val="00C1066F"/>
    <w:rsid w:val="00C247CA"/>
    <w:rsid w:val="00C24972"/>
    <w:rsid w:val="00C2598A"/>
    <w:rsid w:val="00C30EC4"/>
    <w:rsid w:val="00C36329"/>
    <w:rsid w:val="00C367CD"/>
    <w:rsid w:val="00C374B8"/>
    <w:rsid w:val="00C46834"/>
    <w:rsid w:val="00C5260F"/>
    <w:rsid w:val="00C57D5D"/>
    <w:rsid w:val="00C606FC"/>
    <w:rsid w:val="00C61CF1"/>
    <w:rsid w:val="00C67164"/>
    <w:rsid w:val="00C91225"/>
    <w:rsid w:val="00C94C10"/>
    <w:rsid w:val="00CA0DC1"/>
    <w:rsid w:val="00CB17C6"/>
    <w:rsid w:val="00CB2471"/>
    <w:rsid w:val="00CC56C2"/>
    <w:rsid w:val="00CD1A5F"/>
    <w:rsid w:val="00CD4E9C"/>
    <w:rsid w:val="00CF72C3"/>
    <w:rsid w:val="00CF7789"/>
    <w:rsid w:val="00D07E63"/>
    <w:rsid w:val="00D1527D"/>
    <w:rsid w:val="00D1531D"/>
    <w:rsid w:val="00D20B5A"/>
    <w:rsid w:val="00D21BA1"/>
    <w:rsid w:val="00D25F18"/>
    <w:rsid w:val="00D33429"/>
    <w:rsid w:val="00D43D80"/>
    <w:rsid w:val="00D46828"/>
    <w:rsid w:val="00D47ADD"/>
    <w:rsid w:val="00D540F4"/>
    <w:rsid w:val="00D55292"/>
    <w:rsid w:val="00D62567"/>
    <w:rsid w:val="00D66727"/>
    <w:rsid w:val="00D81303"/>
    <w:rsid w:val="00D930C3"/>
    <w:rsid w:val="00DA3C92"/>
    <w:rsid w:val="00DB47BA"/>
    <w:rsid w:val="00DB5487"/>
    <w:rsid w:val="00DC1B36"/>
    <w:rsid w:val="00DD79FD"/>
    <w:rsid w:val="00DD7F7D"/>
    <w:rsid w:val="00DE4D4A"/>
    <w:rsid w:val="00DE7203"/>
    <w:rsid w:val="00DF0C0B"/>
    <w:rsid w:val="00DF39B9"/>
    <w:rsid w:val="00E209F8"/>
    <w:rsid w:val="00E2122D"/>
    <w:rsid w:val="00E26038"/>
    <w:rsid w:val="00E35F94"/>
    <w:rsid w:val="00E637FA"/>
    <w:rsid w:val="00E70047"/>
    <w:rsid w:val="00E737D9"/>
    <w:rsid w:val="00E749A2"/>
    <w:rsid w:val="00E74F02"/>
    <w:rsid w:val="00E809EA"/>
    <w:rsid w:val="00E94196"/>
    <w:rsid w:val="00E96240"/>
    <w:rsid w:val="00E9784B"/>
    <w:rsid w:val="00EA19FC"/>
    <w:rsid w:val="00EB5D2B"/>
    <w:rsid w:val="00EC12AA"/>
    <w:rsid w:val="00EC364A"/>
    <w:rsid w:val="00EC60CF"/>
    <w:rsid w:val="00EE7F75"/>
    <w:rsid w:val="00EF38E5"/>
    <w:rsid w:val="00EF62CE"/>
    <w:rsid w:val="00F03880"/>
    <w:rsid w:val="00F03FC4"/>
    <w:rsid w:val="00F0593D"/>
    <w:rsid w:val="00F05A9B"/>
    <w:rsid w:val="00F1241B"/>
    <w:rsid w:val="00F14A66"/>
    <w:rsid w:val="00F15152"/>
    <w:rsid w:val="00F156BE"/>
    <w:rsid w:val="00F16A09"/>
    <w:rsid w:val="00F21CED"/>
    <w:rsid w:val="00F25934"/>
    <w:rsid w:val="00F27DDB"/>
    <w:rsid w:val="00F33685"/>
    <w:rsid w:val="00F340F0"/>
    <w:rsid w:val="00F35797"/>
    <w:rsid w:val="00F41AC7"/>
    <w:rsid w:val="00F43CF3"/>
    <w:rsid w:val="00F47623"/>
    <w:rsid w:val="00F477E0"/>
    <w:rsid w:val="00F5558C"/>
    <w:rsid w:val="00F61512"/>
    <w:rsid w:val="00F634D2"/>
    <w:rsid w:val="00F82043"/>
    <w:rsid w:val="00F8233C"/>
    <w:rsid w:val="00F832CE"/>
    <w:rsid w:val="00F97AF8"/>
    <w:rsid w:val="00FA015B"/>
    <w:rsid w:val="00FB4341"/>
    <w:rsid w:val="00FB5275"/>
    <w:rsid w:val="00FC0739"/>
    <w:rsid w:val="00FC6997"/>
    <w:rsid w:val="00FC6EA8"/>
    <w:rsid w:val="00FD1FE4"/>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71B4DE4"/>
  <w15:chartTrackingRefBased/>
  <w15:docId w15:val="{82FF403F-2926-4064-B334-C780CD9EDCB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de-DE"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ard">
    <w:name w:val="Normal"/>
    <w:qFormat/>
    <w:rsid w:val="00F477E0"/>
    <w:rPr>
      <w:kern w:val="0"/>
      <w14:ligatures w14:val="none"/>
    </w:rPr>
  </w:style>
  <w:style w:type="paragraph" w:styleId="Kop1">
    <w:name w:val="heading 1"/>
    <w:basedOn w:val="Standaard"/>
    <w:next w:val="Standaard"/>
    <w:link w:val="Kop1Char"/>
    <w:uiPriority w:val="9"/>
    <w:qFormat/>
    <w:rsid w:val="00717534"/>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Kop2">
    <w:name w:val="heading 2"/>
    <w:basedOn w:val="Standaard"/>
    <w:next w:val="Standaard"/>
    <w:link w:val="Kop2Char"/>
    <w:uiPriority w:val="9"/>
    <w:semiHidden/>
    <w:unhideWhenUsed/>
    <w:qFormat/>
    <w:rsid w:val="000F5DE9"/>
    <w:pPr>
      <w:keepNext/>
      <w:keepLines/>
      <w:spacing w:before="40" w:after="0"/>
      <w:outlineLvl w:val="1"/>
    </w:pPr>
    <w:rPr>
      <w:rFonts w:asciiTheme="majorHAnsi" w:eastAsiaTheme="majorEastAsia" w:hAnsiTheme="majorHAnsi" w:cstheme="majorBidi"/>
      <w:color w:val="2F5496" w:themeColor="accent1" w:themeShade="BF"/>
      <w:sz w:val="26"/>
      <w:szCs w:val="26"/>
    </w:r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character" w:customStyle="1" w:styleId="markedcontent">
    <w:name w:val="markedcontent"/>
    <w:basedOn w:val="Standaardalinea-lettertype"/>
    <w:rsid w:val="00F03880"/>
  </w:style>
  <w:style w:type="character" w:customStyle="1" w:styleId="Kop1Char">
    <w:name w:val="Kop 1 Char"/>
    <w:basedOn w:val="Standaardalinea-lettertype"/>
    <w:link w:val="Kop1"/>
    <w:uiPriority w:val="9"/>
    <w:rsid w:val="00717534"/>
    <w:rPr>
      <w:rFonts w:asciiTheme="majorHAnsi" w:eastAsiaTheme="majorEastAsia" w:hAnsiTheme="majorHAnsi" w:cstheme="majorBidi"/>
      <w:color w:val="2F5496" w:themeColor="accent1" w:themeShade="BF"/>
      <w:kern w:val="0"/>
      <w:sz w:val="32"/>
      <w:szCs w:val="32"/>
      <w14:ligatures w14:val="none"/>
    </w:rPr>
  </w:style>
  <w:style w:type="paragraph" w:styleId="Kopvaninhoudsopgave">
    <w:name w:val="TOC Heading"/>
    <w:basedOn w:val="Kop1"/>
    <w:next w:val="Standaard"/>
    <w:uiPriority w:val="39"/>
    <w:unhideWhenUsed/>
    <w:qFormat/>
    <w:rsid w:val="00717534"/>
    <w:pPr>
      <w:outlineLvl w:val="9"/>
    </w:pPr>
    <w:rPr>
      <w:lang w:eastAsia="de-DE"/>
    </w:rPr>
  </w:style>
  <w:style w:type="paragraph" w:styleId="Lijstalinea">
    <w:name w:val="List Paragraph"/>
    <w:basedOn w:val="Standaard"/>
    <w:uiPriority w:val="34"/>
    <w:qFormat/>
    <w:rsid w:val="00717534"/>
    <w:pPr>
      <w:ind w:left="720"/>
      <w:contextualSpacing/>
    </w:pPr>
  </w:style>
  <w:style w:type="character" w:styleId="Hyperlink">
    <w:name w:val="Hyperlink"/>
    <w:basedOn w:val="Standaardalinea-lettertype"/>
    <w:uiPriority w:val="99"/>
    <w:unhideWhenUsed/>
    <w:rsid w:val="00717534"/>
    <w:rPr>
      <w:color w:val="0563C1" w:themeColor="hyperlink"/>
      <w:u w:val="single"/>
    </w:rPr>
  </w:style>
  <w:style w:type="character" w:styleId="Onopgelostemelding">
    <w:name w:val="Unresolved Mention"/>
    <w:basedOn w:val="Standaardalinea-lettertype"/>
    <w:uiPriority w:val="99"/>
    <w:semiHidden/>
    <w:unhideWhenUsed/>
    <w:rsid w:val="00176D43"/>
    <w:rPr>
      <w:color w:val="605E5C"/>
      <w:shd w:val="clear" w:color="auto" w:fill="E1DFDD"/>
    </w:rPr>
  </w:style>
  <w:style w:type="paragraph" w:styleId="Inhopg1">
    <w:name w:val="toc 1"/>
    <w:basedOn w:val="Standaard"/>
    <w:next w:val="Standaard"/>
    <w:autoRedefine/>
    <w:uiPriority w:val="39"/>
    <w:unhideWhenUsed/>
    <w:rsid w:val="00025929"/>
    <w:pPr>
      <w:spacing w:after="100"/>
    </w:pPr>
  </w:style>
  <w:style w:type="paragraph" w:styleId="Koptekst">
    <w:name w:val="header"/>
    <w:basedOn w:val="Standaard"/>
    <w:link w:val="KoptekstChar"/>
    <w:uiPriority w:val="99"/>
    <w:unhideWhenUsed/>
    <w:rsid w:val="001648A5"/>
    <w:pPr>
      <w:tabs>
        <w:tab w:val="center" w:pos="4536"/>
        <w:tab w:val="right" w:pos="9072"/>
      </w:tabs>
      <w:spacing w:after="0" w:line="240" w:lineRule="auto"/>
    </w:pPr>
  </w:style>
  <w:style w:type="character" w:customStyle="1" w:styleId="KoptekstChar">
    <w:name w:val="Koptekst Char"/>
    <w:basedOn w:val="Standaardalinea-lettertype"/>
    <w:link w:val="Koptekst"/>
    <w:uiPriority w:val="99"/>
    <w:rsid w:val="001648A5"/>
    <w:rPr>
      <w:kern w:val="0"/>
      <w14:ligatures w14:val="none"/>
    </w:rPr>
  </w:style>
  <w:style w:type="paragraph" w:styleId="Voettekst">
    <w:name w:val="footer"/>
    <w:basedOn w:val="Standaard"/>
    <w:link w:val="VoettekstChar"/>
    <w:uiPriority w:val="99"/>
    <w:unhideWhenUsed/>
    <w:rsid w:val="001648A5"/>
    <w:pPr>
      <w:tabs>
        <w:tab w:val="center" w:pos="4536"/>
        <w:tab w:val="right" w:pos="9072"/>
      </w:tabs>
      <w:spacing w:after="0" w:line="240" w:lineRule="auto"/>
    </w:pPr>
  </w:style>
  <w:style w:type="character" w:customStyle="1" w:styleId="VoettekstChar">
    <w:name w:val="Voettekst Char"/>
    <w:basedOn w:val="Standaardalinea-lettertype"/>
    <w:link w:val="Voettekst"/>
    <w:uiPriority w:val="99"/>
    <w:rsid w:val="001648A5"/>
    <w:rPr>
      <w:kern w:val="0"/>
      <w14:ligatures w14:val="none"/>
    </w:rPr>
  </w:style>
  <w:style w:type="paragraph" w:styleId="Inhopg2">
    <w:name w:val="toc 2"/>
    <w:basedOn w:val="Standaard"/>
    <w:next w:val="Standaard"/>
    <w:autoRedefine/>
    <w:uiPriority w:val="39"/>
    <w:unhideWhenUsed/>
    <w:rsid w:val="00E70047"/>
    <w:pPr>
      <w:spacing w:after="100"/>
      <w:ind w:left="220"/>
    </w:pPr>
    <w:rPr>
      <w:rFonts w:eastAsiaTheme="minorEastAsia" w:cs="Times New Roman"/>
      <w:lang w:eastAsia="de-DE"/>
    </w:rPr>
  </w:style>
  <w:style w:type="paragraph" w:styleId="Inhopg3">
    <w:name w:val="toc 3"/>
    <w:basedOn w:val="Standaard"/>
    <w:next w:val="Standaard"/>
    <w:autoRedefine/>
    <w:uiPriority w:val="39"/>
    <w:unhideWhenUsed/>
    <w:rsid w:val="00E70047"/>
    <w:pPr>
      <w:spacing w:after="100"/>
      <w:ind w:left="440"/>
    </w:pPr>
    <w:rPr>
      <w:rFonts w:eastAsiaTheme="minorEastAsia" w:cs="Times New Roman"/>
      <w:lang w:eastAsia="de-DE"/>
    </w:rPr>
  </w:style>
  <w:style w:type="character" w:styleId="GevolgdeHyperlink">
    <w:name w:val="FollowedHyperlink"/>
    <w:basedOn w:val="Standaardalinea-lettertype"/>
    <w:uiPriority w:val="99"/>
    <w:semiHidden/>
    <w:unhideWhenUsed/>
    <w:rsid w:val="009E720E"/>
    <w:rPr>
      <w:color w:val="954F72" w:themeColor="followedHyperlink"/>
      <w:u w:val="single"/>
    </w:rPr>
  </w:style>
  <w:style w:type="character" w:customStyle="1" w:styleId="Kop2Char">
    <w:name w:val="Kop 2 Char"/>
    <w:basedOn w:val="Standaardalinea-lettertype"/>
    <w:link w:val="Kop2"/>
    <w:uiPriority w:val="9"/>
    <w:semiHidden/>
    <w:rsid w:val="000F5DE9"/>
    <w:rPr>
      <w:rFonts w:asciiTheme="majorHAnsi" w:eastAsiaTheme="majorEastAsia" w:hAnsiTheme="majorHAnsi" w:cstheme="majorBidi"/>
      <w:color w:val="2F5496" w:themeColor="accent1" w:themeShade="BF"/>
      <w:kern w:val="0"/>
      <w:sz w:val="26"/>
      <w:szCs w:val="26"/>
      <w14:ligatures w14:val="none"/>
    </w:rPr>
  </w:style>
  <w:style w:type="paragraph" w:styleId="Titel">
    <w:name w:val="Title"/>
    <w:basedOn w:val="Standaard"/>
    <w:next w:val="Standaard"/>
    <w:link w:val="TitelChar"/>
    <w:uiPriority w:val="10"/>
    <w:qFormat/>
    <w:rsid w:val="006546EA"/>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elChar">
    <w:name w:val="Titel Char"/>
    <w:basedOn w:val="Standaardalinea-lettertype"/>
    <w:link w:val="Titel"/>
    <w:uiPriority w:val="10"/>
    <w:rsid w:val="006546EA"/>
    <w:rPr>
      <w:rFonts w:asciiTheme="majorHAnsi" w:eastAsiaTheme="majorEastAsia" w:hAnsiTheme="majorHAnsi" w:cstheme="majorBidi"/>
      <w:spacing w:val="-10"/>
      <w:kern w:val="28"/>
      <w:sz w:val="56"/>
      <w:szCs w:val="56"/>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9186594">
      <w:bodyDiv w:val="1"/>
      <w:marLeft w:val="0"/>
      <w:marRight w:val="0"/>
      <w:marTop w:val="0"/>
      <w:marBottom w:val="0"/>
      <w:divBdr>
        <w:top w:val="none" w:sz="0" w:space="0" w:color="auto"/>
        <w:left w:val="none" w:sz="0" w:space="0" w:color="auto"/>
        <w:bottom w:val="none" w:sz="0" w:space="0" w:color="auto"/>
        <w:right w:val="none" w:sz="0" w:space="0" w:color="auto"/>
      </w:divBdr>
    </w:div>
    <w:div w:id="19740999">
      <w:bodyDiv w:val="1"/>
      <w:marLeft w:val="0"/>
      <w:marRight w:val="0"/>
      <w:marTop w:val="0"/>
      <w:marBottom w:val="0"/>
      <w:divBdr>
        <w:top w:val="none" w:sz="0" w:space="0" w:color="auto"/>
        <w:left w:val="none" w:sz="0" w:space="0" w:color="auto"/>
        <w:bottom w:val="none" w:sz="0" w:space="0" w:color="auto"/>
        <w:right w:val="none" w:sz="0" w:space="0" w:color="auto"/>
      </w:divBdr>
      <w:divsChild>
        <w:div w:id="1875576379">
          <w:marLeft w:val="0"/>
          <w:marRight w:val="0"/>
          <w:marTop w:val="0"/>
          <w:marBottom w:val="0"/>
          <w:divBdr>
            <w:top w:val="none" w:sz="0" w:space="0" w:color="auto"/>
            <w:left w:val="none" w:sz="0" w:space="0" w:color="auto"/>
            <w:bottom w:val="none" w:sz="0" w:space="0" w:color="auto"/>
            <w:right w:val="none" w:sz="0" w:space="0" w:color="auto"/>
          </w:divBdr>
          <w:divsChild>
            <w:div w:id="13968582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3829517">
      <w:bodyDiv w:val="1"/>
      <w:marLeft w:val="0"/>
      <w:marRight w:val="0"/>
      <w:marTop w:val="0"/>
      <w:marBottom w:val="0"/>
      <w:divBdr>
        <w:top w:val="none" w:sz="0" w:space="0" w:color="auto"/>
        <w:left w:val="none" w:sz="0" w:space="0" w:color="auto"/>
        <w:bottom w:val="none" w:sz="0" w:space="0" w:color="auto"/>
        <w:right w:val="none" w:sz="0" w:space="0" w:color="auto"/>
      </w:divBdr>
    </w:div>
    <w:div w:id="566494618">
      <w:bodyDiv w:val="1"/>
      <w:marLeft w:val="0"/>
      <w:marRight w:val="0"/>
      <w:marTop w:val="0"/>
      <w:marBottom w:val="0"/>
      <w:divBdr>
        <w:top w:val="none" w:sz="0" w:space="0" w:color="auto"/>
        <w:left w:val="none" w:sz="0" w:space="0" w:color="auto"/>
        <w:bottom w:val="none" w:sz="0" w:space="0" w:color="auto"/>
        <w:right w:val="none" w:sz="0" w:space="0" w:color="auto"/>
      </w:divBdr>
      <w:divsChild>
        <w:div w:id="1760171397">
          <w:marLeft w:val="562"/>
          <w:marRight w:val="0"/>
          <w:marTop w:val="0"/>
          <w:marBottom w:val="0"/>
          <w:divBdr>
            <w:top w:val="none" w:sz="0" w:space="0" w:color="auto"/>
            <w:left w:val="none" w:sz="0" w:space="0" w:color="auto"/>
            <w:bottom w:val="none" w:sz="0" w:space="0" w:color="auto"/>
            <w:right w:val="none" w:sz="0" w:space="0" w:color="auto"/>
          </w:divBdr>
        </w:div>
      </w:divsChild>
    </w:div>
    <w:div w:id="842817681">
      <w:bodyDiv w:val="1"/>
      <w:marLeft w:val="0"/>
      <w:marRight w:val="0"/>
      <w:marTop w:val="0"/>
      <w:marBottom w:val="0"/>
      <w:divBdr>
        <w:top w:val="none" w:sz="0" w:space="0" w:color="auto"/>
        <w:left w:val="none" w:sz="0" w:space="0" w:color="auto"/>
        <w:bottom w:val="none" w:sz="0" w:space="0" w:color="auto"/>
        <w:right w:val="none" w:sz="0" w:space="0" w:color="auto"/>
      </w:divBdr>
    </w:div>
    <w:div w:id="931280703">
      <w:bodyDiv w:val="1"/>
      <w:marLeft w:val="0"/>
      <w:marRight w:val="0"/>
      <w:marTop w:val="0"/>
      <w:marBottom w:val="0"/>
      <w:divBdr>
        <w:top w:val="none" w:sz="0" w:space="0" w:color="auto"/>
        <w:left w:val="none" w:sz="0" w:space="0" w:color="auto"/>
        <w:bottom w:val="none" w:sz="0" w:space="0" w:color="auto"/>
        <w:right w:val="none" w:sz="0" w:space="0" w:color="auto"/>
      </w:divBdr>
    </w:div>
    <w:div w:id="979265031">
      <w:bodyDiv w:val="1"/>
      <w:marLeft w:val="0"/>
      <w:marRight w:val="0"/>
      <w:marTop w:val="0"/>
      <w:marBottom w:val="0"/>
      <w:divBdr>
        <w:top w:val="none" w:sz="0" w:space="0" w:color="auto"/>
        <w:left w:val="none" w:sz="0" w:space="0" w:color="auto"/>
        <w:bottom w:val="none" w:sz="0" w:space="0" w:color="auto"/>
        <w:right w:val="none" w:sz="0" w:space="0" w:color="auto"/>
      </w:divBdr>
      <w:divsChild>
        <w:div w:id="1783568629">
          <w:marLeft w:val="562"/>
          <w:marRight w:val="0"/>
          <w:marTop w:val="0"/>
          <w:marBottom w:val="0"/>
          <w:divBdr>
            <w:top w:val="none" w:sz="0" w:space="0" w:color="auto"/>
            <w:left w:val="none" w:sz="0" w:space="0" w:color="auto"/>
            <w:bottom w:val="none" w:sz="0" w:space="0" w:color="auto"/>
            <w:right w:val="none" w:sz="0" w:space="0" w:color="auto"/>
          </w:divBdr>
        </w:div>
        <w:div w:id="833107714">
          <w:marLeft w:val="562"/>
          <w:marRight w:val="0"/>
          <w:marTop w:val="0"/>
          <w:marBottom w:val="0"/>
          <w:divBdr>
            <w:top w:val="none" w:sz="0" w:space="0" w:color="auto"/>
            <w:left w:val="none" w:sz="0" w:space="0" w:color="auto"/>
            <w:bottom w:val="none" w:sz="0" w:space="0" w:color="auto"/>
            <w:right w:val="none" w:sz="0" w:space="0" w:color="auto"/>
          </w:divBdr>
        </w:div>
        <w:div w:id="1449473431">
          <w:marLeft w:val="1138"/>
          <w:marRight w:val="0"/>
          <w:marTop w:val="0"/>
          <w:marBottom w:val="0"/>
          <w:divBdr>
            <w:top w:val="none" w:sz="0" w:space="0" w:color="auto"/>
            <w:left w:val="none" w:sz="0" w:space="0" w:color="auto"/>
            <w:bottom w:val="none" w:sz="0" w:space="0" w:color="auto"/>
            <w:right w:val="none" w:sz="0" w:space="0" w:color="auto"/>
          </w:divBdr>
        </w:div>
        <w:div w:id="2017296228">
          <w:marLeft w:val="1138"/>
          <w:marRight w:val="0"/>
          <w:marTop w:val="0"/>
          <w:marBottom w:val="0"/>
          <w:divBdr>
            <w:top w:val="none" w:sz="0" w:space="0" w:color="auto"/>
            <w:left w:val="none" w:sz="0" w:space="0" w:color="auto"/>
            <w:bottom w:val="none" w:sz="0" w:space="0" w:color="auto"/>
            <w:right w:val="none" w:sz="0" w:space="0" w:color="auto"/>
          </w:divBdr>
        </w:div>
        <w:div w:id="555511057">
          <w:marLeft w:val="1757"/>
          <w:marRight w:val="0"/>
          <w:marTop w:val="0"/>
          <w:marBottom w:val="0"/>
          <w:divBdr>
            <w:top w:val="none" w:sz="0" w:space="0" w:color="auto"/>
            <w:left w:val="none" w:sz="0" w:space="0" w:color="auto"/>
            <w:bottom w:val="none" w:sz="0" w:space="0" w:color="auto"/>
            <w:right w:val="none" w:sz="0" w:space="0" w:color="auto"/>
          </w:divBdr>
        </w:div>
        <w:div w:id="1457986056">
          <w:marLeft w:val="1757"/>
          <w:marRight w:val="0"/>
          <w:marTop w:val="0"/>
          <w:marBottom w:val="0"/>
          <w:divBdr>
            <w:top w:val="none" w:sz="0" w:space="0" w:color="auto"/>
            <w:left w:val="none" w:sz="0" w:space="0" w:color="auto"/>
            <w:bottom w:val="none" w:sz="0" w:space="0" w:color="auto"/>
            <w:right w:val="none" w:sz="0" w:space="0" w:color="auto"/>
          </w:divBdr>
        </w:div>
        <w:div w:id="981696219">
          <w:marLeft w:val="1757"/>
          <w:marRight w:val="0"/>
          <w:marTop w:val="0"/>
          <w:marBottom w:val="0"/>
          <w:divBdr>
            <w:top w:val="none" w:sz="0" w:space="0" w:color="auto"/>
            <w:left w:val="none" w:sz="0" w:space="0" w:color="auto"/>
            <w:bottom w:val="none" w:sz="0" w:space="0" w:color="auto"/>
            <w:right w:val="none" w:sz="0" w:space="0" w:color="auto"/>
          </w:divBdr>
        </w:div>
        <w:div w:id="2120711865">
          <w:marLeft w:val="562"/>
          <w:marRight w:val="0"/>
          <w:marTop w:val="0"/>
          <w:marBottom w:val="0"/>
          <w:divBdr>
            <w:top w:val="none" w:sz="0" w:space="0" w:color="auto"/>
            <w:left w:val="none" w:sz="0" w:space="0" w:color="auto"/>
            <w:bottom w:val="none" w:sz="0" w:space="0" w:color="auto"/>
            <w:right w:val="none" w:sz="0" w:space="0" w:color="auto"/>
          </w:divBdr>
        </w:div>
      </w:divsChild>
    </w:div>
    <w:div w:id="1297222011">
      <w:bodyDiv w:val="1"/>
      <w:marLeft w:val="0"/>
      <w:marRight w:val="0"/>
      <w:marTop w:val="0"/>
      <w:marBottom w:val="0"/>
      <w:divBdr>
        <w:top w:val="none" w:sz="0" w:space="0" w:color="auto"/>
        <w:left w:val="none" w:sz="0" w:space="0" w:color="auto"/>
        <w:bottom w:val="none" w:sz="0" w:space="0" w:color="auto"/>
        <w:right w:val="none" w:sz="0" w:space="0" w:color="auto"/>
      </w:divBdr>
    </w:div>
    <w:div w:id="1590582210">
      <w:bodyDiv w:val="1"/>
      <w:marLeft w:val="0"/>
      <w:marRight w:val="0"/>
      <w:marTop w:val="0"/>
      <w:marBottom w:val="0"/>
      <w:divBdr>
        <w:top w:val="none" w:sz="0" w:space="0" w:color="auto"/>
        <w:left w:val="none" w:sz="0" w:space="0" w:color="auto"/>
        <w:bottom w:val="none" w:sz="0" w:space="0" w:color="auto"/>
        <w:right w:val="none" w:sz="0" w:space="0" w:color="auto"/>
      </w:divBdr>
      <w:divsChild>
        <w:div w:id="165750626">
          <w:marLeft w:val="0"/>
          <w:marRight w:val="0"/>
          <w:marTop w:val="0"/>
          <w:marBottom w:val="75"/>
          <w:divBdr>
            <w:top w:val="none" w:sz="0" w:space="0" w:color="auto"/>
            <w:left w:val="none" w:sz="0" w:space="0" w:color="auto"/>
            <w:bottom w:val="none" w:sz="0" w:space="0" w:color="auto"/>
            <w:right w:val="none" w:sz="0" w:space="0" w:color="auto"/>
          </w:divBdr>
        </w:div>
      </w:divsChild>
    </w:div>
    <w:div w:id="1757744797">
      <w:bodyDiv w:val="1"/>
      <w:marLeft w:val="0"/>
      <w:marRight w:val="0"/>
      <w:marTop w:val="0"/>
      <w:marBottom w:val="0"/>
      <w:divBdr>
        <w:top w:val="none" w:sz="0" w:space="0" w:color="auto"/>
        <w:left w:val="none" w:sz="0" w:space="0" w:color="auto"/>
        <w:bottom w:val="none" w:sz="0" w:space="0" w:color="auto"/>
        <w:right w:val="none" w:sz="0" w:space="0" w:color="auto"/>
      </w:divBdr>
    </w:div>
    <w:div w:id="1818692188">
      <w:bodyDiv w:val="1"/>
      <w:marLeft w:val="0"/>
      <w:marRight w:val="0"/>
      <w:marTop w:val="0"/>
      <w:marBottom w:val="0"/>
      <w:divBdr>
        <w:top w:val="none" w:sz="0" w:space="0" w:color="auto"/>
        <w:left w:val="none" w:sz="0" w:space="0" w:color="auto"/>
        <w:bottom w:val="none" w:sz="0" w:space="0" w:color="auto"/>
        <w:right w:val="none" w:sz="0" w:space="0" w:color="auto"/>
      </w:divBdr>
      <w:divsChild>
        <w:div w:id="1667858387">
          <w:marLeft w:val="562"/>
          <w:marRight w:val="0"/>
          <w:marTop w:val="0"/>
          <w:marBottom w:val="0"/>
          <w:divBdr>
            <w:top w:val="none" w:sz="0" w:space="0" w:color="auto"/>
            <w:left w:val="none" w:sz="0" w:space="0" w:color="auto"/>
            <w:bottom w:val="none" w:sz="0" w:space="0" w:color="auto"/>
            <w:right w:val="none" w:sz="0" w:space="0" w:color="auto"/>
          </w:divBdr>
        </w:div>
        <w:div w:id="501118020">
          <w:marLeft w:val="562"/>
          <w:marRight w:val="0"/>
          <w:marTop w:val="0"/>
          <w:marBottom w:val="0"/>
          <w:divBdr>
            <w:top w:val="none" w:sz="0" w:space="0" w:color="auto"/>
            <w:left w:val="none" w:sz="0" w:space="0" w:color="auto"/>
            <w:bottom w:val="none" w:sz="0" w:space="0" w:color="auto"/>
            <w:right w:val="none" w:sz="0" w:space="0" w:color="auto"/>
          </w:divBdr>
        </w:div>
        <w:div w:id="1638144627">
          <w:marLeft w:val="1138"/>
          <w:marRight w:val="0"/>
          <w:marTop w:val="0"/>
          <w:marBottom w:val="0"/>
          <w:divBdr>
            <w:top w:val="none" w:sz="0" w:space="0" w:color="auto"/>
            <w:left w:val="none" w:sz="0" w:space="0" w:color="auto"/>
            <w:bottom w:val="none" w:sz="0" w:space="0" w:color="auto"/>
            <w:right w:val="none" w:sz="0" w:space="0" w:color="auto"/>
          </w:divBdr>
        </w:div>
        <w:div w:id="1811820112">
          <w:marLeft w:val="1138"/>
          <w:marRight w:val="0"/>
          <w:marTop w:val="0"/>
          <w:marBottom w:val="0"/>
          <w:divBdr>
            <w:top w:val="none" w:sz="0" w:space="0" w:color="auto"/>
            <w:left w:val="none" w:sz="0" w:space="0" w:color="auto"/>
            <w:bottom w:val="none" w:sz="0" w:space="0" w:color="auto"/>
            <w:right w:val="none" w:sz="0" w:space="0" w:color="auto"/>
          </w:divBdr>
        </w:div>
        <w:div w:id="735321896">
          <w:marLeft w:val="1757"/>
          <w:marRight w:val="0"/>
          <w:marTop w:val="0"/>
          <w:marBottom w:val="0"/>
          <w:divBdr>
            <w:top w:val="none" w:sz="0" w:space="0" w:color="auto"/>
            <w:left w:val="none" w:sz="0" w:space="0" w:color="auto"/>
            <w:bottom w:val="none" w:sz="0" w:space="0" w:color="auto"/>
            <w:right w:val="none" w:sz="0" w:space="0" w:color="auto"/>
          </w:divBdr>
        </w:div>
        <w:div w:id="876310139">
          <w:marLeft w:val="1757"/>
          <w:marRight w:val="0"/>
          <w:marTop w:val="0"/>
          <w:marBottom w:val="0"/>
          <w:divBdr>
            <w:top w:val="none" w:sz="0" w:space="0" w:color="auto"/>
            <w:left w:val="none" w:sz="0" w:space="0" w:color="auto"/>
            <w:bottom w:val="none" w:sz="0" w:space="0" w:color="auto"/>
            <w:right w:val="none" w:sz="0" w:space="0" w:color="auto"/>
          </w:divBdr>
        </w:div>
        <w:div w:id="506748917">
          <w:marLeft w:val="1757"/>
          <w:marRight w:val="0"/>
          <w:marTop w:val="0"/>
          <w:marBottom w:val="0"/>
          <w:divBdr>
            <w:top w:val="none" w:sz="0" w:space="0" w:color="auto"/>
            <w:left w:val="none" w:sz="0" w:space="0" w:color="auto"/>
            <w:bottom w:val="none" w:sz="0" w:space="0" w:color="auto"/>
            <w:right w:val="none" w:sz="0" w:space="0" w:color="auto"/>
          </w:divBdr>
        </w:div>
        <w:div w:id="662665107">
          <w:marLeft w:val="562"/>
          <w:marRight w:val="0"/>
          <w:marTop w:val="0"/>
          <w:marBottom w:val="0"/>
          <w:divBdr>
            <w:top w:val="none" w:sz="0" w:space="0" w:color="auto"/>
            <w:left w:val="none" w:sz="0" w:space="0" w:color="auto"/>
            <w:bottom w:val="none" w:sz="0" w:space="0" w:color="auto"/>
            <w:right w:val="none" w:sz="0" w:space="0" w:color="auto"/>
          </w:divBdr>
        </w:div>
      </w:divsChild>
    </w:div>
    <w:div w:id="19354779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bart.thuerkow@ru.nl" TargetMode="External"/><Relationship Id="rId13" Type="http://schemas.openxmlformats.org/officeDocument/2006/relationships/hyperlink" Target="https://doi.org/10.5771/0340-1758-2016-2-460" TargetMode="External"/><Relationship Id="rId18" Type="http://schemas.openxmlformats.org/officeDocument/2006/relationships/hyperlink" Target="https://www.kiesraad.nl/actueel/nieuws/2021/03/26/officiele-uitslag-tweede-kamerverkiezing-17-maart-2021" TargetMode="External"/><Relationship Id="rId26" Type="http://schemas.openxmlformats.org/officeDocument/2006/relationships/hyperlink" Target="https://www.staatslexikon-online.de/Lexikon/Demokratietheorien" TargetMode="External"/><Relationship Id="rId3" Type="http://schemas.openxmlformats.org/officeDocument/2006/relationships/styles" Target="styles.xml"/><Relationship Id="rId21" Type="http://schemas.openxmlformats.org/officeDocument/2006/relationships/hyperlink" Target="https://nos.nl/artikel/2197050-waarom-duurde-het-zo-lang-voor-het-regeerakkoord-af-was" TargetMode="External"/><Relationship Id="rId34"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hyperlink" Target="https://www.bpb.de/kurz-knapp/lexika/das-junge-politik-lexikon/320777/mehrheitswahlrecht/" TargetMode="External"/><Relationship Id="rId17" Type="http://schemas.openxmlformats.org/officeDocument/2006/relationships/hyperlink" Target="https://www.bpb.de/shop/zeitschriften/apuz/27208/reformvorschlaege-zur-aenderung-des-wahlrechts/" TargetMode="External"/><Relationship Id="rId25" Type="http://schemas.openxmlformats.org/officeDocument/2006/relationships/hyperlink" Target="https://www.zdf.de/nachrichten/politik/wahlrechtsreform-bundestag-5-prozent-huerde-100.html" TargetMode="External"/><Relationship Id="rId33"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yperlink" Target="https://doi.org/10.1007/s11615-001-0104-z" TargetMode="External"/><Relationship Id="rId20" Type="http://schemas.openxmlformats.org/officeDocument/2006/relationships/hyperlink" Target="https://www.tagesspiegel.de/berlin/die-funf-prozent-hurde-ist-nicht-mehr-zeitgemass-4765186.html" TargetMode="External"/><Relationship Id="rId29" Type="http://schemas.openxmlformats.org/officeDocument/2006/relationships/hyperlink" Target="https://de.statista.com/statistik/daten/studie/764187/umfrage/ergebnisse-der-aller-bisherigen-bundestagswahlen-in-deutschland/"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24" Type="http://schemas.openxmlformats.org/officeDocument/2006/relationships/hyperlink" Target="https://www.sueddeutsche.de/politik/wahlrecht-bundespraesident-frank-walter-steinmeier-dirk-wiese-till-steffen-alexander-dobrindt-bundestag-1.5912354" TargetMode="External"/><Relationship Id="rId32" Type="http://schemas.openxmlformats.org/officeDocument/2006/relationships/hyperlink" Target="https://www.tweedekamer.nl/kamerleden_en_commissies/fracties" TargetMode="External"/><Relationship Id="rId5" Type="http://schemas.openxmlformats.org/officeDocument/2006/relationships/webSettings" Target="webSettings.xml"/><Relationship Id="rId15" Type="http://schemas.openxmlformats.org/officeDocument/2006/relationships/hyperlink" Target="https://www.bundeswahlleiterin.de/bundestagswahlen/2021/ergebnisse/bund-99.html" TargetMode="External"/><Relationship Id="rId23" Type="http://schemas.openxmlformats.org/officeDocument/2006/relationships/hyperlink" Target="https://www.rijksoverheid.nl/regering/over-de-regering/kabinetten-sinds-1945" TargetMode="External"/><Relationship Id="rId28" Type="http://schemas.openxmlformats.org/officeDocument/2006/relationships/hyperlink" Target="https://de.statista.com/infografik/11320/dauer-der-regierungsbildung-in-deutschland/" TargetMode="External"/><Relationship Id="rId10" Type="http://schemas.openxmlformats.org/officeDocument/2006/relationships/image" Target="media/image2.png"/><Relationship Id="rId19" Type="http://schemas.openxmlformats.org/officeDocument/2006/relationships/hyperlink" Target="https://doi.org/10.5771/1430-6387-2013-3-393" TargetMode="External"/><Relationship Id="rId31" Type="http://schemas.openxmlformats.org/officeDocument/2006/relationships/hyperlink" Target="https://www.tagesschau.de/wahl/archiv/2021-09-26-BT-DE/index.shtml" TargetMode="External"/><Relationship Id="rId4" Type="http://schemas.openxmlformats.org/officeDocument/2006/relationships/settings" Target="settings.xml"/><Relationship Id="rId9" Type="http://schemas.openxmlformats.org/officeDocument/2006/relationships/image" Target="media/image1.png"/><Relationship Id="rId14" Type="http://schemas.openxmlformats.org/officeDocument/2006/relationships/hyperlink" Target="https://www.bundeswahlleiterin.de/bundestagswahlen/2017/ergebnisse/bund-99.html" TargetMode="External"/><Relationship Id="rId22" Type="http://schemas.openxmlformats.org/officeDocument/2006/relationships/hyperlink" Target="https://www.zdf.de/nachrichten/politik/wahlrecht-reform-bundestag-ampel-630-abgeordnete-100.html" TargetMode="External"/><Relationship Id="rId27" Type="http://schemas.openxmlformats.org/officeDocument/2006/relationships/hyperlink" Target="https://www.scribbr.de/hausarbeit/gender-hinweis-hausarbeit-vorlage/" TargetMode="External"/><Relationship Id="rId30" Type="http://schemas.openxmlformats.org/officeDocument/2006/relationships/hyperlink" Target="https://de.statista.com/statistik/daten/studie/153854/umfrage/zufriedenheit-mit-der-demokratie-in-deutschland/" TargetMode="External"/><Relationship Id="rId35" Type="http://schemas.openxmlformats.org/officeDocument/2006/relationships/theme" Target="theme/theme1.xml"/></Relationships>
</file>

<file path=word/theme/theme1.xml><?xml version="1.0" encoding="utf-8"?>
<a:theme xmlns:a="http://schemas.openxmlformats.org/drawingml/2006/main" name="Kantoorth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D5040E4-728D-421E-9BC1-0011082E042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8563</Words>
  <Characters>53954</Characters>
  <Application>Microsoft Office Word</Application>
  <DocSecurity>0</DocSecurity>
  <Lines>449</Lines>
  <Paragraphs>124</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62393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René Thurkow</dc:creator>
  <cp:keywords/>
  <dc:description/>
  <cp:lastModifiedBy>René Thurkow</cp:lastModifiedBy>
  <cp:revision>139</cp:revision>
  <dcterms:created xsi:type="dcterms:W3CDTF">2023-03-26T14:12:00Z</dcterms:created>
  <dcterms:modified xsi:type="dcterms:W3CDTF">2023-07-15T19:41:00Z</dcterms:modified>
</cp:coreProperties>
</file>