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2007830" w14:textId="77777777" w:rsidR="003D6E5A" w:rsidRDefault="003D6E5A" w:rsidP="003D6E5A">
      <w:pPr>
        <w:pStyle w:val="Geenafstand"/>
      </w:pPr>
      <w:r>
        <w:rPr>
          <w:noProof/>
          <w:lang w:val="nl-NL" w:eastAsia="nl-NL"/>
        </w:rPr>
        <mc:AlternateContent>
          <mc:Choice Requires="wps">
            <w:drawing>
              <wp:anchor distT="0" distB="0" distL="114300" distR="114300" simplePos="0" relativeHeight="251664384" behindDoc="0" locked="0" layoutInCell="1" allowOverlap="1" wp14:anchorId="6FCD2705" wp14:editId="3E44BA08">
                <wp:simplePos x="0" y="0"/>
                <wp:positionH relativeFrom="column">
                  <wp:posOffset>0</wp:posOffset>
                </wp:positionH>
                <wp:positionV relativeFrom="paragraph">
                  <wp:posOffset>329835</wp:posOffset>
                </wp:positionV>
                <wp:extent cx="5827395" cy="388112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5827395" cy="3881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F565C" w14:textId="77777777" w:rsidR="002E2B99" w:rsidRPr="00520EA5" w:rsidRDefault="002E2B99" w:rsidP="003D6E5A">
                            <w:pPr>
                              <w:rPr>
                                <w:b/>
                                <w:sz w:val="72"/>
                                <w:szCs w:val="72"/>
                              </w:rPr>
                            </w:pPr>
                            <w:r>
                              <w:rPr>
                                <w:b/>
                                <w:sz w:val="72"/>
                                <w:szCs w:val="72"/>
                              </w:rPr>
                              <w:t>Het s</w:t>
                            </w:r>
                            <w:r w:rsidRPr="00520EA5">
                              <w:rPr>
                                <w:b/>
                                <w:sz w:val="72"/>
                                <w:szCs w:val="72"/>
                              </w:rPr>
                              <w:t>uccesvol</w:t>
                            </w:r>
                            <w:r>
                              <w:rPr>
                                <w:b/>
                                <w:sz w:val="72"/>
                                <w:szCs w:val="72"/>
                              </w:rPr>
                              <w:t xml:space="preserve"> kunnen</w:t>
                            </w:r>
                            <w:r w:rsidRPr="00520EA5">
                              <w:rPr>
                                <w:b/>
                                <w:sz w:val="72"/>
                                <w:szCs w:val="72"/>
                              </w:rPr>
                              <w:t xml:space="preserve"> counteren van voetbalvandalistische incidenten</w:t>
                            </w:r>
                            <w:r>
                              <w:rPr>
                                <w:b/>
                                <w:sz w:val="72"/>
                                <w:szCs w:val="72"/>
                              </w:rPr>
                              <w:t>?</w:t>
                            </w:r>
                          </w:p>
                          <w:p w14:paraId="71410094" w14:textId="77777777" w:rsidR="002E2B99" w:rsidRPr="00B54203" w:rsidRDefault="002E2B99" w:rsidP="003D6E5A">
                            <w:pPr>
                              <w:rPr>
                                <w:b/>
                              </w:rPr>
                            </w:pPr>
                          </w:p>
                          <w:p w14:paraId="65C02307" w14:textId="77777777" w:rsidR="002E2B99" w:rsidRPr="00427B95" w:rsidRDefault="002E2B99" w:rsidP="003D6E5A">
                            <w:pPr>
                              <w:rPr>
                                <w:sz w:val="44"/>
                                <w:szCs w:val="22"/>
                              </w:rPr>
                            </w:pPr>
                            <w:r w:rsidRPr="00371B60">
                              <w:rPr>
                                <w:sz w:val="44"/>
                                <w:szCs w:val="22"/>
                              </w:rPr>
                              <w:t>Een onderzoek naar de oorzaken van acht voetbalvandalistische incidenten tijdens voetbalwedstrijden in de Eredivisie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CD2705" id="_x0000_t202" coordsize="21600,21600" o:spt="202" path="m,l,21600r21600,l21600,xe">
                <v:stroke joinstyle="miter"/>
                <v:path gradientshapeok="t" o:connecttype="rect"/>
              </v:shapetype>
              <v:shape id="Text Box 70" o:spid="_x0000_s1026" type="#_x0000_t202" style="position:absolute;margin-left:0;margin-top:25.95pt;width:458.85pt;height:30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" filled="f" stroked="f">
                <v:textbox>
                  <w:txbxContent>
                    <w:p w14:paraId="741F565C" w14:textId="77777777" w:rsidR="002E2B99" w:rsidRPr="00520EA5" w:rsidRDefault="002E2B99" w:rsidP="003D6E5A">
                      <w:pPr>
                        <w:rPr>
                          <w:b/>
                          <w:sz w:val="72"/>
                          <w:szCs w:val="72"/>
                        </w:rPr>
                      </w:pPr>
                      <w:r>
                        <w:rPr>
                          <w:b/>
                          <w:sz w:val="72"/>
                          <w:szCs w:val="72"/>
                        </w:rPr>
                        <w:t>Het s</w:t>
                      </w:r>
                      <w:r w:rsidRPr="00520EA5">
                        <w:rPr>
                          <w:b/>
                          <w:sz w:val="72"/>
                          <w:szCs w:val="72"/>
                        </w:rPr>
                        <w:t>uccesvol</w:t>
                      </w:r>
                      <w:r>
                        <w:rPr>
                          <w:b/>
                          <w:sz w:val="72"/>
                          <w:szCs w:val="72"/>
                        </w:rPr>
                        <w:t xml:space="preserve"> kunnen</w:t>
                      </w:r>
                      <w:r w:rsidRPr="00520EA5">
                        <w:rPr>
                          <w:b/>
                          <w:sz w:val="72"/>
                          <w:szCs w:val="72"/>
                        </w:rPr>
                        <w:t xml:space="preserve"> counteren van voetbalvandalistische incidenten</w:t>
                      </w:r>
                      <w:r>
                        <w:rPr>
                          <w:b/>
                          <w:sz w:val="72"/>
                          <w:szCs w:val="72"/>
                        </w:rPr>
                        <w:t>?</w:t>
                      </w:r>
                    </w:p>
                    <w:p w14:paraId="71410094" w14:textId="77777777" w:rsidR="002E2B99" w:rsidRPr="00B54203" w:rsidRDefault="002E2B99" w:rsidP="003D6E5A">
                      <w:pPr>
                        <w:rPr>
                          <w:b/>
                        </w:rPr>
                      </w:pPr>
                    </w:p>
                    <w:p w14:paraId="65C02307" w14:textId="77777777" w:rsidR="002E2B99" w:rsidRPr="00427B95" w:rsidRDefault="002E2B99" w:rsidP="003D6E5A">
                      <w:pPr>
                        <w:rPr>
                          <w:sz w:val="44"/>
                          <w:szCs w:val="22"/>
                        </w:rPr>
                      </w:pPr>
                      <w:r w:rsidRPr="00371B60">
                        <w:rPr>
                          <w:sz w:val="44"/>
                          <w:szCs w:val="22"/>
                        </w:rPr>
                        <w:t>Een onderzoek naar de oorzaken van acht voetbalvandalistische incidenten tijdens voetbalwedstrijden in de Eredivisie</w:t>
                      </w:r>
                    </w:p>
                  </w:txbxContent>
                </v:textbox>
                <w10:wrap type="square"/>
              </v:shape>
            </w:pict>
          </mc:Fallback>
        </mc:AlternateContent>
      </w:r>
    </w:p>
    <w:sdt>
      <w:sdtPr>
        <w:rPr>
          <w:rFonts w:eastAsiaTheme="minorHAnsi"/>
          <w:sz w:val="24"/>
          <w:szCs w:val="24"/>
          <w:lang w:val="nl-NL" w:eastAsia="en-US"/>
        </w:rPr>
        <w:id w:val="1928618676"/>
        <w:docPartObj>
          <w:docPartGallery w:val="Cover Pages"/>
          <w:docPartUnique/>
        </w:docPartObj>
      </w:sdtPr>
      <w:sdtEndPr>
        <w:rPr>
          <w:b/>
          <w:bCs/>
          <w:sz w:val="28"/>
          <w:szCs w:val="28"/>
        </w:rPr>
      </w:sdtEndPr>
      <w:sdtContent>
        <w:p w14:paraId="170FAC92" w14:textId="77777777" w:rsidR="003D6E5A" w:rsidRDefault="003D6E5A" w:rsidP="003D6E5A">
          <w:pPr>
            <w:pStyle w:val="Geenafstand"/>
          </w:pPr>
          <w:r>
            <w:rPr>
              <w:noProof/>
              <w:lang w:val="nl-NL" w:eastAsia="nl-NL"/>
            </w:rPr>
            <mc:AlternateContent>
              <mc:Choice Requires="wpg">
                <w:drawing>
                  <wp:anchor distT="0" distB="0" distL="114300" distR="114300" simplePos="0" relativeHeight="251663360" behindDoc="1" locked="0" layoutInCell="1" allowOverlap="1" wp14:anchorId="4C298181" wp14:editId="6F5A003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2700" b="1270"/>
                    <wp:wrapNone/>
                    <wp:docPr id="3" name="Group 3"/>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7" name="Freeform 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reeform 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oup 19"/>
                              <wpg:cNvGrpSpPr>
                                <a:grpSpLocks noChangeAspect="1"/>
                              </wpg:cNvGrpSpPr>
                              <wpg:grpSpPr>
                                <a:xfrm>
                                  <a:off x="80645" y="4826972"/>
                                  <a:ext cx="1306273" cy="2505863"/>
                                  <a:chOff x="80645" y="4649964"/>
                                  <a:chExt cx="874712" cy="1677988"/>
                                </a:xfrm>
                              </wpg:grpSpPr>
                              <wps:wsp>
                                <wps:cNvPr id="20" name="Freeform 2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A67A7C" id="Group 3" o:spid="_x0000_s1026" style="position:absolute;margin-left:0;margin-top:0;width:168pt;height:718.55pt;z-index:-251653120;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" fillcolor="#44546a [3215]"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o:lock v:ext="edit" aspectratio="t"/>
                        <v:shape id="Freeform 7"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8"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9"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0"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1"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2"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" path="m,l33,69r-9,l12,35,,xe" fillcolor="#44546a [3215]" strokecolor="#44546a [3215]" strokeweight="0">
                          <v:path arrowok="t" o:connecttype="custom" o:connectlocs="0,0;52388,109538;38100,109538;19050,55563;0,0" o:connectangles="0,0,0,0,0"/>
                        </v:shape>
                        <v:shape id="Freeform 13"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" path="m,l9,37r,3l15,93,5,49,,xe" fillcolor="#44546a [3215]" strokecolor="#44546a [3215]" strokeweight="0">
                          <v:path arrowok="t" o:connecttype="custom" o:connectlocs="0,0;14288,58738;14288,63500;23813,147638;7938,77788;0,0" o:connectangles="0,0,0,0,0,0"/>
                        </v:shape>
                        <v:shape id="Freeform 14"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5"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16"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" path="m,l31,65r-8,l,xe" fillcolor="#44546a [3215]" strokecolor="#44546a [3215]" strokeweight="0">
                          <v:path arrowok="t" o:connecttype="custom" o:connectlocs="0,0;49213,103188;36513,103188;0,0" o:connectangles="0,0,0,0"/>
                        </v:shape>
                        <v:shape id="Freeform 17"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" path="m,l6,17,7,42,6,39,,23,,xe" fillcolor="#44546a [3215]" strokecolor="#44546a [3215]" strokeweight="0">
                          <v:path arrowok="t" o:connecttype="custom" o:connectlocs="0,0;9525,26988;11113,66675;9525,61913;0,36513;0,0" o:connectangles="0,0,0,0,0,0"/>
                        </v:shape>
                        <v:shape id="Freeform 18"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" path="m,l6,16,21,49,33,84r12,34l44,118,13,53,11,42,,xe" fillcolor="#44546a [3215]" strokecolor="#44546a [3215]" strokeweight="0">
                          <v:path arrowok="t" o:connecttype="custom" o:connectlocs="0,0;9525,25400;33338,77788;52388,133350;71438,187325;69850,187325;20638,84138;17463,66675;0,0" o:connectangles="0,0,0,0,0,0,0,0,0"/>
                        </v:shape>
                      </v:group>
                      <v:group id="Group 19"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o:lock v:ext="edit" aspectratio="t"/>
                        <v:shape id="Freeform 20"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21"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22"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" path="m,l16,72r4,49l18,112,,31,,xe" fillcolor="#44546a [3215]" strokecolor="#44546a [3215]" strokeweight="0">
                          <v:fill opacity="13107f"/>
                          <v:stroke opacity="13107f"/>
                          <v:path arrowok="t" o:connecttype="custom" o:connectlocs="0,0;25400,114300;31750,192088;28575,177800;0,49213;0,0" o:connectangles="0,0,0,0,0,0"/>
                        </v:shape>
                        <v:shape id="Freeform 23"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4"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" path="m,l33,71r-9,l11,36,,xe" fillcolor="#44546a [3215]" strokecolor="#44546a [3215]" strokeweight="0">
                          <v:fill opacity="13107f"/>
                          <v:stroke opacity="13107f"/>
                          <v:path arrowok="t" o:connecttype="custom" o:connectlocs="0,0;52388,112713;38100,112713;17463,57150;0,0" o:connectangles="0,0,0,0,0"/>
                        </v:shape>
                        <v:shape id="Freeform 25"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" path="m,l8,37r,4l15,95,4,49,,xe" fillcolor="#44546a [3215]" strokecolor="#44546a [3215]" strokeweight="0">
                          <v:fill opacity="13107f"/>
                          <v:stroke opacity="13107f"/>
                          <v:path arrowok="t" o:connecttype="custom" o:connectlocs="0,0;12700,58738;12700,65088;23813,150813;6350,77788;0,0" o:connectangles="0,0,0,0,0,0"/>
                        </v:shape>
                        <v:shape id="Freeform 26"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27"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28"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" path="m,l31,66r-7,l,xe" fillcolor="#44546a [3215]" strokecolor="#44546a [3215]" strokeweight="0">
                          <v:fill opacity="13107f"/>
                          <v:stroke opacity="13107f"/>
                          <v:path arrowok="t" o:connecttype="custom" o:connectlocs="0,0;49213,104775;38100,104775;0,0" o:connectangles="0,0,0,0"/>
                        </v:shape>
                        <v:shape id="Freeform 29"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" path="m,l7,17r,26l6,40,,25,,xe" fillcolor="#44546a [3215]" strokecolor="#44546a [3215]" strokeweight="0">
                          <v:fill opacity="13107f"/>
                          <v:stroke opacity="13107f"/>
                          <v:path arrowok="t" o:connecttype="custom" o:connectlocs="0,0;11113,26988;11113,68263;9525,63500;0,39688;0,0" o:connectangles="0,0,0,0,0,0"/>
                        </v:shape>
                        <v:shape id="Freeform 30"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F5C1C81" w14:textId="4669FDF3" w:rsidR="003D6E5A" w:rsidRDefault="004152FB" w:rsidP="003D6E5A">
          <w:pPr>
            <w:rPr>
              <w:b/>
              <w:bCs/>
              <w:sz w:val="28"/>
              <w:szCs w:val="28"/>
            </w:rPr>
          </w:pPr>
        </w:p>
      </w:sdtContent>
    </w:sdt>
    <w:p w14:paraId="45FD72FC" w14:textId="6B403787" w:rsidR="00C15225" w:rsidRPr="006D133C" w:rsidRDefault="00871736" w:rsidP="00B45A08">
      <w:pPr>
        <w:rPr>
          <w:rFonts w:ascii="Calibri" w:hAnsi="Calibri" w:cs="Calibri"/>
        </w:rPr>
      </w:pPr>
      <w:r>
        <w:rPr>
          <w:rFonts w:ascii="Calibri" w:hAnsi="Calibri"/>
          <w:noProof/>
          <w:sz w:val="22"/>
          <w:lang w:eastAsia="nl-NL"/>
        </w:rPr>
        <mc:AlternateContent>
          <mc:Choice Requires="wps">
            <w:drawing>
              <wp:anchor distT="0" distB="0" distL="114300" distR="114300" simplePos="0" relativeHeight="251665408" behindDoc="0" locked="0" layoutInCell="1" allowOverlap="1" wp14:anchorId="6AC7FDD9" wp14:editId="33CC29C4">
                <wp:simplePos x="0" y="0"/>
                <wp:positionH relativeFrom="column">
                  <wp:posOffset>2208530</wp:posOffset>
                </wp:positionH>
                <wp:positionV relativeFrom="paragraph">
                  <wp:posOffset>1223010</wp:posOffset>
                </wp:positionV>
                <wp:extent cx="3657600" cy="303276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3657600" cy="3032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B386D"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Willemijn Nolden</w:t>
                            </w:r>
                          </w:p>
                          <w:p w14:paraId="07008DBC"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S4614216</w:t>
                            </w:r>
                          </w:p>
                          <w:p w14:paraId="3B4A1A7F"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Radboud Universiteit Nijmegen</w:t>
                            </w:r>
                          </w:p>
                          <w:p w14:paraId="24E752A1" w14:textId="2F97523F" w:rsidR="002E2B99" w:rsidRDefault="002E2B99" w:rsidP="003D6E5A">
                            <w:pPr>
                              <w:spacing w:line="360" w:lineRule="auto"/>
                              <w:jc w:val="right"/>
                              <w:rPr>
                                <w:rFonts w:ascii="Calibri" w:hAnsi="Calibri"/>
                                <w:sz w:val="28"/>
                              </w:rPr>
                            </w:pPr>
                            <w:r w:rsidRPr="004D4D64">
                              <w:rPr>
                                <w:rFonts w:ascii="Calibri" w:hAnsi="Calibri"/>
                                <w:sz w:val="28"/>
                              </w:rPr>
                              <w:t>Faculteit der Managementwetenschappen</w:t>
                            </w:r>
                          </w:p>
                          <w:p w14:paraId="5B3AFA0D" w14:textId="132995EC" w:rsidR="002E2B99" w:rsidRPr="004D4D64" w:rsidRDefault="002E2B99" w:rsidP="003D6E5A">
                            <w:pPr>
                              <w:spacing w:line="360" w:lineRule="auto"/>
                              <w:jc w:val="right"/>
                              <w:rPr>
                                <w:rFonts w:ascii="Calibri" w:hAnsi="Calibri"/>
                                <w:sz w:val="28"/>
                              </w:rPr>
                            </w:pPr>
                            <w:r>
                              <w:rPr>
                                <w:rFonts w:ascii="Calibri" w:hAnsi="Calibri"/>
                                <w:sz w:val="28"/>
                              </w:rPr>
                              <w:t>Opleiding Bestuurskunde</w:t>
                            </w:r>
                          </w:p>
                          <w:p w14:paraId="6921ACD0" w14:textId="765250F8" w:rsidR="002E2B99" w:rsidRDefault="002E2B99" w:rsidP="00644D76">
                            <w:pPr>
                              <w:spacing w:line="360" w:lineRule="auto"/>
                              <w:jc w:val="right"/>
                              <w:rPr>
                                <w:rFonts w:ascii="Calibri" w:hAnsi="Calibri"/>
                                <w:sz w:val="28"/>
                              </w:rPr>
                            </w:pPr>
                            <w:r>
                              <w:rPr>
                                <w:rFonts w:ascii="Calibri" w:hAnsi="Calibri"/>
                                <w:sz w:val="28"/>
                              </w:rPr>
                              <w:t>Master</w:t>
                            </w:r>
                            <w:r w:rsidRPr="004D4D64">
                              <w:rPr>
                                <w:rFonts w:ascii="Calibri" w:hAnsi="Calibri"/>
                                <w:sz w:val="28"/>
                              </w:rPr>
                              <w:t>thesis</w:t>
                            </w:r>
                          </w:p>
                          <w:p w14:paraId="7C2A6A4B" w14:textId="5FB61D95" w:rsidR="002E2B99" w:rsidRDefault="002E2B99" w:rsidP="00701A7D">
                            <w:pPr>
                              <w:spacing w:line="360" w:lineRule="auto"/>
                              <w:jc w:val="right"/>
                              <w:rPr>
                                <w:rFonts w:ascii="Calibri" w:hAnsi="Calibri"/>
                                <w:sz w:val="28"/>
                              </w:rPr>
                            </w:pPr>
                            <w:r>
                              <w:rPr>
                                <w:rFonts w:ascii="Calibri" w:hAnsi="Calibri"/>
                                <w:sz w:val="28"/>
                              </w:rPr>
                              <w:t>Februari</w:t>
                            </w:r>
                            <w:r w:rsidRPr="004D4D64">
                              <w:rPr>
                                <w:rFonts w:ascii="Calibri" w:hAnsi="Calibri"/>
                                <w:sz w:val="28"/>
                              </w:rPr>
                              <w:t xml:space="preserve"> 2</w:t>
                            </w:r>
                            <w:r>
                              <w:rPr>
                                <w:rFonts w:ascii="Calibri" w:hAnsi="Calibri"/>
                                <w:sz w:val="28"/>
                              </w:rPr>
                              <w:t>021</w:t>
                            </w:r>
                          </w:p>
                          <w:p w14:paraId="61079C21" w14:textId="688EF982" w:rsidR="002E2B99" w:rsidRPr="004D4D64" w:rsidRDefault="002E2B99" w:rsidP="00644D76">
                            <w:pPr>
                              <w:spacing w:line="360" w:lineRule="auto"/>
                              <w:jc w:val="right"/>
                              <w:rPr>
                                <w:rFonts w:ascii="Calibri" w:hAnsi="Calibri"/>
                                <w:sz w:val="28"/>
                              </w:rPr>
                            </w:pPr>
                            <w:r>
                              <w:rPr>
                                <w:rFonts w:ascii="Calibri" w:hAnsi="Calibri"/>
                                <w:sz w:val="28"/>
                              </w:rPr>
                              <w:t>Woordenaantal: 1147</w:t>
                            </w:r>
                            <w:r w:rsidR="00EE4928">
                              <w:rPr>
                                <w:rFonts w:ascii="Calibri" w:hAnsi="Calibri"/>
                                <w:sz w:val="28"/>
                              </w:rPr>
                              <w:t>8</w:t>
                            </w:r>
                            <w:r>
                              <w:rPr>
                                <w:rFonts w:ascii="Calibri" w:hAnsi="Calibri"/>
                                <w:sz w:val="28"/>
                              </w:rPr>
                              <w:t xml:space="preserve"> </w:t>
                            </w:r>
                            <w:r w:rsidRPr="004D4D64">
                              <w:rPr>
                                <w:rFonts w:ascii="Calibri" w:hAnsi="Calibri"/>
                                <w:sz w:val="28"/>
                              </w:rPr>
                              <w:t xml:space="preserve"> </w:t>
                            </w:r>
                          </w:p>
                          <w:p w14:paraId="48EA4F28"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 xml:space="preserve">Begeleidend docent: </w:t>
                            </w:r>
                            <w:r>
                              <w:rPr>
                                <w:rFonts w:ascii="Calibri" w:hAnsi="Calibri"/>
                                <w:sz w:val="28"/>
                              </w:rPr>
                              <w:t>Bart Voorn, Ph.D.</w:t>
                            </w:r>
                          </w:p>
                          <w:p w14:paraId="5FEB9735" w14:textId="77777777" w:rsidR="002E2B99" w:rsidRPr="004D4D64" w:rsidRDefault="002E2B99" w:rsidP="003D6E5A">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C7FDD9" id="_x0000_t202" coordsize="21600,21600" o:spt="202" path="m,l,21600r21600,l21600,xe">
                <v:stroke joinstyle="miter"/>
                <v:path gradientshapeok="t" o:connecttype="rect"/>
              </v:shapetype>
              <v:shape id="Text Box 71" o:spid="_x0000_s1027" type="#_x0000_t202" style="position:absolute;margin-left:173.9pt;margin-top:96.3pt;width:4in;height:23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" filled="f" stroked="f">
                <v:textbox>
                  <w:txbxContent>
                    <w:p w14:paraId="5B8B386D"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Willemijn Nolden</w:t>
                      </w:r>
                    </w:p>
                    <w:p w14:paraId="07008DBC"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S4614216</w:t>
                      </w:r>
                    </w:p>
                    <w:p w14:paraId="3B4A1A7F"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Radboud Universiteit Nijmegen</w:t>
                      </w:r>
                    </w:p>
                    <w:p w14:paraId="24E752A1" w14:textId="2F97523F" w:rsidR="002E2B99" w:rsidRDefault="002E2B99" w:rsidP="003D6E5A">
                      <w:pPr>
                        <w:spacing w:line="360" w:lineRule="auto"/>
                        <w:jc w:val="right"/>
                        <w:rPr>
                          <w:rFonts w:ascii="Calibri" w:hAnsi="Calibri"/>
                          <w:sz w:val="28"/>
                        </w:rPr>
                      </w:pPr>
                      <w:r w:rsidRPr="004D4D64">
                        <w:rPr>
                          <w:rFonts w:ascii="Calibri" w:hAnsi="Calibri"/>
                          <w:sz w:val="28"/>
                        </w:rPr>
                        <w:t>Faculteit der Managementwetenschappen</w:t>
                      </w:r>
                    </w:p>
                    <w:p w14:paraId="5B3AFA0D" w14:textId="132995EC" w:rsidR="002E2B99" w:rsidRPr="004D4D64" w:rsidRDefault="002E2B99" w:rsidP="003D6E5A">
                      <w:pPr>
                        <w:spacing w:line="360" w:lineRule="auto"/>
                        <w:jc w:val="right"/>
                        <w:rPr>
                          <w:rFonts w:ascii="Calibri" w:hAnsi="Calibri"/>
                          <w:sz w:val="28"/>
                        </w:rPr>
                      </w:pPr>
                      <w:r>
                        <w:rPr>
                          <w:rFonts w:ascii="Calibri" w:hAnsi="Calibri"/>
                          <w:sz w:val="28"/>
                        </w:rPr>
                        <w:t>Opleiding Bestuurskunde</w:t>
                      </w:r>
                    </w:p>
                    <w:p w14:paraId="6921ACD0" w14:textId="765250F8" w:rsidR="002E2B99" w:rsidRDefault="002E2B99" w:rsidP="00644D76">
                      <w:pPr>
                        <w:spacing w:line="360" w:lineRule="auto"/>
                        <w:jc w:val="right"/>
                        <w:rPr>
                          <w:rFonts w:ascii="Calibri" w:hAnsi="Calibri"/>
                          <w:sz w:val="28"/>
                        </w:rPr>
                      </w:pPr>
                      <w:r>
                        <w:rPr>
                          <w:rFonts w:ascii="Calibri" w:hAnsi="Calibri"/>
                          <w:sz w:val="28"/>
                        </w:rPr>
                        <w:t>Master</w:t>
                      </w:r>
                      <w:r w:rsidRPr="004D4D64">
                        <w:rPr>
                          <w:rFonts w:ascii="Calibri" w:hAnsi="Calibri"/>
                          <w:sz w:val="28"/>
                        </w:rPr>
                        <w:t>thesis</w:t>
                      </w:r>
                    </w:p>
                    <w:p w14:paraId="7C2A6A4B" w14:textId="5FB61D95" w:rsidR="002E2B99" w:rsidRDefault="002E2B99" w:rsidP="00701A7D">
                      <w:pPr>
                        <w:spacing w:line="360" w:lineRule="auto"/>
                        <w:jc w:val="right"/>
                        <w:rPr>
                          <w:rFonts w:ascii="Calibri" w:hAnsi="Calibri"/>
                          <w:sz w:val="28"/>
                        </w:rPr>
                      </w:pPr>
                      <w:r>
                        <w:rPr>
                          <w:rFonts w:ascii="Calibri" w:hAnsi="Calibri"/>
                          <w:sz w:val="28"/>
                        </w:rPr>
                        <w:t>Februari</w:t>
                      </w:r>
                      <w:r w:rsidRPr="004D4D64">
                        <w:rPr>
                          <w:rFonts w:ascii="Calibri" w:hAnsi="Calibri"/>
                          <w:sz w:val="28"/>
                        </w:rPr>
                        <w:t xml:space="preserve"> 2</w:t>
                      </w:r>
                      <w:r>
                        <w:rPr>
                          <w:rFonts w:ascii="Calibri" w:hAnsi="Calibri"/>
                          <w:sz w:val="28"/>
                        </w:rPr>
                        <w:t>021</w:t>
                      </w:r>
                    </w:p>
                    <w:p w14:paraId="61079C21" w14:textId="688EF982" w:rsidR="002E2B99" w:rsidRPr="004D4D64" w:rsidRDefault="002E2B99" w:rsidP="00644D76">
                      <w:pPr>
                        <w:spacing w:line="360" w:lineRule="auto"/>
                        <w:jc w:val="right"/>
                        <w:rPr>
                          <w:rFonts w:ascii="Calibri" w:hAnsi="Calibri"/>
                          <w:sz w:val="28"/>
                        </w:rPr>
                      </w:pPr>
                      <w:r>
                        <w:rPr>
                          <w:rFonts w:ascii="Calibri" w:hAnsi="Calibri"/>
                          <w:sz w:val="28"/>
                        </w:rPr>
                        <w:t xml:space="preserve">Woordenaantal: </w:t>
                      </w:r>
                      <w:r>
                        <w:rPr>
                          <w:rFonts w:ascii="Calibri" w:hAnsi="Calibri"/>
                          <w:sz w:val="28"/>
                        </w:rPr>
                        <w:t>1147</w:t>
                      </w:r>
                      <w:r w:rsidR="00EE4928">
                        <w:rPr>
                          <w:rFonts w:ascii="Calibri" w:hAnsi="Calibri"/>
                          <w:sz w:val="28"/>
                        </w:rPr>
                        <w:t>8</w:t>
                      </w:r>
                      <w:bookmarkStart w:id="1" w:name="_GoBack"/>
                      <w:bookmarkEnd w:id="1"/>
                      <w:r>
                        <w:rPr>
                          <w:rFonts w:ascii="Calibri" w:hAnsi="Calibri"/>
                          <w:sz w:val="28"/>
                        </w:rPr>
                        <w:t xml:space="preserve"> </w:t>
                      </w:r>
                      <w:r w:rsidRPr="004D4D64">
                        <w:rPr>
                          <w:rFonts w:ascii="Calibri" w:hAnsi="Calibri"/>
                          <w:sz w:val="28"/>
                        </w:rPr>
                        <w:t xml:space="preserve"> </w:t>
                      </w:r>
                    </w:p>
                    <w:p w14:paraId="48EA4F28" w14:textId="77777777" w:rsidR="002E2B99" w:rsidRPr="004D4D64" w:rsidRDefault="002E2B99" w:rsidP="003D6E5A">
                      <w:pPr>
                        <w:spacing w:line="360" w:lineRule="auto"/>
                        <w:jc w:val="right"/>
                        <w:rPr>
                          <w:rFonts w:ascii="Calibri" w:hAnsi="Calibri"/>
                          <w:sz w:val="28"/>
                        </w:rPr>
                      </w:pPr>
                      <w:r w:rsidRPr="004D4D64">
                        <w:rPr>
                          <w:rFonts w:ascii="Calibri" w:hAnsi="Calibri"/>
                          <w:sz w:val="28"/>
                        </w:rPr>
                        <w:t xml:space="preserve">Begeleidend docent: </w:t>
                      </w:r>
                      <w:r>
                        <w:rPr>
                          <w:rFonts w:ascii="Calibri" w:hAnsi="Calibri"/>
                          <w:sz w:val="28"/>
                        </w:rPr>
                        <w:t xml:space="preserve">Bart Voorn, </w:t>
                      </w:r>
                      <w:proofErr w:type="spellStart"/>
                      <w:r>
                        <w:rPr>
                          <w:rFonts w:ascii="Calibri" w:hAnsi="Calibri"/>
                          <w:sz w:val="28"/>
                        </w:rPr>
                        <w:t>Ph.D</w:t>
                      </w:r>
                      <w:proofErr w:type="spellEnd"/>
                      <w:r>
                        <w:rPr>
                          <w:rFonts w:ascii="Calibri" w:hAnsi="Calibri"/>
                          <w:sz w:val="28"/>
                        </w:rPr>
                        <w:t>.</w:t>
                      </w:r>
                    </w:p>
                    <w:p w14:paraId="5FEB9735" w14:textId="77777777" w:rsidR="002E2B99" w:rsidRPr="004D4D64" w:rsidRDefault="002E2B99" w:rsidP="003D6E5A">
                      <w:pPr>
                        <w:rPr>
                          <w:sz w:val="32"/>
                        </w:rPr>
                      </w:pPr>
                    </w:p>
                  </w:txbxContent>
                </v:textbox>
                <w10:wrap type="square"/>
              </v:shape>
            </w:pict>
          </mc:Fallback>
        </mc:AlternateContent>
      </w:r>
      <w:r w:rsidR="00C15225" w:rsidRPr="006D133C">
        <w:rPr>
          <w:rFonts w:ascii="Calibri" w:hAnsi="Calibri" w:cs="Calibri"/>
        </w:rPr>
        <w:br w:type="page"/>
      </w:r>
    </w:p>
    <w:p w14:paraId="27310A89" w14:textId="5CEC6868" w:rsidR="00C15225" w:rsidRPr="006D133C" w:rsidRDefault="002D6F79" w:rsidP="00B76A5D">
      <w:pPr>
        <w:spacing w:line="360" w:lineRule="auto"/>
        <w:jc w:val="both"/>
        <w:rPr>
          <w:rFonts w:ascii="Calibri" w:eastAsia="Times New Roman" w:hAnsi="Calibri" w:cs="Calibri"/>
          <w:b/>
          <w:bCs/>
          <w:sz w:val="40"/>
          <w:szCs w:val="40"/>
        </w:rPr>
      </w:pPr>
      <w:r>
        <w:rPr>
          <w:rFonts w:ascii="Calibri" w:eastAsia="Times New Roman" w:hAnsi="Calibri" w:cs="Calibri"/>
          <w:b/>
          <w:bCs/>
          <w:sz w:val="40"/>
          <w:szCs w:val="40"/>
        </w:rPr>
        <w:lastRenderedPageBreak/>
        <w:t>Abstract</w:t>
      </w:r>
    </w:p>
    <w:p w14:paraId="63359CCE" w14:textId="512D30E3" w:rsidR="0043669F" w:rsidRDefault="00BC6CC6" w:rsidP="0043669F">
      <w:pPr>
        <w:spacing w:line="360" w:lineRule="auto"/>
        <w:jc w:val="both"/>
      </w:pPr>
      <w:r>
        <w:t>In dit masterartikel wordt het onderzoek beschreven</w:t>
      </w:r>
      <w:r w:rsidR="00B85BB1">
        <w:t xml:space="preserve"> </w:t>
      </w:r>
      <w:r w:rsidR="007F4837">
        <w:t>naar</w:t>
      </w:r>
      <w:r>
        <w:t xml:space="preserve"> </w:t>
      </w:r>
      <w:r w:rsidR="0043669F">
        <w:t>welke factoren een significante invloed hebben op acht verschillende voetbalvandalistische incidenten die de afgelopen vijf jaar hebben plaatsgevonden tijdens voetbalwedstrijden in Nederland</w:t>
      </w:r>
      <w:r w:rsidR="00210A97">
        <w:t xml:space="preserve">. </w:t>
      </w:r>
      <w:r w:rsidR="0043669F">
        <w:t xml:space="preserve">Aan de hand van documentenanalyse en literatuuronderzoek zijn de incidenten en de factoren die van invloed zijn op geweld door de toeschouwers van een voetbalwedstrijd achterhaald. De acht soorten voetbalvandalistische incidenten zijn het afsteken van vuurwerk, een spreekkoor, een vechtpartij, brandstichting, vernieling, bedreiging, mishandeling en het gooien van voorwerpen. Aan de hand van acht lineaire meervoudige regressieanalyses is vastgesteld welke van de veertien factoren een significante invloed heeft op elk van de acht voetbalvandalistische incidenten. </w:t>
      </w:r>
    </w:p>
    <w:p w14:paraId="1ACD6773" w14:textId="474B3CEA" w:rsidR="0043669F" w:rsidRDefault="0043669F" w:rsidP="0043669F">
      <w:pPr>
        <w:spacing w:line="360" w:lineRule="auto"/>
        <w:ind w:firstLine="720"/>
        <w:jc w:val="both"/>
        <w:rPr>
          <w:rFonts w:ascii="Calibri" w:hAnsi="Calibri" w:cs="Calibri"/>
        </w:rPr>
      </w:pPr>
      <w:r>
        <w:rPr>
          <w:rFonts w:ascii="Calibri" w:hAnsi="Calibri" w:cs="Calibri"/>
        </w:rPr>
        <w:t xml:space="preserve">Uit dit onderzoek is gebleken dat </w:t>
      </w:r>
      <w:r w:rsidR="00932CA7">
        <w:rPr>
          <w:rFonts w:ascii="Calibri" w:hAnsi="Calibri" w:cs="Calibri"/>
        </w:rPr>
        <w:t>het</w:t>
      </w:r>
      <w:r>
        <w:rPr>
          <w:rFonts w:ascii="Calibri" w:hAnsi="Calibri" w:cs="Calibri"/>
        </w:rPr>
        <w:t xml:space="preserve"> aantal toeschouwers een </w:t>
      </w:r>
      <w:r w:rsidR="00DE422D">
        <w:rPr>
          <w:rFonts w:ascii="Calibri" w:hAnsi="Calibri" w:cs="Calibri"/>
        </w:rPr>
        <w:t xml:space="preserve">positieve </w:t>
      </w:r>
      <w:r>
        <w:rPr>
          <w:rFonts w:ascii="Calibri" w:hAnsi="Calibri" w:cs="Calibri"/>
        </w:rPr>
        <w:t xml:space="preserve">significante invloed heeft op vuurwerk en spreekkoor, de bezettingsgraad </w:t>
      </w:r>
      <w:r w:rsidR="004776D6">
        <w:rPr>
          <w:rFonts w:ascii="Calibri" w:hAnsi="Calibri" w:cs="Calibri"/>
        </w:rPr>
        <w:t xml:space="preserve">van het </w:t>
      </w:r>
      <w:r>
        <w:rPr>
          <w:rFonts w:ascii="Calibri" w:hAnsi="Calibri" w:cs="Calibri"/>
        </w:rPr>
        <w:t xml:space="preserve">stadion een </w:t>
      </w:r>
      <w:r w:rsidR="00DE422D">
        <w:rPr>
          <w:rFonts w:ascii="Calibri" w:hAnsi="Calibri" w:cs="Calibri"/>
        </w:rPr>
        <w:t xml:space="preserve">negatieve </w:t>
      </w:r>
      <w:r>
        <w:rPr>
          <w:rFonts w:ascii="Calibri" w:hAnsi="Calibri" w:cs="Calibri"/>
        </w:rPr>
        <w:t xml:space="preserve">significante invloed heeft op brandstichting en het gooien van voorwerpen, </w:t>
      </w:r>
      <w:r w:rsidR="00D2433D">
        <w:rPr>
          <w:rFonts w:ascii="Calibri" w:hAnsi="Calibri" w:cs="Calibri"/>
        </w:rPr>
        <w:t>een</w:t>
      </w:r>
      <w:r>
        <w:rPr>
          <w:rFonts w:ascii="Calibri" w:hAnsi="Calibri" w:cs="Calibri"/>
        </w:rPr>
        <w:t xml:space="preserve"> wedstrijd van een degradatiekandidaat een </w:t>
      </w:r>
      <w:r w:rsidR="00133328">
        <w:rPr>
          <w:rFonts w:ascii="Calibri" w:hAnsi="Calibri" w:cs="Calibri"/>
        </w:rPr>
        <w:t xml:space="preserve">negatieve </w:t>
      </w:r>
      <w:r>
        <w:rPr>
          <w:rFonts w:ascii="Calibri" w:hAnsi="Calibri" w:cs="Calibri"/>
        </w:rPr>
        <w:t xml:space="preserve">significante invloed heeft op vuurwerk, </w:t>
      </w:r>
      <w:r w:rsidR="00755585">
        <w:rPr>
          <w:rFonts w:ascii="Calibri" w:hAnsi="Calibri" w:cs="Calibri"/>
        </w:rPr>
        <w:t>een</w:t>
      </w:r>
      <w:r w:rsidR="00620E22">
        <w:rPr>
          <w:rFonts w:ascii="Calibri" w:hAnsi="Calibri" w:cs="Calibri"/>
        </w:rPr>
        <w:t xml:space="preserve"> </w:t>
      </w:r>
      <w:r>
        <w:rPr>
          <w:rFonts w:ascii="Calibri" w:hAnsi="Calibri" w:cs="Calibri"/>
        </w:rPr>
        <w:t xml:space="preserve">top 5 wedstrijd een </w:t>
      </w:r>
      <w:r w:rsidR="00BA5695">
        <w:rPr>
          <w:rFonts w:ascii="Calibri" w:hAnsi="Calibri" w:cs="Calibri"/>
        </w:rPr>
        <w:t xml:space="preserve">positieve </w:t>
      </w:r>
      <w:r>
        <w:rPr>
          <w:rFonts w:ascii="Calibri" w:hAnsi="Calibri" w:cs="Calibri"/>
        </w:rPr>
        <w:t xml:space="preserve">significante invloed heeft op vuurwerk, vechtpartij, brandstichting en mishandeling, </w:t>
      </w:r>
      <w:r w:rsidR="005B41CF">
        <w:rPr>
          <w:rFonts w:ascii="Calibri" w:hAnsi="Calibri" w:cs="Calibri"/>
        </w:rPr>
        <w:t>een</w:t>
      </w:r>
      <w:r>
        <w:rPr>
          <w:rFonts w:ascii="Calibri" w:hAnsi="Calibri" w:cs="Calibri"/>
        </w:rPr>
        <w:t xml:space="preserve"> derby een </w:t>
      </w:r>
      <w:r w:rsidR="00BA5695">
        <w:rPr>
          <w:rFonts w:ascii="Calibri" w:hAnsi="Calibri" w:cs="Calibri"/>
        </w:rPr>
        <w:t xml:space="preserve">positieve </w:t>
      </w:r>
      <w:r>
        <w:rPr>
          <w:rFonts w:ascii="Calibri" w:hAnsi="Calibri" w:cs="Calibri"/>
        </w:rPr>
        <w:t xml:space="preserve">significante invloed heeft op vuurwerk, spreekkoor, vernieling en het gooien van voorwerpen, </w:t>
      </w:r>
      <w:r w:rsidR="008E6D75">
        <w:rPr>
          <w:rFonts w:ascii="Calibri" w:hAnsi="Calibri" w:cs="Calibri"/>
        </w:rPr>
        <w:t>een</w:t>
      </w:r>
      <w:r>
        <w:rPr>
          <w:rFonts w:ascii="Calibri" w:hAnsi="Calibri" w:cs="Calibri"/>
        </w:rPr>
        <w:t xml:space="preserve"> Klassieker een </w:t>
      </w:r>
      <w:r w:rsidR="005F3025">
        <w:rPr>
          <w:rFonts w:ascii="Calibri" w:hAnsi="Calibri" w:cs="Calibri"/>
        </w:rPr>
        <w:t xml:space="preserve">positieve </w:t>
      </w:r>
      <w:r>
        <w:rPr>
          <w:rFonts w:ascii="Calibri" w:hAnsi="Calibri" w:cs="Calibri"/>
        </w:rPr>
        <w:t xml:space="preserve">significante invloed heeft op spreekkoor, vechtpartij, vernieling, bedreiging en het gooien van voorwerpen, </w:t>
      </w:r>
      <w:r w:rsidR="00BB2DFB">
        <w:rPr>
          <w:rFonts w:ascii="Calibri" w:hAnsi="Calibri" w:cs="Calibri"/>
        </w:rPr>
        <w:t>de</w:t>
      </w:r>
      <w:r>
        <w:rPr>
          <w:rFonts w:ascii="Calibri" w:hAnsi="Calibri" w:cs="Calibri"/>
        </w:rPr>
        <w:t xml:space="preserve"> zomer een </w:t>
      </w:r>
      <w:r w:rsidR="00290A57">
        <w:rPr>
          <w:rFonts w:ascii="Calibri" w:hAnsi="Calibri" w:cs="Calibri"/>
        </w:rPr>
        <w:t xml:space="preserve">negatieve </w:t>
      </w:r>
      <w:r>
        <w:rPr>
          <w:rFonts w:ascii="Calibri" w:hAnsi="Calibri" w:cs="Calibri"/>
        </w:rPr>
        <w:t xml:space="preserve">significante invloed heeft op vuurwerk en spreekkoor, </w:t>
      </w:r>
      <w:r w:rsidR="006F3917">
        <w:rPr>
          <w:rFonts w:ascii="Calibri" w:hAnsi="Calibri" w:cs="Calibri"/>
        </w:rPr>
        <w:t>het</w:t>
      </w:r>
      <w:r>
        <w:rPr>
          <w:rFonts w:ascii="Calibri" w:hAnsi="Calibri" w:cs="Calibri"/>
        </w:rPr>
        <w:t xml:space="preserve"> aantal gele kaarten een </w:t>
      </w:r>
      <w:r w:rsidR="002B2435">
        <w:rPr>
          <w:rFonts w:ascii="Calibri" w:hAnsi="Calibri" w:cs="Calibri"/>
        </w:rPr>
        <w:t xml:space="preserve">positieve </w:t>
      </w:r>
      <w:r>
        <w:rPr>
          <w:rFonts w:ascii="Calibri" w:hAnsi="Calibri" w:cs="Calibri"/>
        </w:rPr>
        <w:t xml:space="preserve">significante invloed heeft op het gooien van voorwerpen en </w:t>
      </w:r>
      <w:r w:rsidR="004C5E58">
        <w:rPr>
          <w:rFonts w:ascii="Calibri" w:hAnsi="Calibri" w:cs="Calibri"/>
        </w:rPr>
        <w:t>het</w:t>
      </w:r>
      <w:r>
        <w:rPr>
          <w:rFonts w:ascii="Calibri" w:hAnsi="Calibri" w:cs="Calibri"/>
        </w:rPr>
        <w:t xml:space="preserve"> aantal rode kaarten een </w:t>
      </w:r>
      <w:r w:rsidR="002B2435">
        <w:rPr>
          <w:rFonts w:ascii="Calibri" w:hAnsi="Calibri" w:cs="Calibri"/>
        </w:rPr>
        <w:t>posit</w:t>
      </w:r>
      <w:r w:rsidR="000E394C">
        <w:rPr>
          <w:rFonts w:ascii="Calibri" w:hAnsi="Calibri" w:cs="Calibri"/>
        </w:rPr>
        <w:t xml:space="preserve">ieve </w:t>
      </w:r>
      <w:r>
        <w:rPr>
          <w:rFonts w:ascii="Calibri" w:hAnsi="Calibri" w:cs="Calibri"/>
        </w:rPr>
        <w:t xml:space="preserve">significante invloed heeft op spreekkoor. </w:t>
      </w:r>
      <w:r w:rsidR="00B121BD">
        <w:rPr>
          <w:rFonts w:ascii="Calibri" w:hAnsi="Calibri" w:cs="Calibri"/>
        </w:rPr>
        <w:t xml:space="preserve">Een rivalenwedstrijd, een wedstrijd </w:t>
      </w:r>
      <w:r>
        <w:rPr>
          <w:rFonts w:ascii="Calibri" w:hAnsi="Calibri" w:cs="Calibri"/>
        </w:rPr>
        <w:t xml:space="preserve">later op de dag, </w:t>
      </w:r>
      <w:r w:rsidR="00B121BD">
        <w:rPr>
          <w:rFonts w:ascii="Calibri" w:hAnsi="Calibri" w:cs="Calibri"/>
        </w:rPr>
        <w:t xml:space="preserve">het </w:t>
      </w:r>
      <w:r>
        <w:rPr>
          <w:rFonts w:ascii="Calibri" w:hAnsi="Calibri" w:cs="Calibri"/>
        </w:rPr>
        <w:t xml:space="preserve">aantal overtredingen en </w:t>
      </w:r>
      <w:r w:rsidR="00EC6CAF">
        <w:rPr>
          <w:rFonts w:ascii="Calibri" w:hAnsi="Calibri" w:cs="Calibri"/>
        </w:rPr>
        <w:t xml:space="preserve">het </w:t>
      </w:r>
      <w:r>
        <w:rPr>
          <w:rFonts w:ascii="Calibri" w:hAnsi="Calibri" w:cs="Calibri"/>
        </w:rPr>
        <w:t xml:space="preserve">aantal doelpunten bleken geen significante invloed te hebben op </w:t>
      </w:r>
      <w:r w:rsidR="00935FFC">
        <w:rPr>
          <w:rFonts w:ascii="Calibri" w:hAnsi="Calibri" w:cs="Calibri"/>
        </w:rPr>
        <w:t>de</w:t>
      </w:r>
      <w:r>
        <w:rPr>
          <w:rFonts w:ascii="Calibri" w:hAnsi="Calibri" w:cs="Calibri"/>
        </w:rPr>
        <w:t xml:space="preserve"> incidenten. </w:t>
      </w:r>
      <w:r w:rsidR="00E01709">
        <w:rPr>
          <w:rFonts w:ascii="Calibri" w:hAnsi="Calibri" w:cs="Calibri"/>
        </w:rPr>
        <w:t>Een</w:t>
      </w:r>
      <w:r>
        <w:rPr>
          <w:rFonts w:ascii="Calibri" w:hAnsi="Calibri" w:cs="Calibri"/>
        </w:rPr>
        <w:t xml:space="preserve"> </w:t>
      </w:r>
      <w:r w:rsidR="00296F98">
        <w:rPr>
          <w:rFonts w:ascii="Calibri" w:hAnsi="Calibri" w:cs="Calibri"/>
        </w:rPr>
        <w:t>internationale competitie</w:t>
      </w:r>
      <w:r w:rsidR="0065128E">
        <w:rPr>
          <w:rFonts w:ascii="Calibri" w:hAnsi="Calibri" w:cs="Calibri"/>
        </w:rPr>
        <w:t>wedstrijd</w:t>
      </w:r>
      <w:r>
        <w:rPr>
          <w:rFonts w:ascii="Calibri" w:hAnsi="Calibri" w:cs="Calibri"/>
        </w:rPr>
        <w:t xml:space="preserve"> is met het oog op het voorkomen van multicollineariteit buiten de analyse gelaten. </w:t>
      </w:r>
    </w:p>
    <w:p w14:paraId="4DAD8F36" w14:textId="77777777" w:rsidR="00C15225" w:rsidRPr="006D133C" w:rsidRDefault="00C15225" w:rsidP="00B76A5D">
      <w:pPr>
        <w:spacing w:line="360" w:lineRule="auto"/>
        <w:jc w:val="both"/>
        <w:rPr>
          <w:rFonts w:ascii="Calibri" w:hAnsi="Calibri" w:cs="Calibri"/>
        </w:rPr>
      </w:pPr>
      <w:r w:rsidRPr="006D133C">
        <w:rPr>
          <w:rFonts w:ascii="Calibri" w:hAnsi="Calibri" w:cs="Calibri"/>
        </w:rPr>
        <w:br w:type="page"/>
      </w:r>
    </w:p>
    <w:p w14:paraId="165BFC36" w14:textId="24CB6624" w:rsidR="00C15225" w:rsidRPr="006D133C" w:rsidRDefault="009146CB" w:rsidP="009146CB">
      <w:pPr>
        <w:pStyle w:val="Kop1"/>
        <w:spacing w:line="360" w:lineRule="auto"/>
        <w:jc w:val="both"/>
        <w:rPr>
          <w:rFonts w:ascii="Calibri" w:hAnsi="Calibri" w:cs="Calibri"/>
          <w:b/>
          <w:color w:val="auto"/>
          <w:sz w:val="40"/>
          <w:lang w:val="nl-NL"/>
        </w:rPr>
      </w:pPr>
      <w:bookmarkStart w:id="1" w:name="_Toc61265111"/>
      <w:r>
        <w:rPr>
          <w:rFonts w:ascii="Calibri" w:hAnsi="Calibri" w:cs="Calibri"/>
          <w:b/>
          <w:color w:val="auto"/>
          <w:sz w:val="40"/>
          <w:lang w:val="nl-NL"/>
        </w:rPr>
        <w:lastRenderedPageBreak/>
        <w:t xml:space="preserve">1. </w:t>
      </w:r>
      <w:r w:rsidR="00C15225" w:rsidRPr="006D133C">
        <w:rPr>
          <w:rFonts w:ascii="Calibri" w:hAnsi="Calibri" w:cs="Calibri"/>
          <w:b/>
          <w:color w:val="auto"/>
          <w:sz w:val="40"/>
          <w:lang w:val="nl-NL"/>
        </w:rPr>
        <w:t>Inleiding</w:t>
      </w:r>
      <w:bookmarkEnd w:id="1"/>
      <w:r w:rsidR="00D319C1" w:rsidRPr="006D133C">
        <w:rPr>
          <w:rFonts w:ascii="Calibri" w:hAnsi="Calibri" w:cs="Calibri"/>
          <w:b/>
          <w:color w:val="auto"/>
          <w:sz w:val="40"/>
          <w:lang w:val="nl-NL"/>
        </w:rPr>
        <w:t xml:space="preserve"> </w:t>
      </w:r>
    </w:p>
    <w:p w14:paraId="61E7652D" w14:textId="216E9242" w:rsidR="00C15225" w:rsidRPr="006D133C" w:rsidRDefault="0042580E" w:rsidP="00B76A5D">
      <w:pPr>
        <w:pStyle w:val="Kop2"/>
        <w:spacing w:line="360" w:lineRule="auto"/>
        <w:jc w:val="both"/>
        <w:rPr>
          <w:rFonts w:ascii="Calibri" w:hAnsi="Calibri" w:cs="Calibri"/>
          <w:b/>
          <w:color w:val="auto"/>
          <w:sz w:val="32"/>
          <w:lang w:val="nl-NL"/>
        </w:rPr>
      </w:pPr>
      <w:bookmarkStart w:id="2" w:name="_Toc61265112"/>
      <w:r w:rsidRPr="006D133C">
        <w:rPr>
          <w:rFonts w:ascii="Calibri" w:hAnsi="Calibri" w:cs="Calibri"/>
          <w:b/>
          <w:color w:val="auto"/>
          <w:sz w:val="32"/>
          <w:lang w:val="nl-NL"/>
        </w:rPr>
        <w:t xml:space="preserve">1.1 </w:t>
      </w:r>
      <w:r w:rsidR="00C15225" w:rsidRPr="006D133C">
        <w:rPr>
          <w:rFonts w:ascii="Calibri" w:hAnsi="Calibri" w:cs="Calibri"/>
          <w:b/>
          <w:color w:val="auto"/>
          <w:sz w:val="32"/>
          <w:lang w:val="nl-NL"/>
        </w:rPr>
        <w:t>Aanleiding</w:t>
      </w:r>
      <w:bookmarkEnd w:id="2"/>
      <w:r w:rsidR="00E45830" w:rsidRPr="006D133C">
        <w:rPr>
          <w:rFonts w:ascii="Calibri" w:hAnsi="Calibri" w:cs="Calibri"/>
          <w:b/>
          <w:color w:val="auto"/>
          <w:sz w:val="32"/>
          <w:lang w:val="nl-NL"/>
        </w:rPr>
        <w:t xml:space="preserve"> </w:t>
      </w:r>
      <w:r w:rsidR="006F0CAF" w:rsidRPr="006D133C">
        <w:rPr>
          <w:rFonts w:ascii="Calibri" w:hAnsi="Calibri" w:cs="Calibri"/>
          <w:b/>
          <w:color w:val="auto"/>
          <w:sz w:val="32"/>
          <w:lang w:val="nl-NL"/>
        </w:rPr>
        <w:t xml:space="preserve"> </w:t>
      </w:r>
      <w:r w:rsidR="00E85A81" w:rsidRPr="006D133C">
        <w:rPr>
          <w:rFonts w:ascii="Calibri" w:hAnsi="Calibri" w:cs="Calibri"/>
          <w:b/>
          <w:color w:val="auto"/>
          <w:sz w:val="32"/>
          <w:lang w:val="nl-NL"/>
        </w:rPr>
        <w:t xml:space="preserve"> </w:t>
      </w:r>
    </w:p>
    <w:p w14:paraId="05216D15" w14:textId="14E41686" w:rsidR="00987147" w:rsidRPr="006D133C" w:rsidRDefault="009C6FCA" w:rsidP="00B76A5D">
      <w:pPr>
        <w:spacing w:line="360" w:lineRule="auto"/>
        <w:jc w:val="both"/>
        <w:rPr>
          <w:rFonts w:ascii="Calibri" w:hAnsi="Calibri" w:cs="Calibri"/>
        </w:rPr>
      </w:pPr>
      <w:r>
        <w:rPr>
          <w:rFonts w:ascii="Calibri" w:hAnsi="Calibri" w:cs="Calibri"/>
        </w:rPr>
        <w:t>V</w:t>
      </w:r>
      <w:r w:rsidR="00987147" w:rsidRPr="006D133C">
        <w:rPr>
          <w:rFonts w:ascii="Calibri" w:hAnsi="Calibri" w:cs="Calibri"/>
        </w:rPr>
        <w:t xml:space="preserve">oetbal is al jaren </w:t>
      </w:r>
      <w:r w:rsidR="00B85BB1">
        <w:rPr>
          <w:rFonts w:ascii="Calibri" w:hAnsi="Calibri" w:cs="Calibri"/>
        </w:rPr>
        <w:t>éé</w:t>
      </w:r>
      <w:r w:rsidR="00987147" w:rsidRPr="006D133C">
        <w:rPr>
          <w:rFonts w:ascii="Calibri" w:hAnsi="Calibri" w:cs="Calibri"/>
        </w:rPr>
        <w:t xml:space="preserve">n van de populairste </w:t>
      </w:r>
      <w:r w:rsidR="00A53A96" w:rsidRPr="006D133C">
        <w:rPr>
          <w:rFonts w:ascii="Calibri" w:hAnsi="Calibri" w:cs="Calibri"/>
        </w:rPr>
        <w:t>s</w:t>
      </w:r>
      <w:r w:rsidR="00987147" w:rsidRPr="006D133C">
        <w:rPr>
          <w:rFonts w:ascii="Calibri" w:hAnsi="Calibri" w:cs="Calibri"/>
        </w:rPr>
        <w:t xml:space="preserve">porten </w:t>
      </w:r>
      <w:r w:rsidR="000D0A4D" w:rsidRPr="006D133C">
        <w:rPr>
          <w:rFonts w:ascii="Calibri" w:hAnsi="Calibri" w:cs="Calibri"/>
        </w:rPr>
        <w:t xml:space="preserve">om te kijken </w:t>
      </w:r>
      <w:r w:rsidR="00987147" w:rsidRPr="006D133C">
        <w:rPr>
          <w:rFonts w:ascii="Calibri" w:hAnsi="Calibri" w:cs="Calibri"/>
        </w:rPr>
        <w:t xml:space="preserve">in Nederland. </w:t>
      </w:r>
      <w:r w:rsidR="007D6440" w:rsidRPr="006D133C">
        <w:rPr>
          <w:rFonts w:ascii="Calibri" w:hAnsi="Calibri" w:cs="Calibri"/>
        </w:rPr>
        <w:t>Zo domineren verschillende voetbalwedstrijden al jaren de kijkcijfers</w:t>
      </w:r>
      <w:r w:rsidR="00C556D3" w:rsidRPr="006D133C">
        <w:rPr>
          <w:rFonts w:ascii="Calibri" w:hAnsi="Calibri" w:cs="Calibri"/>
        </w:rPr>
        <w:t>: i</w:t>
      </w:r>
      <w:r w:rsidR="007D6440" w:rsidRPr="006D133C">
        <w:rPr>
          <w:rFonts w:ascii="Calibri" w:hAnsi="Calibri" w:cs="Calibri"/>
        </w:rPr>
        <w:t>n 2017 stonden er 23 wedstrijden in de top 100 best bekeken programma</w:t>
      </w:r>
      <w:r w:rsidR="008526FF" w:rsidRPr="006D133C">
        <w:rPr>
          <w:rFonts w:ascii="Calibri" w:hAnsi="Calibri" w:cs="Calibri"/>
        </w:rPr>
        <w:t>’</w:t>
      </w:r>
      <w:r w:rsidR="007D6440" w:rsidRPr="006D133C">
        <w:rPr>
          <w:rFonts w:ascii="Calibri" w:hAnsi="Calibri" w:cs="Calibri"/>
        </w:rPr>
        <w:t>s</w:t>
      </w:r>
      <w:r w:rsidR="008526FF" w:rsidRPr="006D133C">
        <w:rPr>
          <w:rFonts w:ascii="Calibri" w:hAnsi="Calibri" w:cs="Calibri"/>
        </w:rPr>
        <w:t xml:space="preserve"> en zowel</w:t>
      </w:r>
      <w:r w:rsidR="007D6440" w:rsidRPr="006D133C">
        <w:rPr>
          <w:rFonts w:ascii="Calibri" w:hAnsi="Calibri" w:cs="Calibri"/>
        </w:rPr>
        <w:t xml:space="preserve"> in 2018 </w:t>
      </w:r>
      <w:r w:rsidR="002E2C4E" w:rsidRPr="006D133C">
        <w:rPr>
          <w:rFonts w:ascii="Calibri" w:hAnsi="Calibri" w:cs="Calibri"/>
        </w:rPr>
        <w:t xml:space="preserve">als 2019 </w:t>
      </w:r>
      <w:r w:rsidR="007D6440" w:rsidRPr="006D133C">
        <w:rPr>
          <w:rFonts w:ascii="Calibri" w:hAnsi="Calibri" w:cs="Calibri"/>
        </w:rPr>
        <w:t xml:space="preserve">waren dit er </w:t>
      </w:r>
      <w:r w:rsidR="00705788" w:rsidRPr="006D133C">
        <w:rPr>
          <w:rFonts w:ascii="Calibri" w:hAnsi="Calibri" w:cs="Calibri"/>
        </w:rPr>
        <w:t>40</w:t>
      </w:r>
      <w:r w:rsidR="007D6440" w:rsidRPr="006D133C">
        <w:rPr>
          <w:rFonts w:ascii="Calibri" w:hAnsi="Calibri" w:cs="Calibri"/>
        </w:rPr>
        <w:t xml:space="preserve"> (Stichting KijkOnderzoek, 2017; 2018; 2019)</w:t>
      </w:r>
      <w:r w:rsidR="00D5082D" w:rsidRPr="006D133C">
        <w:rPr>
          <w:rFonts w:ascii="Calibri" w:hAnsi="Calibri" w:cs="Calibri"/>
        </w:rPr>
        <w:t xml:space="preserve">. </w:t>
      </w:r>
      <w:r w:rsidR="001D2BE1" w:rsidRPr="006D133C">
        <w:rPr>
          <w:rFonts w:ascii="Calibri" w:hAnsi="Calibri" w:cs="Calibri"/>
        </w:rPr>
        <w:t xml:space="preserve">Naast het feit dat voetbal een populaire sport is om </w:t>
      </w:r>
      <w:r w:rsidR="00391CDF" w:rsidRPr="006D133C">
        <w:rPr>
          <w:rFonts w:ascii="Calibri" w:hAnsi="Calibri" w:cs="Calibri"/>
        </w:rPr>
        <w:t xml:space="preserve">op televisie </w:t>
      </w:r>
      <w:r w:rsidR="001D2BE1" w:rsidRPr="006D133C">
        <w:rPr>
          <w:rFonts w:ascii="Calibri" w:hAnsi="Calibri" w:cs="Calibri"/>
        </w:rPr>
        <w:t xml:space="preserve">te </w:t>
      </w:r>
      <w:r w:rsidR="001653F3" w:rsidRPr="006D133C">
        <w:rPr>
          <w:rFonts w:ascii="Calibri" w:hAnsi="Calibri" w:cs="Calibri"/>
        </w:rPr>
        <w:t>volgen</w:t>
      </w:r>
      <w:r w:rsidR="002D69A3" w:rsidRPr="006D133C">
        <w:rPr>
          <w:rFonts w:ascii="Calibri" w:hAnsi="Calibri" w:cs="Calibri"/>
        </w:rPr>
        <w:t xml:space="preserve">, </w:t>
      </w:r>
      <w:r w:rsidR="00CD4321">
        <w:rPr>
          <w:rFonts w:ascii="Calibri" w:hAnsi="Calibri" w:cs="Calibri"/>
        </w:rPr>
        <w:t xml:space="preserve">komen </w:t>
      </w:r>
      <w:r w:rsidR="001D2BE1" w:rsidRPr="006D133C">
        <w:rPr>
          <w:rFonts w:ascii="Calibri" w:hAnsi="Calibri" w:cs="Calibri"/>
        </w:rPr>
        <w:t xml:space="preserve">er ook veel mensen </w:t>
      </w:r>
      <w:r w:rsidR="00CD4321">
        <w:rPr>
          <w:rFonts w:ascii="Calibri" w:hAnsi="Calibri" w:cs="Calibri"/>
        </w:rPr>
        <w:t xml:space="preserve">naar </w:t>
      </w:r>
      <w:r w:rsidR="001D2BE1" w:rsidRPr="006D133C">
        <w:rPr>
          <w:rFonts w:ascii="Calibri" w:hAnsi="Calibri" w:cs="Calibri"/>
        </w:rPr>
        <w:t xml:space="preserve">het stadion. </w:t>
      </w:r>
      <w:r w:rsidR="00BD3B4E" w:rsidRPr="006D133C">
        <w:rPr>
          <w:rFonts w:ascii="Calibri" w:hAnsi="Calibri" w:cs="Calibri"/>
        </w:rPr>
        <w:t xml:space="preserve">Zo </w:t>
      </w:r>
      <w:r w:rsidR="001653F3" w:rsidRPr="006D133C">
        <w:rPr>
          <w:rFonts w:ascii="Calibri" w:hAnsi="Calibri" w:cs="Calibri"/>
        </w:rPr>
        <w:t xml:space="preserve">is de capaciteit tijdens thuiswedstrijden van Ajax </w:t>
      </w:r>
      <w:r w:rsidR="00BD3B4E" w:rsidRPr="006D133C">
        <w:rPr>
          <w:rFonts w:ascii="Calibri" w:hAnsi="Calibri" w:cs="Calibri"/>
        </w:rPr>
        <w:t>54.990</w:t>
      </w:r>
      <w:r w:rsidR="00CB1A56" w:rsidRPr="006D133C">
        <w:rPr>
          <w:rFonts w:ascii="Calibri" w:hAnsi="Calibri" w:cs="Calibri"/>
        </w:rPr>
        <w:t xml:space="preserve"> toeschouwers </w:t>
      </w:r>
      <w:r w:rsidR="00BD3B4E" w:rsidRPr="006D133C">
        <w:rPr>
          <w:rFonts w:ascii="Calibri" w:hAnsi="Calibri" w:cs="Calibri"/>
        </w:rPr>
        <w:t xml:space="preserve">en 47.500 toeschouwers tijdens thuiswedstrijden van Feyenoord </w:t>
      </w:r>
      <w:r w:rsidR="00C83655" w:rsidRPr="006D133C">
        <w:rPr>
          <w:rFonts w:ascii="Calibri" w:hAnsi="Calibri" w:cs="Calibri"/>
        </w:rPr>
        <w:t>(www.Transfermarkt.com)</w:t>
      </w:r>
      <w:r w:rsidR="00CB1A56" w:rsidRPr="006D133C">
        <w:rPr>
          <w:rFonts w:ascii="Calibri" w:hAnsi="Calibri" w:cs="Calibri"/>
        </w:rPr>
        <w:t xml:space="preserve">.  </w:t>
      </w:r>
      <w:r w:rsidR="009437E2" w:rsidRPr="006D133C">
        <w:rPr>
          <w:rFonts w:ascii="Calibri" w:hAnsi="Calibri" w:cs="Calibri"/>
        </w:rPr>
        <w:t xml:space="preserve"> </w:t>
      </w:r>
    </w:p>
    <w:p w14:paraId="6E626A29" w14:textId="6B4F6353" w:rsidR="00274656" w:rsidRPr="006D133C" w:rsidRDefault="00A65554" w:rsidP="00B76A5D">
      <w:pPr>
        <w:spacing w:line="360" w:lineRule="auto"/>
        <w:jc w:val="both"/>
        <w:rPr>
          <w:rFonts w:ascii="Calibri" w:hAnsi="Calibri" w:cs="Calibri"/>
        </w:rPr>
      </w:pPr>
      <w:r w:rsidRPr="006D133C">
        <w:rPr>
          <w:rFonts w:ascii="Calibri" w:hAnsi="Calibri" w:cs="Calibri"/>
        </w:rPr>
        <w:tab/>
      </w:r>
      <w:r w:rsidR="002B0B94" w:rsidRPr="006D133C">
        <w:rPr>
          <w:rFonts w:ascii="Calibri" w:hAnsi="Calibri" w:cs="Calibri"/>
        </w:rPr>
        <w:t xml:space="preserve">Een keerzijde </w:t>
      </w:r>
      <w:r w:rsidR="00AB345F">
        <w:rPr>
          <w:rFonts w:ascii="Calibri" w:hAnsi="Calibri" w:cs="Calibri"/>
        </w:rPr>
        <w:t>van</w:t>
      </w:r>
      <w:r w:rsidR="002B0B94" w:rsidRPr="006D133C">
        <w:rPr>
          <w:rFonts w:ascii="Calibri" w:hAnsi="Calibri" w:cs="Calibri"/>
        </w:rPr>
        <w:t xml:space="preserve"> de hoge populariteit van voetbal is dat </w:t>
      </w:r>
      <w:r w:rsidR="00D205EC" w:rsidRPr="006D133C">
        <w:rPr>
          <w:rFonts w:ascii="Calibri" w:hAnsi="Calibri" w:cs="Calibri"/>
        </w:rPr>
        <w:t>sommige</w:t>
      </w:r>
      <w:r w:rsidR="00396DF9" w:rsidRPr="006D133C">
        <w:rPr>
          <w:rFonts w:ascii="Calibri" w:hAnsi="Calibri" w:cs="Calibri"/>
        </w:rPr>
        <w:t xml:space="preserve"> toeschouwers overlast </w:t>
      </w:r>
      <w:r w:rsidR="00283A17" w:rsidRPr="006D133C">
        <w:rPr>
          <w:rFonts w:ascii="Calibri" w:hAnsi="Calibri" w:cs="Calibri"/>
        </w:rPr>
        <w:t>veroorzaken</w:t>
      </w:r>
      <w:r w:rsidR="00396DF9" w:rsidRPr="006D133C">
        <w:rPr>
          <w:rFonts w:ascii="Calibri" w:hAnsi="Calibri" w:cs="Calibri"/>
        </w:rPr>
        <w:t xml:space="preserve"> rondom </w:t>
      </w:r>
      <w:r w:rsidR="00F02A96">
        <w:rPr>
          <w:rFonts w:ascii="Calibri" w:hAnsi="Calibri" w:cs="Calibri"/>
        </w:rPr>
        <w:t>een</w:t>
      </w:r>
      <w:r w:rsidR="00BD442E">
        <w:rPr>
          <w:rFonts w:ascii="Calibri" w:hAnsi="Calibri" w:cs="Calibri"/>
        </w:rPr>
        <w:t xml:space="preserve"> </w:t>
      </w:r>
      <w:r w:rsidR="00C83966">
        <w:rPr>
          <w:rFonts w:ascii="Calibri" w:hAnsi="Calibri" w:cs="Calibri"/>
        </w:rPr>
        <w:t>voetbal</w:t>
      </w:r>
      <w:r w:rsidR="00396DF9" w:rsidRPr="006D133C">
        <w:rPr>
          <w:rFonts w:ascii="Calibri" w:hAnsi="Calibri" w:cs="Calibri"/>
        </w:rPr>
        <w:t xml:space="preserve">wedstrijd. </w:t>
      </w:r>
      <w:r w:rsidR="00B34311">
        <w:rPr>
          <w:rFonts w:ascii="Calibri" w:hAnsi="Calibri" w:cs="Calibri"/>
        </w:rPr>
        <w:t xml:space="preserve">Zo gingen </w:t>
      </w:r>
      <w:r w:rsidR="00ED50F1" w:rsidRPr="006D133C">
        <w:rPr>
          <w:rFonts w:ascii="Calibri" w:hAnsi="Calibri" w:cs="Calibri"/>
        </w:rPr>
        <w:t xml:space="preserve">de fans van </w:t>
      </w:r>
      <w:r w:rsidR="00EB1AE0" w:rsidRPr="006D133C">
        <w:rPr>
          <w:rFonts w:ascii="Calibri" w:hAnsi="Calibri" w:cs="Calibri"/>
        </w:rPr>
        <w:t xml:space="preserve">de Duitse club </w:t>
      </w:r>
      <w:r w:rsidR="00ED50F1" w:rsidRPr="006D133C">
        <w:rPr>
          <w:rFonts w:ascii="Calibri" w:hAnsi="Calibri" w:cs="Calibri"/>
        </w:rPr>
        <w:t xml:space="preserve">Arminia Bielefeld </w:t>
      </w:r>
      <w:r w:rsidR="006C4EB2">
        <w:rPr>
          <w:rFonts w:ascii="Calibri" w:hAnsi="Calibri" w:cs="Calibri"/>
        </w:rPr>
        <w:t xml:space="preserve">recent </w:t>
      </w:r>
      <w:r w:rsidR="00B40D65" w:rsidRPr="006D133C">
        <w:rPr>
          <w:rFonts w:ascii="Calibri" w:hAnsi="Calibri" w:cs="Calibri"/>
        </w:rPr>
        <w:t>nog</w:t>
      </w:r>
      <w:r w:rsidR="00C54360" w:rsidRPr="006D133C">
        <w:rPr>
          <w:rFonts w:ascii="Calibri" w:hAnsi="Calibri" w:cs="Calibri"/>
        </w:rPr>
        <w:t xml:space="preserve"> </w:t>
      </w:r>
      <w:r w:rsidR="00ED50F1" w:rsidRPr="006D133C">
        <w:rPr>
          <w:rFonts w:ascii="Calibri" w:hAnsi="Calibri" w:cs="Calibri"/>
        </w:rPr>
        <w:t xml:space="preserve">op de vuist met fans van FC Groningen voorafgaand aan een vriendschappelijke wedstrijd </w:t>
      </w:r>
      <w:r w:rsidR="0031170B" w:rsidRPr="006D133C">
        <w:rPr>
          <w:rFonts w:ascii="Calibri" w:hAnsi="Calibri" w:cs="Calibri"/>
        </w:rPr>
        <w:t>(Klomp, 2020)</w:t>
      </w:r>
      <w:r w:rsidR="00BD442E">
        <w:rPr>
          <w:rFonts w:ascii="Calibri" w:hAnsi="Calibri" w:cs="Calibri"/>
        </w:rPr>
        <w:t xml:space="preserve"> en werden bij het </w:t>
      </w:r>
      <w:r w:rsidR="00AD2444" w:rsidRPr="006D133C">
        <w:rPr>
          <w:rFonts w:ascii="Calibri" w:hAnsi="Calibri" w:cs="Calibri"/>
        </w:rPr>
        <w:t xml:space="preserve">massaal nuttigen van alcohol </w:t>
      </w:r>
      <w:r w:rsidR="005B2439" w:rsidRPr="006D133C">
        <w:rPr>
          <w:rFonts w:ascii="Calibri" w:hAnsi="Calibri" w:cs="Calibri"/>
        </w:rPr>
        <w:t xml:space="preserve">de coronaregels </w:t>
      </w:r>
      <w:r w:rsidR="00BA32B5">
        <w:rPr>
          <w:rFonts w:ascii="Calibri" w:hAnsi="Calibri" w:cs="Calibri"/>
        </w:rPr>
        <w:t xml:space="preserve">overtreden </w:t>
      </w:r>
      <w:r w:rsidR="005B2439" w:rsidRPr="006D133C">
        <w:rPr>
          <w:rFonts w:ascii="Calibri" w:hAnsi="Calibri" w:cs="Calibri"/>
        </w:rPr>
        <w:t>tijdens de wedstrijd tussen Feyenoord en FC Twente</w:t>
      </w:r>
      <w:r w:rsidR="00575C0B" w:rsidRPr="006D133C">
        <w:rPr>
          <w:rFonts w:ascii="Calibri" w:hAnsi="Calibri" w:cs="Calibri"/>
        </w:rPr>
        <w:t xml:space="preserve"> (</w:t>
      </w:r>
      <w:r w:rsidR="000963E7" w:rsidRPr="006D133C">
        <w:rPr>
          <w:rFonts w:ascii="Calibri" w:hAnsi="Calibri" w:cs="Calibri"/>
        </w:rPr>
        <w:t xml:space="preserve">Graat, 2020). </w:t>
      </w:r>
      <w:r w:rsidR="00681E7A">
        <w:rPr>
          <w:rFonts w:ascii="Calibri" w:hAnsi="Calibri" w:cs="Calibri"/>
        </w:rPr>
        <w:t>Tijdens</w:t>
      </w:r>
      <w:r w:rsidR="00681E7A" w:rsidRPr="006D133C">
        <w:rPr>
          <w:rFonts w:ascii="Calibri" w:hAnsi="Calibri" w:cs="Calibri"/>
        </w:rPr>
        <w:t xml:space="preserve"> </w:t>
      </w:r>
      <w:r w:rsidR="00E0749D" w:rsidRPr="006D133C">
        <w:rPr>
          <w:rFonts w:ascii="Calibri" w:hAnsi="Calibri" w:cs="Calibri"/>
        </w:rPr>
        <w:t xml:space="preserve">de wedstrijden tussen Feyenoord en Ajax liepen de </w:t>
      </w:r>
      <w:r w:rsidR="00D906C1" w:rsidRPr="006D133C">
        <w:rPr>
          <w:rFonts w:ascii="Calibri" w:hAnsi="Calibri" w:cs="Calibri"/>
        </w:rPr>
        <w:t>ongeregeldheden</w:t>
      </w:r>
      <w:r w:rsidR="00E0749D" w:rsidRPr="006D133C">
        <w:rPr>
          <w:rFonts w:ascii="Calibri" w:hAnsi="Calibri" w:cs="Calibri"/>
        </w:rPr>
        <w:t xml:space="preserve"> zo uit de hand dat er sinds 2009 geen uitsupporters mee</w:t>
      </w:r>
      <w:r w:rsidR="00FD0574" w:rsidRPr="006D133C">
        <w:rPr>
          <w:rFonts w:ascii="Calibri" w:hAnsi="Calibri" w:cs="Calibri"/>
        </w:rPr>
        <w:t>r</w:t>
      </w:r>
      <w:r w:rsidR="00E0749D" w:rsidRPr="006D133C">
        <w:rPr>
          <w:rFonts w:ascii="Calibri" w:hAnsi="Calibri" w:cs="Calibri"/>
        </w:rPr>
        <w:t xml:space="preserve"> aanwezig mogen zijn tijdens de</w:t>
      </w:r>
      <w:r w:rsidR="004E1B4D" w:rsidRPr="006D133C">
        <w:rPr>
          <w:rFonts w:ascii="Calibri" w:hAnsi="Calibri" w:cs="Calibri"/>
        </w:rPr>
        <w:t>ze</w:t>
      </w:r>
      <w:r w:rsidR="00E0749D" w:rsidRPr="006D133C">
        <w:rPr>
          <w:rFonts w:ascii="Calibri" w:hAnsi="Calibri" w:cs="Calibri"/>
        </w:rPr>
        <w:t xml:space="preserve"> zogenoemde Klassiekers (</w:t>
      </w:r>
      <w:r w:rsidR="004842EA" w:rsidRPr="006D133C">
        <w:rPr>
          <w:rFonts w:ascii="Calibri" w:hAnsi="Calibri" w:cs="Calibri"/>
        </w:rPr>
        <w:t>Koops, 2019</w:t>
      </w:r>
      <w:r w:rsidR="009F6DD3" w:rsidRPr="006D133C">
        <w:rPr>
          <w:rFonts w:ascii="Calibri" w:hAnsi="Calibri" w:cs="Calibri"/>
        </w:rPr>
        <w:t xml:space="preserve">). </w:t>
      </w:r>
      <w:r w:rsidR="0031160A" w:rsidRPr="006D133C">
        <w:rPr>
          <w:rFonts w:ascii="Calibri" w:hAnsi="Calibri" w:cs="Calibri"/>
        </w:rPr>
        <w:t>Ook zorg</w:t>
      </w:r>
      <w:r w:rsidR="00722A02">
        <w:rPr>
          <w:rFonts w:ascii="Calibri" w:hAnsi="Calibri" w:cs="Calibri"/>
        </w:rPr>
        <w:t>t</w:t>
      </w:r>
      <w:r w:rsidR="0031160A" w:rsidRPr="006D133C">
        <w:rPr>
          <w:rFonts w:ascii="Calibri" w:hAnsi="Calibri" w:cs="Calibri"/>
        </w:rPr>
        <w:t xml:space="preserve"> de </w:t>
      </w:r>
      <w:r w:rsidR="00722A02">
        <w:rPr>
          <w:rFonts w:ascii="Calibri" w:hAnsi="Calibri" w:cs="Calibri"/>
        </w:rPr>
        <w:t>overlast</w:t>
      </w:r>
      <w:r w:rsidR="0031160A" w:rsidRPr="006D133C">
        <w:rPr>
          <w:rFonts w:ascii="Calibri" w:hAnsi="Calibri" w:cs="Calibri"/>
        </w:rPr>
        <w:t xml:space="preserve"> voor een negatieve impact op het plezier van de andere </w:t>
      </w:r>
      <w:r w:rsidR="004D68E3">
        <w:rPr>
          <w:rFonts w:ascii="Calibri" w:hAnsi="Calibri" w:cs="Calibri"/>
        </w:rPr>
        <w:t>toeschouwers</w:t>
      </w:r>
      <w:r w:rsidR="0031160A" w:rsidRPr="006D133C">
        <w:rPr>
          <w:rFonts w:ascii="Calibri" w:hAnsi="Calibri" w:cs="Calibri"/>
        </w:rPr>
        <w:t xml:space="preserve"> (Nicholson &amp; Hoye, 2005). </w:t>
      </w:r>
    </w:p>
    <w:p w14:paraId="219B352B" w14:textId="5F48502E" w:rsidR="00A9437E" w:rsidRPr="006D133C" w:rsidRDefault="00307619" w:rsidP="00B76A5D">
      <w:pPr>
        <w:spacing w:line="360" w:lineRule="auto"/>
        <w:jc w:val="both"/>
        <w:rPr>
          <w:rFonts w:ascii="Calibri" w:hAnsi="Calibri" w:cs="Calibri"/>
        </w:rPr>
      </w:pPr>
      <w:r>
        <w:rPr>
          <w:rFonts w:ascii="Calibri" w:hAnsi="Calibri" w:cs="Calibri"/>
        </w:rPr>
        <w:tab/>
      </w:r>
      <w:r w:rsidR="009E4088" w:rsidRPr="006D133C">
        <w:rPr>
          <w:rFonts w:ascii="Calibri" w:hAnsi="Calibri" w:cs="Calibri"/>
        </w:rPr>
        <w:t xml:space="preserve">Om </w:t>
      </w:r>
      <w:r w:rsidR="0058497E">
        <w:rPr>
          <w:rFonts w:ascii="Calibri" w:hAnsi="Calibri" w:cs="Calibri"/>
        </w:rPr>
        <w:t>deze</w:t>
      </w:r>
      <w:r w:rsidR="00B93E2E">
        <w:rPr>
          <w:rFonts w:ascii="Calibri" w:hAnsi="Calibri" w:cs="Calibri"/>
        </w:rPr>
        <w:t xml:space="preserve"> </w:t>
      </w:r>
      <w:r w:rsidR="00D87E9B" w:rsidRPr="006D133C">
        <w:rPr>
          <w:rFonts w:ascii="Calibri" w:hAnsi="Calibri" w:cs="Calibri"/>
        </w:rPr>
        <w:t>voetbalvandalis</w:t>
      </w:r>
      <w:r w:rsidR="0058497E">
        <w:rPr>
          <w:rFonts w:ascii="Calibri" w:hAnsi="Calibri" w:cs="Calibri"/>
        </w:rPr>
        <w:t>tisch</w:t>
      </w:r>
      <w:r w:rsidR="00532C5B">
        <w:rPr>
          <w:rFonts w:ascii="Calibri" w:hAnsi="Calibri" w:cs="Calibri"/>
        </w:rPr>
        <w:t>e</w:t>
      </w:r>
      <w:r w:rsidR="0058497E">
        <w:rPr>
          <w:rFonts w:ascii="Calibri" w:hAnsi="Calibri" w:cs="Calibri"/>
        </w:rPr>
        <w:t xml:space="preserve"> incidenten</w:t>
      </w:r>
      <w:r w:rsidR="009E4088" w:rsidRPr="006D133C">
        <w:rPr>
          <w:rFonts w:ascii="Calibri" w:hAnsi="Calibri" w:cs="Calibri"/>
        </w:rPr>
        <w:t xml:space="preserve"> </w:t>
      </w:r>
      <w:r w:rsidR="0060245A" w:rsidRPr="006D133C">
        <w:rPr>
          <w:rFonts w:ascii="Calibri" w:hAnsi="Calibri" w:cs="Calibri"/>
        </w:rPr>
        <w:t>te beteugelen</w:t>
      </w:r>
      <w:r w:rsidR="007F4837">
        <w:rPr>
          <w:rFonts w:ascii="Calibri" w:hAnsi="Calibri" w:cs="Calibri"/>
        </w:rPr>
        <w:t xml:space="preserve"> </w:t>
      </w:r>
      <w:r w:rsidR="009E4088" w:rsidRPr="006D133C">
        <w:rPr>
          <w:rFonts w:ascii="Calibri" w:hAnsi="Calibri" w:cs="Calibri"/>
        </w:rPr>
        <w:t>word</w:t>
      </w:r>
      <w:r w:rsidR="00D42764" w:rsidRPr="006D133C">
        <w:rPr>
          <w:rFonts w:ascii="Calibri" w:hAnsi="Calibri" w:cs="Calibri"/>
        </w:rPr>
        <w:t>en</w:t>
      </w:r>
      <w:r w:rsidR="009E4088" w:rsidRPr="006D133C">
        <w:rPr>
          <w:rFonts w:ascii="Calibri" w:hAnsi="Calibri" w:cs="Calibri"/>
        </w:rPr>
        <w:t xml:space="preserve"> er stewards</w:t>
      </w:r>
      <w:r w:rsidR="005B25A3" w:rsidRPr="006D133C">
        <w:rPr>
          <w:rFonts w:ascii="Calibri" w:hAnsi="Calibri" w:cs="Calibri"/>
        </w:rPr>
        <w:t xml:space="preserve"> en politiemensen</w:t>
      </w:r>
      <w:r w:rsidR="009E4088" w:rsidRPr="006D133C">
        <w:rPr>
          <w:rFonts w:ascii="Calibri" w:hAnsi="Calibri" w:cs="Calibri"/>
        </w:rPr>
        <w:t xml:space="preserve"> ingezet tijdens voetbalwedstrijden. </w:t>
      </w:r>
      <w:r w:rsidR="004B2A02" w:rsidRPr="006D133C">
        <w:rPr>
          <w:rFonts w:ascii="Calibri" w:hAnsi="Calibri" w:cs="Calibri"/>
        </w:rPr>
        <w:t xml:space="preserve">De voetbalclub is verantwoordelijk voor het handhaven van de orde en veiligheid in het eigen stadion </w:t>
      </w:r>
      <w:r w:rsidR="002B598E">
        <w:rPr>
          <w:rFonts w:ascii="Calibri" w:hAnsi="Calibri" w:cs="Calibri"/>
        </w:rPr>
        <w:t>met behulp</w:t>
      </w:r>
      <w:r w:rsidR="006E0617">
        <w:rPr>
          <w:rFonts w:ascii="Calibri" w:hAnsi="Calibri" w:cs="Calibri"/>
        </w:rPr>
        <w:t xml:space="preserve"> van clubstewards </w:t>
      </w:r>
      <w:r w:rsidR="00606FD1" w:rsidRPr="006D133C">
        <w:rPr>
          <w:rFonts w:ascii="Calibri" w:hAnsi="Calibri" w:cs="Calibri"/>
        </w:rPr>
        <w:t>(</w:t>
      </w:r>
      <w:r w:rsidR="000D57A2" w:rsidRPr="006D133C">
        <w:rPr>
          <w:rFonts w:ascii="Calibri" w:hAnsi="Calibri" w:cs="Calibri"/>
        </w:rPr>
        <w:t>p</w:t>
      </w:r>
      <w:r w:rsidR="00606FD1" w:rsidRPr="006D133C">
        <w:rPr>
          <w:rFonts w:ascii="Calibri" w:hAnsi="Calibri" w:cs="Calibri"/>
        </w:rPr>
        <w:t xml:space="preserve">olitie, </w:t>
      </w:r>
      <w:r w:rsidR="00A66B63" w:rsidRPr="006D133C">
        <w:rPr>
          <w:rFonts w:ascii="Calibri" w:hAnsi="Calibri" w:cs="Calibri"/>
        </w:rPr>
        <w:t>z.j</w:t>
      </w:r>
      <w:r w:rsidR="00606FD1" w:rsidRPr="006D133C">
        <w:rPr>
          <w:rFonts w:ascii="Calibri" w:hAnsi="Calibri" w:cs="Calibri"/>
        </w:rPr>
        <w:t>.).</w:t>
      </w:r>
      <w:r w:rsidR="00F9736E" w:rsidRPr="006D133C">
        <w:rPr>
          <w:rFonts w:ascii="Calibri" w:hAnsi="Calibri" w:cs="Calibri"/>
        </w:rPr>
        <w:t xml:space="preserve"> De politie is verantwoordelijk voor de </w:t>
      </w:r>
      <w:r w:rsidR="00EB6C94" w:rsidRPr="006D133C">
        <w:rPr>
          <w:rFonts w:ascii="Calibri" w:hAnsi="Calibri" w:cs="Calibri"/>
        </w:rPr>
        <w:t>handhaving</w:t>
      </w:r>
      <w:r w:rsidR="00F9736E" w:rsidRPr="006D133C">
        <w:rPr>
          <w:rFonts w:ascii="Calibri" w:hAnsi="Calibri" w:cs="Calibri"/>
        </w:rPr>
        <w:t xml:space="preserve"> van de openbare orde in de publieke ruimte (</w:t>
      </w:r>
      <w:r w:rsidR="000D57A2" w:rsidRPr="006D133C">
        <w:rPr>
          <w:rFonts w:ascii="Calibri" w:hAnsi="Calibri" w:cs="Calibri"/>
        </w:rPr>
        <w:t>p</w:t>
      </w:r>
      <w:r w:rsidR="00F9736E" w:rsidRPr="006D133C">
        <w:rPr>
          <w:rFonts w:ascii="Calibri" w:hAnsi="Calibri" w:cs="Calibri"/>
        </w:rPr>
        <w:t xml:space="preserve">olitie, </w:t>
      </w:r>
      <w:r w:rsidR="00AA2A07" w:rsidRPr="006D133C">
        <w:rPr>
          <w:rFonts w:ascii="Calibri" w:hAnsi="Calibri" w:cs="Calibri"/>
        </w:rPr>
        <w:t>z.j</w:t>
      </w:r>
      <w:r w:rsidR="00F9736E" w:rsidRPr="006D133C">
        <w:rPr>
          <w:rFonts w:ascii="Calibri" w:hAnsi="Calibri" w:cs="Calibri"/>
        </w:rPr>
        <w:t>.)</w:t>
      </w:r>
      <w:r w:rsidR="00127281" w:rsidRPr="006D133C">
        <w:rPr>
          <w:rFonts w:ascii="Calibri" w:hAnsi="Calibri" w:cs="Calibri"/>
        </w:rPr>
        <w:t xml:space="preserve">. </w:t>
      </w:r>
      <w:r w:rsidR="007734BD" w:rsidRPr="006D133C">
        <w:rPr>
          <w:rFonts w:ascii="Calibri" w:hAnsi="Calibri" w:cs="Calibri"/>
        </w:rPr>
        <w:t>Aangezien</w:t>
      </w:r>
      <w:r w:rsidR="008F11A0" w:rsidRPr="006D133C">
        <w:rPr>
          <w:rFonts w:ascii="Calibri" w:hAnsi="Calibri" w:cs="Calibri"/>
        </w:rPr>
        <w:t xml:space="preserve"> de misdragingen van fans niet beperkt blijven tot de voetbalstadions zijn er ook agenten nodig om de rust te bewaren. </w:t>
      </w:r>
    </w:p>
    <w:p w14:paraId="24031836" w14:textId="7438CDA6" w:rsidR="005F1359" w:rsidRPr="006D133C" w:rsidRDefault="00B97FF4" w:rsidP="00D21CB5">
      <w:pPr>
        <w:spacing w:line="360" w:lineRule="auto"/>
        <w:ind w:firstLine="720"/>
        <w:jc w:val="both"/>
        <w:rPr>
          <w:rFonts w:ascii="Calibri" w:hAnsi="Calibri" w:cs="Calibri"/>
        </w:rPr>
      </w:pPr>
      <w:r w:rsidRPr="006D133C">
        <w:rPr>
          <w:rFonts w:ascii="Calibri" w:hAnsi="Calibri" w:cs="Calibri"/>
        </w:rPr>
        <w:t xml:space="preserve">Gezien de vele negatieve gevolgen van voetbalvandalisme </w:t>
      </w:r>
      <w:r w:rsidR="00804EF5" w:rsidRPr="006D133C">
        <w:rPr>
          <w:rFonts w:ascii="Calibri" w:hAnsi="Calibri" w:cs="Calibri"/>
        </w:rPr>
        <w:t xml:space="preserve">voor de </w:t>
      </w:r>
      <w:r w:rsidR="003401DD" w:rsidRPr="006D133C">
        <w:rPr>
          <w:rFonts w:ascii="Calibri" w:hAnsi="Calibri" w:cs="Calibri"/>
        </w:rPr>
        <w:t xml:space="preserve">Nederlandse </w:t>
      </w:r>
      <w:r w:rsidR="000813BE">
        <w:rPr>
          <w:rFonts w:ascii="Calibri" w:hAnsi="Calibri" w:cs="Calibri"/>
        </w:rPr>
        <w:t>openbare orde</w:t>
      </w:r>
      <w:r w:rsidR="00804EF5" w:rsidRPr="006D133C">
        <w:rPr>
          <w:rFonts w:ascii="Calibri" w:hAnsi="Calibri" w:cs="Calibri"/>
        </w:rPr>
        <w:t xml:space="preserve"> </w:t>
      </w:r>
      <w:r w:rsidRPr="006D133C">
        <w:rPr>
          <w:rFonts w:ascii="Calibri" w:hAnsi="Calibri" w:cs="Calibri"/>
        </w:rPr>
        <w:t xml:space="preserve">en het feit dat de inzet van agenten betaald wordt uit belastinggeld is het waardevol om te achterhalen of de veiligheidsrisico’s rondom voetbalwedstrijden effectiever kunnen worden ingeschat. Door te onderzoeken welke factoren de kans op bepaalde </w:t>
      </w:r>
      <w:r w:rsidR="00172FCD" w:rsidRPr="006D133C">
        <w:rPr>
          <w:rFonts w:ascii="Calibri" w:hAnsi="Calibri" w:cs="Calibri"/>
        </w:rPr>
        <w:t>voetbalvandalistische incidenten</w:t>
      </w:r>
      <w:r w:rsidRPr="006D133C">
        <w:rPr>
          <w:rFonts w:ascii="Calibri" w:hAnsi="Calibri" w:cs="Calibri"/>
        </w:rPr>
        <w:t xml:space="preserve"> vergroten</w:t>
      </w:r>
      <w:r w:rsidR="007F4837">
        <w:rPr>
          <w:rFonts w:ascii="Calibri" w:hAnsi="Calibri" w:cs="Calibri"/>
        </w:rPr>
        <w:t>,</w:t>
      </w:r>
      <w:r w:rsidR="00FD6271">
        <w:rPr>
          <w:rFonts w:ascii="Calibri" w:hAnsi="Calibri" w:cs="Calibri"/>
        </w:rPr>
        <w:t xml:space="preserve"> </w:t>
      </w:r>
      <w:r w:rsidRPr="006D133C">
        <w:rPr>
          <w:rFonts w:ascii="Calibri" w:hAnsi="Calibri" w:cs="Calibri"/>
        </w:rPr>
        <w:t xml:space="preserve">kan de mate van benodigde inzet van politie (en stewards) voorafgaand aan </w:t>
      </w:r>
      <w:r w:rsidR="00757310" w:rsidRPr="006D133C">
        <w:rPr>
          <w:rFonts w:ascii="Calibri" w:hAnsi="Calibri" w:cs="Calibri"/>
        </w:rPr>
        <w:t>een</w:t>
      </w:r>
      <w:r w:rsidRPr="006D133C">
        <w:rPr>
          <w:rFonts w:ascii="Calibri" w:hAnsi="Calibri" w:cs="Calibri"/>
        </w:rPr>
        <w:t xml:space="preserve"> wedstrijd beter worden ingeschat. Op deze manier kan belastinggeld efficiënter en effectiever worden ingezet rondom voetbalwedstrijden, omdat </w:t>
      </w:r>
      <w:r w:rsidRPr="006D133C">
        <w:rPr>
          <w:rFonts w:ascii="Calibri" w:hAnsi="Calibri" w:cs="Calibri"/>
        </w:rPr>
        <w:lastRenderedPageBreak/>
        <w:t xml:space="preserve">er voorafgaand aan een wedstrijd doelgerichte </w:t>
      </w:r>
      <w:r w:rsidR="00086D8B">
        <w:rPr>
          <w:rFonts w:ascii="Calibri" w:hAnsi="Calibri" w:cs="Calibri"/>
        </w:rPr>
        <w:t>inschattingen</w:t>
      </w:r>
      <w:r w:rsidR="00086D8B" w:rsidRPr="006D133C">
        <w:rPr>
          <w:rFonts w:ascii="Calibri" w:hAnsi="Calibri" w:cs="Calibri"/>
        </w:rPr>
        <w:t xml:space="preserve"> </w:t>
      </w:r>
      <w:r w:rsidRPr="006D133C">
        <w:rPr>
          <w:rFonts w:ascii="Calibri" w:hAnsi="Calibri" w:cs="Calibri"/>
        </w:rPr>
        <w:t xml:space="preserve">kunnen worden gemaakt </w:t>
      </w:r>
      <w:r w:rsidR="00B75F7E" w:rsidRPr="006D133C">
        <w:rPr>
          <w:rFonts w:ascii="Calibri" w:hAnsi="Calibri" w:cs="Calibri"/>
        </w:rPr>
        <w:t>welke incidenten</w:t>
      </w:r>
      <w:r w:rsidRPr="006D133C">
        <w:rPr>
          <w:rFonts w:ascii="Calibri" w:hAnsi="Calibri" w:cs="Calibri"/>
        </w:rPr>
        <w:t xml:space="preserve"> zullen plaatsvinden op basis van de </w:t>
      </w:r>
      <w:r w:rsidR="00494966" w:rsidRPr="006D133C">
        <w:rPr>
          <w:rFonts w:ascii="Calibri" w:hAnsi="Calibri" w:cs="Calibri"/>
        </w:rPr>
        <w:t>aanwezigheid van bepaalde</w:t>
      </w:r>
      <w:r w:rsidRPr="006D133C">
        <w:rPr>
          <w:rFonts w:ascii="Calibri" w:hAnsi="Calibri" w:cs="Calibri"/>
        </w:rPr>
        <w:t xml:space="preserve"> factoren. </w:t>
      </w:r>
      <w:r w:rsidR="00D21CB5">
        <w:rPr>
          <w:rFonts w:ascii="Calibri" w:hAnsi="Calibri" w:cs="Calibri"/>
        </w:rPr>
        <w:t xml:space="preserve">Zo kan dit onderzoek ook een bijdrage leveren aan het streven van de </w:t>
      </w:r>
      <w:r w:rsidR="005F1359" w:rsidRPr="006D133C">
        <w:rPr>
          <w:rFonts w:ascii="Calibri" w:hAnsi="Calibri" w:cs="Calibri"/>
        </w:rPr>
        <w:t xml:space="preserve">Nederlandse politie </w:t>
      </w:r>
      <w:r w:rsidR="00126F8B" w:rsidRPr="006D133C">
        <w:rPr>
          <w:rFonts w:ascii="Calibri" w:hAnsi="Calibri" w:cs="Calibri"/>
        </w:rPr>
        <w:t xml:space="preserve">naar </w:t>
      </w:r>
      <w:r w:rsidR="005F1359" w:rsidRPr="006D133C">
        <w:rPr>
          <w:rFonts w:ascii="Calibri" w:hAnsi="Calibri" w:cs="Calibri"/>
        </w:rPr>
        <w:t>toegankelijk, gastvrij en veilig voetbal (Politie, 2016).</w:t>
      </w:r>
      <w:r w:rsidR="0004157A" w:rsidRPr="006D133C">
        <w:rPr>
          <w:rFonts w:ascii="Calibri" w:hAnsi="Calibri" w:cs="Calibri"/>
        </w:rPr>
        <w:t xml:space="preserve"> </w:t>
      </w:r>
      <w:r w:rsidR="0082718C">
        <w:rPr>
          <w:rFonts w:ascii="Calibri" w:hAnsi="Calibri" w:cs="Calibri"/>
        </w:rPr>
        <w:t>Door te achterhalen welke factoren bepaalde voetbalvandalistische incident</w:t>
      </w:r>
      <w:r w:rsidR="00DA0789">
        <w:rPr>
          <w:rFonts w:ascii="Calibri" w:hAnsi="Calibri" w:cs="Calibri"/>
        </w:rPr>
        <w:t>en</w:t>
      </w:r>
      <w:r w:rsidR="0082718C">
        <w:rPr>
          <w:rFonts w:ascii="Calibri" w:hAnsi="Calibri" w:cs="Calibri"/>
        </w:rPr>
        <w:t xml:space="preserve"> veroorzaken</w:t>
      </w:r>
      <w:r w:rsidR="00943F5E">
        <w:rPr>
          <w:rFonts w:ascii="Calibri" w:hAnsi="Calibri" w:cs="Calibri"/>
        </w:rPr>
        <w:t>,</w:t>
      </w:r>
      <w:r w:rsidR="0082718C">
        <w:rPr>
          <w:rFonts w:ascii="Calibri" w:hAnsi="Calibri" w:cs="Calibri"/>
        </w:rPr>
        <w:t xml:space="preserve"> zal </w:t>
      </w:r>
      <w:r w:rsidR="00DD02B6">
        <w:rPr>
          <w:rFonts w:ascii="Calibri" w:hAnsi="Calibri" w:cs="Calibri"/>
        </w:rPr>
        <w:t xml:space="preserve">de veiligheid omtrent voetbal </w:t>
      </w:r>
      <w:r w:rsidR="0082718C">
        <w:rPr>
          <w:rFonts w:ascii="Calibri" w:hAnsi="Calibri" w:cs="Calibri"/>
        </w:rPr>
        <w:t xml:space="preserve">in de toekomst beter gewaarborgd kunnen worden. </w:t>
      </w:r>
    </w:p>
    <w:p w14:paraId="16C10724" w14:textId="77777777" w:rsidR="00C075E5" w:rsidRPr="006D133C" w:rsidRDefault="00C075E5" w:rsidP="00B76A5D">
      <w:pPr>
        <w:spacing w:line="360" w:lineRule="auto"/>
        <w:jc w:val="both"/>
        <w:rPr>
          <w:rFonts w:ascii="Calibri" w:hAnsi="Calibri" w:cs="Calibri"/>
        </w:rPr>
      </w:pPr>
    </w:p>
    <w:p w14:paraId="442728D6" w14:textId="06A45587" w:rsidR="00C15225" w:rsidRPr="006D133C" w:rsidRDefault="0042580E" w:rsidP="00B76A5D">
      <w:pPr>
        <w:pStyle w:val="Kop2"/>
        <w:spacing w:line="360" w:lineRule="auto"/>
        <w:jc w:val="both"/>
        <w:rPr>
          <w:rFonts w:ascii="Calibri" w:hAnsi="Calibri" w:cs="Calibri"/>
          <w:b/>
          <w:color w:val="auto"/>
          <w:sz w:val="32"/>
          <w:lang w:val="nl-NL"/>
        </w:rPr>
      </w:pPr>
      <w:bookmarkStart w:id="3" w:name="_Toc61265113"/>
      <w:r w:rsidRPr="006D133C">
        <w:rPr>
          <w:rFonts w:ascii="Calibri" w:hAnsi="Calibri" w:cs="Calibri"/>
          <w:b/>
          <w:color w:val="auto"/>
          <w:sz w:val="32"/>
          <w:lang w:val="nl-NL"/>
        </w:rPr>
        <w:t xml:space="preserve">1.2 </w:t>
      </w:r>
      <w:r w:rsidR="00C15225" w:rsidRPr="006D133C">
        <w:rPr>
          <w:rFonts w:ascii="Calibri" w:hAnsi="Calibri" w:cs="Calibri"/>
          <w:b/>
          <w:color w:val="auto"/>
          <w:sz w:val="32"/>
          <w:lang w:val="nl-NL"/>
        </w:rPr>
        <w:t>Probleemstelling</w:t>
      </w:r>
      <w:bookmarkEnd w:id="3"/>
      <w:r w:rsidR="00277F3A" w:rsidRPr="006D133C">
        <w:rPr>
          <w:rFonts w:ascii="Calibri" w:hAnsi="Calibri" w:cs="Calibri"/>
          <w:b/>
          <w:color w:val="auto"/>
          <w:sz w:val="32"/>
          <w:lang w:val="nl-NL"/>
        </w:rPr>
        <w:t xml:space="preserve"> </w:t>
      </w:r>
    </w:p>
    <w:p w14:paraId="2D566978" w14:textId="42364A72" w:rsidR="00C15225" w:rsidRPr="006D133C" w:rsidRDefault="00297705" w:rsidP="00B76A5D">
      <w:pPr>
        <w:spacing w:line="360" w:lineRule="auto"/>
        <w:jc w:val="both"/>
        <w:rPr>
          <w:rFonts w:ascii="Calibri" w:hAnsi="Calibri" w:cs="Calibri"/>
        </w:rPr>
      </w:pPr>
      <w:r w:rsidRPr="006D133C">
        <w:rPr>
          <w:rFonts w:ascii="Calibri" w:hAnsi="Calibri" w:cs="Calibri"/>
        </w:rPr>
        <w:t>De doelstelling van dit onderzoek luidt als volgt: ‘</w:t>
      </w:r>
      <w:r w:rsidR="007B37AC" w:rsidRPr="006D133C">
        <w:rPr>
          <w:rFonts w:ascii="Calibri" w:hAnsi="Calibri" w:cs="Calibri"/>
        </w:rPr>
        <w:t xml:space="preserve">Inzicht verkrijgen in </w:t>
      </w:r>
      <w:r w:rsidR="00A13E1A" w:rsidRPr="006D133C">
        <w:rPr>
          <w:rFonts w:ascii="Calibri" w:hAnsi="Calibri" w:cs="Calibri"/>
        </w:rPr>
        <w:t xml:space="preserve">welke factoren een significante </w:t>
      </w:r>
      <w:r w:rsidR="0018235A">
        <w:rPr>
          <w:rFonts w:ascii="Calibri" w:hAnsi="Calibri" w:cs="Calibri"/>
        </w:rPr>
        <w:t>invloed hebben op</w:t>
      </w:r>
      <w:r w:rsidR="00A13E1A" w:rsidRPr="006D133C">
        <w:rPr>
          <w:rFonts w:ascii="Calibri" w:hAnsi="Calibri" w:cs="Calibri"/>
        </w:rPr>
        <w:t xml:space="preserve"> het plaatsvinden van </w:t>
      </w:r>
      <w:r w:rsidR="00DB0A89" w:rsidRPr="006D133C">
        <w:rPr>
          <w:rFonts w:ascii="Calibri" w:hAnsi="Calibri" w:cs="Calibri"/>
        </w:rPr>
        <w:t xml:space="preserve">acht </w:t>
      </w:r>
      <w:r w:rsidR="00DF1B94">
        <w:rPr>
          <w:rFonts w:ascii="Calibri" w:hAnsi="Calibri" w:cs="Calibri"/>
        </w:rPr>
        <w:t xml:space="preserve">verschillende </w:t>
      </w:r>
      <w:r w:rsidR="00656FAF" w:rsidRPr="006D133C">
        <w:rPr>
          <w:rFonts w:ascii="Calibri" w:hAnsi="Calibri" w:cs="Calibri"/>
        </w:rPr>
        <w:t>voetbalvandalistische incident</w:t>
      </w:r>
      <w:r w:rsidR="0083722A" w:rsidRPr="006D133C">
        <w:rPr>
          <w:rFonts w:ascii="Calibri" w:hAnsi="Calibri" w:cs="Calibri"/>
        </w:rPr>
        <w:t>en</w:t>
      </w:r>
      <w:r w:rsidR="00A13E1A" w:rsidRPr="006D133C">
        <w:rPr>
          <w:rFonts w:ascii="Calibri" w:hAnsi="Calibri" w:cs="Calibri"/>
        </w:rPr>
        <w:t xml:space="preserve"> door </w:t>
      </w:r>
      <w:r w:rsidR="00D50AEC" w:rsidRPr="006D133C">
        <w:rPr>
          <w:rFonts w:ascii="Calibri" w:hAnsi="Calibri" w:cs="Calibri"/>
        </w:rPr>
        <w:t>toeschouwers</w:t>
      </w:r>
      <w:r w:rsidR="00A13E1A" w:rsidRPr="006D133C">
        <w:rPr>
          <w:rFonts w:ascii="Calibri" w:hAnsi="Calibri" w:cs="Calibri"/>
        </w:rPr>
        <w:t xml:space="preserve"> van </w:t>
      </w:r>
      <w:r w:rsidR="00781864">
        <w:rPr>
          <w:rFonts w:ascii="Calibri" w:hAnsi="Calibri" w:cs="Calibri"/>
        </w:rPr>
        <w:t>voetbalwedstrijden</w:t>
      </w:r>
      <w:r w:rsidR="00A13E1A" w:rsidRPr="006D133C">
        <w:rPr>
          <w:rFonts w:ascii="Calibri" w:hAnsi="Calibri" w:cs="Calibri"/>
        </w:rPr>
        <w:t xml:space="preserve"> in de Nederlandse Eredivisie</w:t>
      </w:r>
      <w:r w:rsidR="00BA5A36">
        <w:rPr>
          <w:rFonts w:ascii="Calibri" w:hAnsi="Calibri" w:cs="Calibri"/>
        </w:rPr>
        <w:t xml:space="preserve"> in</w:t>
      </w:r>
      <w:r w:rsidR="000935D1" w:rsidRPr="006D133C">
        <w:rPr>
          <w:rFonts w:ascii="Calibri" w:hAnsi="Calibri" w:cs="Calibri"/>
        </w:rPr>
        <w:t xml:space="preserve"> de afgelopen vijf jaar</w:t>
      </w:r>
      <w:r w:rsidR="00A13E1A" w:rsidRPr="006D133C">
        <w:rPr>
          <w:rFonts w:ascii="Calibri" w:hAnsi="Calibri" w:cs="Calibri"/>
        </w:rPr>
        <w:t xml:space="preserve">, teneinde </w:t>
      </w:r>
      <w:r w:rsidR="00A23EB1">
        <w:rPr>
          <w:rFonts w:ascii="Calibri" w:hAnsi="Calibri" w:cs="Calibri"/>
        </w:rPr>
        <w:t xml:space="preserve">de veiligheid rondom voetbalwedstrijden in Nederland beter te kunnen waarborgen, het </w:t>
      </w:r>
      <w:r w:rsidR="001B0180" w:rsidRPr="006D133C">
        <w:rPr>
          <w:rFonts w:ascii="Calibri" w:hAnsi="Calibri" w:cs="Calibri"/>
        </w:rPr>
        <w:t xml:space="preserve">Nederlands </w:t>
      </w:r>
      <w:r w:rsidR="00A13E1A" w:rsidRPr="006D133C">
        <w:rPr>
          <w:rFonts w:ascii="Calibri" w:hAnsi="Calibri" w:cs="Calibri"/>
        </w:rPr>
        <w:t xml:space="preserve">overheidsgeld effectiever en </w:t>
      </w:r>
      <w:r w:rsidR="00DC2D9C" w:rsidRPr="006D133C">
        <w:rPr>
          <w:rFonts w:ascii="Calibri" w:hAnsi="Calibri" w:cs="Calibri"/>
        </w:rPr>
        <w:t>efficiënter</w:t>
      </w:r>
      <w:r w:rsidR="00A13E1A" w:rsidRPr="006D133C">
        <w:rPr>
          <w:rFonts w:ascii="Calibri" w:hAnsi="Calibri" w:cs="Calibri"/>
        </w:rPr>
        <w:t xml:space="preserve"> in te kunnen zetten </w:t>
      </w:r>
      <w:r w:rsidR="0012636A" w:rsidRPr="006D133C">
        <w:rPr>
          <w:rFonts w:ascii="Calibri" w:hAnsi="Calibri" w:cs="Calibri"/>
        </w:rPr>
        <w:t>bij het</w:t>
      </w:r>
      <w:r w:rsidR="00A13E1A" w:rsidRPr="006D133C">
        <w:rPr>
          <w:rFonts w:ascii="Calibri" w:hAnsi="Calibri" w:cs="Calibri"/>
        </w:rPr>
        <w:t xml:space="preserve"> betaald </w:t>
      </w:r>
      <w:r w:rsidR="006A783B" w:rsidRPr="006D133C">
        <w:rPr>
          <w:rFonts w:ascii="Calibri" w:hAnsi="Calibri" w:cs="Calibri"/>
        </w:rPr>
        <w:t>mannen</w:t>
      </w:r>
      <w:r w:rsidR="00A13E1A" w:rsidRPr="006D133C">
        <w:rPr>
          <w:rFonts w:ascii="Calibri" w:hAnsi="Calibri" w:cs="Calibri"/>
        </w:rPr>
        <w:t>voetbal</w:t>
      </w:r>
      <w:r w:rsidR="00241112" w:rsidRPr="006D133C">
        <w:rPr>
          <w:rFonts w:ascii="Calibri" w:hAnsi="Calibri" w:cs="Calibri"/>
        </w:rPr>
        <w:t xml:space="preserve"> en overige negatieve gevolgen</w:t>
      </w:r>
      <w:r w:rsidR="008101D8" w:rsidRPr="006D133C">
        <w:rPr>
          <w:rFonts w:ascii="Calibri" w:hAnsi="Calibri" w:cs="Calibri"/>
        </w:rPr>
        <w:t xml:space="preserve"> te </w:t>
      </w:r>
      <w:r w:rsidR="008B35BE" w:rsidRPr="006D133C">
        <w:rPr>
          <w:rFonts w:ascii="Calibri" w:hAnsi="Calibri" w:cs="Calibri"/>
        </w:rPr>
        <w:t xml:space="preserve">kunnen </w:t>
      </w:r>
      <w:r w:rsidR="008101D8" w:rsidRPr="006D133C">
        <w:rPr>
          <w:rFonts w:ascii="Calibri" w:hAnsi="Calibri" w:cs="Calibri"/>
        </w:rPr>
        <w:t>voorkomen</w:t>
      </w:r>
      <w:r w:rsidR="00DC2D9C" w:rsidRPr="006D133C">
        <w:rPr>
          <w:rFonts w:ascii="Calibri" w:hAnsi="Calibri" w:cs="Calibri"/>
        </w:rPr>
        <w:t>’</w:t>
      </w:r>
      <w:r w:rsidR="006A783B" w:rsidRPr="006D133C">
        <w:rPr>
          <w:rFonts w:ascii="Calibri" w:hAnsi="Calibri" w:cs="Calibri"/>
        </w:rPr>
        <w:t>.</w:t>
      </w:r>
    </w:p>
    <w:p w14:paraId="066222CA" w14:textId="37D2DC0B" w:rsidR="005463B0" w:rsidRPr="006D133C" w:rsidRDefault="00AF249D" w:rsidP="00B76A5D">
      <w:pPr>
        <w:spacing w:line="360" w:lineRule="auto"/>
        <w:ind w:firstLine="720"/>
        <w:jc w:val="both"/>
        <w:rPr>
          <w:rFonts w:ascii="Calibri" w:hAnsi="Calibri" w:cs="Calibri"/>
        </w:rPr>
      </w:pPr>
      <w:r w:rsidRPr="006D133C">
        <w:rPr>
          <w:rFonts w:ascii="Calibri" w:hAnsi="Calibri" w:cs="Calibri"/>
        </w:rPr>
        <w:t xml:space="preserve">De vraagstelling van dit onderzoek luidt daarom als volgt: </w:t>
      </w:r>
      <w:r w:rsidR="005463B0" w:rsidRPr="006D133C">
        <w:rPr>
          <w:rFonts w:ascii="Calibri" w:hAnsi="Calibri" w:cs="Calibri"/>
        </w:rPr>
        <w:t xml:space="preserve">'In welke mate </w:t>
      </w:r>
      <w:r w:rsidR="00103224">
        <w:rPr>
          <w:rFonts w:ascii="Calibri" w:hAnsi="Calibri" w:cs="Calibri"/>
        </w:rPr>
        <w:t>hebben</w:t>
      </w:r>
      <w:r w:rsidR="005463B0" w:rsidRPr="006D133C">
        <w:rPr>
          <w:rFonts w:ascii="Calibri" w:hAnsi="Calibri" w:cs="Calibri"/>
        </w:rPr>
        <w:t xml:space="preserve"> voetbalwedstrijd gerelateerde factoren een significante </w:t>
      </w:r>
      <w:r w:rsidR="00103224">
        <w:rPr>
          <w:rFonts w:ascii="Calibri" w:hAnsi="Calibri" w:cs="Calibri"/>
        </w:rPr>
        <w:t>invloed op</w:t>
      </w:r>
      <w:r w:rsidR="005463B0" w:rsidRPr="006D133C">
        <w:rPr>
          <w:rFonts w:ascii="Calibri" w:hAnsi="Calibri" w:cs="Calibri"/>
        </w:rPr>
        <w:t xml:space="preserve"> het plaatsvinden van </w:t>
      </w:r>
      <w:r w:rsidR="00EC0BAD" w:rsidRPr="006D133C">
        <w:rPr>
          <w:rFonts w:ascii="Calibri" w:hAnsi="Calibri" w:cs="Calibri"/>
        </w:rPr>
        <w:t xml:space="preserve">acht </w:t>
      </w:r>
      <w:r w:rsidR="00306F08">
        <w:rPr>
          <w:rFonts w:ascii="Calibri" w:hAnsi="Calibri" w:cs="Calibri"/>
        </w:rPr>
        <w:t xml:space="preserve">verschillende </w:t>
      </w:r>
      <w:r w:rsidR="00EC0BAD" w:rsidRPr="006D133C">
        <w:rPr>
          <w:rFonts w:ascii="Calibri" w:hAnsi="Calibri" w:cs="Calibri"/>
        </w:rPr>
        <w:t>voetbalvandalistische incident</w:t>
      </w:r>
      <w:r w:rsidR="0083722A" w:rsidRPr="006D133C">
        <w:rPr>
          <w:rFonts w:ascii="Calibri" w:hAnsi="Calibri" w:cs="Calibri"/>
        </w:rPr>
        <w:t>en</w:t>
      </w:r>
      <w:r w:rsidR="00EC0BAD" w:rsidRPr="006D133C">
        <w:rPr>
          <w:rFonts w:ascii="Calibri" w:hAnsi="Calibri" w:cs="Calibri"/>
        </w:rPr>
        <w:t xml:space="preserve"> door toeschouwers van </w:t>
      </w:r>
      <w:r w:rsidR="0089506F">
        <w:rPr>
          <w:rFonts w:ascii="Calibri" w:hAnsi="Calibri" w:cs="Calibri"/>
        </w:rPr>
        <w:t>voetbalwedstrijden</w:t>
      </w:r>
      <w:r w:rsidR="00EC0BAD" w:rsidRPr="006D133C">
        <w:rPr>
          <w:rFonts w:ascii="Calibri" w:hAnsi="Calibri" w:cs="Calibri"/>
        </w:rPr>
        <w:t xml:space="preserve"> in de Nederlandse Eredivisie </w:t>
      </w:r>
      <w:r w:rsidR="00FC162A">
        <w:rPr>
          <w:rFonts w:ascii="Calibri" w:hAnsi="Calibri" w:cs="Calibri"/>
        </w:rPr>
        <w:t xml:space="preserve">in </w:t>
      </w:r>
      <w:r w:rsidR="005463B0" w:rsidRPr="006D133C">
        <w:rPr>
          <w:rFonts w:ascii="Calibri" w:hAnsi="Calibri" w:cs="Calibri"/>
        </w:rPr>
        <w:t>de afgelopen vijf jaar?’</w:t>
      </w:r>
    </w:p>
    <w:p w14:paraId="29999F98" w14:textId="7DDD40CC" w:rsidR="000706D5" w:rsidRPr="006D133C" w:rsidRDefault="000706D5" w:rsidP="00B76A5D">
      <w:pPr>
        <w:spacing w:line="360" w:lineRule="auto"/>
        <w:ind w:firstLine="720"/>
        <w:jc w:val="both"/>
        <w:rPr>
          <w:rFonts w:ascii="Calibri" w:hAnsi="Calibri" w:cs="Calibri"/>
        </w:rPr>
      </w:pPr>
    </w:p>
    <w:p w14:paraId="1A1EEC4C" w14:textId="580A98ED" w:rsidR="00D848CF" w:rsidRPr="006D133C" w:rsidRDefault="002E7181" w:rsidP="00B76A5D">
      <w:pPr>
        <w:spacing w:line="360" w:lineRule="auto"/>
        <w:jc w:val="both"/>
        <w:rPr>
          <w:rFonts w:ascii="Calibri" w:hAnsi="Calibri" w:cs="Calibri"/>
        </w:rPr>
      </w:pPr>
      <w:r w:rsidRPr="006D133C">
        <w:rPr>
          <w:rFonts w:ascii="Calibri" w:hAnsi="Calibri" w:cs="Calibri"/>
        </w:rPr>
        <w:t>Om deze vraag te kunnen beantwoorden, zijn de volgende deelvragen geformuleerd:</w:t>
      </w:r>
    </w:p>
    <w:p w14:paraId="22B80B88" w14:textId="1012842A" w:rsidR="00C15225" w:rsidRPr="006D133C" w:rsidRDefault="00B16CD4" w:rsidP="00B76A5D">
      <w:pPr>
        <w:pStyle w:val="Lijstalinea"/>
        <w:numPr>
          <w:ilvl w:val="0"/>
          <w:numId w:val="5"/>
        </w:numPr>
        <w:spacing w:line="360" w:lineRule="auto"/>
        <w:jc w:val="both"/>
        <w:rPr>
          <w:rFonts w:ascii="Calibri" w:hAnsi="Calibri" w:cs="Calibri"/>
        </w:rPr>
      </w:pPr>
      <w:r w:rsidRPr="006D133C">
        <w:rPr>
          <w:rFonts w:ascii="Calibri" w:hAnsi="Calibri" w:cs="Calibri"/>
        </w:rPr>
        <w:t xml:space="preserve">Wat zegt de literatuur over factoren die mogelijk een rol spelen bij het veroorzaken van </w:t>
      </w:r>
      <w:r w:rsidR="0083722A" w:rsidRPr="006D133C">
        <w:rPr>
          <w:rFonts w:ascii="Calibri" w:hAnsi="Calibri" w:cs="Calibri"/>
        </w:rPr>
        <w:t xml:space="preserve">voetbalvandalistische </w:t>
      </w:r>
      <w:r w:rsidR="00D40A06" w:rsidRPr="006D133C">
        <w:rPr>
          <w:rFonts w:ascii="Calibri" w:hAnsi="Calibri" w:cs="Calibri"/>
        </w:rPr>
        <w:t>incidenten? ​</w:t>
      </w:r>
    </w:p>
    <w:p w14:paraId="465FC799" w14:textId="77777777" w:rsidR="004027EC" w:rsidRPr="006D133C" w:rsidRDefault="004027EC" w:rsidP="004027EC">
      <w:pPr>
        <w:pStyle w:val="Lijstalinea"/>
        <w:numPr>
          <w:ilvl w:val="0"/>
          <w:numId w:val="5"/>
        </w:numPr>
        <w:spacing w:line="360" w:lineRule="auto"/>
        <w:jc w:val="both"/>
        <w:rPr>
          <w:rFonts w:ascii="Calibri" w:hAnsi="Calibri" w:cs="Calibri"/>
        </w:rPr>
      </w:pPr>
      <w:r w:rsidRPr="006D133C">
        <w:rPr>
          <w:rFonts w:ascii="Calibri" w:hAnsi="Calibri" w:cs="Calibri"/>
        </w:rPr>
        <w:t xml:space="preserve">Welke soorten voetbalvandalistische incidenten vinden plaats door toeschouwers van </w:t>
      </w:r>
      <w:r>
        <w:rPr>
          <w:rFonts w:ascii="Calibri" w:hAnsi="Calibri" w:cs="Calibri"/>
        </w:rPr>
        <w:t>voetbalwedstrijden</w:t>
      </w:r>
      <w:r w:rsidRPr="006D133C">
        <w:rPr>
          <w:rFonts w:ascii="Calibri" w:hAnsi="Calibri" w:cs="Calibri"/>
        </w:rPr>
        <w:t>?</w:t>
      </w:r>
    </w:p>
    <w:p w14:paraId="113870CB" w14:textId="1F668821" w:rsidR="00B16CD4" w:rsidRDefault="00D36B23" w:rsidP="00B76A5D">
      <w:pPr>
        <w:pStyle w:val="Lijstalinea"/>
        <w:numPr>
          <w:ilvl w:val="0"/>
          <w:numId w:val="5"/>
        </w:numPr>
        <w:spacing w:line="360" w:lineRule="auto"/>
        <w:jc w:val="both"/>
        <w:rPr>
          <w:rFonts w:ascii="Calibri" w:hAnsi="Calibri" w:cs="Calibri"/>
        </w:rPr>
      </w:pPr>
      <w:r w:rsidRPr="006D133C">
        <w:rPr>
          <w:rFonts w:ascii="Calibri" w:hAnsi="Calibri" w:cs="Calibri"/>
        </w:rPr>
        <w:t>Welke van de in de literatuur gevonden factoren zijn terug te vinden in de praktijk in de Nederlandse Eredivisie in de afgelopen vijf jaar?</w:t>
      </w:r>
    </w:p>
    <w:p w14:paraId="3B812870" w14:textId="77777777" w:rsidR="00667550" w:rsidRPr="00667550" w:rsidRDefault="00667550" w:rsidP="00667550">
      <w:pPr>
        <w:spacing w:line="360" w:lineRule="auto"/>
        <w:ind w:left="360"/>
        <w:jc w:val="both"/>
        <w:rPr>
          <w:rFonts w:ascii="Calibri" w:hAnsi="Calibri" w:cs="Calibri"/>
        </w:rPr>
      </w:pPr>
    </w:p>
    <w:p w14:paraId="054BAE39" w14:textId="77777777" w:rsidR="00BC0DA8" w:rsidRPr="006D133C" w:rsidRDefault="00BC0DA8" w:rsidP="00BC0DA8">
      <w:pPr>
        <w:pStyle w:val="Kop2"/>
        <w:spacing w:line="360" w:lineRule="auto"/>
        <w:jc w:val="both"/>
        <w:rPr>
          <w:rFonts w:ascii="Calibri" w:hAnsi="Calibri" w:cs="Calibri"/>
          <w:b/>
          <w:color w:val="auto"/>
          <w:sz w:val="32"/>
          <w:lang w:val="nl-NL"/>
        </w:rPr>
      </w:pPr>
      <w:bookmarkStart w:id="4" w:name="_Toc61265114"/>
      <w:r w:rsidRPr="006D133C">
        <w:rPr>
          <w:rFonts w:ascii="Calibri" w:hAnsi="Calibri" w:cs="Calibri"/>
          <w:b/>
          <w:color w:val="auto"/>
          <w:sz w:val="32"/>
          <w:lang w:val="nl-NL"/>
        </w:rPr>
        <w:t>1.3 Wetenschappelijke en maatschappelijke relevantie</w:t>
      </w:r>
      <w:bookmarkEnd w:id="4"/>
    </w:p>
    <w:p w14:paraId="008A9AD1" w14:textId="1E94995A" w:rsidR="009430E2" w:rsidRPr="006D133C" w:rsidRDefault="009430E2" w:rsidP="009430E2">
      <w:pPr>
        <w:spacing w:line="360" w:lineRule="auto"/>
        <w:jc w:val="both"/>
        <w:rPr>
          <w:rFonts w:ascii="Calibri" w:hAnsi="Calibri" w:cs="Calibri"/>
        </w:rPr>
      </w:pPr>
      <w:r w:rsidRPr="006D133C">
        <w:rPr>
          <w:rFonts w:ascii="Calibri" w:hAnsi="Calibri" w:cs="Calibri"/>
        </w:rPr>
        <w:t>In het verleden zijn er verschillende onderzoeken uitgevoerd om de factoren in kaart te brengen die leiden tot geweld door het aanwezige publiek bij sportevenementen (Spaaij, 2014; Russell, 200</w:t>
      </w:r>
      <w:r w:rsidR="00F85977">
        <w:rPr>
          <w:rFonts w:ascii="Calibri" w:hAnsi="Calibri" w:cs="Calibri"/>
        </w:rPr>
        <w:t>3</w:t>
      </w:r>
      <w:r w:rsidRPr="006D133C">
        <w:rPr>
          <w:rFonts w:ascii="Calibri" w:hAnsi="Calibri" w:cs="Calibri"/>
        </w:rPr>
        <w:t xml:space="preserve">). Dankzij deze onderzoeken is er een arsenaal aan factoren achterhaald </w:t>
      </w:r>
      <w:r w:rsidRPr="006D133C">
        <w:rPr>
          <w:rFonts w:ascii="Calibri" w:hAnsi="Calibri" w:cs="Calibri"/>
        </w:rPr>
        <w:lastRenderedPageBreak/>
        <w:t>die leden uit het publiek ertoe zetten om geweld te gebruiken tijdens sport</w:t>
      </w:r>
      <w:r w:rsidR="001C0309" w:rsidRPr="006D133C">
        <w:rPr>
          <w:rFonts w:ascii="Calibri" w:hAnsi="Calibri" w:cs="Calibri"/>
        </w:rPr>
        <w:t>evenementen</w:t>
      </w:r>
      <w:r w:rsidR="00087B65" w:rsidRPr="006D133C">
        <w:rPr>
          <w:rFonts w:ascii="Calibri" w:hAnsi="Calibri" w:cs="Calibri"/>
        </w:rPr>
        <w:t>, waaronder</w:t>
      </w:r>
      <w:r w:rsidR="00847A69">
        <w:rPr>
          <w:rFonts w:ascii="Calibri" w:hAnsi="Calibri" w:cs="Calibri"/>
        </w:rPr>
        <w:t xml:space="preserve"> ook</w:t>
      </w:r>
      <w:r w:rsidR="00087B65" w:rsidRPr="006D133C">
        <w:rPr>
          <w:rFonts w:ascii="Calibri" w:hAnsi="Calibri" w:cs="Calibri"/>
        </w:rPr>
        <w:t xml:space="preserve"> voetbalwedstrijden.</w:t>
      </w:r>
      <w:r w:rsidRPr="006D133C">
        <w:rPr>
          <w:rFonts w:ascii="Calibri" w:hAnsi="Calibri" w:cs="Calibri"/>
        </w:rPr>
        <w:t xml:space="preserve"> </w:t>
      </w:r>
      <w:r w:rsidR="00494978" w:rsidRPr="00BF77CD">
        <w:rPr>
          <w:rFonts w:ascii="Calibri" w:hAnsi="Calibri" w:cs="Calibri"/>
        </w:rPr>
        <w:t>Dit onderzoek zal voor het eerst kijken of deze reeds gevonden factoren een significante invloed hebben op acht verschillende voetbalvandalistische incidenten.</w:t>
      </w:r>
      <w:r w:rsidR="00494978" w:rsidRPr="006D133C">
        <w:rPr>
          <w:rFonts w:ascii="Calibri" w:hAnsi="Calibri" w:cs="Calibri"/>
        </w:rPr>
        <w:t xml:space="preserve"> </w:t>
      </w:r>
      <w:r w:rsidR="003B6DB0">
        <w:rPr>
          <w:rFonts w:ascii="Calibri" w:hAnsi="Calibri" w:cs="Calibri"/>
        </w:rPr>
        <w:t xml:space="preserve">Zo kan er achterhaald worden of de factoren die in het verleden een significante invloed bleken uit te oefenen ook een significantie invloed hebben op </w:t>
      </w:r>
      <w:r w:rsidR="00D946B0">
        <w:rPr>
          <w:rFonts w:ascii="Calibri" w:hAnsi="Calibri" w:cs="Calibri"/>
        </w:rPr>
        <w:t xml:space="preserve">specifieke </w:t>
      </w:r>
      <w:r w:rsidR="003B6DB0">
        <w:rPr>
          <w:rFonts w:ascii="Calibri" w:hAnsi="Calibri" w:cs="Calibri"/>
        </w:rPr>
        <w:t xml:space="preserve">geweldsincidenten. </w:t>
      </w:r>
      <w:r w:rsidRPr="006D133C">
        <w:rPr>
          <w:rFonts w:ascii="Calibri" w:hAnsi="Calibri" w:cs="Calibri"/>
        </w:rPr>
        <w:t>Daarnaast blijk</w:t>
      </w:r>
      <w:r w:rsidR="00050CE2">
        <w:rPr>
          <w:rFonts w:ascii="Calibri" w:hAnsi="Calibri" w:cs="Calibri"/>
        </w:rPr>
        <w:t xml:space="preserve">en </w:t>
      </w:r>
      <w:r w:rsidRPr="006D133C">
        <w:rPr>
          <w:rFonts w:ascii="Calibri" w:hAnsi="Calibri" w:cs="Calibri"/>
        </w:rPr>
        <w:t xml:space="preserve">er tegenstrijdige resultaten gevonden </w:t>
      </w:r>
      <w:r w:rsidR="008611E7">
        <w:rPr>
          <w:rFonts w:ascii="Calibri" w:hAnsi="Calibri" w:cs="Calibri"/>
        </w:rPr>
        <w:t xml:space="preserve">te zijn </w:t>
      </w:r>
      <w:r w:rsidRPr="006D133C">
        <w:rPr>
          <w:rFonts w:ascii="Calibri" w:hAnsi="Calibri" w:cs="Calibri"/>
        </w:rPr>
        <w:t xml:space="preserve">over het feit of </w:t>
      </w:r>
      <w:r w:rsidR="00876F76" w:rsidRPr="006D133C">
        <w:rPr>
          <w:rFonts w:ascii="Calibri" w:hAnsi="Calibri" w:cs="Calibri"/>
        </w:rPr>
        <w:t>een hoge</w:t>
      </w:r>
      <w:r w:rsidRPr="006D133C">
        <w:rPr>
          <w:rFonts w:ascii="Calibri" w:hAnsi="Calibri" w:cs="Calibri"/>
        </w:rPr>
        <w:t xml:space="preserve"> significantie van een voetbalwedstrijd leidt tot meer geweld door het publiek (Russell, 200</w:t>
      </w:r>
      <w:r w:rsidR="00F85977">
        <w:rPr>
          <w:rFonts w:ascii="Calibri" w:hAnsi="Calibri" w:cs="Calibri"/>
        </w:rPr>
        <w:t>3</w:t>
      </w:r>
      <w:r w:rsidRPr="006D133C">
        <w:rPr>
          <w:rFonts w:ascii="Calibri" w:hAnsi="Calibri" w:cs="Calibri"/>
        </w:rPr>
        <w:t>)</w:t>
      </w:r>
      <w:r w:rsidR="008F1F0E">
        <w:rPr>
          <w:rFonts w:ascii="Calibri" w:hAnsi="Calibri" w:cs="Calibri"/>
        </w:rPr>
        <w:t xml:space="preserve">, waardoor deze dimensie </w:t>
      </w:r>
      <w:r w:rsidRPr="006D133C">
        <w:rPr>
          <w:rFonts w:ascii="Calibri" w:hAnsi="Calibri" w:cs="Calibri"/>
        </w:rPr>
        <w:t>een grote rol inne</w:t>
      </w:r>
      <w:r w:rsidR="00FC162A">
        <w:rPr>
          <w:rFonts w:ascii="Calibri" w:hAnsi="Calibri" w:cs="Calibri"/>
        </w:rPr>
        <w:t>emt</w:t>
      </w:r>
      <w:r w:rsidRPr="006D133C">
        <w:rPr>
          <w:rFonts w:ascii="Calibri" w:hAnsi="Calibri" w:cs="Calibri"/>
        </w:rPr>
        <w:t xml:space="preserve"> in dit onderzoek</w:t>
      </w:r>
      <w:r w:rsidR="0028347F">
        <w:rPr>
          <w:rFonts w:ascii="Calibri" w:hAnsi="Calibri" w:cs="Calibri"/>
        </w:rPr>
        <w:t xml:space="preserve"> om</w:t>
      </w:r>
      <w:r w:rsidRPr="006D133C">
        <w:rPr>
          <w:rFonts w:ascii="Calibri" w:hAnsi="Calibri" w:cs="Calibri"/>
        </w:rPr>
        <w:t xml:space="preserve"> de ambiguïteit </w:t>
      </w:r>
      <w:r w:rsidR="00BF1811">
        <w:rPr>
          <w:rFonts w:ascii="Calibri" w:hAnsi="Calibri" w:cs="Calibri"/>
        </w:rPr>
        <w:t>in te perken</w:t>
      </w:r>
      <w:r w:rsidRPr="006D133C">
        <w:rPr>
          <w:rFonts w:ascii="Calibri" w:hAnsi="Calibri" w:cs="Calibri"/>
        </w:rPr>
        <w:t xml:space="preserve">. </w:t>
      </w:r>
      <w:r w:rsidR="00D946B0">
        <w:rPr>
          <w:rFonts w:ascii="Calibri" w:hAnsi="Calibri" w:cs="Calibri"/>
        </w:rPr>
        <w:t xml:space="preserve">De dimensie ‘significantie van een voetbalwedstrijd’ zal gemeten worden aan de hand van </w:t>
      </w:r>
      <w:r w:rsidR="00D40A06">
        <w:rPr>
          <w:rFonts w:ascii="Calibri" w:hAnsi="Calibri" w:cs="Calibri"/>
        </w:rPr>
        <w:t>eerder</w:t>
      </w:r>
      <w:r w:rsidR="00D946B0">
        <w:rPr>
          <w:rFonts w:ascii="Calibri" w:hAnsi="Calibri" w:cs="Calibri"/>
        </w:rPr>
        <w:t xml:space="preserve"> gebruikte factoren</w:t>
      </w:r>
      <w:r w:rsidR="00A32D53">
        <w:rPr>
          <w:rFonts w:ascii="Calibri" w:hAnsi="Calibri" w:cs="Calibri"/>
        </w:rPr>
        <w:t xml:space="preserve"> om te achterhalen welke van deze een significante invloed </w:t>
      </w:r>
      <w:r w:rsidR="00965037">
        <w:rPr>
          <w:rFonts w:ascii="Calibri" w:hAnsi="Calibri" w:cs="Calibri"/>
        </w:rPr>
        <w:t>uitoefent</w:t>
      </w:r>
      <w:r w:rsidR="00A32D53">
        <w:rPr>
          <w:rFonts w:ascii="Calibri" w:hAnsi="Calibri" w:cs="Calibri"/>
        </w:rPr>
        <w:t xml:space="preserve"> op geweld rondom een voetbalwedstrijd. Daarnaast </w:t>
      </w:r>
      <w:r w:rsidR="00F939AC">
        <w:rPr>
          <w:rFonts w:ascii="Calibri" w:hAnsi="Calibri" w:cs="Calibri"/>
        </w:rPr>
        <w:t xml:space="preserve">worden </w:t>
      </w:r>
      <w:r w:rsidR="00A32D53">
        <w:rPr>
          <w:rFonts w:ascii="Calibri" w:hAnsi="Calibri" w:cs="Calibri"/>
        </w:rPr>
        <w:t xml:space="preserve">er twee nieuwe factoren </w:t>
      </w:r>
      <w:r w:rsidR="00F939AC">
        <w:rPr>
          <w:rFonts w:ascii="Calibri" w:hAnsi="Calibri" w:cs="Calibri"/>
        </w:rPr>
        <w:t>onderzocht</w:t>
      </w:r>
      <w:r w:rsidR="00A32D53">
        <w:rPr>
          <w:rFonts w:ascii="Calibri" w:hAnsi="Calibri" w:cs="Calibri"/>
        </w:rPr>
        <w:t xml:space="preserve"> om te kijken of </w:t>
      </w:r>
      <w:r w:rsidR="00F939AC">
        <w:rPr>
          <w:rFonts w:ascii="Calibri" w:hAnsi="Calibri" w:cs="Calibri"/>
        </w:rPr>
        <w:t xml:space="preserve">deze bijdragen aan de significatie van de </w:t>
      </w:r>
      <w:r w:rsidR="00A32D53">
        <w:rPr>
          <w:rFonts w:ascii="Calibri" w:hAnsi="Calibri" w:cs="Calibri"/>
        </w:rPr>
        <w:t>voetbalwedstrijden</w:t>
      </w:r>
      <w:r w:rsidR="006F6438">
        <w:rPr>
          <w:rFonts w:ascii="Calibri" w:hAnsi="Calibri" w:cs="Calibri"/>
        </w:rPr>
        <w:t>; een wedstrijd waarbij twee directe concurrenten, oftewel rivalen</w:t>
      </w:r>
      <w:r w:rsidR="00C63353">
        <w:rPr>
          <w:rFonts w:ascii="Calibri" w:hAnsi="Calibri" w:cs="Calibri"/>
        </w:rPr>
        <w:t>,</w:t>
      </w:r>
      <w:r w:rsidR="006F6438">
        <w:rPr>
          <w:rFonts w:ascii="Calibri" w:hAnsi="Calibri" w:cs="Calibri"/>
        </w:rPr>
        <w:t xml:space="preserve"> tegen elkaar spelen en een wedstrijd waarbij een degradatiekandidaat betrokken is</w:t>
      </w:r>
      <w:r w:rsidR="000410B9">
        <w:rPr>
          <w:rFonts w:ascii="Calibri" w:hAnsi="Calibri" w:cs="Calibri"/>
        </w:rPr>
        <w:t xml:space="preserve">. </w:t>
      </w:r>
      <w:r w:rsidR="00931CEF">
        <w:rPr>
          <w:rFonts w:ascii="Calibri" w:hAnsi="Calibri" w:cs="Calibri"/>
        </w:rPr>
        <w:t xml:space="preserve">Naast de significantie van een voetbalwedstrijd zullen er ook factoren gebruikt worden behorende tot de dimensies ‘aanwezigheid toeschouwers’, ‘context voetbalwedstrijd’ en ‘wedstrijdverloop’. </w:t>
      </w:r>
      <w:r w:rsidR="005F4BD1">
        <w:rPr>
          <w:rFonts w:ascii="Calibri" w:hAnsi="Calibri" w:cs="Calibri"/>
        </w:rPr>
        <w:t xml:space="preserve">Het wedstrijdverloop zal in dit onderzoek </w:t>
      </w:r>
      <w:r w:rsidR="00C042D8">
        <w:rPr>
          <w:rFonts w:ascii="Calibri" w:hAnsi="Calibri" w:cs="Calibri"/>
        </w:rPr>
        <w:t xml:space="preserve">voor het eerst </w:t>
      </w:r>
      <w:r w:rsidR="005F4BD1">
        <w:rPr>
          <w:rFonts w:ascii="Calibri" w:hAnsi="Calibri" w:cs="Calibri"/>
        </w:rPr>
        <w:t xml:space="preserve">gemeten worden aan de hand van het aantal gele kaarten, aantal rode kaarten, aantal overtredingen en aantal doelpunten tijdens een wedstrijd. </w:t>
      </w:r>
      <w:r w:rsidR="008D23C3">
        <w:rPr>
          <w:rFonts w:ascii="Calibri" w:hAnsi="Calibri" w:cs="Calibri"/>
        </w:rPr>
        <w:t>Het geweld door toeschouwers kan volgens Spaaij (2014) beter verklaard worden door een dynamische wisselwerking tussen verschillende factore</w:t>
      </w:r>
      <w:r w:rsidR="00E81BE8">
        <w:rPr>
          <w:rFonts w:ascii="Calibri" w:hAnsi="Calibri" w:cs="Calibri"/>
        </w:rPr>
        <w:t>n</w:t>
      </w:r>
      <w:r w:rsidR="007F4837">
        <w:rPr>
          <w:rFonts w:ascii="Calibri" w:hAnsi="Calibri" w:cs="Calibri"/>
        </w:rPr>
        <w:t>. I</w:t>
      </w:r>
      <w:r w:rsidR="007D150A">
        <w:rPr>
          <w:rFonts w:ascii="Calibri" w:hAnsi="Calibri" w:cs="Calibri"/>
        </w:rPr>
        <w:t xml:space="preserve">n dit onderzoek </w:t>
      </w:r>
      <w:r w:rsidR="007F4837">
        <w:rPr>
          <w:rFonts w:ascii="Calibri" w:hAnsi="Calibri" w:cs="Calibri"/>
        </w:rPr>
        <w:t xml:space="preserve">is </w:t>
      </w:r>
      <w:r w:rsidR="007D150A">
        <w:rPr>
          <w:rFonts w:ascii="Calibri" w:hAnsi="Calibri" w:cs="Calibri"/>
        </w:rPr>
        <w:t xml:space="preserve">voor het eerst gekeken naar de dynamische wisselwerking </w:t>
      </w:r>
      <w:r w:rsidR="002B2BD4">
        <w:rPr>
          <w:rFonts w:ascii="Calibri" w:hAnsi="Calibri" w:cs="Calibri"/>
        </w:rPr>
        <w:t>tussen</w:t>
      </w:r>
      <w:r w:rsidR="007D150A">
        <w:rPr>
          <w:rFonts w:ascii="Calibri" w:hAnsi="Calibri" w:cs="Calibri"/>
        </w:rPr>
        <w:t xml:space="preserve"> </w:t>
      </w:r>
      <w:r w:rsidR="00A51A55">
        <w:rPr>
          <w:rFonts w:ascii="Calibri" w:hAnsi="Calibri" w:cs="Calibri"/>
        </w:rPr>
        <w:t xml:space="preserve">de </w:t>
      </w:r>
      <w:r w:rsidR="00F939AC">
        <w:rPr>
          <w:rFonts w:ascii="Calibri" w:hAnsi="Calibri" w:cs="Calibri"/>
        </w:rPr>
        <w:t xml:space="preserve">verschillende </w:t>
      </w:r>
      <w:r w:rsidR="00A51A55">
        <w:rPr>
          <w:rFonts w:ascii="Calibri" w:hAnsi="Calibri" w:cs="Calibri"/>
        </w:rPr>
        <w:t>dimensies.</w:t>
      </w:r>
      <w:r w:rsidR="007D150A">
        <w:rPr>
          <w:rFonts w:ascii="Calibri" w:hAnsi="Calibri" w:cs="Calibri"/>
        </w:rPr>
        <w:t xml:space="preserve">  </w:t>
      </w:r>
    </w:p>
    <w:p w14:paraId="7CCE59DE" w14:textId="785592F7" w:rsidR="009430E2" w:rsidRPr="006D133C" w:rsidRDefault="009430E2" w:rsidP="00BE0618">
      <w:pPr>
        <w:spacing w:line="360" w:lineRule="auto"/>
        <w:ind w:firstLine="720"/>
        <w:jc w:val="both"/>
        <w:rPr>
          <w:rFonts w:ascii="Calibri" w:hAnsi="Calibri" w:cs="Calibri"/>
        </w:rPr>
      </w:pPr>
      <w:r w:rsidRPr="006D133C">
        <w:rPr>
          <w:rFonts w:ascii="Calibri" w:hAnsi="Calibri" w:cs="Calibri"/>
        </w:rPr>
        <w:t xml:space="preserve">Vervolgens zal dit onderzoek in de Eredivisie in Nederland worden uitgevoerd. Doordat er internationale verschillen bestaan in de factoren die leiden tot geweld door </w:t>
      </w:r>
      <w:r w:rsidR="00D65E0E">
        <w:rPr>
          <w:rFonts w:ascii="Calibri" w:hAnsi="Calibri" w:cs="Calibri"/>
        </w:rPr>
        <w:t xml:space="preserve">het </w:t>
      </w:r>
      <w:r w:rsidRPr="006D133C">
        <w:rPr>
          <w:rFonts w:ascii="Calibri" w:hAnsi="Calibri" w:cs="Calibri"/>
        </w:rPr>
        <w:t xml:space="preserve">publiek bij een sportevenement is het van belang om een soortgelijk onderzoek ook in </w:t>
      </w:r>
      <w:r w:rsidR="003017EE">
        <w:rPr>
          <w:rFonts w:ascii="Calibri" w:hAnsi="Calibri" w:cs="Calibri"/>
        </w:rPr>
        <w:t xml:space="preserve">de </w:t>
      </w:r>
      <w:r w:rsidRPr="006D133C">
        <w:rPr>
          <w:rFonts w:ascii="Calibri" w:hAnsi="Calibri" w:cs="Calibri"/>
        </w:rPr>
        <w:t>Nederland</w:t>
      </w:r>
      <w:r w:rsidR="003017EE">
        <w:rPr>
          <w:rFonts w:ascii="Calibri" w:hAnsi="Calibri" w:cs="Calibri"/>
        </w:rPr>
        <w:t>se Eredivisie</w:t>
      </w:r>
      <w:r w:rsidRPr="006D133C">
        <w:rPr>
          <w:rFonts w:ascii="Calibri" w:hAnsi="Calibri" w:cs="Calibri"/>
        </w:rPr>
        <w:t xml:space="preserve"> uit te voeren (Roberts &amp; Benjamin, 2000; Roadburg, 1980). </w:t>
      </w:r>
      <w:r w:rsidR="000A1192">
        <w:rPr>
          <w:rFonts w:ascii="Calibri" w:hAnsi="Calibri" w:cs="Calibri"/>
        </w:rPr>
        <w:t xml:space="preserve">In totaal zijn er </w:t>
      </w:r>
      <w:r w:rsidR="003C73DA">
        <w:rPr>
          <w:rFonts w:ascii="Calibri" w:hAnsi="Calibri" w:cs="Calibri"/>
        </w:rPr>
        <w:t xml:space="preserve">slechts </w:t>
      </w:r>
      <w:r w:rsidR="000A1192">
        <w:rPr>
          <w:rFonts w:ascii="Calibri" w:hAnsi="Calibri" w:cs="Calibri"/>
        </w:rPr>
        <w:t>twee onderzoeken in Nederland uitgevoerd</w:t>
      </w:r>
      <w:r w:rsidR="00153923">
        <w:rPr>
          <w:rFonts w:ascii="Calibri" w:hAnsi="Calibri" w:cs="Calibri"/>
        </w:rPr>
        <w:t xml:space="preserve"> naar oorzaken van voetbalvandalis</w:t>
      </w:r>
      <w:r w:rsidR="002A2962">
        <w:rPr>
          <w:rFonts w:ascii="Calibri" w:hAnsi="Calibri" w:cs="Calibri"/>
        </w:rPr>
        <w:t>me</w:t>
      </w:r>
      <w:r w:rsidR="00F939AC">
        <w:rPr>
          <w:rFonts w:ascii="Calibri" w:hAnsi="Calibri" w:cs="Calibri"/>
        </w:rPr>
        <w:t xml:space="preserve">. Dit </w:t>
      </w:r>
      <w:r w:rsidR="000A1192">
        <w:rPr>
          <w:rFonts w:ascii="Calibri" w:hAnsi="Calibri" w:cs="Calibri"/>
        </w:rPr>
        <w:t xml:space="preserve">onderzoek </w:t>
      </w:r>
      <w:r w:rsidR="00F939AC">
        <w:rPr>
          <w:rFonts w:ascii="Calibri" w:hAnsi="Calibri" w:cs="Calibri"/>
        </w:rPr>
        <w:t xml:space="preserve">is </w:t>
      </w:r>
      <w:r w:rsidR="00F413C8">
        <w:rPr>
          <w:rFonts w:ascii="Calibri" w:hAnsi="Calibri" w:cs="Calibri"/>
        </w:rPr>
        <w:t xml:space="preserve">daarom </w:t>
      </w:r>
      <w:r w:rsidR="006747D3">
        <w:rPr>
          <w:rFonts w:ascii="Calibri" w:hAnsi="Calibri" w:cs="Calibri"/>
        </w:rPr>
        <w:t>waardevol</w:t>
      </w:r>
      <w:r w:rsidR="000A1192">
        <w:rPr>
          <w:rFonts w:ascii="Calibri" w:hAnsi="Calibri" w:cs="Calibri"/>
        </w:rPr>
        <w:t xml:space="preserve"> </w:t>
      </w:r>
      <w:r w:rsidR="00FA0117">
        <w:rPr>
          <w:rFonts w:ascii="Calibri" w:hAnsi="Calibri" w:cs="Calibri"/>
        </w:rPr>
        <w:t>voor de Nederlandse voetbalwereld</w:t>
      </w:r>
      <w:r w:rsidR="006747D3">
        <w:rPr>
          <w:rFonts w:ascii="Calibri" w:hAnsi="Calibri" w:cs="Calibri"/>
        </w:rPr>
        <w:t>, omdat het een bijdrage zal leveren aan de wetenschappelijke kennis over welke factoren leiden tot voetbalvandalistische incidenten</w:t>
      </w:r>
      <w:r w:rsidR="00E41FEF">
        <w:rPr>
          <w:rFonts w:ascii="Calibri" w:hAnsi="Calibri" w:cs="Calibri"/>
        </w:rPr>
        <w:t xml:space="preserve">. </w:t>
      </w:r>
      <w:r w:rsidRPr="006D133C">
        <w:rPr>
          <w:rFonts w:ascii="Calibri" w:hAnsi="Calibri" w:cs="Calibri"/>
        </w:rPr>
        <w:t xml:space="preserve">Daarnaast zijn </w:t>
      </w:r>
      <w:r w:rsidR="00322B9A">
        <w:rPr>
          <w:rFonts w:ascii="Calibri" w:hAnsi="Calibri" w:cs="Calibri"/>
        </w:rPr>
        <w:t>de</w:t>
      </w:r>
      <w:r w:rsidRPr="006D133C">
        <w:rPr>
          <w:rFonts w:ascii="Calibri" w:hAnsi="Calibri" w:cs="Calibri"/>
        </w:rPr>
        <w:t xml:space="preserve"> gevonden onderzoeken gedateerd</w:t>
      </w:r>
      <w:r w:rsidR="005659FA">
        <w:rPr>
          <w:rFonts w:ascii="Calibri" w:hAnsi="Calibri" w:cs="Calibri"/>
        </w:rPr>
        <w:t xml:space="preserve"> en is </w:t>
      </w:r>
      <w:r w:rsidRPr="006D133C">
        <w:rPr>
          <w:rFonts w:ascii="Calibri" w:hAnsi="Calibri" w:cs="Calibri"/>
        </w:rPr>
        <w:t xml:space="preserve">het van belang om </w:t>
      </w:r>
      <w:r w:rsidR="00D4317A" w:rsidRPr="006D133C">
        <w:rPr>
          <w:rFonts w:ascii="Calibri" w:hAnsi="Calibri" w:cs="Calibri"/>
        </w:rPr>
        <w:t xml:space="preserve">zo </w:t>
      </w:r>
      <w:r w:rsidRPr="006D133C">
        <w:rPr>
          <w:rFonts w:ascii="Calibri" w:hAnsi="Calibri" w:cs="Calibri"/>
        </w:rPr>
        <w:t xml:space="preserve">een onderzoek na jaren weer uit te voeren om de gegevens up-to-date te </w:t>
      </w:r>
      <w:r w:rsidR="0029182F">
        <w:rPr>
          <w:rFonts w:ascii="Calibri" w:hAnsi="Calibri" w:cs="Calibri"/>
        </w:rPr>
        <w:t>brengen.</w:t>
      </w:r>
      <w:r w:rsidR="00E51C9F">
        <w:rPr>
          <w:rFonts w:ascii="Calibri" w:hAnsi="Calibri" w:cs="Calibri"/>
        </w:rPr>
        <w:t xml:space="preserve"> Zo zal er vastgesteld kunnen worden of de reeds gevonden </w:t>
      </w:r>
      <w:r w:rsidR="00E51C9F">
        <w:rPr>
          <w:rFonts w:ascii="Calibri" w:hAnsi="Calibri" w:cs="Calibri"/>
        </w:rPr>
        <w:lastRenderedPageBreak/>
        <w:t xml:space="preserve">factoren nog steeds een significantie invloed hebben op geweld door het publiek of dat </w:t>
      </w:r>
      <w:r w:rsidR="00927BA8">
        <w:rPr>
          <w:rFonts w:ascii="Calibri" w:hAnsi="Calibri" w:cs="Calibri"/>
        </w:rPr>
        <w:t>er in de toekomst gekeken moet worden of</w:t>
      </w:r>
      <w:r w:rsidR="00E51C9F">
        <w:rPr>
          <w:rFonts w:ascii="Calibri" w:hAnsi="Calibri" w:cs="Calibri"/>
        </w:rPr>
        <w:t xml:space="preserve"> andere factoren een </w:t>
      </w:r>
      <w:r w:rsidR="00E44FAC">
        <w:rPr>
          <w:rFonts w:ascii="Calibri" w:hAnsi="Calibri" w:cs="Calibri"/>
        </w:rPr>
        <w:t xml:space="preserve">significante </w:t>
      </w:r>
      <w:r w:rsidR="00E51C9F">
        <w:rPr>
          <w:rFonts w:ascii="Calibri" w:hAnsi="Calibri" w:cs="Calibri"/>
        </w:rPr>
        <w:t>bijdrage leveren.</w:t>
      </w:r>
    </w:p>
    <w:p w14:paraId="585FAFE9" w14:textId="7DFD1AEE" w:rsidR="00B35428" w:rsidRPr="006D133C" w:rsidRDefault="00BC0DA8" w:rsidP="00F54284">
      <w:pPr>
        <w:spacing w:line="360" w:lineRule="auto"/>
        <w:ind w:firstLine="720"/>
        <w:jc w:val="both"/>
        <w:rPr>
          <w:rFonts w:ascii="Calibri" w:hAnsi="Calibri" w:cs="Calibri"/>
        </w:rPr>
      </w:pPr>
      <w:r w:rsidRPr="006D133C">
        <w:rPr>
          <w:rFonts w:ascii="Calibri" w:hAnsi="Calibri" w:cs="Calibri"/>
        </w:rPr>
        <w:t xml:space="preserve">Naast het feit dat dit onderzoek wetenschappelijk relevant is, is het ook maatschappelijk relevant. </w:t>
      </w:r>
      <w:r w:rsidR="00401282">
        <w:rPr>
          <w:rFonts w:ascii="Calibri" w:hAnsi="Calibri" w:cs="Calibri"/>
        </w:rPr>
        <w:t xml:space="preserve">Dit </w:t>
      </w:r>
      <w:r w:rsidR="00805D4B">
        <w:rPr>
          <w:rFonts w:ascii="Calibri" w:hAnsi="Calibri" w:cs="Calibri"/>
        </w:rPr>
        <w:t xml:space="preserve">onderzoek </w:t>
      </w:r>
      <w:r w:rsidR="005F7EBD">
        <w:rPr>
          <w:rFonts w:ascii="Calibri" w:hAnsi="Calibri" w:cs="Calibri"/>
        </w:rPr>
        <w:t xml:space="preserve">zal </w:t>
      </w:r>
      <w:r w:rsidR="00805D4B">
        <w:rPr>
          <w:rFonts w:ascii="Calibri" w:hAnsi="Calibri" w:cs="Calibri"/>
        </w:rPr>
        <w:t xml:space="preserve">een bijdrage leveren aan een betrouwbaardere </w:t>
      </w:r>
      <w:r w:rsidR="00836712">
        <w:rPr>
          <w:rFonts w:ascii="Calibri" w:hAnsi="Calibri" w:cs="Calibri"/>
        </w:rPr>
        <w:t xml:space="preserve">en gedetailleerdere </w:t>
      </w:r>
      <w:r w:rsidR="003A4B46">
        <w:rPr>
          <w:rFonts w:ascii="Calibri" w:hAnsi="Calibri" w:cs="Calibri"/>
        </w:rPr>
        <w:t xml:space="preserve">risicoanalyse </w:t>
      </w:r>
      <w:r w:rsidR="002D250A">
        <w:rPr>
          <w:rFonts w:ascii="Calibri" w:hAnsi="Calibri" w:cs="Calibri"/>
        </w:rPr>
        <w:t xml:space="preserve">die de Nederlandse politie </w:t>
      </w:r>
      <w:r w:rsidR="00174519">
        <w:rPr>
          <w:rFonts w:ascii="Calibri" w:hAnsi="Calibri" w:cs="Calibri"/>
        </w:rPr>
        <w:t xml:space="preserve">al jaren </w:t>
      </w:r>
      <w:r w:rsidR="003A4B46">
        <w:rPr>
          <w:rFonts w:ascii="Calibri" w:hAnsi="Calibri" w:cs="Calibri"/>
        </w:rPr>
        <w:t>voor</w:t>
      </w:r>
      <w:r w:rsidR="00C5051E">
        <w:rPr>
          <w:rFonts w:ascii="Calibri" w:hAnsi="Calibri" w:cs="Calibri"/>
        </w:rPr>
        <w:t>afgaand</w:t>
      </w:r>
      <w:r w:rsidR="00B63147">
        <w:rPr>
          <w:rFonts w:ascii="Calibri" w:hAnsi="Calibri" w:cs="Calibri"/>
        </w:rPr>
        <w:t xml:space="preserve"> aan</w:t>
      </w:r>
      <w:r w:rsidR="003A4B46">
        <w:rPr>
          <w:rFonts w:ascii="Calibri" w:hAnsi="Calibri" w:cs="Calibri"/>
        </w:rPr>
        <w:t xml:space="preserve"> een voetbalwedstrijd</w:t>
      </w:r>
      <w:r w:rsidR="0051189A">
        <w:rPr>
          <w:rFonts w:ascii="Calibri" w:hAnsi="Calibri" w:cs="Calibri"/>
        </w:rPr>
        <w:t xml:space="preserve"> opstelt</w:t>
      </w:r>
      <w:r w:rsidR="003A391B">
        <w:rPr>
          <w:rFonts w:ascii="Calibri" w:hAnsi="Calibri" w:cs="Calibri"/>
        </w:rPr>
        <w:t xml:space="preserve"> (Politie, 2016)</w:t>
      </w:r>
      <w:r w:rsidR="003A4B46">
        <w:rPr>
          <w:rFonts w:ascii="Calibri" w:hAnsi="Calibri" w:cs="Calibri"/>
        </w:rPr>
        <w:t xml:space="preserve">. </w:t>
      </w:r>
      <w:r w:rsidR="000121E5">
        <w:rPr>
          <w:rFonts w:ascii="Calibri" w:hAnsi="Calibri" w:cs="Calibri"/>
        </w:rPr>
        <w:t>Bij deze analyse</w:t>
      </w:r>
      <w:r w:rsidR="00B35428" w:rsidRPr="006D133C">
        <w:rPr>
          <w:rFonts w:ascii="Calibri" w:hAnsi="Calibri" w:cs="Calibri"/>
        </w:rPr>
        <w:t xml:space="preserve"> blijkt de politie al minstens tien jaar dezelfde factoren te gebruiken</w:t>
      </w:r>
      <w:r w:rsidR="009F3EB3">
        <w:rPr>
          <w:rFonts w:ascii="Calibri" w:hAnsi="Calibri" w:cs="Calibri"/>
        </w:rPr>
        <w:t xml:space="preserve"> waaronder </w:t>
      </w:r>
      <w:r w:rsidR="00CA0672">
        <w:rPr>
          <w:rFonts w:ascii="Calibri" w:hAnsi="Calibri" w:cs="Calibri"/>
        </w:rPr>
        <w:t xml:space="preserve">het </w:t>
      </w:r>
      <w:r w:rsidR="009F3EB3" w:rsidRPr="007E6B41">
        <w:t xml:space="preserve">tijdstip van de wedstrijd, </w:t>
      </w:r>
      <w:r w:rsidR="009657DB">
        <w:t xml:space="preserve">een </w:t>
      </w:r>
      <w:r w:rsidR="009F3EB3" w:rsidRPr="007E6B41">
        <w:t>derby en een internationale</w:t>
      </w:r>
      <w:r w:rsidR="001B4DD3">
        <w:t xml:space="preserve"> </w:t>
      </w:r>
      <w:r w:rsidR="007C2317">
        <w:t>competitie</w:t>
      </w:r>
      <w:r w:rsidR="001B4DD3">
        <w:t>wedstrijd</w:t>
      </w:r>
      <w:r w:rsidR="009F3EB3" w:rsidRPr="007E6B41">
        <w:t xml:space="preserve"> </w:t>
      </w:r>
      <w:r w:rsidR="00B35428" w:rsidRPr="006D133C">
        <w:rPr>
          <w:rFonts w:ascii="Calibri" w:hAnsi="Calibri" w:cs="Calibri"/>
        </w:rPr>
        <w:t xml:space="preserve">(Politie, 2011). Het is </w:t>
      </w:r>
      <w:r w:rsidR="00AB4DBF">
        <w:rPr>
          <w:rFonts w:ascii="Calibri" w:hAnsi="Calibri" w:cs="Calibri"/>
        </w:rPr>
        <w:t xml:space="preserve">daarom </w:t>
      </w:r>
      <w:r w:rsidR="00B35428" w:rsidRPr="006D133C">
        <w:rPr>
          <w:rFonts w:ascii="Calibri" w:hAnsi="Calibri" w:cs="Calibri"/>
        </w:rPr>
        <w:t xml:space="preserve">van </w:t>
      </w:r>
      <w:r w:rsidR="00AB4DBF">
        <w:rPr>
          <w:rFonts w:ascii="Calibri" w:hAnsi="Calibri" w:cs="Calibri"/>
        </w:rPr>
        <w:t>waarde</w:t>
      </w:r>
      <w:r w:rsidR="00B35428" w:rsidRPr="006D133C">
        <w:rPr>
          <w:rFonts w:ascii="Calibri" w:hAnsi="Calibri" w:cs="Calibri"/>
        </w:rPr>
        <w:t xml:space="preserve"> om te </w:t>
      </w:r>
      <w:r w:rsidR="00DE6F50">
        <w:rPr>
          <w:rFonts w:ascii="Calibri" w:hAnsi="Calibri" w:cs="Calibri"/>
        </w:rPr>
        <w:t>onderzoeken</w:t>
      </w:r>
      <w:r w:rsidR="00B35428" w:rsidRPr="006D133C">
        <w:rPr>
          <w:rFonts w:ascii="Calibri" w:hAnsi="Calibri" w:cs="Calibri"/>
        </w:rPr>
        <w:t xml:space="preserve"> of deze factoren nog </w:t>
      </w:r>
      <w:r w:rsidR="0096217B">
        <w:rPr>
          <w:rFonts w:ascii="Calibri" w:hAnsi="Calibri" w:cs="Calibri"/>
        </w:rPr>
        <w:t>steeds</w:t>
      </w:r>
      <w:r w:rsidR="00B35428" w:rsidRPr="006D133C">
        <w:rPr>
          <w:rFonts w:ascii="Calibri" w:hAnsi="Calibri" w:cs="Calibri"/>
        </w:rPr>
        <w:t xml:space="preserve"> een significante rol spelen bij het veroorzaken van </w:t>
      </w:r>
      <w:r w:rsidR="005D5EED" w:rsidRPr="006D133C">
        <w:rPr>
          <w:rFonts w:ascii="Calibri" w:hAnsi="Calibri" w:cs="Calibri"/>
        </w:rPr>
        <w:t>verschillende voetbalvandalistische incidenten in Nederland</w:t>
      </w:r>
      <w:r w:rsidR="00B35428" w:rsidRPr="006D133C">
        <w:rPr>
          <w:rFonts w:ascii="Calibri" w:hAnsi="Calibri" w:cs="Calibri"/>
        </w:rPr>
        <w:t xml:space="preserve"> en of misschien andere factoren </w:t>
      </w:r>
      <w:r w:rsidR="00CA7817" w:rsidRPr="006D133C">
        <w:rPr>
          <w:rFonts w:ascii="Calibri" w:hAnsi="Calibri" w:cs="Calibri"/>
        </w:rPr>
        <w:t xml:space="preserve">in de toekomst </w:t>
      </w:r>
      <w:r w:rsidR="00B35428" w:rsidRPr="006D133C">
        <w:rPr>
          <w:rFonts w:ascii="Calibri" w:hAnsi="Calibri" w:cs="Calibri"/>
        </w:rPr>
        <w:t xml:space="preserve">meer aandacht verdienen. Daarnaast blijkt uit cijfers dat het aantal incidenten in de afgelopen vijf jaar niet </w:t>
      </w:r>
      <w:r w:rsidR="002B25CA" w:rsidRPr="006D133C">
        <w:rPr>
          <w:rFonts w:ascii="Calibri" w:hAnsi="Calibri" w:cs="Calibri"/>
        </w:rPr>
        <w:t xml:space="preserve">is </w:t>
      </w:r>
      <w:r w:rsidR="00B35428" w:rsidRPr="006D133C">
        <w:rPr>
          <w:rFonts w:ascii="Calibri" w:hAnsi="Calibri" w:cs="Calibri"/>
        </w:rPr>
        <w:t xml:space="preserve">afgenomen (Politie, 2019). In het voetbalseizoen 2016/2017 </w:t>
      </w:r>
      <w:r w:rsidR="00903B35">
        <w:rPr>
          <w:rFonts w:ascii="Calibri" w:hAnsi="Calibri" w:cs="Calibri"/>
        </w:rPr>
        <w:t>werd er</w:t>
      </w:r>
      <w:r w:rsidR="00903B35" w:rsidRPr="006D133C">
        <w:rPr>
          <w:rFonts w:ascii="Calibri" w:hAnsi="Calibri" w:cs="Calibri"/>
        </w:rPr>
        <w:t xml:space="preserve"> </w:t>
      </w:r>
      <w:r w:rsidR="00903B35">
        <w:rPr>
          <w:rFonts w:ascii="Calibri" w:hAnsi="Calibri" w:cs="Calibri"/>
        </w:rPr>
        <w:t>meer vuurwerk afgestoken</w:t>
      </w:r>
      <w:r w:rsidR="00B35428" w:rsidRPr="006D133C">
        <w:rPr>
          <w:rFonts w:ascii="Calibri" w:hAnsi="Calibri" w:cs="Calibri"/>
        </w:rPr>
        <w:t xml:space="preserve"> zonder dat daar de precieze reden voor is achterhaald. Er valt dus nog winst te behalen bij het achterhalen van welke factoren nu precies leiden tot het plaatsvinden van bepaalde geweldsincidenten in Nederland. De risicoanalyse voorafgaand aan een wedstrijd kan </w:t>
      </w:r>
      <w:r w:rsidR="00023451">
        <w:rPr>
          <w:rFonts w:ascii="Calibri" w:hAnsi="Calibri" w:cs="Calibri"/>
        </w:rPr>
        <w:t>hierdoor</w:t>
      </w:r>
      <w:r w:rsidR="004F6A00">
        <w:rPr>
          <w:rFonts w:ascii="Calibri" w:hAnsi="Calibri" w:cs="Calibri"/>
        </w:rPr>
        <w:t xml:space="preserve"> </w:t>
      </w:r>
      <w:r w:rsidR="00B35428" w:rsidRPr="006D133C">
        <w:rPr>
          <w:rFonts w:ascii="Calibri" w:hAnsi="Calibri" w:cs="Calibri"/>
        </w:rPr>
        <w:t>gedetailleerder van aard zijn, zodat de incidenten efficiënter en effectiever aangepakt kunnen worden</w:t>
      </w:r>
      <w:r w:rsidR="00B05AED">
        <w:rPr>
          <w:rFonts w:ascii="Calibri" w:hAnsi="Calibri" w:cs="Calibri"/>
        </w:rPr>
        <w:t xml:space="preserve">. </w:t>
      </w:r>
      <w:r w:rsidR="00FA52CA">
        <w:rPr>
          <w:rFonts w:ascii="Calibri" w:hAnsi="Calibri" w:cs="Calibri"/>
        </w:rPr>
        <w:t xml:space="preserve">De factoren </w:t>
      </w:r>
      <w:r w:rsidR="00544BB7">
        <w:rPr>
          <w:rFonts w:ascii="Calibri" w:hAnsi="Calibri" w:cs="Calibri"/>
        </w:rPr>
        <w:t xml:space="preserve">in dit onderzoek </w:t>
      </w:r>
      <w:r w:rsidR="00FA52CA">
        <w:rPr>
          <w:rFonts w:ascii="Calibri" w:hAnsi="Calibri" w:cs="Calibri"/>
        </w:rPr>
        <w:t xml:space="preserve">zijn zo gekozen dat deze, </w:t>
      </w:r>
      <w:r w:rsidR="004F6A00">
        <w:rPr>
          <w:rFonts w:ascii="Calibri" w:hAnsi="Calibri" w:cs="Calibri"/>
        </w:rPr>
        <w:t>uit</w:t>
      </w:r>
      <w:r w:rsidR="00FA52CA">
        <w:rPr>
          <w:rFonts w:ascii="Calibri" w:hAnsi="Calibri" w:cs="Calibri"/>
        </w:rPr>
        <w:t>gezonderd van het wedstrijdverloop, voorafgaand aan een wedstrijd bekend zijn</w:t>
      </w:r>
      <w:r w:rsidR="00043E0B">
        <w:rPr>
          <w:rFonts w:ascii="Calibri" w:hAnsi="Calibri" w:cs="Calibri"/>
        </w:rPr>
        <w:t>, waardoor de politie zich zo optimaal mogelijk kan voorbereiden op de incidenten</w:t>
      </w:r>
      <w:r w:rsidR="00FA52CA">
        <w:rPr>
          <w:rFonts w:ascii="Calibri" w:hAnsi="Calibri" w:cs="Calibri"/>
        </w:rPr>
        <w:t>.</w:t>
      </w:r>
    </w:p>
    <w:p w14:paraId="17742B3E" w14:textId="6B2BED05" w:rsidR="00796465" w:rsidRPr="006D133C" w:rsidRDefault="00505EAB" w:rsidP="00796465">
      <w:pPr>
        <w:spacing w:line="360" w:lineRule="auto"/>
        <w:ind w:firstLine="720"/>
        <w:jc w:val="both"/>
        <w:rPr>
          <w:rFonts w:ascii="Calibri" w:hAnsi="Calibri" w:cs="Calibri"/>
        </w:rPr>
      </w:pPr>
      <w:r>
        <w:rPr>
          <w:rFonts w:ascii="Calibri" w:hAnsi="Calibri" w:cs="Calibri"/>
        </w:rPr>
        <w:t>Ook</w:t>
      </w:r>
      <w:r w:rsidRPr="006D133C">
        <w:rPr>
          <w:rFonts w:ascii="Calibri" w:hAnsi="Calibri" w:cs="Calibri"/>
        </w:rPr>
        <w:t xml:space="preserve"> </w:t>
      </w:r>
      <w:r w:rsidR="00270EE5" w:rsidRPr="006D133C">
        <w:rPr>
          <w:rFonts w:ascii="Calibri" w:hAnsi="Calibri" w:cs="Calibri"/>
        </w:rPr>
        <w:t xml:space="preserve">kan </w:t>
      </w:r>
      <w:r w:rsidR="00CC15E0" w:rsidRPr="006D133C">
        <w:rPr>
          <w:rFonts w:ascii="Calibri" w:hAnsi="Calibri" w:cs="Calibri"/>
        </w:rPr>
        <w:t xml:space="preserve">de </w:t>
      </w:r>
      <w:r w:rsidR="00C96CF2" w:rsidRPr="006D133C">
        <w:rPr>
          <w:rFonts w:ascii="Calibri" w:hAnsi="Calibri" w:cs="Calibri"/>
        </w:rPr>
        <w:t xml:space="preserve">Nederlandse </w:t>
      </w:r>
      <w:r w:rsidR="00CC15E0" w:rsidRPr="006D133C">
        <w:rPr>
          <w:rFonts w:ascii="Calibri" w:hAnsi="Calibri" w:cs="Calibri"/>
        </w:rPr>
        <w:t xml:space="preserve">politie </w:t>
      </w:r>
      <w:r w:rsidR="002045A2" w:rsidRPr="006D133C">
        <w:rPr>
          <w:rFonts w:ascii="Calibri" w:hAnsi="Calibri" w:cs="Calibri"/>
        </w:rPr>
        <w:t>o</w:t>
      </w:r>
      <w:r w:rsidR="00BC0DA8" w:rsidRPr="006D133C">
        <w:rPr>
          <w:rFonts w:ascii="Calibri" w:hAnsi="Calibri" w:cs="Calibri"/>
        </w:rPr>
        <w:t xml:space="preserve">p basis van </w:t>
      </w:r>
      <w:r w:rsidR="00D802C4" w:rsidRPr="006D133C">
        <w:rPr>
          <w:rFonts w:ascii="Calibri" w:hAnsi="Calibri" w:cs="Calibri"/>
        </w:rPr>
        <w:t>een betrouwbaardere</w:t>
      </w:r>
      <w:r w:rsidR="00BC0DA8" w:rsidRPr="006D133C">
        <w:rPr>
          <w:rFonts w:ascii="Calibri" w:hAnsi="Calibri" w:cs="Calibri"/>
        </w:rPr>
        <w:t xml:space="preserve"> analyse een betere inschatting maken van de veiligheidsrisico</w:t>
      </w:r>
      <w:r w:rsidR="00017D73">
        <w:rPr>
          <w:rFonts w:ascii="Calibri" w:hAnsi="Calibri" w:cs="Calibri"/>
        </w:rPr>
        <w:t>’</w:t>
      </w:r>
      <w:r w:rsidR="00BC0DA8" w:rsidRPr="006D133C">
        <w:rPr>
          <w:rFonts w:ascii="Calibri" w:hAnsi="Calibri" w:cs="Calibri"/>
        </w:rPr>
        <w:t xml:space="preserve">s </w:t>
      </w:r>
      <w:r w:rsidR="00017D73">
        <w:rPr>
          <w:rFonts w:ascii="Calibri" w:hAnsi="Calibri" w:cs="Calibri"/>
        </w:rPr>
        <w:t xml:space="preserve">tijdens een voetbalwedstrijd </w:t>
      </w:r>
      <w:r w:rsidR="00BC0DA8" w:rsidRPr="006D133C">
        <w:rPr>
          <w:rFonts w:ascii="Calibri" w:hAnsi="Calibri" w:cs="Calibri"/>
        </w:rPr>
        <w:t xml:space="preserve">om </w:t>
      </w:r>
      <w:r w:rsidR="003D6006">
        <w:rPr>
          <w:rFonts w:ascii="Calibri" w:hAnsi="Calibri" w:cs="Calibri"/>
        </w:rPr>
        <w:t xml:space="preserve">vervolgens </w:t>
      </w:r>
      <w:r w:rsidR="00BC0DA8" w:rsidRPr="006D133C">
        <w:rPr>
          <w:rFonts w:ascii="Calibri" w:hAnsi="Calibri" w:cs="Calibri"/>
        </w:rPr>
        <w:t>een betere inschatting te kunnen maken van de benodigde politie</w:t>
      </w:r>
      <w:r w:rsidR="00176912">
        <w:rPr>
          <w:rFonts w:ascii="Calibri" w:hAnsi="Calibri" w:cs="Calibri"/>
        </w:rPr>
        <w:t>-</w:t>
      </w:r>
      <w:r w:rsidR="00BC0DA8" w:rsidRPr="006D133C">
        <w:rPr>
          <w:rFonts w:ascii="Calibri" w:hAnsi="Calibri" w:cs="Calibri"/>
        </w:rPr>
        <w:t xml:space="preserve">inzet. </w:t>
      </w:r>
      <w:r w:rsidR="003C73DA" w:rsidRPr="006D133C">
        <w:rPr>
          <w:rFonts w:ascii="Calibri" w:hAnsi="Calibri" w:cs="Calibri"/>
        </w:rPr>
        <w:t xml:space="preserve">Bovendien kunnen de politie en de stewards zich beter voorbereiden op het voetbalvandalisme, doordat ze op basis van de in dit onderzoek gevonden factoren kunnen inschatten welke soorten incidenten zullen plaatsvinden. </w:t>
      </w:r>
      <w:r w:rsidR="00BC0DA8" w:rsidRPr="006D133C">
        <w:rPr>
          <w:rFonts w:ascii="Calibri" w:hAnsi="Calibri" w:cs="Calibri"/>
        </w:rPr>
        <w:t xml:space="preserve">Hierdoor </w:t>
      </w:r>
      <w:r w:rsidR="007E377C">
        <w:rPr>
          <w:rFonts w:ascii="Calibri" w:hAnsi="Calibri" w:cs="Calibri"/>
        </w:rPr>
        <w:t>kan</w:t>
      </w:r>
      <w:r w:rsidR="007E377C" w:rsidRPr="006D133C">
        <w:rPr>
          <w:rFonts w:ascii="Calibri" w:hAnsi="Calibri" w:cs="Calibri"/>
        </w:rPr>
        <w:t xml:space="preserve"> </w:t>
      </w:r>
      <w:r w:rsidR="00BC0DA8" w:rsidRPr="006D133C">
        <w:rPr>
          <w:rFonts w:ascii="Calibri" w:hAnsi="Calibri" w:cs="Calibri"/>
        </w:rPr>
        <w:t xml:space="preserve">het overheidsgeld efficiënter en effectiever worden ingezet bij </w:t>
      </w:r>
      <w:r w:rsidR="008D2174" w:rsidRPr="006D133C">
        <w:rPr>
          <w:rFonts w:ascii="Calibri" w:hAnsi="Calibri" w:cs="Calibri"/>
        </w:rPr>
        <w:t>het bewaren van de openbare orde</w:t>
      </w:r>
      <w:r w:rsidR="0012771B">
        <w:rPr>
          <w:rFonts w:ascii="Calibri" w:hAnsi="Calibri" w:cs="Calibri"/>
        </w:rPr>
        <w:t xml:space="preserve"> in en rondom het stadion</w:t>
      </w:r>
      <w:r w:rsidR="00BC0DA8" w:rsidRPr="006D133C">
        <w:rPr>
          <w:rFonts w:ascii="Calibri" w:hAnsi="Calibri" w:cs="Calibri"/>
        </w:rPr>
        <w:t xml:space="preserve">. </w:t>
      </w:r>
      <w:r w:rsidR="00796465">
        <w:rPr>
          <w:rFonts w:ascii="Calibri" w:hAnsi="Calibri" w:cs="Calibri"/>
        </w:rPr>
        <w:t xml:space="preserve">Dit zal </w:t>
      </w:r>
      <w:r w:rsidR="00C2707B">
        <w:rPr>
          <w:rFonts w:ascii="Calibri" w:hAnsi="Calibri" w:cs="Calibri"/>
        </w:rPr>
        <w:t xml:space="preserve">ook kunnen </w:t>
      </w:r>
      <w:r w:rsidR="00796465">
        <w:rPr>
          <w:rFonts w:ascii="Calibri" w:hAnsi="Calibri" w:cs="Calibri"/>
        </w:rPr>
        <w:t xml:space="preserve">bijdragen aan het creëren van draagvlak onder de Nederlandse samenleving om belastinggeld te besteden aan voetbalwedstrijden. </w:t>
      </w:r>
      <w:r w:rsidR="00796465" w:rsidRPr="006D133C">
        <w:rPr>
          <w:rFonts w:ascii="Calibri" w:hAnsi="Calibri" w:cs="Calibri"/>
        </w:rPr>
        <w:t xml:space="preserve">In </w:t>
      </w:r>
      <w:r w:rsidR="00796465">
        <w:rPr>
          <w:rFonts w:ascii="Calibri" w:hAnsi="Calibri" w:cs="Calibri"/>
        </w:rPr>
        <w:t>Nederland</w:t>
      </w:r>
      <w:r w:rsidR="00796465" w:rsidRPr="006D133C">
        <w:rPr>
          <w:rFonts w:ascii="Calibri" w:hAnsi="Calibri" w:cs="Calibri"/>
        </w:rPr>
        <w:t xml:space="preserve"> is er een maatschappelijk debat gaande of het politieoptreden tijdens voetbalwedstrijden niet </w:t>
      </w:r>
      <w:r w:rsidR="00796465">
        <w:rPr>
          <w:rFonts w:ascii="Calibri" w:hAnsi="Calibri" w:cs="Calibri"/>
        </w:rPr>
        <w:t xml:space="preserve">door de voetbalclubs zelf </w:t>
      </w:r>
      <w:r w:rsidR="00796465" w:rsidRPr="006D133C">
        <w:rPr>
          <w:rFonts w:ascii="Calibri" w:hAnsi="Calibri" w:cs="Calibri"/>
        </w:rPr>
        <w:t>betaald moet worden in plaats van</w:t>
      </w:r>
      <w:r w:rsidR="00796465">
        <w:rPr>
          <w:rFonts w:ascii="Calibri" w:hAnsi="Calibri" w:cs="Calibri"/>
        </w:rPr>
        <w:t xml:space="preserve"> door</w:t>
      </w:r>
      <w:r w:rsidR="00796465" w:rsidRPr="006D133C">
        <w:rPr>
          <w:rFonts w:ascii="Calibri" w:hAnsi="Calibri" w:cs="Calibri"/>
        </w:rPr>
        <w:t xml:space="preserve"> de belastingbetaler </w:t>
      </w:r>
      <w:r w:rsidR="00796465" w:rsidRPr="00A0326F">
        <w:rPr>
          <w:rFonts w:ascii="Calibri" w:hAnsi="Calibri" w:cs="Calibri"/>
        </w:rPr>
        <w:t xml:space="preserve">(Bos-Coenraad, 2012). </w:t>
      </w:r>
      <w:r w:rsidR="00796465" w:rsidRPr="006D133C">
        <w:rPr>
          <w:rFonts w:ascii="Calibri" w:hAnsi="Calibri" w:cs="Calibri"/>
        </w:rPr>
        <w:t xml:space="preserve">Doordat het belastinggeld gerichter </w:t>
      </w:r>
      <w:r w:rsidR="00B11806">
        <w:rPr>
          <w:rFonts w:ascii="Calibri" w:hAnsi="Calibri" w:cs="Calibri"/>
        </w:rPr>
        <w:t xml:space="preserve">en </w:t>
      </w:r>
      <w:r w:rsidR="009D5BB1">
        <w:rPr>
          <w:rFonts w:ascii="Calibri" w:hAnsi="Calibri" w:cs="Calibri"/>
        </w:rPr>
        <w:t>efficiënter</w:t>
      </w:r>
      <w:r w:rsidR="00B11806">
        <w:rPr>
          <w:rFonts w:ascii="Calibri" w:hAnsi="Calibri" w:cs="Calibri"/>
        </w:rPr>
        <w:t xml:space="preserve"> </w:t>
      </w:r>
      <w:r w:rsidR="00796465" w:rsidRPr="006D133C">
        <w:rPr>
          <w:rFonts w:ascii="Calibri" w:hAnsi="Calibri" w:cs="Calibri"/>
        </w:rPr>
        <w:t>kan worden ingezet</w:t>
      </w:r>
      <w:r w:rsidR="0066367A">
        <w:rPr>
          <w:rFonts w:ascii="Calibri" w:hAnsi="Calibri" w:cs="Calibri"/>
        </w:rPr>
        <w:t xml:space="preserve">, </w:t>
      </w:r>
      <w:r w:rsidR="00796465" w:rsidRPr="006D133C">
        <w:rPr>
          <w:rFonts w:ascii="Calibri" w:hAnsi="Calibri" w:cs="Calibri"/>
        </w:rPr>
        <w:t>kan er meer begrip worden gekweekt bij de Nederlandse bevolking betreffende de politie</w:t>
      </w:r>
      <w:r w:rsidR="00542250">
        <w:rPr>
          <w:rFonts w:ascii="Calibri" w:hAnsi="Calibri" w:cs="Calibri"/>
        </w:rPr>
        <w:t>-</w:t>
      </w:r>
      <w:r w:rsidR="00796465" w:rsidRPr="006D133C">
        <w:rPr>
          <w:rFonts w:ascii="Calibri" w:hAnsi="Calibri" w:cs="Calibri"/>
        </w:rPr>
        <w:t xml:space="preserve">inzet bij voetbalwedstrijden. </w:t>
      </w:r>
    </w:p>
    <w:p w14:paraId="0B654127" w14:textId="0F30DB6B" w:rsidR="002B11CD" w:rsidRPr="006D133C" w:rsidRDefault="00BC0DA8" w:rsidP="00F76516">
      <w:pPr>
        <w:spacing w:line="360" w:lineRule="auto"/>
        <w:ind w:firstLine="720"/>
        <w:jc w:val="both"/>
        <w:rPr>
          <w:rFonts w:ascii="Calibri" w:hAnsi="Calibri" w:cs="Calibri"/>
        </w:rPr>
      </w:pPr>
      <w:r w:rsidRPr="006D133C">
        <w:rPr>
          <w:rFonts w:ascii="Calibri" w:hAnsi="Calibri" w:cs="Calibri"/>
        </w:rPr>
        <w:lastRenderedPageBreak/>
        <w:t>Daarnaast kan door de betere inschatting van de benodigde politie</w:t>
      </w:r>
      <w:r w:rsidR="00542250">
        <w:rPr>
          <w:rFonts w:ascii="Calibri" w:hAnsi="Calibri" w:cs="Calibri"/>
        </w:rPr>
        <w:t>-</w:t>
      </w:r>
      <w:r w:rsidRPr="006D133C">
        <w:rPr>
          <w:rFonts w:ascii="Calibri" w:hAnsi="Calibri" w:cs="Calibri"/>
        </w:rPr>
        <w:t xml:space="preserve">inzet tijdens een wedstrijd het politiepersoneel dat in eerste instantie bedoeld zou zijn voor een voetbalwedstrijd ook elders worden </w:t>
      </w:r>
      <w:r w:rsidR="008D2174" w:rsidRPr="006D133C">
        <w:rPr>
          <w:rFonts w:ascii="Calibri" w:hAnsi="Calibri" w:cs="Calibri"/>
        </w:rPr>
        <w:t>ingezet</w:t>
      </w:r>
      <w:r w:rsidRPr="006D133C">
        <w:rPr>
          <w:rFonts w:ascii="Calibri" w:hAnsi="Calibri" w:cs="Calibri"/>
        </w:rPr>
        <w:t xml:space="preserve">. Door de beschikbaarheid van deze politiemensen kan de veiligheid in heel Nederland beter gewaarborgd worden waardoor de hele Nederlandse samenleving indirect baat heeft bij dit onderzoek. </w:t>
      </w:r>
    </w:p>
    <w:p w14:paraId="1CC11A0E" w14:textId="77777777" w:rsidR="00CE208C" w:rsidRPr="006D133C" w:rsidRDefault="00CE208C" w:rsidP="00B76A5D">
      <w:pPr>
        <w:spacing w:line="360" w:lineRule="auto"/>
        <w:jc w:val="both"/>
        <w:rPr>
          <w:rFonts w:ascii="Calibri" w:hAnsi="Calibri" w:cs="Calibri"/>
        </w:rPr>
      </w:pPr>
    </w:p>
    <w:p w14:paraId="43BEFE6D" w14:textId="77777777" w:rsidR="00C15225" w:rsidRPr="006D133C" w:rsidRDefault="002108CB" w:rsidP="00B76A5D">
      <w:pPr>
        <w:pStyle w:val="Kop2"/>
        <w:spacing w:line="360" w:lineRule="auto"/>
        <w:jc w:val="both"/>
        <w:rPr>
          <w:rFonts w:ascii="Calibri" w:hAnsi="Calibri" w:cs="Calibri"/>
          <w:b/>
          <w:color w:val="auto"/>
          <w:sz w:val="32"/>
          <w:lang w:val="nl-NL"/>
        </w:rPr>
      </w:pPr>
      <w:bookmarkStart w:id="5" w:name="_Toc61265115"/>
      <w:r w:rsidRPr="006D133C">
        <w:rPr>
          <w:rFonts w:ascii="Calibri" w:hAnsi="Calibri" w:cs="Calibri"/>
          <w:b/>
          <w:color w:val="auto"/>
          <w:sz w:val="32"/>
          <w:lang w:val="nl-NL"/>
        </w:rPr>
        <w:t xml:space="preserve">1.4 </w:t>
      </w:r>
      <w:r w:rsidR="00C15225" w:rsidRPr="006D133C">
        <w:rPr>
          <w:rFonts w:ascii="Calibri" w:hAnsi="Calibri" w:cs="Calibri"/>
          <w:b/>
          <w:color w:val="auto"/>
          <w:sz w:val="32"/>
          <w:lang w:val="nl-NL"/>
        </w:rPr>
        <w:t>Methoden</w:t>
      </w:r>
      <w:bookmarkEnd w:id="5"/>
    </w:p>
    <w:p w14:paraId="632A5696" w14:textId="1FF2BF2C" w:rsidR="00A07E41" w:rsidRPr="006D133C" w:rsidRDefault="00B23592" w:rsidP="00B76A5D">
      <w:pPr>
        <w:spacing w:line="360" w:lineRule="auto"/>
        <w:jc w:val="both"/>
        <w:rPr>
          <w:rFonts w:ascii="Calibri" w:hAnsi="Calibri" w:cs="Calibri"/>
        </w:rPr>
      </w:pPr>
      <w:r w:rsidRPr="006D133C">
        <w:rPr>
          <w:rFonts w:ascii="Calibri" w:hAnsi="Calibri" w:cs="Calibri"/>
        </w:rPr>
        <w:t xml:space="preserve">In dit onderzoek zal er gebruik worden gemaakt van </w:t>
      </w:r>
      <w:r w:rsidR="00197094">
        <w:rPr>
          <w:rFonts w:ascii="Calibri" w:hAnsi="Calibri" w:cs="Calibri"/>
        </w:rPr>
        <w:t xml:space="preserve">de methoden </w:t>
      </w:r>
      <w:r w:rsidR="00F8353E" w:rsidRPr="006D133C">
        <w:rPr>
          <w:rFonts w:ascii="Calibri" w:hAnsi="Calibri" w:cs="Calibri"/>
        </w:rPr>
        <w:t>documentenanalys</w:t>
      </w:r>
      <w:r w:rsidR="006266C7">
        <w:rPr>
          <w:rFonts w:ascii="Calibri" w:hAnsi="Calibri" w:cs="Calibri"/>
        </w:rPr>
        <w:t xml:space="preserve">e, </w:t>
      </w:r>
      <w:r w:rsidR="00F8353E" w:rsidRPr="006D133C">
        <w:rPr>
          <w:rFonts w:ascii="Calibri" w:hAnsi="Calibri" w:cs="Calibri"/>
        </w:rPr>
        <w:t xml:space="preserve"> </w:t>
      </w:r>
      <w:r w:rsidR="00E508F8" w:rsidRPr="006D133C">
        <w:rPr>
          <w:rFonts w:ascii="Calibri" w:hAnsi="Calibri" w:cs="Calibri"/>
        </w:rPr>
        <w:t xml:space="preserve">literatuuronderzoek </w:t>
      </w:r>
      <w:r w:rsidRPr="006D133C">
        <w:rPr>
          <w:rFonts w:ascii="Calibri" w:hAnsi="Calibri" w:cs="Calibri"/>
        </w:rPr>
        <w:t xml:space="preserve">en </w:t>
      </w:r>
      <w:r w:rsidR="00053BC1" w:rsidRPr="006D133C">
        <w:rPr>
          <w:rFonts w:ascii="Calibri" w:hAnsi="Calibri" w:cs="Calibri"/>
        </w:rPr>
        <w:t xml:space="preserve">lineaire </w:t>
      </w:r>
      <w:r w:rsidRPr="006D133C">
        <w:rPr>
          <w:rFonts w:ascii="Calibri" w:hAnsi="Calibri" w:cs="Calibri"/>
        </w:rPr>
        <w:t xml:space="preserve">meervoudige regressieanalyse. </w:t>
      </w:r>
      <w:r w:rsidR="005B0B82" w:rsidRPr="006D133C">
        <w:rPr>
          <w:rFonts w:ascii="Calibri" w:hAnsi="Calibri" w:cs="Calibri"/>
        </w:rPr>
        <w:t xml:space="preserve">Aan de hand van </w:t>
      </w:r>
      <w:r w:rsidR="00A46A8D" w:rsidRPr="006D133C">
        <w:rPr>
          <w:rFonts w:ascii="Calibri" w:hAnsi="Calibri" w:cs="Calibri"/>
        </w:rPr>
        <w:t xml:space="preserve">de </w:t>
      </w:r>
      <w:r w:rsidR="007D6B18" w:rsidRPr="006D133C">
        <w:rPr>
          <w:rFonts w:ascii="Calibri" w:hAnsi="Calibri" w:cs="Calibri"/>
        </w:rPr>
        <w:t xml:space="preserve">documentenanalyse zullen de </w:t>
      </w:r>
      <w:r w:rsidR="004E5D29" w:rsidRPr="006D133C">
        <w:rPr>
          <w:rFonts w:ascii="Calibri" w:hAnsi="Calibri" w:cs="Calibri"/>
        </w:rPr>
        <w:t xml:space="preserve">verschillende </w:t>
      </w:r>
      <w:r w:rsidR="0083722A" w:rsidRPr="006D133C">
        <w:rPr>
          <w:rFonts w:ascii="Calibri" w:hAnsi="Calibri" w:cs="Calibri"/>
        </w:rPr>
        <w:t xml:space="preserve">voetbalvandalistische incidenten </w:t>
      </w:r>
      <w:r w:rsidR="0077670F">
        <w:rPr>
          <w:rFonts w:ascii="Calibri" w:hAnsi="Calibri" w:cs="Calibri"/>
        </w:rPr>
        <w:t xml:space="preserve">die </w:t>
      </w:r>
      <w:r w:rsidR="00C34088" w:rsidRPr="006D133C">
        <w:rPr>
          <w:rFonts w:ascii="Calibri" w:hAnsi="Calibri" w:cs="Calibri"/>
        </w:rPr>
        <w:t xml:space="preserve">door de </w:t>
      </w:r>
      <w:r w:rsidR="00EE46B8" w:rsidRPr="006D133C">
        <w:rPr>
          <w:rFonts w:ascii="Calibri" w:hAnsi="Calibri" w:cs="Calibri"/>
        </w:rPr>
        <w:t>toeschouwers van een voetbalwedstrijd</w:t>
      </w:r>
      <w:r w:rsidR="00C34088" w:rsidRPr="006D133C">
        <w:rPr>
          <w:rFonts w:ascii="Calibri" w:hAnsi="Calibri" w:cs="Calibri"/>
        </w:rPr>
        <w:t xml:space="preserve"> </w:t>
      </w:r>
      <w:r w:rsidR="0028251E">
        <w:rPr>
          <w:rFonts w:ascii="Calibri" w:hAnsi="Calibri" w:cs="Calibri"/>
        </w:rPr>
        <w:t xml:space="preserve">plaatsvinden </w:t>
      </w:r>
      <w:r w:rsidR="00797BE5" w:rsidRPr="006D133C">
        <w:rPr>
          <w:rFonts w:ascii="Calibri" w:hAnsi="Calibri" w:cs="Calibri"/>
        </w:rPr>
        <w:t xml:space="preserve">in de Eredivisie </w:t>
      </w:r>
      <w:r w:rsidR="00C34088" w:rsidRPr="006D133C">
        <w:rPr>
          <w:rFonts w:ascii="Calibri" w:hAnsi="Calibri" w:cs="Calibri"/>
        </w:rPr>
        <w:t>worden achterhaald.</w:t>
      </w:r>
      <w:r w:rsidR="00F63515" w:rsidRPr="006D133C">
        <w:rPr>
          <w:rFonts w:ascii="Calibri" w:hAnsi="Calibri" w:cs="Calibri"/>
        </w:rPr>
        <w:t xml:space="preserve"> </w:t>
      </w:r>
      <w:r w:rsidR="008C6CEF" w:rsidRPr="006D133C">
        <w:rPr>
          <w:rFonts w:ascii="Calibri" w:hAnsi="Calibri" w:cs="Calibri"/>
        </w:rPr>
        <w:t>De</w:t>
      </w:r>
      <w:r w:rsidR="00F21F4E">
        <w:rPr>
          <w:rFonts w:ascii="Calibri" w:hAnsi="Calibri" w:cs="Calibri"/>
        </w:rPr>
        <w:t xml:space="preserve"> hiervoor gebruikte</w:t>
      </w:r>
      <w:r w:rsidR="008C6CEF" w:rsidRPr="006D133C">
        <w:rPr>
          <w:rFonts w:ascii="Calibri" w:hAnsi="Calibri" w:cs="Calibri"/>
        </w:rPr>
        <w:t xml:space="preserve"> documenten</w:t>
      </w:r>
      <w:r w:rsidR="00BF6973">
        <w:rPr>
          <w:rFonts w:ascii="Calibri" w:hAnsi="Calibri" w:cs="Calibri"/>
        </w:rPr>
        <w:t xml:space="preserve"> </w:t>
      </w:r>
      <w:r w:rsidR="008C6CEF" w:rsidRPr="006D133C">
        <w:rPr>
          <w:rFonts w:ascii="Calibri" w:hAnsi="Calibri" w:cs="Calibri"/>
        </w:rPr>
        <w:t>zijn ‘soorten incidenten</w:t>
      </w:r>
      <w:r w:rsidR="00C10C8B" w:rsidRPr="006D133C">
        <w:rPr>
          <w:rFonts w:ascii="Calibri" w:hAnsi="Calibri" w:cs="Calibri"/>
        </w:rPr>
        <w:t xml:space="preserve"> voetbalvandalisme</w:t>
      </w:r>
      <w:r w:rsidR="008C6CEF" w:rsidRPr="006D133C">
        <w:rPr>
          <w:rFonts w:ascii="Calibri" w:hAnsi="Calibri" w:cs="Calibri"/>
        </w:rPr>
        <w:t>’ en ‘incidenten per voetbalwedstrijd 2005-2019’</w:t>
      </w:r>
      <w:r w:rsidR="0074669C" w:rsidRPr="006D133C">
        <w:rPr>
          <w:rFonts w:ascii="Calibri" w:hAnsi="Calibri" w:cs="Calibri"/>
        </w:rPr>
        <w:t>. Deze documenten</w:t>
      </w:r>
      <w:r w:rsidR="004A78BA" w:rsidRPr="006D133C">
        <w:rPr>
          <w:rFonts w:ascii="Calibri" w:hAnsi="Calibri" w:cs="Calibri"/>
        </w:rPr>
        <w:t xml:space="preserve"> zijn voor dit onderzoek beschikbaar </w:t>
      </w:r>
      <w:r w:rsidR="001F1D96" w:rsidRPr="006D133C">
        <w:rPr>
          <w:rFonts w:ascii="Calibri" w:hAnsi="Calibri" w:cs="Calibri"/>
        </w:rPr>
        <w:t>gesteld</w:t>
      </w:r>
      <w:r w:rsidR="004A78BA" w:rsidRPr="006D133C">
        <w:rPr>
          <w:rFonts w:ascii="Calibri" w:hAnsi="Calibri" w:cs="Calibri"/>
        </w:rPr>
        <w:t xml:space="preserve"> door het </w:t>
      </w:r>
      <w:r w:rsidR="00425A89" w:rsidRPr="006D133C">
        <w:rPr>
          <w:rFonts w:ascii="Calibri" w:hAnsi="Calibri" w:cs="Calibri"/>
        </w:rPr>
        <w:t xml:space="preserve">Centraal Informatiepunt Voetbalvandalisme </w:t>
      </w:r>
      <w:r w:rsidR="00200E90">
        <w:rPr>
          <w:rFonts w:ascii="Calibri" w:hAnsi="Calibri" w:cs="Calibri"/>
        </w:rPr>
        <w:t>(</w:t>
      </w:r>
      <w:r w:rsidR="004A78BA" w:rsidRPr="006D133C">
        <w:rPr>
          <w:rFonts w:ascii="Calibri" w:hAnsi="Calibri" w:cs="Calibri"/>
        </w:rPr>
        <w:t>CIV</w:t>
      </w:r>
      <w:r w:rsidR="00200E90">
        <w:rPr>
          <w:rFonts w:ascii="Calibri" w:hAnsi="Calibri" w:cs="Calibri"/>
        </w:rPr>
        <w:t>)</w:t>
      </w:r>
      <w:r w:rsidR="008C6CEF" w:rsidRPr="006D133C">
        <w:rPr>
          <w:rFonts w:ascii="Calibri" w:hAnsi="Calibri" w:cs="Calibri"/>
        </w:rPr>
        <w:t>.</w:t>
      </w:r>
      <w:r w:rsidR="00C34088" w:rsidRPr="006D133C">
        <w:rPr>
          <w:rFonts w:ascii="Calibri" w:hAnsi="Calibri" w:cs="Calibri"/>
        </w:rPr>
        <w:t xml:space="preserve"> </w:t>
      </w:r>
      <w:r w:rsidR="00013521" w:rsidRPr="006D133C">
        <w:rPr>
          <w:rFonts w:ascii="Calibri" w:hAnsi="Calibri" w:cs="Calibri"/>
        </w:rPr>
        <w:t xml:space="preserve">Vervolgens </w:t>
      </w:r>
      <w:r w:rsidR="00EF5AAC">
        <w:rPr>
          <w:rFonts w:ascii="Calibri" w:hAnsi="Calibri" w:cs="Calibri"/>
        </w:rPr>
        <w:t>zal</w:t>
      </w:r>
      <w:r w:rsidR="00013521" w:rsidRPr="006D133C">
        <w:rPr>
          <w:rFonts w:ascii="Calibri" w:hAnsi="Calibri" w:cs="Calibri"/>
        </w:rPr>
        <w:t xml:space="preserve"> </w:t>
      </w:r>
      <w:r w:rsidR="00EC65A6">
        <w:rPr>
          <w:rFonts w:ascii="Calibri" w:hAnsi="Calibri" w:cs="Calibri"/>
        </w:rPr>
        <w:t>het</w:t>
      </w:r>
      <w:r w:rsidR="00013521" w:rsidRPr="006D133C">
        <w:rPr>
          <w:rFonts w:ascii="Calibri" w:hAnsi="Calibri" w:cs="Calibri"/>
        </w:rPr>
        <w:t xml:space="preserve"> </w:t>
      </w:r>
      <w:r w:rsidR="00506E68" w:rsidRPr="006D133C">
        <w:rPr>
          <w:rFonts w:ascii="Calibri" w:hAnsi="Calibri" w:cs="Calibri"/>
        </w:rPr>
        <w:t xml:space="preserve">literatuuronderzoek de factoren </w:t>
      </w:r>
      <w:r w:rsidR="00A92794">
        <w:rPr>
          <w:rFonts w:ascii="Calibri" w:hAnsi="Calibri" w:cs="Calibri"/>
        </w:rPr>
        <w:t>achterhalen</w:t>
      </w:r>
      <w:r w:rsidR="00506E68" w:rsidRPr="006D133C">
        <w:rPr>
          <w:rFonts w:ascii="Calibri" w:hAnsi="Calibri" w:cs="Calibri"/>
        </w:rPr>
        <w:t xml:space="preserve"> die mogelijk een significant effect hebben op het plaatsvinden van</w:t>
      </w:r>
      <w:r w:rsidR="00EB2F66" w:rsidRPr="006D133C">
        <w:rPr>
          <w:rFonts w:ascii="Calibri" w:hAnsi="Calibri" w:cs="Calibri"/>
        </w:rPr>
        <w:t xml:space="preserve"> </w:t>
      </w:r>
      <w:r w:rsidR="001E3058">
        <w:rPr>
          <w:rFonts w:ascii="Calibri" w:hAnsi="Calibri" w:cs="Calibri"/>
        </w:rPr>
        <w:t>de</w:t>
      </w:r>
      <w:r w:rsidR="00632BA5" w:rsidRPr="006D133C">
        <w:rPr>
          <w:rFonts w:ascii="Calibri" w:hAnsi="Calibri" w:cs="Calibri"/>
        </w:rPr>
        <w:t xml:space="preserve"> </w:t>
      </w:r>
      <w:r w:rsidR="00033775" w:rsidRPr="006D133C">
        <w:rPr>
          <w:rFonts w:ascii="Calibri" w:hAnsi="Calibri" w:cs="Calibri"/>
        </w:rPr>
        <w:t>voetbalvandalistische incidenten</w:t>
      </w:r>
      <w:r w:rsidR="00EB2F66" w:rsidRPr="006D133C">
        <w:rPr>
          <w:rFonts w:ascii="Calibri" w:hAnsi="Calibri" w:cs="Calibri"/>
        </w:rPr>
        <w:t xml:space="preserve">. </w:t>
      </w:r>
      <w:r w:rsidR="00E0497B">
        <w:rPr>
          <w:rFonts w:ascii="Calibri" w:hAnsi="Calibri" w:cs="Calibri"/>
        </w:rPr>
        <w:t xml:space="preserve">Daarna zullen </w:t>
      </w:r>
      <w:r w:rsidR="00480180" w:rsidRPr="006D133C">
        <w:rPr>
          <w:rFonts w:ascii="Calibri" w:hAnsi="Calibri" w:cs="Calibri"/>
        </w:rPr>
        <w:t xml:space="preserve">de factoren </w:t>
      </w:r>
      <w:r w:rsidR="00A340F7">
        <w:rPr>
          <w:rFonts w:ascii="Calibri" w:hAnsi="Calibri" w:cs="Calibri"/>
        </w:rPr>
        <w:t>en</w:t>
      </w:r>
      <w:r w:rsidR="00480180" w:rsidRPr="006D133C">
        <w:rPr>
          <w:rFonts w:ascii="Calibri" w:hAnsi="Calibri" w:cs="Calibri"/>
        </w:rPr>
        <w:t xml:space="preserve"> de </w:t>
      </w:r>
      <w:r w:rsidR="002C648D" w:rsidRPr="006D133C">
        <w:rPr>
          <w:rFonts w:ascii="Calibri" w:hAnsi="Calibri" w:cs="Calibri"/>
        </w:rPr>
        <w:t>soorten incidenten</w:t>
      </w:r>
      <w:r w:rsidR="00480180" w:rsidRPr="006D133C">
        <w:rPr>
          <w:rFonts w:ascii="Calibri" w:hAnsi="Calibri" w:cs="Calibri"/>
        </w:rPr>
        <w:t xml:space="preserve"> in kaart worden gebracht per gespeelde wedstrijd in de afgelopen vijf Eredivisie seizoenen.</w:t>
      </w:r>
      <w:r w:rsidR="001C557F" w:rsidRPr="006D133C">
        <w:rPr>
          <w:rFonts w:ascii="Calibri" w:hAnsi="Calibri" w:cs="Calibri"/>
        </w:rPr>
        <w:t xml:space="preserve"> De gegevens </w:t>
      </w:r>
      <w:r w:rsidR="00B11AB2">
        <w:rPr>
          <w:rFonts w:ascii="Calibri" w:hAnsi="Calibri" w:cs="Calibri"/>
        </w:rPr>
        <w:t>behorende</w:t>
      </w:r>
      <w:r w:rsidR="008336EF">
        <w:rPr>
          <w:rFonts w:ascii="Calibri" w:hAnsi="Calibri" w:cs="Calibri"/>
        </w:rPr>
        <w:t xml:space="preserve"> tot</w:t>
      </w:r>
      <w:r w:rsidR="001C557F" w:rsidRPr="006D133C">
        <w:rPr>
          <w:rFonts w:ascii="Calibri" w:hAnsi="Calibri" w:cs="Calibri"/>
        </w:rPr>
        <w:t xml:space="preserve"> de factoren zijn </w:t>
      </w:r>
      <w:r w:rsidR="00DA5C86" w:rsidRPr="006D133C">
        <w:rPr>
          <w:rFonts w:ascii="Calibri" w:hAnsi="Calibri" w:cs="Calibri"/>
        </w:rPr>
        <w:t xml:space="preserve">afkomstig van de volgende websites: </w:t>
      </w:r>
      <w:r w:rsidR="003410CD" w:rsidRPr="006D133C">
        <w:rPr>
          <w:rFonts w:ascii="Calibri" w:hAnsi="Calibri" w:cs="Calibri"/>
        </w:rPr>
        <w:t>www.tranfermarkt.com, www.eredivisiestats.nl, www.voetbal.com en www.vi.nl.</w:t>
      </w:r>
      <w:r w:rsidR="00222A42">
        <w:rPr>
          <w:rFonts w:ascii="Calibri" w:hAnsi="Calibri" w:cs="Calibri"/>
        </w:rPr>
        <w:t xml:space="preserve"> </w:t>
      </w:r>
      <w:r w:rsidR="00DA709C">
        <w:rPr>
          <w:rFonts w:ascii="Calibri" w:hAnsi="Calibri" w:cs="Calibri"/>
        </w:rPr>
        <w:t>Nadat deze</w:t>
      </w:r>
      <w:r w:rsidR="004271E2" w:rsidRPr="006D133C">
        <w:rPr>
          <w:rFonts w:ascii="Calibri" w:hAnsi="Calibri" w:cs="Calibri"/>
        </w:rPr>
        <w:t xml:space="preserve"> gegevens </w:t>
      </w:r>
      <w:r w:rsidR="00DA709C">
        <w:rPr>
          <w:rFonts w:ascii="Calibri" w:hAnsi="Calibri" w:cs="Calibri"/>
        </w:rPr>
        <w:t xml:space="preserve">verwerkt </w:t>
      </w:r>
      <w:r w:rsidR="004271E2" w:rsidRPr="006D133C">
        <w:rPr>
          <w:rFonts w:ascii="Calibri" w:hAnsi="Calibri" w:cs="Calibri"/>
        </w:rPr>
        <w:t xml:space="preserve">zijn zal er aan de hand van </w:t>
      </w:r>
      <w:r w:rsidR="00D7612E" w:rsidRPr="006D133C">
        <w:rPr>
          <w:rFonts w:ascii="Calibri" w:hAnsi="Calibri" w:cs="Calibri"/>
        </w:rPr>
        <w:t>acht</w:t>
      </w:r>
      <w:r w:rsidR="00053BC1" w:rsidRPr="006D133C">
        <w:rPr>
          <w:rFonts w:ascii="Calibri" w:hAnsi="Calibri" w:cs="Calibri"/>
        </w:rPr>
        <w:t xml:space="preserve"> lineaire</w:t>
      </w:r>
      <w:r w:rsidR="004271E2" w:rsidRPr="006D133C">
        <w:rPr>
          <w:rFonts w:ascii="Calibri" w:hAnsi="Calibri" w:cs="Calibri"/>
        </w:rPr>
        <w:t xml:space="preserve"> meervoudige regressieanalyse</w:t>
      </w:r>
      <w:r w:rsidR="00D7612E" w:rsidRPr="006D133C">
        <w:rPr>
          <w:rFonts w:ascii="Calibri" w:hAnsi="Calibri" w:cs="Calibri"/>
        </w:rPr>
        <w:t>s</w:t>
      </w:r>
      <w:r w:rsidR="004271E2" w:rsidRPr="006D133C">
        <w:rPr>
          <w:rFonts w:ascii="Calibri" w:hAnsi="Calibri" w:cs="Calibri"/>
        </w:rPr>
        <w:t xml:space="preserve"> worden </w:t>
      </w:r>
      <w:r w:rsidR="00EB188E" w:rsidRPr="006D133C">
        <w:rPr>
          <w:rFonts w:ascii="Calibri" w:hAnsi="Calibri" w:cs="Calibri"/>
        </w:rPr>
        <w:t>gekeken</w:t>
      </w:r>
      <w:r w:rsidR="004271E2" w:rsidRPr="006D133C">
        <w:rPr>
          <w:rFonts w:ascii="Calibri" w:hAnsi="Calibri" w:cs="Calibri"/>
        </w:rPr>
        <w:t xml:space="preserve"> </w:t>
      </w:r>
      <w:r w:rsidR="00145B79" w:rsidRPr="006D133C">
        <w:rPr>
          <w:rFonts w:ascii="Calibri" w:hAnsi="Calibri" w:cs="Calibri"/>
        </w:rPr>
        <w:t xml:space="preserve">welke </w:t>
      </w:r>
      <w:r w:rsidR="004464D3" w:rsidRPr="006D133C">
        <w:rPr>
          <w:rFonts w:ascii="Calibri" w:hAnsi="Calibri" w:cs="Calibri"/>
        </w:rPr>
        <w:t xml:space="preserve">van de </w:t>
      </w:r>
      <w:r w:rsidR="00145B79" w:rsidRPr="006D133C">
        <w:rPr>
          <w:rFonts w:ascii="Calibri" w:hAnsi="Calibri" w:cs="Calibri"/>
        </w:rPr>
        <w:t xml:space="preserve">factoren een significante invloed </w:t>
      </w:r>
      <w:r w:rsidR="0059670C">
        <w:rPr>
          <w:rFonts w:ascii="Calibri" w:hAnsi="Calibri" w:cs="Calibri"/>
        </w:rPr>
        <w:t>heeft</w:t>
      </w:r>
      <w:r w:rsidR="00145B79" w:rsidRPr="006D133C">
        <w:rPr>
          <w:rFonts w:ascii="Calibri" w:hAnsi="Calibri" w:cs="Calibri"/>
        </w:rPr>
        <w:t xml:space="preserve"> op elk van de </w:t>
      </w:r>
      <w:r w:rsidR="00033775" w:rsidRPr="006D133C">
        <w:rPr>
          <w:rFonts w:ascii="Calibri" w:hAnsi="Calibri" w:cs="Calibri"/>
        </w:rPr>
        <w:t xml:space="preserve">voetbalvandalistische incidenten </w:t>
      </w:r>
      <w:r w:rsidR="00A17A37" w:rsidRPr="006D133C">
        <w:rPr>
          <w:rFonts w:ascii="Calibri" w:hAnsi="Calibri" w:cs="Calibri"/>
        </w:rPr>
        <w:t>in de Nederlandse Eredivisie</w:t>
      </w:r>
      <w:r w:rsidR="000C3007" w:rsidRPr="006D133C">
        <w:rPr>
          <w:rFonts w:ascii="Calibri" w:hAnsi="Calibri" w:cs="Calibri"/>
        </w:rPr>
        <w:t>.</w:t>
      </w:r>
      <w:r w:rsidR="00A17A37" w:rsidRPr="006D133C">
        <w:rPr>
          <w:rFonts w:ascii="Calibri" w:hAnsi="Calibri" w:cs="Calibri"/>
        </w:rPr>
        <w:t xml:space="preserve"> </w:t>
      </w:r>
    </w:p>
    <w:p w14:paraId="7C33321E" w14:textId="0C4B3E2F" w:rsidR="00C15225" w:rsidRPr="006D133C" w:rsidRDefault="00C15225" w:rsidP="00B76A5D">
      <w:pPr>
        <w:spacing w:line="360" w:lineRule="auto"/>
        <w:jc w:val="both"/>
        <w:rPr>
          <w:rFonts w:ascii="Calibri" w:hAnsi="Calibri" w:cs="Calibri"/>
        </w:rPr>
      </w:pPr>
    </w:p>
    <w:p w14:paraId="5316A50E" w14:textId="77777777" w:rsidR="00C15225" w:rsidRPr="006D133C" w:rsidRDefault="002108CB" w:rsidP="00B76A5D">
      <w:pPr>
        <w:pStyle w:val="Kop2"/>
        <w:spacing w:line="360" w:lineRule="auto"/>
        <w:jc w:val="both"/>
        <w:rPr>
          <w:rFonts w:ascii="Calibri" w:hAnsi="Calibri" w:cs="Calibri"/>
          <w:b/>
          <w:color w:val="auto"/>
          <w:sz w:val="32"/>
          <w:lang w:val="nl-NL"/>
        </w:rPr>
      </w:pPr>
      <w:bookmarkStart w:id="6" w:name="_Toc61265116"/>
      <w:r w:rsidRPr="006D133C">
        <w:rPr>
          <w:rFonts w:ascii="Calibri" w:hAnsi="Calibri" w:cs="Calibri"/>
          <w:b/>
          <w:color w:val="auto"/>
          <w:sz w:val="32"/>
          <w:lang w:val="nl-NL"/>
        </w:rPr>
        <w:t xml:space="preserve">1.5 </w:t>
      </w:r>
      <w:r w:rsidR="00C15225" w:rsidRPr="006D133C">
        <w:rPr>
          <w:rFonts w:ascii="Calibri" w:hAnsi="Calibri" w:cs="Calibri"/>
          <w:b/>
          <w:color w:val="auto"/>
          <w:sz w:val="32"/>
          <w:lang w:val="nl-NL"/>
        </w:rPr>
        <w:t>Leeswijzer</w:t>
      </w:r>
      <w:bookmarkEnd w:id="6"/>
      <w:r w:rsidR="00C15225" w:rsidRPr="006D133C">
        <w:rPr>
          <w:rFonts w:ascii="Calibri" w:hAnsi="Calibri" w:cs="Calibri"/>
          <w:b/>
          <w:color w:val="auto"/>
          <w:sz w:val="32"/>
          <w:lang w:val="nl-NL"/>
        </w:rPr>
        <w:t xml:space="preserve"> </w:t>
      </w:r>
    </w:p>
    <w:p w14:paraId="4FA50E88" w14:textId="1748DF06" w:rsidR="008618A7" w:rsidRPr="00FD7414" w:rsidRDefault="00AC7D16" w:rsidP="00B510C2">
      <w:pPr>
        <w:spacing w:line="360" w:lineRule="auto"/>
        <w:jc w:val="both"/>
        <w:rPr>
          <w:rFonts w:ascii="Calibri" w:eastAsiaTheme="majorEastAsia" w:hAnsi="Calibri" w:cs="Calibri"/>
          <w:b/>
          <w:sz w:val="40"/>
          <w:szCs w:val="32"/>
        </w:rPr>
      </w:pPr>
      <w:r w:rsidRPr="006D133C">
        <w:rPr>
          <w:rFonts w:ascii="Calibri" w:hAnsi="Calibri" w:cs="Calibri"/>
        </w:rPr>
        <w:t>Het net gelezen hoofdstuk omvatte de inleiding van dit onderzoeksverslag</w:t>
      </w:r>
      <w:r w:rsidR="00D62E18">
        <w:rPr>
          <w:rFonts w:ascii="Calibri" w:hAnsi="Calibri" w:cs="Calibri"/>
        </w:rPr>
        <w:t xml:space="preserve">. </w:t>
      </w:r>
      <w:r w:rsidR="00E52442" w:rsidRPr="006D133C">
        <w:rPr>
          <w:rFonts w:ascii="Calibri" w:hAnsi="Calibri" w:cs="Calibri"/>
        </w:rPr>
        <w:t xml:space="preserve">Het volgende hoofdstuk </w:t>
      </w:r>
      <w:r w:rsidR="00DA709C">
        <w:rPr>
          <w:rFonts w:ascii="Calibri" w:hAnsi="Calibri" w:cs="Calibri"/>
        </w:rPr>
        <w:t xml:space="preserve">beschrijft </w:t>
      </w:r>
      <w:r w:rsidR="003022DE">
        <w:rPr>
          <w:rFonts w:ascii="Calibri" w:hAnsi="Calibri" w:cs="Calibri"/>
        </w:rPr>
        <w:t>het theoretisch kader</w:t>
      </w:r>
      <w:r w:rsidR="00E52442" w:rsidRPr="006D133C">
        <w:rPr>
          <w:rFonts w:ascii="Calibri" w:hAnsi="Calibri" w:cs="Calibri"/>
        </w:rPr>
        <w:t xml:space="preserve">. </w:t>
      </w:r>
      <w:r w:rsidR="00007C57" w:rsidRPr="006D133C">
        <w:rPr>
          <w:rFonts w:ascii="Calibri" w:hAnsi="Calibri" w:cs="Calibri"/>
        </w:rPr>
        <w:t xml:space="preserve">Hierin zullen </w:t>
      </w:r>
      <w:r w:rsidR="00A11F47" w:rsidRPr="006D133C">
        <w:rPr>
          <w:rFonts w:ascii="Calibri" w:hAnsi="Calibri" w:cs="Calibri"/>
        </w:rPr>
        <w:t xml:space="preserve">de factoren behorende bij de vier dimensies </w:t>
      </w:r>
      <w:r w:rsidR="000449A0" w:rsidRPr="006D133C">
        <w:rPr>
          <w:rFonts w:ascii="Calibri" w:hAnsi="Calibri" w:cs="Calibri"/>
        </w:rPr>
        <w:t>‘aanwezigheid toeschouwers’, ‘significantie voetbalwedstrijd’, ‘context voetbalwedstrijd’ en ‘wedstrijdverloop’</w:t>
      </w:r>
      <w:r w:rsidR="00ED03EB" w:rsidRPr="006D133C">
        <w:rPr>
          <w:rFonts w:ascii="Calibri" w:hAnsi="Calibri" w:cs="Calibri"/>
        </w:rPr>
        <w:t xml:space="preserve"> worden uitgelegd aan de hand van </w:t>
      </w:r>
      <w:r w:rsidR="00BC5810" w:rsidRPr="006D133C">
        <w:rPr>
          <w:rFonts w:ascii="Calibri" w:hAnsi="Calibri" w:cs="Calibri"/>
        </w:rPr>
        <w:t xml:space="preserve">verschillende </w:t>
      </w:r>
      <w:r w:rsidR="00ED03EB" w:rsidRPr="006D133C">
        <w:rPr>
          <w:rFonts w:ascii="Calibri" w:hAnsi="Calibri" w:cs="Calibri"/>
        </w:rPr>
        <w:t xml:space="preserve">wetenschappelijke </w:t>
      </w:r>
      <w:r w:rsidR="00482431" w:rsidRPr="006D133C">
        <w:rPr>
          <w:rFonts w:ascii="Calibri" w:hAnsi="Calibri" w:cs="Calibri"/>
        </w:rPr>
        <w:t>theorieën</w:t>
      </w:r>
      <w:r w:rsidR="00ED03EB" w:rsidRPr="006D133C">
        <w:rPr>
          <w:rFonts w:ascii="Calibri" w:hAnsi="Calibri" w:cs="Calibri"/>
        </w:rPr>
        <w:t xml:space="preserve"> en veronderstellingen. </w:t>
      </w:r>
      <w:r w:rsidR="00F57ED4" w:rsidRPr="006D133C">
        <w:rPr>
          <w:rFonts w:ascii="Calibri" w:hAnsi="Calibri" w:cs="Calibri"/>
        </w:rPr>
        <w:t>In het derde hoofdstuk zal de methodologische verantwoording worden beschreven</w:t>
      </w:r>
      <w:r w:rsidR="00F76516">
        <w:rPr>
          <w:rFonts w:ascii="Calibri" w:hAnsi="Calibri" w:cs="Calibri"/>
        </w:rPr>
        <w:t xml:space="preserve">, waarin zal worden </w:t>
      </w:r>
      <w:r w:rsidR="00F57ED4" w:rsidRPr="006D133C">
        <w:rPr>
          <w:rFonts w:ascii="Calibri" w:hAnsi="Calibri" w:cs="Calibri"/>
        </w:rPr>
        <w:t>ingegaan op de vorm van het onderzoek, de dataverzameling, de casus, de operationalisatie</w:t>
      </w:r>
      <w:r w:rsidR="00417A75">
        <w:rPr>
          <w:rFonts w:ascii="Calibri" w:hAnsi="Calibri" w:cs="Calibri"/>
        </w:rPr>
        <w:t xml:space="preserve"> en </w:t>
      </w:r>
      <w:r w:rsidR="00417A75" w:rsidRPr="006D133C">
        <w:rPr>
          <w:rFonts w:ascii="Calibri" w:hAnsi="Calibri" w:cs="Calibri"/>
        </w:rPr>
        <w:t xml:space="preserve">de </w:t>
      </w:r>
      <w:r w:rsidR="00417A75" w:rsidRPr="006D133C">
        <w:rPr>
          <w:rFonts w:ascii="Calibri" w:hAnsi="Calibri" w:cs="Calibri"/>
        </w:rPr>
        <w:lastRenderedPageBreak/>
        <w:t xml:space="preserve">betrouwbaarheid en validiteit </w:t>
      </w:r>
      <w:r w:rsidR="00F57ED4" w:rsidRPr="006D133C">
        <w:rPr>
          <w:rFonts w:ascii="Calibri" w:hAnsi="Calibri" w:cs="Calibri"/>
        </w:rPr>
        <w:t xml:space="preserve">van dit onderzoek. </w:t>
      </w:r>
      <w:r w:rsidR="008C386D" w:rsidRPr="006D133C">
        <w:rPr>
          <w:rFonts w:ascii="Calibri" w:hAnsi="Calibri" w:cs="Calibri"/>
        </w:rPr>
        <w:t>In het vierde hoofdstuk zullen de resultaten beschreven worden</w:t>
      </w:r>
      <w:r w:rsidR="00AC57EF">
        <w:rPr>
          <w:rFonts w:ascii="Calibri" w:hAnsi="Calibri" w:cs="Calibri"/>
        </w:rPr>
        <w:t xml:space="preserve">, </w:t>
      </w:r>
      <w:r w:rsidR="00DA1F4F">
        <w:rPr>
          <w:rFonts w:ascii="Calibri" w:hAnsi="Calibri" w:cs="Calibri"/>
        </w:rPr>
        <w:t xml:space="preserve">in </w:t>
      </w:r>
      <w:r w:rsidR="001B520B">
        <w:rPr>
          <w:rFonts w:ascii="Calibri" w:hAnsi="Calibri" w:cs="Calibri"/>
        </w:rPr>
        <w:t xml:space="preserve">het vijfde hoofdstuk </w:t>
      </w:r>
      <w:r w:rsidR="00F76516">
        <w:rPr>
          <w:rFonts w:ascii="Calibri" w:hAnsi="Calibri" w:cs="Calibri"/>
        </w:rPr>
        <w:t>komen</w:t>
      </w:r>
      <w:r w:rsidR="001B520B">
        <w:rPr>
          <w:rFonts w:ascii="Calibri" w:hAnsi="Calibri" w:cs="Calibri"/>
        </w:rPr>
        <w:t xml:space="preserve"> </w:t>
      </w:r>
      <w:r w:rsidR="00AC6ED4">
        <w:rPr>
          <w:rFonts w:ascii="Calibri" w:hAnsi="Calibri" w:cs="Calibri"/>
        </w:rPr>
        <w:t>de</w:t>
      </w:r>
      <w:r w:rsidR="008C386D" w:rsidRPr="006D133C">
        <w:rPr>
          <w:rFonts w:ascii="Calibri" w:hAnsi="Calibri" w:cs="Calibri"/>
        </w:rPr>
        <w:t xml:space="preserve"> conclusie </w:t>
      </w:r>
      <w:r w:rsidR="006D42A8">
        <w:rPr>
          <w:rFonts w:ascii="Calibri" w:hAnsi="Calibri" w:cs="Calibri"/>
        </w:rPr>
        <w:t>en</w:t>
      </w:r>
      <w:r w:rsidR="008C386D" w:rsidRPr="006D133C">
        <w:rPr>
          <w:rFonts w:ascii="Calibri" w:hAnsi="Calibri" w:cs="Calibri"/>
        </w:rPr>
        <w:t xml:space="preserve"> discussie </w:t>
      </w:r>
      <w:r w:rsidR="00F76516">
        <w:rPr>
          <w:rFonts w:ascii="Calibri" w:hAnsi="Calibri" w:cs="Calibri"/>
        </w:rPr>
        <w:t>aan bod</w:t>
      </w:r>
      <w:r w:rsidR="00AC57EF">
        <w:rPr>
          <w:rFonts w:ascii="Calibri" w:hAnsi="Calibri" w:cs="Calibri"/>
        </w:rPr>
        <w:t xml:space="preserve"> en het zesde hoofdstuk omvat de </w:t>
      </w:r>
      <w:r w:rsidR="00493DDD">
        <w:rPr>
          <w:rFonts w:ascii="Calibri" w:hAnsi="Calibri" w:cs="Calibri"/>
        </w:rPr>
        <w:t>literatuurlijst</w:t>
      </w:r>
      <w:r w:rsidR="008C386D" w:rsidRPr="006D133C">
        <w:rPr>
          <w:rFonts w:ascii="Calibri" w:hAnsi="Calibri" w:cs="Calibri"/>
        </w:rPr>
        <w:t xml:space="preserve">. </w:t>
      </w:r>
      <w:r w:rsidR="007D1625">
        <w:rPr>
          <w:rFonts w:ascii="Calibri" w:hAnsi="Calibri" w:cs="Calibri"/>
        </w:rPr>
        <w:t>De bijlage is a</w:t>
      </w:r>
      <w:r w:rsidR="00BC61B2" w:rsidRPr="006D133C">
        <w:rPr>
          <w:rFonts w:ascii="Calibri" w:hAnsi="Calibri" w:cs="Calibri"/>
        </w:rPr>
        <w:t xml:space="preserve">an het einde van dit onderzoeksverslag </w:t>
      </w:r>
      <w:r w:rsidR="006F7672">
        <w:rPr>
          <w:rFonts w:ascii="Calibri" w:hAnsi="Calibri" w:cs="Calibri"/>
        </w:rPr>
        <w:t>opgenomen</w:t>
      </w:r>
      <w:r w:rsidR="00BC61B2" w:rsidRPr="006D133C">
        <w:rPr>
          <w:rFonts w:ascii="Calibri" w:hAnsi="Calibri" w:cs="Calibri"/>
        </w:rPr>
        <w:t xml:space="preserve">. </w:t>
      </w:r>
      <w:r w:rsidR="00C15225" w:rsidRPr="006D133C">
        <w:rPr>
          <w:rFonts w:ascii="Calibri" w:hAnsi="Calibri" w:cs="Calibri"/>
        </w:rPr>
        <w:br w:type="page"/>
      </w:r>
      <w:bookmarkStart w:id="7" w:name="_Toc61265117"/>
      <w:r w:rsidR="00924901" w:rsidRPr="00FD7414">
        <w:rPr>
          <w:rFonts w:ascii="Calibri" w:eastAsiaTheme="majorEastAsia" w:hAnsi="Calibri" w:cs="Calibri"/>
          <w:b/>
          <w:sz w:val="40"/>
          <w:szCs w:val="32"/>
        </w:rPr>
        <w:lastRenderedPageBreak/>
        <w:t xml:space="preserve">2. </w:t>
      </w:r>
      <w:r w:rsidR="00C15225" w:rsidRPr="00FD7414">
        <w:rPr>
          <w:rFonts w:ascii="Calibri" w:eastAsiaTheme="majorEastAsia" w:hAnsi="Calibri" w:cs="Calibri"/>
          <w:b/>
          <w:sz w:val="40"/>
          <w:szCs w:val="32"/>
        </w:rPr>
        <w:t>Theoretisch kader</w:t>
      </w:r>
      <w:bookmarkEnd w:id="7"/>
    </w:p>
    <w:p w14:paraId="289FA761" w14:textId="5EF94BE8" w:rsidR="00CF650F" w:rsidRPr="006D133C" w:rsidRDefault="00CF650F" w:rsidP="00B76A5D">
      <w:pPr>
        <w:pStyle w:val="Kop2"/>
        <w:spacing w:line="360" w:lineRule="auto"/>
        <w:jc w:val="both"/>
        <w:rPr>
          <w:rFonts w:ascii="Calibri" w:hAnsi="Calibri" w:cs="Calibri"/>
          <w:b/>
          <w:color w:val="auto"/>
          <w:sz w:val="32"/>
          <w:lang w:val="nl-NL"/>
        </w:rPr>
      </w:pPr>
      <w:bookmarkStart w:id="8" w:name="_Toc61265119"/>
      <w:r w:rsidRPr="006D133C">
        <w:rPr>
          <w:rFonts w:ascii="Calibri" w:hAnsi="Calibri" w:cs="Calibri"/>
          <w:b/>
          <w:color w:val="auto"/>
          <w:sz w:val="32"/>
          <w:lang w:val="nl-NL"/>
        </w:rPr>
        <w:t>2.</w:t>
      </w:r>
      <w:r w:rsidR="00E32EFF">
        <w:rPr>
          <w:rFonts w:ascii="Calibri" w:hAnsi="Calibri" w:cs="Calibri"/>
          <w:b/>
          <w:color w:val="auto"/>
          <w:sz w:val="32"/>
          <w:lang w:val="nl-NL"/>
        </w:rPr>
        <w:t>1</w:t>
      </w:r>
      <w:r w:rsidRPr="006D133C">
        <w:rPr>
          <w:rFonts w:ascii="Calibri" w:hAnsi="Calibri" w:cs="Calibri"/>
          <w:b/>
          <w:color w:val="auto"/>
          <w:sz w:val="32"/>
          <w:lang w:val="nl-NL"/>
        </w:rPr>
        <w:t xml:space="preserve"> </w:t>
      </w:r>
      <w:r w:rsidR="005D7DE0" w:rsidRPr="006D133C">
        <w:rPr>
          <w:rFonts w:ascii="Calibri" w:hAnsi="Calibri" w:cs="Calibri"/>
          <w:b/>
          <w:color w:val="auto"/>
          <w:sz w:val="32"/>
          <w:lang w:val="nl-NL"/>
        </w:rPr>
        <w:t>De g</w:t>
      </w:r>
      <w:r w:rsidR="005E22FB" w:rsidRPr="006D133C">
        <w:rPr>
          <w:rFonts w:ascii="Calibri" w:hAnsi="Calibri" w:cs="Calibri"/>
          <w:b/>
          <w:color w:val="auto"/>
          <w:sz w:val="32"/>
          <w:lang w:val="nl-NL"/>
        </w:rPr>
        <w:t xml:space="preserve">roepsdynamiek </w:t>
      </w:r>
      <w:r w:rsidR="00B63D97" w:rsidRPr="006D133C">
        <w:rPr>
          <w:rFonts w:ascii="Calibri" w:hAnsi="Calibri" w:cs="Calibri"/>
          <w:b/>
          <w:color w:val="auto"/>
          <w:sz w:val="32"/>
          <w:lang w:val="nl-NL"/>
        </w:rPr>
        <w:t>en</w:t>
      </w:r>
      <w:r w:rsidR="005E22FB" w:rsidRPr="006D133C">
        <w:rPr>
          <w:rFonts w:ascii="Calibri" w:hAnsi="Calibri" w:cs="Calibri"/>
          <w:b/>
          <w:color w:val="auto"/>
          <w:sz w:val="32"/>
          <w:lang w:val="nl-NL"/>
        </w:rPr>
        <w:t xml:space="preserve"> voetbalvandalisme</w:t>
      </w:r>
      <w:bookmarkEnd w:id="8"/>
    </w:p>
    <w:p w14:paraId="58E7097C" w14:textId="45C5422B" w:rsidR="006D36C8" w:rsidRPr="006D133C" w:rsidRDefault="004C30FA" w:rsidP="00B06BEA">
      <w:pPr>
        <w:spacing w:line="360" w:lineRule="auto"/>
        <w:jc w:val="both"/>
        <w:rPr>
          <w:rFonts w:ascii="Calibri" w:eastAsiaTheme="majorEastAsia" w:hAnsi="Calibri" w:cs="Calibri"/>
        </w:rPr>
      </w:pPr>
      <w:r>
        <w:rPr>
          <w:rFonts w:ascii="Calibri" w:hAnsi="Calibri" w:cs="Calibri"/>
        </w:rPr>
        <w:t xml:space="preserve">Het plaatsvinden van voetbalvandalistische incidenten </w:t>
      </w:r>
      <w:r w:rsidR="00B12A70">
        <w:rPr>
          <w:rFonts w:ascii="Calibri" w:hAnsi="Calibri" w:cs="Calibri"/>
        </w:rPr>
        <w:t xml:space="preserve">tijdens voetbalwedstrijden in Nederland </w:t>
      </w:r>
      <w:r>
        <w:rPr>
          <w:rFonts w:ascii="Calibri" w:hAnsi="Calibri" w:cs="Calibri"/>
        </w:rPr>
        <w:t>kan</w:t>
      </w:r>
      <w:r w:rsidR="00143074">
        <w:rPr>
          <w:rFonts w:ascii="Calibri" w:hAnsi="Calibri" w:cs="Calibri"/>
        </w:rPr>
        <w:t xml:space="preserve"> verklaard worden</w:t>
      </w:r>
      <w:r w:rsidR="002B2486" w:rsidRPr="006D133C">
        <w:rPr>
          <w:rFonts w:ascii="Calibri" w:hAnsi="Calibri" w:cs="Calibri"/>
        </w:rPr>
        <w:t xml:space="preserve"> door</w:t>
      </w:r>
      <w:r w:rsidR="007126CF" w:rsidRPr="006D133C">
        <w:rPr>
          <w:rFonts w:ascii="Calibri" w:hAnsi="Calibri" w:cs="Calibri"/>
        </w:rPr>
        <w:t xml:space="preserve"> </w:t>
      </w:r>
      <w:r w:rsidR="0099442E" w:rsidRPr="006D133C">
        <w:rPr>
          <w:rFonts w:ascii="Calibri" w:hAnsi="Calibri" w:cs="Calibri"/>
        </w:rPr>
        <w:t xml:space="preserve">de </w:t>
      </w:r>
      <w:r w:rsidR="00EE24AE" w:rsidRPr="006D133C">
        <w:rPr>
          <w:rFonts w:ascii="Calibri" w:hAnsi="Calibri" w:cs="Calibri"/>
        </w:rPr>
        <w:t>groeps</w:t>
      </w:r>
      <w:r w:rsidR="0099442E" w:rsidRPr="006D133C">
        <w:rPr>
          <w:rFonts w:ascii="Calibri" w:hAnsi="Calibri" w:cs="Calibri"/>
        </w:rPr>
        <w:t xml:space="preserve">emoties die loskomen </w:t>
      </w:r>
      <w:r w:rsidR="004A6F2D">
        <w:rPr>
          <w:rFonts w:ascii="Calibri" w:hAnsi="Calibri" w:cs="Calibri"/>
        </w:rPr>
        <w:t>bij de toeschouwers</w:t>
      </w:r>
      <w:r w:rsidR="0099442E" w:rsidRPr="006D133C">
        <w:rPr>
          <w:rFonts w:ascii="Calibri" w:hAnsi="Calibri" w:cs="Calibri"/>
        </w:rPr>
        <w:t xml:space="preserve">. </w:t>
      </w:r>
      <w:r w:rsidR="004A6F2D" w:rsidRPr="006D133C">
        <w:rPr>
          <w:rFonts w:ascii="Calibri" w:hAnsi="Calibri" w:cs="Calibri"/>
        </w:rPr>
        <w:t>In dit onderzoek zullen toeschouwers opgevat worden als de leden van het publiek die fysiek aanwezig zijn bij een sportevenement (Ward, 2002).</w:t>
      </w:r>
      <w:r w:rsidR="008D57A2">
        <w:rPr>
          <w:rFonts w:ascii="Calibri" w:hAnsi="Calibri" w:cs="Calibri"/>
        </w:rPr>
        <w:t xml:space="preserve"> </w:t>
      </w:r>
      <w:r w:rsidR="00116534" w:rsidRPr="006D133C">
        <w:rPr>
          <w:rFonts w:ascii="Calibri" w:hAnsi="Calibri" w:cs="Calibri"/>
        </w:rPr>
        <w:t xml:space="preserve">Volgens Frijda </w:t>
      </w:r>
      <w:r w:rsidR="003318E7" w:rsidRPr="006D133C">
        <w:rPr>
          <w:rFonts w:ascii="Calibri" w:hAnsi="Calibri" w:cs="Calibri"/>
        </w:rPr>
        <w:t xml:space="preserve">(1986, in Shteynberg, Hirsh, Apfelbaum, Larsen, Galinsky &amp; Roese, 2014) </w:t>
      </w:r>
      <w:r w:rsidR="00D906C1" w:rsidRPr="006D133C">
        <w:rPr>
          <w:rFonts w:ascii="Calibri" w:hAnsi="Calibri" w:cs="Calibri"/>
        </w:rPr>
        <w:t>volgen acties uit emoties die de mens op een bepaald moment voelt.</w:t>
      </w:r>
      <w:r w:rsidR="003318E7" w:rsidRPr="006D133C">
        <w:rPr>
          <w:rFonts w:ascii="Calibri" w:hAnsi="Calibri" w:cs="Calibri"/>
        </w:rPr>
        <w:t xml:space="preserve"> </w:t>
      </w:r>
      <w:r w:rsidR="00807C94" w:rsidRPr="006D133C">
        <w:rPr>
          <w:rFonts w:ascii="Calibri" w:hAnsi="Calibri" w:cs="Calibri"/>
        </w:rPr>
        <w:t xml:space="preserve">Deze emoties </w:t>
      </w:r>
      <w:r w:rsidR="005309E0" w:rsidRPr="006D133C">
        <w:rPr>
          <w:rFonts w:ascii="Calibri" w:hAnsi="Calibri" w:cs="Calibri"/>
        </w:rPr>
        <w:t xml:space="preserve">van individuen </w:t>
      </w:r>
      <w:r w:rsidR="00807C94" w:rsidRPr="006D133C">
        <w:rPr>
          <w:rFonts w:ascii="Calibri" w:hAnsi="Calibri" w:cs="Calibri"/>
        </w:rPr>
        <w:t xml:space="preserve">blijken </w:t>
      </w:r>
      <w:r w:rsidR="005309E0" w:rsidRPr="006D133C">
        <w:rPr>
          <w:rFonts w:ascii="Calibri" w:hAnsi="Calibri" w:cs="Calibri"/>
        </w:rPr>
        <w:t xml:space="preserve">in groepen </w:t>
      </w:r>
      <w:r w:rsidR="004F26A6" w:rsidRPr="006D133C">
        <w:rPr>
          <w:rFonts w:ascii="Calibri" w:hAnsi="Calibri" w:cs="Calibri"/>
        </w:rPr>
        <w:t xml:space="preserve">te </w:t>
      </w:r>
      <w:r w:rsidR="005309E0" w:rsidRPr="006D133C">
        <w:rPr>
          <w:rFonts w:ascii="Calibri" w:hAnsi="Calibri" w:cs="Calibri"/>
        </w:rPr>
        <w:t xml:space="preserve">worden </w:t>
      </w:r>
      <w:r w:rsidR="003A5C58" w:rsidRPr="006D133C">
        <w:rPr>
          <w:rFonts w:ascii="Calibri" w:hAnsi="Calibri" w:cs="Calibri"/>
        </w:rPr>
        <w:t xml:space="preserve">versterkt </w:t>
      </w:r>
      <w:r w:rsidR="00AB0EC5" w:rsidRPr="006D133C">
        <w:rPr>
          <w:rFonts w:ascii="Calibri" w:hAnsi="Calibri" w:cs="Calibri"/>
        </w:rPr>
        <w:t>(Freud, 1992, in Shteynberg et al., 2014).</w:t>
      </w:r>
      <w:r w:rsidR="001A739E" w:rsidRPr="006D133C">
        <w:rPr>
          <w:rFonts w:ascii="Calibri" w:hAnsi="Calibri" w:cs="Calibri"/>
        </w:rPr>
        <w:t xml:space="preserve"> </w:t>
      </w:r>
      <w:r w:rsidR="00D4131D" w:rsidRPr="006D133C">
        <w:rPr>
          <w:rFonts w:ascii="Calibri" w:hAnsi="Calibri" w:cs="Calibri"/>
        </w:rPr>
        <w:t xml:space="preserve">Uit onderzoek blijkt </w:t>
      </w:r>
      <w:r w:rsidR="009A17B0" w:rsidRPr="006D133C">
        <w:rPr>
          <w:rFonts w:ascii="Calibri" w:hAnsi="Calibri" w:cs="Calibri"/>
        </w:rPr>
        <w:t xml:space="preserve">dat groepsaandacht, oftewel het samen beleven van een </w:t>
      </w:r>
      <w:r w:rsidR="008354E7" w:rsidRPr="006D133C">
        <w:rPr>
          <w:rFonts w:ascii="Calibri" w:hAnsi="Calibri" w:cs="Calibri"/>
        </w:rPr>
        <w:t>gebeurteni</w:t>
      </w:r>
      <w:r w:rsidR="00354E7C" w:rsidRPr="006D133C">
        <w:rPr>
          <w:rFonts w:ascii="Calibri" w:hAnsi="Calibri" w:cs="Calibri"/>
        </w:rPr>
        <w:t>s</w:t>
      </w:r>
      <w:r w:rsidR="00E31E87" w:rsidRPr="006D133C">
        <w:rPr>
          <w:rFonts w:ascii="Calibri" w:hAnsi="Calibri" w:cs="Calibri"/>
        </w:rPr>
        <w:t>,</w:t>
      </w:r>
      <w:r w:rsidR="00354E7C" w:rsidRPr="006D133C">
        <w:rPr>
          <w:rFonts w:ascii="Calibri" w:hAnsi="Calibri" w:cs="Calibri"/>
        </w:rPr>
        <w:t xml:space="preserve"> </w:t>
      </w:r>
      <w:r w:rsidR="009A17B0" w:rsidRPr="006D133C">
        <w:rPr>
          <w:rFonts w:ascii="Calibri" w:hAnsi="Calibri" w:cs="Calibri"/>
        </w:rPr>
        <w:t xml:space="preserve">de </w:t>
      </w:r>
      <w:r w:rsidR="00354E7C" w:rsidRPr="006D133C">
        <w:rPr>
          <w:rFonts w:ascii="Calibri" w:hAnsi="Calibri" w:cs="Calibri"/>
        </w:rPr>
        <w:t xml:space="preserve">emotionele </w:t>
      </w:r>
      <w:r w:rsidR="009A17B0" w:rsidRPr="006D133C">
        <w:rPr>
          <w:rFonts w:ascii="Calibri" w:hAnsi="Calibri" w:cs="Calibri"/>
        </w:rPr>
        <w:t>intensiteit van de gebeurtenis laat toenemen</w:t>
      </w:r>
      <w:r w:rsidR="008E7CC8" w:rsidRPr="006D133C">
        <w:rPr>
          <w:rFonts w:ascii="Calibri" w:hAnsi="Calibri" w:cs="Calibri"/>
        </w:rPr>
        <w:t xml:space="preserve"> </w:t>
      </w:r>
      <w:r w:rsidR="008E7CC8" w:rsidRPr="006D133C">
        <w:rPr>
          <w:rFonts w:ascii="Calibri" w:eastAsiaTheme="majorEastAsia" w:hAnsi="Calibri" w:cs="Calibri"/>
        </w:rPr>
        <w:t>(Shteynberg et al., 2014).</w:t>
      </w:r>
      <w:r w:rsidR="00E31E87" w:rsidRPr="006D133C">
        <w:rPr>
          <w:rFonts w:ascii="Calibri" w:hAnsi="Calibri" w:cs="Calibri"/>
        </w:rPr>
        <w:t xml:space="preserve"> </w:t>
      </w:r>
      <w:r w:rsidR="002D4FBA" w:rsidRPr="006D133C">
        <w:rPr>
          <w:rFonts w:ascii="Calibri" w:hAnsi="Calibri" w:cs="Calibri"/>
        </w:rPr>
        <w:t>Door de toename van de emotionele intensiteit</w:t>
      </w:r>
      <w:r w:rsidR="00E31E87" w:rsidRPr="006D133C">
        <w:rPr>
          <w:rFonts w:ascii="Calibri" w:hAnsi="Calibri" w:cs="Calibri"/>
        </w:rPr>
        <w:t xml:space="preserve"> </w:t>
      </w:r>
      <w:r w:rsidR="00E45677" w:rsidRPr="006D133C">
        <w:rPr>
          <w:rFonts w:ascii="Calibri" w:hAnsi="Calibri" w:cs="Calibri"/>
        </w:rPr>
        <w:t>neemt</w:t>
      </w:r>
      <w:r w:rsidR="00E31E87" w:rsidRPr="006D133C">
        <w:rPr>
          <w:rFonts w:ascii="Calibri" w:hAnsi="Calibri" w:cs="Calibri"/>
        </w:rPr>
        <w:t xml:space="preserve"> </w:t>
      </w:r>
      <w:r w:rsidR="009A17B0" w:rsidRPr="006D133C">
        <w:rPr>
          <w:rFonts w:ascii="Calibri" w:hAnsi="Calibri" w:cs="Calibri"/>
        </w:rPr>
        <w:t xml:space="preserve">de kans op emotie-gebaseerd gedrag </w:t>
      </w:r>
      <w:r w:rsidR="00FA6F7E" w:rsidRPr="006D133C">
        <w:rPr>
          <w:rFonts w:ascii="Calibri" w:hAnsi="Calibri" w:cs="Calibri"/>
        </w:rPr>
        <w:t>toe</w:t>
      </w:r>
      <w:r w:rsidR="0079126B">
        <w:rPr>
          <w:rFonts w:ascii="Calibri" w:hAnsi="Calibri" w:cs="Calibri"/>
        </w:rPr>
        <w:t xml:space="preserve">. </w:t>
      </w:r>
      <w:r w:rsidR="008724CB" w:rsidRPr="006D133C">
        <w:rPr>
          <w:rFonts w:ascii="Calibri" w:eastAsiaTheme="majorEastAsia" w:hAnsi="Calibri" w:cs="Calibri"/>
        </w:rPr>
        <w:t>D</w:t>
      </w:r>
      <w:r w:rsidR="008655F4" w:rsidRPr="006D133C">
        <w:rPr>
          <w:rFonts w:ascii="Calibri" w:eastAsiaTheme="majorEastAsia" w:hAnsi="Calibri" w:cs="Calibri"/>
        </w:rPr>
        <w:t xml:space="preserve">e groepsemoties leiden </w:t>
      </w:r>
      <w:r w:rsidR="00376281" w:rsidRPr="006D133C">
        <w:rPr>
          <w:rFonts w:ascii="Calibri" w:eastAsiaTheme="majorEastAsia" w:hAnsi="Calibri" w:cs="Calibri"/>
        </w:rPr>
        <w:t xml:space="preserve">vervolgens </w:t>
      </w:r>
      <w:r w:rsidR="008655F4" w:rsidRPr="006D133C">
        <w:rPr>
          <w:rFonts w:ascii="Calibri" w:eastAsiaTheme="majorEastAsia" w:hAnsi="Calibri" w:cs="Calibri"/>
        </w:rPr>
        <w:t xml:space="preserve">tot collectieve mobilisatie </w:t>
      </w:r>
      <w:r w:rsidR="00851F84" w:rsidRPr="006D133C">
        <w:rPr>
          <w:rFonts w:ascii="Calibri" w:eastAsiaTheme="majorEastAsia" w:hAnsi="Calibri" w:cs="Calibri"/>
        </w:rPr>
        <w:t>b</w:t>
      </w:r>
      <w:r w:rsidR="008655F4" w:rsidRPr="006D133C">
        <w:rPr>
          <w:rFonts w:ascii="Calibri" w:eastAsiaTheme="majorEastAsia" w:hAnsi="Calibri" w:cs="Calibri"/>
        </w:rPr>
        <w:t>in</w:t>
      </w:r>
      <w:r w:rsidR="00851F84" w:rsidRPr="006D133C">
        <w:rPr>
          <w:rFonts w:ascii="Calibri" w:eastAsiaTheme="majorEastAsia" w:hAnsi="Calibri" w:cs="Calibri"/>
        </w:rPr>
        <w:t>nen</w:t>
      </w:r>
      <w:r w:rsidR="008655F4" w:rsidRPr="006D133C">
        <w:rPr>
          <w:rFonts w:ascii="Calibri" w:eastAsiaTheme="majorEastAsia" w:hAnsi="Calibri" w:cs="Calibri"/>
        </w:rPr>
        <w:t xml:space="preserve"> de groep</w:t>
      </w:r>
      <w:r w:rsidR="00A360F7">
        <w:rPr>
          <w:rFonts w:ascii="Calibri" w:eastAsiaTheme="majorEastAsia" w:hAnsi="Calibri" w:cs="Calibri"/>
        </w:rPr>
        <w:t>,</w:t>
      </w:r>
      <w:r w:rsidR="006403E1">
        <w:rPr>
          <w:rFonts w:ascii="Calibri" w:eastAsiaTheme="majorEastAsia" w:hAnsi="Calibri" w:cs="Calibri"/>
        </w:rPr>
        <w:t xml:space="preserve"> waardoor</w:t>
      </w:r>
      <w:r w:rsidR="00EC220B" w:rsidRPr="006D133C">
        <w:rPr>
          <w:rFonts w:ascii="Calibri" w:eastAsiaTheme="majorEastAsia" w:hAnsi="Calibri" w:cs="Calibri"/>
        </w:rPr>
        <w:t xml:space="preserve"> de </w:t>
      </w:r>
      <w:r w:rsidR="007A49B9" w:rsidRPr="006D133C">
        <w:rPr>
          <w:rFonts w:ascii="Calibri" w:eastAsiaTheme="majorEastAsia" w:hAnsi="Calibri" w:cs="Calibri"/>
        </w:rPr>
        <w:t xml:space="preserve">kans op </w:t>
      </w:r>
      <w:r w:rsidR="00EC220B" w:rsidRPr="006D133C">
        <w:rPr>
          <w:rFonts w:ascii="Calibri" w:eastAsiaTheme="majorEastAsia" w:hAnsi="Calibri" w:cs="Calibri"/>
        </w:rPr>
        <w:t>verstoring van de openbare orde</w:t>
      </w:r>
      <w:r w:rsidR="00F9774C" w:rsidRPr="006D133C">
        <w:rPr>
          <w:rFonts w:ascii="Calibri" w:eastAsiaTheme="majorEastAsia" w:hAnsi="Calibri" w:cs="Calibri"/>
        </w:rPr>
        <w:t xml:space="preserve"> </w:t>
      </w:r>
      <w:r w:rsidR="00EC220B" w:rsidRPr="006D133C">
        <w:rPr>
          <w:rFonts w:ascii="Calibri" w:eastAsiaTheme="majorEastAsia" w:hAnsi="Calibri" w:cs="Calibri"/>
        </w:rPr>
        <w:t>toe</w:t>
      </w:r>
      <w:r w:rsidR="00E36205">
        <w:rPr>
          <w:rFonts w:ascii="Calibri" w:eastAsiaTheme="majorEastAsia" w:hAnsi="Calibri" w:cs="Calibri"/>
        </w:rPr>
        <w:t>neemt</w:t>
      </w:r>
      <w:r w:rsidR="002C6FDE" w:rsidRPr="006D133C">
        <w:rPr>
          <w:rFonts w:ascii="Calibri" w:eastAsiaTheme="majorEastAsia" w:hAnsi="Calibri" w:cs="Calibri"/>
        </w:rPr>
        <w:t xml:space="preserve">. </w:t>
      </w:r>
      <w:r w:rsidR="0004786E" w:rsidRPr="006D133C">
        <w:rPr>
          <w:rFonts w:ascii="Calibri" w:eastAsiaTheme="majorEastAsia" w:hAnsi="Calibri" w:cs="Calibri"/>
        </w:rPr>
        <w:t>Door de invloed van de groep maken mensen zich sneller schuldig aan geweld</w:t>
      </w:r>
      <w:r w:rsidR="00E857DC" w:rsidRPr="006D133C">
        <w:rPr>
          <w:rFonts w:ascii="Calibri" w:eastAsiaTheme="majorEastAsia" w:hAnsi="Calibri" w:cs="Calibri"/>
        </w:rPr>
        <w:t xml:space="preserve"> dan wanneer ze alleen waren geweest</w:t>
      </w:r>
      <w:r w:rsidR="00E30260" w:rsidRPr="006D133C">
        <w:rPr>
          <w:rFonts w:ascii="Calibri" w:eastAsiaTheme="majorEastAsia" w:hAnsi="Calibri" w:cs="Calibri"/>
        </w:rPr>
        <w:t xml:space="preserve">. </w:t>
      </w:r>
      <w:r w:rsidR="00070432" w:rsidRPr="006D133C">
        <w:rPr>
          <w:rFonts w:ascii="Calibri" w:eastAsiaTheme="majorEastAsia" w:hAnsi="Calibri" w:cs="Calibri"/>
        </w:rPr>
        <w:t xml:space="preserve">Ook blijkt de aanwezigheid van rivaliserende fans </w:t>
      </w:r>
      <w:r w:rsidR="00994435" w:rsidRPr="006D133C">
        <w:rPr>
          <w:rFonts w:ascii="Calibri" w:eastAsiaTheme="majorEastAsia" w:hAnsi="Calibri" w:cs="Calibri"/>
        </w:rPr>
        <w:t xml:space="preserve">bij een voetbalwedstrijd </w:t>
      </w:r>
      <w:r w:rsidR="00070432" w:rsidRPr="006D133C">
        <w:rPr>
          <w:rFonts w:ascii="Calibri" w:eastAsiaTheme="majorEastAsia" w:hAnsi="Calibri" w:cs="Calibri"/>
        </w:rPr>
        <w:t xml:space="preserve">al voldoende te zijn om geweld uit te lokken </w:t>
      </w:r>
      <w:r w:rsidR="001C735D" w:rsidRPr="006D133C">
        <w:rPr>
          <w:rFonts w:ascii="Calibri" w:eastAsiaTheme="majorEastAsia" w:hAnsi="Calibri" w:cs="Calibri"/>
        </w:rPr>
        <w:t xml:space="preserve">bij </w:t>
      </w:r>
      <w:r w:rsidR="008D1E28" w:rsidRPr="006D133C">
        <w:rPr>
          <w:rFonts w:ascii="Calibri" w:eastAsiaTheme="majorEastAsia" w:hAnsi="Calibri" w:cs="Calibri"/>
        </w:rPr>
        <w:t>de toeschouwers</w:t>
      </w:r>
      <w:r w:rsidR="001C735D" w:rsidRPr="006D133C">
        <w:rPr>
          <w:rFonts w:ascii="Calibri" w:eastAsiaTheme="majorEastAsia" w:hAnsi="Calibri" w:cs="Calibri"/>
        </w:rPr>
        <w:t xml:space="preserve"> (</w:t>
      </w:r>
      <w:r w:rsidR="00433F31">
        <w:rPr>
          <w:rFonts w:ascii="Calibri" w:eastAsiaTheme="majorEastAsia" w:hAnsi="Calibri" w:cs="Calibri"/>
        </w:rPr>
        <w:t>Spaaij, 2014</w:t>
      </w:r>
      <w:r w:rsidR="007A442D" w:rsidRPr="006D133C">
        <w:rPr>
          <w:rFonts w:ascii="Calibri" w:eastAsiaTheme="majorEastAsia" w:hAnsi="Calibri" w:cs="Calibri"/>
        </w:rPr>
        <w:t xml:space="preserve">). </w:t>
      </w:r>
    </w:p>
    <w:p w14:paraId="56A3DE41" w14:textId="3F1CEBA7" w:rsidR="00CF1AF8" w:rsidRPr="006D133C" w:rsidRDefault="00270F3F" w:rsidP="00B76A5D">
      <w:pPr>
        <w:spacing w:line="360" w:lineRule="auto"/>
        <w:ind w:firstLine="720"/>
        <w:jc w:val="both"/>
        <w:rPr>
          <w:rFonts w:ascii="Calibri" w:hAnsi="Calibri" w:cs="Calibri"/>
        </w:rPr>
      </w:pPr>
      <w:r w:rsidRPr="006D133C">
        <w:rPr>
          <w:rFonts w:ascii="Calibri" w:hAnsi="Calibri" w:cs="Calibri"/>
        </w:rPr>
        <w:t>Deze veronderstellingen leiden ertoe dat hoe</w:t>
      </w:r>
      <w:r w:rsidR="00044E95" w:rsidRPr="006D133C">
        <w:rPr>
          <w:rFonts w:ascii="Calibri" w:hAnsi="Calibri" w:cs="Calibri"/>
        </w:rPr>
        <w:t xml:space="preserve"> meer toeschouwers er aanwezig zijn tijdens een wedstrijd, hoe </w:t>
      </w:r>
      <w:r w:rsidR="0081774B" w:rsidRPr="006D133C">
        <w:rPr>
          <w:rFonts w:ascii="Calibri" w:hAnsi="Calibri" w:cs="Calibri"/>
        </w:rPr>
        <w:t>groter de rol van groepsemoties is die leid</w:t>
      </w:r>
      <w:r w:rsidR="007C0C0A" w:rsidRPr="006D133C">
        <w:rPr>
          <w:rFonts w:ascii="Calibri" w:hAnsi="Calibri" w:cs="Calibri"/>
        </w:rPr>
        <w:t>t</w:t>
      </w:r>
      <w:r w:rsidR="0081774B" w:rsidRPr="006D133C">
        <w:rPr>
          <w:rFonts w:ascii="Calibri" w:hAnsi="Calibri" w:cs="Calibri"/>
        </w:rPr>
        <w:t xml:space="preserve"> tot </w:t>
      </w:r>
      <w:r w:rsidR="002D3F9B" w:rsidRPr="006D133C">
        <w:rPr>
          <w:rFonts w:ascii="Calibri" w:hAnsi="Calibri" w:cs="Calibri"/>
        </w:rPr>
        <w:t xml:space="preserve">gewelddadige </w:t>
      </w:r>
      <w:r w:rsidR="0081774B" w:rsidRPr="006D133C">
        <w:rPr>
          <w:rFonts w:ascii="Calibri" w:hAnsi="Calibri" w:cs="Calibri"/>
        </w:rPr>
        <w:t xml:space="preserve">acties. </w:t>
      </w:r>
      <w:r w:rsidR="00F40F48" w:rsidRPr="006D133C">
        <w:rPr>
          <w:rFonts w:ascii="Calibri" w:hAnsi="Calibri" w:cs="Calibri"/>
        </w:rPr>
        <w:t xml:space="preserve">De misdragingen van de toeschouwers zijn dan ook vaak het gevolg van de </w:t>
      </w:r>
      <w:r w:rsidR="002D4F8A" w:rsidRPr="006D133C">
        <w:rPr>
          <w:rFonts w:ascii="Calibri" w:hAnsi="Calibri" w:cs="Calibri"/>
        </w:rPr>
        <w:t xml:space="preserve">omvang </w:t>
      </w:r>
      <w:r w:rsidR="00F40F48" w:rsidRPr="006D133C">
        <w:rPr>
          <w:rFonts w:ascii="Calibri" w:hAnsi="Calibri" w:cs="Calibri"/>
        </w:rPr>
        <w:t>van het publiek (</w:t>
      </w:r>
      <w:r w:rsidR="006E130E" w:rsidRPr="006D133C">
        <w:rPr>
          <w:rFonts w:ascii="Calibri" w:hAnsi="Calibri" w:cs="Calibri"/>
        </w:rPr>
        <w:t xml:space="preserve">Spaaij, 2014). </w:t>
      </w:r>
      <w:r w:rsidR="004F4A4D" w:rsidRPr="006D133C">
        <w:rPr>
          <w:rFonts w:ascii="Calibri" w:hAnsi="Calibri" w:cs="Calibri"/>
        </w:rPr>
        <w:t xml:space="preserve">Daarnaast blijkt dat het publiek </w:t>
      </w:r>
      <w:r w:rsidR="00D67E0A" w:rsidRPr="006D133C">
        <w:rPr>
          <w:rFonts w:ascii="Calibri" w:hAnsi="Calibri" w:cs="Calibri"/>
        </w:rPr>
        <w:t xml:space="preserve">zich sneller misdraagt wanneer </w:t>
      </w:r>
      <w:r w:rsidR="00CD370A" w:rsidRPr="006D133C">
        <w:rPr>
          <w:rFonts w:ascii="Calibri" w:hAnsi="Calibri" w:cs="Calibri"/>
        </w:rPr>
        <w:t xml:space="preserve">de </w:t>
      </w:r>
      <w:r w:rsidR="006E2FA9" w:rsidRPr="006D133C">
        <w:rPr>
          <w:rFonts w:ascii="Calibri" w:hAnsi="Calibri" w:cs="Calibri"/>
        </w:rPr>
        <w:t>toeschouwers</w:t>
      </w:r>
      <w:r w:rsidR="00CD370A" w:rsidRPr="006D133C">
        <w:rPr>
          <w:rFonts w:ascii="Calibri" w:hAnsi="Calibri" w:cs="Calibri"/>
        </w:rPr>
        <w:t xml:space="preserve"> </w:t>
      </w:r>
      <w:r w:rsidR="004F4A4D" w:rsidRPr="006D133C">
        <w:rPr>
          <w:rFonts w:ascii="Calibri" w:hAnsi="Calibri" w:cs="Calibri"/>
        </w:rPr>
        <w:t xml:space="preserve">dichter </w:t>
      </w:r>
      <w:r w:rsidR="005A0FAE" w:rsidRPr="006D133C">
        <w:rPr>
          <w:rFonts w:ascii="Calibri" w:hAnsi="Calibri" w:cs="Calibri"/>
        </w:rPr>
        <w:t>op</w:t>
      </w:r>
      <w:r w:rsidR="004F4A4D" w:rsidRPr="006D133C">
        <w:rPr>
          <w:rFonts w:ascii="Calibri" w:hAnsi="Calibri" w:cs="Calibri"/>
        </w:rPr>
        <w:t xml:space="preserve"> elkaar </w:t>
      </w:r>
      <w:r w:rsidR="005A0FAE" w:rsidRPr="006D133C">
        <w:rPr>
          <w:rFonts w:ascii="Calibri" w:hAnsi="Calibri" w:cs="Calibri"/>
        </w:rPr>
        <w:t>zitten</w:t>
      </w:r>
      <w:r w:rsidR="00CD311C" w:rsidRPr="006D133C">
        <w:rPr>
          <w:rFonts w:ascii="Calibri" w:hAnsi="Calibri" w:cs="Calibri"/>
        </w:rPr>
        <w:t xml:space="preserve"> </w:t>
      </w:r>
      <w:r w:rsidR="005A0FAE" w:rsidRPr="006D133C">
        <w:rPr>
          <w:rFonts w:ascii="Calibri" w:hAnsi="Calibri" w:cs="Calibri"/>
        </w:rPr>
        <w:t>(</w:t>
      </w:r>
      <w:r w:rsidR="00CD311C" w:rsidRPr="006D133C">
        <w:rPr>
          <w:rFonts w:ascii="Calibri" w:hAnsi="Calibri" w:cs="Calibri"/>
        </w:rPr>
        <w:t>Branscombe</w:t>
      </w:r>
      <w:r w:rsidR="00F3318C" w:rsidRPr="006D133C">
        <w:rPr>
          <w:rFonts w:ascii="Calibri" w:hAnsi="Calibri" w:cs="Calibri"/>
        </w:rPr>
        <w:t xml:space="preserve"> &amp; Wann</w:t>
      </w:r>
      <w:r w:rsidR="00CD311C" w:rsidRPr="006D133C">
        <w:rPr>
          <w:rFonts w:ascii="Calibri" w:hAnsi="Calibri" w:cs="Calibri"/>
        </w:rPr>
        <w:t>, 1992)</w:t>
      </w:r>
      <w:r w:rsidR="001E3FD0" w:rsidRPr="006D133C">
        <w:rPr>
          <w:rFonts w:ascii="Calibri" w:hAnsi="Calibri" w:cs="Calibri"/>
        </w:rPr>
        <w:t>.</w:t>
      </w:r>
      <w:r w:rsidR="004F4A4D" w:rsidRPr="006D133C">
        <w:rPr>
          <w:rFonts w:ascii="Calibri" w:hAnsi="Calibri" w:cs="Calibri"/>
        </w:rPr>
        <w:t xml:space="preserve"> </w:t>
      </w:r>
      <w:r w:rsidR="0089653E">
        <w:rPr>
          <w:rFonts w:ascii="Calibri" w:hAnsi="Calibri" w:cs="Calibri"/>
        </w:rPr>
        <w:t xml:space="preserve">De toeschouwers zitten dichter op elkaar als er </w:t>
      </w:r>
      <w:r w:rsidR="00903D31" w:rsidRPr="006D133C">
        <w:rPr>
          <w:rFonts w:ascii="Calibri" w:hAnsi="Calibri" w:cs="Calibri"/>
        </w:rPr>
        <w:t xml:space="preserve">meer </w:t>
      </w:r>
      <w:r w:rsidR="00F22367" w:rsidRPr="006D133C">
        <w:rPr>
          <w:rFonts w:ascii="Calibri" w:hAnsi="Calibri" w:cs="Calibri"/>
        </w:rPr>
        <w:t xml:space="preserve">stoelen in het </w:t>
      </w:r>
      <w:r w:rsidR="00903D31" w:rsidRPr="006D133C">
        <w:rPr>
          <w:rFonts w:ascii="Calibri" w:hAnsi="Calibri" w:cs="Calibri"/>
        </w:rPr>
        <w:t xml:space="preserve">stadion </w:t>
      </w:r>
      <w:r w:rsidR="00E87840" w:rsidRPr="006D133C">
        <w:rPr>
          <w:rFonts w:ascii="Calibri" w:hAnsi="Calibri" w:cs="Calibri"/>
        </w:rPr>
        <w:t>gevuld zijn</w:t>
      </w:r>
      <w:r w:rsidR="006A7E7E">
        <w:rPr>
          <w:rFonts w:ascii="Calibri" w:hAnsi="Calibri" w:cs="Calibri"/>
        </w:rPr>
        <w:t xml:space="preserve">. </w:t>
      </w:r>
      <w:r w:rsidR="00CF1AF8" w:rsidRPr="006D133C">
        <w:rPr>
          <w:rFonts w:ascii="Calibri" w:hAnsi="Calibri" w:cs="Calibri"/>
        </w:rPr>
        <w:t xml:space="preserve">Dit leidt tot de formulering van de volgende </w:t>
      </w:r>
      <w:r w:rsidR="00A50B76" w:rsidRPr="006D133C">
        <w:rPr>
          <w:rFonts w:ascii="Calibri" w:hAnsi="Calibri" w:cs="Calibri"/>
        </w:rPr>
        <w:t xml:space="preserve">twee </w:t>
      </w:r>
      <w:r w:rsidR="00CF1AF8" w:rsidRPr="006D133C">
        <w:rPr>
          <w:rFonts w:ascii="Calibri" w:hAnsi="Calibri" w:cs="Calibri"/>
        </w:rPr>
        <w:t>hypothese</w:t>
      </w:r>
      <w:r w:rsidR="00A50B76" w:rsidRPr="006D133C">
        <w:rPr>
          <w:rFonts w:ascii="Calibri" w:hAnsi="Calibri" w:cs="Calibri"/>
        </w:rPr>
        <w:t>n</w:t>
      </w:r>
      <w:r w:rsidR="00CF1AF8" w:rsidRPr="006D133C">
        <w:rPr>
          <w:rFonts w:ascii="Calibri" w:hAnsi="Calibri" w:cs="Calibri"/>
        </w:rPr>
        <w:t xml:space="preserve">: </w:t>
      </w:r>
    </w:p>
    <w:p w14:paraId="2B872890" w14:textId="7B2BDEFF" w:rsidR="001E1A14" w:rsidRPr="006D133C" w:rsidRDefault="001E1A14" w:rsidP="00B76A5D">
      <w:pPr>
        <w:spacing w:line="360" w:lineRule="auto"/>
        <w:ind w:firstLine="720"/>
        <w:jc w:val="both"/>
        <w:rPr>
          <w:rFonts w:ascii="Calibri" w:hAnsi="Calibri" w:cs="Calibri"/>
        </w:rPr>
      </w:pPr>
    </w:p>
    <w:p w14:paraId="6F32341B" w14:textId="42015FA4" w:rsidR="00567C66" w:rsidRDefault="001E1A14" w:rsidP="00567C66">
      <w:pPr>
        <w:spacing w:line="360" w:lineRule="auto"/>
        <w:ind w:left="720"/>
        <w:jc w:val="both"/>
        <w:rPr>
          <w:rFonts w:ascii="Calibri" w:hAnsi="Calibri" w:cs="Calibri"/>
        </w:rPr>
      </w:pPr>
      <w:r w:rsidRPr="006D133C">
        <w:rPr>
          <w:rFonts w:ascii="Calibri" w:hAnsi="Calibri" w:cs="Calibri"/>
        </w:rPr>
        <w:t xml:space="preserve">Hypothese </w:t>
      </w:r>
      <w:r w:rsidR="00F4067B" w:rsidRPr="006D133C">
        <w:rPr>
          <w:rFonts w:ascii="Calibri" w:hAnsi="Calibri" w:cs="Calibri"/>
        </w:rPr>
        <w:t>1</w:t>
      </w:r>
      <w:r w:rsidRPr="006D133C">
        <w:rPr>
          <w:rFonts w:ascii="Calibri" w:hAnsi="Calibri" w:cs="Calibri"/>
        </w:rPr>
        <w:t>: ‘</w:t>
      </w:r>
      <w:r w:rsidR="00567C66" w:rsidRPr="006D133C">
        <w:rPr>
          <w:rFonts w:ascii="Calibri" w:hAnsi="Calibri" w:cs="Calibri"/>
        </w:rPr>
        <w:t xml:space="preserve">Er vinden meer </w:t>
      </w:r>
      <w:r w:rsidR="002679E6">
        <w:rPr>
          <w:rFonts w:ascii="Calibri" w:hAnsi="Calibri" w:cs="Calibri"/>
        </w:rPr>
        <w:t>incident</w:t>
      </w:r>
      <w:r w:rsidR="00DC39E6">
        <w:rPr>
          <w:rFonts w:ascii="Calibri" w:hAnsi="Calibri" w:cs="Calibri"/>
        </w:rPr>
        <w:t>soorten</w:t>
      </w:r>
      <w:r w:rsidR="00567C66" w:rsidRPr="006D133C">
        <w:rPr>
          <w:rFonts w:ascii="Calibri" w:hAnsi="Calibri" w:cs="Calibri"/>
        </w:rPr>
        <w:t xml:space="preserve"> plaats naarmate er meer toeschouwers in het stadion aanwezig zijn </w:t>
      </w:r>
      <w:r w:rsidR="00567C66">
        <w:rPr>
          <w:rFonts w:ascii="Calibri" w:hAnsi="Calibri" w:cs="Calibri"/>
        </w:rPr>
        <w:t>tijdens</w:t>
      </w:r>
      <w:r w:rsidR="00567C66" w:rsidRPr="006D133C">
        <w:rPr>
          <w:rFonts w:ascii="Calibri" w:hAnsi="Calibri" w:cs="Calibri"/>
        </w:rPr>
        <w:t xml:space="preserve"> een voetbalwedstrijd’.</w:t>
      </w:r>
    </w:p>
    <w:p w14:paraId="57035E4E" w14:textId="77777777" w:rsidR="00885524" w:rsidRPr="006D133C" w:rsidRDefault="00885524" w:rsidP="00567C66">
      <w:pPr>
        <w:spacing w:line="360" w:lineRule="auto"/>
        <w:ind w:left="720"/>
        <w:jc w:val="both"/>
        <w:rPr>
          <w:rFonts w:ascii="Calibri" w:hAnsi="Calibri" w:cs="Calibri"/>
        </w:rPr>
      </w:pPr>
    </w:p>
    <w:p w14:paraId="2C11DA5D" w14:textId="1E4C4DC9" w:rsidR="00B705E7" w:rsidRPr="006D133C" w:rsidRDefault="00370CB6" w:rsidP="00B76A5D">
      <w:pPr>
        <w:spacing w:line="360" w:lineRule="auto"/>
        <w:ind w:left="720"/>
        <w:jc w:val="both"/>
        <w:rPr>
          <w:rFonts w:ascii="Calibri" w:hAnsi="Calibri" w:cs="Calibri"/>
        </w:rPr>
      </w:pPr>
      <w:r w:rsidRPr="006D133C">
        <w:rPr>
          <w:rFonts w:ascii="Calibri" w:hAnsi="Calibri" w:cs="Calibri"/>
        </w:rPr>
        <w:t xml:space="preserve">Hypothese </w:t>
      </w:r>
      <w:r w:rsidR="005700AE" w:rsidRPr="006D133C">
        <w:rPr>
          <w:rFonts w:ascii="Calibri" w:hAnsi="Calibri" w:cs="Calibri"/>
        </w:rPr>
        <w:t>2</w:t>
      </w:r>
      <w:r w:rsidRPr="006D133C">
        <w:rPr>
          <w:rFonts w:ascii="Calibri" w:hAnsi="Calibri" w:cs="Calibri"/>
        </w:rPr>
        <w:t xml:space="preserve">: </w:t>
      </w:r>
      <w:r w:rsidR="00597CC8" w:rsidRPr="006D133C">
        <w:rPr>
          <w:rFonts w:ascii="Calibri" w:hAnsi="Calibri" w:cs="Calibri"/>
        </w:rPr>
        <w:t>‘</w:t>
      </w:r>
      <w:r w:rsidR="00B705E7" w:rsidRPr="006D133C">
        <w:rPr>
          <w:rFonts w:ascii="Calibri" w:hAnsi="Calibri" w:cs="Calibri"/>
        </w:rPr>
        <w:t xml:space="preserve">Er vinden meer </w:t>
      </w:r>
      <w:r w:rsidR="002679E6">
        <w:rPr>
          <w:rFonts w:ascii="Calibri" w:hAnsi="Calibri" w:cs="Calibri"/>
        </w:rPr>
        <w:t>incident</w:t>
      </w:r>
      <w:r w:rsidR="00DC39E6">
        <w:rPr>
          <w:rFonts w:ascii="Calibri" w:hAnsi="Calibri" w:cs="Calibri"/>
        </w:rPr>
        <w:t>soorten</w:t>
      </w:r>
      <w:r w:rsidR="0041747C" w:rsidRPr="006D133C">
        <w:rPr>
          <w:rFonts w:ascii="Calibri" w:hAnsi="Calibri" w:cs="Calibri"/>
        </w:rPr>
        <w:t xml:space="preserve"> plaats</w:t>
      </w:r>
      <w:r w:rsidR="00BA2B82" w:rsidRPr="006D133C">
        <w:rPr>
          <w:rFonts w:ascii="Calibri" w:hAnsi="Calibri" w:cs="Calibri"/>
        </w:rPr>
        <w:t xml:space="preserve"> </w:t>
      </w:r>
      <w:r w:rsidR="00B705E7" w:rsidRPr="006D133C">
        <w:rPr>
          <w:rFonts w:ascii="Calibri" w:hAnsi="Calibri" w:cs="Calibri"/>
        </w:rPr>
        <w:t xml:space="preserve">wanneer </w:t>
      </w:r>
      <w:r w:rsidR="008E72ED" w:rsidRPr="006D133C">
        <w:rPr>
          <w:rFonts w:ascii="Calibri" w:hAnsi="Calibri" w:cs="Calibri"/>
        </w:rPr>
        <w:t>de</w:t>
      </w:r>
      <w:r w:rsidR="00B705E7" w:rsidRPr="006D133C">
        <w:rPr>
          <w:rFonts w:ascii="Calibri" w:hAnsi="Calibri" w:cs="Calibri"/>
        </w:rPr>
        <w:t xml:space="preserve"> </w:t>
      </w:r>
      <w:r w:rsidR="008E72ED" w:rsidRPr="006D133C">
        <w:rPr>
          <w:rFonts w:ascii="Calibri" w:hAnsi="Calibri" w:cs="Calibri"/>
        </w:rPr>
        <w:t>bezettingsgraad</w:t>
      </w:r>
      <w:r w:rsidR="00B705E7" w:rsidRPr="006D133C">
        <w:rPr>
          <w:rFonts w:ascii="Calibri" w:hAnsi="Calibri" w:cs="Calibri"/>
        </w:rPr>
        <w:t xml:space="preserve"> </w:t>
      </w:r>
      <w:r w:rsidR="00A9100C">
        <w:rPr>
          <w:rFonts w:ascii="Calibri" w:hAnsi="Calibri" w:cs="Calibri"/>
        </w:rPr>
        <w:t>van</w:t>
      </w:r>
      <w:r w:rsidR="00A9100C" w:rsidRPr="006D133C">
        <w:rPr>
          <w:rFonts w:ascii="Calibri" w:hAnsi="Calibri" w:cs="Calibri"/>
        </w:rPr>
        <w:t xml:space="preserve"> </w:t>
      </w:r>
      <w:r w:rsidR="00B27A1C" w:rsidRPr="006D133C">
        <w:rPr>
          <w:rFonts w:ascii="Calibri" w:hAnsi="Calibri" w:cs="Calibri"/>
        </w:rPr>
        <w:t xml:space="preserve">het stadion </w:t>
      </w:r>
      <w:r w:rsidR="008E72ED" w:rsidRPr="006D133C">
        <w:rPr>
          <w:rFonts w:ascii="Calibri" w:hAnsi="Calibri" w:cs="Calibri"/>
        </w:rPr>
        <w:t>hoog</w:t>
      </w:r>
      <w:r w:rsidR="00B705E7" w:rsidRPr="006D133C">
        <w:rPr>
          <w:rFonts w:ascii="Calibri" w:hAnsi="Calibri" w:cs="Calibri"/>
        </w:rPr>
        <w:t xml:space="preserve"> </w:t>
      </w:r>
      <w:r w:rsidR="008E72ED" w:rsidRPr="006D133C">
        <w:rPr>
          <w:rFonts w:ascii="Calibri" w:hAnsi="Calibri" w:cs="Calibri"/>
        </w:rPr>
        <w:t>is</w:t>
      </w:r>
      <w:r w:rsidR="005F0F14" w:rsidRPr="006D133C">
        <w:rPr>
          <w:rFonts w:ascii="Calibri" w:hAnsi="Calibri" w:cs="Calibri"/>
        </w:rPr>
        <w:t>’</w:t>
      </w:r>
      <w:r w:rsidR="00597CC8" w:rsidRPr="006D133C">
        <w:rPr>
          <w:rFonts w:ascii="Calibri" w:hAnsi="Calibri" w:cs="Calibri"/>
        </w:rPr>
        <w:t>.</w:t>
      </w:r>
    </w:p>
    <w:p w14:paraId="6E0E6F59" w14:textId="4039859A" w:rsidR="001A19EC" w:rsidRPr="006D133C" w:rsidRDefault="001A19EC" w:rsidP="00B76A5D">
      <w:pPr>
        <w:spacing w:line="360" w:lineRule="auto"/>
        <w:ind w:left="720"/>
        <w:jc w:val="both"/>
        <w:rPr>
          <w:rFonts w:ascii="Calibri" w:hAnsi="Calibri" w:cs="Calibri"/>
        </w:rPr>
      </w:pPr>
    </w:p>
    <w:p w14:paraId="79C72EE5" w14:textId="7050D3A9" w:rsidR="00AA530B" w:rsidRPr="006D133C" w:rsidRDefault="001A22F5" w:rsidP="009433F4">
      <w:pPr>
        <w:pStyle w:val="Kop2"/>
        <w:spacing w:line="360" w:lineRule="auto"/>
        <w:jc w:val="both"/>
        <w:rPr>
          <w:rFonts w:ascii="Calibri" w:hAnsi="Calibri" w:cs="Calibri"/>
          <w:b/>
          <w:color w:val="auto"/>
          <w:sz w:val="32"/>
          <w:lang w:val="nl-NL"/>
        </w:rPr>
      </w:pPr>
      <w:bookmarkStart w:id="9" w:name="_Toc61265120"/>
      <w:r w:rsidRPr="006D133C">
        <w:rPr>
          <w:rFonts w:ascii="Calibri" w:hAnsi="Calibri" w:cs="Calibri"/>
          <w:b/>
          <w:color w:val="auto"/>
          <w:sz w:val="32"/>
          <w:lang w:val="nl-NL"/>
        </w:rPr>
        <w:t>2.</w:t>
      </w:r>
      <w:r w:rsidR="00942C10">
        <w:rPr>
          <w:rFonts w:ascii="Calibri" w:hAnsi="Calibri" w:cs="Calibri"/>
          <w:b/>
          <w:color w:val="auto"/>
          <w:sz w:val="32"/>
          <w:lang w:val="nl-NL"/>
        </w:rPr>
        <w:t>2</w:t>
      </w:r>
      <w:r w:rsidRPr="006D133C">
        <w:rPr>
          <w:rFonts w:ascii="Calibri" w:hAnsi="Calibri" w:cs="Calibri"/>
          <w:b/>
          <w:color w:val="auto"/>
          <w:sz w:val="32"/>
          <w:lang w:val="nl-NL"/>
        </w:rPr>
        <w:t xml:space="preserve"> </w:t>
      </w:r>
      <w:r w:rsidR="00D01178" w:rsidRPr="006D133C">
        <w:rPr>
          <w:rFonts w:ascii="Calibri" w:hAnsi="Calibri" w:cs="Calibri"/>
          <w:b/>
          <w:color w:val="auto"/>
          <w:sz w:val="32"/>
          <w:lang w:val="nl-NL"/>
        </w:rPr>
        <w:t>De s</w:t>
      </w:r>
      <w:r w:rsidRPr="006D133C">
        <w:rPr>
          <w:rFonts w:ascii="Calibri" w:hAnsi="Calibri" w:cs="Calibri"/>
          <w:b/>
          <w:color w:val="auto"/>
          <w:sz w:val="32"/>
          <w:lang w:val="nl-NL"/>
        </w:rPr>
        <w:t>ignificantie van de voetbalwedstrijd</w:t>
      </w:r>
      <w:r w:rsidR="00976E18" w:rsidRPr="006D133C">
        <w:rPr>
          <w:rFonts w:ascii="Calibri" w:hAnsi="Calibri" w:cs="Calibri"/>
          <w:b/>
          <w:color w:val="auto"/>
          <w:sz w:val="32"/>
          <w:lang w:val="nl-NL"/>
        </w:rPr>
        <w:t xml:space="preserve"> en voetbalvandalisme</w:t>
      </w:r>
      <w:bookmarkEnd w:id="9"/>
    </w:p>
    <w:p w14:paraId="056E6BC7" w14:textId="438C67B5" w:rsidR="00AE10BB" w:rsidRPr="006D133C" w:rsidRDefault="00AE10BB" w:rsidP="00AE10BB">
      <w:pPr>
        <w:spacing w:line="360" w:lineRule="auto"/>
        <w:jc w:val="both"/>
        <w:rPr>
          <w:rFonts w:ascii="Calibri" w:hAnsi="Calibri" w:cs="Calibri"/>
        </w:rPr>
      </w:pPr>
      <w:r w:rsidRPr="006D133C">
        <w:rPr>
          <w:rFonts w:ascii="Calibri" w:hAnsi="Calibri" w:cs="Calibri"/>
        </w:rPr>
        <w:t xml:space="preserve">De aanwezigheid van groepen in de context van voetbal kan op basis van de ‘Realistic Group Conflict Theory’ ook leiden tot een conflict. Deze theorie stelt dat </w:t>
      </w:r>
      <w:r w:rsidR="00567C3F">
        <w:rPr>
          <w:rFonts w:ascii="Calibri" w:hAnsi="Calibri" w:cs="Calibri"/>
        </w:rPr>
        <w:t>een</w:t>
      </w:r>
      <w:r w:rsidR="00567C3F" w:rsidRPr="006D133C">
        <w:rPr>
          <w:rFonts w:ascii="Calibri" w:hAnsi="Calibri" w:cs="Calibri"/>
        </w:rPr>
        <w:t xml:space="preserve"> </w:t>
      </w:r>
      <w:r w:rsidRPr="006D133C">
        <w:rPr>
          <w:rFonts w:ascii="Calibri" w:hAnsi="Calibri" w:cs="Calibri"/>
        </w:rPr>
        <w:t xml:space="preserve">conflict tussen </w:t>
      </w:r>
      <w:r w:rsidR="00C25B23">
        <w:rPr>
          <w:rFonts w:ascii="Calibri" w:hAnsi="Calibri" w:cs="Calibri"/>
        </w:rPr>
        <w:t>twee (of meer)</w:t>
      </w:r>
      <w:r w:rsidRPr="006D133C">
        <w:rPr>
          <w:rFonts w:ascii="Calibri" w:hAnsi="Calibri" w:cs="Calibri"/>
        </w:rPr>
        <w:t xml:space="preserve"> groepen voortkomt uit de incompatibiliteit van </w:t>
      </w:r>
      <w:r w:rsidR="002D2156">
        <w:rPr>
          <w:rFonts w:ascii="Calibri" w:hAnsi="Calibri" w:cs="Calibri"/>
        </w:rPr>
        <w:t>hun</w:t>
      </w:r>
      <w:r w:rsidRPr="006D133C">
        <w:rPr>
          <w:rFonts w:ascii="Calibri" w:hAnsi="Calibri" w:cs="Calibri"/>
        </w:rPr>
        <w:t xml:space="preserve"> doelen (Crandall &amp; Schaller, 2004). De verhouding tussen de twee groepen is positiever van aard wanneer de doelen verenigbaar zijn en is negatiever van aard wanneer de doelen </w:t>
      </w:r>
      <w:r w:rsidR="00636FF8">
        <w:rPr>
          <w:rFonts w:ascii="Calibri" w:hAnsi="Calibri" w:cs="Calibri"/>
        </w:rPr>
        <w:t>dit</w:t>
      </w:r>
      <w:r w:rsidR="00636FF8" w:rsidRPr="006D133C">
        <w:rPr>
          <w:rFonts w:ascii="Calibri" w:hAnsi="Calibri" w:cs="Calibri"/>
        </w:rPr>
        <w:t xml:space="preserve"> </w:t>
      </w:r>
      <w:r w:rsidRPr="006D133C">
        <w:rPr>
          <w:rFonts w:ascii="Calibri" w:hAnsi="Calibri" w:cs="Calibri"/>
        </w:rPr>
        <w:t xml:space="preserve">niet zijn. </w:t>
      </w:r>
      <w:r w:rsidR="00EB700B" w:rsidRPr="006D133C">
        <w:rPr>
          <w:rFonts w:ascii="Calibri" w:hAnsi="Calibri" w:cs="Calibri"/>
        </w:rPr>
        <w:t xml:space="preserve">De mate van verenigbaarheid van de doelen hangt </w:t>
      </w:r>
      <w:r w:rsidR="00C5530A">
        <w:rPr>
          <w:rFonts w:ascii="Calibri" w:hAnsi="Calibri" w:cs="Calibri"/>
        </w:rPr>
        <w:t xml:space="preserve">ervan </w:t>
      </w:r>
      <w:r w:rsidR="00EB700B" w:rsidRPr="006D133C">
        <w:rPr>
          <w:rFonts w:ascii="Calibri" w:hAnsi="Calibri" w:cs="Calibri"/>
        </w:rPr>
        <w:t xml:space="preserve">af of de groepen dezelfde grondstoffen willen bemachtigen en of deze grondstoffen schaars zijn. </w:t>
      </w:r>
      <w:r w:rsidRPr="006D133C">
        <w:rPr>
          <w:rFonts w:ascii="Calibri" w:hAnsi="Calibri" w:cs="Calibri"/>
        </w:rPr>
        <w:t xml:space="preserve">De negativiteit tussen de groepen als gevolg van de botsende doelen kan volgens deze theorie ontstaan op basis van drie veronderstellingen. Ten eerste zal het conflict tussen de groepen toenemen wanneer de strijd </w:t>
      </w:r>
      <w:r w:rsidR="00D31AB6">
        <w:rPr>
          <w:rFonts w:ascii="Calibri" w:hAnsi="Calibri" w:cs="Calibri"/>
        </w:rPr>
        <w:t>om</w:t>
      </w:r>
      <w:r w:rsidR="00D31AB6" w:rsidRPr="006D133C">
        <w:rPr>
          <w:rFonts w:ascii="Calibri" w:hAnsi="Calibri" w:cs="Calibri"/>
        </w:rPr>
        <w:t xml:space="preserve"> </w:t>
      </w:r>
      <w:r w:rsidRPr="006D133C">
        <w:rPr>
          <w:rFonts w:ascii="Calibri" w:hAnsi="Calibri" w:cs="Calibri"/>
        </w:rPr>
        <w:t xml:space="preserve">grondstoffen toeneemt en wanneer de ene groep meer kan profiteren wanneer deze wint. Ten tweede zal een toename van het conflict leiden tot een negatievere relatie tussen de groepen. Hierdoor zal ook de vijandelijkheid tussen de groepen toenemen. Als laatste zal het conflict groter worden </w:t>
      </w:r>
      <w:r w:rsidR="00D31AB6">
        <w:rPr>
          <w:rFonts w:ascii="Calibri" w:hAnsi="Calibri" w:cs="Calibri"/>
        </w:rPr>
        <w:t>als</w:t>
      </w:r>
      <w:r w:rsidR="00D31AB6" w:rsidRPr="006D133C">
        <w:rPr>
          <w:rFonts w:ascii="Calibri" w:hAnsi="Calibri" w:cs="Calibri"/>
        </w:rPr>
        <w:t xml:space="preserve"> </w:t>
      </w:r>
      <w:r w:rsidRPr="006D133C">
        <w:rPr>
          <w:rFonts w:ascii="Calibri" w:hAnsi="Calibri" w:cs="Calibri"/>
        </w:rPr>
        <w:t xml:space="preserve">de groepen dicht bij elkaar in de buurt zijn wanneer er sprake is van schaarste. </w:t>
      </w:r>
    </w:p>
    <w:p w14:paraId="65B40E06" w14:textId="02C5F4FF" w:rsidR="006E6288" w:rsidRPr="006D133C" w:rsidRDefault="00AE10BB" w:rsidP="008E115F">
      <w:pPr>
        <w:spacing w:line="360" w:lineRule="auto"/>
        <w:jc w:val="both"/>
        <w:rPr>
          <w:rFonts w:ascii="Calibri" w:hAnsi="Calibri" w:cs="Calibri"/>
        </w:rPr>
      </w:pPr>
      <w:r w:rsidRPr="006D133C">
        <w:rPr>
          <w:rFonts w:ascii="Calibri" w:hAnsi="Calibri" w:cs="Calibri"/>
        </w:rPr>
        <w:tab/>
        <w:t xml:space="preserve">De uitgangspunten van deze theorie zijn ook toe te passen op de situatie in voetbal </w:t>
      </w:r>
      <w:r w:rsidR="0056700C" w:rsidRPr="006D133C">
        <w:rPr>
          <w:rFonts w:ascii="Calibri" w:hAnsi="Calibri" w:cs="Calibri"/>
        </w:rPr>
        <w:t xml:space="preserve">in Nederland </w:t>
      </w:r>
      <w:r w:rsidRPr="006D133C">
        <w:rPr>
          <w:rFonts w:ascii="Calibri" w:hAnsi="Calibri" w:cs="Calibri"/>
        </w:rPr>
        <w:t>(Vergeer</w:t>
      </w:r>
      <w:r w:rsidR="00101659" w:rsidRPr="006D133C">
        <w:rPr>
          <w:rFonts w:ascii="Calibri" w:hAnsi="Calibri" w:cs="Calibri"/>
        </w:rPr>
        <w:t xml:space="preserve"> &amp; Mulder, 2019</w:t>
      </w:r>
      <w:r w:rsidRPr="006D133C">
        <w:rPr>
          <w:rFonts w:ascii="Calibri" w:hAnsi="Calibri" w:cs="Calibri"/>
        </w:rPr>
        <w:t xml:space="preserve">). </w:t>
      </w:r>
      <w:r w:rsidR="00236E57" w:rsidRPr="006D133C">
        <w:rPr>
          <w:rFonts w:ascii="Calibri" w:hAnsi="Calibri" w:cs="Calibri"/>
        </w:rPr>
        <w:t xml:space="preserve">Het conflict </w:t>
      </w:r>
      <w:r w:rsidR="00B761B4" w:rsidRPr="006D133C">
        <w:rPr>
          <w:rFonts w:ascii="Calibri" w:hAnsi="Calibri" w:cs="Calibri"/>
        </w:rPr>
        <w:t xml:space="preserve">dat ontstaat </w:t>
      </w:r>
      <w:r w:rsidR="00FF1BEC" w:rsidRPr="006D133C">
        <w:rPr>
          <w:rFonts w:ascii="Calibri" w:hAnsi="Calibri" w:cs="Calibri"/>
        </w:rPr>
        <w:t xml:space="preserve">tussen groepen </w:t>
      </w:r>
      <w:r w:rsidR="005B272D" w:rsidRPr="006D133C">
        <w:rPr>
          <w:rFonts w:ascii="Calibri" w:hAnsi="Calibri" w:cs="Calibri"/>
        </w:rPr>
        <w:t xml:space="preserve">is </w:t>
      </w:r>
      <w:r w:rsidR="00236E57" w:rsidRPr="006D133C">
        <w:rPr>
          <w:rFonts w:ascii="Calibri" w:hAnsi="Calibri" w:cs="Calibri"/>
        </w:rPr>
        <w:t xml:space="preserve">te herleiden naar het puntensysteem </w:t>
      </w:r>
      <w:r w:rsidR="00DB7B1D" w:rsidRPr="006D133C">
        <w:rPr>
          <w:rFonts w:ascii="Calibri" w:hAnsi="Calibri" w:cs="Calibri"/>
        </w:rPr>
        <w:t>dat gebruikt wordt in</w:t>
      </w:r>
      <w:r w:rsidR="00236E57" w:rsidRPr="006D133C">
        <w:rPr>
          <w:rFonts w:ascii="Calibri" w:hAnsi="Calibri" w:cs="Calibri"/>
        </w:rPr>
        <w:t xml:space="preserve"> de </w:t>
      </w:r>
      <w:r w:rsidR="00B96948" w:rsidRPr="006D133C">
        <w:rPr>
          <w:rFonts w:ascii="Calibri" w:hAnsi="Calibri" w:cs="Calibri"/>
        </w:rPr>
        <w:t xml:space="preserve">Nederlandse </w:t>
      </w:r>
      <w:r w:rsidR="0003506E" w:rsidRPr="006D133C">
        <w:rPr>
          <w:rFonts w:ascii="Calibri" w:hAnsi="Calibri" w:cs="Calibri"/>
        </w:rPr>
        <w:t>Eredivisie</w:t>
      </w:r>
      <w:r w:rsidR="00F03CF4" w:rsidRPr="006D133C">
        <w:rPr>
          <w:rFonts w:ascii="Calibri" w:hAnsi="Calibri" w:cs="Calibri"/>
        </w:rPr>
        <w:t xml:space="preserve">. </w:t>
      </w:r>
      <w:r w:rsidR="00804333" w:rsidRPr="006D133C">
        <w:rPr>
          <w:rFonts w:ascii="Calibri" w:hAnsi="Calibri" w:cs="Calibri"/>
        </w:rPr>
        <w:t>De punten die te verdienen zijn tijdens een voetbalwedstrijd kunnen namelijk gezien worden als de schaarse grondstoffen waa</w:t>
      </w:r>
      <w:r w:rsidR="008641A9" w:rsidRPr="006D133C">
        <w:rPr>
          <w:rFonts w:ascii="Calibri" w:hAnsi="Calibri" w:cs="Calibri"/>
        </w:rPr>
        <w:t xml:space="preserve">r het conflict </w:t>
      </w:r>
      <w:r w:rsidR="007B05E0" w:rsidRPr="006D133C">
        <w:rPr>
          <w:rFonts w:ascii="Calibri" w:hAnsi="Calibri" w:cs="Calibri"/>
        </w:rPr>
        <w:t>op is gebaseerd</w:t>
      </w:r>
      <w:r w:rsidR="008641A9" w:rsidRPr="006D133C">
        <w:rPr>
          <w:rFonts w:ascii="Calibri" w:hAnsi="Calibri" w:cs="Calibri"/>
        </w:rPr>
        <w:t xml:space="preserve">. </w:t>
      </w:r>
      <w:r w:rsidR="00120EDC" w:rsidRPr="006D133C">
        <w:rPr>
          <w:rFonts w:ascii="Calibri" w:hAnsi="Calibri" w:cs="Calibri"/>
        </w:rPr>
        <w:t>De club die de wedstrijd wint, verdient drie punten en de club die verliest</w:t>
      </w:r>
      <w:r w:rsidR="002B2978" w:rsidRPr="006D133C">
        <w:rPr>
          <w:rFonts w:ascii="Calibri" w:hAnsi="Calibri" w:cs="Calibri"/>
        </w:rPr>
        <w:t xml:space="preserve"> </w:t>
      </w:r>
      <w:r w:rsidR="00347354">
        <w:rPr>
          <w:rFonts w:ascii="Calibri" w:hAnsi="Calibri" w:cs="Calibri"/>
        </w:rPr>
        <w:t>krijgt</w:t>
      </w:r>
      <w:r w:rsidR="00347354" w:rsidRPr="006D133C">
        <w:rPr>
          <w:rFonts w:ascii="Calibri" w:hAnsi="Calibri" w:cs="Calibri"/>
        </w:rPr>
        <w:t xml:space="preserve"> </w:t>
      </w:r>
      <w:r w:rsidR="00120EDC" w:rsidRPr="006D133C">
        <w:rPr>
          <w:rFonts w:ascii="Calibri" w:hAnsi="Calibri" w:cs="Calibri"/>
        </w:rPr>
        <w:t xml:space="preserve">nul punten. </w:t>
      </w:r>
      <w:r w:rsidR="0074527F" w:rsidRPr="006D133C">
        <w:rPr>
          <w:rFonts w:ascii="Calibri" w:hAnsi="Calibri" w:cs="Calibri"/>
        </w:rPr>
        <w:t xml:space="preserve">Wanneer </w:t>
      </w:r>
      <w:r w:rsidR="00937BFA" w:rsidRPr="006D133C">
        <w:rPr>
          <w:rFonts w:ascii="Calibri" w:hAnsi="Calibri" w:cs="Calibri"/>
        </w:rPr>
        <w:t>de wedstrijd eindigt in een gelijkspel</w:t>
      </w:r>
      <w:r w:rsidR="0074527F" w:rsidRPr="006D133C">
        <w:rPr>
          <w:rFonts w:ascii="Calibri" w:hAnsi="Calibri" w:cs="Calibri"/>
        </w:rPr>
        <w:t xml:space="preserve"> verdienen beide clubs één punt. </w:t>
      </w:r>
      <w:r w:rsidR="00747E84" w:rsidRPr="006D133C">
        <w:rPr>
          <w:rFonts w:ascii="Calibri" w:hAnsi="Calibri" w:cs="Calibri"/>
        </w:rPr>
        <w:t xml:space="preserve">De te behalen punten tijdens een wedstrijd zijn </w:t>
      </w:r>
      <w:r w:rsidR="007B75D4" w:rsidRPr="006D133C">
        <w:rPr>
          <w:rFonts w:ascii="Calibri" w:hAnsi="Calibri" w:cs="Calibri"/>
        </w:rPr>
        <w:t xml:space="preserve">dus </w:t>
      </w:r>
      <w:r w:rsidR="00747E84" w:rsidRPr="006D133C">
        <w:rPr>
          <w:rFonts w:ascii="Calibri" w:hAnsi="Calibri" w:cs="Calibri"/>
        </w:rPr>
        <w:t xml:space="preserve">gelimiteerd, waardoor er sprake is van schaarste </w:t>
      </w:r>
      <w:r w:rsidR="00A63127" w:rsidRPr="006D133C">
        <w:rPr>
          <w:rFonts w:ascii="Calibri" w:hAnsi="Calibri" w:cs="Calibri"/>
        </w:rPr>
        <w:t xml:space="preserve">(Esses, Dovidio, Jackson &amp; Armstrong, 2001; Esses, Jackson </w:t>
      </w:r>
      <w:r w:rsidR="001763AA" w:rsidRPr="006D133C">
        <w:rPr>
          <w:rFonts w:ascii="Calibri" w:hAnsi="Calibri" w:cs="Calibri"/>
        </w:rPr>
        <w:t>&amp;</w:t>
      </w:r>
      <w:r w:rsidR="00A63127" w:rsidRPr="006D133C">
        <w:rPr>
          <w:rFonts w:ascii="Calibri" w:hAnsi="Calibri" w:cs="Calibri"/>
        </w:rPr>
        <w:t xml:space="preserve"> Armstrong, 1998).</w:t>
      </w:r>
      <w:r w:rsidR="00163C87" w:rsidRPr="006D133C">
        <w:rPr>
          <w:rFonts w:ascii="Calibri" w:hAnsi="Calibri" w:cs="Calibri"/>
        </w:rPr>
        <w:t xml:space="preserve"> </w:t>
      </w:r>
      <w:r w:rsidR="00667916" w:rsidRPr="006D133C">
        <w:rPr>
          <w:rFonts w:ascii="Calibri" w:hAnsi="Calibri" w:cs="Calibri"/>
        </w:rPr>
        <w:t xml:space="preserve">Vervolgens bepaalt het aantal behaalde punten de </w:t>
      </w:r>
      <w:r w:rsidR="00777520" w:rsidRPr="006D133C">
        <w:rPr>
          <w:rFonts w:ascii="Calibri" w:hAnsi="Calibri" w:cs="Calibri"/>
        </w:rPr>
        <w:t>positie</w:t>
      </w:r>
      <w:r w:rsidR="00667916" w:rsidRPr="006D133C">
        <w:rPr>
          <w:rFonts w:ascii="Calibri" w:hAnsi="Calibri" w:cs="Calibri"/>
        </w:rPr>
        <w:t xml:space="preserve"> van de voetbalclub in het klassement</w:t>
      </w:r>
      <w:r w:rsidR="003E0D9D" w:rsidRPr="006D133C">
        <w:rPr>
          <w:rFonts w:ascii="Calibri" w:hAnsi="Calibri" w:cs="Calibri"/>
        </w:rPr>
        <w:t xml:space="preserve">; hoe meer punten er verdiend zijn, hoe hoger de club staat </w:t>
      </w:r>
      <w:r w:rsidR="00D100F3" w:rsidRPr="006D133C">
        <w:rPr>
          <w:rFonts w:ascii="Calibri" w:hAnsi="Calibri" w:cs="Calibri"/>
        </w:rPr>
        <w:t>op de ranglijst</w:t>
      </w:r>
      <w:r w:rsidR="003E0D9D" w:rsidRPr="006D133C">
        <w:rPr>
          <w:rFonts w:ascii="Calibri" w:hAnsi="Calibri" w:cs="Calibri"/>
        </w:rPr>
        <w:t xml:space="preserve">. </w:t>
      </w:r>
      <w:r w:rsidR="00354086" w:rsidRPr="006D133C">
        <w:rPr>
          <w:rFonts w:ascii="Calibri" w:hAnsi="Calibri" w:cs="Calibri"/>
        </w:rPr>
        <w:t>Daarnaast bestaat de algemene opvatting dat hoe hoger een club staat in het klassement, hoe meer macht en prestige deze heeft</w:t>
      </w:r>
      <w:r w:rsidR="0003247F" w:rsidRPr="006D133C">
        <w:rPr>
          <w:rFonts w:ascii="Calibri" w:hAnsi="Calibri" w:cs="Calibri"/>
        </w:rPr>
        <w:t xml:space="preserve">. </w:t>
      </w:r>
      <w:r w:rsidR="006F7B12">
        <w:rPr>
          <w:rFonts w:ascii="Calibri" w:hAnsi="Calibri" w:cs="Calibri"/>
        </w:rPr>
        <w:t>D</w:t>
      </w:r>
      <w:r w:rsidR="00550C03">
        <w:rPr>
          <w:rFonts w:ascii="Calibri" w:hAnsi="Calibri" w:cs="Calibri"/>
        </w:rPr>
        <w:t xml:space="preserve">it zijn </w:t>
      </w:r>
      <w:r w:rsidR="005D73A1" w:rsidRPr="006D133C">
        <w:rPr>
          <w:rFonts w:ascii="Calibri" w:hAnsi="Calibri" w:cs="Calibri"/>
        </w:rPr>
        <w:t>de</w:t>
      </w:r>
      <w:r w:rsidR="0003247F" w:rsidRPr="006D133C">
        <w:rPr>
          <w:rFonts w:ascii="Calibri" w:hAnsi="Calibri" w:cs="Calibri"/>
        </w:rPr>
        <w:t xml:space="preserve"> minder-tastbare grondstoffen</w:t>
      </w:r>
      <w:r w:rsidR="005D73A1" w:rsidRPr="006D133C">
        <w:rPr>
          <w:rFonts w:ascii="Calibri" w:hAnsi="Calibri" w:cs="Calibri"/>
        </w:rPr>
        <w:t xml:space="preserve"> die een groep kan verdienen</w:t>
      </w:r>
      <w:r w:rsidR="0003247F" w:rsidRPr="006D133C">
        <w:rPr>
          <w:rFonts w:ascii="Calibri" w:hAnsi="Calibri" w:cs="Calibri"/>
        </w:rPr>
        <w:t>.</w:t>
      </w:r>
      <w:r w:rsidR="000376CC" w:rsidRPr="006D133C">
        <w:rPr>
          <w:rFonts w:ascii="Calibri" w:hAnsi="Calibri" w:cs="Calibri"/>
        </w:rPr>
        <w:t xml:space="preserve"> </w:t>
      </w:r>
    </w:p>
    <w:p w14:paraId="747D3489" w14:textId="6DA94EA7" w:rsidR="00C02C44" w:rsidRPr="006D133C" w:rsidRDefault="00073AC7" w:rsidP="006E6288">
      <w:pPr>
        <w:spacing w:line="360" w:lineRule="auto"/>
        <w:ind w:firstLine="720"/>
        <w:jc w:val="both"/>
        <w:rPr>
          <w:rFonts w:ascii="Calibri" w:hAnsi="Calibri" w:cs="Calibri"/>
        </w:rPr>
      </w:pPr>
      <w:r>
        <w:rPr>
          <w:rFonts w:ascii="Calibri" w:hAnsi="Calibri" w:cs="Calibri"/>
        </w:rPr>
        <w:t xml:space="preserve">Op basis van de punten wordt het klassement vormgegeven </w:t>
      </w:r>
      <w:r w:rsidR="004628C1">
        <w:rPr>
          <w:rFonts w:ascii="Calibri" w:hAnsi="Calibri" w:cs="Calibri"/>
        </w:rPr>
        <w:t>dat</w:t>
      </w:r>
      <w:r>
        <w:rPr>
          <w:rFonts w:ascii="Calibri" w:hAnsi="Calibri" w:cs="Calibri"/>
        </w:rPr>
        <w:t xml:space="preserve"> a</w:t>
      </w:r>
      <w:r w:rsidR="00A859E5" w:rsidRPr="006D133C">
        <w:rPr>
          <w:rFonts w:ascii="Calibri" w:hAnsi="Calibri" w:cs="Calibri"/>
        </w:rPr>
        <w:t xml:space="preserve">an het einde van het voetbalseizoen </w:t>
      </w:r>
      <w:r w:rsidR="004628C1">
        <w:rPr>
          <w:rFonts w:ascii="Calibri" w:hAnsi="Calibri" w:cs="Calibri"/>
        </w:rPr>
        <w:t>de eindstand bepaalt</w:t>
      </w:r>
      <w:r w:rsidR="00A859E5" w:rsidRPr="006D133C">
        <w:rPr>
          <w:rFonts w:ascii="Calibri" w:hAnsi="Calibri" w:cs="Calibri"/>
        </w:rPr>
        <w:t xml:space="preserve">. </w:t>
      </w:r>
      <w:r w:rsidR="004D0DF4" w:rsidRPr="006D133C">
        <w:rPr>
          <w:rFonts w:ascii="Calibri" w:hAnsi="Calibri" w:cs="Calibri"/>
        </w:rPr>
        <w:t xml:space="preserve">In de Eredivisie wordt er gestreden </w:t>
      </w:r>
      <w:r w:rsidR="00FD3599" w:rsidRPr="006D133C">
        <w:rPr>
          <w:rFonts w:ascii="Calibri" w:hAnsi="Calibri" w:cs="Calibri"/>
        </w:rPr>
        <w:t xml:space="preserve">om de eerste plek, </w:t>
      </w:r>
      <w:r w:rsidR="00B66002" w:rsidRPr="006D133C">
        <w:rPr>
          <w:rFonts w:ascii="Calibri" w:hAnsi="Calibri" w:cs="Calibri"/>
        </w:rPr>
        <w:t>het vermijden van de degradatiezone</w:t>
      </w:r>
      <w:r w:rsidR="006D5ED3" w:rsidRPr="006D133C">
        <w:rPr>
          <w:rFonts w:ascii="Calibri" w:hAnsi="Calibri" w:cs="Calibri"/>
        </w:rPr>
        <w:t xml:space="preserve">, </w:t>
      </w:r>
      <w:r w:rsidR="00E525CF" w:rsidRPr="006D133C">
        <w:rPr>
          <w:rFonts w:ascii="Calibri" w:hAnsi="Calibri" w:cs="Calibri"/>
        </w:rPr>
        <w:t>het plaatsen</w:t>
      </w:r>
      <w:r w:rsidR="00FD3599" w:rsidRPr="006D133C">
        <w:rPr>
          <w:rFonts w:ascii="Calibri" w:hAnsi="Calibri" w:cs="Calibri"/>
        </w:rPr>
        <w:t xml:space="preserve"> voor de ‘</w:t>
      </w:r>
      <w:r w:rsidR="004F2A6F" w:rsidRPr="006D133C">
        <w:rPr>
          <w:rFonts w:ascii="Calibri" w:hAnsi="Calibri" w:cs="Calibri"/>
        </w:rPr>
        <w:t xml:space="preserve">UEFA </w:t>
      </w:r>
      <w:r w:rsidR="00FD3599" w:rsidRPr="006D133C">
        <w:rPr>
          <w:rFonts w:ascii="Calibri" w:hAnsi="Calibri" w:cs="Calibri"/>
        </w:rPr>
        <w:t xml:space="preserve">Champions League’ en </w:t>
      </w:r>
      <w:r w:rsidR="00964F6C" w:rsidRPr="006D133C">
        <w:rPr>
          <w:rFonts w:ascii="Calibri" w:hAnsi="Calibri" w:cs="Calibri"/>
        </w:rPr>
        <w:t>het plaatsen</w:t>
      </w:r>
      <w:r w:rsidR="00FD3599" w:rsidRPr="006D133C">
        <w:rPr>
          <w:rFonts w:ascii="Calibri" w:hAnsi="Calibri" w:cs="Calibri"/>
        </w:rPr>
        <w:t xml:space="preserve"> voor de ‘Europa League’.</w:t>
      </w:r>
      <w:r w:rsidR="00667916" w:rsidRPr="006D133C">
        <w:rPr>
          <w:rFonts w:ascii="Calibri" w:hAnsi="Calibri" w:cs="Calibri"/>
        </w:rPr>
        <w:t xml:space="preserve"> </w:t>
      </w:r>
      <w:r w:rsidR="0082345F" w:rsidRPr="006D133C">
        <w:rPr>
          <w:rFonts w:ascii="Calibri" w:hAnsi="Calibri" w:cs="Calibri"/>
        </w:rPr>
        <w:t>De Nederlandse voetbalclub die de afgelopen vijf seizoenen op de laatste</w:t>
      </w:r>
      <w:r w:rsidR="00B870DC">
        <w:rPr>
          <w:rFonts w:ascii="Calibri" w:hAnsi="Calibri" w:cs="Calibri"/>
        </w:rPr>
        <w:t xml:space="preserve"> </w:t>
      </w:r>
      <w:r w:rsidR="0009051F" w:rsidRPr="006D133C">
        <w:rPr>
          <w:rFonts w:ascii="Calibri" w:hAnsi="Calibri" w:cs="Calibri"/>
        </w:rPr>
        <w:t>ple</w:t>
      </w:r>
      <w:r w:rsidR="006C6710">
        <w:rPr>
          <w:rFonts w:ascii="Calibri" w:hAnsi="Calibri" w:cs="Calibri"/>
        </w:rPr>
        <w:t>k</w:t>
      </w:r>
      <w:r w:rsidR="0082345F" w:rsidRPr="006D133C">
        <w:rPr>
          <w:rFonts w:ascii="Calibri" w:hAnsi="Calibri" w:cs="Calibri"/>
        </w:rPr>
        <w:t xml:space="preserve"> </w:t>
      </w:r>
      <w:r w:rsidR="00B6104E" w:rsidRPr="006D133C">
        <w:rPr>
          <w:rFonts w:ascii="Calibri" w:hAnsi="Calibri" w:cs="Calibri"/>
        </w:rPr>
        <w:t>is</w:t>
      </w:r>
      <w:r w:rsidR="0082345F" w:rsidRPr="006D133C">
        <w:rPr>
          <w:rFonts w:ascii="Calibri" w:hAnsi="Calibri" w:cs="Calibri"/>
        </w:rPr>
        <w:t xml:space="preserve"> geëindigd</w:t>
      </w:r>
      <w:r w:rsidR="00594BD5">
        <w:rPr>
          <w:rFonts w:ascii="Calibri" w:hAnsi="Calibri" w:cs="Calibri"/>
        </w:rPr>
        <w:t>,</w:t>
      </w:r>
      <w:r w:rsidR="004628C1">
        <w:rPr>
          <w:rFonts w:ascii="Calibri" w:hAnsi="Calibri" w:cs="Calibri"/>
        </w:rPr>
        <w:t xml:space="preserve"> degradeert</w:t>
      </w:r>
      <w:r w:rsidR="0082345F" w:rsidRPr="006D133C">
        <w:rPr>
          <w:rFonts w:ascii="Calibri" w:hAnsi="Calibri" w:cs="Calibri"/>
        </w:rPr>
        <w:t xml:space="preserve"> naar de Eerste Divisie. </w:t>
      </w:r>
      <w:r w:rsidR="00CD7549" w:rsidRPr="006D133C">
        <w:rPr>
          <w:rFonts w:ascii="Calibri" w:hAnsi="Calibri" w:cs="Calibri"/>
        </w:rPr>
        <w:t>De clubs die op</w:t>
      </w:r>
      <w:r w:rsidR="00911D7B" w:rsidRPr="006D133C">
        <w:rPr>
          <w:rFonts w:ascii="Calibri" w:hAnsi="Calibri" w:cs="Calibri"/>
        </w:rPr>
        <w:t xml:space="preserve"> de zeventiende en zestiende plek zijn </w:t>
      </w:r>
      <w:r w:rsidR="00196157" w:rsidRPr="006D133C">
        <w:rPr>
          <w:rFonts w:ascii="Calibri" w:hAnsi="Calibri" w:cs="Calibri"/>
        </w:rPr>
        <w:t>geëindigd</w:t>
      </w:r>
      <w:r w:rsidR="00911D7B" w:rsidRPr="006D133C">
        <w:rPr>
          <w:rFonts w:ascii="Calibri" w:hAnsi="Calibri" w:cs="Calibri"/>
        </w:rPr>
        <w:t xml:space="preserve">, </w:t>
      </w:r>
      <w:r w:rsidR="007D0FAD" w:rsidRPr="006D133C">
        <w:rPr>
          <w:rFonts w:ascii="Calibri" w:hAnsi="Calibri" w:cs="Calibri"/>
        </w:rPr>
        <w:t>zijn gekwalificeerd voor de zogenoemde ‘play</w:t>
      </w:r>
      <w:r w:rsidR="00F00D02" w:rsidRPr="006D133C">
        <w:rPr>
          <w:rFonts w:ascii="Calibri" w:hAnsi="Calibri" w:cs="Calibri"/>
        </w:rPr>
        <w:t>-</w:t>
      </w:r>
      <w:r w:rsidR="007D0FAD" w:rsidRPr="006D133C">
        <w:rPr>
          <w:rFonts w:ascii="Calibri" w:hAnsi="Calibri" w:cs="Calibri"/>
        </w:rPr>
        <w:t xml:space="preserve">offs’ tegen degradatie naar de Eerste Divisie. </w:t>
      </w:r>
      <w:r w:rsidR="00A45ECA" w:rsidRPr="006D133C">
        <w:rPr>
          <w:rFonts w:ascii="Calibri" w:hAnsi="Calibri" w:cs="Calibri"/>
        </w:rPr>
        <w:t xml:space="preserve">Deze worden gespeeld tegen de clubs die dat seizoen goed hebben gepresteerd in de Eerste Divisie. De </w:t>
      </w:r>
      <w:r w:rsidR="007D5B63" w:rsidRPr="006D133C">
        <w:rPr>
          <w:rFonts w:ascii="Calibri" w:hAnsi="Calibri" w:cs="Calibri"/>
        </w:rPr>
        <w:t>twee</w:t>
      </w:r>
      <w:r w:rsidR="00A45ECA" w:rsidRPr="006D133C">
        <w:rPr>
          <w:rFonts w:ascii="Calibri" w:hAnsi="Calibri" w:cs="Calibri"/>
        </w:rPr>
        <w:t xml:space="preserve"> winnaars</w:t>
      </w:r>
      <w:r w:rsidR="00C351F3" w:rsidRPr="006D133C">
        <w:rPr>
          <w:rFonts w:ascii="Calibri" w:hAnsi="Calibri" w:cs="Calibri"/>
        </w:rPr>
        <w:t xml:space="preserve"> van de ‘play</w:t>
      </w:r>
      <w:r w:rsidR="00F00D02" w:rsidRPr="006D133C">
        <w:rPr>
          <w:rFonts w:ascii="Calibri" w:hAnsi="Calibri" w:cs="Calibri"/>
        </w:rPr>
        <w:t>-</w:t>
      </w:r>
      <w:r w:rsidR="00C351F3" w:rsidRPr="006D133C">
        <w:rPr>
          <w:rFonts w:ascii="Calibri" w:hAnsi="Calibri" w:cs="Calibri"/>
        </w:rPr>
        <w:t>offs’ zullen het volgende seizoen in de Eredivisie</w:t>
      </w:r>
      <w:r w:rsidR="00744887" w:rsidRPr="006D133C">
        <w:rPr>
          <w:rFonts w:ascii="Calibri" w:hAnsi="Calibri" w:cs="Calibri"/>
        </w:rPr>
        <w:t xml:space="preserve"> spelen</w:t>
      </w:r>
      <w:r w:rsidR="00C351F3" w:rsidRPr="006D133C">
        <w:rPr>
          <w:rFonts w:ascii="Calibri" w:hAnsi="Calibri" w:cs="Calibri"/>
        </w:rPr>
        <w:t xml:space="preserve"> en de overige clubs zullen in de Eerste Divisie</w:t>
      </w:r>
      <w:r w:rsidR="00221CA9" w:rsidRPr="006D133C">
        <w:rPr>
          <w:rFonts w:ascii="Calibri" w:hAnsi="Calibri" w:cs="Calibri"/>
        </w:rPr>
        <w:t xml:space="preserve"> spelen</w:t>
      </w:r>
      <w:r w:rsidR="00C351F3" w:rsidRPr="006D133C">
        <w:rPr>
          <w:rFonts w:ascii="Calibri" w:hAnsi="Calibri" w:cs="Calibri"/>
        </w:rPr>
        <w:t xml:space="preserve">. </w:t>
      </w:r>
      <w:r w:rsidR="00AE51A8" w:rsidRPr="006D133C">
        <w:rPr>
          <w:rFonts w:ascii="Calibri" w:hAnsi="Calibri" w:cs="Calibri"/>
        </w:rPr>
        <w:t xml:space="preserve">De </w:t>
      </w:r>
      <w:r w:rsidR="00572AB7" w:rsidRPr="006D133C">
        <w:rPr>
          <w:rFonts w:ascii="Calibri" w:hAnsi="Calibri" w:cs="Calibri"/>
        </w:rPr>
        <w:t xml:space="preserve">voetbalclub die op de eerste positie is </w:t>
      </w:r>
      <w:r w:rsidR="005320A2" w:rsidRPr="006D133C">
        <w:rPr>
          <w:rFonts w:ascii="Calibri" w:hAnsi="Calibri" w:cs="Calibri"/>
        </w:rPr>
        <w:t>geëindigd</w:t>
      </w:r>
      <w:r w:rsidR="00572AB7" w:rsidRPr="006D133C">
        <w:rPr>
          <w:rFonts w:ascii="Calibri" w:hAnsi="Calibri" w:cs="Calibri"/>
        </w:rPr>
        <w:t xml:space="preserve"> in </w:t>
      </w:r>
      <w:r w:rsidR="00AE51A8" w:rsidRPr="006D133C">
        <w:rPr>
          <w:rFonts w:ascii="Calibri" w:hAnsi="Calibri" w:cs="Calibri"/>
        </w:rPr>
        <w:t xml:space="preserve">de Eerste Divisie zal </w:t>
      </w:r>
      <w:r w:rsidR="00D25D59">
        <w:rPr>
          <w:rFonts w:ascii="Calibri" w:hAnsi="Calibri" w:cs="Calibri"/>
        </w:rPr>
        <w:t xml:space="preserve">direct </w:t>
      </w:r>
      <w:r w:rsidR="00AE51A8" w:rsidRPr="006D133C">
        <w:rPr>
          <w:rFonts w:ascii="Calibri" w:hAnsi="Calibri" w:cs="Calibri"/>
        </w:rPr>
        <w:t>promoveren naar de Eredivisie</w:t>
      </w:r>
      <w:r w:rsidR="00FB5A84" w:rsidRPr="006D133C">
        <w:rPr>
          <w:rFonts w:ascii="Calibri" w:hAnsi="Calibri" w:cs="Calibri"/>
        </w:rPr>
        <w:t>.</w:t>
      </w:r>
      <w:r w:rsidR="00AE51A8" w:rsidRPr="006D133C">
        <w:rPr>
          <w:rFonts w:ascii="Calibri" w:hAnsi="Calibri" w:cs="Calibri"/>
        </w:rPr>
        <w:t xml:space="preserve"> </w:t>
      </w:r>
    </w:p>
    <w:p w14:paraId="21418B09" w14:textId="05DD676E" w:rsidR="00C02C44" w:rsidRPr="006D133C" w:rsidRDefault="00C84504" w:rsidP="008574F0">
      <w:pPr>
        <w:spacing w:line="360" w:lineRule="auto"/>
        <w:ind w:firstLine="720"/>
        <w:jc w:val="both"/>
        <w:rPr>
          <w:rFonts w:ascii="Calibri" w:hAnsi="Calibri" w:cs="Calibri"/>
        </w:rPr>
      </w:pPr>
      <w:r w:rsidRPr="006D133C">
        <w:rPr>
          <w:rFonts w:ascii="Calibri" w:hAnsi="Calibri" w:cs="Calibri"/>
        </w:rPr>
        <w:t xml:space="preserve">Bij </w:t>
      </w:r>
      <w:r w:rsidR="00F36FFC" w:rsidRPr="006D133C">
        <w:rPr>
          <w:rFonts w:ascii="Calibri" w:hAnsi="Calibri" w:cs="Calibri"/>
        </w:rPr>
        <w:t>het mogen deelnemen</w:t>
      </w:r>
      <w:r w:rsidRPr="006D133C">
        <w:rPr>
          <w:rFonts w:ascii="Calibri" w:hAnsi="Calibri" w:cs="Calibri"/>
        </w:rPr>
        <w:t xml:space="preserve"> </w:t>
      </w:r>
      <w:r w:rsidR="006B012A" w:rsidRPr="006D133C">
        <w:rPr>
          <w:rFonts w:ascii="Calibri" w:hAnsi="Calibri" w:cs="Calibri"/>
        </w:rPr>
        <w:t>aan</w:t>
      </w:r>
      <w:r w:rsidRPr="006D133C">
        <w:rPr>
          <w:rFonts w:ascii="Calibri" w:hAnsi="Calibri" w:cs="Calibri"/>
        </w:rPr>
        <w:t xml:space="preserve"> de </w:t>
      </w:r>
      <w:r w:rsidR="005C37EE" w:rsidRPr="006D133C">
        <w:rPr>
          <w:rFonts w:ascii="Calibri" w:hAnsi="Calibri" w:cs="Calibri"/>
        </w:rPr>
        <w:t>‘</w:t>
      </w:r>
      <w:r w:rsidRPr="006D133C">
        <w:rPr>
          <w:rFonts w:ascii="Calibri" w:hAnsi="Calibri" w:cs="Calibri"/>
        </w:rPr>
        <w:t>Europa League</w:t>
      </w:r>
      <w:r w:rsidR="005C37EE" w:rsidRPr="006D133C">
        <w:rPr>
          <w:rFonts w:ascii="Calibri" w:hAnsi="Calibri" w:cs="Calibri"/>
        </w:rPr>
        <w:t>’</w:t>
      </w:r>
      <w:r w:rsidRPr="006D133C">
        <w:rPr>
          <w:rFonts w:ascii="Calibri" w:hAnsi="Calibri" w:cs="Calibri"/>
        </w:rPr>
        <w:t xml:space="preserve"> en de </w:t>
      </w:r>
      <w:r w:rsidR="005C37EE" w:rsidRPr="006D133C">
        <w:rPr>
          <w:rFonts w:ascii="Calibri" w:hAnsi="Calibri" w:cs="Calibri"/>
        </w:rPr>
        <w:t>‘</w:t>
      </w:r>
      <w:r w:rsidRPr="006D133C">
        <w:rPr>
          <w:rFonts w:ascii="Calibri" w:hAnsi="Calibri" w:cs="Calibri"/>
        </w:rPr>
        <w:t>Champions League</w:t>
      </w:r>
      <w:r w:rsidR="005C37EE" w:rsidRPr="006D133C">
        <w:rPr>
          <w:rFonts w:ascii="Calibri" w:hAnsi="Calibri" w:cs="Calibri"/>
        </w:rPr>
        <w:t>’</w:t>
      </w:r>
      <w:r w:rsidRPr="006D133C">
        <w:rPr>
          <w:rFonts w:ascii="Calibri" w:hAnsi="Calibri" w:cs="Calibri"/>
        </w:rPr>
        <w:t xml:space="preserve"> zijn het aantal beschikbare plaatsen</w:t>
      </w:r>
      <w:r w:rsidR="000C1399" w:rsidRPr="006D133C">
        <w:rPr>
          <w:rFonts w:ascii="Calibri" w:hAnsi="Calibri" w:cs="Calibri"/>
        </w:rPr>
        <w:t xml:space="preserve"> voor de Nederlandse clubs</w:t>
      </w:r>
      <w:r w:rsidRPr="006D133C">
        <w:rPr>
          <w:rFonts w:ascii="Calibri" w:hAnsi="Calibri" w:cs="Calibri"/>
        </w:rPr>
        <w:t xml:space="preserve"> afhankelijk </w:t>
      </w:r>
      <w:r w:rsidR="000C1399" w:rsidRPr="006D133C">
        <w:rPr>
          <w:rFonts w:ascii="Calibri" w:hAnsi="Calibri" w:cs="Calibri"/>
        </w:rPr>
        <w:t>van de</w:t>
      </w:r>
      <w:r w:rsidR="00745FAD" w:rsidRPr="006D133C">
        <w:rPr>
          <w:rFonts w:ascii="Calibri" w:hAnsi="Calibri" w:cs="Calibri"/>
        </w:rPr>
        <w:t xml:space="preserve"> plek van Nederland op de</w:t>
      </w:r>
      <w:r w:rsidR="000C1399" w:rsidRPr="006D133C">
        <w:rPr>
          <w:rFonts w:ascii="Calibri" w:hAnsi="Calibri" w:cs="Calibri"/>
        </w:rPr>
        <w:t xml:space="preserve"> </w:t>
      </w:r>
      <w:r w:rsidR="000B7D2B" w:rsidRPr="006D133C">
        <w:rPr>
          <w:rFonts w:ascii="Calibri" w:hAnsi="Calibri" w:cs="Calibri"/>
        </w:rPr>
        <w:t>‘UEFA Coëfficiënten ranglijst’</w:t>
      </w:r>
      <w:r w:rsidR="00714F52" w:rsidRPr="006D133C">
        <w:rPr>
          <w:rFonts w:ascii="Calibri" w:hAnsi="Calibri" w:cs="Calibri"/>
        </w:rPr>
        <w:t xml:space="preserve"> </w:t>
      </w:r>
      <w:r w:rsidR="00BB4C6D" w:rsidRPr="006D133C">
        <w:rPr>
          <w:rFonts w:ascii="Calibri" w:hAnsi="Calibri" w:cs="Calibri"/>
        </w:rPr>
        <w:t xml:space="preserve">en het verloop van de </w:t>
      </w:r>
      <w:r w:rsidR="008448B4" w:rsidRPr="006D133C">
        <w:rPr>
          <w:rFonts w:ascii="Calibri" w:hAnsi="Calibri" w:cs="Calibri"/>
        </w:rPr>
        <w:t xml:space="preserve">Nederlandse voetbalcompetitie </w:t>
      </w:r>
      <w:r w:rsidR="00BB4C6D" w:rsidRPr="006D133C">
        <w:rPr>
          <w:rFonts w:ascii="Calibri" w:hAnsi="Calibri" w:cs="Calibri"/>
        </w:rPr>
        <w:t xml:space="preserve">‘TOTO KNVB </w:t>
      </w:r>
      <w:r w:rsidR="00CB52E4">
        <w:rPr>
          <w:rFonts w:ascii="Calibri" w:hAnsi="Calibri" w:cs="Calibri"/>
        </w:rPr>
        <w:t>B</w:t>
      </w:r>
      <w:r w:rsidR="00BB4C6D" w:rsidRPr="006D133C">
        <w:rPr>
          <w:rFonts w:ascii="Calibri" w:hAnsi="Calibri" w:cs="Calibri"/>
        </w:rPr>
        <w:t>eker’.</w:t>
      </w:r>
      <w:r w:rsidR="005E5425" w:rsidRPr="006D133C">
        <w:rPr>
          <w:rFonts w:ascii="Calibri" w:hAnsi="Calibri" w:cs="Calibri"/>
        </w:rPr>
        <w:t xml:space="preserve"> </w:t>
      </w:r>
      <w:r w:rsidR="009F30D9" w:rsidRPr="006D133C">
        <w:rPr>
          <w:rFonts w:ascii="Calibri" w:hAnsi="Calibri" w:cs="Calibri"/>
        </w:rPr>
        <w:t>De pl</w:t>
      </w:r>
      <w:r w:rsidR="007B08A8" w:rsidRPr="006D133C">
        <w:rPr>
          <w:rFonts w:ascii="Calibri" w:hAnsi="Calibri" w:cs="Calibri"/>
        </w:rPr>
        <w:t>aats</w:t>
      </w:r>
      <w:r w:rsidR="009F30D9" w:rsidRPr="006D133C">
        <w:rPr>
          <w:rFonts w:ascii="Calibri" w:hAnsi="Calibri" w:cs="Calibri"/>
        </w:rPr>
        <w:t xml:space="preserve"> van Nederland op de ranglijst wordt bepaald door de prestaties van de Nederlandse clubs in Europa</w:t>
      </w:r>
      <w:r w:rsidR="00DD47B6" w:rsidRPr="006D133C">
        <w:rPr>
          <w:rFonts w:ascii="Calibri" w:hAnsi="Calibri" w:cs="Calibri"/>
        </w:rPr>
        <w:t xml:space="preserve"> </w:t>
      </w:r>
      <w:r w:rsidR="00605D17" w:rsidRPr="006D133C">
        <w:rPr>
          <w:rFonts w:ascii="Calibri" w:hAnsi="Calibri" w:cs="Calibri"/>
        </w:rPr>
        <w:t>(</w:t>
      </w:r>
      <w:r w:rsidR="00DD47B6" w:rsidRPr="006D133C">
        <w:rPr>
          <w:rFonts w:ascii="Calibri" w:hAnsi="Calibri" w:cs="Calibri"/>
        </w:rPr>
        <w:t xml:space="preserve">‘UEFA </w:t>
      </w:r>
      <w:r w:rsidR="00605D17" w:rsidRPr="006D133C">
        <w:rPr>
          <w:rFonts w:ascii="Calibri" w:hAnsi="Calibri" w:cs="Calibri"/>
        </w:rPr>
        <w:t>coëfficiënten</w:t>
      </w:r>
      <w:r w:rsidR="00DD47B6" w:rsidRPr="006D133C">
        <w:rPr>
          <w:rFonts w:ascii="Calibri" w:hAnsi="Calibri" w:cs="Calibri"/>
        </w:rPr>
        <w:t>’, z.j.)</w:t>
      </w:r>
      <w:r w:rsidR="009F30D9" w:rsidRPr="006D133C">
        <w:rPr>
          <w:rFonts w:ascii="Calibri" w:hAnsi="Calibri" w:cs="Calibri"/>
        </w:rPr>
        <w:t xml:space="preserve">. </w:t>
      </w:r>
      <w:r w:rsidR="00505B27" w:rsidRPr="006D133C">
        <w:rPr>
          <w:rFonts w:ascii="Calibri" w:hAnsi="Calibri" w:cs="Calibri"/>
        </w:rPr>
        <w:t>Wanneer een land hoger op deze ranglijst staat, zijn er meer beschikbare plaatsen voor de ‘Europa League’ en de</w:t>
      </w:r>
      <w:r w:rsidR="00055593" w:rsidRPr="006D133C">
        <w:rPr>
          <w:rFonts w:ascii="Calibri" w:hAnsi="Calibri" w:cs="Calibri"/>
        </w:rPr>
        <w:t xml:space="preserve"> </w:t>
      </w:r>
      <w:r w:rsidR="00505B27" w:rsidRPr="006D133C">
        <w:rPr>
          <w:rFonts w:ascii="Calibri" w:hAnsi="Calibri" w:cs="Calibri"/>
        </w:rPr>
        <w:t>‘Champions League’</w:t>
      </w:r>
      <w:r w:rsidR="00EC5C36" w:rsidRPr="006D133C">
        <w:rPr>
          <w:rFonts w:ascii="Calibri" w:hAnsi="Calibri" w:cs="Calibri"/>
        </w:rPr>
        <w:t xml:space="preserve">. </w:t>
      </w:r>
      <w:r w:rsidR="0042749E" w:rsidRPr="006D133C">
        <w:rPr>
          <w:rFonts w:ascii="Calibri" w:hAnsi="Calibri" w:cs="Calibri"/>
        </w:rPr>
        <w:t xml:space="preserve">In de afgelopen vijf jaar zijn de twee voetbalclubs die op de eerste twee plekken in het klassement zijn geëindigd, geplaatst voor de (voorrondes van de) ‘Champions League’. </w:t>
      </w:r>
      <w:r w:rsidR="007E763C" w:rsidRPr="006D133C">
        <w:rPr>
          <w:rFonts w:ascii="Calibri" w:hAnsi="Calibri" w:cs="Calibri"/>
        </w:rPr>
        <w:t xml:space="preserve">De voetbalclubs die de afgelopen vijf jaar tussen de </w:t>
      </w:r>
      <w:r w:rsidR="0032793B">
        <w:rPr>
          <w:rFonts w:ascii="Calibri" w:hAnsi="Calibri" w:cs="Calibri"/>
        </w:rPr>
        <w:t>tweede</w:t>
      </w:r>
      <w:r w:rsidR="007E763C" w:rsidRPr="006D133C">
        <w:rPr>
          <w:rFonts w:ascii="Calibri" w:hAnsi="Calibri" w:cs="Calibri"/>
        </w:rPr>
        <w:t xml:space="preserve"> en </w:t>
      </w:r>
      <w:r w:rsidR="0032793B">
        <w:rPr>
          <w:rFonts w:ascii="Calibri" w:hAnsi="Calibri" w:cs="Calibri"/>
        </w:rPr>
        <w:t>tiende</w:t>
      </w:r>
      <w:r w:rsidR="007E763C" w:rsidRPr="006D133C">
        <w:rPr>
          <w:rFonts w:ascii="Calibri" w:hAnsi="Calibri" w:cs="Calibri"/>
        </w:rPr>
        <w:t xml:space="preserve"> plek </w:t>
      </w:r>
      <w:r w:rsidR="00983BFF">
        <w:rPr>
          <w:rFonts w:ascii="Calibri" w:hAnsi="Calibri" w:cs="Calibri"/>
        </w:rPr>
        <w:t>zijn</w:t>
      </w:r>
      <w:r w:rsidR="007E763C" w:rsidRPr="006D133C">
        <w:rPr>
          <w:rFonts w:ascii="Calibri" w:hAnsi="Calibri" w:cs="Calibri"/>
        </w:rPr>
        <w:t xml:space="preserve"> </w:t>
      </w:r>
      <w:r w:rsidR="002D652C" w:rsidRPr="006D133C">
        <w:rPr>
          <w:rFonts w:ascii="Calibri" w:hAnsi="Calibri" w:cs="Calibri"/>
        </w:rPr>
        <w:t>geëindigd</w:t>
      </w:r>
      <w:r w:rsidR="007E763C" w:rsidRPr="006D133C">
        <w:rPr>
          <w:rFonts w:ascii="Calibri" w:hAnsi="Calibri" w:cs="Calibri"/>
        </w:rPr>
        <w:t xml:space="preserve">, hebben zich geplaatst voor de </w:t>
      </w:r>
      <w:r w:rsidR="009225CE">
        <w:rPr>
          <w:rFonts w:ascii="Calibri" w:hAnsi="Calibri" w:cs="Calibri"/>
        </w:rPr>
        <w:t xml:space="preserve">(voorrondes van de) </w:t>
      </w:r>
      <w:r w:rsidR="007E763C" w:rsidRPr="006D133C">
        <w:rPr>
          <w:rFonts w:ascii="Calibri" w:hAnsi="Calibri" w:cs="Calibri"/>
        </w:rPr>
        <w:t xml:space="preserve">‘Europa League’. </w:t>
      </w:r>
      <w:r w:rsidR="00FE183A">
        <w:rPr>
          <w:rFonts w:ascii="Calibri" w:hAnsi="Calibri" w:cs="Calibri"/>
        </w:rPr>
        <w:t xml:space="preserve">De precieze plekken waren afhankelijk van het verloop van de </w:t>
      </w:r>
      <w:r w:rsidR="00502B65">
        <w:rPr>
          <w:rFonts w:ascii="Calibri" w:hAnsi="Calibri" w:cs="Calibri"/>
        </w:rPr>
        <w:t>‘</w:t>
      </w:r>
      <w:r w:rsidR="00FE183A">
        <w:rPr>
          <w:rFonts w:ascii="Calibri" w:hAnsi="Calibri" w:cs="Calibri"/>
        </w:rPr>
        <w:t xml:space="preserve">KNVB </w:t>
      </w:r>
      <w:r w:rsidR="0014551E">
        <w:rPr>
          <w:rFonts w:ascii="Calibri" w:hAnsi="Calibri" w:cs="Calibri"/>
        </w:rPr>
        <w:t>B</w:t>
      </w:r>
      <w:r w:rsidR="00FE183A">
        <w:rPr>
          <w:rFonts w:ascii="Calibri" w:hAnsi="Calibri" w:cs="Calibri"/>
        </w:rPr>
        <w:t>eker</w:t>
      </w:r>
      <w:r w:rsidR="00502B65">
        <w:rPr>
          <w:rFonts w:ascii="Calibri" w:hAnsi="Calibri" w:cs="Calibri"/>
        </w:rPr>
        <w:t>’</w:t>
      </w:r>
      <w:r w:rsidR="00D460CA">
        <w:rPr>
          <w:rFonts w:ascii="Calibri" w:hAnsi="Calibri" w:cs="Calibri"/>
        </w:rPr>
        <w:t xml:space="preserve">, </w:t>
      </w:r>
      <w:r w:rsidR="008F4F29">
        <w:rPr>
          <w:rFonts w:ascii="Calibri" w:hAnsi="Calibri" w:cs="Calibri"/>
        </w:rPr>
        <w:t xml:space="preserve">de plek van Nederland op de </w:t>
      </w:r>
      <w:r w:rsidR="004910D4" w:rsidRPr="006D133C">
        <w:rPr>
          <w:rFonts w:ascii="Calibri" w:hAnsi="Calibri" w:cs="Calibri"/>
        </w:rPr>
        <w:t>‘UEFA Coëfficiënten ranglijst’</w:t>
      </w:r>
      <w:r w:rsidR="00D460CA">
        <w:rPr>
          <w:rFonts w:ascii="Calibri" w:hAnsi="Calibri" w:cs="Calibri"/>
        </w:rPr>
        <w:t xml:space="preserve"> en </w:t>
      </w:r>
      <w:r w:rsidR="00263930">
        <w:rPr>
          <w:rFonts w:ascii="Calibri" w:hAnsi="Calibri" w:cs="Calibri"/>
        </w:rPr>
        <w:t xml:space="preserve">er waren </w:t>
      </w:r>
      <w:r w:rsidR="00D460CA">
        <w:rPr>
          <w:rFonts w:ascii="Calibri" w:hAnsi="Calibri" w:cs="Calibri"/>
        </w:rPr>
        <w:t>twee uitzonderingen</w:t>
      </w:r>
      <w:r w:rsidR="00AB02B2">
        <w:rPr>
          <w:rFonts w:ascii="Calibri" w:hAnsi="Calibri" w:cs="Calibri"/>
        </w:rPr>
        <w:t xml:space="preserve"> in de afgelopen vijf jaar</w:t>
      </w:r>
      <w:r w:rsidR="00FE183A">
        <w:rPr>
          <w:rFonts w:ascii="Calibri" w:hAnsi="Calibri" w:cs="Calibri"/>
        </w:rPr>
        <w:t>.</w:t>
      </w:r>
      <w:r w:rsidR="008574F0">
        <w:rPr>
          <w:rFonts w:ascii="Calibri" w:hAnsi="Calibri" w:cs="Calibri"/>
        </w:rPr>
        <w:t xml:space="preserve"> D</w:t>
      </w:r>
      <w:r w:rsidR="00744196" w:rsidRPr="006D133C">
        <w:rPr>
          <w:rFonts w:ascii="Calibri" w:hAnsi="Calibri" w:cs="Calibri"/>
        </w:rPr>
        <w:t xml:space="preserve">e winnaar van </w:t>
      </w:r>
      <w:r w:rsidR="008574F0">
        <w:rPr>
          <w:rFonts w:ascii="Calibri" w:hAnsi="Calibri" w:cs="Calibri"/>
        </w:rPr>
        <w:t xml:space="preserve">de bekercompetitie </w:t>
      </w:r>
      <w:r w:rsidR="00563AD6">
        <w:rPr>
          <w:rFonts w:ascii="Calibri" w:hAnsi="Calibri" w:cs="Calibri"/>
        </w:rPr>
        <w:t xml:space="preserve">plaatst </w:t>
      </w:r>
      <w:r w:rsidR="00D616F4" w:rsidRPr="006D133C">
        <w:rPr>
          <w:rFonts w:ascii="Calibri" w:hAnsi="Calibri" w:cs="Calibri"/>
        </w:rPr>
        <w:t>zich</w:t>
      </w:r>
      <w:r w:rsidR="005E5CAC">
        <w:rPr>
          <w:rFonts w:ascii="Calibri" w:hAnsi="Calibri" w:cs="Calibri"/>
        </w:rPr>
        <w:t xml:space="preserve"> </w:t>
      </w:r>
      <w:r w:rsidR="00475135">
        <w:rPr>
          <w:rFonts w:ascii="Calibri" w:hAnsi="Calibri" w:cs="Calibri"/>
        </w:rPr>
        <w:t>namelijk</w:t>
      </w:r>
      <w:r w:rsidR="00475135" w:rsidRPr="006D133C">
        <w:rPr>
          <w:rFonts w:ascii="Calibri" w:hAnsi="Calibri" w:cs="Calibri"/>
        </w:rPr>
        <w:t xml:space="preserve"> </w:t>
      </w:r>
      <w:r w:rsidR="00D616F4" w:rsidRPr="006D133C">
        <w:rPr>
          <w:rFonts w:ascii="Calibri" w:hAnsi="Calibri" w:cs="Calibri"/>
        </w:rPr>
        <w:t xml:space="preserve">voor </w:t>
      </w:r>
      <w:r w:rsidR="00396B37" w:rsidRPr="006D133C">
        <w:rPr>
          <w:rFonts w:ascii="Calibri" w:hAnsi="Calibri" w:cs="Calibri"/>
        </w:rPr>
        <w:t>(</w:t>
      </w:r>
      <w:r w:rsidR="00D616F4" w:rsidRPr="006D133C">
        <w:rPr>
          <w:rFonts w:ascii="Calibri" w:hAnsi="Calibri" w:cs="Calibri"/>
        </w:rPr>
        <w:t>de voorrondes</w:t>
      </w:r>
      <w:r w:rsidR="00824688" w:rsidRPr="006D133C">
        <w:rPr>
          <w:rFonts w:ascii="Calibri" w:hAnsi="Calibri" w:cs="Calibri"/>
        </w:rPr>
        <w:t xml:space="preserve"> van</w:t>
      </w:r>
      <w:r w:rsidR="00396B37" w:rsidRPr="006D133C">
        <w:rPr>
          <w:rFonts w:ascii="Calibri" w:hAnsi="Calibri" w:cs="Calibri"/>
        </w:rPr>
        <w:t>)</w:t>
      </w:r>
      <w:r w:rsidR="00824688" w:rsidRPr="006D133C">
        <w:rPr>
          <w:rFonts w:ascii="Calibri" w:hAnsi="Calibri" w:cs="Calibri"/>
        </w:rPr>
        <w:t xml:space="preserve"> de groepsfase van de ‘Europa League’</w:t>
      </w:r>
      <w:r w:rsidR="007D2402" w:rsidRPr="006D133C">
        <w:rPr>
          <w:rFonts w:ascii="Calibri" w:hAnsi="Calibri" w:cs="Calibri"/>
        </w:rPr>
        <w:t>.</w:t>
      </w:r>
      <w:r w:rsidR="00C522A4" w:rsidRPr="006D133C">
        <w:rPr>
          <w:rFonts w:ascii="Calibri" w:hAnsi="Calibri" w:cs="Calibri"/>
        </w:rPr>
        <w:t xml:space="preserve"> </w:t>
      </w:r>
      <w:r w:rsidR="00071FB9" w:rsidRPr="006D133C">
        <w:rPr>
          <w:rFonts w:ascii="Calibri" w:hAnsi="Calibri" w:cs="Calibri"/>
        </w:rPr>
        <w:t>Op deze manier kan een Nederlandse voetbalclub actief zijn in de ‘Europa League’ zonder dat deze één van de daarvoor officiële pl</w:t>
      </w:r>
      <w:r w:rsidR="004169CC" w:rsidRPr="006D133C">
        <w:rPr>
          <w:rFonts w:ascii="Calibri" w:hAnsi="Calibri" w:cs="Calibri"/>
        </w:rPr>
        <w:t>aatsen</w:t>
      </w:r>
      <w:r w:rsidR="00071FB9" w:rsidRPr="006D133C">
        <w:rPr>
          <w:rFonts w:ascii="Calibri" w:hAnsi="Calibri" w:cs="Calibri"/>
        </w:rPr>
        <w:t xml:space="preserve"> heeft </w:t>
      </w:r>
      <w:r w:rsidR="009F2014" w:rsidRPr="006D133C">
        <w:rPr>
          <w:rFonts w:ascii="Calibri" w:hAnsi="Calibri" w:cs="Calibri"/>
        </w:rPr>
        <w:t>ingenomen</w:t>
      </w:r>
      <w:r w:rsidR="00E45E25" w:rsidRPr="006D133C">
        <w:rPr>
          <w:rFonts w:ascii="Calibri" w:hAnsi="Calibri" w:cs="Calibri"/>
        </w:rPr>
        <w:t xml:space="preserve"> </w:t>
      </w:r>
      <w:r w:rsidR="00071FB9" w:rsidRPr="006D133C">
        <w:rPr>
          <w:rFonts w:ascii="Calibri" w:hAnsi="Calibri" w:cs="Calibri"/>
        </w:rPr>
        <w:t xml:space="preserve">in het </w:t>
      </w:r>
      <w:r w:rsidR="00DB7EB8">
        <w:rPr>
          <w:rFonts w:ascii="Calibri" w:hAnsi="Calibri" w:cs="Calibri"/>
        </w:rPr>
        <w:t>Eredivisie</w:t>
      </w:r>
      <w:r w:rsidR="00071FB9" w:rsidRPr="006D133C">
        <w:rPr>
          <w:rFonts w:ascii="Calibri" w:hAnsi="Calibri" w:cs="Calibri"/>
        </w:rPr>
        <w:t xml:space="preserve">klassement. </w:t>
      </w:r>
      <w:r w:rsidR="007F3558">
        <w:rPr>
          <w:rFonts w:ascii="Calibri" w:hAnsi="Calibri" w:cs="Calibri"/>
        </w:rPr>
        <w:t xml:space="preserve">Daarnaast plaatste </w:t>
      </w:r>
      <w:r w:rsidR="005302B3" w:rsidRPr="006D133C">
        <w:rPr>
          <w:rFonts w:ascii="Calibri" w:hAnsi="Calibri" w:cs="Calibri"/>
        </w:rPr>
        <w:t xml:space="preserve">Go Ahead Eagles zich voor de voorrondes </w:t>
      </w:r>
      <w:r w:rsidR="00207ADB">
        <w:rPr>
          <w:rFonts w:ascii="Calibri" w:hAnsi="Calibri" w:cs="Calibri"/>
        </w:rPr>
        <w:t>van</w:t>
      </w:r>
      <w:r w:rsidR="00207ADB" w:rsidRPr="006D133C">
        <w:rPr>
          <w:rFonts w:ascii="Calibri" w:hAnsi="Calibri" w:cs="Calibri"/>
        </w:rPr>
        <w:t xml:space="preserve"> </w:t>
      </w:r>
      <w:r w:rsidR="005302B3" w:rsidRPr="006D133C">
        <w:rPr>
          <w:rFonts w:ascii="Calibri" w:hAnsi="Calibri" w:cs="Calibri"/>
        </w:rPr>
        <w:t xml:space="preserve">de groepsfase van de ‘Europa League’ in het seizoen 2015/2016 doordat deze het ‘UEFA </w:t>
      </w:r>
      <w:r w:rsidR="00F3725E">
        <w:rPr>
          <w:rFonts w:ascii="Calibri" w:hAnsi="Calibri" w:cs="Calibri"/>
        </w:rPr>
        <w:t>F</w:t>
      </w:r>
      <w:r w:rsidR="005302B3" w:rsidRPr="006D133C">
        <w:rPr>
          <w:rFonts w:ascii="Calibri" w:hAnsi="Calibri" w:cs="Calibri"/>
        </w:rPr>
        <w:t>air Playklassement’ had gewonnen (‘Go Ahead Eagles pakt Europees ticket dankzij Fair Play</w:t>
      </w:r>
      <w:r w:rsidR="00861E1E">
        <w:rPr>
          <w:rFonts w:ascii="Calibri" w:hAnsi="Calibri" w:cs="Calibri"/>
        </w:rPr>
        <w:t>’</w:t>
      </w:r>
      <w:r w:rsidR="005302B3" w:rsidRPr="006D133C">
        <w:rPr>
          <w:rFonts w:ascii="Calibri" w:hAnsi="Calibri" w:cs="Calibri"/>
        </w:rPr>
        <w:t>, 2015)</w:t>
      </w:r>
      <w:r w:rsidR="00FC1D29">
        <w:rPr>
          <w:rFonts w:ascii="Calibri" w:hAnsi="Calibri" w:cs="Calibri"/>
        </w:rPr>
        <w:t xml:space="preserve"> en </w:t>
      </w:r>
      <w:r w:rsidR="005302B3" w:rsidRPr="006D133C">
        <w:rPr>
          <w:rFonts w:ascii="Calibri" w:hAnsi="Calibri" w:cs="Calibri"/>
        </w:rPr>
        <w:t>FC Twente</w:t>
      </w:r>
      <w:r w:rsidR="00495F48">
        <w:rPr>
          <w:rFonts w:ascii="Calibri" w:hAnsi="Calibri" w:cs="Calibri"/>
        </w:rPr>
        <w:t xml:space="preserve"> </w:t>
      </w:r>
      <w:r w:rsidR="005302B3" w:rsidRPr="006D133C">
        <w:rPr>
          <w:rFonts w:ascii="Calibri" w:hAnsi="Calibri" w:cs="Calibri"/>
        </w:rPr>
        <w:t xml:space="preserve">degradeerde </w:t>
      </w:r>
      <w:r w:rsidR="009662DF" w:rsidRPr="006D133C">
        <w:rPr>
          <w:rFonts w:ascii="Calibri" w:hAnsi="Calibri" w:cs="Calibri"/>
        </w:rPr>
        <w:t>d</w:t>
      </w:r>
      <w:r w:rsidR="005302B3" w:rsidRPr="006D133C">
        <w:rPr>
          <w:rFonts w:ascii="Calibri" w:hAnsi="Calibri" w:cs="Calibri"/>
        </w:rPr>
        <w:t>oor wanbeleid</w:t>
      </w:r>
      <w:r w:rsidR="00911420" w:rsidRPr="00911420">
        <w:rPr>
          <w:rFonts w:ascii="Calibri" w:hAnsi="Calibri" w:cs="Calibri"/>
        </w:rPr>
        <w:t xml:space="preserve"> </w:t>
      </w:r>
      <w:r w:rsidR="0089548D">
        <w:rPr>
          <w:rFonts w:ascii="Calibri" w:hAnsi="Calibri" w:cs="Calibri"/>
        </w:rPr>
        <w:t>ondank</w:t>
      </w:r>
      <w:r w:rsidR="00911420">
        <w:rPr>
          <w:rFonts w:ascii="Calibri" w:hAnsi="Calibri" w:cs="Calibri"/>
        </w:rPr>
        <w:t>s</w:t>
      </w:r>
      <w:r w:rsidR="00911420" w:rsidRPr="006D133C">
        <w:rPr>
          <w:rFonts w:ascii="Calibri" w:hAnsi="Calibri" w:cs="Calibri"/>
        </w:rPr>
        <w:t xml:space="preserve"> </w:t>
      </w:r>
      <w:r w:rsidR="00294DE4">
        <w:rPr>
          <w:rFonts w:ascii="Calibri" w:hAnsi="Calibri" w:cs="Calibri"/>
        </w:rPr>
        <w:t xml:space="preserve">dat deze </w:t>
      </w:r>
      <w:r w:rsidR="00911420" w:rsidRPr="006D133C">
        <w:rPr>
          <w:rFonts w:ascii="Calibri" w:hAnsi="Calibri" w:cs="Calibri"/>
        </w:rPr>
        <w:t>in het seizoen 2016/2017 als 7</w:t>
      </w:r>
      <w:r w:rsidR="00911420" w:rsidRPr="006D133C">
        <w:rPr>
          <w:rFonts w:ascii="Calibri" w:hAnsi="Calibri" w:cs="Calibri"/>
          <w:vertAlign w:val="superscript"/>
        </w:rPr>
        <w:t>e</w:t>
      </w:r>
      <w:r w:rsidR="00911420" w:rsidRPr="006D133C">
        <w:rPr>
          <w:rFonts w:ascii="Calibri" w:hAnsi="Calibri" w:cs="Calibri"/>
        </w:rPr>
        <w:t xml:space="preserve"> </w:t>
      </w:r>
      <w:r w:rsidR="009B1D64">
        <w:rPr>
          <w:rFonts w:ascii="Calibri" w:hAnsi="Calibri" w:cs="Calibri"/>
        </w:rPr>
        <w:t xml:space="preserve">was </w:t>
      </w:r>
      <w:r w:rsidR="00911420" w:rsidRPr="006D133C">
        <w:rPr>
          <w:rFonts w:ascii="Calibri" w:hAnsi="Calibri" w:cs="Calibri"/>
        </w:rPr>
        <w:t>geëindigd in de Eredivisie</w:t>
      </w:r>
      <w:r w:rsidR="005302B3" w:rsidRPr="006D133C">
        <w:rPr>
          <w:rFonts w:ascii="Calibri" w:hAnsi="Calibri" w:cs="Calibri"/>
        </w:rPr>
        <w:t xml:space="preserve"> (‘Tijdlijn: hoe het volledig misging met FC Twente’, 2016). </w:t>
      </w:r>
    </w:p>
    <w:p w14:paraId="1EAC650B" w14:textId="1D22C493" w:rsidR="00302E2E" w:rsidRDefault="005540CF" w:rsidP="00910A4C">
      <w:pPr>
        <w:spacing w:line="360" w:lineRule="auto"/>
        <w:ind w:firstLine="720"/>
        <w:jc w:val="both"/>
        <w:rPr>
          <w:rFonts w:ascii="Calibri" w:hAnsi="Calibri" w:cs="Calibri"/>
        </w:rPr>
      </w:pPr>
      <w:r w:rsidRPr="006D133C">
        <w:rPr>
          <w:rFonts w:ascii="Calibri" w:hAnsi="Calibri" w:cs="Calibri"/>
        </w:rPr>
        <w:t>De punten</w:t>
      </w:r>
      <w:r w:rsidR="00C565EB" w:rsidRPr="006D133C">
        <w:rPr>
          <w:rFonts w:ascii="Calibri" w:hAnsi="Calibri" w:cs="Calibri"/>
        </w:rPr>
        <w:t>, macht en prestige</w:t>
      </w:r>
      <w:r w:rsidR="00B070F6" w:rsidRPr="006D133C">
        <w:rPr>
          <w:rFonts w:ascii="Calibri" w:hAnsi="Calibri" w:cs="Calibri"/>
        </w:rPr>
        <w:t xml:space="preserve"> </w:t>
      </w:r>
      <w:r w:rsidRPr="006D133C">
        <w:rPr>
          <w:rFonts w:ascii="Calibri" w:hAnsi="Calibri" w:cs="Calibri"/>
        </w:rPr>
        <w:t>waar om ges</w:t>
      </w:r>
      <w:r w:rsidR="00AC2D62" w:rsidRPr="006D133C">
        <w:rPr>
          <w:rFonts w:ascii="Calibri" w:hAnsi="Calibri" w:cs="Calibri"/>
        </w:rPr>
        <w:t>treden</w:t>
      </w:r>
      <w:r w:rsidRPr="006D133C">
        <w:rPr>
          <w:rFonts w:ascii="Calibri" w:hAnsi="Calibri" w:cs="Calibri"/>
        </w:rPr>
        <w:t xml:space="preserve"> word</w:t>
      </w:r>
      <w:r w:rsidR="000A7A2D">
        <w:rPr>
          <w:rFonts w:ascii="Calibri" w:hAnsi="Calibri" w:cs="Calibri"/>
        </w:rPr>
        <w:t>t</w:t>
      </w:r>
      <w:r w:rsidRPr="006D133C">
        <w:rPr>
          <w:rFonts w:ascii="Calibri" w:hAnsi="Calibri" w:cs="Calibri"/>
        </w:rPr>
        <w:t xml:space="preserve"> tijdens een voetbalwedstrijd </w:t>
      </w:r>
      <w:r w:rsidR="008D6AD0" w:rsidRPr="006D133C">
        <w:rPr>
          <w:rFonts w:ascii="Calibri" w:hAnsi="Calibri" w:cs="Calibri"/>
        </w:rPr>
        <w:t>zorg</w:t>
      </w:r>
      <w:r w:rsidR="00352F62">
        <w:rPr>
          <w:rFonts w:ascii="Calibri" w:hAnsi="Calibri" w:cs="Calibri"/>
        </w:rPr>
        <w:t>t</w:t>
      </w:r>
      <w:r w:rsidR="008D6AD0" w:rsidRPr="006D133C">
        <w:rPr>
          <w:rFonts w:ascii="Calibri" w:hAnsi="Calibri" w:cs="Calibri"/>
        </w:rPr>
        <w:t xml:space="preserve"> voor een toename in intensiteit van de</w:t>
      </w:r>
      <w:r w:rsidR="00170D1A" w:rsidRPr="006D133C">
        <w:rPr>
          <w:rFonts w:ascii="Calibri" w:hAnsi="Calibri" w:cs="Calibri"/>
        </w:rPr>
        <w:t xml:space="preserve"> emoties </w:t>
      </w:r>
      <w:r w:rsidR="00340277" w:rsidRPr="006D133C">
        <w:rPr>
          <w:rFonts w:ascii="Calibri" w:hAnsi="Calibri" w:cs="Calibri"/>
        </w:rPr>
        <w:t xml:space="preserve">bij de toeschouwers. </w:t>
      </w:r>
      <w:r w:rsidR="00306389" w:rsidRPr="006D133C">
        <w:rPr>
          <w:rFonts w:ascii="Calibri" w:hAnsi="Calibri" w:cs="Calibri"/>
        </w:rPr>
        <w:t xml:space="preserve">Deze </w:t>
      </w:r>
      <w:r w:rsidR="00CC69E3" w:rsidRPr="006D133C">
        <w:rPr>
          <w:rFonts w:ascii="Calibri" w:hAnsi="Calibri" w:cs="Calibri"/>
        </w:rPr>
        <w:t>‘</w:t>
      </w:r>
      <w:r w:rsidR="00306389" w:rsidRPr="006D133C">
        <w:rPr>
          <w:rFonts w:ascii="Calibri" w:hAnsi="Calibri" w:cs="Calibri"/>
        </w:rPr>
        <w:t>grondstoffen</w:t>
      </w:r>
      <w:r w:rsidR="00CC69E3" w:rsidRPr="006D133C">
        <w:rPr>
          <w:rFonts w:ascii="Calibri" w:hAnsi="Calibri" w:cs="Calibri"/>
        </w:rPr>
        <w:t>’</w:t>
      </w:r>
      <w:r w:rsidR="00306389" w:rsidRPr="006D133C">
        <w:rPr>
          <w:rFonts w:ascii="Calibri" w:hAnsi="Calibri" w:cs="Calibri"/>
        </w:rPr>
        <w:t xml:space="preserve"> bepalen </w:t>
      </w:r>
      <w:r w:rsidR="0005186F" w:rsidRPr="006D133C">
        <w:rPr>
          <w:rFonts w:ascii="Calibri" w:hAnsi="Calibri" w:cs="Calibri"/>
        </w:rPr>
        <w:t xml:space="preserve">namelijk </w:t>
      </w:r>
      <w:r w:rsidR="00306389" w:rsidRPr="006D133C">
        <w:rPr>
          <w:rFonts w:ascii="Calibri" w:hAnsi="Calibri" w:cs="Calibri"/>
        </w:rPr>
        <w:t>de significantie die aan een wedstrijd word</w:t>
      </w:r>
      <w:r w:rsidR="00D467DC" w:rsidRPr="006D133C">
        <w:rPr>
          <w:rFonts w:ascii="Calibri" w:hAnsi="Calibri" w:cs="Calibri"/>
        </w:rPr>
        <w:t>t</w:t>
      </w:r>
      <w:r w:rsidR="00306389" w:rsidRPr="006D133C">
        <w:rPr>
          <w:rFonts w:ascii="Calibri" w:hAnsi="Calibri" w:cs="Calibri"/>
        </w:rPr>
        <w:t xml:space="preserve"> </w:t>
      </w:r>
      <w:r w:rsidR="00C658B4" w:rsidRPr="006D133C">
        <w:rPr>
          <w:rFonts w:ascii="Calibri" w:hAnsi="Calibri" w:cs="Calibri"/>
        </w:rPr>
        <w:t>toegekend</w:t>
      </w:r>
      <w:r w:rsidR="00306389" w:rsidRPr="006D133C">
        <w:rPr>
          <w:rFonts w:ascii="Calibri" w:hAnsi="Calibri" w:cs="Calibri"/>
        </w:rPr>
        <w:t xml:space="preserve">. </w:t>
      </w:r>
      <w:r w:rsidR="0018796A" w:rsidRPr="006D133C">
        <w:rPr>
          <w:rFonts w:ascii="Calibri" w:hAnsi="Calibri" w:cs="Calibri"/>
        </w:rPr>
        <w:t xml:space="preserve">Hierdoor is de kans op </w:t>
      </w:r>
      <w:r w:rsidR="00BD2E03" w:rsidRPr="006D133C">
        <w:rPr>
          <w:rFonts w:ascii="Calibri" w:hAnsi="Calibri" w:cs="Calibri"/>
        </w:rPr>
        <w:t>onrust rondom een voetbalwedstrijd</w:t>
      </w:r>
      <w:r w:rsidR="0018796A" w:rsidRPr="006D133C">
        <w:rPr>
          <w:rFonts w:ascii="Calibri" w:hAnsi="Calibri" w:cs="Calibri"/>
        </w:rPr>
        <w:t xml:space="preserve"> in Nederland groter w</w:t>
      </w:r>
      <w:r w:rsidR="00D031EF" w:rsidRPr="006D133C">
        <w:rPr>
          <w:rFonts w:ascii="Calibri" w:hAnsi="Calibri" w:cs="Calibri"/>
        </w:rPr>
        <w:t>anneer de significantie van een wedstrijd groot is</w:t>
      </w:r>
      <w:r w:rsidR="00AE3615" w:rsidRPr="006D133C">
        <w:rPr>
          <w:rFonts w:ascii="Calibri" w:hAnsi="Calibri" w:cs="Calibri"/>
        </w:rPr>
        <w:t xml:space="preserve"> </w:t>
      </w:r>
      <w:r w:rsidR="00D031EF" w:rsidRPr="006D133C">
        <w:rPr>
          <w:rFonts w:ascii="Calibri" w:hAnsi="Calibri" w:cs="Calibri"/>
        </w:rPr>
        <w:t>(</w:t>
      </w:r>
      <w:r w:rsidR="00A94E27" w:rsidRPr="006D133C">
        <w:rPr>
          <w:rFonts w:ascii="Calibri" w:hAnsi="Calibri" w:cs="Calibri"/>
        </w:rPr>
        <w:t xml:space="preserve">Rookwood &amp; Spaaij, 2017). </w:t>
      </w:r>
      <w:r w:rsidR="00302E2E">
        <w:rPr>
          <w:rFonts w:ascii="Calibri" w:hAnsi="Calibri" w:cs="Calibri"/>
        </w:rPr>
        <w:t>Doordat er tegenstrijdige resultaten zijn gevonden over het feit of de hoge significantie van een wedstrijd leidt tot meer voetbalvandalistische incidenten</w:t>
      </w:r>
      <w:r w:rsidR="00550C03">
        <w:rPr>
          <w:rFonts w:ascii="Calibri" w:hAnsi="Calibri" w:cs="Calibri"/>
        </w:rPr>
        <w:t>,</w:t>
      </w:r>
      <w:r w:rsidR="00302E2E">
        <w:rPr>
          <w:rFonts w:ascii="Calibri" w:hAnsi="Calibri" w:cs="Calibri"/>
        </w:rPr>
        <w:t xml:space="preserve"> zal deze dimensie in dit onderzoek een </w:t>
      </w:r>
      <w:r w:rsidR="001679FB">
        <w:rPr>
          <w:rFonts w:ascii="Calibri" w:hAnsi="Calibri" w:cs="Calibri"/>
        </w:rPr>
        <w:t>groot gedeelte innemen</w:t>
      </w:r>
      <w:r w:rsidR="00302E2E">
        <w:rPr>
          <w:rFonts w:ascii="Calibri" w:hAnsi="Calibri" w:cs="Calibri"/>
        </w:rPr>
        <w:t xml:space="preserve"> om deze ambiguïteit mogelijk in </w:t>
      </w:r>
      <w:r w:rsidR="002D1178">
        <w:rPr>
          <w:rFonts w:ascii="Calibri" w:hAnsi="Calibri" w:cs="Calibri"/>
        </w:rPr>
        <w:t xml:space="preserve">te </w:t>
      </w:r>
      <w:r w:rsidR="00302E2E">
        <w:rPr>
          <w:rFonts w:ascii="Calibri" w:hAnsi="Calibri" w:cs="Calibri"/>
        </w:rPr>
        <w:t xml:space="preserve">perken. </w:t>
      </w:r>
    </w:p>
    <w:p w14:paraId="5A1A883A" w14:textId="1ECE4241" w:rsidR="00752A01" w:rsidRPr="00FD498F" w:rsidRDefault="0069518C" w:rsidP="00910A4C">
      <w:pPr>
        <w:spacing w:line="360" w:lineRule="auto"/>
        <w:ind w:firstLine="720"/>
        <w:jc w:val="both"/>
        <w:rPr>
          <w:rFonts w:ascii="Calibri" w:hAnsi="Calibri" w:cs="Calibri"/>
        </w:rPr>
      </w:pPr>
      <w:r>
        <w:rPr>
          <w:rFonts w:ascii="Calibri" w:hAnsi="Calibri" w:cs="Calibri"/>
        </w:rPr>
        <w:t>De toename van de emotionele intensiteit</w:t>
      </w:r>
      <w:r w:rsidR="00C528A6" w:rsidRPr="006D133C">
        <w:rPr>
          <w:rFonts w:ascii="Calibri" w:hAnsi="Calibri" w:cs="Calibri"/>
        </w:rPr>
        <w:t xml:space="preserve"> </w:t>
      </w:r>
      <w:r w:rsidR="00E905D3">
        <w:rPr>
          <w:rFonts w:ascii="Calibri" w:hAnsi="Calibri" w:cs="Calibri"/>
        </w:rPr>
        <w:t>treedt</w:t>
      </w:r>
      <w:r w:rsidR="00E905D3" w:rsidRPr="006D133C">
        <w:rPr>
          <w:rFonts w:ascii="Calibri" w:hAnsi="Calibri" w:cs="Calibri"/>
        </w:rPr>
        <w:t xml:space="preserve"> </w:t>
      </w:r>
      <w:r w:rsidR="00AE0CB3" w:rsidRPr="006D133C">
        <w:rPr>
          <w:rFonts w:ascii="Calibri" w:hAnsi="Calibri" w:cs="Calibri"/>
        </w:rPr>
        <w:t xml:space="preserve">voornamelijk </w:t>
      </w:r>
      <w:r w:rsidR="00E905D3">
        <w:rPr>
          <w:rFonts w:ascii="Calibri" w:hAnsi="Calibri" w:cs="Calibri"/>
        </w:rPr>
        <w:t xml:space="preserve">op </w:t>
      </w:r>
      <w:r w:rsidR="00776495">
        <w:rPr>
          <w:rFonts w:ascii="Calibri" w:hAnsi="Calibri" w:cs="Calibri"/>
        </w:rPr>
        <w:t>bij</w:t>
      </w:r>
      <w:r w:rsidR="00AE0CB3" w:rsidRPr="006D133C">
        <w:rPr>
          <w:rFonts w:ascii="Calibri" w:hAnsi="Calibri" w:cs="Calibri"/>
        </w:rPr>
        <w:t xml:space="preserve"> </w:t>
      </w:r>
      <w:r w:rsidR="00FD7FE8" w:rsidRPr="006D133C">
        <w:rPr>
          <w:rFonts w:ascii="Calibri" w:hAnsi="Calibri" w:cs="Calibri"/>
        </w:rPr>
        <w:t>een wedstrijd waar degradatie op het spel staat</w:t>
      </w:r>
      <w:r w:rsidR="006217F4" w:rsidRPr="006D133C">
        <w:rPr>
          <w:rFonts w:ascii="Calibri" w:hAnsi="Calibri" w:cs="Calibri"/>
        </w:rPr>
        <w:t xml:space="preserve"> en</w:t>
      </w:r>
      <w:r w:rsidR="00FD7FE8" w:rsidRPr="006D133C">
        <w:rPr>
          <w:rFonts w:ascii="Calibri" w:hAnsi="Calibri" w:cs="Calibri"/>
        </w:rPr>
        <w:t xml:space="preserve"> een wedstrijd waar </w:t>
      </w:r>
      <w:r w:rsidR="00074F5F" w:rsidRPr="006D133C">
        <w:rPr>
          <w:rFonts w:ascii="Calibri" w:hAnsi="Calibri" w:cs="Calibri"/>
        </w:rPr>
        <w:t>goed</w:t>
      </w:r>
      <w:r w:rsidR="003C53B8" w:rsidRPr="006D133C">
        <w:rPr>
          <w:rFonts w:ascii="Calibri" w:hAnsi="Calibri" w:cs="Calibri"/>
        </w:rPr>
        <w:t xml:space="preserve"> </w:t>
      </w:r>
      <w:r w:rsidR="00295773" w:rsidRPr="006D133C">
        <w:rPr>
          <w:rFonts w:ascii="Calibri" w:hAnsi="Calibri" w:cs="Calibri"/>
        </w:rPr>
        <w:t>presterende</w:t>
      </w:r>
      <w:r w:rsidR="00C76135" w:rsidRPr="006D133C">
        <w:rPr>
          <w:rFonts w:ascii="Calibri" w:hAnsi="Calibri" w:cs="Calibri"/>
        </w:rPr>
        <w:t xml:space="preserve"> </w:t>
      </w:r>
      <w:r w:rsidR="00170C7B" w:rsidRPr="006D133C">
        <w:rPr>
          <w:rFonts w:ascii="Calibri" w:hAnsi="Calibri" w:cs="Calibri"/>
        </w:rPr>
        <w:t>voetbal</w:t>
      </w:r>
      <w:r w:rsidR="00C76135" w:rsidRPr="006D133C">
        <w:rPr>
          <w:rFonts w:ascii="Calibri" w:hAnsi="Calibri" w:cs="Calibri"/>
        </w:rPr>
        <w:t>clubs tegen elkaar spelen</w:t>
      </w:r>
      <w:r w:rsidR="00CD2D7D" w:rsidRPr="006D133C">
        <w:rPr>
          <w:rFonts w:ascii="Calibri" w:hAnsi="Calibri" w:cs="Calibri"/>
        </w:rPr>
        <w:t xml:space="preserve"> </w:t>
      </w:r>
      <w:r w:rsidR="00FD7FE8" w:rsidRPr="006D133C">
        <w:rPr>
          <w:rFonts w:ascii="Calibri" w:hAnsi="Calibri" w:cs="Calibri"/>
        </w:rPr>
        <w:t>(</w:t>
      </w:r>
      <w:r w:rsidR="008D5029" w:rsidRPr="006D133C">
        <w:rPr>
          <w:rFonts w:ascii="Calibri" w:hAnsi="Calibri" w:cs="Calibri"/>
        </w:rPr>
        <w:t>Russel</w:t>
      </w:r>
      <w:r w:rsidR="003061F5">
        <w:rPr>
          <w:rFonts w:ascii="Calibri" w:hAnsi="Calibri" w:cs="Calibri"/>
        </w:rPr>
        <w:t>l</w:t>
      </w:r>
      <w:r w:rsidR="008D5029" w:rsidRPr="006D133C">
        <w:rPr>
          <w:rFonts w:ascii="Calibri" w:hAnsi="Calibri" w:cs="Calibri"/>
        </w:rPr>
        <w:t>, 200</w:t>
      </w:r>
      <w:r w:rsidR="003061F5">
        <w:rPr>
          <w:rFonts w:ascii="Calibri" w:hAnsi="Calibri" w:cs="Calibri"/>
        </w:rPr>
        <w:t>3</w:t>
      </w:r>
      <w:r w:rsidR="00E344EF" w:rsidRPr="006D133C">
        <w:rPr>
          <w:rFonts w:ascii="Calibri" w:hAnsi="Calibri" w:cs="Calibri"/>
        </w:rPr>
        <w:t xml:space="preserve">; </w:t>
      </w:r>
      <w:r w:rsidR="00FC318E" w:rsidRPr="006D133C">
        <w:rPr>
          <w:rFonts w:ascii="Calibri" w:hAnsi="Calibri" w:cs="Calibri"/>
        </w:rPr>
        <w:t>Semyonov &amp; Farbstein, 1989</w:t>
      </w:r>
      <w:r w:rsidR="00E33898" w:rsidRPr="006D133C">
        <w:rPr>
          <w:rFonts w:ascii="Calibri" w:hAnsi="Calibri" w:cs="Calibri"/>
        </w:rPr>
        <w:t>).</w:t>
      </w:r>
      <w:r w:rsidR="00B6187C">
        <w:rPr>
          <w:rFonts w:ascii="Calibri" w:hAnsi="Calibri" w:cs="Calibri"/>
        </w:rPr>
        <w:t xml:space="preserve"> </w:t>
      </w:r>
      <w:r w:rsidR="00332C3F">
        <w:rPr>
          <w:rFonts w:ascii="Calibri" w:hAnsi="Calibri" w:cs="Calibri"/>
        </w:rPr>
        <w:t xml:space="preserve">Er zal </w:t>
      </w:r>
      <w:r w:rsidR="00E905D3">
        <w:rPr>
          <w:rFonts w:ascii="Calibri" w:hAnsi="Calibri" w:cs="Calibri"/>
        </w:rPr>
        <w:t xml:space="preserve">in dit onderzoek voor het eerst </w:t>
      </w:r>
      <w:r w:rsidR="00332C3F">
        <w:rPr>
          <w:rFonts w:ascii="Calibri" w:hAnsi="Calibri" w:cs="Calibri"/>
        </w:rPr>
        <w:t xml:space="preserve">gekeken </w:t>
      </w:r>
      <w:r w:rsidR="008110C9">
        <w:rPr>
          <w:rFonts w:ascii="Calibri" w:hAnsi="Calibri" w:cs="Calibri"/>
        </w:rPr>
        <w:t xml:space="preserve">worden </w:t>
      </w:r>
      <w:r w:rsidR="00332C3F">
        <w:rPr>
          <w:rFonts w:ascii="Calibri" w:hAnsi="Calibri" w:cs="Calibri"/>
        </w:rPr>
        <w:t xml:space="preserve">of een wedstrijd van een degradatiekandidaat </w:t>
      </w:r>
      <w:r w:rsidR="008E3697">
        <w:rPr>
          <w:rFonts w:ascii="Calibri" w:hAnsi="Calibri" w:cs="Calibri"/>
        </w:rPr>
        <w:t xml:space="preserve">invloed heeft op </w:t>
      </w:r>
      <w:r w:rsidR="000F1F01">
        <w:rPr>
          <w:rFonts w:ascii="Calibri" w:hAnsi="Calibri" w:cs="Calibri"/>
        </w:rPr>
        <w:t xml:space="preserve">het plaatsvinden van </w:t>
      </w:r>
      <w:r w:rsidR="008E3697">
        <w:rPr>
          <w:rFonts w:ascii="Calibri" w:hAnsi="Calibri" w:cs="Calibri"/>
        </w:rPr>
        <w:t>voetbalvandalistische incidenten</w:t>
      </w:r>
      <w:r w:rsidR="00332C3F">
        <w:rPr>
          <w:rFonts w:ascii="Calibri" w:hAnsi="Calibri" w:cs="Calibri"/>
        </w:rPr>
        <w:t xml:space="preserve">. </w:t>
      </w:r>
      <w:r w:rsidR="006219F5">
        <w:rPr>
          <w:rFonts w:ascii="Calibri" w:hAnsi="Calibri" w:cs="Calibri"/>
        </w:rPr>
        <w:t xml:space="preserve">Degradatiekandidaten </w:t>
      </w:r>
      <w:r w:rsidR="004431E1" w:rsidRPr="00FD498F">
        <w:rPr>
          <w:rFonts w:ascii="Calibri" w:hAnsi="Calibri" w:cs="Calibri"/>
        </w:rPr>
        <w:t xml:space="preserve">zijn clubs die de ‘play-offs’ </w:t>
      </w:r>
      <w:r w:rsidR="00FE2D17">
        <w:rPr>
          <w:rFonts w:ascii="Calibri" w:hAnsi="Calibri" w:cs="Calibri"/>
        </w:rPr>
        <w:t>tegen</w:t>
      </w:r>
      <w:r w:rsidR="004431E1" w:rsidRPr="00FD498F">
        <w:rPr>
          <w:rFonts w:ascii="Calibri" w:hAnsi="Calibri" w:cs="Calibri"/>
        </w:rPr>
        <w:t xml:space="preserve"> degradatie naar de Eerste Divisie hebben gewonnen en de </w:t>
      </w:r>
      <w:r w:rsidR="00E1507C">
        <w:rPr>
          <w:rFonts w:ascii="Calibri" w:hAnsi="Calibri" w:cs="Calibri"/>
        </w:rPr>
        <w:t xml:space="preserve">club die </w:t>
      </w:r>
      <w:r w:rsidR="004F750A">
        <w:rPr>
          <w:rFonts w:ascii="Calibri" w:hAnsi="Calibri" w:cs="Calibri"/>
        </w:rPr>
        <w:t xml:space="preserve">als eerste is </w:t>
      </w:r>
      <w:r w:rsidR="003314E6">
        <w:rPr>
          <w:rFonts w:ascii="Calibri" w:hAnsi="Calibri" w:cs="Calibri"/>
        </w:rPr>
        <w:t>geëindigd</w:t>
      </w:r>
      <w:r w:rsidR="004F750A">
        <w:rPr>
          <w:rFonts w:ascii="Calibri" w:hAnsi="Calibri" w:cs="Calibri"/>
        </w:rPr>
        <w:t xml:space="preserve"> in de</w:t>
      </w:r>
      <w:r w:rsidR="004431E1" w:rsidRPr="00FD498F">
        <w:rPr>
          <w:rFonts w:ascii="Calibri" w:hAnsi="Calibri" w:cs="Calibri"/>
        </w:rPr>
        <w:t xml:space="preserve"> Eerste Divisie. </w:t>
      </w:r>
      <w:r w:rsidR="00423644">
        <w:rPr>
          <w:rFonts w:ascii="Calibri" w:hAnsi="Calibri" w:cs="Calibri"/>
        </w:rPr>
        <w:t>Deze</w:t>
      </w:r>
      <w:r w:rsidR="00E905D3">
        <w:rPr>
          <w:rFonts w:ascii="Calibri" w:hAnsi="Calibri" w:cs="Calibri"/>
        </w:rPr>
        <w:t xml:space="preserve"> clubs </w:t>
      </w:r>
      <w:r w:rsidR="00423644">
        <w:rPr>
          <w:rFonts w:ascii="Calibri" w:hAnsi="Calibri" w:cs="Calibri"/>
        </w:rPr>
        <w:t xml:space="preserve">zijn als ‘laatsten’ </w:t>
      </w:r>
      <w:r w:rsidR="00194779">
        <w:rPr>
          <w:rFonts w:ascii="Calibri" w:hAnsi="Calibri" w:cs="Calibri"/>
        </w:rPr>
        <w:t>geëindigd</w:t>
      </w:r>
      <w:r w:rsidR="00423644">
        <w:rPr>
          <w:rFonts w:ascii="Calibri" w:hAnsi="Calibri" w:cs="Calibri"/>
        </w:rPr>
        <w:t xml:space="preserve"> in de Eredivisie, waardoor deze</w:t>
      </w:r>
      <w:r w:rsidR="00E905D3">
        <w:rPr>
          <w:rFonts w:ascii="Calibri" w:hAnsi="Calibri" w:cs="Calibri"/>
        </w:rPr>
        <w:t xml:space="preserve"> de grootste kans op degradatie</w:t>
      </w:r>
      <w:r w:rsidR="00EE1657">
        <w:rPr>
          <w:rFonts w:ascii="Calibri" w:hAnsi="Calibri" w:cs="Calibri"/>
        </w:rPr>
        <w:t xml:space="preserve"> hebben</w:t>
      </w:r>
      <w:r w:rsidR="00E905D3">
        <w:rPr>
          <w:rFonts w:ascii="Calibri" w:hAnsi="Calibri" w:cs="Calibri"/>
        </w:rPr>
        <w:t xml:space="preserve">. </w:t>
      </w:r>
      <w:r w:rsidR="004431E1">
        <w:rPr>
          <w:rFonts w:ascii="Calibri" w:hAnsi="Calibri" w:cs="Calibri"/>
        </w:rPr>
        <w:t xml:space="preserve">Om degradatie te voorkomen zijn </w:t>
      </w:r>
      <w:r w:rsidR="00E905D3">
        <w:rPr>
          <w:rFonts w:ascii="Calibri" w:hAnsi="Calibri" w:cs="Calibri"/>
        </w:rPr>
        <w:t xml:space="preserve">voor deze clubs </w:t>
      </w:r>
      <w:r w:rsidR="004431E1">
        <w:rPr>
          <w:rFonts w:ascii="Calibri" w:hAnsi="Calibri" w:cs="Calibri"/>
        </w:rPr>
        <w:t xml:space="preserve">alle </w:t>
      </w:r>
      <w:r w:rsidR="004431E1" w:rsidRPr="00FD498F">
        <w:rPr>
          <w:rFonts w:ascii="Calibri" w:hAnsi="Calibri" w:cs="Calibri"/>
        </w:rPr>
        <w:t>te behalen punten belangrijk</w:t>
      </w:r>
      <w:r w:rsidR="00835912">
        <w:rPr>
          <w:rFonts w:ascii="Calibri" w:hAnsi="Calibri" w:cs="Calibri"/>
        </w:rPr>
        <w:t xml:space="preserve">, </w:t>
      </w:r>
      <w:r w:rsidR="004431E1">
        <w:rPr>
          <w:rFonts w:ascii="Calibri" w:hAnsi="Calibri" w:cs="Calibri"/>
        </w:rPr>
        <w:t>waardoor er zal worden gekeken of een wedstrijd van een degradatiekandidaat ook beschouwd kan worden als een wedstrijd waarvan de significantie hoog is</w:t>
      </w:r>
      <w:r w:rsidR="004431E1" w:rsidRPr="00FD498F">
        <w:rPr>
          <w:rFonts w:ascii="Calibri" w:hAnsi="Calibri" w:cs="Calibri"/>
        </w:rPr>
        <w:t>.</w:t>
      </w:r>
      <w:r w:rsidR="00F04F49">
        <w:rPr>
          <w:rFonts w:ascii="Calibri" w:hAnsi="Calibri" w:cs="Calibri"/>
        </w:rPr>
        <w:t xml:space="preserve"> </w:t>
      </w:r>
      <w:r w:rsidR="00ED15A3">
        <w:rPr>
          <w:rFonts w:ascii="Calibri" w:hAnsi="Calibri" w:cs="Calibri"/>
        </w:rPr>
        <w:t xml:space="preserve">Daarnaast zal er onderzocht worden of </w:t>
      </w:r>
      <w:r w:rsidR="009F2FE7">
        <w:rPr>
          <w:rFonts w:ascii="Calibri" w:hAnsi="Calibri" w:cs="Calibri"/>
        </w:rPr>
        <w:t>een</w:t>
      </w:r>
      <w:r w:rsidR="00ED15A3">
        <w:rPr>
          <w:rFonts w:ascii="Calibri" w:hAnsi="Calibri" w:cs="Calibri"/>
        </w:rPr>
        <w:t xml:space="preserve"> wedstrijd </w:t>
      </w:r>
      <w:r w:rsidR="00A651F0">
        <w:rPr>
          <w:rFonts w:ascii="Calibri" w:hAnsi="Calibri" w:cs="Calibri"/>
        </w:rPr>
        <w:t xml:space="preserve">tussen </w:t>
      </w:r>
      <w:r w:rsidR="00ED15A3">
        <w:rPr>
          <w:rFonts w:ascii="Calibri" w:hAnsi="Calibri" w:cs="Calibri"/>
        </w:rPr>
        <w:t xml:space="preserve">voetbalclubs </w:t>
      </w:r>
      <w:r w:rsidR="002D110D">
        <w:rPr>
          <w:rFonts w:ascii="Calibri" w:hAnsi="Calibri" w:cs="Calibri"/>
        </w:rPr>
        <w:t xml:space="preserve">die in </w:t>
      </w:r>
      <w:r w:rsidR="00A126AC">
        <w:rPr>
          <w:rFonts w:ascii="Calibri" w:hAnsi="Calibri" w:cs="Calibri"/>
        </w:rPr>
        <w:t>het voorgaande seizoen</w:t>
      </w:r>
      <w:r w:rsidR="00F3725E">
        <w:rPr>
          <w:rFonts w:ascii="Calibri" w:hAnsi="Calibri" w:cs="Calibri"/>
        </w:rPr>
        <w:t xml:space="preserve"> </w:t>
      </w:r>
      <w:r w:rsidR="00CB1AF0">
        <w:rPr>
          <w:rFonts w:ascii="Calibri" w:hAnsi="Calibri" w:cs="Calibri"/>
        </w:rPr>
        <w:t xml:space="preserve">in de top 5 zijn geëindigd </w:t>
      </w:r>
      <w:r w:rsidR="00FC4ABD">
        <w:rPr>
          <w:rFonts w:ascii="Calibri" w:hAnsi="Calibri" w:cs="Calibri"/>
        </w:rPr>
        <w:t>invloed heeft op</w:t>
      </w:r>
      <w:r w:rsidR="00CB1AF0">
        <w:rPr>
          <w:rFonts w:ascii="Calibri" w:hAnsi="Calibri" w:cs="Calibri"/>
        </w:rPr>
        <w:t xml:space="preserve"> het plaatsvinden van voetbalvandalistische incidenten.</w:t>
      </w:r>
      <w:r w:rsidR="00ED15A3">
        <w:rPr>
          <w:rFonts w:ascii="Calibri" w:hAnsi="Calibri" w:cs="Calibri"/>
        </w:rPr>
        <w:t xml:space="preserve"> </w:t>
      </w:r>
      <w:r w:rsidR="00040388">
        <w:rPr>
          <w:rFonts w:ascii="Calibri" w:hAnsi="Calibri" w:cs="Calibri"/>
        </w:rPr>
        <w:t>Vervolgens</w:t>
      </w:r>
      <w:r w:rsidR="00F04F49">
        <w:rPr>
          <w:rFonts w:ascii="Calibri" w:hAnsi="Calibri" w:cs="Calibri"/>
        </w:rPr>
        <w:t xml:space="preserve"> zal er gekeken worden </w:t>
      </w:r>
      <w:r w:rsidR="00B30F55" w:rsidRPr="006D133C">
        <w:rPr>
          <w:rFonts w:ascii="Calibri" w:hAnsi="Calibri" w:cs="Calibri"/>
        </w:rPr>
        <w:t xml:space="preserve">of een </w:t>
      </w:r>
      <w:r w:rsidR="00FA4540" w:rsidRPr="006D133C">
        <w:rPr>
          <w:rFonts w:ascii="Calibri" w:hAnsi="Calibri" w:cs="Calibri"/>
        </w:rPr>
        <w:t xml:space="preserve">wedstrijd </w:t>
      </w:r>
      <w:r w:rsidR="00F359EF" w:rsidRPr="006D133C">
        <w:rPr>
          <w:rFonts w:ascii="Calibri" w:hAnsi="Calibri" w:cs="Calibri"/>
        </w:rPr>
        <w:t xml:space="preserve">waar </w:t>
      </w:r>
      <w:r w:rsidR="00B018F1" w:rsidRPr="006D133C">
        <w:rPr>
          <w:rFonts w:ascii="Calibri" w:hAnsi="Calibri" w:cs="Calibri"/>
        </w:rPr>
        <w:t xml:space="preserve">twee </w:t>
      </w:r>
      <w:r w:rsidR="00151AC6">
        <w:rPr>
          <w:rFonts w:ascii="Calibri" w:hAnsi="Calibri" w:cs="Calibri"/>
        </w:rPr>
        <w:t xml:space="preserve">directe concurrenten, oftewel </w:t>
      </w:r>
      <w:r w:rsidR="00010038">
        <w:rPr>
          <w:rFonts w:ascii="Calibri" w:hAnsi="Calibri" w:cs="Calibri"/>
        </w:rPr>
        <w:t>rivalen</w:t>
      </w:r>
      <w:r w:rsidR="00151AC6">
        <w:rPr>
          <w:rFonts w:ascii="Calibri" w:hAnsi="Calibri" w:cs="Calibri"/>
        </w:rPr>
        <w:t>,</w:t>
      </w:r>
      <w:r w:rsidR="00B018F1" w:rsidRPr="006D133C">
        <w:rPr>
          <w:rFonts w:ascii="Calibri" w:hAnsi="Calibri" w:cs="Calibri"/>
        </w:rPr>
        <w:t xml:space="preserve"> tegen elkaar spelen </w:t>
      </w:r>
      <w:r w:rsidR="006D4DC6" w:rsidRPr="006D133C">
        <w:rPr>
          <w:rFonts w:ascii="Calibri" w:hAnsi="Calibri" w:cs="Calibri"/>
        </w:rPr>
        <w:t>opgevat kan worden als een wedstrijd</w:t>
      </w:r>
      <w:r w:rsidR="009F558B" w:rsidRPr="006D133C">
        <w:rPr>
          <w:rFonts w:ascii="Calibri" w:hAnsi="Calibri" w:cs="Calibri"/>
        </w:rPr>
        <w:t xml:space="preserve"> waarvan de significantie groot is</w:t>
      </w:r>
      <w:r w:rsidR="00B018F1" w:rsidRPr="006D133C">
        <w:rPr>
          <w:rFonts w:ascii="Calibri" w:hAnsi="Calibri" w:cs="Calibri"/>
        </w:rPr>
        <w:t xml:space="preserve">. </w:t>
      </w:r>
      <w:r w:rsidR="00844B35" w:rsidRPr="006D133C">
        <w:rPr>
          <w:rFonts w:ascii="Calibri" w:hAnsi="Calibri" w:cs="Calibri"/>
        </w:rPr>
        <w:t xml:space="preserve">Bij zo een </w:t>
      </w:r>
      <w:r w:rsidR="00903219">
        <w:rPr>
          <w:rFonts w:ascii="Calibri" w:hAnsi="Calibri" w:cs="Calibri"/>
        </w:rPr>
        <w:t>rivalen</w:t>
      </w:r>
      <w:r w:rsidR="00844B35" w:rsidRPr="006D133C">
        <w:rPr>
          <w:rFonts w:ascii="Calibri" w:hAnsi="Calibri" w:cs="Calibri"/>
        </w:rPr>
        <w:t xml:space="preserve">wedstrijd spelen de twee clubs om dezelfde positie in het </w:t>
      </w:r>
      <w:r w:rsidR="00047F05">
        <w:rPr>
          <w:rFonts w:ascii="Calibri" w:hAnsi="Calibri" w:cs="Calibri"/>
        </w:rPr>
        <w:t>Eredivisie</w:t>
      </w:r>
      <w:r w:rsidR="00844B35" w:rsidRPr="006D133C">
        <w:rPr>
          <w:rFonts w:ascii="Calibri" w:hAnsi="Calibri" w:cs="Calibri"/>
        </w:rPr>
        <w:t xml:space="preserve">klassement. </w:t>
      </w:r>
      <w:r w:rsidR="00B90C93" w:rsidRPr="00FD498F">
        <w:rPr>
          <w:rFonts w:ascii="Calibri" w:hAnsi="Calibri" w:cs="Calibri"/>
        </w:rPr>
        <w:t>Deze bevindingen leiden tot de formulering van de volgende drie hypothesen:</w:t>
      </w:r>
    </w:p>
    <w:p w14:paraId="7E097763" w14:textId="77777777" w:rsidR="00B84FD4" w:rsidRPr="006D133C" w:rsidRDefault="00B84FD4" w:rsidP="00F747D8">
      <w:pPr>
        <w:spacing w:line="360" w:lineRule="auto"/>
        <w:ind w:left="720"/>
        <w:jc w:val="both"/>
        <w:rPr>
          <w:rFonts w:ascii="Calibri" w:hAnsi="Calibri" w:cs="Calibri"/>
        </w:rPr>
      </w:pPr>
    </w:p>
    <w:p w14:paraId="40628EC6" w14:textId="507530A5" w:rsidR="00F747D8" w:rsidRPr="006D133C" w:rsidRDefault="00F747D8" w:rsidP="00F747D8">
      <w:pPr>
        <w:spacing w:line="360" w:lineRule="auto"/>
        <w:ind w:left="720"/>
        <w:jc w:val="both"/>
        <w:rPr>
          <w:rFonts w:ascii="Calibri" w:hAnsi="Calibri" w:cs="Calibri"/>
        </w:rPr>
      </w:pPr>
      <w:r w:rsidRPr="006D133C">
        <w:rPr>
          <w:rFonts w:ascii="Calibri" w:hAnsi="Calibri" w:cs="Calibri"/>
        </w:rPr>
        <w:t xml:space="preserve">Hypothese </w:t>
      </w:r>
      <w:r w:rsidR="00FB0686" w:rsidRPr="006D133C">
        <w:rPr>
          <w:rFonts w:ascii="Calibri" w:hAnsi="Calibri" w:cs="Calibri"/>
        </w:rPr>
        <w:t>3</w:t>
      </w:r>
      <w:r w:rsidRPr="006D133C">
        <w:rPr>
          <w:rFonts w:ascii="Calibri" w:hAnsi="Calibri" w:cs="Calibri"/>
        </w:rPr>
        <w:t>: ‘</w:t>
      </w:r>
      <w:r w:rsidR="00933BD2" w:rsidRPr="006D133C">
        <w:rPr>
          <w:rFonts w:ascii="Calibri" w:hAnsi="Calibri" w:cs="Calibri"/>
        </w:rPr>
        <w:t xml:space="preserve">Er vinden meer </w:t>
      </w:r>
      <w:r w:rsidR="00D87330">
        <w:rPr>
          <w:rFonts w:ascii="Calibri" w:hAnsi="Calibri" w:cs="Calibri"/>
        </w:rPr>
        <w:t>incidenten</w:t>
      </w:r>
      <w:r w:rsidR="00424F48">
        <w:rPr>
          <w:rFonts w:ascii="Calibri" w:hAnsi="Calibri" w:cs="Calibri"/>
        </w:rPr>
        <w:t>soorten</w:t>
      </w:r>
      <w:r w:rsidR="00933BD2" w:rsidRPr="006D133C">
        <w:rPr>
          <w:rFonts w:ascii="Calibri" w:hAnsi="Calibri" w:cs="Calibri"/>
        </w:rPr>
        <w:t xml:space="preserve"> plaats </w:t>
      </w:r>
      <w:r w:rsidRPr="006D133C">
        <w:rPr>
          <w:rFonts w:ascii="Calibri" w:hAnsi="Calibri" w:cs="Calibri"/>
        </w:rPr>
        <w:t xml:space="preserve">wanneer er een </w:t>
      </w:r>
      <w:r w:rsidR="0081238D">
        <w:rPr>
          <w:rFonts w:ascii="Calibri" w:hAnsi="Calibri" w:cs="Calibri"/>
        </w:rPr>
        <w:t>wedstrijd van een degradatiekandidaat</w:t>
      </w:r>
      <w:r w:rsidRPr="006D133C">
        <w:rPr>
          <w:rFonts w:ascii="Calibri" w:hAnsi="Calibri" w:cs="Calibri"/>
        </w:rPr>
        <w:t xml:space="preserve"> wordt gespeeld</w:t>
      </w:r>
      <w:r w:rsidR="008F2891">
        <w:rPr>
          <w:rFonts w:ascii="Calibri" w:hAnsi="Calibri" w:cs="Calibri"/>
        </w:rPr>
        <w:t xml:space="preserve">’. </w:t>
      </w:r>
    </w:p>
    <w:p w14:paraId="7E87F22C" w14:textId="31982915" w:rsidR="00F747D8" w:rsidRPr="006D133C" w:rsidRDefault="00F747D8" w:rsidP="00E67C20">
      <w:pPr>
        <w:spacing w:line="360" w:lineRule="auto"/>
        <w:ind w:firstLine="720"/>
        <w:jc w:val="both"/>
        <w:rPr>
          <w:rFonts w:ascii="Calibri" w:hAnsi="Calibri" w:cs="Calibri"/>
        </w:rPr>
      </w:pPr>
    </w:p>
    <w:p w14:paraId="29D3EBD1" w14:textId="003D09B8" w:rsidR="0084302D" w:rsidRPr="006D133C" w:rsidRDefault="0084302D" w:rsidP="0084302D">
      <w:pPr>
        <w:spacing w:line="360" w:lineRule="auto"/>
        <w:ind w:left="720"/>
        <w:jc w:val="both"/>
        <w:rPr>
          <w:rFonts w:ascii="Calibri" w:hAnsi="Calibri" w:cs="Calibri"/>
        </w:rPr>
      </w:pPr>
      <w:r w:rsidRPr="006D133C">
        <w:rPr>
          <w:rFonts w:ascii="Calibri" w:hAnsi="Calibri" w:cs="Calibri"/>
        </w:rPr>
        <w:t>Hypothese 4: ‘</w:t>
      </w:r>
      <w:r w:rsidR="00D80BAE" w:rsidRPr="006D133C">
        <w:rPr>
          <w:rFonts w:ascii="Calibri" w:hAnsi="Calibri" w:cs="Calibri"/>
        </w:rPr>
        <w:t xml:space="preserve">Er vinden meer </w:t>
      </w:r>
      <w:r w:rsidR="00D87330">
        <w:rPr>
          <w:rFonts w:ascii="Calibri" w:hAnsi="Calibri" w:cs="Calibri"/>
        </w:rPr>
        <w:t>incidenten</w:t>
      </w:r>
      <w:r w:rsidR="00424F48">
        <w:rPr>
          <w:rFonts w:ascii="Calibri" w:hAnsi="Calibri" w:cs="Calibri"/>
        </w:rPr>
        <w:t>soorten</w:t>
      </w:r>
      <w:r w:rsidR="00D80BAE" w:rsidRPr="006D133C">
        <w:rPr>
          <w:rFonts w:ascii="Calibri" w:hAnsi="Calibri" w:cs="Calibri"/>
        </w:rPr>
        <w:t xml:space="preserve"> plaats </w:t>
      </w:r>
      <w:r w:rsidRPr="006D133C">
        <w:rPr>
          <w:rFonts w:ascii="Calibri" w:hAnsi="Calibri" w:cs="Calibri"/>
        </w:rPr>
        <w:t xml:space="preserve">wanneer er een wedstrijd wordt gespeeld tussen </w:t>
      </w:r>
      <w:r w:rsidR="001803F2">
        <w:rPr>
          <w:rFonts w:ascii="Calibri" w:hAnsi="Calibri" w:cs="Calibri"/>
        </w:rPr>
        <w:t xml:space="preserve">in het voorgaande seizoen hoog </w:t>
      </w:r>
      <w:r w:rsidR="00F04DBA">
        <w:rPr>
          <w:rFonts w:ascii="Calibri" w:hAnsi="Calibri" w:cs="Calibri"/>
        </w:rPr>
        <w:t>geëindigde</w:t>
      </w:r>
      <w:r w:rsidR="001803F2" w:rsidRPr="006D133C">
        <w:rPr>
          <w:rFonts w:ascii="Calibri" w:hAnsi="Calibri" w:cs="Calibri"/>
        </w:rPr>
        <w:t xml:space="preserve"> </w:t>
      </w:r>
      <w:r w:rsidRPr="006D133C">
        <w:rPr>
          <w:rFonts w:ascii="Calibri" w:hAnsi="Calibri" w:cs="Calibri"/>
        </w:rPr>
        <w:t>clubs’.</w:t>
      </w:r>
    </w:p>
    <w:p w14:paraId="356CCBD1" w14:textId="77777777" w:rsidR="0084302D" w:rsidRPr="006D133C" w:rsidRDefault="0084302D" w:rsidP="00E67C20">
      <w:pPr>
        <w:spacing w:line="360" w:lineRule="auto"/>
        <w:ind w:firstLine="720"/>
        <w:jc w:val="both"/>
        <w:rPr>
          <w:rFonts w:ascii="Calibri" w:hAnsi="Calibri" w:cs="Calibri"/>
        </w:rPr>
      </w:pPr>
    </w:p>
    <w:p w14:paraId="3C8DDFBD" w14:textId="62DC5987" w:rsidR="005441C4" w:rsidRPr="006D133C" w:rsidRDefault="006D2086" w:rsidP="006B7D22">
      <w:pPr>
        <w:spacing w:line="360" w:lineRule="auto"/>
        <w:ind w:left="720"/>
        <w:jc w:val="both"/>
        <w:rPr>
          <w:rFonts w:ascii="Calibri" w:hAnsi="Calibri" w:cs="Calibri"/>
        </w:rPr>
      </w:pPr>
      <w:r w:rsidRPr="006D133C">
        <w:rPr>
          <w:rFonts w:ascii="Calibri" w:hAnsi="Calibri" w:cs="Calibri"/>
        </w:rPr>
        <w:t xml:space="preserve">Hypothese </w:t>
      </w:r>
      <w:r w:rsidR="0084302D" w:rsidRPr="006D133C">
        <w:rPr>
          <w:rFonts w:ascii="Calibri" w:hAnsi="Calibri" w:cs="Calibri"/>
        </w:rPr>
        <w:t>5</w:t>
      </w:r>
      <w:r w:rsidR="006B7D22" w:rsidRPr="006D133C">
        <w:rPr>
          <w:rFonts w:ascii="Calibri" w:hAnsi="Calibri" w:cs="Calibri"/>
        </w:rPr>
        <w:t>: ‘</w:t>
      </w:r>
      <w:r w:rsidR="001D6132" w:rsidRPr="006D133C">
        <w:rPr>
          <w:rFonts w:ascii="Calibri" w:hAnsi="Calibri" w:cs="Calibri"/>
        </w:rPr>
        <w:t xml:space="preserve">Er vinden meer </w:t>
      </w:r>
      <w:r w:rsidR="00D87330">
        <w:rPr>
          <w:rFonts w:ascii="Calibri" w:hAnsi="Calibri" w:cs="Calibri"/>
        </w:rPr>
        <w:t>incidenten</w:t>
      </w:r>
      <w:r w:rsidR="00424F48">
        <w:rPr>
          <w:rFonts w:ascii="Calibri" w:hAnsi="Calibri" w:cs="Calibri"/>
        </w:rPr>
        <w:t>soorten</w:t>
      </w:r>
      <w:r w:rsidR="001D6132" w:rsidRPr="006D133C">
        <w:rPr>
          <w:rFonts w:ascii="Calibri" w:hAnsi="Calibri" w:cs="Calibri"/>
        </w:rPr>
        <w:t xml:space="preserve"> plaats </w:t>
      </w:r>
      <w:r w:rsidR="005441C4" w:rsidRPr="006D133C">
        <w:rPr>
          <w:rFonts w:ascii="Calibri" w:hAnsi="Calibri" w:cs="Calibri"/>
        </w:rPr>
        <w:t xml:space="preserve">wanneer </w:t>
      </w:r>
      <w:r w:rsidR="00564979" w:rsidRPr="006D133C">
        <w:rPr>
          <w:rFonts w:ascii="Calibri" w:hAnsi="Calibri" w:cs="Calibri"/>
        </w:rPr>
        <w:t xml:space="preserve">er tegen een directe </w:t>
      </w:r>
      <w:r w:rsidR="00010038">
        <w:rPr>
          <w:rFonts w:ascii="Calibri" w:hAnsi="Calibri" w:cs="Calibri"/>
        </w:rPr>
        <w:t>rivaal</w:t>
      </w:r>
      <w:r w:rsidR="005441C4" w:rsidRPr="006D133C">
        <w:rPr>
          <w:rFonts w:ascii="Calibri" w:hAnsi="Calibri" w:cs="Calibri"/>
        </w:rPr>
        <w:t xml:space="preserve"> wordt gespeeld</w:t>
      </w:r>
      <w:r w:rsidR="009B52D2" w:rsidRPr="006D133C">
        <w:rPr>
          <w:rFonts w:ascii="Calibri" w:hAnsi="Calibri" w:cs="Calibri"/>
        </w:rPr>
        <w:t>’</w:t>
      </w:r>
      <w:r w:rsidR="001D25C0" w:rsidRPr="006D133C">
        <w:rPr>
          <w:rFonts w:ascii="Calibri" w:hAnsi="Calibri" w:cs="Calibri"/>
        </w:rPr>
        <w:t>.</w:t>
      </w:r>
    </w:p>
    <w:p w14:paraId="7ADB3F24" w14:textId="779735D1" w:rsidR="00B90C93" w:rsidRPr="006D133C" w:rsidRDefault="007116B3" w:rsidP="00B90C93">
      <w:pPr>
        <w:spacing w:line="360" w:lineRule="auto"/>
        <w:jc w:val="both"/>
        <w:rPr>
          <w:rFonts w:ascii="Calibri" w:hAnsi="Calibri" w:cs="Calibri"/>
        </w:rPr>
      </w:pPr>
      <w:r w:rsidRPr="006D133C">
        <w:rPr>
          <w:rFonts w:ascii="Calibri" w:hAnsi="Calibri" w:cs="Calibri"/>
        </w:rPr>
        <w:t xml:space="preserve"> </w:t>
      </w:r>
    </w:p>
    <w:p w14:paraId="487E229C" w14:textId="5DC7359B" w:rsidR="005A390E" w:rsidRPr="006D133C" w:rsidRDefault="00C86C62" w:rsidP="00B90C93">
      <w:pPr>
        <w:spacing w:line="360" w:lineRule="auto"/>
        <w:jc w:val="both"/>
        <w:rPr>
          <w:rFonts w:ascii="Calibri" w:hAnsi="Calibri" w:cs="Calibri"/>
        </w:rPr>
      </w:pPr>
      <w:r w:rsidRPr="006D133C">
        <w:rPr>
          <w:rFonts w:ascii="Calibri" w:hAnsi="Calibri" w:cs="Calibri"/>
        </w:rPr>
        <w:t>Naast deze drie soorten voetbalwedstrijden zijn er ook nog drie ander</w:t>
      </w:r>
      <w:r w:rsidR="00763FB6" w:rsidRPr="006D133C">
        <w:rPr>
          <w:rFonts w:ascii="Calibri" w:hAnsi="Calibri" w:cs="Calibri"/>
        </w:rPr>
        <w:t>e</w:t>
      </w:r>
      <w:r w:rsidRPr="006D133C">
        <w:rPr>
          <w:rFonts w:ascii="Calibri" w:hAnsi="Calibri" w:cs="Calibri"/>
        </w:rPr>
        <w:t xml:space="preserve"> soorten wedstrijden waar</w:t>
      </w:r>
      <w:r w:rsidR="005E076D">
        <w:rPr>
          <w:rFonts w:ascii="Calibri" w:hAnsi="Calibri" w:cs="Calibri"/>
        </w:rPr>
        <w:t>van</w:t>
      </w:r>
      <w:r w:rsidRPr="006D133C">
        <w:rPr>
          <w:rFonts w:ascii="Calibri" w:hAnsi="Calibri" w:cs="Calibri"/>
        </w:rPr>
        <w:t xml:space="preserve"> de significantie hoog i</w:t>
      </w:r>
      <w:r w:rsidR="00DD23B3">
        <w:rPr>
          <w:rFonts w:ascii="Calibri" w:hAnsi="Calibri" w:cs="Calibri"/>
        </w:rPr>
        <w:t>s</w:t>
      </w:r>
      <w:r w:rsidRPr="006D133C">
        <w:rPr>
          <w:rFonts w:ascii="Calibri" w:hAnsi="Calibri" w:cs="Calibri"/>
        </w:rPr>
        <w:t>, maar niet enkel</w:t>
      </w:r>
      <w:r w:rsidR="009D0DB2" w:rsidRPr="006D133C">
        <w:rPr>
          <w:rFonts w:ascii="Calibri" w:hAnsi="Calibri" w:cs="Calibri"/>
        </w:rPr>
        <w:t xml:space="preserve"> </w:t>
      </w:r>
      <w:r w:rsidRPr="006D133C">
        <w:rPr>
          <w:rFonts w:ascii="Calibri" w:hAnsi="Calibri" w:cs="Calibri"/>
        </w:rPr>
        <w:t xml:space="preserve">als gevolg van de schaarste in de te behalen punten. </w:t>
      </w:r>
      <w:r w:rsidR="00C73D10" w:rsidRPr="006D133C">
        <w:rPr>
          <w:rFonts w:ascii="Calibri" w:hAnsi="Calibri" w:cs="Calibri"/>
        </w:rPr>
        <w:t xml:space="preserve">Bij deze wedstrijden spelen </w:t>
      </w:r>
      <w:r w:rsidR="00A63905" w:rsidRPr="006D133C">
        <w:rPr>
          <w:rFonts w:ascii="Calibri" w:hAnsi="Calibri" w:cs="Calibri"/>
        </w:rPr>
        <w:t xml:space="preserve">zaken </w:t>
      </w:r>
      <w:r w:rsidR="00CC2BF6">
        <w:rPr>
          <w:rFonts w:ascii="Calibri" w:hAnsi="Calibri" w:cs="Calibri"/>
        </w:rPr>
        <w:t xml:space="preserve">een rol </w:t>
      </w:r>
      <w:r w:rsidR="00A63905" w:rsidRPr="006D133C">
        <w:rPr>
          <w:rFonts w:ascii="Calibri" w:hAnsi="Calibri" w:cs="Calibri"/>
        </w:rPr>
        <w:t xml:space="preserve">die </w:t>
      </w:r>
      <w:r w:rsidR="00090E59" w:rsidRPr="006D133C">
        <w:rPr>
          <w:rFonts w:ascii="Calibri" w:hAnsi="Calibri" w:cs="Calibri"/>
        </w:rPr>
        <w:t xml:space="preserve">te herleiden zijn naar </w:t>
      </w:r>
      <w:r w:rsidR="005F7229" w:rsidRPr="006D133C">
        <w:rPr>
          <w:rFonts w:ascii="Calibri" w:hAnsi="Calibri" w:cs="Calibri"/>
        </w:rPr>
        <w:t xml:space="preserve">de </w:t>
      </w:r>
      <w:r w:rsidR="00E922E1" w:rsidRPr="006D133C">
        <w:rPr>
          <w:rFonts w:ascii="Calibri" w:hAnsi="Calibri" w:cs="Calibri"/>
        </w:rPr>
        <w:t xml:space="preserve">verhoudingen in de </w:t>
      </w:r>
      <w:r w:rsidR="00A63905" w:rsidRPr="006D133C">
        <w:rPr>
          <w:rFonts w:ascii="Calibri" w:hAnsi="Calibri" w:cs="Calibri"/>
        </w:rPr>
        <w:t>Nederlandse maatschappij</w:t>
      </w:r>
      <w:r w:rsidR="001059C6" w:rsidRPr="006D133C">
        <w:rPr>
          <w:rFonts w:ascii="Calibri" w:hAnsi="Calibri" w:cs="Calibri"/>
        </w:rPr>
        <w:t>.</w:t>
      </w:r>
      <w:r w:rsidR="00A63905" w:rsidRPr="006D133C">
        <w:rPr>
          <w:rFonts w:ascii="Calibri" w:hAnsi="Calibri" w:cs="Calibri"/>
        </w:rPr>
        <w:t xml:space="preserve"> </w:t>
      </w:r>
      <w:r w:rsidR="00A71645" w:rsidRPr="006D133C">
        <w:rPr>
          <w:rFonts w:ascii="Calibri" w:hAnsi="Calibri" w:cs="Calibri"/>
        </w:rPr>
        <w:t xml:space="preserve">Een voorbeeld </w:t>
      </w:r>
      <w:r w:rsidR="004B0EC1">
        <w:rPr>
          <w:rFonts w:ascii="Calibri" w:hAnsi="Calibri" w:cs="Calibri"/>
        </w:rPr>
        <w:t>hier</w:t>
      </w:r>
      <w:r w:rsidR="00A71645" w:rsidRPr="006D133C">
        <w:rPr>
          <w:rFonts w:ascii="Calibri" w:hAnsi="Calibri" w:cs="Calibri"/>
        </w:rPr>
        <w:t xml:space="preserve">van is een derby. </w:t>
      </w:r>
      <w:r w:rsidR="00A769FB" w:rsidRPr="006D133C">
        <w:rPr>
          <w:rFonts w:ascii="Calibri" w:hAnsi="Calibri" w:cs="Calibri"/>
        </w:rPr>
        <w:t xml:space="preserve">Een derby is een voetbalwedstrijd </w:t>
      </w:r>
      <w:r w:rsidR="00972FDA" w:rsidRPr="006D133C">
        <w:rPr>
          <w:rFonts w:ascii="Calibri" w:hAnsi="Calibri" w:cs="Calibri"/>
        </w:rPr>
        <w:t xml:space="preserve">waarbij de voetbalclubs die tegen elkaar spelen uit dezelfde stad </w:t>
      </w:r>
      <w:r w:rsidR="00ED3C37" w:rsidRPr="006D133C">
        <w:rPr>
          <w:rFonts w:ascii="Calibri" w:hAnsi="Calibri" w:cs="Calibri"/>
        </w:rPr>
        <w:t xml:space="preserve">of regio </w:t>
      </w:r>
      <w:r w:rsidR="00972FDA" w:rsidRPr="006D133C">
        <w:rPr>
          <w:rFonts w:ascii="Calibri" w:hAnsi="Calibri" w:cs="Calibri"/>
        </w:rPr>
        <w:t>komen (Marie, 2016</w:t>
      </w:r>
      <w:r w:rsidR="00E2394E" w:rsidRPr="006D133C">
        <w:rPr>
          <w:rFonts w:ascii="Calibri" w:hAnsi="Calibri" w:cs="Calibri"/>
        </w:rPr>
        <w:t xml:space="preserve">). </w:t>
      </w:r>
      <w:r w:rsidR="00243908" w:rsidRPr="006D133C">
        <w:rPr>
          <w:rFonts w:ascii="Calibri" w:hAnsi="Calibri" w:cs="Calibri"/>
        </w:rPr>
        <w:t xml:space="preserve">Hierdoor speelt de geringe geografische afstand een grote rol (Politie, 2019). </w:t>
      </w:r>
      <w:r w:rsidR="00214D18">
        <w:rPr>
          <w:rFonts w:ascii="Calibri" w:hAnsi="Calibri" w:cs="Calibri"/>
        </w:rPr>
        <w:t xml:space="preserve">De winnende </w:t>
      </w:r>
      <w:r w:rsidR="00E46BC9">
        <w:rPr>
          <w:rFonts w:ascii="Calibri" w:hAnsi="Calibri" w:cs="Calibri"/>
        </w:rPr>
        <w:t>club</w:t>
      </w:r>
      <w:r w:rsidR="00214D18">
        <w:rPr>
          <w:rFonts w:ascii="Calibri" w:hAnsi="Calibri" w:cs="Calibri"/>
        </w:rPr>
        <w:t xml:space="preserve"> wordt </w:t>
      </w:r>
      <w:r w:rsidR="00883252">
        <w:rPr>
          <w:rFonts w:ascii="Calibri" w:hAnsi="Calibri" w:cs="Calibri"/>
        </w:rPr>
        <w:t>tot de</w:t>
      </w:r>
      <w:r w:rsidR="004B0EC1">
        <w:rPr>
          <w:rFonts w:ascii="Calibri" w:hAnsi="Calibri" w:cs="Calibri"/>
        </w:rPr>
        <w:t>zelfde</w:t>
      </w:r>
      <w:r w:rsidR="00883252">
        <w:rPr>
          <w:rFonts w:ascii="Calibri" w:hAnsi="Calibri" w:cs="Calibri"/>
        </w:rPr>
        <w:t xml:space="preserve"> volgende derby </w:t>
      </w:r>
      <w:r w:rsidR="00214D18">
        <w:rPr>
          <w:rFonts w:ascii="Calibri" w:hAnsi="Calibri" w:cs="Calibri"/>
        </w:rPr>
        <w:t xml:space="preserve">als </w:t>
      </w:r>
      <w:r w:rsidR="007179B9">
        <w:rPr>
          <w:rFonts w:ascii="Calibri" w:hAnsi="Calibri" w:cs="Calibri"/>
        </w:rPr>
        <w:t xml:space="preserve">de </w:t>
      </w:r>
      <w:r w:rsidR="00214D18">
        <w:rPr>
          <w:rFonts w:ascii="Calibri" w:hAnsi="Calibri" w:cs="Calibri"/>
        </w:rPr>
        <w:t>superieur</w:t>
      </w:r>
      <w:r w:rsidR="007179B9">
        <w:rPr>
          <w:rFonts w:ascii="Calibri" w:hAnsi="Calibri" w:cs="Calibri"/>
        </w:rPr>
        <w:t>e club</w:t>
      </w:r>
      <w:r w:rsidR="00214D18">
        <w:rPr>
          <w:rFonts w:ascii="Calibri" w:hAnsi="Calibri" w:cs="Calibri"/>
        </w:rPr>
        <w:t xml:space="preserve"> beschouwd.</w:t>
      </w:r>
      <w:r w:rsidR="00EC0EA0" w:rsidRPr="006D133C">
        <w:rPr>
          <w:rFonts w:ascii="Calibri" w:hAnsi="Calibri" w:cs="Calibri"/>
        </w:rPr>
        <w:t xml:space="preserve"> </w:t>
      </w:r>
      <w:r w:rsidR="001F5AFB" w:rsidRPr="006D133C">
        <w:rPr>
          <w:rFonts w:ascii="Calibri" w:hAnsi="Calibri" w:cs="Calibri"/>
        </w:rPr>
        <w:t xml:space="preserve">Ook </w:t>
      </w:r>
      <w:r w:rsidR="00975464" w:rsidRPr="006D133C">
        <w:rPr>
          <w:rFonts w:ascii="Calibri" w:hAnsi="Calibri" w:cs="Calibri"/>
        </w:rPr>
        <w:t>doen</w:t>
      </w:r>
      <w:r w:rsidR="001F5AFB" w:rsidRPr="006D133C">
        <w:rPr>
          <w:rFonts w:ascii="Calibri" w:hAnsi="Calibri" w:cs="Calibri"/>
        </w:rPr>
        <w:t xml:space="preserve"> </w:t>
      </w:r>
      <w:r w:rsidR="00BE690F" w:rsidRPr="006D133C">
        <w:rPr>
          <w:rFonts w:ascii="Calibri" w:hAnsi="Calibri" w:cs="Calibri"/>
        </w:rPr>
        <w:t xml:space="preserve">andere </w:t>
      </w:r>
      <w:r w:rsidR="001F5AFB" w:rsidRPr="006D133C">
        <w:rPr>
          <w:rFonts w:ascii="Calibri" w:hAnsi="Calibri" w:cs="Calibri"/>
        </w:rPr>
        <w:t xml:space="preserve">factoren </w:t>
      </w:r>
      <w:r w:rsidR="00BE690F" w:rsidRPr="006D133C">
        <w:rPr>
          <w:rFonts w:ascii="Calibri" w:hAnsi="Calibri" w:cs="Calibri"/>
        </w:rPr>
        <w:t xml:space="preserve">uit de Nederlandse samenleving </w:t>
      </w:r>
      <w:r w:rsidR="001F5AFB" w:rsidRPr="006D133C">
        <w:rPr>
          <w:rFonts w:ascii="Calibri" w:hAnsi="Calibri" w:cs="Calibri"/>
        </w:rPr>
        <w:t xml:space="preserve">zoals rivaliteit, prestige, traditie en historie </w:t>
      </w:r>
      <w:r w:rsidR="00A87A09" w:rsidRPr="006D133C">
        <w:rPr>
          <w:rFonts w:ascii="Calibri" w:hAnsi="Calibri" w:cs="Calibri"/>
        </w:rPr>
        <w:t xml:space="preserve">ertoe </w:t>
      </w:r>
      <w:r w:rsidR="005A19D8">
        <w:rPr>
          <w:rFonts w:ascii="Calibri" w:hAnsi="Calibri" w:cs="Calibri"/>
        </w:rPr>
        <w:t>tijdens</w:t>
      </w:r>
      <w:r w:rsidR="005A19D8" w:rsidRPr="006D133C">
        <w:rPr>
          <w:rFonts w:ascii="Calibri" w:hAnsi="Calibri" w:cs="Calibri"/>
        </w:rPr>
        <w:t xml:space="preserve"> </w:t>
      </w:r>
      <w:r w:rsidR="00A87A09" w:rsidRPr="006D133C">
        <w:rPr>
          <w:rFonts w:ascii="Calibri" w:hAnsi="Calibri" w:cs="Calibri"/>
        </w:rPr>
        <w:t xml:space="preserve">het </w:t>
      </w:r>
      <w:r w:rsidR="007066E1" w:rsidRPr="006D133C">
        <w:rPr>
          <w:rFonts w:ascii="Calibri" w:hAnsi="Calibri" w:cs="Calibri"/>
        </w:rPr>
        <w:t>spelen</w:t>
      </w:r>
      <w:r w:rsidR="00A87A09" w:rsidRPr="006D133C">
        <w:rPr>
          <w:rFonts w:ascii="Calibri" w:hAnsi="Calibri" w:cs="Calibri"/>
        </w:rPr>
        <w:t xml:space="preserve"> van een derby</w:t>
      </w:r>
      <w:r w:rsidR="001F5AFB" w:rsidRPr="006D133C">
        <w:rPr>
          <w:rFonts w:ascii="Calibri" w:hAnsi="Calibri" w:cs="Calibri"/>
        </w:rPr>
        <w:t xml:space="preserve"> (Roberts &amp; Benjamin, 2000). </w:t>
      </w:r>
      <w:r w:rsidR="006B2025" w:rsidRPr="006D133C">
        <w:rPr>
          <w:rFonts w:ascii="Calibri" w:hAnsi="Calibri" w:cs="Calibri"/>
        </w:rPr>
        <w:t xml:space="preserve">Door de verbondenheid die </w:t>
      </w:r>
      <w:r w:rsidR="00044E60" w:rsidRPr="006D133C">
        <w:rPr>
          <w:rFonts w:ascii="Calibri" w:hAnsi="Calibri" w:cs="Calibri"/>
        </w:rPr>
        <w:t>fans</w:t>
      </w:r>
      <w:r w:rsidR="006B2025" w:rsidRPr="006D133C">
        <w:rPr>
          <w:rFonts w:ascii="Calibri" w:hAnsi="Calibri" w:cs="Calibri"/>
        </w:rPr>
        <w:t xml:space="preserve"> voelen</w:t>
      </w:r>
      <w:r w:rsidR="00743F80" w:rsidRPr="006D133C">
        <w:rPr>
          <w:rFonts w:ascii="Calibri" w:hAnsi="Calibri" w:cs="Calibri"/>
        </w:rPr>
        <w:t xml:space="preserve"> met hun club </w:t>
      </w:r>
      <w:r w:rsidR="00D4190C" w:rsidRPr="006D133C">
        <w:rPr>
          <w:rFonts w:ascii="Calibri" w:hAnsi="Calibri" w:cs="Calibri"/>
        </w:rPr>
        <w:t>is</w:t>
      </w:r>
      <w:r w:rsidR="006B2025" w:rsidRPr="006D133C">
        <w:rPr>
          <w:rFonts w:ascii="Calibri" w:hAnsi="Calibri" w:cs="Calibri"/>
        </w:rPr>
        <w:t xml:space="preserve"> </w:t>
      </w:r>
      <w:r w:rsidR="00F05A3C" w:rsidRPr="006D133C">
        <w:rPr>
          <w:rFonts w:ascii="Calibri" w:hAnsi="Calibri" w:cs="Calibri"/>
        </w:rPr>
        <w:t xml:space="preserve">het willen verdedigen van </w:t>
      </w:r>
      <w:r w:rsidR="001B7E2C">
        <w:rPr>
          <w:rFonts w:ascii="Calibri" w:hAnsi="Calibri" w:cs="Calibri"/>
        </w:rPr>
        <w:t>de</w:t>
      </w:r>
      <w:r w:rsidR="00F05A3C" w:rsidRPr="006D133C">
        <w:rPr>
          <w:rFonts w:ascii="Calibri" w:hAnsi="Calibri" w:cs="Calibri"/>
        </w:rPr>
        <w:t xml:space="preserve"> zogenoemde ‘</w:t>
      </w:r>
      <w:r w:rsidR="001B7E2C">
        <w:rPr>
          <w:rFonts w:ascii="Calibri" w:hAnsi="Calibri" w:cs="Calibri"/>
        </w:rPr>
        <w:t>thuisbasis</w:t>
      </w:r>
      <w:r w:rsidR="00F05A3C" w:rsidRPr="006D133C">
        <w:rPr>
          <w:rFonts w:ascii="Calibri" w:hAnsi="Calibri" w:cs="Calibri"/>
        </w:rPr>
        <w:t>’</w:t>
      </w:r>
      <w:r w:rsidR="00771460" w:rsidRPr="006D133C">
        <w:rPr>
          <w:rFonts w:ascii="Calibri" w:hAnsi="Calibri" w:cs="Calibri"/>
        </w:rPr>
        <w:t xml:space="preserve"> tijdens het spelen van een derby</w:t>
      </w:r>
      <w:r w:rsidR="00F05A3C" w:rsidRPr="006D133C">
        <w:rPr>
          <w:rFonts w:ascii="Calibri" w:hAnsi="Calibri" w:cs="Calibri"/>
        </w:rPr>
        <w:t xml:space="preserve"> </w:t>
      </w:r>
      <w:r w:rsidR="00A53D5A" w:rsidRPr="006D133C">
        <w:rPr>
          <w:rFonts w:ascii="Calibri" w:hAnsi="Calibri" w:cs="Calibri"/>
        </w:rPr>
        <w:t>ook van belang</w:t>
      </w:r>
      <w:r w:rsidR="00F05A3C" w:rsidRPr="006D133C">
        <w:rPr>
          <w:rFonts w:ascii="Calibri" w:hAnsi="Calibri" w:cs="Calibri"/>
        </w:rPr>
        <w:t xml:space="preserve">. </w:t>
      </w:r>
      <w:r w:rsidR="007D3213" w:rsidRPr="006D133C">
        <w:rPr>
          <w:rFonts w:ascii="Calibri" w:hAnsi="Calibri" w:cs="Calibri"/>
        </w:rPr>
        <w:t xml:space="preserve">Leden </w:t>
      </w:r>
      <w:r w:rsidR="00037659" w:rsidRPr="006D133C">
        <w:rPr>
          <w:rFonts w:ascii="Calibri" w:hAnsi="Calibri" w:cs="Calibri"/>
        </w:rPr>
        <w:t>(</w:t>
      </w:r>
      <w:r w:rsidR="007D3213" w:rsidRPr="006D133C">
        <w:rPr>
          <w:rFonts w:ascii="Calibri" w:hAnsi="Calibri" w:cs="Calibri"/>
        </w:rPr>
        <w:t>en fans</w:t>
      </w:r>
      <w:r w:rsidR="00037659" w:rsidRPr="006D133C">
        <w:rPr>
          <w:rFonts w:ascii="Calibri" w:hAnsi="Calibri" w:cs="Calibri"/>
        </w:rPr>
        <w:t>)</w:t>
      </w:r>
      <w:r w:rsidR="007D3213" w:rsidRPr="006D133C">
        <w:rPr>
          <w:rFonts w:ascii="Calibri" w:hAnsi="Calibri" w:cs="Calibri"/>
        </w:rPr>
        <w:t xml:space="preserve"> van een voetbalclub zien het stadion waar ze spelen </w:t>
      </w:r>
      <w:r w:rsidR="00096175" w:rsidRPr="006D133C">
        <w:rPr>
          <w:rFonts w:ascii="Calibri" w:hAnsi="Calibri" w:cs="Calibri"/>
        </w:rPr>
        <w:t xml:space="preserve">als </w:t>
      </w:r>
      <w:r w:rsidR="00CA0E95" w:rsidRPr="006D133C">
        <w:rPr>
          <w:rFonts w:ascii="Calibri" w:hAnsi="Calibri" w:cs="Calibri"/>
        </w:rPr>
        <w:t xml:space="preserve">hun </w:t>
      </w:r>
      <w:r w:rsidR="002D70B7" w:rsidRPr="006D133C">
        <w:rPr>
          <w:rFonts w:ascii="Calibri" w:hAnsi="Calibri" w:cs="Calibri"/>
        </w:rPr>
        <w:t>thuisbasis</w:t>
      </w:r>
      <w:r w:rsidR="00487CB5" w:rsidRPr="006D133C">
        <w:rPr>
          <w:rFonts w:ascii="Calibri" w:hAnsi="Calibri" w:cs="Calibri"/>
        </w:rPr>
        <w:t xml:space="preserve"> door</w:t>
      </w:r>
      <w:r w:rsidR="001835F6" w:rsidRPr="006D133C">
        <w:rPr>
          <w:rFonts w:ascii="Calibri" w:hAnsi="Calibri" w:cs="Calibri"/>
        </w:rPr>
        <w:t xml:space="preserve"> de sociale betekenis die eraan gegeven wordt als gevolg van het proces van territoriale identificatie (Spaaij, 200</w:t>
      </w:r>
      <w:r w:rsidR="004668A3" w:rsidRPr="006D133C">
        <w:rPr>
          <w:rFonts w:ascii="Calibri" w:hAnsi="Calibri" w:cs="Calibri"/>
        </w:rPr>
        <w:t>7</w:t>
      </w:r>
      <w:r w:rsidR="001835F6" w:rsidRPr="006D133C">
        <w:rPr>
          <w:rFonts w:ascii="Calibri" w:hAnsi="Calibri" w:cs="Calibri"/>
        </w:rPr>
        <w:t>).</w:t>
      </w:r>
      <w:r w:rsidR="007D3213" w:rsidRPr="006D133C">
        <w:rPr>
          <w:rFonts w:ascii="Calibri" w:hAnsi="Calibri" w:cs="Calibri"/>
        </w:rPr>
        <w:t xml:space="preserve"> </w:t>
      </w:r>
      <w:r w:rsidR="00F5020E" w:rsidRPr="006D133C">
        <w:rPr>
          <w:rFonts w:ascii="Calibri" w:hAnsi="Calibri" w:cs="Calibri"/>
        </w:rPr>
        <w:t xml:space="preserve">Een derby wordt dankzij deze factoren dan ook gezien als </w:t>
      </w:r>
      <w:r w:rsidR="00A03AF1" w:rsidRPr="006D133C">
        <w:rPr>
          <w:rFonts w:ascii="Calibri" w:hAnsi="Calibri" w:cs="Calibri"/>
        </w:rPr>
        <w:t>een</w:t>
      </w:r>
      <w:r w:rsidR="007648AE" w:rsidRPr="006D133C">
        <w:rPr>
          <w:rFonts w:ascii="Calibri" w:hAnsi="Calibri" w:cs="Calibri"/>
        </w:rPr>
        <w:t xml:space="preserve"> wedstrijd </w:t>
      </w:r>
      <w:r w:rsidR="00DA4741" w:rsidRPr="006D133C">
        <w:rPr>
          <w:rFonts w:ascii="Calibri" w:hAnsi="Calibri" w:cs="Calibri"/>
        </w:rPr>
        <w:t>met een hoge emotionele intensiteit voor het publiek (Friedman, 2020)</w:t>
      </w:r>
      <w:r w:rsidR="00216E91" w:rsidRPr="006D133C">
        <w:rPr>
          <w:rFonts w:ascii="Calibri" w:hAnsi="Calibri" w:cs="Calibri"/>
        </w:rPr>
        <w:t xml:space="preserve"> en </w:t>
      </w:r>
      <w:r w:rsidR="004877E6">
        <w:rPr>
          <w:rFonts w:ascii="Calibri" w:hAnsi="Calibri" w:cs="Calibri"/>
        </w:rPr>
        <w:t>kan</w:t>
      </w:r>
      <w:r w:rsidR="004877E6" w:rsidRPr="006D133C">
        <w:rPr>
          <w:rFonts w:ascii="Calibri" w:hAnsi="Calibri" w:cs="Calibri"/>
        </w:rPr>
        <w:t xml:space="preserve"> </w:t>
      </w:r>
      <w:r w:rsidR="00216E91" w:rsidRPr="006D133C">
        <w:rPr>
          <w:rFonts w:ascii="Calibri" w:hAnsi="Calibri" w:cs="Calibri"/>
        </w:rPr>
        <w:t xml:space="preserve">hierdoor </w:t>
      </w:r>
      <w:r w:rsidR="00BE690F" w:rsidRPr="006D133C">
        <w:rPr>
          <w:rFonts w:ascii="Calibri" w:hAnsi="Calibri" w:cs="Calibri"/>
        </w:rPr>
        <w:t xml:space="preserve">een </w:t>
      </w:r>
      <w:r w:rsidR="002A4403" w:rsidRPr="006D133C">
        <w:rPr>
          <w:rFonts w:ascii="Calibri" w:hAnsi="Calibri" w:cs="Calibri"/>
        </w:rPr>
        <w:t xml:space="preserve">negatieve </w:t>
      </w:r>
      <w:r w:rsidR="00BE690F" w:rsidRPr="006D133C">
        <w:rPr>
          <w:rFonts w:ascii="Calibri" w:hAnsi="Calibri" w:cs="Calibri"/>
        </w:rPr>
        <w:t xml:space="preserve">impact </w:t>
      </w:r>
      <w:r w:rsidR="00FA3D14">
        <w:rPr>
          <w:rFonts w:ascii="Calibri" w:hAnsi="Calibri" w:cs="Calibri"/>
        </w:rPr>
        <w:t xml:space="preserve">hebben </w:t>
      </w:r>
      <w:r w:rsidR="00BE690F" w:rsidRPr="006D133C">
        <w:rPr>
          <w:rFonts w:ascii="Calibri" w:hAnsi="Calibri" w:cs="Calibri"/>
        </w:rPr>
        <w:t xml:space="preserve">op </w:t>
      </w:r>
      <w:r w:rsidR="00216E91" w:rsidRPr="006D133C">
        <w:rPr>
          <w:rFonts w:ascii="Calibri" w:hAnsi="Calibri" w:cs="Calibri"/>
        </w:rPr>
        <w:t>de Nederlandse openbare orde</w:t>
      </w:r>
      <w:r w:rsidR="00DA4741" w:rsidRPr="006D133C">
        <w:rPr>
          <w:rFonts w:ascii="Calibri" w:hAnsi="Calibri" w:cs="Calibri"/>
        </w:rPr>
        <w:t xml:space="preserve">. </w:t>
      </w:r>
      <w:r w:rsidR="00995833">
        <w:rPr>
          <w:rFonts w:ascii="Calibri" w:hAnsi="Calibri" w:cs="Calibri"/>
        </w:rPr>
        <w:t xml:space="preserve">In de huidige </w:t>
      </w:r>
      <w:r w:rsidR="00C37D27">
        <w:rPr>
          <w:rFonts w:ascii="Calibri" w:eastAsiaTheme="majorEastAsia" w:hAnsi="Calibri" w:cs="Calibri"/>
        </w:rPr>
        <w:t xml:space="preserve">risicoanalyse </w:t>
      </w:r>
      <w:r w:rsidR="00995833">
        <w:rPr>
          <w:rFonts w:ascii="Calibri" w:eastAsiaTheme="majorEastAsia" w:hAnsi="Calibri" w:cs="Calibri"/>
        </w:rPr>
        <w:t xml:space="preserve">houdt de politie </w:t>
      </w:r>
      <w:r w:rsidR="00C37D27">
        <w:rPr>
          <w:rFonts w:ascii="Calibri" w:eastAsiaTheme="majorEastAsia" w:hAnsi="Calibri" w:cs="Calibri"/>
        </w:rPr>
        <w:t xml:space="preserve">rekening met </w:t>
      </w:r>
      <w:r w:rsidR="00C92FB6">
        <w:rPr>
          <w:rFonts w:ascii="Calibri" w:eastAsiaTheme="majorEastAsia" w:hAnsi="Calibri" w:cs="Calibri"/>
        </w:rPr>
        <w:t>een derby</w:t>
      </w:r>
      <w:r w:rsidR="00995833">
        <w:rPr>
          <w:rFonts w:ascii="Calibri" w:eastAsiaTheme="majorEastAsia" w:hAnsi="Calibri" w:cs="Calibri"/>
        </w:rPr>
        <w:t>. H</w:t>
      </w:r>
      <w:r w:rsidR="00C37D27">
        <w:rPr>
          <w:rFonts w:ascii="Calibri" w:eastAsiaTheme="majorEastAsia" w:hAnsi="Calibri" w:cs="Calibri"/>
        </w:rPr>
        <w:t xml:space="preserve">et </w:t>
      </w:r>
      <w:r w:rsidR="00995833">
        <w:rPr>
          <w:rFonts w:ascii="Calibri" w:eastAsiaTheme="majorEastAsia" w:hAnsi="Calibri" w:cs="Calibri"/>
        </w:rPr>
        <w:t xml:space="preserve">is dus </w:t>
      </w:r>
      <w:r w:rsidR="00C37D27">
        <w:rPr>
          <w:rFonts w:ascii="Calibri" w:eastAsiaTheme="majorEastAsia" w:hAnsi="Calibri" w:cs="Calibri"/>
        </w:rPr>
        <w:t>van belang om te kijken of deze factor nog steeds een significante invloed heeft op voetbalvandalistische incidenten.</w:t>
      </w:r>
      <w:r w:rsidR="00C37D27" w:rsidRPr="006D133C">
        <w:rPr>
          <w:rFonts w:ascii="Calibri" w:eastAsiaTheme="majorEastAsia" w:hAnsi="Calibri" w:cs="Calibri"/>
        </w:rPr>
        <w:t xml:space="preserve"> </w:t>
      </w:r>
      <w:r w:rsidR="00371220" w:rsidRPr="006D133C">
        <w:rPr>
          <w:rFonts w:ascii="Calibri" w:hAnsi="Calibri" w:cs="Calibri"/>
        </w:rPr>
        <w:t xml:space="preserve">Op basis van deze bevindingen </w:t>
      </w:r>
      <w:r w:rsidR="00E66518" w:rsidRPr="006D133C">
        <w:rPr>
          <w:rFonts w:ascii="Calibri" w:hAnsi="Calibri" w:cs="Calibri"/>
        </w:rPr>
        <w:t>is</w:t>
      </w:r>
      <w:r w:rsidR="00371220" w:rsidRPr="006D133C">
        <w:rPr>
          <w:rFonts w:ascii="Calibri" w:hAnsi="Calibri" w:cs="Calibri"/>
        </w:rPr>
        <w:t xml:space="preserve"> de volgende hypothese geformuleerd:</w:t>
      </w:r>
    </w:p>
    <w:p w14:paraId="05DF40D6" w14:textId="77777777" w:rsidR="00A038A0" w:rsidRPr="006D133C" w:rsidRDefault="00A038A0" w:rsidP="00A038A0">
      <w:pPr>
        <w:spacing w:line="360" w:lineRule="auto"/>
        <w:jc w:val="both"/>
        <w:rPr>
          <w:rFonts w:ascii="Calibri" w:hAnsi="Calibri" w:cs="Calibri"/>
        </w:rPr>
      </w:pPr>
    </w:p>
    <w:p w14:paraId="60C6FE9F" w14:textId="5919956A" w:rsidR="00A038A0" w:rsidRPr="006D133C" w:rsidRDefault="00A038A0" w:rsidP="00A038A0">
      <w:pPr>
        <w:spacing w:line="360" w:lineRule="auto"/>
        <w:ind w:left="720"/>
        <w:rPr>
          <w:rFonts w:ascii="Calibri" w:hAnsi="Calibri" w:cs="Calibri"/>
        </w:rPr>
      </w:pPr>
      <w:r w:rsidRPr="006D133C">
        <w:rPr>
          <w:rFonts w:ascii="Calibri" w:hAnsi="Calibri" w:cs="Calibri"/>
        </w:rPr>
        <w:t>Hypothese 6: ‘</w:t>
      </w:r>
      <w:r w:rsidR="009B35B0" w:rsidRPr="006D133C">
        <w:rPr>
          <w:rFonts w:ascii="Calibri" w:hAnsi="Calibri" w:cs="Calibri"/>
        </w:rPr>
        <w:t xml:space="preserve">Er vinden meer </w:t>
      </w:r>
      <w:r w:rsidR="00D87330">
        <w:rPr>
          <w:rFonts w:ascii="Calibri" w:hAnsi="Calibri" w:cs="Calibri"/>
        </w:rPr>
        <w:t>incident</w:t>
      </w:r>
      <w:r w:rsidR="00995833">
        <w:rPr>
          <w:rFonts w:ascii="Calibri" w:hAnsi="Calibri" w:cs="Calibri"/>
        </w:rPr>
        <w:t>soort</w:t>
      </w:r>
      <w:r w:rsidR="00D87330">
        <w:rPr>
          <w:rFonts w:ascii="Calibri" w:hAnsi="Calibri" w:cs="Calibri"/>
        </w:rPr>
        <w:t>en</w:t>
      </w:r>
      <w:r w:rsidR="009B35B0" w:rsidRPr="006D133C">
        <w:rPr>
          <w:rFonts w:ascii="Calibri" w:hAnsi="Calibri" w:cs="Calibri"/>
        </w:rPr>
        <w:t xml:space="preserve"> plaats </w:t>
      </w:r>
      <w:r w:rsidRPr="006D133C">
        <w:rPr>
          <w:rFonts w:ascii="Calibri" w:hAnsi="Calibri" w:cs="Calibri"/>
        </w:rPr>
        <w:t xml:space="preserve">wanneer een derby wordt gespeeld’. </w:t>
      </w:r>
    </w:p>
    <w:p w14:paraId="049DF74F" w14:textId="5A7608A9" w:rsidR="00AE2918" w:rsidRPr="006D133C" w:rsidRDefault="00AE2918" w:rsidP="00AE2918">
      <w:pPr>
        <w:spacing w:line="360" w:lineRule="auto"/>
        <w:jc w:val="both"/>
        <w:rPr>
          <w:rFonts w:ascii="Calibri" w:hAnsi="Calibri" w:cs="Calibri"/>
        </w:rPr>
      </w:pPr>
    </w:p>
    <w:p w14:paraId="4ED35101" w14:textId="0FEB4859" w:rsidR="004E18AD" w:rsidRPr="006D133C" w:rsidRDefault="009E7E58" w:rsidP="00AE2918">
      <w:pPr>
        <w:spacing w:line="360" w:lineRule="auto"/>
        <w:jc w:val="both"/>
        <w:rPr>
          <w:rFonts w:ascii="Calibri" w:hAnsi="Calibri" w:cs="Calibri"/>
        </w:rPr>
      </w:pPr>
      <w:r w:rsidRPr="006D133C">
        <w:rPr>
          <w:rFonts w:ascii="Calibri" w:hAnsi="Calibri" w:cs="Calibri"/>
        </w:rPr>
        <w:t xml:space="preserve">Een ander voorbeeld </w:t>
      </w:r>
      <w:r w:rsidR="00E01450" w:rsidRPr="006D133C">
        <w:rPr>
          <w:rFonts w:ascii="Calibri" w:hAnsi="Calibri" w:cs="Calibri"/>
        </w:rPr>
        <w:t xml:space="preserve">van een wedstrijd waarvan de significantie hoog is </w:t>
      </w:r>
      <w:r w:rsidR="00D94060" w:rsidRPr="006D133C">
        <w:rPr>
          <w:rFonts w:ascii="Calibri" w:hAnsi="Calibri" w:cs="Calibri"/>
        </w:rPr>
        <w:t xml:space="preserve">door de </w:t>
      </w:r>
      <w:r w:rsidR="00A32214" w:rsidRPr="006D133C">
        <w:rPr>
          <w:rFonts w:ascii="Calibri" w:hAnsi="Calibri" w:cs="Calibri"/>
        </w:rPr>
        <w:t>onderliggen</w:t>
      </w:r>
      <w:r w:rsidR="00C26630" w:rsidRPr="006D133C">
        <w:rPr>
          <w:rFonts w:ascii="Calibri" w:hAnsi="Calibri" w:cs="Calibri"/>
        </w:rPr>
        <w:t>de</w:t>
      </w:r>
      <w:r w:rsidR="00D94060" w:rsidRPr="006D133C">
        <w:rPr>
          <w:rFonts w:ascii="Calibri" w:hAnsi="Calibri" w:cs="Calibri"/>
        </w:rPr>
        <w:t xml:space="preserve"> verhoudingen in de Nederlandse samenleving </w:t>
      </w:r>
      <w:r w:rsidRPr="006D133C">
        <w:rPr>
          <w:rFonts w:ascii="Calibri" w:hAnsi="Calibri" w:cs="Calibri"/>
        </w:rPr>
        <w:t xml:space="preserve">is de </w:t>
      </w:r>
      <w:r w:rsidR="0049499C" w:rsidRPr="006D133C">
        <w:rPr>
          <w:rFonts w:ascii="Calibri" w:hAnsi="Calibri" w:cs="Calibri"/>
        </w:rPr>
        <w:t xml:space="preserve">zogenoemde </w:t>
      </w:r>
      <w:r w:rsidRPr="006D133C">
        <w:rPr>
          <w:rFonts w:ascii="Calibri" w:hAnsi="Calibri" w:cs="Calibri"/>
        </w:rPr>
        <w:t xml:space="preserve">Klassieker tussen </w:t>
      </w:r>
      <w:r w:rsidR="00F27EDD" w:rsidRPr="006D133C">
        <w:rPr>
          <w:rFonts w:ascii="Calibri" w:hAnsi="Calibri" w:cs="Calibri"/>
        </w:rPr>
        <w:t xml:space="preserve">de voetbalclubs </w:t>
      </w:r>
      <w:r w:rsidRPr="006D133C">
        <w:rPr>
          <w:rFonts w:ascii="Calibri" w:hAnsi="Calibri" w:cs="Calibri"/>
        </w:rPr>
        <w:t xml:space="preserve">Feyenoord en Ajax. </w:t>
      </w:r>
      <w:r w:rsidR="00230066" w:rsidRPr="006D133C">
        <w:rPr>
          <w:rFonts w:ascii="Calibri" w:hAnsi="Calibri" w:cs="Calibri"/>
        </w:rPr>
        <w:t xml:space="preserve">Deze wedstrijd weerspiegelt de rivaliteit die bestaat tussen de twee </w:t>
      </w:r>
      <w:r w:rsidR="00B81839" w:rsidRPr="006D133C">
        <w:rPr>
          <w:rFonts w:ascii="Calibri" w:hAnsi="Calibri" w:cs="Calibri"/>
        </w:rPr>
        <w:t xml:space="preserve">grootste Nederlandse </w:t>
      </w:r>
      <w:r w:rsidR="00230066" w:rsidRPr="006D133C">
        <w:rPr>
          <w:rFonts w:ascii="Calibri" w:hAnsi="Calibri" w:cs="Calibri"/>
        </w:rPr>
        <w:t>steden waar de clubs vandaan komen, respectievelijk Rotterdam en Amsterdam (</w:t>
      </w:r>
      <w:r w:rsidR="00267F5E" w:rsidRPr="006D133C">
        <w:rPr>
          <w:rFonts w:ascii="Calibri" w:hAnsi="Calibri" w:cs="Calibri"/>
        </w:rPr>
        <w:t xml:space="preserve">Koops, 2019). </w:t>
      </w:r>
      <w:r w:rsidR="00565BDF" w:rsidRPr="006D133C">
        <w:rPr>
          <w:rFonts w:ascii="Calibri" w:hAnsi="Calibri" w:cs="Calibri"/>
        </w:rPr>
        <w:t>In het verleden representeerde</w:t>
      </w:r>
      <w:r w:rsidR="00E41F3F" w:rsidRPr="006D133C">
        <w:rPr>
          <w:rFonts w:ascii="Calibri" w:hAnsi="Calibri" w:cs="Calibri"/>
        </w:rPr>
        <w:t xml:space="preserve"> Rotterdam de arbeiders</w:t>
      </w:r>
      <w:r w:rsidR="008C780B" w:rsidRPr="006D133C">
        <w:rPr>
          <w:rFonts w:ascii="Calibri" w:hAnsi="Calibri" w:cs="Calibri"/>
        </w:rPr>
        <w:t xml:space="preserve"> </w:t>
      </w:r>
      <w:r w:rsidR="00E41F3F" w:rsidRPr="006D133C">
        <w:rPr>
          <w:rFonts w:ascii="Calibri" w:hAnsi="Calibri" w:cs="Calibri"/>
        </w:rPr>
        <w:t>en Amsterdam de bureaucratie</w:t>
      </w:r>
      <w:r w:rsidR="003E7537" w:rsidRPr="006D133C">
        <w:rPr>
          <w:rFonts w:ascii="Calibri" w:hAnsi="Calibri" w:cs="Calibri"/>
        </w:rPr>
        <w:t xml:space="preserve"> (‘Klassiekers Eredivisie 2020/2021</w:t>
      </w:r>
      <w:r w:rsidR="00D51E64" w:rsidRPr="006D133C">
        <w:rPr>
          <w:rFonts w:ascii="Calibri" w:hAnsi="Calibri" w:cs="Calibri"/>
        </w:rPr>
        <w:t>’</w:t>
      </w:r>
      <w:r w:rsidR="003E7537" w:rsidRPr="006D133C">
        <w:rPr>
          <w:rFonts w:ascii="Calibri" w:hAnsi="Calibri" w:cs="Calibri"/>
        </w:rPr>
        <w:t>, z.j.)</w:t>
      </w:r>
      <w:r w:rsidR="00E41F3F" w:rsidRPr="006D133C">
        <w:rPr>
          <w:rFonts w:ascii="Calibri" w:hAnsi="Calibri" w:cs="Calibri"/>
        </w:rPr>
        <w:t xml:space="preserve">. </w:t>
      </w:r>
      <w:r w:rsidR="00DE687B" w:rsidRPr="006D133C">
        <w:rPr>
          <w:rFonts w:ascii="Calibri" w:hAnsi="Calibri" w:cs="Calibri"/>
        </w:rPr>
        <w:t>Na de Tweede Wereldoorlog</w:t>
      </w:r>
      <w:r w:rsidR="00583DA6" w:rsidRPr="006D133C">
        <w:rPr>
          <w:rFonts w:ascii="Calibri" w:hAnsi="Calibri" w:cs="Calibri"/>
        </w:rPr>
        <w:t xml:space="preserve"> </w:t>
      </w:r>
      <w:r w:rsidR="006A15BE" w:rsidRPr="006D133C">
        <w:rPr>
          <w:rFonts w:ascii="Calibri" w:hAnsi="Calibri" w:cs="Calibri"/>
        </w:rPr>
        <w:t xml:space="preserve">werd Rotterdam economisch welvarender dan Amsterdam waardoor de rivaliteit tussen de twee steden, en daardoor de twee clubs, </w:t>
      </w:r>
      <w:r w:rsidR="00C02D65">
        <w:rPr>
          <w:rFonts w:ascii="Calibri" w:hAnsi="Calibri" w:cs="Calibri"/>
        </w:rPr>
        <w:t>een feit was</w:t>
      </w:r>
      <w:r w:rsidR="006A15BE" w:rsidRPr="006D133C">
        <w:rPr>
          <w:rFonts w:ascii="Calibri" w:hAnsi="Calibri" w:cs="Calibri"/>
        </w:rPr>
        <w:t xml:space="preserve">. </w:t>
      </w:r>
      <w:r w:rsidR="00DC4D57" w:rsidRPr="006D133C">
        <w:rPr>
          <w:rFonts w:ascii="Calibri" w:hAnsi="Calibri" w:cs="Calibri"/>
        </w:rPr>
        <w:t>Door de</w:t>
      </w:r>
      <w:r w:rsidR="005164CF" w:rsidRPr="006D133C">
        <w:rPr>
          <w:rFonts w:ascii="Calibri" w:hAnsi="Calibri" w:cs="Calibri"/>
        </w:rPr>
        <w:t xml:space="preserve"> historische</w:t>
      </w:r>
      <w:r w:rsidR="00DC4D57" w:rsidRPr="006D133C">
        <w:rPr>
          <w:rFonts w:ascii="Calibri" w:hAnsi="Calibri" w:cs="Calibri"/>
        </w:rPr>
        <w:t xml:space="preserve"> betekenis </w:t>
      </w:r>
      <w:r w:rsidR="009B4E91" w:rsidRPr="006D133C">
        <w:rPr>
          <w:rFonts w:ascii="Calibri" w:hAnsi="Calibri" w:cs="Calibri"/>
        </w:rPr>
        <w:t>van</w:t>
      </w:r>
      <w:r w:rsidR="00DC4D57" w:rsidRPr="006D133C">
        <w:rPr>
          <w:rFonts w:ascii="Calibri" w:hAnsi="Calibri" w:cs="Calibri"/>
        </w:rPr>
        <w:t xml:space="preserve"> deze wedstrijd </w:t>
      </w:r>
      <w:r w:rsidR="00911904" w:rsidRPr="006D133C">
        <w:rPr>
          <w:rFonts w:ascii="Calibri" w:hAnsi="Calibri" w:cs="Calibri"/>
        </w:rPr>
        <w:t>zijn er in het verleden veel rellen uitgebroken tussen de fans van beide clubs.</w:t>
      </w:r>
      <w:r w:rsidR="002D767F" w:rsidRPr="006D133C">
        <w:rPr>
          <w:rFonts w:ascii="Calibri" w:hAnsi="Calibri" w:cs="Calibri"/>
        </w:rPr>
        <w:t xml:space="preserve"> </w:t>
      </w:r>
      <w:r w:rsidR="00B84D30">
        <w:rPr>
          <w:rFonts w:ascii="Calibri" w:hAnsi="Calibri" w:cs="Calibri"/>
        </w:rPr>
        <w:t xml:space="preserve">Ondanks dat er geen </w:t>
      </w:r>
      <w:r w:rsidR="00F445D1">
        <w:rPr>
          <w:rFonts w:ascii="Calibri" w:hAnsi="Calibri" w:cs="Calibri"/>
        </w:rPr>
        <w:t>uitsupporters</w:t>
      </w:r>
      <w:r w:rsidR="00272122">
        <w:rPr>
          <w:rFonts w:ascii="Calibri" w:hAnsi="Calibri" w:cs="Calibri"/>
        </w:rPr>
        <w:t xml:space="preserve"> </w:t>
      </w:r>
      <w:r w:rsidR="00573CEC" w:rsidRPr="006D133C">
        <w:rPr>
          <w:rFonts w:ascii="Calibri" w:hAnsi="Calibri" w:cs="Calibri"/>
        </w:rPr>
        <w:t>meer welkom</w:t>
      </w:r>
      <w:r w:rsidR="006C1572">
        <w:rPr>
          <w:rFonts w:ascii="Calibri" w:hAnsi="Calibri" w:cs="Calibri"/>
        </w:rPr>
        <w:t xml:space="preserve"> zijn</w:t>
      </w:r>
      <w:r w:rsidR="00573CEC" w:rsidRPr="006D133C">
        <w:rPr>
          <w:rFonts w:ascii="Calibri" w:hAnsi="Calibri" w:cs="Calibri"/>
        </w:rPr>
        <w:t xml:space="preserve"> </w:t>
      </w:r>
      <w:r w:rsidR="00DD28A6" w:rsidRPr="006D133C">
        <w:rPr>
          <w:rFonts w:ascii="Calibri" w:hAnsi="Calibri" w:cs="Calibri"/>
        </w:rPr>
        <w:t xml:space="preserve">tijdens </w:t>
      </w:r>
      <w:r w:rsidR="00AA58C6">
        <w:rPr>
          <w:rFonts w:ascii="Calibri" w:hAnsi="Calibri" w:cs="Calibri"/>
        </w:rPr>
        <w:t>een</w:t>
      </w:r>
      <w:r w:rsidR="00573CEC" w:rsidRPr="006D133C">
        <w:rPr>
          <w:rFonts w:ascii="Calibri" w:hAnsi="Calibri" w:cs="Calibri"/>
        </w:rPr>
        <w:t xml:space="preserve"> Klassieke</w:t>
      </w:r>
      <w:r w:rsidR="005A4006">
        <w:rPr>
          <w:rFonts w:ascii="Calibri" w:hAnsi="Calibri" w:cs="Calibri"/>
        </w:rPr>
        <w:t xml:space="preserve"> kunnen </w:t>
      </w:r>
      <w:r w:rsidR="00573CEC" w:rsidRPr="006D133C">
        <w:rPr>
          <w:rFonts w:ascii="Calibri" w:hAnsi="Calibri" w:cs="Calibri"/>
        </w:rPr>
        <w:t>de thuissupporters</w:t>
      </w:r>
      <w:r w:rsidR="00697B66">
        <w:rPr>
          <w:rFonts w:ascii="Calibri" w:hAnsi="Calibri" w:cs="Calibri"/>
        </w:rPr>
        <w:t xml:space="preserve"> </w:t>
      </w:r>
      <w:r w:rsidR="00573CEC" w:rsidRPr="006D133C">
        <w:rPr>
          <w:rFonts w:ascii="Calibri" w:hAnsi="Calibri" w:cs="Calibri"/>
        </w:rPr>
        <w:t xml:space="preserve">zich wel degelijk schuldig maken aan </w:t>
      </w:r>
      <w:r w:rsidR="00772B80">
        <w:rPr>
          <w:rFonts w:ascii="Calibri" w:hAnsi="Calibri" w:cs="Calibri"/>
        </w:rPr>
        <w:t>geweld</w:t>
      </w:r>
      <w:r w:rsidR="00573CEC" w:rsidRPr="006D133C">
        <w:rPr>
          <w:rFonts w:ascii="Calibri" w:hAnsi="Calibri" w:cs="Calibri"/>
        </w:rPr>
        <w:t>.</w:t>
      </w:r>
      <w:r w:rsidR="00541B31" w:rsidRPr="006D133C">
        <w:rPr>
          <w:rFonts w:ascii="Calibri" w:hAnsi="Calibri" w:cs="Calibri"/>
        </w:rPr>
        <w:t xml:space="preserve"> </w:t>
      </w:r>
      <w:r w:rsidR="004E18AD" w:rsidRPr="006D133C">
        <w:rPr>
          <w:rFonts w:ascii="Calibri" w:hAnsi="Calibri" w:cs="Calibri"/>
        </w:rPr>
        <w:t xml:space="preserve">Op basis van deze </w:t>
      </w:r>
      <w:r w:rsidR="009D00FB" w:rsidRPr="006D133C">
        <w:rPr>
          <w:rFonts w:ascii="Calibri" w:hAnsi="Calibri" w:cs="Calibri"/>
        </w:rPr>
        <w:t xml:space="preserve">Nederlandse </w:t>
      </w:r>
      <w:r w:rsidR="00393056" w:rsidRPr="006D133C">
        <w:rPr>
          <w:rFonts w:ascii="Calibri" w:hAnsi="Calibri" w:cs="Calibri"/>
        </w:rPr>
        <w:t>geschiedenis</w:t>
      </w:r>
      <w:r w:rsidR="004E18AD" w:rsidRPr="006D133C">
        <w:rPr>
          <w:rFonts w:ascii="Calibri" w:hAnsi="Calibri" w:cs="Calibri"/>
        </w:rPr>
        <w:t xml:space="preserve"> </w:t>
      </w:r>
      <w:r w:rsidR="00D50C34" w:rsidRPr="006D133C">
        <w:rPr>
          <w:rFonts w:ascii="Calibri" w:hAnsi="Calibri" w:cs="Calibri"/>
        </w:rPr>
        <w:t>is</w:t>
      </w:r>
      <w:r w:rsidR="004E18AD" w:rsidRPr="006D133C">
        <w:rPr>
          <w:rFonts w:ascii="Calibri" w:hAnsi="Calibri" w:cs="Calibri"/>
        </w:rPr>
        <w:t xml:space="preserve"> de volgende hypothese geformuleerd:</w:t>
      </w:r>
    </w:p>
    <w:p w14:paraId="61C83E93" w14:textId="77777777" w:rsidR="0056503A" w:rsidRPr="006D133C" w:rsidRDefault="0056503A" w:rsidP="00E71179">
      <w:pPr>
        <w:spacing w:line="360" w:lineRule="auto"/>
        <w:ind w:left="720"/>
        <w:rPr>
          <w:rFonts w:ascii="Calibri" w:hAnsi="Calibri" w:cs="Calibri"/>
        </w:rPr>
      </w:pPr>
    </w:p>
    <w:p w14:paraId="3F94D3D6" w14:textId="0277573A" w:rsidR="00804A1D" w:rsidRPr="006D133C" w:rsidRDefault="00690995" w:rsidP="00E71179">
      <w:pPr>
        <w:spacing w:line="360" w:lineRule="auto"/>
        <w:ind w:left="720"/>
        <w:rPr>
          <w:rFonts w:ascii="Calibri" w:hAnsi="Calibri" w:cs="Calibri"/>
        </w:rPr>
      </w:pPr>
      <w:r w:rsidRPr="006D133C">
        <w:rPr>
          <w:rFonts w:ascii="Calibri" w:hAnsi="Calibri" w:cs="Calibri"/>
        </w:rPr>
        <w:t xml:space="preserve">Hypothese </w:t>
      </w:r>
      <w:r w:rsidR="00E71179" w:rsidRPr="006D133C">
        <w:rPr>
          <w:rFonts w:ascii="Calibri" w:hAnsi="Calibri" w:cs="Calibri"/>
        </w:rPr>
        <w:t>7</w:t>
      </w:r>
      <w:r w:rsidRPr="006D133C">
        <w:rPr>
          <w:rFonts w:ascii="Calibri" w:hAnsi="Calibri" w:cs="Calibri"/>
        </w:rPr>
        <w:t>: ‘</w:t>
      </w:r>
      <w:r w:rsidR="00EB511A" w:rsidRPr="006D133C">
        <w:rPr>
          <w:rFonts w:ascii="Calibri" w:hAnsi="Calibri" w:cs="Calibri"/>
        </w:rPr>
        <w:t xml:space="preserve">Er vinden meer </w:t>
      </w:r>
      <w:r w:rsidR="00D87330">
        <w:rPr>
          <w:rFonts w:ascii="Calibri" w:hAnsi="Calibri" w:cs="Calibri"/>
        </w:rPr>
        <w:t>incident</w:t>
      </w:r>
      <w:r w:rsidR="00B963D3">
        <w:rPr>
          <w:rFonts w:ascii="Calibri" w:hAnsi="Calibri" w:cs="Calibri"/>
        </w:rPr>
        <w:t>soort</w:t>
      </w:r>
      <w:r w:rsidR="00D87330">
        <w:rPr>
          <w:rFonts w:ascii="Calibri" w:hAnsi="Calibri" w:cs="Calibri"/>
        </w:rPr>
        <w:t>en</w:t>
      </w:r>
      <w:r w:rsidR="00EB511A" w:rsidRPr="006D133C">
        <w:rPr>
          <w:rFonts w:ascii="Calibri" w:hAnsi="Calibri" w:cs="Calibri"/>
        </w:rPr>
        <w:t xml:space="preserve"> plaats </w:t>
      </w:r>
      <w:r w:rsidR="00804A1D" w:rsidRPr="006D133C">
        <w:rPr>
          <w:rFonts w:ascii="Calibri" w:hAnsi="Calibri" w:cs="Calibri"/>
        </w:rPr>
        <w:t>wanneer de Klassieker wordt gespeeld</w:t>
      </w:r>
      <w:r w:rsidR="00D50630" w:rsidRPr="006D133C">
        <w:rPr>
          <w:rFonts w:ascii="Calibri" w:hAnsi="Calibri" w:cs="Calibri"/>
        </w:rPr>
        <w:t>’.</w:t>
      </w:r>
    </w:p>
    <w:p w14:paraId="5734DA69" w14:textId="6B46A9EB" w:rsidR="0001529D" w:rsidRPr="006D133C" w:rsidRDefault="0001529D" w:rsidP="00131C06">
      <w:pPr>
        <w:spacing w:line="360" w:lineRule="auto"/>
        <w:rPr>
          <w:rFonts w:ascii="Calibri" w:hAnsi="Calibri" w:cs="Calibri"/>
        </w:rPr>
      </w:pPr>
    </w:p>
    <w:p w14:paraId="55C5047C" w14:textId="3E968850" w:rsidR="0001529D" w:rsidRPr="006D133C" w:rsidRDefault="009B2288" w:rsidP="00B45A08">
      <w:pPr>
        <w:spacing w:line="360" w:lineRule="auto"/>
        <w:jc w:val="both"/>
        <w:rPr>
          <w:rFonts w:ascii="Calibri" w:hAnsi="Calibri" w:cs="Calibri"/>
        </w:rPr>
      </w:pPr>
      <w:r w:rsidRPr="006D133C">
        <w:rPr>
          <w:rFonts w:ascii="Calibri" w:hAnsi="Calibri" w:cs="Calibri"/>
        </w:rPr>
        <w:t xml:space="preserve">Als laatste is de significantie van een wedstrijd hoog wanneer deze </w:t>
      </w:r>
      <w:r w:rsidR="00E06D2C" w:rsidRPr="006D133C">
        <w:rPr>
          <w:rFonts w:ascii="Calibri" w:hAnsi="Calibri" w:cs="Calibri"/>
        </w:rPr>
        <w:t>onder</w:t>
      </w:r>
      <w:r w:rsidRPr="006D133C">
        <w:rPr>
          <w:rFonts w:ascii="Calibri" w:hAnsi="Calibri" w:cs="Calibri"/>
        </w:rPr>
        <w:t xml:space="preserve">deel is van een internationaal voetbaltoernooi. </w:t>
      </w:r>
      <w:r w:rsidR="00767BAB" w:rsidRPr="006D133C">
        <w:rPr>
          <w:rFonts w:ascii="Calibri" w:hAnsi="Calibri" w:cs="Calibri"/>
        </w:rPr>
        <w:t xml:space="preserve">Dit </w:t>
      </w:r>
      <w:r w:rsidR="00C07FED" w:rsidRPr="006D133C">
        <w:rPr>
          <w:rFonts w:ascii="Calibri" w:hAnsi="Calibri" w:cs="Calibri"/>
        </w:rPr>
        <w:t xml:space="preserve">volgt uit het feit dat het aanzien van deze competities </w:t>
      </w:r>
      <w:r w:rsidR="00BB7DB6" w:rsidRPr="006D133C">
        <w:rPr>
          <w:rFonts w:ascii="Calibri" w:hAnsi="Calibri" w:cs="Calibri"/>
        </w:rPr>
        <w:t>hoger</w:t>
      </w:r>
      <w:r w:rsidR="00C07FED" w:rsidRPr="006D133C">
        <w:rPr>
          <w:rFonts w:ascii="Calibri" w:hAnsi="Calibri" w:cs="Calibri"/>
        </w:rPr>
        <w:t xml:space="preserve"> is</w:t>
      </w:r>
      <w:r w:rsidR="001175C6" w:rsidRPr="006D133C">
        <w:rPr>
          <w:rFonts w:ascii="Calibri" w:hAnsi="Calibri" w:cs="Calibri"/>
        </w:rPr>
        <w:t xml:space="preserve"> dan </w:t>
      </w:r>
      <w:r w:rsidR="000963D6" w:rsidRPr="006D133C">
        <w:rPr>
          <w:rFonts w:ascii="Calibri" w:hAnsi="Calibri" w:cs="Calibri"/>
        </w:rPr>
        <w:t xml:space="preserve">die van </w:t>
      </w:r>
      <w:r w:rsidR="001175C6" w:rsidRPr="006D133C">
        <w:rPr>
          <w:rFonts w:ascii="Calibri" w:hAnsi="Calibri" w:cs="Calibri"/>
        </w:rPr>
        <w:t>de nationale competities</w:t>
      </w:r>
      <w:r w:rsidR="00D0271C" w:rsidRPr="006D133C">
        <w:rPr>
          <w:rFonts w:ascii="Calibri" w:hAnsi="Calibri" w:cs="Calibri"/>
        </w:rPr>
        <w:t>, waardoor het belang van de wedstrijd toeneemt (</w:t>
      </w:r>
      <w:r w:rsidR="001F2D56" w:rsidRPr="006D133C">
        <w:rPr>
          <w:rFonts w:ascii="Calibri" w:hAnsi="Calibri" w:cs="Calibri"/>
        </w:rPr>
        <w:t>Rookwood &amp; Spaaij, 2017</w:t>
      </w:r>
      <w:r w:rsidR="00F54679" w:rsidRPr="006D133C">
        <w:rPr>
          <w:rFonts w:ascii="Calibri" w:hAnsi="Calibri" w:cs="Calibri"/>
        </w:rPr>
        <w:t>; Politie, 2019</w:t>
      </w:r>
      <w:r w:rsidR="001F2D56" w:rsidRPr="006D133C">
        <w:rPr>
          <w:rFonts w:ascii="Calibri" w:hAnsi="Calibri" w:cs="Calibri"/>
        </w:rPr>
        <w:t>)</w:t>
      </w:r>
      <w:r w:rsidR="00213D4C" w:rsidRPr="006D133C">
        <w:rPr>
          <w:rFonts w:ascii="Calibri" w:hAnsi="Calibri" w:cs="Calibri"/>
        </w:rPr>
        <w:t xml:space="preserve">. </w:t>
      </w:r>
      <w:r w:rsidR="00300A77" w:rsidRPr="006D133C">
        <w:rPr>
          <w:rFonts w:ascii="Calibri" w:hAnsi="Calibri" w:cs="Calibri"/>
        </w:rPr>
        <w:t xml:space="preserve">In dit soort wedstrijden speelt </w:t>
      </w:r>
      <w:r w:rsidR="002A5F15" w:rsidRPr="006D133C">
        <w:rPr>
          <w:rFonts w:ascii="Calibri" w:hAnsi="Calibri" w:cs="Calibri"/>
        </w:rPr>
        <w:t>het</w:t>
      </w:r>
      <w:r w:rsidR="00300A77" w:rsidRPr="006D133C">
        <w:rPr>
          <w:rFonts w:ascii="Calibri" w:hAnsi="Calibri" w:cs="Calibri"/>
        </w:rPr>
        <w:t xml:space="preserve"> prestige van de Nederlandse voetbalclubs een grote rol (</w:t>
      </w:r>
      <w:r w:rsidR="00172687" w:rsidRPr="006D133C">
        <w:rPr>
          <w:rFonts w:ascii="Calibri" w:hAnsi="Calibri" w:cs="Calibri"/>
        </w:rPr>
        <w:t xml:space="preserve">Bogaerts, Spapens &amp; Bruinsma, 2003). </w:t>
      </w:r>
      <w:r w:rsidR="00900DD4" w:rsidRPr="006D133C">
        <w:rPr>
          <w:rFonts w:ascii="Calibri" w:hAnsi="Calibri" w:cs="Calibri"/>
        </w:rPr>
        <w:t xml:space="preserve">Daarnaast </w:t>
      </w:r>
      <w:r w:rsidR="00006774" w:rsidRPr="006D133C">
        <w:rPr>
          <w:rFonts w:ascii="Calibri" w:hAnsi="Calibri" w:cs="Calibri"/>
        </w:rPr>
        <w:t>spelen</w:t>
      </w:r>
      <w:r w:rsidR="002F00A5" w:rsidRPr="006D133C">
        <w:rPr>
          <w:rFonts w:ascii="Calibri" w:hAnsi="Calibri" w:cs="Calibri"/>
        </w:rPr>
        <w:t xml:space="preserve"> de nationalistische gevoelens van de supporters </w:t>
      </w:r>
      <w:r w:rsidR="00846E94" w:rsidRPr="006D133C">
        <w:rPr>
          <w:rFonts w:ascii="Calibri" w:hAnsi="Calibri" w:cs="Calibri"/>
        </w:rPr>
        <w:t xml:space="preserve">een grote </w:t>
      </w:r>
      <w:r w:rsidR="00363645" w:rsidRPr="006D133C">
        <w:rPr>
          <w:rFonts w:ascii="Calibri" w:hAnsi="Calibri" w:cs="Calibri"/>
        </w:rPr>
        <w:t>rol</w:t>
      </w:r>
      <w:r w:rsidR="007A3DB1" w:rsidRPr="006D133C">
        <w:rPr>
          <w:rFonts w:ascii="Calibri" w:hAnsi="Calibri" w:cs="Calibri"/>
        </w:rPr>
        <w:t xml:space="preserve"> bij internationale </w:t>
      </w:r>
      <w:r w:rsidR="002E2B99">
        <w:rPr>
          <w:rFonts w:ascii="Calibri" w:hAnsi="Calibri" w:cs="Calibri"/>
        </w:rPr>
        <w:t>competitie</w:t>
      </w:r>
      <w:r w:rsidR="007A3DB1" w:rsidRPr="006D133C">
        <w:rPr>
          <w:rFonts w:ascii="Calibri" w:hAnsi="Calibri" w:cs="Calibri"/>
        </w:rPr>
        <w:t>wedstrijden</w:t>
      </w:r>
      <w:r w:rsidR="002E2B99">
        <w:rPr>
          <w:rFonts w:ascii="Calibri" w:hAnsi="Calibri" w:cs="Calibri"/>
        </w:rPr>
        <w:t xml:space="preserve"> (vanaf hier </w:t>
      </w:r>
      <w:r w:rsidR="002E2B99">
        <w:rPr>
          <w:rFonts w:ascii="Calibri" w:eastAsiaTheme="majorEastAsia" w:hAnsi="Calibri" w:cs="Calibri"/>
        </w:rPr>
        <w:t xml:space="preserve">internationale </w:t>
      </w:r>
      <w:r w:rsidR="002E2B99">
        <w:rPr>
          <w:rFonts w:ascii="Calibri" w:hAnsi="Calibri" w:cs="Calibri"/>
        </w:rPr>
        <w:t>wedstrijden)</w:t>
      </w:r>
      <w:r w:rsidR="00F15882" w:rsidRPr="006D133C">
        <w:rPr>
          <w:rFonts w:ascii="Calibri" w:hAnsi="Calibri" w:cs="Calibri"/>
        </w:rPr>
        <w:t xml:space="preserve">. </w:t>
      </w:r>
      <w:r w:rsidR="005F38C1" w:rsidRPr="006D133C">
        <w:rPr>
          <w:rFonts w:ascii="Calibri" w:hAnsi="Calibri" w:cs="Calibri"/>
        </w:rPr>
        <w:t xml:space="preserve">Wanneer een Nederlandse club actief is in </w:t>
      </w:r>
      <w:r w:rsidR="00B00F86" w:rsidRPr="006D133C">
        <w:rPr>
          <w:rFonts w:ascii="Calibri" w:hAnsi="Calibri" w:cs="Calibri"/>
        </w:rPr>
        <w:t>de ‘Champions League’ of de ‘Europa League’</w:t>
      </w:r>
      <w:r w:rsidR="005F38C1" w:rsidRPr="006D133C">
        <w:rPr>
          <w:rFonts w:ascii="Calibri" w:hAnsi="Calibri" w:cs="Calibri"/>
        </w:rPr>
        <w:t xml:space="preserve"> betekent </w:t>
      </w:r>
      <w:r w:rsidR="00614691" w:rsidRPr="006D133C">
        <w:rPr>
          <w:rFonts w:ascii="Calibri" w:hAnsi="Calibri" w:cs="Calibri"/>
        </w:rPr>
        <w:t xml:space="preserve">dit dat deze actief is </w:t>
      </w:r>
      <w:r w:rsidR="004B0370" w:rsidRPr="006D133C">
        <w:rPr>
          <w:rFonts w:ascii="Calibri" w:hAnsi="Calibri" w:cs="Calibri"/>
        </w:rPr>
        <w:t>op het hoogste niveau</w:t>
      </w:r>
      <w:r w:rsidR="00B963D3">
        <w:rPr>
          <w:rFonts w:ascii="Calibri" w:hAnsi="Calibri" w:cs="Calibri"/>
        </w:rPr>
        <w:t xml:space="preserve"> binnen Europa</w:t>
      </w:r>
      <w:r w:rsidR="004B0370" w:rsidRPr="006D133C">
        <w:rPr>
          <w:rFonts w:ascii="Calibri" w:hAnsi="Calibri" w:cs="Calibri"/>
        </w:rPr>
        <w:t xml:space="preserve">. </w:t>
      </w:r>
      <w:r w:rsidR="00DC3A4B" w:rsidRPr="006D133C">
        <w:rPr>
          <w:rFonts w:ascii="Calibri" w:hAnsi="Calibri" w:cs="Calibri"/>
        </w:rPr>
        <w:t xml:space="preserve">Dit </w:t>
      </w:r>
      <w:r w:rsidR="00B963D3">
        <w:rPr>
          <w:rFonts w:ascii="Calibri" w:hAnsi="Calibri" w:cs="Calibri"/>
        </w:rPr>
        <w:t xml:space="preserve">bevordert </w:t>
      </w:r>
      <w:r w:rsidR="00DC3A4B" w:rsidRPr="006D133C">
        <w:rPr>
          <w:rFonts w:ascii="Calibri" w:hAnsi="Calibri" w:cs="Calibri"/>
        </w:rPr>
        <w:t xml:space="preserve">de </w:t>
      </w:r>
      <w:r w:rsidR="005C0C60" w:rsidRPr="006D133C">
        <w:rPr>
          <w:rFonts w:ascii="Calibri" w:hAnsi="Calibri" w:cs="Calibri"/>
        </w:rPr>
        <w:t xml:space="preserve">nationalistische gevoelens bij de </w:t>
      </w:r>
      <w:r w:rsidR="00DC3A4B" w:rsidRPr="006D133C">
        <w:rPr>
          <w:rFonts w:ascii="Calibri" w:hAnsi="Calibri" w:cs="Calibri"/>
        </w:rPr>
        <w:t>Nederlandse fans</w:t>
      </w:r>
      <w:r w:rsidR="00B963D3">
        <w:rPr>
          <w:rFonts w:ascii="Calibri" w:hAnsi="Calibri" w:cs="Calibri"/>
        </w:rPr>
        <w:t>, waardoor</w:t>
      </w:r>
      <w:r w:rsidR="001D79D7">
        <w:rPr>
          <w:rFonts w:ascii="Calibri" w:eastAsiaTheme="majorEastAsia" w:hAnsi="Calibri" w:cs="Calibri"/>
        </w:rPr>
        <w:t xml:space="preserve"> </w:t>
      </w:r>
      <w:r w:rsidR="00B13B6B">
        <w:rPr>
          <w:rFonts w:ascii="Calibri" w:eastAsiaTheme="majorEastAsia" w:hAnsi="Calibri" w:cs="Calibri"/>
        </w:rPr>
        <w:t xml:space="preserve">de politie </w:t>
      </w:r>
      <w:r w:rsidR="001D79D7">
        <w:rPr>
          <w:rFonts w:ascii="Calibri" w:eastAsiaTheme="majorEastAsia" w:hAnsi="Calibri" w:cs="Calibri"/>
        </w:rPr>
        <w:t>rekening</w:t>
      </w:r>
      <w:r w:rsidR="00635435">
        <w:rPr>
          <w:rFonts w:ascii="Calibri" w:eastAsiaTheme="majorEastAsia" w:hAnsi="Calibri" w:cs="Calibri"/>
        </w:rPr>
        <w:t xml:space="preserve"> houdt</w:t>
      </w:r>
      <w:r w:rsidR="001D79D7">
        <w:rPr>
          <w:rFonts w:ascii="Calibri" w:eastAsiaTheme="majorEastAsia" w:hAnsi="Calibri" w:cs="Calibri"/>
        </w:rPr>
        <w:t xml:space="preserve"> met </w:t>
      </w:r>
      <w:r w:rsidR="0071199B">
        <w:rPr>
          <w:rFonts w:ascii="Calibri" w:eastAsiaTheme="majorEastAsia" w:hAnsi="Calibri" w:cs="Calibri"/>
        </w:rPr>
        <w:t xml:space="preserve">een internationale </w:t>
      </w:r>
      <w:r w:rsidR="00B963D3">
        <w:rPr>
          <w:rFonts w:ascii="Calibri" w:eastAsiaTheme="majorEastAsia" w:hAnsi="Calibri" w:cs="Calibri"/>
        </w:rPr>
        <w:t xml:space="preserve">wedstrijd. Het is derhalve </w:t>
      </w:r>
      <w:r w:rsidR="001D79D7">
        <w:rPr>
          <w:rFonts w:ascii="Calibri" w:eastAsiaTheme="majorEastAsia" w:hAnsi="Calibri" w:cs="Calibri"/>
        </w:rPr>
        <w:t>van belang is om te kijken of deze factor nog steeds een significante invloed heeft op voetbalvandalistische incidenten.</w:t>
      </w:r>
      <w:r w:rsidR="001D79D7" w:rsidRPr="006D133C">
        <w:rPr>
          <w:rFonts w:ascii="Calibri" w:eastAsiaTheme="majorEastAsia" w:hAnsi="Calibri" w:cs="Calibri"/>
        </w:rPr>
        <w:t xml:space="preserve"> </w:t>
      </w:r>
      <w:r w:rsidR="00FE4BE7" w:rsidRPr="006D133C">
        <w:rPr>
          <w:rFonts w:ascii="Calibri" w:hAnsi="Calibri" w:cs="Calibri"/>
        </w:rPr>
        <w:t>Dit</w:t>
      </w:r>
      <w:r w:rsidR="005A1BB7" w:rsidRPr="006D133C">
        <w:rPr>
          <w:rFonts w:ascii="Calibri" w:hAnsi="Calibri" w:cs="Calibri"/>
        </w:rPr>
        <w:t xml:space="preserve"> leidt tot de formulering van de volgende hypothese:</w:t>
      </w:r>
    </w:p>
    <w:p w14:paraId="13262514" w14:textId="39692C6F" w:rsidR="00931F70" w:rsidRPr="006D133C" w:rsidRDefault="00931F70" w:rsidP="009B43CB">
      <w:pPr>
        <w:spacing w:line="360" w:lineRule="auto"/>
        <w:ind w:firstLine="720"/>
        <w:jc w:val="both"/>
        <w:rPr>
          <w:rFonts w:ascii="Calibri" w:hAnsi="Calibri" w:cs="Calibri"/>
        </w:rPr>
      </w:pPr>
    </w:p>
    <w:p w14:paraId="12DA72B2" w14:textId="052B480D" w:rsidR="00931F70" w:rsidRPr="006D133C" w:rsidRDefault="00E12BCC" w:rsidP="00B94F1B">
      <w:pPr>
        <w:spacing w:line="360" w:lineRule="auto"/>
        <w:ind w:left="720"/>
        <w:rPr>
          <w:rFonts w:ascii="Calibri" w:hAnsi="Calibri" w:cs="Calibri"/>
        </w:rPr>
      </w:pPr>
      <w:r w:rsidRPr="006D133C">
        <w:rPr>
          <w:rFonts w:ascii="Calibri" w:hAnsi="Calibri" w:cs="Calibri"/>
        </w:rPr>
        <w:t xml:space="preserve">Hypothese </w:t>
      </w:r>
      <w:r w:rsidR="00B94F1B" w:rsidRPr="006D133C">
        <w:rPr>
          <w:rFonts w:ascii="Calibri" w:hAnsi="Calibri" w:cs="Calibri"/>
        </w:rPr>
        <w:t>8</w:t>
      </w:r>
      <w:r w:rsidRPr="006D133C">
        <w:rPr>
          <w:rFonts w:ascii="Calibri" w:hAnsi="Calibri" w:cs="Calibri"/>
        </w:rPr>
        <w:t>: ‘</w:t>
      </w:r>
      <w:r w:rsidR="00EE2C9A" w:rsidRPr="006D133C">
        <w:rPr>
          <w:rFonts w:ascii="Calibri" w:hAnsi="Calibri" w:cs="Calibri"/>
        </w:rPr>
        <w:t xml:space="preserve">Er vinden meer </w:t>
      </w:r>
      <w:r w:rsidR="00D87330">
        <w:rPr>
          <w:rFonts w:ascii="Calibri" w:hAnsi="Calibri" w:cs="Calibri"/>
        </w:rPr>
        <w:t>incident</w:t>
      </w:r>
      <w:r w:rsidR="00B963D3">
        <w:rPr>
          <w:rFonts w:ascii="Calibri" w:hAnsi="Calibri" w:cs="Calibri"/>
        </w:rPr>
        <w:t>soort</w:t>
      </w:r>
      <w:r w:rsidR="00D87330">
        <w:rPr>
          <w:rFonts w:ascii="Calibri" w:hAnsi="Calibri" w:cs="Calibri"/>
        </w:rPr>
        <w:t>en</w:t>
      </w:r>
      <w:r w:rsidR="00EE2C9A" w:rsidRPr="006D133C">
        <w:rPr>
          <w:rFonts w:ascii="Calibri" w:hAnsi="Calibri" w:cs="Calibri"/>
        </w:rPr>
        <w:t xml:space="preserve"> plaats </w:t>
      </w:r>
      <w:r w:rsidRPr="006D133C">
        <w:rPr>
          <w:rFonts w:ascii="Calibri" w:hAnsi="Calibri" w:cs="Calibri"/>
        </w:rPr>
        <w:t xml:space="preserve">wanneer </w:t>
      </w:r>
      <w:r w:rsidR="00D62C16" w:rsidRPr="006D133C">
        <w:rPr>
          <w:rFonts w:ascii="Calibri" w:hAnsi="Calibri" w:cs="Calibri"/>
        </w:rPr>
        <w:t>een wedstrijd in een internationaal voetbaltoernooi wordt gespeeld</w:t>
      </w:r>
      <w:r w:rsidRPr="006D133C">
        <w:rPr>
          <w:rFonts w:ascii="Calibri" w:hAnsi="Calibri" w:cs="Calibri"/>
        </w:rPr>
        <w:t>’.</w:t>
      </w:r>
    </w:p>
    <w:p w14:paraId="1BDAE34B" w14:textId="06A9FECA" w:rsidR="00FC318E" w:rsidRPr="006D133C" w:rsidRDefault="00FC318E" w:rsidP="00B76A5D">
      <w:pPr>
        <w:spacing w:line="360" w:lineRule="auto"/>
        <w:jc w:val="both"/>
        <w:rPr>
          <w:rFonts w:ascii="Calibri" w:eastAsiaTheme="majorEastAsia" w:hAnsi="Calibri" w:cs="Calibri"/>
        </w:rPr>
      </w:pPr>
    </w:p>
    <w:p w14:paraId="0E5FFF0A" w14:textId="6877D35E" w:rsidR="00B90C35" w:rsidRPr="006D133C" w:rsidRDefault="00B90C35" w:rsidP="00B90C35">
      <w:pPr>
        <w:pStyle w:val="Kop2"/>
        <w:spacing w:line="360" w:lineRule="auto"/>
        <w:jc w:val="both"/>
        <w:rPr>
          <w:rFonts w:ascii="Calibri" w:hAnsi="Calibri" w:cs="Calibri"/>
          <w:b/>
          <w:color w:val="auto"/>
          <w:sz w:val="32"/>
          <w:lang w:val="nl-NL"/>
        </w:rPr>
      </w:pPr>
      <w:bookmarkStart w:id="10" w:name="_Toc61265121"/>
      <w:r w:rsidRPr="006D133C">
        <w:rPr>
          <w:rFonts w:ascii="Calibri" w:hAnsi="Calibri" w:cs="Calibri"/>
          <w:b/>
          <w:color w:val="auto"/>
          <w:sz w:val="32"/>
          <w:lang w:val="nl-NL"/>
        </w:rPr>
        <w:t>2.</w:t>
      </w:r>
      <w:r w:rsidR="00942C10">
        <w:rPr>
          <w:rFonts w:ascii="Calibri" w:hAnsi="Calibri" w:cs="Calibri"/>
          <w:b/>
          <w:color w:val="auto"/>
          <w:sz w:val="32"/>
          <w:lang w:val="nl-NL"/>
        </w:rPr>
        <w:t>3</w:t>
      </w:r>
      <w:r w:rsidRPr="006D133C">
        <w:rPr>
          <w:rFonts w:ascii="Calibri" w:hAnsi="Calibri" w:cs="Calibri"/>
          <w:b/>
          <w:color w:val="auto"/>
          <w:sz w:val="32"/>
          <w:lang w:val="nl-NL"/>
        </w:rPr>
        <w:t xml:space="preserve"> </w:t>
      </w:r>
      <w:r w:rsidR="00930D3B" w:rsidRPr="006D133C">
        <w:rPr>
          <w:rFonts w:ascii="Calibri" w:hAnsi="Calibri" w:cs="Calibri"/>
          <w:b/>
          <w:color w:val="auto"/>
          <w:sz w:val="32"/>
          <w:lang w:val="nl-NL"/>
        </w:rPr>
        <w:t>De c</w:t>
      </w:r>
      <w:r w:rsidR="00EA6DAA" w:rsidRPr="006D133C">
        <w:rPr>
          <w:rFonts w:ascii="Calibri" w:hAnsi="Calibri" w:cs="Calibri"/>
          <w:b/>
          <w:color w:val="auto"/>
          <w:sz w:val="32"/>
          <w:lang w:val="nl-NL"/>
        </w:rPr>
        <w:t>ontext</w:t>
      </w:r>
      <w:r w:rsidRPr="006D133C">
        <w:rPr>
          <w:rFonts w:ascii="Calibri" w:hAnsi="Calibri" w:cs="Calibri"/>
          <w:b/>
          <w:color w:val="auto"/>
          <w:sz w:val="32"/>
          <w:lang w:val="nl-NL"/>
        </w:rPr>
        <w:t xml:space="preserve"> van de voetbalwedstrijd en voetbalvandalisme</w:t>
      </w:r>
      <w:bookmarkEnd w:id="10"/>
    </w:p>
    <w:p w14:paraId="334842ED" w14:textId="5AB6E988" w:rsidR="00F275CA" w:rsidRPr="006D133C" w:rsidRDefault="00F66EE8" w:rsidP="00B76A5D">
      <w:pPr>
        <w:spacing w:line="360" w:lineRule="auto"/>
        <w:jc w:val="both"/>
        <w:rPr>
          <w:rFonts w:ascii="Calibri" w:eastAsiaTheme="majorEastAsia" w:hAnsi="Calibri" w:cs="Calibri"/>
        </w:rPr>
      </w:pPr>
      <w:r w:rsidRPr="006D133C">
        <w:rPr>
          <w:rFonts w:ascii="Calibri" w:eastAsiaTheme="majorEastAsia" w:hAnsi="Calibri" w:cs="Calibri"/>
        </w:rPr>
        <w:t xml:space="preserve">In de literatuur zijn ook factoren te vinden die leiden tot de toename van emoties </w:t>
      </w:r>
      <w:r w:rsidR="00FD4EAA" w:rsidRPr="006D133C">
        <w:rPr>
          <w:rFonts w:ascii="Calibri" w:eastAsiaTheme="majorEastAsia" w:hAnsi="Calibri" w:cs="Calibri"/>
        </w:rPr>
        <w:t xml:space="preserve">bij </w:t>
      </w:r>
      <w:r w:rsidRPr="006D133C">
        <w:rPr>
          <w:rFonts w:ascii="Calibri" w:eastAsiaTheme="majorEastAsia" w:hAnsi="Calibri" w:cs="Calibri"/>
        </w:rPr>
        <w:t xml:space="preserve">de toeschouwers </w:t>
      </w:r>
      <w:r w:rsidR="002C6FAA" w:rsidRPr="006D133C">
        <w:rPr>
          <w:rFonts w:ascii="Calibri" w:eastAsiaTheme="majorEastAsia" w:hAnsi="Calibri" w:cs="Calibri"/>
        </w:rPr>
        <w:t xml:space="preserve">die gerelateerd zijn aan de context van de voetbalwedstrijd. </w:t>
      </w:r>
      <w:r w:rsidR="00D1498A" w:rsidRPr="006D133C">
        <w:rPr>
          <w:rFonts w:ascii="Calibri" w:eastAsiaTheme="majorEastAsia" w:hAnsi="Calibri" w:cs="Calibri"/>
        </w:rPr>
        <w:t xml:space="preserve">Zo blijkt het tijdstip waarop de wedstrijd gespeeld wordt een rol </w:t>
      </w:r>
      <w:r w:rsidR="002C75C0" w:rsidRPr="006D133C">
        <w:rPr>
          <w:rFonts w:ascii="Calibri" w:eastAsiaTheme="majorEastAsia" w:hAnsi="Calibri" w:cs="Calibri"/>
        </w:rPr>
        <w:t xml:space="preserve">te spelen </w:t>
      </w:r>
      <w:r w:rsidR="00D1498A" w:rsidRPr="006D133C">
        <w:rPr>
          <w:rFonts w:ascii="Calibri" w:eastAsiaTheme="majorEastAsia" w:hAnsi="Calibri" w:cs="Calibri"/>
        </w:rPr>
        <w:t xml:space="preserve">bij </w:t>
      </w:r>
      <w:r w:rsidR="00ED6B04" w:rsidRPr="006D133C">
        <w:rPr>
          <w:rFonts w:ascii="Calibri" w:eastAsiaTheme="majorEastAsia" w:hAnsi="Calibri" w:cs="Calibri"/>
        </w:rPr>
        <w:t>voetbalvandalisme</w:t>
      </w:r>
      <w:r w:rsidR="00D1498A" w:rsidRPr="006D133C">
        <w:rPr>
          <w:rFonts w:ascii="Calibri" w:eastAsiaTheme="majorEastAsia" w:hAnsi="Calibri" w:cs="Calibri"/>
        </w:rPr>
        <w:t xml:space="preserve">. </w:t>
      </w:r>
      <w:r w:rsidR="006A2D52" w:rsidRPr="006D133C">
        <w:rPr>
          <w:rFonts w:ascii="Calibri" w:eastAsiaTheme="majorEastAsia" w:hAnsi="Calibri" w:cs="Calibri"/>
        </w:rPr>
        <w:t>Wanneer een wedstrijd eerder op de dag wordt gespeeld</w:t>
      </w:r>
      <w:r w:rsidR="006B7B1A">
        <w:rPr>
          <w:rFonts w:ascii="Calibri" w:eastAsiaTheme="majorEastAsia" w:hAnsi="Calibri" w:cs="Calibri"/>
        </w:rPr>
        <w:t xml:space="preserve"> </w:t>
      </w:r>
      <w:r w:rsidR="006A2D52" w:rsidRPr="006D133C">
        <w:rPr>
          <w:rFonts w:ascii="Calibri" w:eastAsiaTheme="majorEastAsia" w:hAnsi="Calibri" w:cs="Calibri"/>
        </w:rPr>
        <w:t>vindt er minder geweld plaats dan wanneer de wedstrijd later op de dag wordt gespeeld</w:t>
      </w:r>
      <w:r w:rsidR="00F62350" w:rsidRPr="006D133C">
        <w:rPr>
          <w:rFonts w:ascii="Calibri" w:eastAsiaTheme="majorEastAsia" w:hAnsi="Calibri" w:cs="Calibri"/>
        </w:rPr>
        <w:t xml:space="preserve"> </w:t>
      </w:r>
      <w:r w:rsidR="00FD65F7" w:rsidRPr="006D133C">
        <w:rPr>
          <w:rFonts w:ascii="Calibri" w:eastAsiaTheme="majorEastAsia" w:hAnsi="Calibri" w:cs="Calibri"/>
        </w:rPr>
        <w:t>(Schaap, Postma, Jansen &amp; Tolsma, 2014</w:t>
      </w:r>
      <w:r w:rsidR="00D57E0F">
        <w:rPr>
          <w:rFonts w:ascii="Calibri" w:eastAsiaTheme="majorEastAsia" w:hAnsi="Calibri" w:cs="Calibri"/>
        </w:rPr>
        <w:t>; Russell, 200</w:t>
      </w:r>
      <w:r w:rsidR="00F85977">
        <w:rPr>
          <w:rFonts w:ascii="Calibri" w:eastAsiaTheme="majorEastAsia" w:hAnsi="Calibri" w:cs="Calibri"/>
        </w:rPr>
        <w:t>3</w:t>
      </w:r>
      <w:r w:rsidR="00BA4D35" w:rsidRPr="006D133C">
        <w:rPr>
          <w:rFonts w:ascii="Calibri" w:eastAsiaTheme="majorEastAsia" w:hAnsi="Calibri" w:cs="Calibri"/>
        </w:rPr>
        <w:t>)</w:t>
      </w:r>
      <w:r w:rsidR="006A2D52" w:rsidRPr="006D133C">
        <w:rPr>
          <w:rFonts w:ascii="Calibri" w:eastAsiaTheme="majorEastAsia" w:hAnsi="Calibri" w:cs="Calibri"/>
        </w:rPr>
        <w:t>.</w:t>
      </w:r>
      <w:r w:rsidR="00FD303E" w:rsidRPr="006D133C">
        <w:rPr>
          <w:rFonts w:ascii="Calibri" w:eastAsiaTheme="majorEastAsia" w:hAnsi="Calibri" w:cs="Calibri"/>
        </w:rPr>
        <w:t xml:space="preserve"> </w:t>
      </w:r>
      <w:r w:rsidR="001D1FBC">
        <w:rPr>
          <w:rFonts w:ascii="Calibri" w:eastAsiaTheme="majorEastAsia" w:hAnsi="Calibri" w:cs="Calibri"/>
        </w:rPr>
        <w:t>Hierbij blijkt</w:t>
      </w:r>
      <w:r w:rsidR="00563566" w:rsidRPr="006D133C">
        <w:rPr>
          <w:rFonts w:ascii="Calibri" w:eastAsiaTheme="majorEastAsia" w:hAnsi="Calibri" w:cs="Calibri"/>
        </w:rPr>
        <w:t xml:space="preserve"> </w:t>
      </w:r>
      <w:r w:rsidR="00AC6D73" w:rsidRPr="006D133C">
        <w:rPr>
          <w:rFonts w:ascii="Calibri" w:eastAsiaTheme="majorEastAsia" w:hAnsi="Calibri" w:cs="Calibri"/>
        </w:rPr>
        <w:t>dag</w:t>
      </w:r>
      <w:r w:rsidR="00563566" w:rsidRPr="006D133C">
        <w:rPr>
          <w:rFonts w:ascii="Calibri" w:eastAsiaTheme="majorEastAsia" w:hAnsi="Calibri" w:cs="Calibri"/>
        </w:rPr>
        <w:t>licht een</w:t>
      </w:r>
      <w:r w:rsidR="009E7569">
        <w:rPr>
          <w:rFonts w:ascii="Calibri" w:eastAsiaTheme="majorEastAsia" w:hAnsi="Calibri" w:cs="Calibri"/>
        </w:rPr>
        <w:t xml:space="preserve"> belangrijke</w:t>
      </w:r>
      <w:r w:rsidR="00563566" w:rsidRPr="006D133C">
        <w:rPr>
          <w:rFonts w:ascii="Calibri" w:eastAsiaTheme="majorEastAsia" w:hAnsi="Calibri" w:cs="Calibri"/>
        </w:rPr>
        <w:t xml:space="preserve"> rol te spelen</w:t>
      </w:r>
      <w:r w:rsidR="008C440C">
        <w:rPr>
          <w:rFonts w:ascii="Calibri" w:eastAsiaTheme="majorEastAsia" w:hAnsi="Calibri" w:cs="Calibri"/>
        </w:rPr>
        <w:t xml:space="preserve">. </w:t>
      </w:r>
      <w:r w:rsidR="00AD24B3" w:rsidRPr="006D133C">
        <w:rPr>
          <w:rFonts w:ascii="Calibri" w:eastAsiaTheme="majorEastAsia" w:hAnsi="Calibri" w:cs="Calibri"/>
        </w:rPr>
        <w:t xml:space="preserve">Wanneer de wedstrijd in het donker wordt gespeeld, oftewel in de avond, is de kans op voetbalvandalisme groter dan wanneer de wedstrijd in het licht wordt gespeeld, oftewel eerder op de dag. </w:t>
      </w:r>
      <w:r w:rsidR="000E0BE1" w:rsidRPr="006D133C">
        <w:rPr>
          <w:rFonts w:ascii="Calibri" w:eastAsiaTheme="majorEastAsia" w:hAnsi="Calibri" w:cs="Calibri"/>
        </w:rPr>
        <w:t xml:space="preserve">Dat daglicht </w:t>
      </w:r>
      <w:r w:rsidR="00411D45" w:rsidRPr="006D133C">
        <w:rPr>
          <w:rFonts w:ascii="Calibri" w:eastAsiaTheme="majorEastAsia" w:hAnsi="Calibri" w:cs="Calibri"/>
        </w:rPr>
        <w:t>een significante invloed heeft op geweldsincidenten</w:t>
      </w:r>
      <w:r w:rsidR="00BD61E0">
        <w:rPr>
          <w:rFonts w:ascii="Calibri" w:eastAsiaTheme="majorEastAsia" w:hAnsi="Calibri" w:cs="Calibri"/>
        </w:rPr>
        <w:t xml:space="preserve"> tijdens een voetbalwedstrijd</w:t>
      </w:r>
      <w:r w:rsidR="00411D45" w:rsidRPr="006D133C">
        <w:rPr>
          <w:rFonts w:ascii="Calibri" w:eastAsiaTheme="majorEastAsia" w:hAnsi="Calibri" w:cs="Calibri"/>
        </w:rPr>
        <w:t xml:space="preserve"> in Nederland is al vastgesteld</w:t>
      </w:r>
      <w:r w:rsidR="006C4467" w:rsidRPr="006D133C">
        <w:rPr>
          <w:rFonts w:ascii="Calibri" w:eastAsiaTheme="majorEastAsia" w:hAnsi="Calibri" w:cs="Calibri"/>
        </w:rPr>
        <w:t xml:space="preserve"> (</w:t>
      </w:r>
      <w:r w:rsidR="00411D45" w:rsidRPr="006D133C">
        <w:rPr>
          <w:rFonts w:ascii="Calibri" w:eastAsiaTheme="majorEastAsia" w:hAnsi="Calibri" w:cs="Calibri"/>
        </w:rPr>
        <w:t>Schaap et al</w:t>
      </w:r>
      <w:r w:rsidR="006C4467" w:rsidRPr="006D133C">
        <w:rPr>
          <w:rFonts w:ascii="Calibri" w:eastAsiaTheme="majorEastAsia" w:hAnsi="Calibri" w:cs="Calibri"/>
        </w:rPr>
        <w:t xml:space="preserve">, </w:t>
      </w:r>
      <w:r w:rsidR="00411D45" w:rsidRPr="006D133C">
        <w:rPr>
          <w:rFonts w:ascii="Calibri" w:eastAsiaTheme="majorEastAsia" w:hAnsi="Calibri" w:cs="Calibri"/>
        </w:rPr>
        <w:t xml:space="preserve">2014). Dit onderzoek zal kijken of </w:t>
      </w:r>
      <w:r w:rsidR="001A7642">
        <w:rPr>
          <w:rFonts w:ascii="Calibri" w:eastAsiaTheme="majorEastAsia" w:hAnsi="Calibri" w:cs="Calibri"/>
        </w:rPr>
        <w:t>het tijdstip van de wedstrijd</w:t>
      </w:r>
      <w:r w:rsidR="00411D45" w:rsidRPr="006D133C">
        <w:rPr>
          <w:rFonts w:ascii="Calibri" w:eastAsiaTheme="majorEastAsia" w:hAnsi="Calibri" w:cs="Calibri"/>
        </w:rPr>
        <w:t xml:space="preserve"> nog steeds een significante invloed heeft</w:t>
      </w:r>
      <w:r w:rsidR="003658B9" w:rsidRPr="006D133C">
        <w:rPr>
          <w:rFonts w:ascii="Calibri" w:eastAsiaTheme="majorEastAsia" w:hAnsi="Calibri" w:cs="Calibri"/>
        </w:rPr>
        <w:t xml:space="preserve"> op de verstoring van de Nederlandse openbare orde</w:t>
      </w:r>
      <w:r w:rsidR="00411D45" w:rsidRPr="006D133C">
        <w:rPr>
          <w:rFonts w:ascii="Calibri" w:eastAsiaTheme="majorEastAsia" w:hAnsi="Calibri" w:cs="Calibri"/>
        </w:rPr>
        <w:t>.</w:t>
      </w:r>
      <w:r w:rsidR="003A0FD8" w:rsidRPr="006D133C">
        <w:rPr>
          <w:rFonts w:ascii="Calibri" w:eastAsiaTheme="majorEastAsia" w:hAnsi="Calibri" w:cs="Calibri"/>
        </w:rPr>
        <w:t xml:space="preserve"> </w:t>
      </w:r>
      <w:r w:rsidR="00454740">
        <w:rPr>
          <w:rFonts w:ascii="Calibri" w:eastAsiaTheme="majorEastAsia" w:hAnsi="Calibri" w:cs="Calibri"/>
        </w:rPr>
        <w:t>Ook d</w:t>
      </w:r>
      <w:r w:rsidR="000128BA">
        <w:rPr>
          <w:rFonts w:ascii="Calibri" w:eastAsiaTheme="majorEastAsia" w:hAnsi="Calibri" w:cs="Calibri"/>
        </w:rPr>
        <w:t xml:space="preserve">e Nederlandse politie houdt rekening met het tijdstip van de wedstrijd, waardoor het van belang is om te kijken of </w:t>
      </w:r>
      <w:r w:rsidR="008E42DA">
        <w:rPr>
          <w:rFonts w:ascii="Calibri" w:eastAsiaTheme="majorEastAsia" w:hAnsi="Calibri" w:cs="Calibri"/>
        </w:rPr>
        <w:t xml:space="preserve">deze factor nog steeds een significante invloed heeft op </w:t>
      </w:r>
      <w:r w:rsidR="00EB3384" w:rsidRPr="006D133C">
        <w:rPr>
          <w:rFonts w:ascii="Calibri" w:eastAsiaTheme="majorEastAsia" w:hAnsi="Calibri" w:cs="Calibri"/>
        </w:rPr>
        <w:t>de verstoring van de Nederlandse openbare orde</w:t>
      </w:r>
      <w:r w:rsidR="00A505AE">
        <w:rPr>
          <w:rFonts w:ascii="Calibri" w:eastAsiaTheme="majorEastAsia" w:hAnsi="Calibri" w:cs="Calibri"/>
        </w:rPr>
        <w:t>.</w:t>
      </w:r>
      <w:r w:rsidR="00F60351" w:rsidRPr="006D133C">
        <w:rPr>
          <w:rFonts w:ascii="Calibri" w:eastAsiaTheme="majorEastAsia" w:hAnsi="Calibri" w:cs="Calibri"/>
        </w:rPr>
        <w:t xml:space="preserve"> </w:t>
      </w:r>
    </w:p>
    <w:p w14:paraId="03A9AB15" w14:textId="6B3E1301" w:rsidR="00215021" w:rsidRPr="006D133C" w:rsidRDefault="00215021" w:rsidP="00B76A5D">
      <w:pPr>
        <w:spacing w:line="360" w:lineRule="auto"/>
        <w:jc w:val="both"/>
        <w:rPr>
          <w:rFonts w:ascii="Calibri" w:eastAsiaTheme="majorEastAsia" w:hAnsi="Calibri" w:cs="Calibri"/>
        </w:rPr>
      </w:pPr>
      <w:r w:rsidRPr="006D133C">
        <w:rPr>
          <w:rFonts w:ascii="Calibri" w:eastAsiaTheme="majorEastAsia" w:hAnsi="Calibri" w:cs="Calibri"/>
        </w:rPr>
        <w:tab/>
      </w:r>
      <w:r w:rsidR="00991519" w:rsidRPr="006D133C">
        <w:rPr>
          <w:rFonts w:ascii="Calibri" w:eastAsiaTheme="majorEastAsia" w:hAnsi="Calibri" w:cs="Calibri"/>
        </w:rPr>
        <w:t xml:space="preserve">Naast het tijdstip van de wedstrijd blijkt de temperatuur ook een rol te spelen bij voetbalvandalisme. </w:t>
      </w:r>
      <w:r w:rsidR="002C3443" w:rsidRPr="006D133C">
        <w:rPr>
          <w:rFonts w:ascii="Calibri" w:eastAsiaTheme="majorEastAsia" w:hAnsi="Calibri" w:cs="Calibri"/>
        </w:rPr>
        <w:t xml:space="preserve">Uit onderzoek blijkt dat </w:t>
      </w:r>
      <w:r w:rsidR="00E139C3" w:rsidRPr="006D133C">
        <w:rPr>
          <w:rFonts w:ascii="Calibri" w:eastAsiaTheme="majorEastAsia" w:hAnsi="Calibri" w:cs="Calibri"/>
        </w:rPr>
        <w:t xml:space="preserve">wanneer de temperatuur toeneemt de mens agressiever wordt </w:t>
      </w:r>
      <w:r w:rsidR="004F38B0" w:rsidRPr="006D133C">
        <w:rPr>
          <w:rFonts w:ascii="Calibri" w:eastAsiaTheme="majorEastAsia" w:hAnsi="Calibri" w:cs="Calibri"/>
        </w:rPr>
        <w:t>(</w:t>
      </w:r>
      <w:r w:rsidR="002F11C6" w:rsidRPr="006D133C">
        <w:rPr>
          <w:rFonts w:ascii="Calibri" w:eastAsiaTheme="majorEastAsia" w:hAnsi="Calibri" w:cs="Calibri"/>
        </w:rPr>
        <w:t xml:space="preserve">Anderson, 1989). </w:t>
      </w:r>
      <w:r w:rsidR="00992559" w:rsidRPr="006D133C">
        <w:rPr>
          <w:rFonts w:ascii="Calibri" w:eastAsiaTheme="majorEastAsia" w:hAnsi="Calibri" w:cs="Calibri"/>
        </w:rPr>
        <w:t xml:space="preserve">Ook in </w:t>
      </w:r>
      <w:r w:rsidR="00297E98" w:rsidRPr="006D133C">
        <w:rPr>
          <w:rFonts w:ascii="Calibri" w:eastAsiaTheme="majorEastAsia" w:hAnsi="Calibri" w:cs="Calibri"/>
        </w:rPr>
        <w:t xml:space="preserve">voetbal is </w:t>
      </w:r>
      <w:r w:rsidR="00992559" w:rsidRPr="006D133C">
        <w:rPr>
          <w:rFonts w:ascii="Calibri" w:eastAsiaTheme="majorEastAsia" w:hAnsi="Calibri" w:cs="Calibri"/>
        </w:rPr>
        <w:t xml:space="preserve">vastgesteld </w:t>
      </w:r>
      <w:r w:rsidR="00FC221A" w:rsidRPr="006D133C">
        <w:rPr>
          <w:rFonts w:ascii="Calibri" w:eastAsiaTheme="majorEastAsia" w:hAnsi="Calibri" w:cs="Calibri"/>
        </w:rPr>
        <w:t xml:space="preserve">dat warmte en </w:t>
      </w:r>
      <w:r w:rsidR="00013E82">
        <w:rPr>
          <w:rFonts w:ascii="Calibri" w:eastAsiaTheme="majorEastAsia" w:hAnsi="Calibri" w:cs="Calibri"/>
        </w:rPr>
        <w:t>geweld</w:t>
      </w:r>
      <w:r w:rsidR="00313F3D" w:rsidRPr="006D133C">
        <w:rPr>
          <w:rFonts w:ascii="Calibri" w:eastAsiaTheme="majorEastAsia" w:hAnsi="Calibri" w:cs="Calibri"/>
        </w:rPr>
        <w:t xml:space="preserve"> met elkaar in verband staan (Branscombe</w:t>
      </w:r>
      <w:r w:rsidR="00A11216" w:rsidRPr="006D133C">
        <w:rPr>
          <w:rFonts w:ascii="Calibri" w:eastAsiaTheme="majorEastAsia" w:hAnsi="Calibri" w:cs="Calibri"/>
        </w:rPr>
        <w:t xml:space="preserve"> &amp; Wann, 1992</w:t>
      </w:r>
      <w:r w:rsidR="00EE0109" w:rsidRPr="006D133C">
        <w:rPr>
          <w:rFonts w:ascii="Calibri" w:eastAsiaTheme="majorEastAsia" w:hAnsi="Calibri" w:cs="Calibri"/>
        </w:rPr>
        <w:t>)</w:t>
      </w:r>
      <w:r w:rsidR="003D46F6" w:rsidRPr="006D133C">
        <w:rPr>
          <w:rFonts w:ascii="Calibri" w:eastAsiaTheme="majorEastAsia" w:hAnsi="Calibri" w:cs="Calibri"/>
        </w:rPr>
        <w:t xml:space="preserve">. </w:t>
      </w:r>
      <w:r w:rsidR="00AC6D73" w:rsidRPr="006D133C">
        <w:rPr>
          <w:rFonts w:ascii="Calibri" w:eastAsiaTheme="majorEastAsia" w:hAnsi="Calibri" w:cs="Calibri"/>
        </w:rPr>
        <w:t xml:space="preserve">Dit betekent dat de openbare </w:t>
      </w:r>
      <w:r w:rsidR="002A5DCC" w:rsidRPr="006D133C">
        <w:rPr>
          <w:rFonts w:ascii="Calibri" w:eastAsiaTheme="majorEastAsia" w:hAnsi="Calibri" w:cs="Calibri"/>
        </w:rPr>
        <w:t xml:space="preserve">orde </w:t>
      </w:r>
      <w:r w:rsidR="00AC6D73" w:rsidRPr="006D133C">
        <w:rPr>
          <w:rFonts w:ascii="Calibri" w:eastAsiaTheme="majorEastAsia" w:hAnsi="Calibri" w:cs="Calibri"/>
        </w:rPr>
        <w:t xml:space="preserve">in Nederland </w:t>
      </w:r>
      <w:r w:rsidR="002A5DCC" w:rsidRPr="006D133C">
        <w:rPr>
          <w:rFonts w:ascii="Calibri" w:eastAsiaTheme="majorEastAsia" w:hAnsi="Calibri" w:cs="Calibri"/>
        </w:rPr>
        <w:t>sneller verstoor</w:t>
      </w:r>
      <w:r w:rsidR="00AC6D73" w:rsidRPr="006D133C">
        <w:rPr>
          <w:rFonts w:ascii="Calibri" w:eastAsiaTheme="majorEastAsia" w:hAnsi="Calibri" w:cs="Calibri"/>
        </w:rPr>
        <w:t>d</w:t>
      </w:r>
      <w:r w:rsidR="002A5DCC" w:rsidRPr="006D133C">
        <w:rPr>
          <w:rFonts w:ascii="Calibri" w:eastAsiaTheme="majorEastAsia" w:hAnsi="Calibri" w:cs="Calibri"/>
        </w:rPr>
        <w:t xml:space="preserve"> </w:t>
      </w:r>
      <w:r w:rsidR="00AC6D73" w:rsidRPr="006D133C">
        <w:rPr>
          <w:rFonts w:ascii="Calibri" w:eastAsiaTheme="majorEastAsia" w:hAnsi="Calibri" w:cs="Calibri"/>
        </w:rPr>
        <w:t xml:space="preserve">zou </w:t>
      </w:r>
      <w:r w:rsidR="002A5DCC" w:rsidRPr="006D133C">
        <w:rPr>
          <w:rFonts w:ascii="Calibri" w:eastAsiaTheme="majorEastAsia" w:hAnsi="Calibri" w:cs="Calibri"/>
        </w:rPr>
        <w:t>worden wanneer het warm is</w:t>
      </w:r>
      <w:r w:rsidR="00157BB5" w:rsidRPr="006D133C">
        <w:rPr>
          <w:rFonts w:ascii="Calibri" w:eastAsiaTheme="majorEastAsia" w:hAnsi="Calibri" w:cs="Calibri"/>
        </w:rPr>
        <w:t xml:space="preserve">, oftewel </w:t>
      </w:r>
      <w:r w:rsidR="00A4171A" w:rsidRPr="006D133C">
        <w:rPr>
          <w:rFonts w:ascii="Calibri" w:eastAsiaTheme="majorEastAsia" w:hAnsi="Calibri" w:cs="Calibri"/>
        </w:rPr>
        <w:t>wanneer de wedstrijd in</w:t>
      </w:r>
      <w:r w:rsidR="00AC6D73" w:rsidRPr="006D133C">
        <w:rPr>
          <w:rFonts w:ascii="Calibri" w:eastAsiaTheme="majorEastAsia" w:hAnsi="Calibri" w:cs="Calibri"/>
        </w:rPr>
        <w:t xml:space="preserve"> de </w:t>
      </w:r>
      <w:r w:rsidR="00157BB5" w:rsidRPr="006D133C">
        <w:rPr>
          <w:rFonts w:ascii="Calibri" w:eastAsiaTheme="majorEastAsia" w:hAnsi="Calibri" w:cs="Calibri"/>
        </w:rPr>
        <w:t>zomer</w:t>
      </w:r>
      <w:r w:rsidR="00A4171A" w:rsidRPr="006D133C">
        <w:rPr>
          <w:rFonts w:ascii="Calibri" w:eastAsiaTheme="majorEastAsia" w:hAnsi="Calibri" w:cs="Calibri"/>
        </w:rPr>
        <w:t xml:space="preserve"> </w:t>
      </w:r>
      <w:r w:rsidR="0048771C">
        <w:rPr>
          <w:rFonts w:ascii="Calibri" w:eastAsiaTheme="majorEastAsia" w:hAnsi="Calibri" w:cs="Calibri"/>
        </w:rPr>
        <w:t>wordt gespeeld</w:t>
      </w:r>
      <w:r w:rsidR="00E85C6F" w:rsidRPr="006D133C">
        <w:rPr>
          <w:rFonts w:ascii="Calibri" w:eastAsiaTheme="majorEastAsia" w:hAnsi="Calibri" w:cs="Calibri"/>
        </w:rPr>
        <w:t xml:space="preserve">. </w:t>
      </w:r>
      <w:r w:rsidR="00D47F96" w:rsidRPr="006D133C">
        <w:rPr>
          <w:rFonts w:ascii="Calibri" w:eastAsiaTheme="majorEastAsia" w:hAnsi="Calibri" w:cs="Calibri"/>
        </w:rPr>
        <w:t>D</w:t>
      </w:r>
      <w:r w:rsidR="00A96C5F" w:rsidRPr="006D133C">
        <w:rPr>
          <w:rFonts w:ascii="Calibri" w:eastAsiaTheme="majorEastAsia" w:hAnsi="Calibri" w:cs="Calibri"/>
        </w:rPr>
        <w:t>eze bevindingen</w:t>
      </w:r>
      <w:r w:rsidR="00D47F96" w:rsidRPr="006D133C">
        <w:rPr>
          <w:rFonts w:ascii="Calibri" w:eastAsiaTheme="majorEastAsia" w:hAnsi="Calibri" w:cs="Calibri"/>
        </w:rPr>
        <w:t xml:space="preserve"> </w:t>
      </w:r>
      <w:r w:rsidR="00A96C5F" w:rsidRPr="006D133C">
        <w:rPr>
          <w:rFonts w:ascii="Calibri" w:eastAsiaTheme="majorEastAsia" w:hAnsi="Calibri" w:cs="Calibri"/>
        </w:rPr>
        <w:t>leiden tot de formulering van de volgende twee hypothesen:</w:t>
      </w:r>
    </w:p>
    <w:p w14:paraId="1B3643AC" w14:textId="0BCEEE30" w:rsidR="00A96C5F" w:rsidRPr="006D133C" w:rsidRDefault="00A96C5F" w:rsidP="00B76A5D">
      <w:pPr>
        <w:spacing w:line="360" w:lineRule="auto"/>
        <w:jc w:val="both"/>
        <w:rPr>
          <w:rFonts w:ascii="Calibri" w:eastAsiaTheme="majorEastAsia" w:hAnsi="Calibri" w:cs="Calibri"/>
        </w:rPr>
      </w:pPr>
    </w:p>
    <w:p w14:paraId="2477F443" w14:textId="5B74B4F3" w:rsidR="00CC6343" w:rsidRPr="006D133C" w:rsidRDefault="00461A9A" w:rsidP="00C11800">
      <w:pPr>
        <w:spacing w:line="360" w:lineRule="auto"/>
        <w:ind w:left="720"/>
        <w:jc w:val="both"/>
        <w:rPr>
          <w:rFonts w:ascii="Calibri" w:eastAsiaTheme="majorEastAsia" w:hAnsi="Calibri" w:cs="Calibri"/>
        </w:rPr>
      </w:pPr>
      <w:r w:rsidRPr="006D133C">
        <w:rPr>
          <w:rFonts w:ascii="Calibri" w:eastAsiaTheme="majorEastAsia" w:hAnsi="Calibri" w:cs="Calibri"/>
        </w:rPr>
        <w:t xml:space="preserve">Hypothese </w:t>
      </w:r>
      <w:r w:rsidR="00AC5065" w:rsidRPr="006D133C">
        <w:rPr>
          <w:rFonts w:ascii="Calibri" w:eastAsiaTheme="majorEastAsia" w:hAnsi="Calibri" w:cs="Calibri"/>
        </w:rPr>
        <w:t>9</w:t>
      </w:r>
      <w:r w:rsidRPr="006D133C">
        <w:rPr>
          <w:rFonts w:ascii="Calibri" w:eastAsiaTheme="majorEastAsia" w:hAnsi="Calibri" w:cs="Calibri"/>
        </w:rPr>
        <w:t>: ‘</w:t>
      </w:r>
      <w:r w:rsidR="00062028" w:rsidRPr="006D133C">
        <w:rPr>
          <w:rFonts w:ascii="Calibri" w:hAnsi="Calibri" w:cs="Calibri"/>
        </w:rPr>
        <w:t xml:space="preserve">Er vinden meer </w:t>
      </w:r>
      <w:r w:rsidR="00D87330">
        <w:rPr>
          <w:rFonts w:ascii="Calibri" w:hAnsi="Calibri" w:cs="Calibri"/>
        </w:rPr>
        <w:t>incident</w:t>
      </w:r>
      <w:r w:rsidR="00EB3384">
        <w:rPr>
          <w:rFonts w:ascii="Calibri" w:hAnsi="Calibri" w:cs="Calibri"/>
        </w:rPr>
        <w:t>soort</w:t>
      </w:r>
      <w:r w:rsidR="00D87330">
        <w:rPr>
          <w:rFonts w:ascii="Calibri" w:hAnsi="Calibri" w:cs="Calibri"/>
        </w:rPr>
        <w:t>en</w:t>
      </w:r>
      <w:r w:rsidR="00062028" w:rsidRPr="006D133C">
        <w:rPr>
          <w:rFonts w:ascii="Calibri" w:hAnsi="Calibri" w:cs="Calibri"/>
        </w:rPr>
        <w:t xml:space="preserve"> plaats</w:t>
      </w:r>
      <w:r w:rsidR="00062028" w:rsidRPr="006D133C">
        <w:rPr>
          <w:rFonts w:ascii="Calibri" w:eastAsiaTheme="majorEastAsia" w:hAnsi="Calibri" w:cs="Calibri"/>
        </w:rPr>
        <w:t xml:space="preserve"> </w:t>
      </w:r>
      <w:r w:rsidR="00CC6343" w:rsidRPr="006D133C">
        <w:rPr>
          <w:rFonts w:ascii="Calibri" w:eastAsiaTheme="majorEastAsia" w:hAnsi="Calibri" w:cs="Calibri"/>
        </w:rPr>
        <w:t>wanneer een wedstrijd later op de dag wordt gespeeld</w:t>
      </w:r>
      <w:r w:rsidR="001B78F7" w:rsidRPr="006D133C">
        <w:rPr>
          <w:rFonts w:ascii="Calibri" w:eastAsiaTheme="majorEastAsia" w:hAnsi="Calibri" w:cs="Calibri"/>
        </w:rPr>
        <w:t>’.</w:t>
      </w:r>
    </w:p>
    <w:p w14:paraId="255F459F" w14:textId="77777777" w:rsidR="00C11800" w:rsidRPr="006D133C" w:rsidRDefault="00C11800" w:rsidP="00C11800">
      <w:pPr>
        <w:spacing w:line="360" w:lineRule="auto"/>
        <w:ind w:left="720"/>
        <w:jc w:val="both"/>
        <w:rPr>
          <w:rFonts w:ascii="Calibri" w:eastAsiaTheme="majorEastAsia" w:hAnsi="Calibri" w:cs="Calibri"/>
        </w:rPr>
      </w:pPr>
    </w:p>
    <w:p w14:paraId="10ECA0F4" w14:textId="5202F0F1" w:rsidR="00A25FAF" w:rsidRPr="006D133C" w:rsidRDefault="00461A9A" w:rsidP="00DB77F6">
      <w:pPr>
        <w:spacing w:line="360" w:lineRule="auto"/>
        <w:ind w:left="720"/>
        <w:jc w:val="both"/>
        <w:rPr>
          <w:rFonts w:ascii="Calibri" w:eastAsiaTheme="majorEastAsia" w:hAnsi="Calibri" w:cs="Calibri"/>
        </w:rPr>
      </w:pPr>
      <w:r w:rsidRPr="006D133C">
        <w:rPr>
          <w:rFonts w:ascii="Calibri" w:eastAsiaTheme="majorEastAsia" w:hAnsi="Calibri" w:cs="Calibri"/>
        </w:rPr>
        <w:t xml:space="preserve">Hypothese </w:t>
      </w:r>
      <w:r w:rsidR="000E0B7F" w:rsidRPr="006D133C">
        <w:rPr>
          <w:rFonts w:ascii="Calibri" w:eastAsiaTheme="majorEastAsia" w:hAnsi="Calibri" w:cs="Calibri"/>
        </w:rPr>
        <w:t>10</w:t>
      </w:r>
      <w:r w:rsidRPr="006D133C">
        <w:rPr>
          <w:rFonts w:ascii="Calibri" w:eastAsiaTheme="majorEastAsia" w:hAnsi="Calibri" w:cs="Calibri"/>
        </w:rPr>
        <w:t>: ‘</w:t>
      </w:r>
      <w:r w:rsidR="00532975" w:rsidRPr="006D133C">
        <w:rPr>
          <w:rFonts w:ascii="Calibri" w:hAnsi="Calibri" w:cs="Calibri"/>
        </w:rPr>
        <w:t xml:space="preserve">Er vinden meer </w:t>
      </w:r>
      <w:r w:rsidR="00D87330">
        <w:rPr>
          <w:rFonts w:ascii="Calibri" w:hAnsi="Calibri" w:cs="Calibri"/>
        </w:rPr>
        <w:t>incident</w:t>
      </w:r>
      <w:r w:rsidR="00EB3384">
        <w:rPr>
          <w:rFonts w:ascii="Calibri" w:hAnsi="Calibri" w:cs="Calibri"/>
        </w:rPr>
        <w:t>soort</w:t>
      </w:r>
      <w:r w:rsidR="00D87330">
        <w:rPr>
          <w:rFonts w:ascii="Calibri" w:hAnsi="Calibri" w:cs="Calibri"/>
        </w:rPr>
        <w:t>en</w:t>
      </w:r>
      <w:r w:rsidR="00532975" w:rsidRPr="006D133C">
        <w:rPr>
          <w:rFonts w:ascii="Calibri" w:hAnsi="Calibri" w:cs="Calibri"/>
        </w:rPr>
        <w:t xml:space="preserve"> plaats</w:t>
      </w:r>
      <w:r w:rsidR="00532975" w:rsidRPr="006D133C">
        <w:rPr>
          <w:rFonts w:ascii="Calibri" w:eastAsiaTheme="majorEastAsia" w:hAnsi="Calibri" w:cs="Calibri"/>
        </w:rPr>
        <w:t xml:space="preserve"> </w:t>
      </w:r>
      <w:r w:rsidR="00CC6343" w:rsidRPr="006D133C">
        <w:rPr>
          <w:rFonts w:ascii="Calibri" w:eastAsiaTheme="majorEastAsia" w:hAnsi="Calibri" w:cs="Calibri"/>
        </w:rPr>
        <w:t>wanneer de wedstrijd in de zomer plaatsvindt</w:t>
      </w:r>
      <w:r w:rsidR="00F83FC5" w:rsidRPr="006D133C">
        <w:rPr>
          <w:rFonts w:ascii="Calibri" w:eastAsiaTheme="majorEastAsia" w:hAnsi="Calibri" w:cs="Calibri"/>
        </w:rPr>
        <w:t>’</w:t>
      </w:r>
      <w:r w:rsidR="001B78F7" w:rsidRPr="006D133C">
        <w:rPr>
          <w:rFonts w:ascii="Calibri" w:eastAsiaTheme="majorEastAsia" w:hAnsi="Calibri" w:cs="Calibri"/>
        </w:rPr>
        <w:t>.</w:t>
      </w:r>
      <w:r w:rsidR="00CC6343" w:rsidRPr="006D133C">
        <w:rPr>
          <w:rFonts w:ascii="Calibri" w:eastAsiaTheme="majorEastAsia" w:hAnsi="Calibri" w:cs="Calibri"/>
        </w:rPr>
        <w:t xml:space="preserve"> </w:t>
      </w:r>
    </w:p>
    <w:p w14:paraId="08C33F72" w14:textId="77777777" w:rsidR="00DB77F6" w:rsidRPr="006D133C" w:rsidRDefault="00DB77F6" w:rsidP="00DB77F6">
      <w:pPr>
        <w:spacing w:line="360" w:lineRule="auto"/>
        <w:ind w:left="720"/>
        <w:jc w:val="both"/>
        <w:rPr>
          <w:rFonts w:ascii="Calibri" w:eastAsiaTheme="majorEastAsia" w:hAnsi="Calibri" w:cs="Calibri"/>
        </w:rPr>
      </w:pPr>
    </w:p>
    <w:p w14:paraId="29CDF0BB" w14:textId="55E22B49" w:rsidR="00F068B4" w:rsidRPr="006D133C" w:rsidRDefault="00F068B4" w:rsidP="00426625">
      <w:pPr>
        <w:pStyle w:val="Kop2"/>
        <w:spacing w:line="360" w:lineRule="auto"/>
        <w:jc w:val="both"/>
        <w:rPr>
          <w:rFonts w:ascii="Calibri" w:hAnsi="Calibri" w:cs="Calibri"/>
          <w:b/>
          <w:color w:val="auto"/>
          <w:sz w:val="32"/>
          <w:lang w:val="nl-NL"/>
        </w:rPr>
      </w:pPr>
      <w:bookmarkStart w:id="11" w:name="_Toc61265122"/>
      <w:r w:rsidRPr="006D133C">
        <w:rPr>
          <w:rFonts w:ascii="Calibri" w:hAnsi="Calibri" w:cs="Calibri"/>
          <w:b/>
          <w:color w:val="auto"/>
          <w:sz w:val="32"/>
          <w:lang w:val="nl-NL"/>
        </w:rPr>
        <w:t>2.</w:t>
      </w:r>
      <w:r w:rsidR="00942C10">
        <w:rPr>
          <w:rFonts w:ascii="Calibri" w:hAnsi="Calibri" w:cs="Calibri"/>
          <w:b/>
          <w:color w:val="auto"/>
          <w:sz w:val="32"/>
          <w:lang w:val="nl-NL"/>
        </w:rPr>
        <w:t>4</w:t>
      </w:r>
      <w:r w:rsidRPr="006D133C">
        <w:rPr>
          <w:rFonts w:ascii="Calibri" w:hAnsi="Calibri" w:cs="Calibri"/>
          <w:b/>
          <w:color w:val="auto"/>
          <w:sz w:val="32"/>
          <w:lang w:val="nl-NL"/>
        </w:rPr>
        <w:t xml:space="preserve"> </w:t>
      </w:r>
      <w:r w:rsidR="00404491" w:rsidRPr="006D133C">
        <w:rPr>
          <w:rFonts w:ascii="Calibri" w:hAnsi="Calibri" w:cs="Calibri"/>
          <w:b/>
          <w:color w:val="auto"/>
          <w:sz w:val="32"/>
          <w:lang w:val="nl-NL"/>
        </w:rPr>
        <w:t>Het verloop</w:t>
      </w:r>
      <w:r w:rsidRPr="006D133C">
        <w:rPr>
          <w:rFonts w:ascii="Calibri" w:hAnsi="Calibri" w:cs="Calibri"/>
          <w:b/>
          <w:color w:val="auto"/>
          <w:sz w:val="32"/>
          <w:lang w:val="nl-NL"/>
        </w:rPr>
        <w:t xml:space="preserve"> van de voetbalwedstrijd en voetbalvandalisme</w:t>
      </w:r>
      <w:bookmarkEnd w:id="11"/>
    </w:p>
    <w:p w14:paraId="3A0367FA" w14:textId="23FF4AF7" w:rsidR="008874C4" w:rsidRDefault="00CD31FA" w:rsidP="00291750">
      <w:pPr>
        <w:spacing w:line="360" w:lineRule="auto"/>
        <w:jc w:val="both"/>
        <w:rPr>
          <w:rFonts w:ascii="Calibri" w:hAnsi="Calibri" w:cs="Calibri"/>
        </w:rPr>
      </w:pPr>
      <w:r w:rsidRPr="006D133C">
        <w:rPr>
          <w:rFonts w:ascii="Calibri" w:eastAsiaTheme="majorEastAsia" w:hAnsi="Calibri" w:cs="Calibri"/>
        </w:rPr>
        <w:t>Als laatste blijkt het</w:t>
      </w:r>
      <w:r w:rsidR="009F54F5" w:rsidRPr="006D133C">
        <w:rPr>
          <w:rFonts w:ascii="Calibri" w:eastAsiaTheme="majorEastAsia" w:hAnsi="Calibri" w:cs="Calibri"/>
        </w:rPr>
        <w:t xml:space="preserve"> verloop van de wedstrijd </w:t>
      </w:r>
      <w:r w:rsidR="003F76DA" w:rsidRPr="006D133C">
        <w:rPr>
          <w:rFonts w:ascii="Calibri" w:eastAsiaTheme="majorEastAsia" w:hAnsi="Calibri" w:cs="Calibri"/>
        </w:rPr>
        <w:t xml:space="preserve">ook </w:t>
      </w:r>
      <w:r w:rsidR="009F54F5" w:rsidRPr="006D133C">
        <w:rPr>
          <w:rFonts w:ascii="Calibri" w:eastAsiaTheme="majorEastAsia" w:hAnsi="Calibri" w:cs="Calibri"/>
        </w:rPr>
        <w:t>een grote rol</w:t>
      </w:r>
      <w:r w:rsidR="00AF4758" w:rsidRPr="006D133C">
        <w:rPr>
          <w:rFonts w:ascii="Calibri" w:eastAsiaTheme="majorEastAsia" w:hAnsi="Calibri" w:cs="Calibri"/>
        </w:rPr>
        <w:t xml:space="preserve"> te spelen</w:t>
      </w:r>
      <w:r w:rsidR="009F54F5" w:rsidRPr="006D133C">
        <w:rPr>
          <w:rFonts w:ascii="Calibri" w:eastAsiaTheme="majorEastAsia" w:hAnsi="Calibri" w:cs="Calibri"/>
        </w:rPr>
        <w:t xml:space="preserve"> bij voetbalvandalisme.</w:t>
      </w:r>
      <w:r w:rsidR="007B30C8" w:rsidRPr="006D133C">
        <w:rPr>
          <w:rFonts w:ascii="Calibri" w:eastAsiaTheme="majorEastAsia" w:hAnsi="Calibri" w:cs="Calibri"/>
        </w:rPr>
        <w:t xml:space="preserve"> </w:t>
      </w:r>
      <w:r w:rsidR="002640C7" w:rsidRPr="006D133C">
        <w:rPr>
          <w:rFonts w:ascii="Calibri" w:eastAsiaTheme="majorEastAsia" w:hAnsi="Calibri" w:cs="Calibri"/>
        </w:rPr>
        <w:t xml:space="preserve">De scheidsrechterlijke beslissingen tijdens een wedstrijd zijn vaak de veroorzakers van </w:t>
      </w:r>
      <w:r w:rsidR="00046CA9" w:rsidRPr="006D133C">
        <w:rPr>
          <w:rFonts w:ascii="Calibri" w:eastAsiaTheme="majorEastAsia" w:hAnsi="Calibri" w:cs="Calibri"/>
        </w:rPr>
        <w:t>het vandalisme</w:t>
      </w:r>
      <w:r w:rsidR="007351E1" w:rsidRPr="006D133C">
        <w:rPr>
          <w:rFonts w:ascii="Calibri" w:eastAsiaTheme="majorEastAsia" w:hAnsi="Calibri" w:cs="Calibri"/>
        </w:rPr>
        <w:t xml:space="preserve"> (Nicholson &amp; Hoye, 2005).</w:t>
      </w:r>
      <w:r w:rsidR="00EE6235" w:rsidRPr="006D133C">
        <w:rPr>
          <w:rFonts w:ascii="Calibri" w:eastAsiaTheme="majorEastAsia" w:hAnsi="Calibri" w:cs="Calibri"/>
        </w:rPr>
        <w:t xml:space="preserve"> </w:t>
      </w:r>
      <w:r w:rsidR="00C34F7B" w:rsidRPr="006D133C">
        <w:rPr>
          <w:rFonts w:ascii="Calibri" w:eastAsiaTheme="majorEastAsia" w:hAnsi="Calibri" w:cs="Calibri"/>
        </w:rPr>
        <w:t xml:space="preserve">Uit </w:t>
      </w:r>
      <w:r w:rsidR="00284E17" w:rsidRPr="006D133C">
        <w:rPr>
          <w:rFonts w:ascii="Calibri" w:eastAsiaTheme="majorEastAsia" w:hAnsi="Calibri" w:cs="Calibri"/>
        </w:rPr>
        <w:t>de praktijk</w:t>
      </w:r>
      <w:r w:rsidR="00C34F7B" w:rsidRPr="006D133C">
        <w:rPr>
          <w:rFonts w:ascii="Calibri" w:eastAsiaTheme="majorEastAsia" w:hAnsi="Calibri" w:cs="Calibri"/>
        </w:rPr>
        <w:t xml:space="preserve"> blijkt dat een </w:t>
      </w:r>
      <w:r w:rsidR="00284E17" w:rsidRPr="006D133C">
        <w:rPr>
          <w:rFonts w:ascii="Calibri" w:eastAsiaTheme="majorEastAsia" w:hAnsi="Calibri" w:cs="Calibri"/>
        </w:rPr>
        <w:t xml:space="preserve">beslissing van </w:t>
      </w:r>
      <w:r w:rsidR="006C2DF7" w:rsidRPr="006D133C">
        <w:rPr>
          <w:rFonts w:ascii="Calibri" w:eastAsiaTheme="majorEastAsia" w:hAnsi="Calibri" w:cs="Calibri"/>
        </w:rPr>
        <w:t xml:space="preserve">een scheidsrechter </w:t>
      </w:r>
      <w:r w:rsidR="00B13D9C" w:rsidRPr="006D133C">
        <w:rPr>
          <w:rFonts w:ascii="Calibri" w:eastAsiaTheme="majorEastAsia" w:hAnsi="Calibri" w:cs="Calibri"/>
        </w:rPr>
        <w:t xml:space="preserve">vaak </w:t>
      </w:r>
      <w:r w:rsidR="006C2DF7" w:rsidRPr="006D133C">
        <w:rPr>
          <w:rFonts w:ascii="Calibri" w:eastAsiaTheme="majorEastAsia" w:hAnsi="Calibri" w:cs="Calibri"/>
        </w:rPr>
        <w:t xml:space="preserve">als onjuist </w:t>
      </w:r>
      <w:r w:rsidR="00304525" w:rsidRPr="006D133C">
        <w:rPr>
          <w:rFonts w:ascii="Calibri" w:eastAsiaTheme="majorEastAsia" w:hAnsi="Calibri" w:cs="Calibri"/>
        </w:rPr>
        <w:t xml:space="preserve">of controversieel </w:t>
      </w:r>
      <w:r w:rsidR="006C2DF7" w:rsidRPr="006D133C">
        <w:rPr>
          <w:rFonts w:ascii="Calibri" w:eastAsiaTheme="majorEastAsia" w:hAnsi="Calibri" w:cs="Calibri"/>
        </w:rPr>
        <w:t>wordt opgevat door de toeschouwers van de wedstrijd (</w:t>
      </w:r>
      <w:r w:rsidR="00DF768C" w:rsidRPr="006D133C">
        <w:rPr>
          <w:rFonts w:ascii="Calibri" w:hAnsi="Calibri" w:cs="Calibri"/>
        </w:rPr>
        <w:t>Veldboer, Boonstra &amp; Duyvendak, 2003</w:t>
      </w:r>
      <w:r w:rsidR="0088717D" w:rsidRPr="006D133C">
        <w:rPr>
          <w:rFonts w:ascii="Calibri" w:hAnsi="Calibri" w:cs="Calibri"/>
        </w:rPr>
        <w:t>; Spaaij, 201</w:t>
      </w:r>
      <w:r w:rsidR="009D399D" w:rsidRPr="006D133C">
        <w:rPr>
          <w:rFonts w:ascii="Calibri" w:hAnsi="Calibri" w:cs="Calibri"/>
        </w:rPr>
        <w:t>4</w:t>
      </w:r>
      <w:r w:rsidR="00D51F7C" w:rsidRPr="006D133C">
        <w:rPr>
          <w:rFonts w:ascii="Calibri" w:hAnsi="Calibri" w:cs="Calibri"/>
        </w:rPr>
        <w:t>)</w:t>
      </w:r>
      <w:r w:rsidR="00280747">
        <w:rPr>
          <w:rFonts w:ascii="Calibri" w:hAnsi="Calibri" w:cs="Calibri"/>
        </w:rPr>
        <w:t xml:space="preserve">. </w:t>
      </w:r>
      <w:r w:rsidR="003A62F9" w:rsidRPr="006D133C">
        <w:rPr>
          <w:rFonts w:ascii="Calibri" w:hAnsi="Calibri" w:cs="Calibri"/>
        </w:rPr>
        <w:t xml:space="preserve">Wanneer een scheidsrechter een besluit neemt tijdens een wedstrijd </w:t>
      </w:r>
      <w:r w:rsidR="00550D86" w:rsidRPr="006D133C">
        <w:rPr>
          <w:rFonts w:ascii="Calibri" w:hAnsi="Calibri" w:cs="Calibri"/>
        </w:rPr>
        <w:t>leidt</w:t>
      </w:r>
      <w:r w:rsidR="003A62F9" w:rsidRPr="006D133C">
        <w:rPr>
          <w:rFonts w:ascii="Calibri" w:hAnsi="Calibri" w:cs="Calibri"/>
        </w:rPr>
        <w:t xml:space="preserve"> dit tot het oplopen van de emoties van de toeschouwers. </w:t>
      </w:r>
      <w:r w:rsidR="006A0625" w:rsidRPr="006D133C">
        <w:rPr>
          <w:rFonts w:ascii="Calibri" w:hAnsi="Calibri" w:cs="Calibri"/>
        </w:rPr>
        <w:t xml:space="preserve">Dit effect wordt versterkt door de wisselwerking die bestaat tussen de </w:t>
      </w:r>
      <w:r w:rsidR="005A2F07">
        <w:rPr>
          <w:rFonts w:ascii="Calibri" w:hAnsi="Calibri" w:cs="Calibri"/>
        </w:rPr>
        <w:t>mening</w:t>
      </w:r>
      <w:r w:rsidR="006A0625" w:rsidRPr="006D133C">
        <w:rPr>
          <w:rFonts w:ascii="Calibri" w:hAnsi="Calibri" w:cs="Calibri"/>
        </w:rPr>
        <w:t xml:space="preserve"> van de </w:t>
      </w:r>
      <w:r w:rsidR="004E2A2B">
        <w:rPr>
          <w:rFonts w:ascii="Calibri" w:hAnsi="Calibri" w:cs="Calibri"/>
        </w:rPr>
        <w:t>voetbal</w:t>
      </w:r>
      <w:r w:rsidR="006A0625" w:rsidRPr="006D133C">
        <w:rPr>
          <w:rFonts w:ascii="Calibri" w:hAnsi="Calibri" w:cs="Calibri"/>
        </w:rPr>
        <w:t>spelers en het publiek</w:t>
      </w:r>
      <w:r w:rsidR="00986BFD">
        <w:rPr>
          <w:rFonts w:ascii="Calibri" w:hAnsi="Calibri" w:cs="Calibri"/>
        </w:rPr>
        <w:t xml:space="preserve"> (</w:t>
      </w:r>
      <w:r w:rsidR="007B6A1B">
        <w:rPr>
          <w:rFonts w:ascii="Calibri" w:hAnsi="Calibri" w:cs="Calibri"/>
        </w:rPr>
        <w:t>Klapwijk, 2013)</w:t>
      </w:r>
      <w:r w:rsidR="006A0625" w:rsidRPr="006D133C">
        <w:rPr>
          <w:rFonts w:ascii="Calibri" w:hAnsi="Calibri" w:cs="Calibri"/>
        </w:rPr>
        <w:t xml:space="preserve">. Vaak worden beslissingen van de scheidsrechter ook door de spelers zelf in </w:t>
      </w:r>
      <w:r w:rsidR="008071BE" w:rsidRPr="006D133C">
        <w:rPr>
          <w:rFonts w:ascii="Calibri" w:hAnsi="Calibri" w:cs="Calibri"/>
        </w:rPr>
        <w:t xml:space="preserve">twijfel getrokken waardoor het publiek </w:t>
      </w:r>
      <w:r w:rsidR="001E65E9" w:rsidRPr="006D133C">
        <w:rPr>
          <w:rFonts w:ascii="Calibri" w:hAnsi="Calibri" w:cs="Calibri"/>
        </w:rPr>
        <w:t>deze mening</w:t>
      </w:r>
      <w:r w:rsidR="008071BE" w:rsidRPr="006D133C">
        <w:rPr>
          <w:rFonts w:ascii="Calibri" w:hAnsi="Calibri" w:cs="Calibri"/>
        </w:rPr>
        <w:t xml:space="preserve"> overneemt. </w:t>
      </w:r>
      <w:r w:rsidR="00AB492C" w:rsidRPr="006D133C">
        <w:rPr>
          <w:rFonts w:ascii="Calibri" w:hAnsi="Calibri" w:cs="Calibri"/>
        </w:rPr>
        <w:t>Vervolgens</w:t>
      </w:r>
      <w:r w:rsidR="00A14AA6" w:rsidRPr="006D133C">
        <w:rPr>
          <w:rFonts w:ascii="Calibri" w:hAnsi="Calibri" w:cs="Calibri"/>
        </w:rPr>
        <w:t xml:space="preserve"> </w:t>
      </w:r>
      <w:r w:rsidR="008E0AF0" w:rsidRPr="006D133C">
        <w:rPr>
          <w:rFonts w:ascii="Calibri" w:hAnsi="Calibri" w:cs="Calibri"/>
        </w:rPr>
        <w:t xml:space="preserve">nemen de emoties </w:t>
      </w:r>
      <w:r w:rsidR="00D33BF7">
        <w:rPr>
          <w:rFonts w:ascii="Calibri" w:hAnsi="Calibri" w:cs="Calibri"/>
        </w:rPr>
        <w:t>van</w:t>
      </w:r>
      <w:r w:rsidR="008E0AF0" w:rsidRPr="006D133C">
        <w:rPr>
          <w:rFonts w:ascii="Calibri" w:hAnsi="Calibri" w:cs="Calibri"/>
        </w:rPr>
        <w:t xml:space="preserve"> de toeschouwers toe wanneer spelers zich schuldig maken aan</w:t>
      </w:r>
      <w:r w:rsidR="00A14AA6" w:rsidRPr="006D133C">
        <w:rPr>
          <w:rFonts w:ascii="Calibri" w:hAnsi="Calibri" w:cs="Calibri"/>
        </w:rPr>
        <w:t xml:space="preserve"> hard of gemeen spel</w:t>
      </w:r>
      <w:r w:rsidR="003B7E44" w:rsidRPr="006D133C">
        <w:rPr>
          <w:rFonts w:ascii="Calibri" w:hAnsi="Calibri" w:cs="Calibri"/>
        </w:rPr>
        <w:t xml:space="preserve">, oftewel </w:t>
      </w:r>
      <w:r w:rsidR="00B13D9C" w:rsidRPr="006D133C">
        <w:rPr>
          <w:rFonts w:ascii="Calibri" w:hAnsi="Calibri" w:cs="Calibri"/>
        </w:rPr>
        <w:t xml:space="preserve">(zware) </w:t>
      </w:r>
      <w:r w:rsidR="003B7E44" w:rsidRPr="006D133C">
        <w:rPr>
          <w:rFonts w:ascii="Calibri" w:hAnsi="Calibri" w:cs="Calibri"/>
        </w:rPr>
        <w:t xml:space="preserve">overtredingen </w:t>
      </w:r>
      <w:r w:rsidR="00294DE7" w:rsidRPr="006D133C">
        <w:rPr>
          <w:rFonts w:ascii="Calibri" w:hAnsi="Calibri" w:cs="Calibri"/>
        </w:rPr>
        <w:t>(</w:t>
      </w:r>
      <w:r w:rsidR="003D01D8" w:rsidRPr="00921D14">
        <w:rPr>
          <w:rFonts w:ascii="Calibri" w:hAnsi="Calibri" w:cs="Calibri"/>
        </w:rPr>
        <w:t>Duijvestijn, van Dijk, van Egmond, de Groot, van Sommeren &amp; Verwest, 2013</w:t>
      </w:r>
      <w:r w:rsidR="00294DE7" w:rsidRPr="006D133C">
        <w:rPr>
          <w:rFonts w:ascii="Calibri" w:hAnsi="Calibri" w:cs="Calibri"/>
        </w:rPr>
        <w:t>).</w:t>
      </w:r>
      <w:r w:rsidR="001A7A84" w:rsidRPr="006D133C">
        <w:rPr>
          <w:rFonts w:ascii="Calibri" w:hAnsi="Calibri" w:cs="Calibri"/>
        </w:rPr>
        <w:t xml:space="preserve"> </w:t>
      </w:r>
    </w:p>
    <w:p w14:paraId="1B5F602E" w14:textId="12C0420B" w:rsidR="006E589C" w:rsidRPr="006D133C" w:rsidRDefault="000C6B37" w:rsidP="00FD7414">
      <w:pPr>
        <w:spacing w:line="360" w:lineRule="auto"/>
        <w:ind w:firstLine="720"/>
        <w:jc w:val="both"/>
        <w:rPr>
          <w:rFonts w:ascii="Calibri" w:hAnsi="Calibri" w:cs="Calibri"/>
        </w:rPr>
      </w:pPr>
      <w:r w:rsidRPr="006D133C">
        <w:rPr>
          <w:rFonts w:ascii="Calibri" w:hAnsi="Calibri" w:cs="Calibri"/>
        </w:rPr>
        <w:t xml:space="preserve">In dit onderzoek zal </w:t>
      </w:r>
      <w:r w:rsidR="00263C3D">
        <w:rPr>
          <w:rFonts w:ascii="Calibri" w:hAnsi="Calibri" w:cs="Calibri"/>
        </w:rPr>
        <w:t>het wedstrijdverloop</w:t>
      </w:r>
      <w:r w:rsidRPr="006D133C">
        <w:rPr>
          <w:rFonts w:ascii="Calibri" w:hAnsi="Calibri" w:cs="Calibri"/>
        </w:rPr>
        <w:t xml:space="preserve"> </w:t>
      </w:r>
      <w:r w:rsidR="006B373C" w:rsidRPr="006D133C">
        <w:rPr>
          <w:rFonts w:ascii="Calibri" w:hAnsi="Calibri" w:cs="Calibri"/>
        </w:rPr>
        <w:t xml:space="preserve">gemeten worden aan de hand van </w:t>
      </w:r>
      <w:r w:rsidR="00D15F05" w:rsidRPr="006D133C">
        <w:rPr>
          <w:rFonts w:ascii="Calibri" w:hAnsi="Calibri" w:cs="Calibri"/>
        </w:rPr>
        <w:t xml:space="preserve">het aantal gele kaarten, </w:t>
      </w:r>
      <w:r w:rsidR="00D6634D" w:rsidRPr="006D133C">
        <w:rPr>
          <w:rFonts w:ascii="Calibri" w:hAnsi="Calibri" w:cs="Calibri"/>
        </w:rPr>
        <w:t xml:space="preserve">het </w:t>
      </w:r>
      <w:r w:rsidR="00D15F05" w:rsidRPr="006D133C">
        <w:rPr>
          <w:rFonts w:ascii="Calibri" w:hAnsi="Calibri" w:cs="Calibri"/>
        </w:rPr>
        <w:t>aantal rode kaarten</w:t>
      </w:r>
      <w:r w:rsidR="009C2222" w:rsidRPr="006D133C">
        <w:rPr>
          <w:rFonts w:ascii="Calibri" w:hAnsi="Calibri" w:cs="Calibri"/>
        </w:rPr>
        <w:t xml:space="preserve"> en het</w:t>
      </w:r>
      <w:r w:rsidR="00D15F05" w:rsidRPr="006D133C">
        <w:rPr>
          <w:rFonts w:ascii="Calibri" w:hAnsi="Calibri" w:cs="Calibri"/>
        </w:rPr>
        <w:t xml:space="preserve"> aantal overtredingen</w:t>
      </w:r>
      <w:r w:rsidR="001812CC" w:rsidRPr="006D133C">
        <w:rPr>
          <w:rFonts w:ascii="Calibri" w:hAnsi="Calibri" w:cs="Calibri"/>
        </w:rPr>
        <w:t>.</w:t>
      </w:r>
      <w:r w:rsidR="00D15F05" w:rsidRPr="006D133C">
        <w:rPr>
          <w:rFonts w:ascii="Calibri" w:hAnsi="Calibri" w:cs="Calibri"/>
        </w:rPr>
        <w:t xml:space="preserve"> </w:t>
      </w:r>
      <w:r w:rsidR="008874C4">
        <w:rPr>
          <w:rFonts w:ascii="Calibri" w:hAnsi="Calibri" w:cs="Calibri"/>
        </w:rPr>
        <w:t>Er is voor deze indicatoren gekozen doordat deze de meest zichtbare sche</w:t>
      </w:r>
      <w:r w:rsidR="00263C3D">
        <w:rPr>
          <w:rFonts w:ascii="Calibri" w:hAnsi="Calibri" w:cs="Calibri"/>
        </w:rPr>
        <w:t>idsrechte</w:t>
      </w:r>
      <w:r w:rsidR="00EB3384">
        <w:rPr>
          <w:rFonts w:ascii="Calibri" w:hAnsi="Calibri" w:cs="Calibri"/>
        </w:rPr>
        <w:t>r</w:t>
      </w:r>
      <w:r w:rsidR="00263C3D">
        <w:rPr>
          <w:rFonts w:ascii="Calibri" w:hAnsi="Calibri" w:cs="Calibri"/>
        </w:rPr>
        <w:t>lijke beslissingen zijn tijdens een wedstrijd</w:t>
      </w:r>
      <w:r w:rsidR="00EB3384">
        <w:rPr>
          <w:rFonts w:ascii="Calibri" w:hAnsi="Calibri" w:cs="Calibri"/>
        </w:rPr>
        <w:t xml:space="preserve"> en daardoor </w:t>
      </w:r>
      <w:r w:rsidR="00D945EF">
        <w:rPr>
          <w:rFonts w:ascii="Calibri" w:hAnsi="Calibri" w:cs="Calibri"/>
        </w:rPr>
        <w:t>een grote bijdrage leveren aan de oplopende</w:t>
      </w:r>
      <w:r w:rsidR="00EB3384">
        <w:rPr>
          <w:rFonts w:ascii="Calibri" w:hAnsi="Calibri" w:cs="Calibri"/>
        </w:rPr>
        <w:t xml:space="preserve"> </w:t>
      </w:r>
      <w:r w:rsidR="00763F8B">
        <w:rPr>
          <w:rFonts w:ascii="Calibri" w:hAnsi="Calibri" w:cs="Calibri"/>
        </w:rPr>
        <w:t xml:space="preserve">emoties </w:t>
      </w:r>
      <w:r w:rsidR="00EB3384">
        <w:rPr>
          <w:rFonts w:ascii="Calibri" w:hAnsi="Calibri" w:cs="Calibri"/>
        </w:rPr>
        <w:t>van het publiek</w:t>
      </w:r>
      <w:r w:rsidR="00263C3D">
        <w:rPr>
          <w:rFonts w:ascii="Calibri" w:hAnsi="Calibri" w:cs="Calibri"/>
        </w:rPr>
        <w:t>.</w:t>
      </w:r>
      <w:r w:rsidR="008874C4">
        <w:rPr>
          <w:rFonts w:ascii="Calibri" w:hAnsi="Calibri" w:cs="Calibri"/>
        </w:rPr>
        <w:t xml:space="preserve"> </w:t>
      </w:r>
      <w:r w:rsidR="005E30BA" w:rsidRPr="006D133C">
        <w:rPr>
          <w:rFonts w:ascii="Calibri" w:hAnsi="Calibri" w:cs="Calibri"/>
        </w:rPr>
        <w:t xml:space="preserve">Daarnaast zal het vallen van een doelpunt ook leiden tot een toename van de emoties. </w:t>
      </w:r>
      <w:r w:rsidR="00B530C8" w:rsidRPr="006D133C">
        <w:rPr>
          <w:rFonts w:ascii="Calibri" w:hAnsi="Calibri" w:cs="Calibri"/>
        </w:rPr>
        <w:t xml:space="preserve">Dit volgt uit </w:t>
      </w:r>
      <w:r w:rsidR="00B42B0B" w:rsidRPr="006D133C">
        <w:rPr>
          <w:rFonts w:ascii="Calibri" w:hAnsi="Calibri" w:cs="Calibri"/>
        </w:rPr>
        <w:t xml:space="preserve">de schaarste van de </w:t>
      </w:r>
      <w:r w:rsidR="001E474B">
        <w:rPr>
          <w:rFonts w:ascii="Calibri" w:hAnsi="Calibri" w:cs="Calibri"/>
        </w:rPr>
        <w:t xml:space="preserve">te verdienen </w:t>
      </w:r>
      <w:r w:rsidR="00B42B0B" w:rsidRPr="006D133C">
        <w:rPr>
          <w:rFonts w:ascii="Calibri" w:hAnsi="Calibri" w:cs="Calibri"/>
        </w:rPr>
        <w:t>punten</w:t>
      </w:r>
      <w:r w:rsidR="0016229F">
        <w:rPr>
          <w:rFonts w:ascii="Calibri" w:hAnsi="Calibri" w:cs="Calibri"/>
        </w:rPr>
        <w:t xml:space="preserve"> </w:t>
      </w:r>
      <w:r w:rsidR="00B42B0B" w:rsidRPr="006D133C">
        <w:rPr>
          <w:rFonts w:ascii="Calibri" w:hAnsi="Calibri" w:cs="Calibri"/>
        </w:rPr>
        <w:t>tijdens een wedstrijd</w:t>
      </w:r>
      <w:r w:rsidR="00117564" w:rsidRPr="006D133C">
        <w:rPr>
          <w:rFonts w:ascii="Calibri" w:hAnsi="Calibri" w:cs="Calibri"/>
        </w:rPr>
        <w:t>.</w:t>
      </w:r>
      <w:r w:rsidR="00A95784" w:rsidRPr="006D133C">
        <w:rPr>
          <w:rFonts w:ascii="Calibri" w:hAnsi="Calibri" w:cs="Calibri"/>
        </w:rPr>
        <w:t xml:space="preserve"> </w:t>
      </w:r>
      <w:r w:rsidR="00362573" w:rsidRPr="006D133C">
        <w:rPr>
          <w:rFonts w:ascii="Calibri" w:hAnsi="Calibri" w:cs="Calibri"/>
        </w:rPr>
        <w:t>Deze bevindingen leiden tot de formulering van de volgende hypothese:</w:t>
      </w:r>
    </w:p>
    <w:p w14:paraId="0C000696" w14:textId="42880CDE" w:rsidR="00362573" w:rsidRPr="006D133C" w:rsidRDefault="00362573" w:rsidP="00B76A5D">
      <w:pPr>
        <w:spacing w:line="360" w:lineRule="auto"/>
        <w:jc w:val="both"/>
        <w:rPr>
          <w:rFonts w:ascii="Calibri" w:hAnsi="Calibri" w:cs="Calibri"/>
        </w:rPr>
      </w:pPr>
    </w:p>
    <w:p w14:paraId="59567981" w14:textId="1DA4823A" w:rsidR="00893732" w:rsidRDefault="008E66FD" w:rsidP="00893732">
      <w:pPr>
        <w:spacing w:line="360" w:lineRule="auto"/>
        <w:ind w:left="720"/>
        <w:rPr>
          <w:rFonts w:ascii="Calibri" w:hAnsi="Calibri" w:cs="Calibri"/>
        </w:rPr>
      </w:pPr>
      <w:r w:rsidRPr="006D133C">
        <w:rPr>
          <w:rFonts w:ascii="Calibri" w:eastAsiaTheme="majorEastAsia" w:hAnsi="Calibri" w:cs="Calibri"/>
        </w:rPr>
        <w:t xml:space="preserve">Hypothese </w:t>
      </w:r>
      <w:r w:rsidR="00856866" w:rsidRPr="006D133C">
        <w:rPr>
          <w:rFonts w:ascii="Calibri" w:eastAsiaTheme="majorEastAsia" w:hAnsi="Calibri" w:cs="Calibri"/>
        </w:rPr>
        <w:t>1</w:t>
      </w:r>
      <w:r w:rsidR="00560D78" w:rsidRPr="006D133C">
        <w:rPr>
          <w:rFonts w:ascii="Calibri" w:eastAsiaTheme="majorEastAsia" w:hAnsi="Calibri" w:cs="Calibri"/>
        </w:rPr>
        <w:t>1</w:t>
      </w:r>
      <w:r w:rsidRPr="006D133C">
        <w:rPr>
          <w:rFonts w:ascii="Calibri" w:eastAsiaTheme="majorEastAsia" w:hAnsi="Calibri" w:cs="Calibri"/>
        </w:rPr>
        <w:t xml:space="preserve">: </w:t>
      </w:r>
      <w:r w:rsidR="00827193" w:rsidRPr="006D133C">
        <w:rPr>
          <w:rFonts w:ascii="Calibri" w:eastAsiaTheme="majorEastAsia" w:hAnsi="Calibri" w:cs="Calibri"/>
        </w:rPr>
        <w:t>‘</w:t>
      </w:r>
      <w:r w:rsidR="00B42ED8" w:rsidRPr="006D133C">
        <w:rPr>
          <w:rFonts w:ascii="Calibri" w:hAnsi="Calibri" w:cs="Calibri"/>
        </w:rPr>
        <w:t xml:space="preserve">Er vinden meer </w:t>
      </w:r>
      <w:r w:rsidR="00C9679E">
        <w:rPr>
          <w:rFonts w:ascii="Calibri" w:hAnsi="Calibri" w:cs="Calibri"/>
        </w:rPr>
        <w:t>incident</w:t>
      </w:r>
      <w:r w:rsidR="00EB3384">
        <w:rPr>
          <w:rFonts w:ascii="Calibri" w:hAnsi="Calibri" w:cs="Calibri"/>
        </w:rPr>
        <w:t>soort</w:t>
      </w:r>
      <w:r w:rsidR="00C9679E">
        <w:rPr>
          <w:rFonts w:ascii="Calibri" w:hAnsi="Calibri" w:cs="Calibri"/>
        </w:rPr>
        <w:t>en</w:t>
      </w:r>
      <w:r w:rsidR="00B42ED8" w:rsidRPr="006D133C">
        <w:rPr>
          <w:rFonts w:ascii="Calibri" w:hAnsi="Calibri" w:cs="Calibri"/>
        </w:rPr>
        <w:t xml:space="preserve"> plaats </w:t>
      </w:r>
      <w:r w:rsidR="00111C58" w:rsidRPr="006D133C">
        <w:rPr>
          <w:rFonts w:ascii="Calibri" w:hAnsi="Calibri" w:cs="Calibri"/>
        </w:rPr>
        <w:t>wanneer een wedstrijd chaotischer verloopt</w:t>
      </w:r>
      <w:r w:rsidR="00013B1C" w:rsidRPr="006D133C">
        <w:rPr>
          <w:rFonts w:ascii="Calibri" w:hAnsi="Calibri" w:cs="Calibri"/>
        </w:rPr>
        <w:t>’</w:t>
      </w:r>
      <w:r w:rsidR="0066546A">
        <w:rPr>
          <w:rFonts w:ascii="Calibri" w:hAnsi="Calibri" w:cs="Calibri"/>
        </w:rPr>
        <w:t>.</w:t>
      </w:r>
    </w:p>
    <w:p w14:paraId="04D2AFC6" w14:textId="77777777" w:rsidR="00942C10" w:rsidRDefault="00942C10" w:rsidP="00893732">
      <w:pPr>
        <w:spacing w:line="360" w:lineRule="auto"/>
        <w:ind w:left="720"/>
        <w:rPr>
          <w:rFonts w:ascii="Calibri" w:eastAsiaTheme="majorEastAsia" w:hAnsi="Calibri" w:cs="Calibri"/>
        </w:rPr>
      </w:pPr>
    </w:p>
    <w:p w14:paraId="50934C43" w14:textId="56DD72CA" w:rsidR="00F86DEF" w:rsidRPr="001270F4" w:rsidRDefault="0006797B" w:rsidP="00A66EED">
      <w:pPr>
        <w:spacing w:line="360" w:lineRule="auto"/>
        <w:rPr>
          <w:rFonts w:ascii="Calibri" w:hAnsi="Calibri" w:cs="Calibri"/>
        </w:rPr>
      </w:pPr>
      <w:r w:rsidRPr="006D133C">
        <w:rPr>
          <w:rFonts w:ascii="Calibri" w:hAnsi="Calibri" w:cs="Calibri"/>
          <w:b/>
          <w:sz w:val="32"/>
        </w:rPr>
        <w:t>2.</w:t>
      </w:r>
      <w:r w:rsidR="00942C10">
        <w:rPr>
          <w:rFonts w:ascii="Calibri" w:hAnsi="Calibri" w:cs="Calibri"/>
          <w:b/>
          <w:sz w:val="32"/>
        </w:rPr>
        <w:t>5</w:t>
      </w:r>
      <w:r w:rsidRPr="006D133C">
        <w:rPr>
          <w:rFonts w:ascii="Calibri" w:hAnsi="Calibri" w:cs="Calibri"/>
          <w:b/>
          <w:sz w:val="32"/>
        </w:rPr>
        <w:t xml:space="preserve"> </w:t>
      </w:r>
      <w:r w:rsidR="007F4F80" w:rsidRPr="006D133C">
        <w:rPr>
          <w:rFonts w:ascii="Calibri" w:hAnsi="Calibri" w:cs="Calibri"/>
          <w:b/>
          <w:sz w:val="32"/>
        </w:rPr>
        <w:t>Het t</w:t>
      </w:r>
      <w:r w:rsidRPr="006D133C">
        <w:rPr>
          <w:rFonts w:ascii="Calibri" w:hAnsi="Calibri" w:cs="Calibri"/>
          <w:b/>
          <w:sz w:val="32"/>
        </w:rPr>
        <w:t>heoretisch</w:t>
      </w:r>
      <w:r w:rsidR="002C1FE7" w:rsidRPr="006D133C">
        <w:rPr>
          <w:rFonts w:ascii="Calibri" w:hAnsi="Calibri" w:cs="Calibri"/>
          <w:b/>
          <w:sz w:val="32"/>
        </w:rPr>
        <w:t>e</w:t>
      </w:r>
      <w:r w:rsidRPr="006D133C">
        <w:rPr>
          <w:rFonts w:ascii="Calibri" w:hAnsi="Calibri" w:cs="Calibri"/>
          <w:b/>
          <w:sz w:val="32"/>
        </w:rPr>
        <w:t xml:space="preserve"> </w:t>
      </w:r>
      <w:r w:rsidR="00072BB7" w:rsidRPr="006D133C">
        <w:rPr>
          <w:rFonts w:ascii="Calibri" w:hAnsi="Calibri" w:cs="Calibri"/>
          <w:b/>
          <w:sz w:val="32"/>
        </w:rPr>
        <w:t>m</w:t>
      </w:r>
      <w:r w:rsidRPr="006D133C">
        <w:rPr>
          <w:rFonts w:ascii="Calibri" w:hAnsi="Calibri" w:cs="Calibri"/>
          <w:b/>
          <w:sz w:val="32"/>
        </w:rPr>
        <w:t>odel</w:t>
      </w:r>
    </w:p>
    <w:p w14:paraId="2AEEB027" w14:textId="59E36431" w:rsidR="00211FEA" w:rsidRPr="006D133C" w:rsidRDefault="00A66EED" w:rsidP="00FD7414">
      <w:pPr>
        <w:spacing w:line="360" w:lineRule="auto"/>
        <w:rPr>
          <w:rFonts w:ascii="Calibri" w:hAnsi="Calibri" w:cs="Calibri"/>
        </w:rPr>
      </w:pPr>
      <w:r w:rsidRPr="00A66EED">
        <w:rPr>
          <w:rFonts w:ascii="Calibri" w:hAnsi="Calibri" w:cs="Calibri"/>
          <w:i/>
          <w:iCs/>
          <w:noProof/>
          <w:lang w:eastAsia="nl-NL"/>
        </w:rPr>
        <w:drawing>
          <wp:anchor distT="0" distB="0" distL="114300" distR="114300" simplePos="0" relativeHeight="251669504" behindDoc="0" locked="0" layoutInCell="1" allowOverlap="1" wp14:anchorId="4201C85E" wp14:editId="7E3E8284">
            <wp:simplePos x="0" y="0"/>
            <wp:positionH relativeFrom="column">
              <wp:posOffset>0</wp:posOffset>
            </wp:positionH>
            <wp:positionV relativeFrom="paragraph">
              <wp:posOffset>224993</wp:posOffset>
            </wp:positionV>
            <wp:extent cx="5727700" cy="328676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7700" cy="3286760"/>
                    </a:xfrm>
                    <a:prstGeom prst="rect">
                      <a:avLst/>
                    </a:prstGeom>
                  </pic:spPr>
                </pic:pic>
              </a:graphicData>
            </a:graphic>
            <wp14:sizeRelH relativeFrom="page">
              <wp14:pctWidth>0</wp14:pctWidth>
            </wp14:sizeRelH>
            <wp14:sizeRelV relativeFrom="page">
              <wp14:pctHeight>0</wp14:pctHeight>
            </wp14:sizeRelV>
          </wp:anchor>
        </w:drawing>
      </w:r>
      <w:r w:rsidR="006A23D5" w:rsidRPr="006D133C">
        <w:rPr>
          <w:rFonts w:ascii="Calibri" w:hAnsi="Calibri" w:cs="Calibri"/>
        </w:rPr>
        <w:t xml:space="preserve">Hieronder is het theoretisch model van dit onderzoek gepresenteerd. </w:t>
      </w:r>
    </w:p>
    <w:p w14:paraId="517CB533" w14:textId="26121F0D" w:rsidR="00C15225" w:rsidRPr="006D133C" w:rsidRDefault="006A23D5" w:rsidP="00B76A5D">
      <w:pPr>
        <w:spacing w:line="360" w:lineRule="auto"/>
        <w:jc w:val="both"/>
        <w:rPr>
          <w:rFonts w:ascii="Calibri" w:hAnsi="Calibri" w:cs="Calibri"/>
        </w:rPr>
      </w:pPr>
      <w:r w:rsidRPr="006D133C">
        <w:rPr>
          <w:rFonts w:ascii="Calibri" w:hAnsi="Calibri" w:cs="Calibri"/>
          <w:i/>
          <w:iCs/>
        </w:rPr>
        <w:t>Figuur 1</w:t>
      </w:r>
      <w:r w:rsidR="00DE5ECF">
        <w:rPr>
          <w:rFonts w:ascii="Calibri" w:hAnsi="Calibri" w:cs="Calibri"/>
        </w:rPr>
        <w:t>.</w:t>
      </w:r>
      <w:r w:rsidRPr="006D133C">
        <w:rPr>
          <w:rFonts w:ascii="Calibri" w:hAnsi="Calibri" w:cs="Calibri"/>
        </w:rPr>
        <w:t xml:space="preserve"> Theoretisch Model</w:t>
      </w:r>
      <w:r w:rsidR="00C15225" w:rsidRPr="006D133C">
        <w:rPr>
          <w:rFonts w:ascii="Calibri" w:hAnsi="Calibri" w:cs="Calibri"/>
        </w:rPr>
        <w:br w:type="page"/>
      </w:r>
    </w:p>
    <w:p w14:paraId="15FBBE79" w14:textId="325A21BC" w:rsidR="009A4AC4" w:rsidRDefault="00924901" w:rsidP="00924901">
      <w:pPr>
        <w:pStyle w:val="Kop1"/>
        <w:spacing w:line="360" w:lineRule="auto"/>
        <w:jc w:val="both"/>
        <w:rPr>
          <w:rFonts w:ascii="Calibri" w:hAnsi="Calibri" w:cs="Calibri"/>
          <w:b/>
          <w:color w:val="auto"/>
          <w:sz w:val="40"/>
          <w:lang w:val="nl-NL"/>
        </w:rPr>
      </w:pPr>
      <w:bookmarkStart w:id="12" w:name="_Toc61265123"/>
      <w:r>
        <w:rPr>
          <w:rFonts w:ascii="Calibri" w:hAnsi="Calibri" w:cs="Calibri"/>
          <w:b/>
          <w:color w:val="auto"/>
          <w:sz w:val="40"/>
          <w:lang w:val="nl-NL"/>
        </w:rPr>
        <w:t xml:space="preserve">3. </w:t>
      </w:r>
      <w:r w:rsidR="009A4AC4" w:rsidRPr="006D133C">
        <w:rPr>
          <w:rFonts w:ascii="Calibri" w:hAnsi="Calibri" w:cs="Calibri"/>
          <w:b/>
          <w:color w:val="auto"/>
          <w:sz w:val="40"/>
          <w:lang w:val="nl-NL"/>
        </w:rPr>
        <w:t>Methodologische verantwoording</w:t>
      </w:r>
      <w:bookmarkEnd w:id="12"/>
    </w:p>
    <w:p w14:paraId="5D37A856" w14:textId="3A0480A7" w:rsidR="00343B4E" w:rsidRDefault="00343B4E" w:rsidP="00343B4E">
      <w:pPr>
        <w:spacing w:line="360" w:lineRule="auto"/>
      </w:pPr>
      <w:r>
        <w:t xml:space="preserve">In de eerste paragraaf </w:t>
      </w:r>
      <w:r w:rsidR="007918B8">
        <w:t>van dit hoofdstu</w:t>
      </w:r>
      <w:r w:rsidR="005F7A10">
        <w:t>k</w:t>
      </w:r>
      <w:r w:rsidR="007918B8">
        <w:t xml:space="preserve"> </w:t>
      </w:r>
      <w:r>
        <w:t xml:space="preserve">zal er beschreven worden </w:t>
      </w:r>
      <w:r w:rsidR="00FF3FBA">
        <w:t xml:space="preserve">hoe het onderzoek stapsgewijs is uitgevoerd, </w:t>
      </w:r>
      <w:r w:rsidR="00EC23E8">
        <w:t>wat voor soort onderzoek is uitgevoerd</w:t>
      </w:r>
      <w:r w:rsidR="00E015FF">
        <w:t xml:space="preserve"> en</w:t>
      </w:r>
      <w:r w:rsidR="008A4124">
        <w:t xml:space="preserve"> </w:t>
      </w:r>
      <w:r w:rsidR="00EC23E8">
        <w:t xml:space="preserve">welke dataverzamelingsmethoden zijn gebruikt. </w:t>
      </w:r>
      <w:r w:rsidR="00C27B1F">
        <w:t xml:space="preserve">Ook </w:t>
      </w:r>
      <w:r w:rsidR="00762BB8">
        <w:t>zullen</w:t>
      </w:r>
      <w:r w:rsidR="00C27B1F">
        <w:t xml:space="preserve"> hier de data-analysemethode</w:t>
      </w:r>
      <w:r w:rsidR="00AC2C78">
        <w:t>n</w:t>
      </w:r>
      <w:r w:rsidR="00C27B1F">
        <w:t xml:space="preserve"> worden beschreven. </w:t>
      </w:r>
      <w:r w:rsidR="00EC23E8">
        <w:t>De tweede paragraaf zal de inclusie- en exclusiekenmerken van de data beschrijven</w:t>
      </w:r>
      <w:r w:rsidR="00735F92">
        <w:t xml:space="preserve"> en</w:t>
      </w:r>
      <w:r w:rsidR="00FB0270">
        <w:t xml:space="preserve"> </w:t>
      </w:r>
      <w:r w:rsidR="00BB2354">
        <w:t xml:space="preserve">de </w:t>
      </w:r>
      <w:r w:rsidR="0069334B">
        <w:t>geraadpleegde</w:t>
      </w:r>
      <w:r w:rsidR="004B0EC1">
        <w:t xml:space="preserve"> </w:t>
      </w:r>
      <w:r w:rsidR="00BB2354">
        <w:t>data</w:t>
      </w:r>
      <w:r w:rsidR="004B0EC1">
        <w:t>bronnen</w:t>
      </w:r>
      <w:r w:rsidR="00415720">
        <w:t>.</w:t>
      </w:r>
      <w:r w:rsidR="00BB416C">
        <w:t xml:space="preserve"> </w:t>
      </w:r>
      <w:r w:rsidR="001C5842">
        <w:t>In de derde paragraaf zal er meer informatie gegeven worden over de casus van dit onderzoek</w:t>
      </w:r>
      <w:r w:rsidR="003833BD">
        <w:t xml:space="preserve">, oftewel </w:t>
      </w:r>
      <w:r w:rsidR="00A570B2">
        <w:t xml:space="preserve">de </w:t>
      </w:r>
      <w:r w:rsidR="003833BD">
        <w:t>Nederlandse Eredivisie</w:t>
      </w:r>
      <w:r w:rsidR="002A0C7C">
        <w:t>.</w:t>
      </w:r>
      <w:r w:rsidR="001C5842">
        <w:t xml:space="preserve"> De vierde paragraaf bevat de operationalisatie en de vijfde paragraaf beschrijft de betrouwbaarheid en de validiteit van dit onderzoek.</w:t>
      </w:r>
    </w:p>
    <w:p w14:paraId="091941EE" w14:textId="77777777" w:rsidR="00343B4E" w:rsidRPr="00343B4E" w:rsidRDefault="00343B4E" w:rsidP="00343B4E">
      <w:pPr>
        <w:spacing w:line="360" w:lineRule="auto"/>
      </w:pPr>
    </w:p>
    <w:p w14:paraId="75C6F7E7" w14:textId="5EE68D3D" w:rsidR="009A4AC4" w:rsidRPr="006D133C" w:rsidRDefault="009A4AC4" w:rsidP="00343B4E">
      <w:pPr>
        <w:pStyle w:val="Kop2"/>
        <w:spacing w:line="360" w:lineRule="auto"/>
        <w:jc w:val="both"/>
        <w:rPr>
          <w:rFonts w:ascii="Calibri" w:hAnsi="Calibri" w:cs="Calibri"/>
          <w:b/>
          <w:color w:val="auto"/>
          <w:sz w:val="32"/>
          <w:lang w:val="nl-NL"/>
        </w:rPr>
      </w:pPr>
      <w:bookmarkStart w:id="13" w:name="_Toc61265124"/>
      <w:r w:rsidRPr="006D133C">
        <w:rPr>
          <w:rFonts w:ascii="Calibri" w:hAnsi="Calibri" w:cs="Calibri"/>
          <w:b/>
          <w:color w:val="auto"/>
          <w:sz w:val="32"/>
          <w:lang w:val="nl-NL"/>
        </w:rPr>
        <w:t>3.1 Vorm van onderzoek</w:t>
      </w:r>
      <w:bookmarkEnd w:id="13"/>
      <w:r w:rsidR="000C6F73">
        <w:rPr>
          <w:rFonts w:ascii="Calibri" w:hAnsi="Calibri" w:cs="Calibri"/>
          <w:b/>
          <w:color w:val="auto"/>
          <w:sz w:val="32"/>
          <w:lang w:val="nl-NL"/>
        </w:rPr>
        <w:t xml:space="preserve"> </w:t>
      </w:r>
    </w:p>
    <w:p w14:paraId="59F30565" w14:textId="2E0A7EF4" w:rsidR="00254C1E" w:rsidRPr="005B0786" w:rsidRDefault="009A4AC4" w:rsidP="00343B4E">
      <w:pPr>
        <w:spacing w:line="360" w:lineRule="auto"/>
        <w:jc w:val="both"/>
        <w:rPr>
          <w:rFonts w:ascii="Calibri" w:hAnsi="Calibri" w:cs="Calibri"/>
          <w:color w:val="FF0000"/>
        </w:rPr>
      </w:pPr>
      <w:r w:rsidRPr="006D133C">
        <w:rPr>
          <w:rFonts w:ascii="Calibri" w:hAnsi="Calibri" w:cs="Calibri"/>
        </w:rPr>
        <w:t xml:space="preserve">De voetbalvandalistische incidenten </w:t>
      </w:r>
      <w:r w:rsidR="00F74CD0">
        <w:rPr>
          <w:rFonts w:ascii="Calibri" w:hAnsi="Calibri" w:cs="Calibri"/>
        </w:rPr>
        <w:t xml:space="preserve">en de factoren die deze mogelijk veroorzaken </w:t>
      </w:r>
      <w:r w:rsidRPr="006D133C">
        <w:rPr>
          <w:rFonts w:ascii="Calibri" w:hAnsi="Calibri" w:cs="Calibri"/>
        </w:rPr>
        <w:t xml:space="preserve">zijn </w:t>
      </w:r>
      <w:r w:rsidR="00B75F04">
        <w:rPr>
          <w:rFonts w:ascii="Calibri" w:hAnsi="Calibri" w:cs="Calibri"/>
        </w:rPr>
        <w:t xml:space="preserve">in dit onderzoek </w:t>
      </w:r>
      <w:r w:rsidRPr="006D133C">
        <w:rPr>
          <w:rFonts w:ascii="Calibri" w:hAnsi="Calibri" w:cs="Calibri"/>
        </w:rPr>
        <w:t xml:space="preserve">op basis van literatuuronderzoek en documentenanalyse achterhaald. </w:t>
      </w:r>
      <w:r w:rsidR="00E81A2F" w:rsidRPr="006D133C">
        <w:rPr>
          <w:rFonts w:ascii="Calibri" w:hAnsi="Calibri" w:cs="Calibri"/>
        </w:rPr>
        <w:t>Vervolgens</w:t>
      </w:r>
      <w:r w:rsidRPr="006D133C">
        <w:rPr>
          <w:rFonts w:ascii="Calibri" w:hAnsi="Calibri" w:cs="Calibri"/>
        </w:rPr>
        <w:t xml:space="preserve"> zijn er</w:t>
      </w:r>
      <w:r w:rsidR="00C92B79" w:rsidRPr="006D133C">
        <w:rPr>
          <w:rFonts w:ascii="Calibri" w:hAnsi="Calibri" w:cs="Calibri"/>
        </w:rPr>
        <w:t xml:space="preserve"> op basis van de gevonden literatuur</w:t>
      </w:r>
      <w:r w:rsidRPr="006D133C">
        <w:rPr>
          <w:rFonts w:ascii="Calibri" w:hAnsi="Calibri" w:cs="Calibri"/>
        </w:rPr>
        <w:t xml:space="preserve"> </w:t>
      </w:r>
      <w:r w:rsidR="00447B78" w:rsidRPr="006D133C">
        <w:rPr>
          <w:rFonts w:ascii="Calibri" w:hAnsi="Calibri" w:cs="Calibri"/>
        </w:rPr>
        <w:t>elf</w:t>
      </w:r>
      <w:r w:rsidRPr="006D133C">
        <w:rPr>
          <w:rFonts w:ascii="Calibri" w:hAnsi="Calibri" w:cs="Calibri"/>
        </w:rPr>
        <w:t xml:space="preserve"> hypothesen geformuleerd</w:t>
      </w:r>
      <w:r w:rsidR="00177FD3">
        <w:rPr>
          <w:rFonts w:ascii="Calibri" w:hAnsi="Calibri" w:cs="Calibri"/>
        </w:rPr>
        <w:t xml:space="preserve"> </w:t>
      </w:r>
      <w:r w:rsidR="00D633CA">
        <w:rPr>
          <w:rFonts w:ascii="Calibri" w:hAnsi="Calibri" w:cs="Calibri"/>
        </w:rPr>
        <w:t xml:space="preserve">die zijn </w:t>
      </w:r>
      <w:r w:rsidRPr="000C44BF">
        <w:rPr>
          <w:rFonts w:ascii="Calibri" w:hAnsi="Calibri" w:cs="Calibri"/>
        </w:rPr>
        <w:t xml:space="preserve">getoetst door middel van </w:t>
      </w:r>
      <w:r w:rsidR="00BE4AAD" w:rsidRPr="000C44BF">
        <w:rPr>
          <w:rFonts w:ascii="Calibri" w:hAnsi="Calibri" w:cs="Calibri"/>
        </w:rPr>
        <w:t>acht</w:t>
      </w:r>
      <w:r w:rsidRPr="000C44BF">
        <w:rPr>
          <w:rFonts w:ascii="Calibri" w:hAnsi="Calibri" w:cs="Calibri"/>
        </w:rPr>
        <w:t xml:space="preserve"> lineaire meervoudige regressieanalyse</w:t>
      </w:r>
      <w:r w:rsidR="00BE4AAD" w:rsidRPr="000C44BF">
        <w:rPr>
          <w:rFonts w:ascii="Calibri" w:hAnsi="Calibri" w:cs="Calibri"/>
        </w:rPr>
        <w:t>s</w:t>
      </w:r>
      <w:r w:rsidRPr="000C44BF">
        <w:rPr>
          <w:rFonts w:ascii="Calibri" w:hAnsi="Calibri" w:cs="Calibri"/>
        </w:rPr>
        <w:t xml:space="preserve"> aan de hand van het programma ‘IBM SPSS Statistics 2</w:t>
      </w:r>
      <w:r w:rsidR="005C3F54" w:rsidRPr="000C44BF">
        <w:rPr>
          <w:rFonts w:ascii="Calibri" w:hAnsi="Calibri" w:cs="Calibri"/>
        </w:rPr>
        <w:t>7</w:t>
      </w:r>
      <w:r w:rsidRPr="000C44BF">
        <w:rPr>
          <w:rFonts w:ascii="Calibri" w:hAnsi="Calibri" w:cs="Calibri"/>
        </w:rPr>
        <w:t xml:space="preserve">’. </w:t>
      </w:r>
      <w:r w:rsidR="00F737CC" w:rsidRPr="000C44BF">
        <w:rPr>
          <w:rFonts w:ascii="Calibri" w:hAnsi="Calibri" w:cs="Calibri"/>
        </w:rPr>
        <w:t>D</w:t>
      </w:r>
      <w:r w:rsidR="00597E10" w:rsidRPr="000C44BF">
        <w:rPr>
          <w:rFonts w:ascii="Calibri" w:hAnsi="Calibri" w:cs="Calibri"/>
        </w:rPr>
        <w:t xml:space="preserve">e elf hypotheses </w:t>
      </w:r>
      <w:r w:rsidR="004D35E2" w:rsidRPr="000C44BF">
        <w:rPr>
          <w:rFonts w:ascii="Calibri" w:hAnsi="Calibri" w:cs="Calibri"/>
        </w:rPr>
        <w:t xml:space="preserve">zijn </w:t>
      </w:r>
      <w:r w:rsidR="00597E10" w:rsidRPr="000C44BF">
        <w:rPr>
          <w:rFonts w:ascii="Calibri" w:hAnsi="Calibri" w:cs="Calibri"/>
        </w:rPr>
        <w:t>eenzijdig geformuleerd waardoor de alpha van 5%, oftewel 0.05, is gehanteerd.</w:t>
      </w:r>
      <w:r w:rsidR="002D79B6" w:rsidRPr="000C44BF">
        <w:rPr>
          <w:rFonts w:ascii="Calibri" w:hAnsi="Calibri" w:cs="Calibri"/>
        </w:rPr>
        <w:t xml:space="preserve"> </w:t>
      </w:r>
      <w:r w:rsidR="00DB77F8" w:rsidRPr="000C44BF">
        <w:rPr>
          <w:rFonts w:ascii="Calibri" w:hAnsi="Calibri" w:cs="Calibri"/>
        </w:rPr>
        <w:t xml:space="preserve">Dit houdt in dat dit onderzoek er rekening mee houdt dat er een 5% kans </w:t>
      </w:r>
      <w:r w:rsidR="007E40C7" w:rsidRPr="000C44BF">
        <w:rPr>
          <w:rFonts w:ascii="Calibri" w:hAnsi="Calibri" w:cs="Calibri"/>
        </w:rPr>
        <w:t>bestaat</w:t>
      </w:r>
      <w:r w:rsidR="00DB77F8" w:rsidRPr="000C44BF">
        <w:rPr>
          <w:rFonts w:ascii="Calibri" w:hAnsi="Calibri" w:cs="Calibri"/>
        </w:rPr>
        <w:t xml:space="preserve"> dat de nulhypothese </w:t>
      </w:r>
      <w:r w:rsidR="00A4267F" w:rsidRPr="000C44BF">
        <w:rPr>
          <w:rFonts w:ascii="Calibri" w:hAnsi="Calibri" w:cs="Calibri"/>
        </w:rPr>
        <w:t xml:space="preserve">onterecht verworpen wordt. </w:t>
      </w:r>
      <w:r w:rsidR="00A20081" w:rsidRPr="000C44BF">
        <w:rPr>
          <w:rFonts w:ascii="Calibri" w:hAnsi="Calibri" w:cs="Calibri"/>
        </w:rPr>
        <w:t xml:space="preserve">Elk van de regressieanalyses heeft </w:t>
      </w:r>
      <w:r w:rsidR="00122695" w:rsidRPr="000C44BF">
        <w:rPr>
          <w:rFonts w:ascii="Calibri" w:hAnsi="Calibri" w:cs="Calibri"/>
        </w:rPr>
        <w:t>één</w:t>
      </w:r>
      <w:r w:rsidR="00A20081" w:rsidRPr="000C44BF">
        <w:rPr>
          <w:rFonts w:ascii="Calibri" w:hAnsi="Calibri" w:cs="Calibri"/>
        </w:rPr>
        <w:t xml:space="preserve"> van de acht voetbalvandalistische incident</w:t>
      </w:r>
      <w:r w:rsidR="00D05F6C">
        <w:rPr>
          <w:rFonts w:ascii="Calibri" w:hAnsi="Calibri" w:cs="Calibri"/>
        </w:rPr>
        <w:t>soort</w:t>
      </w:r>
      <w:r w:rsidR="00A20081" w:rsidRPr="000C44BF">
        <w:rPr>
          <w:rFonts w:ascii="Calibri" w:hAnsi="Calibri" w:cs="Calibri"/>
        </w:rPr>
        <w:t>en als afhankelijke variabele</w:t>
      </w:r>
      <w:r w:rsidR="00981283" w:rsidRPr="000C44BF">
        <w:rPr>
          <w:rFonts w:ascii="Calibri" w:hAnsi="Calibri" w:cs="Calibri"/>
        </w:rPr>
        <w:t xml:space="preserve"> gehad</w:t>
      </w:r>
      <w:r w:rsidR="00A20081" w:rsidRPr="000C44BF">
        <w:rPr>
          <w:rFonts w:ascii="Calibri" w:hAnsi="Calibri" w:cs="Calibri"/>
        </w:rPr>
        <w:t xml:space="preserve">. </w:t>
      </w:r>
      <w:r w:rsidR="004F520A" w:rsidRPr="000C44BF">
        <w:rPr>
          <w:rFonts w:ascii="Calibri" w:hAnsi="Calibri" w:cs="Calibri"/>
        </w:rPr>
        <w:t>Verder is bij</w:t>
      </w:r>
      <w:r w:rsidR="00A20081" w:rsidRPr="000C44BF">
        <w:rPr>
          <w:rFonts w:ascii="Calibri" w:hAnsi="Calibri" w:cs="Calibri"/>
        </w:rPr>
        <w:t xml:space="preserve"> elke regressieanalyse gebruik gemaakt van dezelfde veertien onafhankelijke variabelen</w:t>
      </w:r>
      <w:r w:rsidR="008869EC" w:rsidRPr="000C44BF">
        <w:rPr>
          <w:rFonts w:ascii="Calibri" w:hAnsi="Calibri" w:cs="Calibri"/>
        </w:rPr>
        <w:t xml:space="preserve">, oftewel </w:t>
      </w:r>
      <w:r w:rsidR="008869EC" w:rsidRPr="006D133C">
        <w:rPr>
          <w:rFonts w:ascii="Calibri" w:hAnsi="Calibri" w:cs="Calibri"/>
        </w:rPr>
        <w:t>de veertien</w:t>
      </w:r>
      <w:r w:rsidR="00F24947">
        <w:rPr>
          <w:rFonts w:ascii="Calibri" w:hAnsi="Calibri" w:cs="Calibri"/>
        </w:rPr>
        <w:t xml:space="preserve"> in de literatuur gevonden</w:t>
      </w:r>
      <w:r w:rsidR="008869EC" w:rsidRPr="006D133C">
        <w:rPr>
          <w:rFonts w:ascii="Calibri" w:hAnsi="Calibri" w:cs="Calibri"/>
        </w:rPr>
        <w:t xml:space="preserve"> factoren</w:t>
      </w:r>
      <w:r w:rsidR="00A20081" w:rsidRPr="006D133C">
        <w:rPr>
          <w:rFonts w:ascii="Calibri" w:hAnsi="Calibri" w:cs="Calibri"/>
        </w:rPr>
        <w:t xml:space="preserve">. </w:t>
      </w:r>
    </w:p>
    <w:p w14:paraId="6D2151DA" w14:textId="63B52709" w:rsidR="009A4AC4" w:rsidRPr="006D133C" w:rsidRDefault="003A7C3B" w:rsidP="00D8672D">
      <w:pPr>
        <w:spacing w:line="360" w:lineRule="auto"/>
        <w:ind w:firstLine="720"/>
        <w:jc w:val="both"/>
        <w:rPr>
          <w:rFonts w:ascii="Calibri" w:hAnsi="Calibri" w:cs="Calibri"/>
        </w:rPr>
      </w:pPr>
      <w:r>
        <w:rPr>
          <w:rFonts w:ascii="Calibri" w:hAnsi="Calibri" w:cs="Calibri"/>
        </w:rPr>
        <w:t>Naast toetsend is d</w:t>
      </w:r>
      <w:r w:rsidR="00A2059E" w:rsidRPr="006D133C">
        <w:rPr>
          <w:rFonts w:ascii="Calibri" w:hAnsi="Calibri" w:cs="Calibri"/>
        </w:rPr>
        <w:t xml:space="preserve">it onderzoek replicerend van aard, omdat het gebruik </w:t>
      </w:r>
      <w:r w:rsidR="002005B6">
        <w:rPr>
          <w:rFonts w:ascii="Calibri" w:hAnsi="Calibri" w:cs="Calibri"/>
        </w:rPr>
        <w:t>heeft gemaakt</w:t>
      </w:r>
      <w:r w:rsidR="00A2059E" w:rsidRPr="006D133C">
        <w:rPr>
          <w:rFonts w:ascii="Calibri" w:hAnsi="Calibri" w:cs="Calibri"/>
        </w:rPr>
        <w:t xml:space="preserve"> van reeds door onderzoek gevonden factoren die invloed hebben op geweld door toeschouwers van sportevenementen. </w:t>
      </w:r>
      <w:r w:rsidR="00E01E40">
        <w:rPr>
          <w:rFonts w:ascii="Calibri" w:hAnsi="Calibri" w:cs="Calibri"/>
        </w:rPr>
        <w:t>Wel is er in dit</w:t>
      </w:r>
      <w:r w:rsidR="00A743F4">
        <w:rPr>
          <w:rFonts w:ascii="Calibri" w:hAnsi="Calibri" w:cs="Calibri"/>
        </w:rPr>
        <w:t xml:space="preserve"> onderzoek voor het eerst gekeken of een wedstrijd waar rivalen tegen elkaar spelen een significante invloed heeft op de acht voetbalvandalistische incidenten</w:t>
      </w:r>
      <w:r w:rsidR="00C157D2">
        <w:rPr>
          <w:rFonts w:ascii="Calibri" w:hAnsi="Calibri" w:cs="Calibri"/>
        </w:rPr>
        <w:t xml:space="preserve"> </w:t>
      </w:r>
      <w:r w:rsidR="00A5372C">
        <w:rPr>
          <w:rFonts w:ascii="Calibri" w:hAnsi="Calibri" w:cs="Calibri"/>
        </w:rPr>
        <w:t xml:space="preserve">en is </w:t>
      </w:r>
      <w:r w:rsidR="00734FA9">
        <w:rPr>
          <w:rFonts w:ascii="Calibri" w:hAnsi="Calibri" w:cs="Calibri"/>
        </w:rPr>
        <w:t xml:space="preserve">de factor </w:t>
      </w:r>
      <w:r w:rsidR="00A5372C">
        <w:rPr>
          <w:rFonts w:ascii="Calibri" w:hAnsi="Calibri" w:cs="Calibri"/>
        </w:rPr>
        <w:t xml:space="preserve">wedstrijdverloop </w:t>
      </w:r>
      <w:r w:rsidR="00C8458D">
        <w:rPr>
          <w:rFonts w:ascii="Calibri" w:hAnsi="Calibri" w:cs="Calibri"/>
        </w:rPr>
        <w:t>gemeten</w:t>
      </w:r>
      <w:r w:rsidR="00A5372C">
        <w:rPr>
          <w:rFonts w:ascii="Calibri" w:hAnsi="Calibri" w:cs="Calibri"/>
        </w:rPr>
        <w:t xml:space="preserve"> aan de hand van het aantal gele kaarten, aantal rode kaarten, aantal overtredingen en aantal doelpunten</w:t>
      </w:r>
      <w:r w:rsidR="00A743F4">
        <w:rPr>
          <w:rFonts w:ascii="Calibri" w:hAnsi="Calibri" w:cs="Calibri"/>
        </w:rPr>
        <w:t xml:space="preserve">. </w:t>
      </w:r>
      <w:r w:rsidR="00AA633D">
        <w:rPr>
          <w:rFonts w:ascii="Calibri" w:hAnsi="Calibri" w:cs="Calibri"/>
        </w:rPr>
        <w:t xml:space="preserve">Daarnaast is ervoor gekozen om </w:t>
      </w:r>
      <w:r w:rsidR="00920C93">
        <w:rPr>
          <w:rFonts w:ascii="Calibri" w:hAnsi="Calibri" w:cs="Calibri"/>
        </w:rPr>
        <w:t xml:space="preserve">in </w:t>
      </w:r>
      <w:r w:rsidR="00AA633D">
        <w:rPr>
          <w:rFonts w:ascii="Calibri" w:hAnsi="Calibri" w:cs="Calibri"/>
        </w:rPr>
        <w:t xml:space="preserve">dit onderzoek de bezettingsgraad van het stadion te meten aan de hand van het aantal bezette stoelen en wordt een </w:t>
      </w:r>
      <w:r w:rsidR="0081238D">
        <w:rPr>
          <w:rFonts w:ascii="Calibri" w:hAnsi="Calibri" w:cs="Calibri"/>
        </w:rPr>
        <w:t>wedstrijd van een degradatiekandidaat</w:t>
      </w:r>
      <w:r w:rsidR="00AA633D">
        <w:rPr>
          <w:rFonts w:ascii="Calibri" w:hAnsi="Calibri" w:cs="Calibri"/>
        </w:rPr>
        <w:t xml:space="preserve"> opgevat als een wedstrijd waar</w:t>
      </w:r>
      <w:r w:rsidR="00DF1540">
        <w:rPr>
          <w:rFonts w:ascii="Calibri" w:hAnsi="Calibri" w:cs="Calibri"/>
        </w:rPr>
        <w:t>bij</w:t>
      </w:r>
      <w:r w:rsidR="00AA633D">
        <w:rPr>
          <w:rFonts w:ascii="Calibri" w:hAnsi="Calibri" w:cs="Calibri"/>
        </w:rPr>
        <w:t xml:space="preserve"> </w:t>
      </w:r>
      <w:r w:rsidR="00BA56C7">
        <w:rPr>
          <w:rFonts w:ascii="Calibri" w:hAnsi="Calibri" w:cs="Calibri"/>
        </w:rPr>
        <w:t>een</w:t>
      </w:r>
      <w:r w:rsidR="00AA633D">
        <w:rPr>
          <w:rFonts w:ascii="Calibri" w:hAnsi="Calibri" w:cs="Calibri"/>
        </w:rPr>
        <w:t xml:space="preserve"> degradatiekandida</w:t>
      </w:r>
      <w:r w:rsidR="00BA56C7">
        <w:rPr>
          <w:rFonts w:ascii="Calibri" w:hAnsi="Calibri" w:cs="Calibri"/>
        </w:rPr>
        <w:t>at</w:t>
      </w:r>
      <w:r w:rsidR="00AA633D">
        <w:rPr>
          <w:rFonts w:ascii="Calibri" w:hAnsi="Calibri" w:cs="Calibri"/>
        </w:rPr>
        <w:t xml:space="preserve"> tegen </w:t>
      </w:r>
      <w:r w:rsidR="00BA56C7">
        <w:rPr>
          <w:rFonts w:ascii="Calibri" w:hAnsi="Calibri" w:cs="Calibri"/>
        </w:rPr>
        <w:t xml:space="preserve">een </w:t>
      </w:r>
      <w:r w:rsidR="006975A6">
        <w:rPr>
          <w:rFonts w:ascii="Calibri" w:hAnsi="Calibri" w:cs="Calibri"/>
        </w:rPr>
        <w:t xml:space="preserve">willekeurige </w:t>
      </w:r>
      <w:r w:rsidR="00BA56C7">
        <w:rPr>
          <w:rFonts w:ascii="Calibri" w:hAnsi="Calibri" w:cs="Calibri"/>
        </w:rPr>
        <w:t>andere club</w:t>
      </w:r>
      <w:r w:rsidR="00AA633D">
        <w:rPr>
          <w:rFonts w:ascii="Calibri" w:hAnsi="Calibri" w:cs="Calibri"/>
        </w:rPr>
        <w:t xml:space="preserve"> </w:t>
      </w:r>
      <w:r w:rsidR="00BA56C7">
        <w:rPr>
          <w:rFonts w:ascii="Calibri" w:hAnsi="Calibri" w:cs="Calibri"/>
        </w:rPr>
        <w:t>speelt</w:t>
      </w:r>
      <w:r w:rsidR="00AA633D">
        <w:rPr>
          <w:rFonts w:ascii="Calibri" w:hAnsi="Calibri" w:cs="Calibri"/>
        </w:rPr>
        <w:t xml:space="preserve">. </w:t>
      </w:r>
      <w:r w:rsidR="00417750">
        <w:rPr>
          <w:rFonts w:ascii="Calibri" w:hAnsi="Calibri" w:cs="Calibri"/>
        </w:rPr>
        <w:t>Bovendien</w:t>
      </w:r>
      <w:r w:rsidR="00C0260B">
        <w:rPr>
          <w:rFonts w:ascii="Calibri" w:hAnsi="Calibri" w:cs="Calibri"/>
        </w:rPr>
        <w:t xml:space="preserve"> zijn deze factoren voor het eerst toegepast op de Nederlandse Eredivisie in de afgelopen vijf jaar. </w:t>
      </w:r>
      <w:r w:rsidR="00A23D79">
        <w:rPr>
          <w:rFonts w:ascii="Calibri" w:hAnsi="Calibri" w:cs="Calibri"/>
        </w:rPr>
        <w:t>N</w:t>
      </w:r>
      <w:r w:rsidR="009A4AC4" w:rsidRPr="006D133C">
        <w:rPr>
          <w:rFonts w:ascii="Calibri" w:hAnsi="Calibri" w:cs="Calibri"/>
        </w:rPr>
        <w:t>aast toetsend</w:t>
      </w:r>
      <w:r w:rsidR="004B66CE" w:rsidRPr="006D133C">
        <w:rPr>
          <w:rFonts w:ascii="Calibri" w:hAnsi="Calibri" w:cs="Calibri"/>
        </w:rPr>
        <w:t xml:space="preserve"> en replicerend</w:t>
      </w:r>
      <w:r w:rsidR="009A4AC4" w:rsidRPr="006D133C">
        <w:rPr>
          <w:rFonts w:ascii="Calibri" w:hAnsi="Calibri" w:cs="Calibri"/>
        </w:rPr>
        <w:t xml:space="preserve"> </w:t>
      </w:r>
      <w:r w:rsidR="004522BD">
        <w:rPr>
          <w:rFonts w:ascii="Calibri" w:hAnsi="Calibri" w:cs="Calibri"/>
        </w:rPr>
        <w:t xml:space="preserve">kan dit onderzoek </w:t>
      </w:r>
      <w:r w:rsidR="009A4AC4" w:rsidRPr="006D133C">
        <w:rPr>
          <w:rFonts w:ascii="Calibri" w:hAnsi="Calibri" w:cs="Calibri"/>
        </w:rPr>
        <w:t>ook als voorspellend</w:t>
      </w:r>
      <w:r w:rsidR="004569D3">
        <w:rPr>
          <w:rFonts w:ascii="Calibri" w:hAnsi="Calibri" w:cs="Calibri"/>
        </w:rPr>
        <w:t xml:space="preserve"> worden omschreven</w:t>
      </w:r>
      <w:r w:rsidR="006836BD" w:rsidRPr="006D133C">
        <w:rPr>
          <w:rFonts w:ascii="Calibri" w:hAnsi="Calibri" w:cs="Calibri"/>
        </w:rPr>
        <w:t xml:space="preserve">. </w:t>
      </w:r>
      <w:r w:rsidR="00D11B51">
        <w:rPr>
          <w:rFonts w:ascii="Calibri" w:hAnsi="Calibri" w:cs="Calibri"/>
        </w:rPr>
        <w:t>Er kan</w:t>
      </w:r>
      <w:r w:rsidR="00B032F0" w:rsidRPr="006D133C">
        <w:rPr>
          <w:rFonts w:ascii="Calibri" w:hAnsi="Calibri" w:cs="Calibri"/>
        </w:rPr>
        <w:t xml:space="preserve"> </w:t>
      </w:r>
      <w:r w:rsidR="005A6AEB" w:rsidRPr="006D133C">
        <w:rPr>
          <w:rFonts w:ascii="Calibri" w:hAnsi="Calibri" w:cs="Calibri"/>
        </w:rPr>
        <w:t xml:space="preserve">op basis van de aanwezigheid van bepaalde factoren </w:t>
      </w:r>
      <w:r w:rsidR="00B032F0" w:rsidRPr="006D133C">
        <w:rPr>
          <w:rFonts w:ascii="Calibri" w:hAnsi="Calibri" w:cs="Calibri"/>
        </w:rPr>
        <w:t>voorspel</w:t>
      </w:r>
      <w:r w:rsidR="002429E1" w:rsidRPr="006D133C">
        <w:rPr>
          <w:rFonts w:ascii="Calibri" w:hAnsi="Calibri" w:cs="Calibri"/>
        </w:rPr>
        <w:t>d</w:t>
      </w:r>
      <w:r w:rsidR="00B032F0" w:rsidRPr="006D133C">
        <w:rPr>
          <w:rFonts w:ascii="Calibri" w:hAnsi="Calibri" w:cs="Calibri"/>
        </w:rPr>
        <w:t xml:space="preserve"> worden </w:t>
      </w:r>
      <w:r w:rsidR="0055674E" w:rsidRPr="006D133C">
        <w:rPr>
          <w:rFonts w:ascii="Calibri" w:hAnsi="Calibri" w:cs="Calibri"/>
        </w:rPr>
        <w:t xml:space="preserve">welke incidenten </w:t>
      </w:r>
      <w:r w:rsidR="001F579B" w:rsidRPr="006D133C">
        <w:rPr>
          <w:rFonts w:ascii="Calibri" w:hAnsi="Calibri" w:cs="Calibri"/>
        </w:rPr>
        <w:t xml:space="preserve">plaats zullen vinden </w:t>
      </w:r>
      <w:r w:rsidR="00B8196C" w:rsidRPr="006D133C">
        <w:rPr>
          <w:rFonts w:ascii="Calibri" w:hAnsi="Calibri" w:cs="Calibri"/>
        </w:rPr>
        <w:t xml:space="preserve">rondom een </w:t>
      </w:r>
      <w:r w:rsidR="00642990" w:rsidRPr="006D133C">
        <w:rPr>
          <w:rFonts w:ascii="Calibri" w:hAnsi="Calibri" w:cs="Calibri"/>
        </w:rPr>
        <w:t>voetbal</w:t>
      </w:r>
      <w:r w:rsidR="00B8196C" w:rsidRPr="006D133C">
        <w:rPr>
          <w:rFonts w:ascii="Calibri" w:hAnsi="Calibri" w:cs="Calibri"/>
        </w:rPr>
        <w:t>wedstrijd</w:t>
      </w:r>
      <w:r w:rsidR="009B097D" w:rsidRPr="006D133C">
        <w:rPr>
          <w:rFonts w:ascii="Calibri" w:hAnsi="Calibri" w:cs="Calibri"/>
        </w:rPr>
        <w:t xml:space="preserve">. </w:t>
      </w:r>
    </w:p>
    <w:p w14:paraId="324DF8A1" w14:textId="77777777" w:rsidR="009A4AC4" w:rsidRPr="006D133C" w:rsidRDefault="009A4AC4" w:rsidP="009A4AC4">
      <w:pPr>
        <w:spacing w:line="360" w:lineRule="auto"/>
        <w:jc w:val="both"/>
        <w:rPr>
          <w:rFonts w:ascii="Calibri" w:hAnsi="Calibri" w:cs="Calibri"/>
        </w:rPr>
      </w:pPr>
    </w:p>
    <w:p w14:paraId="744809A2" w14:textId="77777777" w:rsidR="009A4AC4" w:rsidRPr="006D133C" w:rsidRDefault="009A4AC4" w:rsidP="009A4AC4">
      <w:pPr>
        <w:pStyle w:val="Kop2"/>
        <w:spacing w:line="360" w:lineRule="auto"/>
        <w:jc w:val="both"/>
        <w:rPr>
          <w:rFonts w:ascii="Calibri" w:hAnsi="Calibri" w:cs="Calibri"/>
          <w:b/>
          <w:color w:val="auto"/>
          <w:sz w:val="32"/>
          <w:lang w:val="nl-NL"/>
        </w:rPr>
      </w:pPr>
      <w:bookmarkStart w:id="14" w:name="_Toc61265125"/>
      <w:r w:rsidRPr="006D133C">
        <w:rPr>
          <w:rFonts w:ascii="Calibri" w:hAnsi="Calibri" w:cs="Calibri"/>
          <w:b/>
          <w:color w:val="auto"/>
          <w:sz w:val="32"/>
          <w:lang w:val="nl-NL"/>
        </w:rPr>
        <w:t>3.2 Dataverzameling</w:t>
      </w:r>
      <w:bookmarkEnd w:id="14"/>
    </w:p>
    <w:p w14:paraId="30B6F9A9" w14:textId="37A780A7" w:rsidR="009A4AC4" w:rsidRPr="006D133C" w:rsidRDefault="009A4AC4" w:rsidP="009A4AC4">
      <w:pPr>
        <w:spacing w:line="360" w:lineRule="auto"/>
        <w:jc w:val="both"/>
        <w:rPr>
          <w:rFonts w:ascii="Calibri" w:hAnsi="Calibri" w:cs="Calibri"/>
        </w:rPr>
      </w:pPr>
      <w:r w:rsidRPr="006D133C">
        <w:rPr>
          <w:rFonts w:ascii="Calibri" w:hAnsi="Calibri" w:cs="Calibri"/>
        </w:rPr>
        <w:t xml:space="preserve">Op basis van de documenten ‘soorten incidenten voetbalvandalisme’ en ‘incidenten per voetbalwedstrijd 2005-2019’ van het </w:t>
      </w:r>
      <w:r w:rsidR="005532B0" w:rsidRPr="006D133C">
        <w:rPr>
          <w:rFonts w:ascii="Calibri" w:hAnsi="Calibri" w:cs="Calibri"/>
        </w:rPr>
        <w:t xml:space="preserve">CIV </w:t>
      </w:r>
      <w:r w:rsidRPr="006D133C">
        <w:rPr>
          <w:rFonts w:ascii="Calibri" w:hAnsi="Calibri" w:cs="Calibri"/>
        </w:rPr>
        <w:t xml:space="preserve">zijn de </w:t>
      </w:r>
      <w:r w:rsidR="0088386D" w:rsidRPr="006D133C">
        <w:rPr>
          <w:rFonts w:ascii="Calibri" w:hAnsi="Calibri" w:cs="Calibri"/>
        </w:rPr>
        <w:t xml:space="preserve">acht </w:t>
      </w:r>
      <w:r w:rsidRPr="006D133C">
        <w:rPr>
          <w:rFonts w:ascii="Calibri" w:hAnsi="Calibri" w:cs="Calibri"/>
        </w:rPr>
        <w:t>voetbalvandalistische incident</w:t>
      </w:r>
      <w:r w:rsidR="000F05D0">
        <w:rPr>
          <w:rFonts w:ascii="Calibri" w:hAnsi="Calibri" w:cs="Calibri"/>
        </w:rPr>
        <w:t>soort</w:t>
      </w:r>
      <w:r w:rsidRPr="006D133C">
        <w:rPr>
          <w:rFonts w:ascii="Calibri" w:hAnsi="Calibri" w:cs="Calibri"/>
        </w:rPr>
        <w:t>en achterhaald</w:t>
      </w:r>
      <w:r w:rsidR="0071376E">
        <w:rPr>
          <w:rFonts w:ascii="Calibri" w:hAnsi="Calibri" w:cs="Calibri"/>
        </w:rPr>
        <w:t xml:space="preserve"> </w:t>
      </w:r>
      <w:r w:rsidR="00826BEC" w:rsidRPr="006D133C">
        <w:rPr>
          <w:rFonts w:ascii="Calibri" w:hAnsi="Calibri" w:cs="Calibri"/>
        </w:rPr>
        <w:t>die in de Eredivisie voorkomen</w:t>
      </w:r>
      <w:r w:rsidR="00826BEC">
        <w:rPr>
          <w:rFonts w:ascii="Calibri" w:hAnsi="Calibri" w:cs="Calibri"/>
        </w:rPr>
        <w:t xml:space="preserve"> </w:t>
      </w:r>
      <w:r w:rsidR="0071376E">
        <w:rPr>
          <w:rFonts w:ascii="Calibri" w:hAnsi="Calibri" w:cs="Calibri"/>
        </w:rPr>
        <w:t>en is</w:t>
      </w:r>
      <w:r w:rsidR="001425BF">
        <w:rPr>
          <w:rFonts w:ascii="Calibri" w:hAnsi="Calibri" w:cs="Calibri"/>
        </w:rPr>
        <w:t xml:space="preserve"> vastgesteld</w:t>
      </w:r>
      <w:r w:rsidR="005532B0" w:rsidRPr="006D133C">
        <w:rPr>
          <w:rFonts w:ascii="Calibri" w:hAnsi="Calibri" w:cs="Calibri"/>
        </w:rPr>
        <w:t xml:space="preserve"> </w:t>
      </w:r>
      <w:r w:rsidR="005115C2">
        <w:rPr>
          <w:rFonts w:ascii="Calibri" w:hAnsi="Calibri" w:cs="Calibri"/>
        </w:rPr>
        <w:t>rondom</w:t>
      </w:r>
      <w:r w:rsidRPr="006D133C">
        <w:rPr>
          <w:rFonts w:ascii="Calibri" w:hAnsi="Calibri" w:cs="Calibri"/>
        </w:rPr>
        <w:t xml:space="preserve"> welke voetbalwedstrijden</w:t>
      </w:r>
      <w:r w:rsidR="00907C94">
        <w:rPr>
          <w:rFonts w:ascii="Calibri" w:hAnsi="Calibri" w:cs="Calibri"/>
        </w:rPr>
        <w:t xml:space="preserve"> in de afgelopen vijf jaar</w:t>
      </w:r>
      <w:r w:rsidRPr="006D133C">
        <w:rPr>
          <w:rFonts w:ascii="Calibri" w:hAnsi="Calibri" w:cs="Calibri"/>
        </w:rPr>
        <w:t xml:space="preserve"> </w:t>
      </w:r>
      <w:r w:rsidR="00C06A12" w:rsidRPr="006D133C">
        <w:rPr>
          <w:rFonts w:ascii="Calibri" w:hAnsi="Calibri" w:cs="Calibri"/>
        </w:rPr>
        <w:t>bepaalde</w:t>
      </w:r>
      <w:r w:rsidRPr="006D133C">
        <w:rPr>
          <w:rFonts w:ascii="Calibri" w:hAnsi="Calibri" w:cs="Calibri"/>
        </w:rPr>
        <w:t xml:space="preserve"> incidenten </w:t>
      </w:r>
      <w:r w:rsidR="00CD5442" w:rsidRPr="006D133C">
        <w:rPr>
          <w:rFonts w:ascii="Calibri" w:hAnsi="Calibri" w:cs="Calibri"/>
        </w:rPr>
        <w:t>wel of niet hebben plaatsgevonden.</w:t>
      </w:r>
      <w:r w:rsidR="001E6197">
        <w:rPr>
          <w:rFonts w:ascii="Calibri" w:hAnsi="Calibri" w:cs="Calibri"/>
        </w:rPr>
        <w:t xml:space="preserve"> </w:t>
      </w:r>
      <w:r w:rsidR="00834457">
        <w:rPr>
          <w:rFonts w:ascii="Calibri" w:hAnsi="Calibri" w:cs="Calibri"/>
        </w:rPr>
        <w:t xml:space="preserve">In dit onderzoek is er gebruik gemaakt </w:t>
      </w:r>
      <w:r w:rsidR="002B5E96" w:rsidRPr="006D133C">
        <w:rPr>
          <w:rFonts w:ascii="Calibri" w:hAnsi="Calibri" w:cs="Calibri"/>
        </w:rPr>
        <w:t xml:space="preserve">van </w:t>
      </w:r>
      <w:r w:rsidR="001F6A03" w:rsidRPr="006D133C">
        <w:rPr>
          <w:rFonts w:ascii="Calibri" w:hAnsi="Calibri" w:cs="Calibri"/>
        </w:rPr>
        <w:t xml:space="preserve">de </w:t>
      </w:r>
      <w:r w:rsidRPr="006D133C">
        <w:rPr>
          <w:rFonts w:ascii="Calibri" w:hAnsi="Calibri" w:cs="Calibri"/>
        </w:rPr>
        <w:t xml:space="preserve">gegevens die betrekking hebben op de voetbalseizoenen 2014/2015 tot en met 2018/2019 van de Nederlandse Eredivisie. Het voetbalseizoen 2019/2020 is niet meegenomen in dit onderzoek, omdat er in dit seizoen </w:t>
      </w:r>
      <w:r w:rsidRPr="00782965">
        <w:rPr>
          <w:rFonts w:ascii="Calibri" w:hAnsi="Calibri" w:cs="Calibri"/>
        </w:rPr>
        <w:t xml:space="preserve">een ander informatiesysteem is gebruikt door het CIV. Vervolgens heeft dit onderzoek alleen </w:t>
      </w:r>
      <w:r w:rsidR="005532B0" w:rsidRPr="00782965">
        <w:rPr>
          <w:rFonts w:ascii="Calibri" w:hAnsi="Calibri" w:cs="Calibri"/>
        </w:rPr>
        <w:t xml:space="preserve">in Nederland gespeelde </w:t>
      </w:r>
      <w:r w:rsidRPr="00782965">
        <w:rPr>
          <w:rFonts w:ascii="Calibri" w:hAnsi="Calibri" w:cs="Calibri"/>
        </w:rPr>
        <w:t xml:space="preserve">voetbalwedstrijden </w:t>
      </w:r>
      <w:r w:rsidR="004A2458" w:rsidRPr="00782965">
        <w:rPr>
          <w:rFonts w:ascii="Calibri" w:hAnsi="Calibri" w:cs="Calibri"/>
        </w:rPr>
        <w:t xml:space="preserve">in de Eredivisie en internationale competities </w:t>
      </w:r>
      <w:r w:rsidRPr="00782965">
        <w:rPr>
          <w:rFonts w:ascii="Calibri" w:hAnsi="Calibri" w:cs="Calibri"/>
        </w:rPr>
        <w:t>waarbij ten minste één voetbalclub uit de Eredivisie betrokken was</w:t>
      </w:r>
      <w:r w:rsidR="004A2458" w:rsidRPr="00782965">
        <w:rPr>
          <w:rFonts w:ascii="Calibri" w:hAnsi="Calibri" w:cs="Calibri"/>
        </w:rPr>
        <w:t xml:space="preserve"> geanalyseerd</w:t>
      </w:r>
      <w:r w:rsidRPr="00782965">
        <w:rPr>
          <w:rFonts w:ascii="Calibri" w:hAnsi="Calibri" w:cs="Calibri"/>
        </w:rPr>
        <w:t xml:space="preserve">. Op deze manier zijn de resultaten relevant voor </w:t>
      </w:r>
      <w:r w:rsidR="00653F1F">
        <w:rPr>
          <w:rFonts w:ascii="Calibri" w:hAnsi="Calibri" w:cs="Calibri"/>
        </w:rPr>
        <w:t>voetbalwedstrijden in Nederland.</w:t>
      </w:r>
      <w:r w:rsidRPr="00782965">
        <w:rPr>
          <w:rFonts w:ascii="Calibri" w:hAnsi="Calibri" w:cs="Calibri"/>
        </w:rPr>
        <w:t xml:space="preserve"> Daarnaast is ervoor gekozen om de voetbalclubs uit de Eredivisie centraal te </w:t>
      </w:r>
      <w:r w:rsidR="006A3094">
        <w:rPr>
          <w:rFonts w:ascii="Calibri" w:hAnsi="Calibri" w:cs="Calibri"/>
        </w:rPr>
        <w:t>stellen</w:t>
      </w:r>
      <w:r w:rsidR="006A3094" w:rsidRPr="00782965">
        <w:rPr>
          <w:rFonts w:ascii="Calibri" w:hAnsi="Calibri" w:cs="Calibri"/>
        </w:rPr>
        <w:t xml:space="preserve"> </w:t>
      </w:r>
      <w:r w:rsidR="002C2888" w:rsidRPr="00782965">
        <w:rPr>
          <w:rFonts w:ascii="Calibri" w:hAnsi="Calibri" w:cs="Calibri"/>
        </w:rPr>
        <w:t>om een bijdrage te kunnen leveren aan het plan van d</w:t>
      </w:r>
      <w:r w:rsidR="002C2888">
        <w:rPr>
          <w:rFonts w:ascii="Calibri" w:hAnsi="Calibri" w:cs="Calibri"/>
        </w:rPr>
        <w:t>e Nederlandse politie om een bezoek aan een voetbalwedstrijd een feest voor iedereen te maken.</w:t>
      </w:r>
      <w:r w:rsidR="005E102C">
        <w:rPr>
          <w:rFonts w:ascii="Calibri" w:hAnsi="Calibri" w:cs="Calibri"/>
        </w:rPr>
        <w:t xml:space="preserve"> </w:t>
      </w:r>
      <w:r w:rsidR="00E23102">
        <w:rPr>
          <w:rFonts w:ascii="Calibri" w:hAnsi="Calibri" w:cs="Calibri"/>
        </w:rPr>
        <w:t xml:space="preserve">Bekerwedstrijden, vriendschappelijke wedstrijden, interlands en amateurwedstrijden zijn </w:t>
      </w:r>
      <w:r w:rsidR="007F22AE">
        <w:rPr>
          <w:rFonts w:ascii="Calibri" w:hAnsi="Calibri" w:cs="Calibri"/>
        </w:rPr>
        <w:t xml:space="preserve">in dit onderzoek </w:t>
      </w:r>
      <w:r w:rsidR="00E23102">
        <w:rPr>
          <w:rFonts w:ascii="Calibri" w:hAnsi="Calibri" w:cs="Calibri"/>
        </w:rPr>
        <w:t xml:space="preserve">buiten beschouwing gelaten. </w:t>
      </w:r>
      <w:r w:rsidR="0025319C" w:rsidRPr="006D133C">
        <w:rPr>
          <w:rFonts w:ascii="Calibri" w:hAnsi="Calibri" w:cs="Calibri"/>
        </w:rPr>
        <w:t xml:space="preserve">Als </w:t>
      </w:r>
      <w:r w:rsidRPr="006D133C">
        <w:rPr>
          <w:rFonts w:ascii="Calibri" w:hAnsi="Calibri" w:cs="Calibri"/>
        </w:rPr>
        <w:t xml:space="preserve">laatste zijn alleen de voetbalvandalistische incidenten opgenomen die zijn geregistreerd door de Nederlandse politie. Op deze manier worden incidenten volgens een eenduidige definitie </w:t>
      </w:r>
      <w:r w:rsidR="003F5F4E" w:rsidRPr="006D133C">
        <w:rPr>
          <w:rFonts w:ascii="Calibri" w:hAnsi="Calibri" w:cs="Calibri"/>
        </w:rPr>
        <w:t>gecategoriseerd en geregistreerd</w:t>
      </w:r>
      <w:r w:rsidRPr="006D133C">
        <w:rPr>
          <w:rFonts w:ascii="Calibri" w:hAnsi="Calibri" w:cs="Calibri"/>
        </w:rPr>
        <w:t xml:space="preserve">. </w:t>
      </w:r>
    </w:p>
    <w:p w14:paraId="72E4EC1A" w14:textId="47F93CBD" w:rsidR="009A4AC4" w:rsidRPr="006D133C" w:rsidRDefault="00BF698D" w:rsidP="00C52C80">
      <w:pPr>
        <w:spacing w:line="360" w:lineRule="auto"/>
        <w:ind w:firstLine="720"/>
        <w:jc w:val="both"/>
        <w:rPr>
          <w:rFonts w:ascii="Calibri" w:hAnsi="Calibri" w:cs="Calibri"/>
        </w:rPr>
      </w:pPr>
      <w:r>
        <w:rPr>
          <w:rFonts w:ascii="Calibri" w:hAnsi="Calibri" w:cs="Calibri"/>
        </w:rPr>
        <w:t>In het literatuuronderzoek</w:t>
      </w:r>
      <w:r w:rsidR="009A4AC4" w:rsidRPr="006D133C">
        <w:rPr>
          <w:rFonts w:ascii="Calibri" w:hAnsi="Calibri" w:cs="Calibri"/>
        </w:rPr>
        <w:t xml:space="preserve"> is er gezocht naar factoren die invloed hebben op gewelddadig gedrag van het publiek bij een sportevenement</w:t>
      </w:r>
      <w:r w:rsidR="009F3A96">
        <w:rPr>
          <w:rFonts w:ascii="Calibri" w:hAnsi="Calibri" w:cs="Calibri"/>
        </w:rPr>
        <w:t xml:space="preserve">. </w:t>
      </w:r>
      <w:r w:rsidR="009A4AC4" w:rsidRPr="006D133C">
        <w:rPr>
          <w:rFonts w:ascii="Calibri" w:hAnsi="Calibri" w:cs="Calibri"/>
        </w:rPr>
        <w:t>De data behorende tot de gevonden factoren zijn gevonden op meerdere websites, namelijk</w:t>
      </w:r>
      <w:r w:rsidR="00460634" w:rsidRPr="006D133C">
        <w:rPr>
          <w:rFonts w:ascii="Calibri" w:hAnsi="Calibri" w:cs="Calibri"/>
        </w:rPr>
        <w:t xml:space="preserve"> www.tranfermarkt.com, www.eredivisiestats.nl, www.voetbal.com en www.vi.nl. </w:t>
      </w:r>
      <w:r w:rsidR="008A258E">
        <w:rPr>
          <w:rFonts w:ascii="Calibri" w:hAnsi="Calibri" w:cs="Calibri"/>
        </w:rPr>
        <w:t xml:space="preserve">De gegevens van de </w:t>
      </w:r>
      <w:r w:rsidR="003F5F4E" w:rsidRPr="006D133C">
        <w:rPr>
          <w:rFonts w:ascii="Calibri" w:hAnsi="Calibri" w:cs="Calibri"/>
        </w:rPr>
        <w:t xml:space="preserve">verschillende </w:t>
      </w:r>
      <w:r w:rsidR="004A761C">
        <w:rPr>
          <w:rFonts w:ascii="Calibri" w:hAnsi="Calibri" w:cs="Calibri"/>
        </w:rPr>
        <w:t>web</w:t>
      </w:r>
      <w:r w:rsidR="009A4AC4" w:rsidRPr="006D133C">
        <w:rPr>
          <w:rFonts w:ascii="Calibri" w:hAnsi="Calibri" w:cs="Calibri"/>
        </w:rPr>
        <w:t xml:space="preserve">sites </w:t>
      </w:r>
      <w:r w:rsidR="008A258E">
        <w:rPr>
          <w:rFonts w:ascii="Calibri" w:hAnsi="Calibri" w:cs="Calibri"/>
        </w:rPr>
        <w:t>zijn steekproefsgewijs met elkaar vergeleken</w:t>
      </w:r>
      <w:r w:rsidR="00D837D1">
        <w:rPr>
          <w:rFonts w:ascii="Calibri" w:hAnsi="Calibri" w:cs="Calibri"/>
        </w:rPr>
        <w:t xml:space="preserve"> </w:t>
      </w:r>
      <w:r w:rsidR="009A4AC4" w:rsidRPr="006D133C">
        <w:rPr>
          <w:rFonts w:ascii="Calibri" w:hAnsi="Calibri" w:cs="Calibri"/>
        </w:rPr>
        <w:t xml:space="preserve">waardoor het waarheidsgehalte van de data </w:t>
      </w:r>
      <w:r w:rsidR="003B430F">
        <w:rPr>
          <w:rFonts w:ascii="Calibri" w:hAnsi="Calibri" w:cs="Calibri"/>
        </w:rPr>
        <w:t>is geoptimaliseerd</w:t>
      </w:r>
      <w:r w:rsidR="009A4AC4" w:rsidRPr="006D133C">
        <w:rPr>
          <w:rFonts w:ascii="Calibri" w:hAnsi="Calibri" w:cs="Calibri"/>
        </w:rPr>
        <w:t xml:space="preserve">. </w:t>
      </w:r>
      <w:r w:rsidR="006A566B" w:rsidRPr="006D133C">
        <w:rPr>
          <w:rFonts w:ascii="Calibri" w:hAnsi="Calibri" w:cs="Calibri"/>
        </w:rPr>
        <w:t xml:space="preserve">De </w:t>
      </w:r>
      <w:r w:rsidR="00E42743" w:rsidRPr="006D133C">
        <w:rPr>
          <w:rFonts w:ascii="Calibri" w:hAnsi="Calibri" w:cs="Calibri"/>
        </w:rPr>
        <w:t>data</w:t>
      </w:r>
      <w:r w:rsidR="006A566B" w:rsidRPr="006D133C">
        <w:rPr>
          <w:rFonts w:ascii="Calibri" w:hAnsi="Calibri" w:cs="Calibri"/>
        </w:rPr>
        <w:t xml:space="preserve"> </w:t>
      </w:r>
      <w:r w:rsidR="00E42743" w:rsidRPr="006D133C">
        <w:rPr>
          <w:rFonts w:ascii="Calibri" w:hAnsi="Calibri" w:cs="Calibri"/>
        </w:rPr>
        <w:t xml:space="preserve">voor de </w:t>
      </w:r>
      <w:r w:rsidR="0081238D">
        <w:rPr>
          <w:rFonts w:ascii="Calibri" w:hAnsi="Calibri" w:cs="Calibri"/>
        </w:rPr>
        <w:t>wedstrijd van een degradatiekandidaat</w:t>
      </w:r>
      <w:r w:rsidR="00170EAA" w:rsidRPr="006D133C">
        <w:rPr>
          <w:rFonts w:ascii="Calibri" w:hAnsi="Calibri" w:cs="Calibri"/>
        </w:rPr>
        <w:t xml:space="preserve"> en de top</w:t>
      </w:r>
      <w:r w:rsidR="00B9420E">
        <w:rPr>
          <w:rFonts w:ascii="Calibri" w:hAnsi="Calibri" w:cs="Calibri"/>
        </w:rPr>
        <w:t>-</w:t>
      </w:r>
      <w:r w:rsidR="00170EAA" w:rsidRPr="006D133C">
        <w:rPr>
          <w:rFonts w:ascii="Calibri" w:hAnsi="Calibri" w:cs="Calibri"/>
        </w:rPr>
        <w:t>5</w:t>
      </w:r>
      <w:r w:rsidR="00B9420E">
        <w:rPr>
          <w:rFonts w:ascii="Calibri" w:hAnsi="Calibri" w:cs="Calibri"/>
        </w:rPr>
        <w:t>-</w:t>
      </w:r>
      <w:r w:rsidR="00170EAA" w:rsidRPr="006D133C">
        <w:rPr>
          <w:rFonts w:ascii="Calibri" w:hAnsi="Calibri" w:cs="Calibri"/>
        </w:rPr>
        <w:t xml:space="preserve">wedstrijden zijn gebaseerd op het </w:t>
      </w:r>
      <w:r w:rsidR="005B1635" w:rsidRPr="006D133C">
        <w:rPr>
          <w:rFonts w:ascii="Calibri" w:hAnsi="Calibri" w:cs="Calibri"/>
        </w:rPr>
        <w:t xml:space="preserve">seizoen voorafgaand aan het seizoen waarin de wedstrijd gespeeld </w:t>
      </w:r>
      <w:r w:rsidR="00BF7E2E" w:rsidRPr="006D133C">
        <w:rPr>
          <w:rFonts w:ascii="Calibri" w:hAnsi="Calibri" w:cs="Calibri"/>
        </w:rPr>
        <w:t>is</w:t>
      </w:r>
      <w:r w:rsidR="007D5CA8" w:rsidRPr="006D133C">
        <w:rPr>
          <w:rFonts w:ascii="Calibri" w:hAnsi="Calibri" w:cs="Calibri"/>
        </w:rPr>
        <w:t>.</w:t>
      </w:r>
      <w:r w:rsidR="003708DE" w:rsidRPr="006D133C">
        <w:rPr>
          <w:rFonts w:ascii="Calibri" w:hAnsi="Calibri" w:cs="Calibri"/>
        </w:rPr>
        <w:t xml:space="preserve"> </w:t>
      </w:r>
      <w:r w:rsidR="003172F8" w:rsidRPr="006D133C">
        <w:rPr>
          <w:rFonts w:ascii="Calibri" w:hAnsi="Calibri" w:cs="Calibri"/>
        </w:rPr>
        <w:t xml:space="preserve">De data behorende bij de </w:t>
      </w:r>
      <w:r w:rsidR="0055033C">
        <w:rPr>
          <w:rFonts w:ascii="Calibri" w:hAnsi="Calibri" w:cs="Calibri"/>
        </w:rPr>
        <w:t>rivalenwedstrijd</w:t>
      </w:r>
      <w:r w:rsidR="003172F8" w:rsidRPr="006D133C">
        <w:rPr>
          <w:rFonts w:ascii="Calibri" w:hAnsi="Calibri" w:cs="Calibri"/>
        </w:rPr>
        <w:t xml:space="preserve"> </w:t>
      </w:r>
      <w:r w:rsidR="000C050B" w:rsidRPr="006D133C">
        <w:rPr>
          <w:rFonts w:ascii="Calibri" w:hAnsi="Calibri" w:cs="Calibri"/>
        </w:rPr>
        <w:t>zijn</w:t>
      </w:r>
      <w:r w:rsidR="003172F8" w:rsidRPr="006D133C">
        <w:rPr>
          <w:rFonts w:ascii="Calibri" w:hAnsi="Calibri" w:cs="Calibri"/>
        </w:rPr>
        <w:t xml:space="preserve"> gebaseerd </w:t>
      </w:r>
      <w:r w:rsidR="00DC00A0" w:rsidRPr="006D133C">
        <w:rPr>
          <w:rFonts w:ascii="Calibri" w:hAnsi="Calibri" w:cs="Calibri"/>
        </w:rPr>
        <w:t xml:space="preserve">op het </w:t>
      </w:r>
      <w:r w:rsidR="0063462A">
        <w:rPr>
          <w:rFonts w:ascii="Calibri" w:hAnsi="Calibri" w:cs="Calibri"/>
        </w:rPr>
        <w:t>Eredivisie</w:t>
      </w:r>
      <w:r w:rsidR="00DC00A0" w:rsidRPr="006D133C">
        <w:rPr>
          <w:rFonts w:ascii="Calibri" w:hAnsi="Calibri" w:cs="Calibri"/>
        </w:rPr>
        <w:t xml:space="preserve">klassement voorafgaand aan de </w:t>
      </w:r>
      <w:r w:rsidR="004B0934">
        <w:rPr>
          <w:rFonts w:ascii="Calibri" w:hAnsi="Calibri" w:cs="Calibri"/>
        </w:rPr>
        <w:t>speeldag</w:t>
      </w:r>
      <w:r w:rsidR="00D33187">
        <w:rPr>
          <w:rFonts w:ascii="Calibri" w:hAnsi="Calibri" w:cs="Calibri"/>
        </w:rPr>
        <w:t xml:space="preserve"> (z</w:t>
      </w:r>
      <w:r w:rsidR="00B42226" w:rsidRPr="006D133C">
        <w:rPr>
          <w:rFonts w:ascii="Calibri" w:hAnsi="Calibri" w:cs="Calibri"/>
        </w:rPr>
        <w:t>ie hiervoor paragraaf 3.</w:t>
      </w:r>
      <w:r w:rsidR="00417952">
        <w:rPr>
          <w:rFonts w:ascii="Calibri" w:hAnsi="Calibri" w:cs="Calibri"/>
        </w:rPr>
        <w:t>4</w:t>
      </w:r>
      <w:r w:rsidR="00810D78">
        <w:rPr>
          <w:rFonts w:ascii="Calibri" w:hAnsi="Calibri" w:cs="Calibri"/>
        </w:rPr>
        <w:t xml:space="preserve">). </w:t>
      </w:r>
      <w:r w:rsidR="00BF7E2E" w:rsidRPr="006D133C">
        <w:rPr>
          <w:rFonts w:ascii="Calibri" w:hAnsi="Calibri" w:cs="Calibri"/>
        </w:rPr>
        <w:t>Alle data is vervolgens gecombineerd in een Excel tabel voor</w:t>
      </w:r>
      <w:r w:rsidR="001312CE" w:rsidRPr="006D133C">
        <w:rPr>
          <w:rFonts w:ascii="Calibri" w:hAnsi="Calibri" w:cs="Calibri"/>
        </w:rPr>
        <w:t xml:space="preserve"> de</w:t>
      </w:r>
      <w:r w:rsidR="00BF7E2E" w:rsidRPr="006D133C">
        <w:rPr>
          <w:rFonts w:ascii="Calibri" w:hAnsi="Calibri" w:cs="Calibri"/>
        </w:rPr>
        <w:t xml:space="preserve"> analyse</w:t>
      </w:r>
      <w:r w:rsidR="009569E9" w:rsidRPr="006D133C">
        <w:rPr>
          <w:rFonts w:ascii="Calibri" w:hAnsi="Calibri" w:cs="Calibri"/>
        </w:rPr>
        <w:t>s</w:t>
      </w:r>
      <w:r w:rsidR="00BF7E2E" w:rsidRPr="006D133C">
        <w:rPr>
          <w:rFonts w:ascii="Calibri" w:hAnsi="Calibri" w:cs="Calibri"/>
        </w:rPr>
        <w:t>.</w:t>
      </w:r>
      <w:r w:rsidR="0054735C" w:rsidRPr="006D133C">
        <w:rPr>
          <w:rFonts w:ascii="Calibri" w:hAnsi="Calibri" w:cs="Calibri"/>
        </w:rPr>
        <w:t xml:space="preserve"> </w:t>
      </w:r>
    </w:p>
    <w:p w14:paraId="5DFE7B63" w14:textId="3F9C00BE" w:rsidR="007D6649" w:rsidRPr="006D133C" w:rsidRDefault="00C14858" w:rsidP="005E3423">
      <w:pPr>
        <w:spacing w:line="360" w:lineRule="auto"/>
        <w:ind w:firstLine="720"/>
        <w:jc w:val="both"/>
        <w:rPr>
          <w:rFonts w:ascii="Calibri" w:hAnsi="Calibri" w:cs="Calibri"/>
        </w:rPr>
      </w:pPr>
      <w:r w:rsidRPr="006D133C">
        <w:rPr>
          <w:rFonts w:ascii="Calibri" w:hAnsi="Calibri" w:cs="Calibri"/>
        </w:rPr>
        <w:t>In totaal is dit onderzoek uitgevoerd op basis van 1634 wedstrijden (zie tabel</w:t>
      </w:r>
      <w:r w:rsidR="007E3357" w:rsidRPr="006D133C">
        <w:rPr>
          <w:rFonts w:ascii="Calibri" w:hAnsi="Calibri" w:cs="Calibri"/>
        </w:rPr>
        <w:t xml:space="preserve"> 1</w:t>
      </w:r>
      <w:r w:rsidRPr="006D133C">
        <w:rPr>
          <w:rFonts w:ascii="Calibri" w:hAnsi="Calibri" w:cs="Calibri"/>
        </w:rPr>
        <w:t>)</w:t>
      </w:r>
      <w:r w:rsidR="00BF7E2E" w:rsidRPr="006D133C">
        <w:rPr>
          <w:rFonts w:ascii="Calibri" w:hAnsi="Calibri" w:cs="Calibri"/>
        </w:rPr>
        <w:t xml:space="preserve">, waarbij aangegeven moet worden dat er </w:t>
      </w:r>
      <w:r w:rsidR="00BD50E2">
        <w:rPr>
          <w:rFonts w:ascii="Calibri" w:hAnsi="Calibri" w:cs="Calibri"/>
        </w:rPr>
        <w:t>acht</w:t>
      </w:r>
      <w:r w:rsidR="00BD50E2" w:rsidRPr="006D133C">
        <w:rPr>
          <w:rFonts w:ascii="Calibri" w:hAnsi="Calibri" w:cs="Calibri"/>
        </w:rPr>
        <w:t xml:space="preserve"> </w:t>
      </w:r>
      <w:r w:rsidR="002F374D" w:rsidRPr="006D133C">
        <w:rPr>
          <w:rFonts w:ascii="Calibri" w:hAnsi="Calibri" w:cs="Calibri"/>
        </w:rPr>
        <w:t xml:space="preserve">Eredivisiewedstrijden </w:t>
      </w:r>
      <w:r w:rsidR="009D6D7D" w:rsidRPr="006D133C">
        <w:rPr>
          <w:rFonts w:ascii="Calibri" w:hAnsi="Calibri" w:cs="Calibri"/>
        </w:rPr>
        <w:t xml:space="preserve">(elk uit seizoen 2018/2019) </w:t>
      </w:r>
      <w:r w:rsidR="00BF7E2E" w:rsidRPr="006D133C">
        <w:rPr>
          <w:rFonts w:ascii="Calibri" w:hAnsi="Calibri" w:cs="Calibri"/>
        </w:rPr>
        <w:t xml:space="preserve">missen </w:t>
      </w:r>
      <w:r w:rsidR="002F374D" w:rsidRPr="006D133C">
        <w:rPr>
          <w:rFonts w:ascii="Calibri" w:hAnsi="Calibri" w:cs="Calibri"/>
        </w:rPr>
        <w:t xml:space="preserve">en </w:t>
      </w:r>
      <w:r w:rsidR="00DD7B7B">
        <w:rPr>
          <w:rFonts w:ascii="Calibri" w:hAnsi="Calibri" w:cs="Calibri"/>
        </w:rPr>
        <w:t>acht</w:t>
      </w:r>
      <w:r w:rsidR="00DD7B7B" w:rsidRPr="006D133C">
        <w:rPr>
          <w:rFonts w:ascii="Calibri" w:hAnsi="Calibri" w:cs="Calibri"/>
        </w:rPr>
        <w:t xml:space="preserve"> </w:t>
      </w:r>
      <w:r w:rsidR="00F33B0C">
        <w:rPr>
          <w:rFonts w:ascii="Calibri" w:hAnsi="Calibri" w:cs="Calibri"/>
        </w:rPr>
        <w:t>i</w:t>
      </w:r>
      <w:r w:rsidR="002F374D" w:rsidRPr="006D133C">
        <w:rPr>
          <w:rFonts w:ascii="Calibri" w:hAnsi="Calibri" w:cs="Calibri"/>
        </w:rPr>
        <w:t xml:space="preserve">nternationale wedstrijden. </w:t>
      </w:r>
      <w:r w:rsidR="0020272D">
        <w:rPr>
          <w:rFonts w:ascii="Calibri" w:hAnsi="Calibri" w:cs="Calibri"/>
        </w:rPr>
        <w:t xml:space="preserve">Deze wedstrijden </w:t>
      </w:r>
      <w:r w:rsidR="0049503D">
        <w:rPr>
          <w:rFonts w:ascii="Calibri" w:hAnsi="Calibri" w:cs="Calibri"/>
        </w:rPr>
        <w:t>ontbraken</w:t>
      </w:r>
      <w:r w:rsidR="0020272D">
        <w:rPr>
          <w:rFonts w:ascii="Calibri" w:hAnsi="Calibri" w:cs="Calibri"/>
        </w:rPr>
        <w:t xml:space="preserve"> in het bestand van het CIV en omvatten </w:t>
      </w:r>
      <w:r w:rsidR="00FF0F60">
        <w:rPr>
          <w:rFonts w:ascii="Calibri" w:hAnsi="Calibri" w:cs="Calibri"/>
        </w:rPr>
        <w:t xml:space="preserve">vier </w:t>
      </w:r>
      <w:r w:rsidR="0020272D">
        <w:rPr>
          <w:rFonts w:ascii="Calibri" w:hAnsi="Calibri" w:cs="Calibri"/>
        </w:rPr>
        <w:t xml:space="preserve">thuiswedstrijden van SC Heerenveen, </w:t>
      </w:r>
      <w:r w:rsidR="00FF0F60">
        <w:rPr>
          <w:rFonts w:ascii="Calibri" w:hAnsi="Calibri" w:cs="Calibri"/>
        </w:rPr>
        <w:t xml:space="preserve">vier </w:t>
      </w:r>
      <w:r w:rsidR="0020272D">
        <w:rPr>
          <w:rFonts w:ascii="Calibri" w:hAnsi="Calibri" w:cs="Calibri"/>
        </w:rPr>
        <w:t xml:space="preserve">thuiswedstrijden van Heracles Almelo en </w:t>
      </w:r>
      <w:r w:rsidR="00FF0F60">
        <w:rPr>
          <w:rFonts w:ascii="Calibri" w:hAnsi="Calibri" w:cs="Calibri"/>
        </w:rPr>
        <w:t xml:space="preserve">acht </w:t>
      </w:r>
      <w:r w:rsidR="0020272D">
        <w:rPr>
          <w:rFonts w:ascii="Calibri" w:hAnsi="Calibri" w:cs="Calibri"/>
        </w:rPr>
        <w:t xml:space="preserve">willekeurige internationale wedstrijden. </w:t>
      </w:r>
      <w:r w:rsidR="00D76927">
        <w:rPr>
          <w:rFonts w:ascii="Calibri" w:hAnsi="Calibri" w:cs="Calibri"/>
        </w:rPr>
        <w:t xml:space="preserve">Doordat het vier thuiswedstrijden </w:t>
      </w:r>
      <w:r w:rsidR="00DC5D55">
        <w:rPr>
          <w:rFonts w:ascii="Calibri" w:hAnsi="Calibri" w:cs="Calibri"/>
        </w:rPr>
        <w:t>betrof</w:t>
      </w:r>
      <w:r w:rsidR="00D76927">
        <w:rPr>
          <w:rFonts w:ascii="Calibri" w:hAnsi="Calibri" w:cs="Calibri"/>
        </w:rPr>
        <w:t xml:space="preserve"> voor twee voetbalclubs in verhouding tot de door elk 85 totaal gespeelde thuiswedstrijden in de afgelopen vijf </w:t>
      </w:r>
      <w:r w:rsidR="00C13DAF">
        <w:rPr>
          <w:rFonts w:ascii="Calibri" w:hAnsi="Calibri" w:cs="Calibri"/>
        </w:rPr>
        <w:t xml:space="preserve">jaar </w:t>
      </w:r>
      <w:r w:rsidR="00D76927">
        <w:rPr>
          <w:rFonts w:ascii="Calibri" w:hAnsi="Calibri" w:cs="Calibri"/>
        </w:rPr>
        <w:t xml:space="preserve">zal dit niet voor zorgwekkende bias zorgen. </w:t>
      </w:r>
      <w:r w:rsidR="00570738">
        <w:rPr>
          <w:rFonts w:ascii="Calibri" w:hAnsi="Calibri" w:cs="Calibri"/>
        </w:rPr>
        <w:t xml:space="preserve">Verder zal het missen van de internationale wedstrijden ook niet voor bias zorgen, doordat deze willekeurig in de vijf voetbalseizoenen missen. </w:t>
      </w:r>
    </w:p>
    <w:p w14:paraId="2C3D53AF" w14:textId="77777777" w:rsidR="007E2699" w:rsidRPr="0039064C" w:rsidRDefault="007E2699" w:rsidP="009F2FE1">
      <w:pPr>
        <w:spacing w:line="360" w:lineRule="auto"/>
        <w:jc w:val="both"/>
        <w:rPr>
          <w:rFonts w:ascii="Calibri" w:hAnsi="Calibri" w:cs="Calibri"/>
        </w:rPr>
      </w:pPr>
    </w:p>
    <w:p w14:paraId="438D08CD" w14:textId="6FC9560E" w:rsidR="00E85C54" w:rsidRPr="006D133C" w:rsidRDefault="00E85C54" w:rsidP="00E85C54">
      <w:pPr>
        <w:spacing w:line="360" w:lineRule="auto"/>
        <w:jc w:val="both"/>
        <w:rPr>
          <w:rFonts w:ascii="Calibri" w:hAnsi="Calibri" w:cs="Calibri"/>
        </w:rPr>
      </w:pPr>
      <w:r w:rsidRPr="006D133C">
        <w:rPr>
          <w:rFonts w:ascii="Calibri" w:hAnsi="Calibri" w:cs="Calibri"/>
          <w:i/>
          <w:iCs/>
        </w:rPr>
        <w:t>Tabel 1</w:t>
      </w:r>
      <w:r w:rsidRPr="006D133C">
        <w:rPr>
          <w:rFonts w:ascii="Calibri" w:hAnsi="Calibri" w:cs="Calibri"/>
        </w:rPr>
        <w:t xml:space="preserve">: Overzicht </w:t>
      </w:r>
      <w:r w:rsidR="00BF7E2E" w:rsidRPr="006D133C">
        <w:rPr>
          <w:rFonts w:ascii="Calibri" w:hAnsi="Calibri" w:cs="Calibri"/>
        </w:rPr>
        <w:t xml:space="preserve">aantal </w:t>
      </w:r>
      <w:r w:rsidRPr="006D133C">
        <w:rPr>
          <w:rFonts w:ascii="Calibri" w:hAnsi="Calibri" w:cs="Calibri"/>
        </w:rPr>
        <w:t>voetbalwedstrijden</w:t>
      </w:r>
    </w:p>
    <w:tbl>
      <w:tblPr>
        <w:tblStyle w:val="Tabelraster"/>
        <w:tblW w:w="0" w:type="auto"/>
        <w:tblLook w:val="04A0" w:firstRow="1" w:lastRow="0" w:firstColumn="1" w:lastColumn="0" w:noHBand="0" w:noVBand="1"/>
      </w:tblPr>
      <w:tblGrid>
        <w:gridCol w:w="1642"/>
        <w:gridCol w:w="1293"/>
        <w:gridCol w:w="1293"/>
        <w:gridCol w:w="1293"/>
        <w:gridCol w:w="1293"/>
        <w:gridCol w:w="1293"/>
        <w:gridCol w:w="903"/>
      </w:tblGrid>
      <w:tr w:rsidR="00E85C54" w:rsidRPr="006D133C" w14:paraId="6F228C87" w14:textId="77777777" w:rsidTr="008E115F">
        <w:tc>
          <w:tcPr>
            <w:tcW w:w="1287" w:type="dxa"/>
          </w:tcPr>
          <w:p w14:paraId="149785DB" w14:textId="77777777" w:rsidR="00E85C54" w:rsidRPr="006D133C" w:rsidRDefault="00E85C54" w:rsidP="008E115F">
            <w:pPr>
              <w:spacing w:line="360" w:lineRule="auto"/>
              <w:jc w:val="both"/>
              <w:rPr>
                <w:rFonts w:ascii="Calibri" w:hAnsi="Calibri" w:cs="Calibri"/>
                <w:b/>
                <w:bCs/>
              </w:rPr>
            </w:pPr>
          </w:p>
        </w:tc>
        <w:tc>
          <w:tcPr>
            <w:tcW w:w="1287" w:type="dxa"/>
          </w:tcPr>
          <w:p w14:paraId="13F6CCD2"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2014/2015</w:t>
            </w:r>
          </w:p>
        </w:tc>
        <w:tc>
          <w:tcPr>
            <w:tcW w:w="1287" w:type="dxa"/>
          </w:tcPr>
          <w:p w14:paraId="7E1C58D8"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2015/2016</w:t>
            </w:r>
          </w:p>
        </w:tc>
        <w:tc>
          <w:tcPr>
            <w:tcW w:w="1287" w:type="dxa"/>
          </w:tcPr>
          <w:p w14:paraId="20895E64"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2016/2017</w:t>
            </w:r>
          </w:p>
        </w:tc>
        <w:tc>
          <w:tcPr>
            <w:tcW w:w="1287" w:type="dxa"/>
          </w:tcPr>
          <w:p w14:paraId="50F6E8FC"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2017/2018</w:t>
            </w:r>
          </w:p>
        </w:tc>
        <w:tc>
          <w:tcPr>
            <w:tcW w:w="1287" w:type="dxa"/>
          </w:tcPr>
          <w:p w14:paraId="2B54F067"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2018/2019</w:t>
            </w:r>
          </w:p>
        </w:tc>
        <w:tc>
          <w:tcPr>
            <w:tcW w:w="1288" w:type="dxa"/>
          </w:tcPr>
          <w:p w14:paraId="7497659F"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Totaal</w:t>
            </w:r>
          </w:p>
        </w:tc>
      </w:tr>
      <w:tr w:rsidR="00E85C54" w:rsidRPr="006D133C" w14:paraId="30D785B4" w14:textId="77777777" w:rsidTr="008E115F">
        <w:tc>
          <w:tcPr>
            <w:tcW w:w="1287" w:type="dxa"/>
          </w:tcPr>
          <w:p w14:paraId="1B761C58"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Eredivisie</w:t>
            </w:r>
          </w:p>
        </w:tc>
        <w:tc>
          <w:tcPr>
            <w:tcW w:w="1287" w:type="dxa"/>
          </w:tcPr>
          <w:p w14:paraId="1D2A14D7"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306</w:t>
            </w:r>
          </w:p>
        </w:tc>
        <w:tc>
          <w:tcPr>
            <w:tcW w:w="1287" w:type="dxa"/>
          </w:tcPr>
          <w:p w14:paraId="726E50C6"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306</w:t>
            </w:r>
          </w:p>
        </w:tc>
        <w:tc>
          <w:tcPr>
            <w:tcW w:w="1287" w:type="dxa"/>
          </w:tcPr>
          <w:p w14:paraId="0D1D9F83"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306</w:t>
            </w:r>
          </w:p>
        </w:tc>
        <w:tc>
          <w:tcPr>
            <w:tcW w:w="1287" w:type="dxa"/>
          </w:tcPr>
          <w:p w14:paraId="447D2780"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306</w:t>
            </w:r>
          </w:p>
        </w:tc>
        <w:tc>
          <w:tcPr>
            <w:tcW w:w="1287" w:type="dxa"/>
          </w:tcPr>
          <w:p w14:paraId="10613B36" w14:textId="77777777" w:rsidR="00E85C54" w:rsidRPr="006D133C" w:rsidRDefault="00E85C54" w:rsidP="008E115F">
            <w:pPr>
              <w:spacing w:line="360" w:lineRule="auto"/>
              <w:jc w:val="both"/>
              <w:rPr>
                <w:rFonts w:ascii="Calibri" w:hAnsi="Calibri" w:cs="Calibri"/>
              </w:rPr>
            </w:pPr>
            <w:r w:rsidRPr="006D133C">
              <w:rPr>
                <w:rFonts w:ascii="Calibri" w:hAnsi="Calibri" w:cs="Calibri"/>
              </w:rPr>
              <w:t>298</w:t>
            </w:r>
          </w:p>
        </w:tc>
        <w:tc>
          <w:tcPr>
            <w:tcW w:w="1288" w:type="dxa"/>
          </w:tcPr>
          <w:p w14:paraId="7D2934B2" w14:textId="77777777" w:rsidR="00E85C54" w:rsidRPr="006D133C" w:rsidRDefault="00E85C54" w:rsidP="008E115F">
            <w:pPr>
              <w:spacing w:line="360" w:lineRule="auto"/>
              <w:jc w:val="both"/>
              <w:rPr>
                <w:rFonts w:ascii="Calibri" w:hAnsi="Calibri" w:cs="Calibri"/>
              </w:rPr>
            </w:pPr>
            <w:r w:rsidRPr="006D133C">
              <w:rPr>
                <w:rFonts w:ascii="Calibri" w:hAnsi="Calibri" w:cs="Calibri"/>
              </w:rPr>
              <w:t>1522</w:t>
            </w:r>
          </w:p>
        </w:tc>
      </w:tr>
      <w:tr w:rsidR="00E85C54" w:rsidRPr="006D133C" w14:paraId="2F13CA03" w14:textId="77777777" w:rsidTr="008E115F">
        <w:tc>
          <w:tcPr>
            <w:tcW w:w="1287" w:type="dxa"/>
          </w:tcPr>
          <w:p w14:paraId="573119BD"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Internationaal</w:t>
            </w:r>
          </w:p>
        </w:tc>
        <w:tc>
          <w:tcPr>
            <w:tcW w:w="1287" w:type="dxa"/>
          </w:tcPr>
          <w:p w14:paraId="11B54F37" w14:textId="77777777" w:rsidR="00E85C54" w:rsidRPr="006D133C" w:rsidRDefault="00E85C54" w:rsidP="008E115F">
            <w:pPr>
              <w:spacing w:line="360" w:lineRule="auto"/>
              <w:jc w:val="both"/>
              <w:rPr>
                <w:rFonts w:ascii="Calibri" w:hAnsi="Calibri" w:cs="Calibri"/>
              </w:rPr>
            </w:pPr>
            <w:r w:rsidRPr="006D133C">
              <w:rPr>
                <w:rFonts w:ascii="Calibri" w:hAnsi="Calibri" w:cs="Calibri"/>
              </w:rPr>
              <w:t>23</w:t>
            </w:r>
          </w:p>
        </w:tc>
        <w:tc>
          <w:tcPr>
            <w:tcW w:w="1287" w:type="dxa"/>
          </w:tcPr>
          <w:p w14:paraId="73ACA581" w14:textId="77777777" w:rsidR="00E85C54" w:rsidRPr="006D133C" w:rsidRDefault="00E85C54" w:rsidP="008E115F">
            <w:pPr>
              <w:spacing w:line="360" w:lineRule="auto"/>
              <w:jc w:val="both"/>
              <w:rPr>
                <w:rFonts w:ascii="Calibri" w:hAnsi="Calibri" w:cs="Calibri"/>
              </w:rPr>
            </w:pPr>
            <w:r w:rsidRPr="006D133C">
              <w:rPr>
                <w:rFonts w:ascii="Calibri" w:hAnsi="Calibri" w:cs="Calibri"/>
              </w:rPr>
              <w:t>25</w:t>
            </w:r>
          </w:p>
        </w:tc>
        <w:tc>
          <w:tcPr>
            <w:tcW w:w="1287" w:type="dxa"/>
          </w:tcPr>
          <w:p w14:paraId="41562C5E" w14:textId="77777777" w:rsidR="00E85C54" w:rsidRPr="006D133C" w:rsidRDefault="00E85C54" w:rsidP="008E115F">
            <w:pPr>
              <w:spacing w:line="360" w:lineRule="auto"/>
              <w:jc w:val="both"/>
              <w:rPr>
                <w:rFonts w:ascii="Calibri" w:hAnsi="Calibri" w:cs="Calibri"/>
              </w:rPr>
            </w:pPr>
            <w:r w:rsidRPr="006D133C">
              <w:rPr>
                <w:rFonts w:ascii="Calibri" w:hAnsi="Calibri" w:cs="Calibri"/>
              </w:rPr>
              <w:t>24</w:t>
            </w:r>
          </w:p>
        </w:tc>
        <w:tc>
          <w:tcPr>
            <w:tcW w:w="1287" w:type="dxa"/>
          </w:tcPr>
          <w:p w14:paraId="21F0D835" w14:textId="77777777" w:rsidR="00E85C54" w:rsidRPr="006D133C" w:rsidRDefault="00E85C54" w:rsidP="008E115F">
            <w:pPr>
              <w:spacing w:line="360" w:lineRule="auto"/>
              <w:jc w:val="both"/>
              <w:rPr>
                <w:rFonts w:ascii="Calibri" w:hAnsi="Calibri" w:cs="Calibri"/>
              </w:rPr>
            </w:pPr>
            <w:r w:rsidRPr="006D133C">
              <w:rPr>
                <w:rFonts w:ascii="Calibri" w:hAnsi="Calibri" w:cs="Calibri"/>
              </w:rPr>
              <w:t>18</w:t>
            </w:r>
          </w:p>
        </w:tc>
        <w:tc>
          <w:tcPr>
            <w:tcW w:w="1287" w:type="dxa"/>
          </w:tcPr>
          <w:p w14:paraId="2FA33CBA" w14:textId="77777777" w:rsidR="00E85C54" w:rsidRPr="006D133C" w:rsidRDefault="00E85C54" w:rsidP="008E115F">
            <w:pPr>
              <w:spacing w:line="360" w:lineRule="auto"/>
              <w:jc w:val="both"/>
              <w:rPr>
                <w:rFonts w:ascii="Calibri" w:hAnsi="Calibri" w:cs="Calibri"/>
              </w:rPr>
            </w:pPr>
            <w:r w:rsidRPr="006D133C">
              <w:rPr>
                <w:rFonts w:ascii="Calibri" w:hAnsi="Calibri" w:cs="Calibri"/>
              </w:rPr>
              <w:t>22</w:t>
            </w:r>
          </w:p>
        </w:tc>
        <w:tc>
          <w:tcPr>
            <w:tcW w:w="1288" w:type="dxa"/>
          </w:tcPr>
          <w:p w14:paraId="245D6C63" w14:textId="77777777" w:rsidR="00E85C54" w:rsidRPr="006D133C" w:rsidRDefault="00E85C54" w:rsidP="008E115F">
            <w:pPr>
              <w:spacing w:line="360" w:lineRule="auto"/>
              <w:jc w:val="both"/>
              <w:rPr>
                <w:rFonts w:ascii="Calibri" w:hAnsi="Calibri" w:cs="Calibri"/>
              </w:rPr>
            </w:pPr>
            <w:r w:rsidRPr="006D133C">
              <w:rPr>
                <w:rFonts w:ascii="Calibri" w:hAnsi="Calibri" w:cs="Calibri"/>
              </w:rPr>
              <w:t>112</w:t>
            </w:r>
          </w:p>
        </w:tc>
      </w:tr>
      <w:tr w:rsidR="00E85C54" w:rsidRPr="006D133C" w14:paraId="597D0A28" w14:textId="77777777" w:rsidTr="008E115F">
        <w:tc>
          <w:tcPr>
            <w:tcW w:w="1287" w:type="dxa"/>
          </w:tcPr>
          <w:p w14:paraId="2539A9D6" w14:textId="77777777" w:rsidR="00E85C54" w:rsidRPr="006D133C" w:rsidRDefault="00E85C54" w:rsidP="008E115F">
            <w:pPr>
              <w:spacing w:line="360" w:lineRule="auto"/>
              <w:jc w:val="both"/>
              <w:rPr>
                <w:rFonts w:ascii="Calibri" w:hAnsi="Calibri" w:cs="Calibri"/>
                <w:b/>
                <w:bCs/>
              </w:rPr>
            </w:pPr>
            <w:r w:rsidRPr="006D133C">
              <w:rPr>
                <w:rFonts w:ascii="Calibri" w:hAnsi="Calibri" w:cs="Calibri"/>
                <w:b/>
                <w:bCs/>
              </w:rPr>
              <w:t>Totaal</w:t>
            </w:r>
          </w:p>
        </w:tc>
        <w:tc>
          <w:tcPr>
            <w:tcW w:w="1287" w:type="dxa"/>
          </w:tcPr>
          <w:p w14:paraId="30353AEE"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329</w:t>
            </w:r>
          </w:p>
        </w:tc>
        <w:tc>
          <w:tcPr>
            <w:tcW w:w="1287" w:type="dxa"/>
          </w:tcPr>
          <w:p w14:paraId="05227B2E"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331</w:t>
            </w:r>
          </w:p>
        </w:tc>
        <w:tc>
          <w:tcPr>
            <w:tcW w:w="1287" w:type="dxa"/>
          </w:tcPr>
          <w:p w14:paraId="16DC4877"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330</w:t>
            </w:r>
          </w:p>
        </w:tc>
        <w:tc>
          <w:tcPr>
            <w:tcW w:w="1287" w:type="dxa"/>
          </w:tcPr>
          <w:p w14:paraId="1BD4ABEA"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324</w:t>
            </w:r>
          </w:p>
        </w:tc>
        <w:tc>
          <w:tcPr>
            <w:tcW w:w="1287" w:type="dxa"/>
          </w:tcPr>
          <w:p w14:paraId="48D3E9B4" w14:textId="77777777" w:rsidR="00E85C54" w:rsidRPr="006D133C" w:rsidRDefault="00E85C54" w:rsidP="008E115F">
            <w:pPr>
              <w:spacing w:line="360" w:lineRule="auto"/>
              <w:jc w:val="both"/>
              <w:rPr>
                <w:rFonts w:ascii="Calibri" w:hAnsi="Calibri" w:cs="Calibri"/>
              </w:rPr>
            </w:pPr>
            <w:r w:rsidRPr="006D133C">
              <w:rPr>
                <w:rFonts w:ascii="Calibri" w:hAnsi="Calibri" w:cs="Calibri"/>
              </w:rPr>
              <w:t>320</w:t>
            </w:r>
          </w:p>
        </w:tc>
        <w:tc>
          <w:tcPr>
            <w:tcW w:w="1288" w:type="dxa"/>
          </w:tcPr>
          <w:p w14:paraId="04B972FD" w14:textId="77777777" w:rsidR="00E85C54" w:rsidRPr="006D133C" w:rsidRDefault="00E85C54" w:rsidP="008E115F">
            <w:pPr>
              <w:spacing w:line="360" w:lineRule="auto"/>
              <w:jc w:val="both"/>
              <w:rPr>
                <w:rFonts w:ascii="Calibri" w:hAnsi="Calibri" w:cs="Calibri"/>
              </w:rPr>
            </w:pPr>
            <w:r w:rsidRPr="006D133C">
              <w:rPr>
                <w:rFonts w:ascii="Calibri" w:hAnsi="Calibri" w:cs="Calibri"/>
              </w:rPr>
              <w:t>1634</w:t>
            </w:r>
          </w:p>
        </w:tc>
      </w:tr>
    </w:tbl>
    <w:p w14:paraId="11E4D973" w14:textId="77777777" w:rsidR="00C33F10" w:rsidRPr="00B45A08" w:rsidRDefault="00C33F10" w:rsidP="00B45A08">
      <w:pPr>
        <w:rPr>
          <w:rFonts w:ascii="Calibri" w:hAnsi="Calibri" w:cs="Calibri"/>
          <w:b/>
          <w:sz w:val="32"/>
          <w:szCs w:val="26"/>
        </w:rPr>
      </w:pPr>
    </w:p>
    <w:p w14:paraId="3B7A2EEC" w14:textId="3905D09E" w:rsidR="009A4AC4" w:rsidRPr="006D133C" w:rsidRDefault="009A4AC4" w:rsidP="00CD3A3E">
      <w:pPr>
        <w:pStyle w:val="Kop2"/>
        <w:spacing w:line="360" w:lineRule="auto"/>
        <w:jc w:val="both"/>
        <w:rPr>
          <w:rFonts w:ascii="Calibri" w:hAnsi="Calibri" w:cs="Calibri"/>
          <w:b/>
          <w:color w:val="auto"/>
          <w:sz w:val="32"/>
          <w:lang w:val="nl-NL"/>
        </w:rPr>
      </w:pPr>
      <w:bookmarkStart w:id="15" w:name="_Toc61265126"/>
      <w:r w:rsidRPr="006D133C">
        <w:rPr>
          <w:rFonts w:ascii="Calibri" w:hAnsi="Calibri" w:cs="Calibri"/>
          <w:b/>
          <w:color w:val="auto"/>
          <w:sz w:val="32"/>
          <w:lang w:val="nl-NL"/>
        </w:rPr>
        <w:t>3.3 Casus</w:t>
      </w:r>
      <w:bookmarkEnd w:id="15"/>
    </w:p>
    <w:p w14:paraId="6A7396EE" w14:textId="4919AAE1" w:rsidR="005A5B04" w:rsidRPr="006D133C" w:rsidRDefault="00B00D82" w:rsidP="007B68B9">
      <w:pPr>
        <w:spacing w:line="360" w:lineRule="auto"/>
        <w:jc w:val="both"/>
        <w:rPr>
          <w:rFonts w:ascii="Calibri" w:hAnsi="Calibri" w:cs="Calibri"/>
        </w:rPr>
      </w:pPr>
      <w:r w:rsidRPr="006D133C">
        <w:rPr>
          <w:rFonts w:ascii="Calibri" w:hAnsi="Calibri" w:cs="Calibri"/>
        </w:rPr>
        <w:t xml:space="preserve">De casus in dit onderzoek is de Eredivisie in Nederland. </w:t>
      </w:r>
      <w:r w:rsidR="00B74900" w:rsidRPr="006D133C">
        <w:rPr>
          <w:rFonts w:ascii="Calibri" w:hAnsi="Calibri" w:cs="Calibri"/>
        </w:rPr>
        <w:t xml:space="preserve">Dit is de voetbalcompetitie </w:t>
      </w:r>
      <w:r w:rsidR="001C161F" w:rsidRPr="006D133C">
        <w:rPr>
          <w:rFonts w:ascii="Calibri" w:hAnsi="Calibri" w:cs="Calibri"/>
        </w:rPr>
        <w:t xml:space="preserve">voor mannen </w:t>
      </w:r>
      <w:r w:rsidR="00B74900" w:rsidRPr="006D133C">
        <w:rPr>
          <w:rFonts w:ascii="Calibri" w:hAnsi="Calibri" w:cs="Calibri"/>
        </w:rPr>
        <w:t>op het hoogste niveau</w:t>
      </w:r>
      <w:r w:rsidR="00F16D84">
        <w:rPr>
          <w:rFonts w:ascii="Calibri" w:hAnsi="Calibri" w:cs="Calibri"/>
        </w:rPr>
        <w:t xml:space="preserve"> waar</w:t>
      </w:r>
      <w:r w:rsidR="005B6DDB" w:rsidRPr="006D133C">
        <w:rPr>
          <w:rFonts w:ascii="Calibri" w:hAnsi="Calibri" w:cs="Calibri"/>
        </w:rPr>
        <w:t>in totaal achttien voetbalclubs actief</w:t>
      </w:r>
      <w:r w:rsidR="00EA6FB0">
        <w:rPr>
          <w:rFonts w:ascii="Calibri" w:hAnsi="Calibri" w:cs="Calibri"/>
        </w:rPr>
        <w:t xml:space="preserve"> zijn</w:t>
      </w:r>
      <w:r w:rsidR="005B6DDB" w:rsidRPr="006D133C">
        <w:rPr>
          <w:rFonts w:ascii="Calibri" w:hAnsi="Calibri" w:cs="Calibri"/>
        </w:rPr>
        <w:t xml:space="preserve">. </w:t>
      </w:r>
      <w:r w:rsidR="006C26DD" w:rsidRPr="006D133C">
        <w:rPr>
          <w:rFonts w:ascii="Calibri" w:hAnsi="Calibri" w:cs="Calibri"/>
        </w:rPr>
        <w:t xml:space="preserve">Elke seizoen kent 34 speeldagen en elke speeldag </w:t>
      </w:r>
      <w:r w:rsidR="001C161F">
        <w:rPr>
          <w:rFonts w:ascii="Calibri" w:hAnsi="Calibri" w:cs="Calibri"/>
        </w:rPr>
        <w:t>kent</w:t>
      </w:r>
      <w:r w:rsidR="001C161F" w:rsidRPr="006D133C">
        <w:rPr>
          <w:rFonts w:ascii="Calibri" w:hAnsi="Calibri" w:cs="Calibri"/>
        </w:rPr>
        <w:t xml:space="preserve"> </w:t>
      </w:r>
      <w:r w:rsidR="006C26DD" w:rsidRPr="006D133C">
        <w:rPr>
          <w:rFonts w:ascii="Calibri" w:hAnsi="Calibri" w:cs="Calibri"/>
        </w:rPr>
        <w:t>negen wedstrijden</w:t>
      </w:r>
      <w:r w:rsidR="00C974B1">
        <w:rPr>
          <w:rFonts w:ascii="Calibri" w:hAnsi="Calibri" w:cs="Calibri"/>
        </w:rPr>
        <w:t>,</w:t>
      </w:r>
      <w:r w:rsidR="00B37252">
        <w:rPr>
          <w:rFonts w:ascii="Calibri" w:hAnsi="Calibri" w:cs="Calibri"/>
        </w:rPr>
        <w:t xml:space="preserve"> waardoor </w:t>
      </w:r>
      <w:r w:rsidR="004A6BBA" w:rsidRPr="006D133C">
        <w:rPr>
          <w:rFonts w:ascii="Calibri" w:hAnsi="Calibri" w:cs="Calibri"/>
        </w:rPr>
        <w:t xml:space="preserve">elk regulier seizoen bestaat uit 306 wedstrijden. </w:t>
      </w:r>
      <w:r w:rsidR="00FE25B8" w:rsidRPr="006D133C">
        <w:rPr>
          <w:rFonts w:ascii="Calibri" w:hAnsi="Calibri" w:cs="Calibri"/>
        </w:rPr>
        <w:t>Er is voor deze casus gekozen, omdat onderzoeken die zich focussen op professioneel (mannen)voetbal schaars zijn</w:t>
      </w:r>
      <w:r w:rsidR="00FD5CC8">
        <w:rPr>
          <w:rFonts w:ascii="Calibri" w:hAnsi="Calibri" w:cs="Calibri"/>
        </w:rPr>
        <w:t xml:space="preserve">, </w:t>
      </w:r>
      <w:r w:rsidR="00FE25B8" w:rsidRPr="006D133C">
        <w:rPr>
          <w:rFonts w:ascii="Calibri" w:hAnsi="Calibri" w:cs="Calibri"/>
        </w:rPr>
        <w:t>dit soort onderzoeken in Nederland amper zijn uitgevoerd</w:t>
      </w:r>
      <w:r w:rsidR="00FD5CC8">
        <w:rPr>
          <w:rFonts w:ascii="Calibri" w:hAnsi="Calibri" w:cs="Calibri"/>
        </w:rPr>
        <w:t xml:space="preserve"> en de </w:t>
      </w:r>
      <w:r w:rsidR="001C161F">
        <w:rPr>
          <w:rFonts w:ascii="Calibri" w:hAnsi="Calibri" w:cs="Calibri"/>
        </w:rPr>
        <w:t xml:space="preserve">reeds uitgevoerde </w:t>
      </w:r>
      <w:r w:rsidR="00FD5CC8">
        <w:rPr>
          <w:rFonts w:ascii="Calibri" w:hAnsi="Calibri" w:cs="Calibri"/>
        </w:rPr>
        <w:t xml:space="preserve">onderzoeken </w:t>
      </w:r>
      <w:r w:rsidR="004A18EC">
        <w:rPr>
          <w:rFonts w:ascii="Calibri" w:hAnsi="Calibri" w:cs="Calibri"/>
        </w:rPr>
        <w:t>gedateerd</w:t>
      </w:r>
      <w:r w:rsidR="00FD5CC8">
        <w:rPr>
          <w:rFonts w:ascii="Calibri" w:hAnsi="Calibri" w:cs="Calibri"/>
        </w:rPr>
        <w:t xml:space="preserve"> zijn</w:t>
      </w:r>
      <w:r w:rsidR="00ED31C3" w:rsidRPr="006D133C">
        <w:rPr>
          <w:rFonts w:ascii="Calibri" w:hAnsi="Calibri" w:cs="Calibri"/>
        </w:rPr>
        <w:t xml:space="preserve">. </w:t>
      </w:r>
    </w:p>
    <w:p w14:paraId="144130DE" w14:textId="5ED549F2" w:rsidR="007E049B" w:rsidRPr="006D133C" w:rsidRDefault="004E239A" w:rsidP="00A25D0E">
      <w:pPr>
        <w:spacing w:line="360" w:lineRule="auto"/>
        <w:ind w:firstLine="720"/>
        <w:jc w:val="both"/>
        <w:rPr>
          <w:rFonts w:ascii="Calibri" w:hAnsi="Calibri" w:cs="Calibri"/>
        </w:rPr>
      </w:pPr>
      <w:r w:rsidRPr="006D133C">
        <w:rPr>
          <w:rFonts w:ascii="Calibri" w:hAnsi="Calibri" w:cs="Calibri"/>
        </w:rPr>
        <w:t xml:space="preserve">De voetbalclubs die actief zijn in de Eredivisie </w:t>
      </w:r>
      <w:r w:rsidR="00A23E95" w:rsidRPr="006D133C">
        <w:rPr>
          <w:rFonts w:ascii="Calibri" w:hAnsi="Calibri" w:cs="Calibri"/>
        </w:rPr>
        <w:t xml:space="preserve">kennen elk een eigen stadion waar hun thuiswedstrijden worden gespeeld. </w:t>
      </w:r>
      <w:r w:rsidR="005D390C">
        <w:rPr>
          <w:rFonts w:ascii="Calibri" w:hAnsi="Calibri" w:cs="Calibri"/>
        </w:rPr>
        <w:t xml:space="preserve">Hierdoor </w:t>
      </w:r>
      <w:r w:rsidR="00707055" w:rsidRPr="006D133C">
        <w:rPr>
          <w:rFonts w:ascii="Calibri" w:hAnsi="Calibri" w:cs="Calibri"/>
        </w:rPr>
        <w:t>kunnen de soorten voetbalvandalistische incidenten niet enkel verklaar</w:t>
      </w:r>
      <w:r w:rsidR="00B17BA0" w:rsidRPr="006D133C">
        <w:rPr>
          <w:rFonts w:ascii="Calibri" w:hAnsi="Calibri" w:cs="Calibri"/>
        </w:rPr>
        <w:t>d</w:t>
      </w:r>
      <w:r w:rsidR="00707055" w:rsidRPr="006D133C">
        <w:rPr>
          <w:rFonts w:ascii="Calibri" w:hAnsi="Calibri" w:cs="Calibri"/>
        </w:rPr>
        <w:t xml:space="preserve"> worden door de in dit onderzoek meegenomen factoren, maar kunnen ook</w:t>
      </w:r>
      <w:r w:rsidR="00E15600" w:rsidRPr="006D133C">
        <w:rPr>
          <w:rFonts w:ascii="Calibri" w:hAnsi="Calibri" w:cs="Calibri"/>
        </w:rPr>
        <w:t xml:space="preserve"> </w:t>
      </w:r>
      <w:r w:rsidR="0015049D" w:rsidRPr="006D133C">
        <w:rPr>
          <w:rFonts w:ascii="Calibri" w:hAnsi="Calibri" w:cs="Calibri"/>
        </w:rPr>
        <w:t xml:space="preserve">regionale </w:t>
      </w:r>
      <w:r w:rsidR="00720EED">
        <w:rPr>
          <w:rFonts w:ascii="Calibri" w:hAnsi="Calibri" w:cs="Calibri"/>
        </w:rPr>
        <w:t xml:space="preserve">en demografische </w:t>
      </w:r>
      <w:r w:rsidR="0015049D" w:rsidRPr="006D133C">
        <w:rPr>
          <w:rFonts w:ascii="Calibri" w:hAnsi="Calibri" w:cs="Calibri"/>
        </w:rPr>
        <w:t>verschillen</w:t>
      </w:r>
      <w:r w:rsidR="00707055" w:rsidRPr="006D133C">
        <w:rPr>
          <w:rFonts w:ascii="Calibri" w:hAnsi="Calibri" w:cs="Calibri"/>
        </w:rPr>
        <w:t xml:space="preserve"> een rol spelen. </w:t>
      </w:r>
      <w:r w:rsidR="00903415">
        <w:rPr>
          <w:rFonts w:ascii="Calibri" w:hAnsi="Calibri" w:cs="Calibri"/>
        </w:rPr>
        <w:t xml:space="preserve">Zo blijkt dat er </w:t>
      </w:r>
      <w:r w:rsidR="000C2E0E">
        <w:rPr>
          <w:rFonts w:ascii="Calibri" w:hAnsi="Calibri" w:cs="Calibri"/>
        </w:rPr>
        <w:t>meer voetvandalisme plaatsvindt in een stad dan in een dorp (Veldboer, Boonstra &amp; Duyvendak, 2003)</w:t>
      </w:r>
      <w:r w:rsidR="001B18BE">
        <w:rPr>
          <w:rFonts w:ascii="Calibri" w:hAnsi="Calibri" w:cs="Calibri"/>
        </w:rPr>
        <w:t xml:space="preserve">, </w:t>
      </w:r>
      <w:r w:rsidR="00E83461">
        <w:rPr>
          <w:rFonts w:ascii="Calibri" w:hAnsi="Calibri" w:cs="Calibri"/>
        </w:rPr>
        <w:t xml:space="preserve">spelen zaken als de bevolkingssamenstelling of de sociale cohesie in de wijk een rol </w:t>
      </w:r>
      <w:r w:rsidR="001B18BE">
        <w:rPr>
          <w:rFonts w:ascii="Calibri" w:hAnsi="Calibri" w:cs="Calibri"/>
        </w:rPr>
        <w:t xml:space="preserve">en staan bepaalde voetbalclubs bekend als </w:t>
      </w:r>
      <w:r w:rsidR="00BF701F">
        <w:rPr>
          <w:rFonts w:ascii="Calibri" w:hAnsi="Calibri" w:cs="Calibri"/>
        </w:rPr>
        <w:t>risicoclubs (</w:t>
      </w:r>
      <w:r w:rsidR="00BF701F" w:rsidRPr="00A94CB6">
        <w:rPr>
          <w:rFonts w:ascii="Calibri" w:hAnsi="Calibri" w:cs="Calibri"/>
        </w:rPr>
        <w:t>Bogaerts, Spapens &amp; Bruinsma, 2003). Dit zijn clubs die een slechte reputatie hebben doordat zich hier vaak negatieve gebeurtenissen voltrekken</w:t>
      </w:r>
      <w:r w:rsidR="00FA6005">
        <w:rPr>
          <w:rFonts w:ascii="Calibri" w:hAnsi="Calibri" w:cs="Calibri"/>
        </w:rPr>
        <w:t xml:space="preserve">. </w:t>
      </w:r>
      <w:r w:rsidR="009354D3">
        <w:rPr>
          <w:rFonts w:ascii="Calibri" w:hAnsi="Calibri" w:cs="Calibri"/>
        </w:rPr>
        <w:t xml:space="preserve">Deze zaken zouden ook invloed kunnen hebben op het plaatsvinden van de voetbalvandalistische incidenten en kunnen ook verklaren waarom </w:t>
      </w:r>
      <w:r w:rsidR="009F23A8">
        <w:rPr>
          <w:rFonts w:ascii="Calibri" w:hAnsi="Calibri" w:cs="Calibri"/>
        </w:rPr>
        <w:t xml:space="preserve">bepaalde </w:t>
      </w:r>
      <w:r w:rsidR="009354D3">
        <w:rPr>
          <w:rFonts w:ascii="Calibri" w:hAnsi="Calibri" w:cs="Calibri"/>
        </w:rPr>
        <w:t xml:space="preserve">incidenten </w:t>
      </w:r>
      <w:r w:rsidR="00611921">
        <w:rPr>
          <w:rFonts w:ascii="Calibri" w:hAnsi="Calibri" w:cs="Calibri"/>
        </w:rPr>
        <w:t xml:space="preserve">plaatsvinden </w:t>
      </w:r>
      <w:r w:rsidR="00AC353B">
        <w:rPr>
          <w:rFonts w:ascii="Calibri" w:hAnsi="Calibri" w:cs="Calibri"/>
        </w:rPr>
        <w:t xml:space="preserve">tijdens een </w:t>
      </w:r>
      <w:r w:rsidR="00834035">
        <w:rPr>
          <w:rFonts w:ascii="Calibri" w:hAnsi="Calibri" w:cs="Calibri"/>
        </w:rPr>
        <w:t>wedstrijd</w:t>
      </w:r>
      <w:r w:rsidR="009354D3">
        <w:rPr>
          <w:rFonts w:ascii="Calibri" w:hAnsi="Calibri" w:cs="Calibri"/>
        </w:rPr>
        <w:t xml:space="preserve">. </w:t>
      </w:r>
      <w:r w:rsidR="00B6239C" w:rsidRPr="006D133C">
        <w:rPr>
          <w:rFonts w:ascii="Calibri" w:hAnsi="Calibri" w:cs="Calibri"/>
        </w:rPr>
        <w:t>Met het oog op de beschikbare tijd en capaciteit is er in dit onderzoek voor gekozen om de focus te leggen op de dimensies ‘aanwezigheid toeschouwers’, ‘significantie voetbalwedstrijd’, ‘context voetbalwedstrijd’ en ‘wedstrijdverloop’.</w:t>
      </w:r>
    </w:p>
    <w:p w14:paraId="63A4ED6D" w14:textId="77777777" w:rsidR="009A4AC4" w:rsidRPr="006D133C" w:rsidRDefault="009A4AC4" w:rsidP="006F5651">
      <w:pPr>
        <w:tabs>
          <w:tab w:val="left" w:pos="2268"/>
        </w:tabs>
        <w:spacing w:line="360" w:lineRule="auto"/>
        <w:jc w:val="both"/>
        <w:rPr>
          <w:rFonts w:ascii="Calibri" w:hAnsi="Calibri" w:cs="Calibri"/>
        </w:rPr>
      </w:pPr>
    </w:p>
    <w:p w14:paraId="51978F04" w14:textId="23BC215C" w:rsidR="000B7EF2" w:rsidRPr="006D133C" w:rsidRDefault="000B7EF2" w:rsidP="000B7EF2">
      <w:pPr>
        <w:pStyle w:val="Kop2"/>
        <w:spacing w:line="360" w:lineRule="auto"/>
        <w:jc w:val="both"/>
        <w:rPr>
          <w:rFonts w:ascii="Calibri" w:hAnsi="Calibri" w:cs="Calibri"/>
          <w:b/>
          <w:color w:val="auto"/>
          <w:sz w:val="32"/>
          <w:lang w:val="nl-NL"/>
        </w:rPr>
      </w:pPr>
      <w:bookmarkStart w:id="16" w:name="_Toc61265127"/>
      <w:r w:rsidRPr="006D133C">
        <w:rPr>
          <w:rFonts w:ascii="Calibri" w:hAnsi="Calibri" w:cs="Calibri"/>
          <w:b/>
          <w:color w:val="auto"/>
          <w:sz w:val="32"/>
          <w:lang w:val="nl-NL"/>
        </w:rPr>
        <w:t>3.</w:t>
      </w:r>
      <w:r w:rsidR="00053E99">
        <w:rPr>
          <w:rFonts w:ascii="Calibri" w:hAnsi="Calibri" w:cs="Calibri"/>
          <w:b/>
          <w:color w:val="auto"/>
          <w:sz w:val="32"/>
          <w:lang w:val="nl-NL"/>
        </w:rPr>
        <w:t>4</w:t>
      </w:r>
      <w:r w:rsidRPr="006D133C">
        <w:rPr>
          <w:rFonts w:ascii="Calibri" w:hAnsi="Calibri" w:cs="Calibri"/>
          <w:b/>
          <w:color w:val="auto"/>
          <w:sz w:val="32"/>
          <w:lang w:val="nl-NL"/>
        </w:rPr>
        <w:t xml:space="preserve"> Operationalisatie</w:t>
      </w:r>
      <w:bookmarkEnd w:id="16"/>
      <w:r w:rsidRPr="006D133C">
        <w:rPr>
          <w:rFonts w:ascii="Calibri" w:hAnsi="Calibri" w:cs="Calibri"/>
          <w:b/>
          <w:color w:val="auto"/>
          <w:sz w:val="32"/>
          <w:lang w:val="nl-NL"/>
        </w:rPr>
        <w:t xml:space="preserve"> </w:t>
      </w:r>
    </w:p>
    <w:p w14:paraId="3E567A39" w14:textId="3782A959" w:rsidR="000B7EF2" w:rsidRPr="006D133C" w:rsidRDefault="000B7EF2" w:rsidP="000B7EF2">
      <w:pPr>
        <w:spacing w:line="360" w:lineRule="auto"/>
        <w:rPr>
          <w:rFonts w:ascii="Calibri" w:hAnsi="Calibri" w:cs="Calibri"/>
        </w:rPr>
      </w:pPr>
      <w:r w:rsidRPr="006D133C">
        <w:rPr>
          <w:rFonts w:ascii="Calibri" w:hAnsi="Calibri"/>
        </w:rPr>
        <w:t xml:space="preserve">In dit onderzoek staat het begrip ‘voetbalvandalisme’ centraal. Dit begrip wordt door de Nederlandse politie (p.8, 2016) omschreven als </w:t>
      </w:r>
      <w:r w:rsidRPr="006D133C">
        <w:rPr>
          <w:rFonts w:ascii="Calibri" w:hAnsi="Calibri" w:cs="Calibri"/>
        </w:rPr>
        <w:t xml:space="preserve">de ‘gedragingen van personen, alleen of in groepen in relatie tot het voetbal die te maken hebben met de verstoring van openbare orde/veiligheid en/of het plegen van strafbare feiten’. </w:t>
      </w:r>
      <w:r w:rsidR="00BC424E" w:rsidRPr="006D133C">
        <w:rPr>
          <w:rFonts w:ascii="Calibri" w:hAnsi="Calibri" w:cs="Calibri"/>
        </w:rPr>
        <w:t xml:space="preserve">De </w:t>
      </w:r>
      <w:r w:rsidRPr="006D133C">
        <w:rPr>
          <w:rFonts w:ascii="Calibri" w:hAnsi="Calibri" w:cs="Calibri"/>
        </w:rPr>
        <w:t xml:space="preserve">acht </w:t>
      </w:r>
      <w:r w:rsidR="00794A64">
        <w:rPr>
          <w:rFonts w:ascii="Calibri" w:hAnsi="Calibri" w:cs="Calibri"/>
        </w:rPr>
        <w:t>incidentsoorten</w:t>
      </w:r>
      <w:r w:rsidRPr="006D133C">
        <w:rPr>
          <w:rFonts w:ascii="Calibri" w:hAnsi="Calibri" w:cs="Calibri"/>
        </w:rPr>
        <w:t xml:space="preserve"> </w:t>
      </w:r>
      <w:r w:rsidR="00BC424E" w:rsidRPr="006D133C">
        <w:rPr>
          <w:rFonts w:ascii="Calibri" w:hAnsi="Calibri" w:cs="Calibri"/>
        </w:rPr>
        <w:t xml:space="preserve">die </w:t>
      </w:r>
      <w:r w:rsidRPr="006D133C">
        <w:rPr>
          <w:rFonts w:ascii="Calibri" w:hAnsi="Calibri" w:cs="Calibri"/>
        </w:rPr>
        <w:t>als voetbalvandalistisch worden opgevat</w:t>
      </w:r>
      <w:r w:rsidR="00735AE5">
        <w:rPr>
          <w:rFonts w:ascii="Calibri" w:hAnsi="Calibri" w:cs="Calibri"/>
        </w:rPr>
        <w:t xml:space="preserve"> </w:t>
      </w:r>
      <w:r w:rsidRPr="006D133C">
        <w:rPr>
          <w:rFonts w:ascii="Calibri" w:hAnsi="Calibri" w:cs="Calibri"/>
        </w:rPr>
        <w:t xml:space="preserve">zijn het afsteken van vuurwerk, spreekkoren, vechtpartijen, brandstichting, vernieling, bedreiging, mishandeling en het gooien met voorwerpen. In dit onderzoek wordt er per incident gekeken of </w:t>
      </w:r>
      <w:r w:rsidR="00CE4892" w:rsidRPr="006D133C">
        <w:rPr>
          <w:rFonts w:ascii="Calibri" w:hAnsi="Calibri" w:cs="Calibri"/>
        </w:rPr>
        <w:t xml:space="preserve">het in </w:t>
      </w:r>
      <w:r w:rsidR="00B50A56" w:rsidRPr="006D133C">
        <w:rPr>
          <w:rFonts w:ascii="Calibri" w:hAnsi="Calibri" w:cs="Calibri"/>
        </w:rPr>
        <w:t>en/</w:t>
      </w:r>
      <w:r w:rsidR="00CE4892" w:rsidRPr="006D133C">
        <w:rPr>
          <w:rFonts w:ascii="Calibri" w:hAnsi="Calibri" w:cs="Calibri"/>
        </w:rPr>
        <w:t xml:space="preserve">of rondom het stadion waar de wedstrijd </w:t>
      </w:r>
      <w:r w:rsidR="00A85788" w:rsidRPr="006D133C">
        <w:rPr>
          <w:rFonts w:ascii="Calibri" w:hAnsi="Calibri" w:cs="Calibri"/>
        </w:rPr>
        <w:t>werd</w:t>
      </w:r>
      <w:r w:rsidR="00CE4892" w:rsidRPr="006D133C">
        <w:rPr>
          <w:rFonts w:ascii="Calibri" w:hAnsi="Calibri" w:cs="Calibri"/>
        </w:rPr>
        <w:t xml:space="preserve"> gespeeld</w:t>
      </w:r>
      <w:r w:rsidR="00A85788" w:rsidRPr="006D133C">
        <w:rPr>
          <w:rFonts w:ascii="Calibri" w:hAnsi="Calibri" w:cs="Calibri"/>
        </w:rPr>
        <w:t xml:space="preserve"> heeft plaatsgevonden. </w:t>
      </w:r>
      <w:r w:rsidR="008B483B">
        <w:rPr>
          <w:rFonts w:ascii="Calibri" w:hAnsi="Calibri" w:cs="Calibri"/>
        </w:rPr>
        <w:t>H</w:t>
      </w:r>
      <w:r w:rsidR="00A85788" w:rsidRPr="006D133C">
        <w:rPr>
          <w:rFonts w:ascii="Calibri" w:hAnsi="Calibri" w:cs="Calibri"/>
        </w:rPr>
        <w:t xml:space="preserve">et </w:t>
      </w:r>
      <w:r w:rsidR="008B483B">
        <w:rPr>
          <w:rFonts w:ascii="Calibri" w:hAnsi="Calibri" w:cs="Calibri"/>
        </w:rPr>
        <w:t xml:space="preserve">incident </w:t>
      </w:r>
      <w:r w:rsidR="00A85788" w:rsidRPr="006D133C">
        <w:rPr>
          <w:rFonts w:ascii="Calibri" w:hAnsi="Calibri" w:cs="Calibri"/>
        </w:rPr>
        <w:t>heeft plaatsgevonden</w:t>
      </w:r>
      <w:r w:rsidR="004D4C69">
        <w:rPr>
          <w:rFonts w:ascii="Calibri" w:hAnsi="Calibri" w:cs="Calibri"/>
        </w:rPr>
        <w:t xml:space="preserve"> wanneer het </w:t>
      </w:r>
      <w:r w:rsidRPr="006D133C">
        <w:rPr>
          <w:rFonts w:ascii="Calibri" w:hAnsi="Calibri" w:cs="Calibri"/>
        </w:rPr>
        <w:t xml:space="preserve">geregistreerd </w:t>
      </w:r>
      <w:r w:rsidR="00D72730">
        <w:rPr>
          <w:rFonts w:ascii="Calibri" w:hAnsi="Calibri" w:cs="Calibri"/>
        </w:rPr>
        <w:t xml:space="preserve">is </w:t>
      </w:r>
      <w:r w:rsidRPr="006D133C">
        <w:rPr>
          <w:rFonts w:ascii="Calibri" w:hAnsi="Calibri" w:cs="Calibri"/>
        </w:rPr>
        <w:t xml:space="preserve">door het CIV (0 = nee, 1 = ja). </w:t>
      </w:r>
    </w:p>
    <w:p w14:paraId="44345EF1" w14:textId="52B3F90E" w:rsidR="00A05C8E" w:rsidRDefault="000B7EF2" w:rsidP="000B7EF2">
      <w:pPr>
        <w:spacing w:line="360" w:lineRule="auto"/>
        <w:rPr>
          <w:rFonts w:ascii="Calibri" w:hAnsi="Calibri" w:cs="Calibri"/>
        </w:rPr>
      </w:pPr>
      <w:r w:rsidRPr="006D133C">
        <w:rPr>
          <w:rFonts w:ascii="Calibri" w:hAnsi="Calibri" w:cs="Calibri"/>
        </w:rPr>
        <w:tab/>
        <w:t xml:space="preserve">In totaal </w:t>
      </w:r>
      <w:r w:rsidR="00817CA5">
        <w:rPr>
          <w:rFonts w:ascii="Calibri" w:hAnsi="Calibri" w:cs="Calibri"/>
        </w:rPr>
        <w:t>zijn</w:t>
      </w:r>
      <w:r w:rsidRPr="006D133C">
        <w:rPr>
          <w:rFonts w:ascii="Calibri" w:hAnsi="Calibri" w:cs="Calibri"/>
        </w:rPr>
        <w:t xml:space="preserve"> er </w:t>
      </w:r>
      <w:r w:rsidR="007625EA">
        <w:rPr>
          <w:rFonts w:ascii="Calibri" w:hAnsi="Calibri" w:cs="Calibri"/>
        </w:rPr>
        <w:t xml:space="preserve">in dit onderzoek </w:t>
      </w:r>
      <w:r w:rsidR="00350BF9">
        <w:rPr>
          <w:rFonts w:ascii="Calibri" w:hAnsi="Calibri" w:cs="Calibri"/>
        </w:rPr>
        <w:t xml:space="preserve">elf hypotheses getoetst. </w:t>
      </w:r>
      <w:r w:rsidR="00AE0440">
        <w:rPr>
          <w:rFonts w:ascii="Calibri" w:hAnsi="Calibri" w:cs="Calibri"/>
        </w:rPr>
        <w:t>Doordat de laatste hypothese gemeten wordt aan de hand van vier factoren zijn er</w:t>
      </w:r>
      <w:r w:rsidR="00350BF9">
        <w:rPr>
          <w:rFonts w:ascii="Calibri" w:hAnsi="Calibri" w:cs="Calibri"/>
        </w:rPr>
        <w:t xml:space="preserve"> </w:t>
      </w:r>
      <w:r w:rsidR="001F7FB5" w:rsidRPr="006D133C">
        <w:rPr>
          <w:rFonts w:ascii="Calibri" w:hAnsi="Calibri" w:cs="Calibri"/>
        </w:rPr>
        <w:t>veertien</w:t>
      </w:r>
      <w:r w:rsidRPr="006D133C">
        <w:rPr>
          <w:rFonts w:ascii="Calibri" w:hAnsi="Calibri" w:cs="Calibri"/>
        </w:rPr>
        <w:t xml:space="preserve"> </w:t>
      </w:r>
      <w:r w:rsidR="00933B17" w:rsidRPr="006D133C">
        <w:rPr>
          <w:rFonts w:ascii="Calibri" w:hAnsi="Calibri" w:cs="Calibri"/>
        </w:rPr>
        <w:t xml:space="preserve">onafhankelijke </w:t>
      </w:r>
      <w:r w:rsidR="00AB0FAF">
        <w:rPr>
          <w:rFonts w:ascii="Calibri" w:hAnsi="Calibri" w:cs="Calibri"/>
        </w:rPr>
        <w:t>variabelen</w:t>
      </w:r>
      <w:r w:rsidR="00AB0FAF" w:rsidRPr="006D133C">
        <w:rPr>
          <w:rFonts w:ascii="Calibri" w:hAnsi="Calibri" w:cs="Calibri"/>
        </w:rPr>
        <w:t xml:space="preserve"> </w:t>
      </w:r>
      <w:r w:rsidRPr="006D133C">
        <w:rPr>
          <w:rFonts w:ascii="Calibri" w:hAnsi="Calibri" w:cs="Calibri"/>
        </w:rPr>
        <w:t>meegenomen</w:t>
      </w:r>
      <w:r w:rsidR="00C5771B">
        <w:rPr>
          <w:rFonts w:ascii="Calibri" w:hAnsi="Calibri" w:cs="Calibri"/>
        </w:rPr>
        <w:t xml:space="preserve">. </w:t>
      </w:r>
      <w:r w:rsidRPr="006D133C">
        <w:rPr>
          <w:rFonts w:ascii="Calibri" w:hAnsi="Calibri" w:cs="Calibri"/>
        </w:rPr>
        <w:t xml:space="preserve">Deze zijn </w:t>
      </w:r>
      <w:r w:rsidR="00EF586C">
        <w:rPr>
          <w:rFonts w:ascii="Calibri" w:hAnsi="Calibri" w:cs="Calibri"/>
        </w:rPr>
        <w:t>uitgesplitst</w:t>
      </w:r>
      <w:r w:rsidRPr="006D133C">
        <w:rPr>
          <w:rFonts w:ascii="Calibri" w:hAnsi="Calibri" w:cs="Calibri"/>
        </w:rPr>
        <w:t xml:space="preserve"> in vier dimensies. </w:t>
      </w:r>
    </w:p>
    <w:p w14:paraId="16D750BD" w14:textId="5D412425" w:rsidR="00A05C8E" w:rsidRDefault="00A05C8E" w:rsidP="000B7EF2">
      <w:pPr>
        <w:spacing w:line="360" w:lineRule="auto"/>
        <w:rPr>
          <w:rFonts w:ascii="Calibri" w:hAnsi="Calibri" w:cs="Calibri"/>
        </w:rPr>
      </w:pPr>
    </w:p>
    <w:p w14:paraId="27149634" w14:textId="153C9FC4" w:rsidR="00A05C8E" w:rsidRPr="00131D80" w:rsidRDefault="00F51873" w:rsidP="00131D80">
      <w:pPr>
        <w:pStyle w:val="Kop3"/>
        <w:spacing w:line="360" w:lineRule="auto"/>
        <w:rPr>
          <w:rFonts w:ascii="Calibri" w:hAnsi="Calibri"/>
          <w:b/>
          <w:bCs/>
          <w:color w:val="auto"/>
          <w:sz w:val="28"/>
          <w:szCs w:val="28"/>
        </w:rPr>
      </w:pPr>
      <w:bookmarkStart w:id="17" w:name="_Toc61265128"/>
      <w:r w:rsidRPr="00131D80">
        <w:rPr>
          <w:rFonts w:ascii="Calibri" w:hAnsi="Calibri"/>
          <w:b/>
          <w:bCs/>
          <w:color w:val="auto"/>
          <w:sz w:val="28"/>
          <w:szCs w:val="28"/>
        </w:rPr>
        <w:t>3.4.1 Aanwezigheid van de toeschouwers</w:t>
      </w:r>
      <w:bookmarkEnd w:id="17"/>
    </w:p>
    <w:p w14:paraId="169BBA85" w14:textId="5D29B960" w:rsidR="000B7EF2" w:rsidRPr="006D133C" w:rsidRDefault="008B1C8E" w:rsidP="000B7EF2">
      <w:pPr>
        <w:spacing w:line="360" w:lineRule="auto"/>
        <w:rPr>
          <w:rFonts w:ascii="Calibri" w:hAnsi="Calibri" w:cs="Calibri"/>
        </w:rPr>
      </w:pPr>
      <w:r>
        <w:rPr>
          <w:rFonts w:ascii="Calibri" w:hAnsi="Calibri" w:cs="Calibri"/>
        </w:rPr>
        <w:t>Deze dimensie</w:t>
      </w:r>
      <w:r w:rsidR="000B7EF2" w:rsidRPr="006D133C">
        <w:rPr>
          <w:rFonts w:ascii="Calibri" w:hAnsi="Calibri" w:cs="Calibri"/>
        </w:rPr>
        <w:t xml:space="preserve"> bevat twee </w:t>
      </w:r>
      <w:r w:rsidR="005926D0">
        <w:rPr>
          <w:rFonts w:ascii="Calibri" w:hAnsi="Calibri" w:cs="Calibri"/>
        </w:rPr>
        <w:t>indicatoren</w:t>
      </w:r>
      <w:r w:rsidR="00287C9E" w:rsidRPr="006D133C">
        <w:rPr>
          <w:rFonts w:ascii="Calibri" w:hAnsi="Calibri" w:cs="Calibri"/>
        </w:rPr>
        <w:t xml:space="preserve"> </w:t>
      </w:r>
      <w:r w:rsidR="000B7EF2" w:rsidRPr="006D133C">
        <w:rPr>
          <w:rFonts w:ascii="Calibri" w:hAnsi="Calibri" w:cs="Calibri"/>
        </w:rPr>
        <w:t>die gerelateerd zijn aan de aanwezigheid van toeschouwers tijdens een voetbalwedstrijd.</w:t>
      </w:r>
    </w:p>
    <w:p w14:paraId="6F4F43AD" w14:textId="3B4E6ECD" w:rsidR="000B7EF2" w:rsidRPr="006D133C" w:rsidRDefault="000B7EF2" w:rsidP="000B7EF2">
      <w:pPr>
        <w:spacing w:line="360" w:lineRule="auto"/>
        <w:rPr>
          <w:rFonts w:ascii="Calibri" w:hAnsi="Calibri" w:cs="Calibri"/>
        </w:rPr>
      </w:pPr>
      <w:r w:rsidRPr="006D133C">
        <w:rPr>
          <w:rFonts w:ascii="Calibri" w:hAnsi="Calibri" w:cs="Calibri"/>
        </w:rPr>
        <w:tab/>
      </w:r>
      <w:r w:rsidRPr="006D133C">
        <w:rPr>
          <w:rFonts w:ascii="Calibri" w:hAnsi="Calibri" w:cs="Calibri"/>
          <w:i/>
          <w:iCs/>
        </w:rPr>
        <w:t xml:space="preserve">Aantal toeschouwers </w:t>
      </w:r>
      <w:r w:rsidRPr="006D133C">
        <w:rPr>
          <w:rFonts w:ascii="Calibri" w:hAnsi="Calibri" w:cs="Calibri"/>
        </w:rPr>
        <w:t xml:space="preserve">– </w:t>
      </w:r>
      <w:r w:rsidR="0082526E">
        <w:rPr>
          <w:rFonts w:ascii="Calibri" w:hAnsi="Calibri" w:cs="Calibri"/>
        </w:rPr>
        <w:t>D</w:t>
      </w:r>
      <w:r w:rsidRPr="006D133C">
        <w:rPr>
          <w:rFonts w:ascii="Calibri" w:hAnsi="Calibri" w:cs="Calibri"/>
        </w:rPr>
        <w:t xml:space="preserve">e hoeveelheid toeschouwers die </w:t>
      </w:r>
      <w:r w:rsidR="00124CE1" w:rsidRPr="006D133C">
        <w:rPr>
          <w:rFonts w:ascii="Calibri" w:hAnsi="Calibri" w:cs="Calibri"/>
        </w:rPr>
        <w:t xml:space="preserve">in het stadion </w:t>
      </w:r>
      <w:r w:rsidRPr="006D133C">
        <w:rPr>
          <w:rFonts w:ascii="Calibri" w:hAnsi="Calibri" w:cs="Calibri"/>
        </w:rPr>
        <w:t>aanwezig is tijdens een voetbalwedstrijd</w:t>
      </w:r>
      <w:r w:rsidR="00BA011C">
        <w:rPr>
          <w:rFonts w:ascii="Calibri" w:hAnsi="Calibri" w:cs="Calibri"/>
        </w:rPr>
        <w:t xml:space="preserve"> (Spaaij, 2014)</w:t>
      </w:r>
      <w:r w:rsidRPr="006D133C">
        <w:rPr>
          <w:rFonts w:ascii="Calibri" w:hAnsi="Calibri" w:cs="Calibri"/>
        </w:rPr>
        <w:t>.</w:t>
      </w:r>
      <w:r w:rsidR="00201825">
        <w:rPr>
          <w:rFonts w:ascii="Calibri" w:hAnsi="Calibri" w:cs="Calibri"/>
        </w:rPr>
        <w:t xml:space="preserve"> </w:t>
      </w:r>
      <w:r w:rsidR="00B41FC4">
        <w:rPr>
          <w:rFonts w:ascii="Calibri" w:hAnsi="Calibri" w:cs="Calibri"/>
        </w:rPr>
        <w:t>Doordat deze variabele</w:t>
      </w:r>
      <w:r w:rsidR="00A10F5C">
        <w:rPr>
          <w:rFonts w:ascii="Calibri" w:hAnsi="Calibri" w:cs="Calibri"/>
        </w:rPr>
        <w:t xml:space="preserve"> </w:t>
      </w:r>
      <w:r w:rsidR="00606F52">
        <w:rPr>
          <w:rFonts w:ascii="Calibri" w:hAnsi="Calibri" w:cs="Calibri"/>
        </w:rPr>
        <w:t>scheef verdeeld is en daardoor geen lineair effect heeft op de afhankelijke variabele</w:t>
      </w:r>
      <w:r w:rsidR="00B41FC4">
        <w:rPr>
          <w:rFonts w:ascii="Calibri" w:hAnsi="Calibri" w:cs="Calibri"/>
        </w:rPr>
        <w:t xml:space="preserve"> is er gekozen voor een log-transformatie</w:t>
      </w:r>
      <w:r w:rsidR="0055656E">
        <w:rPr>
          <w:rFonts w:ascii="Calibri" w:hAnsi="Calibri" w:cs="Calibri"/>
        </w:rPr>
        <w:t xml:space="preserve"> (</w:t>
      </w:r>
      <w:r w:rsidR="002A1F42">
        <w:rPr>
          <w:rFonts w:ascii="Calibri" w:hAnsi="Calibri" w:cs="Calibri"/>
        </w:rPr>
        <w:t>Field, 2013)</w:t>
      </w:r>
      <w:r w:rsidR="00B41FC4">
        <w:rPr>
          <w:rFonts w:ascii="Calibri" w:hAnsi="Calibri" w:cs="Calibri"/>
        </w:rPr>
        <w:t>.</w:t>
      </w:r>
    </w:p>
    <w:p w14:paraId="4EE42900" w14:textId="2AA78C68" w:rsidR="000B7EF2" w:rsidRDefault="000B7EF2" w:rsidP="000B7EF2">
      <w:pPr>
        <w:spacing w:line="360" w:lineRule="auto"/>
        <w:rPr>
          <w:rFonts w:ascii="Calibri" w:hAnsi="Calibri" w:cs="Calibri"/>
        </w:rPr>
      </w:pPr>
      <w:r w:rsidRPr="006D133C">
        <w:rPr>
          <w:rFonts w:ascii="Calibri" w:hAnsi="Calibri" w:cs="Calibri"/>
        </w:rPr>
        <w:tab/>
      </w:r>
      <w:r w:rsidRPr="006D133C">
        <w:rPr>
          <w:rFonts w:ascii="Calibri" w:hAnsi="Calibri" w:cs="Calibri"/>
          <w:i/>
          <w:iCs/>
        </w:rPr>
        <w:t>Bezettingsgraad toeschouwers</w:t>
      </w:r>
      <w:r w:rsidRPr="006D133C">
        <w:rPr>
          <w:rFonts w:ascii="Calibri" w:hAnsi="Calibri" w:cs="Calibri"/>
        </w:rPr>
        <w:t xml:space="preserve"> – De hoeveelheid aanwezige toeschouwers</w:t>
      </w:r>
      <w:r w:rsidR="00304149">
        <w:rPr>
          <w:rFonts w:ascii="Calibri" w:hAnsi="Calibri" w:cs="Calibri"/>
        </w:rPr>
        <w:t xml:space="preserve"> </w:t>
      </w:r>
      <w:r w:rsidRPr="006D133C">
        <w:rPr>
          <w:rFonts w:ascii="Calibri" w:hAnsi="Calibri" w:cs="Calibri"/>
        </w:rPr>
        <w:t>gedeeld door de totale capaciteit van het stadion</w:t>
      </w:r>
      <w:r w:rsidR="00235916">
        <w:rPr>
          <w:rFonts w:ascii="Calibri" w:hAnsi="Calibri" w:cs="Calibri"/>
        </w:rPr>
        <w:t xml:space="preserve"> (Russe</w:t>
      </w:r>
      <w:r w:rsidR="003061F5">
        <w:rPr>
          <w:rFonts w:ascii="Calibri" w:hAnsi="Calibri" w:cs="Calibri"/>
        </w:rPr>
        <w:t>l</w:t>
      </w:r>
      <w:r w:rsidR="00235916">
        <w:rPr>
          <w:rFonts w:ascii="Calibri" w:hAnsi="Calibri" w:cs="Calibri"/>
        </w:rPr>
        <w:t>l, 200</w:t>
      </w:r>
      <w:r w:rsidR="003061F5">
        <w:rPr>
          <w:rFonts w:ascii="Calibri" w:hAnsi="Calibri" w:cs="Calibri"/>
        </w:rPr>
        <w:t>3</w:t>
      </w:r>
      <w:r w:rsidR="00235916">
        <w:rPr>
          <w:rFonts w:ascii="Calibri" w:hAnsi="Calibri" w:cs="Calibri"/>
        </w:rPr>
        <w:t>)</w:t>
      </w:r>
      <w:r w:rsidRPr="006D133C">
        <w:rPr>
          <w:rFonts w:ascii="Calibri" w:hAnsi="Calibri" w:cs="Calibri"/>
        </w:rPr>
        <w:t xml:space="preserve">. </w:t>
      </w:r>
    </w:p>
    <w:p w14:paraId="07DBF7DF" w14:textId="1CC0E195" w:rsidR="00AA5A35" w:rsidRDefault="00AA5A35" w:rsidP="000B7EF2">
      <w:pPr>
        <w:spacing w:line="360" w:lineRule="auto"/>
        <w:rPr>
          <w:rFonts w:ascii="Calibri" w:hAnsi="Calibri" w:cs="Calibri"/>
        </w:rPr>
      </w:pPr>
    </w:p>
    <w:p w14:paraId="2E9AD41E" w14:textId="52B8B94C" w:rsidR="00AA5A35" w:rsidRPr="00DC2B62" w:rsidRDefault="00AA5A35" w:rsidP="00DC2B62">
      <w:pPr>
        <w:pStyle w:val="Kop3"/>
        <w:spacing w:line="360" w:lineRule="auto"/>
        <w:rPr>
          <w:rFonts w:ascii="Calibri" w:hAnsi="Calibri"/>
          <w:b/>
          <w:bCs/>
          <w:color w:val="auto"/>
          <w:sz w:val="28"/>
          <w:szCs w:val="28"/>
        </w:rPr>
      </w:pPr>
      <w:bookmarkStart w:id="18" w:name="_Toc61265129"/>
      <w:r w:rsidRPr="00DC2B62">
        <w:rPr>
          <w:rFonts w:ascii="Calibri" w:hAnsi="Calibri"/>
          <w:b/>
          <w:bCs/>
          <w:color w:val="auto"/>
          <w:sz w:val="28"/>
          <w:szCs w:val="28"/>
        </w:rPr>
        <w:t>3.4.2 Significantie van de voetbalwedstrijd</w:t>
      </w:r>
      <w:bookmarkEnd w:id="18"/>
    </w:p>
    <w:p w14:paraId="2205C73C" w14:textId="0DCE5BD8" w:rsidR="000B7EF2" w:rsidRPr="006D133C" w:rsidRDefault="000E43F8" w:rsidP="000B7EF2">
      <w:pPr>
        <w:spacing w:line="360" w:lineRule="auto"/>
        <w:rPr>
          <w:rFonts w:ascii="Calibri" w:hAnsi="Calibri" w:cs="Calibri"/>
        </w:rPr>
      </w:pPr>
      <w:r>
        <w:rPr>
          <w:rFonts w:ascii="Calibri" w:hAnsi="Calibri" w:cs="Calibri"/>
        </w:rPr>
        <w:t>Deze dimensie</w:t>
      </w:r>
      <w:r w:rsidR="000B7EF2" w:rsidRPr="006D133C">
        <w:rPr>
          <w:rFonts w:ascii="Calibri" w:hAnsi="Calibri" w:cs="Calibri"/>
        </w:rPr>
        <w:t xml:space="preserve"> bevat zes </w:t>
      </w:r>
      <w:r w:rsidR="00B75CC5">
        <w:rPr>
          <w:rFonts w:ascii="Calibri" w:hAnsi="Calibri" w:cs="Calibri"/>
        </w:rPr>
        <w:t>indicatoren</w:t>
      </w:r>
      <w:r w:rsidR="00287C9E" w:rsidRPr="006D133C">
        <w:rPr>
          <w:rFonts w:ascii="Calibri" w:hAnsi="Calibri" w:cs="Calibri"/>
        </w:rPr>
        <w:t xml:space="preserve"> </w:t>
      </w:r>
      <w:r w:rsidR="000B7EF2" w:rsidRPr="006D133C">
        <w:rPr>
          <w:rFonts w:ascii="Calibri" w:hAnsi="Calibri" w:cs="Calibri"/>
        </w:rPr>
        <w:t xml:space="preserve">die gerelateerd zijn aan </w:t>
      </w:r>
      <w:r w:rsidR="00497A16">
        <w:rPr>
          <w:rFonts w:ascii="Calibri" w:hAnsi="Calibri" w:cs="Calibri"/>
        </w:rPr>
        <w:t>de significantie</w:t>
      </w:r>
      <w:r w:rsidR="000B7EF2" w:rsidRPr="006D133C">
        <w:rPr>
          <w:rFonts w:ascii="Calibri" w:hAnsi="Calibri" w:cs="Calibri"/>
        </w:rPr>
        <w:t xml:space="preserve"> </w:t>
      </w:r>
      <w:r w:rsidR="00D50297">
        <w:rPr>
          <w:rFonts w:ascii="Calibri" w:hAnsi="Calibri" w:cs="Calibri"/>
        </w:rPr>
        <w:t>die</w:t>
      </w:r>
      <w:r w:rsidR="000B7EF2" w:rsidRPr="006D133C">
        <w:rPr>
          <w:rFonts w:ascii="Calibri" w:hAnsi="Calibri" w:cs="Calibri"/>
        </w:rPr>
        <w:t xml:space="preserve"> aan een wedstrijd wordt toegekend.</w:t>
      </w:r>
    </w:p>
    <w:p w14:paraId="52B9014B" w14:textId="78C239C9" w:rsidR="000B7EF2" w:rsidRPr="006D133C" w:rsidRDefault="000B7EF2" w:rsidP="000B7EF2">
      <w:pPr>
        <w:spacing w:line="360" w:lineRule="auto"/>
        <w:rPr>
          <w:rFonts w:ascii="Calibri" w:hAnsi="Calibri" w:cs="Calibri"/>
        </w:rPr>
      </w:pPr>
      <w:r w:rsidRPr="006D133C">
        <w:rPr>
          <w:rFonts w:ascii="Calibri" w:hAnsi="Calibri" w:cs="Calibri"/>
        </w:rPr>
        <w:tab/>
      </w:r>
      <w:r w:rsidR="0081238D">
        <w:rPr>
          <w:rFonts w:ascii="Calibri" w:hAnsi="Calibri" w:cs="Calibri"/>
          <w:i/>
          <w:iCs/>
        </w:rPr>
        <w:t>Wedstrijd van een degradatiekandidaat</w:t>
      </w:r>
      <w:r w:rsidRPr="006D133C">
        <w:rPr>
          <w:rFonts w:ascii="Calibri" w:hAnsi="Calibri" w:cs="Calibri"/>
          <w:i/>
          <w:iCs/>
        </w:rPr>
        <w:t xml:space="preserve"> </w:t>
      </w:r>
      <w:r w:rsidRPr="006D133C">
        <w:rPr>
          <w:rFonts w:ascii="Calibri" w:hAnsi="Calibri" w:cs="Calibri"/>
        </w:rPr>
        <w:t xml:space="preserve">– </w:t>
      </w:r>
      <w:r w:rsidR="006264F5">
        <w:rPr>
          <w:rFonts w:ascii="Calibri" w:hAnsi="Calibri" w:cs="Calibri"/>
        </w:rPr>
        <w:t>E</w:t>
      </w:r>
      <w:r w:rsidRPr="006D133C">
        <w:rPr>
          <w:rFonts w:ascii="Calibri" w:hAnsi="Calibri" w:cs="Calibri"/>
        </w:rPr>
        <w:t xml:space="preserve">en wedstrijd </w:t>
      </w:r>
      <w:r w:rsidR="00466CF7">
        <w:rPr>
          <w:rFonts w:ascii="Calibri" w:hAnsi="Calibri" w:cs="Calibri"/>
        </w:rPr>
        <w:t xml:space="preserve">in de Eredivisie </w:t>
      </w:r>
      <w:r w:rsidR="00454EED" w:rsidRPr="006D133C">
        <w:rPr>
          <w:rFonts w:ascii="Calibri" w:hAnsi="Calibri" w:cs="Calibri"/>
        </w:rPr>
        <w:t xml:space="preserve">waarbij </w:t>
      </w:r>
      <w:r w:rsidR="00F57143" w:rsidRPr="006D133C">
        <w:rPr>
          <w:rFonts w:ascii="Calibri" w:hAnsi="Calibri" w:cs="Calibri"/>
        </w:rPr>
        <w:t xml:space="preserve">minstens </w:t>
      </w:r>
      <w:r w:rsidR="00454EED" w:rsidRPr="006D133C">
        <w:rPr>
          <w:rFonts w:ascii="Calibri" w:hAnsi="Calibri" w:cs="Calibri"/>
        </w:rPr>
        <w:t xml:space="preserve">één </w:t>
      </w:r>
      <w:r w:rsidR="00E86D20" w:rsidRPr="006D133C">
        <w:rPr>
          <w:rFonts w:ascii="Calibri" w:hAnsi="Calibri" w:cs="Calibri"/>
        </w:rPr>
        <w:t>voetbal</w:t>
      </w:r>
      <w:r w:rsidR="00A905BB" w:rsidRPr="006D133C">
        <w:rPr>
          <w:rFonts w:ascii="Calibri" w:hAnsi="Calibri" w:cs="Calibri"/>
        </w:rPr>
        <w:t>club</w:t>
      </w:r>
      <w:r w:rsidR="00454EED" w:rsidRPr="006D133C">
        <w:rPr>
          <w:rFonts w:ascii="Calibri" w:hAnsi="Calibri" w:cs="Calibri"/>
        </w:rPr>
        <w:t xml:space="preserve"> betrokken </w:t>
      </w:r>
      <w:r w:rsidR="00987837" w:rsidRPr="006D133C">
        <w:rPr>
          <w:rFonts w:ascii="Calibri" w:hAnsi="Calibri" w:cs="Calibri"/>
        </w:rPr>
        <w:t>is</w:t>
      </w:r>
      <w:r w:rsidR="00454EED" w:rsidRPr="006D133C">
        <w:rPr>
          <w:rFonts w:ascii="Calibri" w:hAnsi="Calibri" w:cs="Calibri"/>
        </w:rPr>
        <w:t xml:space="preserve"> die de </w:t>
      </w:r>
      <w:r w:rsidR="000C3ECD" w:rsidRPr="006D133C">
        <w:rPr>
          <w:rFonts w:ascii="Calibri" w:hAnsi="Calibri" w:cs="Calibri"/>
        </w:rPr>
        <w:t>‘</w:t>
      </w:r>
      <w:r w:rsidR="00454EED" w:rsidRPr="006D133C">
        <w:rPr>
          <w:rFonts w:ascii="Calibri" w:hAnsi="Calibri" w:cs="Calibri"/>
        </w:rPr>
        <w:t>play-offs</w:t>
      </w:r>
      <w:r w:rsidR="000C3ECD" w:rsidRPr="006D133C">
        <w:rPr>
          <w:rFonts w:ascii="Calibri" w:hAnsi="Calibri" w:cs="Calibri"/>
        </w:rPr>
        <w:t>’</w:t>
      </w:r>
      <w:r w:rsidR="00454EED" w:rsidRPr="006D133C">
        <w:rPr>
          <w:rFonts w:ascii="Calibri" w:hAnsi="Calibri" w:cs="Calibri"/>
        </w:rPr>
        <w:t xml:space="preserve"> tegen degradatie </w:t>
      </w:r>
      <w:r w:rsidR="00C9259D" w:rsidRPr="006D133C">
        <w:rPr>
          <w:rFonts w:ascii="Calibri" w:hAnsi="Calibri" w:cs="Calibri"/>
        </w:rPr>
        <w:t>naar de Eerste Divisie</w:t>
      </w:r>
      <w:r w:rsidR="00454EED" w:rsidRPr="006D133C">
        <w:rPr>
          <w:rFonts w:ascii="Calibri" w:hAnsi="Calibri" w:cs="Calibri"/>
        </w:rPr>
        <w:t xml:space="preserve"> </w:t>
      </w:r>
      <w:r w:rsidR="00B937A1" w:rsidRPr="006D133C">
        <w:rPr>
          <w:rFonts w:ascii="Calibri" w:hAnsi="Calibri" w:cs="Calibri"/>
        </w:rPr>
        <w:t xml:space="preserve">in het voorgaande seizoen </w:t>
      </w:r>
      <w:r w:rsidR="00294D05">
        <w:rPr>
          <w:rFonts w:ascii="Calibri" w:hAnsi="Calibri" w:cs="Calibri"/>
        </w:rPr>
        <w:t>heeft</w:t>
      </w:r>
      <w:r w:rsidR="00454EED" w:rsidRPr="006D133C">
        <w:rPr>
          <w:rFonts w:ascii="Calibri" w:hAnsi="Calibri" w:cs="Calibri"/>
        </w:rPr>
        <w:t xml:space="preserve"> gewonnen</w:t>
      </w:r>
      <w:r w:rsidR="001F0504" w:rsidRPr="006D133C">
        <w:rPr>
          <w:rFonts w:ascii="Calibri" w:hAnsi="Calibri" w:cs="Calibri"/>
        </w:rPr>
        <w:t xml:space="preserve"> </w:t>
      </w:r>
      <w:r w:rsidR="00104328" w:rsidRPr="006D133C">
        <w:rPr>
          <w:rFonts w:ascii="Calibri" w:hAnsi="Calibri" w:cs="Calibri"/>
        </w:rPr>
        <w:t>of die in het voorgaande seizoen de Eerste Divisie</w:t>
      </w:r>
      <w:r w:rsidR="00EE1A78" w:rsidRPr="006D133C">
        <w:rPr>
          <w:rFonts w:ascii="Calibri" w:hAnsi="Calibri" w:cs="Calibri"/>
        </w:rPr>
        <w:t xml:space="preserve"> heeft gewonnen </w:t>
      </w:r>
      <w:r w:rsidR="001F0504" w:rsidRPr="006D133C">
        <w:rPr>
          <w:rFonts w:ascii="Calibri" w:hAnsi="Calibri" w:cs="Calibri"/>
        </w:rPr>
        <w:t>(0 = nee, 1 = ja</w:t>
      </w:r>
      <w:r w:rsidR="00DF3570">
        <w:rPr>
          <w:rFonts w:ascii="Calibri" w:hAnsi="Calibri" w:cs="Calibri"/>
        </w:rPr>
        <w:t>; Russel</w:t>
      </w:r>
      <w:r w:rsidR="003061F5">
        <w:rPr>
          <w:rFonts w:ascii="Calibri" w:hAnsi="Calibri" w:cs="Calibri"/>
        </w:rPr>
        <w:t>l</w:t>
      </w:r>
      <w:r w:rsidR="00DF3570">
        <w:rPr>
          <w:rFonts w:ascii="Calibri" w:hAnsi="Calibri" w:cs="Calibri"/>
        </w:rPr>
        <w:t>, 200</w:t>
      </w:r>
      <w:r w:rsidR="003061F5">
        <w:rPr>
          <w:rFonts w:ascii="Calibri" w:hAnsi="Calibri" w:cs="Calibri"/>
        </w:rPr>
        <w:t>3</w:t>
      </w:r>
      <w:r w:rsidR="001F0504" w:rsidRPr="006D133C">
        <w:rPr>
          <w:rFonts w:ascii="Calibri" w:hAnsi="Calibri" w:cs="Calibri"/>
        </w:rPr>
        <w:t>)</w:t>
      </w:r>
      <w:r w:rsidR="00454EED" w:rsidRPr="006D133C">
        <w:rPr>
          <w:rFonts w:ascii="Calibri" w:hAnsi="Calibri" w:cs="Calibri"/>
        </w:rPr>
        <w:t xml:space="preserve">. </w:t>
      </w:r>
    </w:p>
    <w:p w14:paraId="1E737270" w14:textId="5417F33D" w:rsidR="000B7EF2" w:rsidRPr="006D133C" w:rsidRDefault="000B7EF2" w:rsidP="000B7EF2">
      <w:pPr>
        <w:spacing w:line="360" w:lineRule="auto"/>
        <w:rPr>
          <w:rFonts w:ascii="Calibri" w:hAnsi="Calibri" w:cs="Calibri"/>
        </w:rPr>
      </w:pPr>
      <w:r w:rsidRPr="006D133C">
        <w:rPr>
          <w:rFonts w:ascii="Calibri" w:hAnsi="Calibri" w:cs="Calibri"/>
        </w:rPr>
        <w:tab/>
      </w:r>
      <w:r w:rsidRPr="006D133C">
        <w:rPr>
          <w:rFonts w:ascii="Calibri" w:hAnsi="Calibri" w:cs="Calibri"/>
          <w:i/>
          <w:iCs/>
        </w:rPr>
        <w:t>Top 5 wedstrijd</w:t>
      </w:r>
      <w:r w:rsidRPr="006D133C">
        <w:rPr>
          <w:rFonts w:ascii="Calibri" w:hAnsi="Calibri" w:cs="Calibri"/>
        </w:rPr>
        <w:t xml:space="preserve"> – </w:t>
      </w:r>
      <w:r w:rsidR="0082526E">
        <w:rPr>
          <w:rFonts w:ascii="Calibri" w:hAnsi="Calibri" w:cs="Calibri"/>
        </w:rPr>
        <w:t>E</w:t>
      </w:r>
      <w:r w:rsidRPr="006D133C">
        <w:rPr>
          <w:rFonts w:ascii="Calibri" w:hAnsi="Calibri" w:cs="Calibri"/>
        </w:rPr>
        <w:t>en voetbalwedstrijd waar</w:t>
      </w:r>
      <w:r w:rsidR="0065012B" w:rsidRPr="006D133C">
        <w:rPr>
          <w:rFonts w:ascii="Calibri" w:hAnsi="Calibri" w:cs="Calibri"/>
        </w:rPr>
        <w:t>bij</w:t>
      </w:r>
      <w:r w:rsidRPr="006D133C">
        <w:rPr>
          <w:rFonts w:ascii="Calibri" w:hAnsi="Calibri" w:cs="Calibri"/>
        </w:rPr>
        <w:t xml:space="preserve"> twee clubs tegen elkaar spelen</w:t>
      </w:r>
      <w:r w:rsidR="005465A6" w:rsidRPr="006D133C">
        <w:rPr>
          <w:rFonts w:ascii="Calibri" w:hAnsi="Calibri" w:cs="Calibri"/>
        </w:rPr>
        <w:t xml:space="preserve"> die in het voorgaande seizoen </w:t>
      </w:r>
      <w:r w:rsidR="004F58A8">
        <w:rPr>
          <w:rFonts w:ascii="Calibri" w:hAnsi="Calibri" w:cs="Calibri"/>
        </w:rPr>
        <w:t>in de top vijf</w:t>
      </w:r>
      <w:r w:rsidR="00EC5270">
        <w:rPr>
          <w:rFonts w:ascii="Calibri" w:hAnsi="Calibri" w:cs="Calibri"/>
        </w:rPr>
        <w:t xml:space="preserve"> van het Eredivisieklassement</w:t>
      </w:r>
      <w:r w:rsidR="004F58A8">
        <w:rPr>
          <w:rFonts w:ascii="Calibri" w:hAnsi="Calibri" w:cs="Calibri"/>
        </w:rPr>
        <w:t xml:space="preserve"> zijn </w:t>
      </w:r>
      <w:r w:rsidR="001270F5" w:rsidRPr="006D133C">
        <w:rPr>
          <w:rFonts w:ascii="Calibri" w:hAnsi="Calibri" w:cs="Calibri"/>
        </w:rPr>
        <w:t>geëindigd</w:t>
      </w:r>
      <w:r w:rsidR="002B1682" w:rsidRPr="006D133C">
        <w:rPr>
          <w:rFonts w:ascii="Calibri" w:hAnsi="Calibri" w:cs="Calibri"/>
        </w:rPr>
        <w:t xml:space="preserve"> </w:t>
      </w:r>
      <w:r w:rsidRPr="006D133C">
        <w:rPr>
          <w:rFonts w:ascii="Calibri" w:hAnsi="Calibri" w:cs="Calibri"/>
        </w:rPr>
        <w:t>(0 = nee, 1 = ja</w:t>
      </w:r>
      <w:r w:rsidR="00DE6C45">
        <w:rPr>
          <w:rFonts w:ascii="Calibri" w:hAnsi="Calibri" w:cs="Calibri"/>
        </w:rPr>
        <w:t>; Semyonov &amp; Farbstein, 1989</w:t>
      </w:r>
      <w:r w:rsidR="005C1513" w:rsidRPr="006D133C">
        <w:rPr>
          <w:rFonts w:ascii="Calibri" w:hAnsi="Calibri" w:cs="Calibri"/>
        </w:rPr>
        <w:t>)</w:t>
      </w:r>
      <w:r w:rsidR="00655EE2" w:rsidRPr="006D133C">
        <w:rPr>
          <w:rFonts w:ascii="Calibri" w:hAnsi="Calibri" w:cs="Calibri"/>
        </w:rPr>
        <w:t>.</w:t>
      </w:r>
    </w:p>
    <w:p w14:paraId="4DFA0482" w14:textId="5DA2BF57" w:rsidR="000B7EF2" w:rsidRPr="00DC62B6" w:rsidRDefault="000B7EF2" w:rsidP="000B7EF2">
      <w:pPr>
        <w:spacing w:line="360" w:lineRule="auto"/>
        <w:rPr>
          <w:rFonts w:ascii="Calibri" w:hAnsi="Calibri" w:cs="Calibri"/>
        </w:rPr>
      </w:pPr>
      <w:r w:rsidRPr="006D133C">
        <w:rPr>
          <w:rFonts w:ascii="Calibri" w:hAnsi="Calibri" w:cs="Calibri"/>
        </w:rPr>
        <w:tab/>
      </w:r>
      <w:r w:rsidR="00547A78">
        <w:rPr>
          <w:rFonts w:ascii="Calibri" w:hAnsi="Calibri" w:cs="Calibri"/>
          <w:i/>
          <w:iCs/>
        </w:rPr>
        <w:t>Rivalenwedstrijd</w:t>
      </w:r>
      <w:r w:rsidRPr="006D133C">
        <w:rPr>
          <w:rFonts w:ascii="Calibri" w:hAnsi="Calibri" w:cs="Calibri"/>
          <w:i/>
          <w:iCs/>
        </w:rPr>
        <w:t xml:space="preserve"> – </w:t>
      </w:r>
      <w:r w:rsidR="003D5E84">
        <w:rPr>
          <w:rFonts w:ascii="Calibri" w:hAnsi="Calibri" w:cs="Calibri"/>
        </w:rPr>
        <w:t xml:space="preserve">Een </w:t>
      </w:r>
      <w:r w:rsidR="009A6A48">
        <w:rPr>
          <w:rFonts w:ascii="Calibri" w:hAnsi="Calibri" w:cs="Calibri"/>
        </w:rPr>
        <w:t>voetbal</w:t>
      </w:r>
      <w:r w:rsidRPr="006D133C">
        <w:rPr>
          <w:rFonts w:ascii="Calibri" w:hAnsi="Calibri" w:cs="Calibri"/>
        </w:rPr>
        <w:t xml:space="preserve">wedstrijd tussen twee voetbalclubs </w:t>
      </w:r>
      <w:r w:rsidRPr="00DC62B6">
        <w:rPr>
          <w:rFonts w:ascii="Calibri" w:hAnsi="Calibri" w:cs="Calibri"/>
        </w:rPr>
        <w:t>die op het moment van spelen</w:t>
      </w:r>
      <w:r w:rsidR="00E07B6E" w:rsidRPr="00DC62B6">
        <w:rPr>
          <w:rFonts w:ascii="Calibri" w:hAnsi="Calibri" w:cs="Calibri"/>
        </w:rPr>
        <w:t xml:space="preserve"> minder dan drie punten van elkaar verwijderd staan in het klassement</w:t>
      </w:r>
      <w:r w:rsidR="00F64C50" w:rsidRPr="00DC62B6">
        <w:rPr>
          <w:rFonts w:ascii="Calibri" w:hAnsi="Calibri" w:cs="Calibri"/>
        </w:rPr>
        <w:t xml:space="preserve"> (</w:t>
      </w:r>
      <w:r w:rsidRPr="00DC62B6">
        <w:rPr>
          <w:rFonts w:ascii="Calibri" w:hAnsi="Calibri" w:cs="Calibri"/>
        </w:rPr>
        <w:t>0 = nee, 1 = ja</w:t>
      </w:r>
      <w:r w:rsidR="00D21B80" w:rsidRPr="00DC62B6">
        <w:rPr>
          <w:rFonts w:ascii="Calibri" w:hAnsi="Calibri" w:cs="Calibri"/>
        </w:rPr>
        <w:t>).</w:t>
      </w:r>
      <w:r w:rsidR="00D478B2" w:rsidRPr="00DC62B6">
        <w:rPr>
          <w:rFonts w:ascii="Calibri" w:hAnsi="Calibri" w:cs="Calibri"/>
        </w:rPr>
        <w:t xml:space="preserve"> </w:t>
      </w:r>
      <w:r w:rsidR="00124A1C" w:rsidRPr="00DC62B6">
        <w:rPr>
          <w:rFonts w:ascii="Calibri" w:hAnsi="Calibri" w:cs="Calibri"/>
        </w:rPr>
        <w:t>Bij deze variabele zijn de eerste vijf speelronden van elk seizoen niet meegenomen</w:t>
      </w:r>
      <w:r w:rsidR="00DA0768">
        <w:rPr>
          <w:rFonts w:ascii="Calibri" w:hAnsi="Calibri" w:cs="Calibri"/>
        </w:rPr>
        <w:t xml:space="preserve">, </w:t>
      </w:r>
      <w:r w:rsidR="00417C1A">
        <w:rPr>
          <w:rFonts w:ascii="Calibri" w:hAnsi="Calibri" w:cs="Calibri"/>
        </w:rPr>
        <w:t xml:space="preserve">omdat </w:t>
      </w:r>
      <w:r w:rsidR="00276D6B">
        <w:rPr>
          <w:rFonts w:ascii="Calibri" w:hAnsi="Calibri" w:cs="Calibri"/>
        </w:rPr>
        <w:t xml:space="preserve">er pas </w:t>
      </w:r>
      <w:r w:rsidR="00DB05BA" w:rsidRPr="00DC62B6">
        <w:rPr>
          <w:rFonts w:ascii="Calibri" w:hAnsi="Calibri" w:cs="Calibri"/>
        </w:rPr>
        <w:t xml:space="preserve">na vijf ronden </w:t>
      </w:r>
      <w:r w:rsidR="00E93A96" w:rsidRPr="00DC62B6">
        <w:rPr>
          <w:rFonts w:ascii="Calibri" w:hAnsi="Calibri" w:cs="Calibri"/>
        </w:rPr>
        <w:t>e</w:t>
      </w:r>
      <w:r w:rsidR="00DB05BA" w:rsidRPr="00DC62B6">
        <w:rPr>
          <w:rFonts w:ascii="Calibri" w:hAnsi="Calibri" w:cs="Calibri"/>
        </w:rPr>
        <w:t xml:space="preserve">en top, middenmoot en hekkensluiters </w:t>
      </w:r>
      <w:r w:rsidR="009D51FD">
        <w:rPr>
          <w:rFonts w:ascii="Calibri" w:hAnsi="Calibri" w:cs="Calibri"/>
        </w:rPr>
        <w:t>begint</w:t>
      </w:r>
      <w:r w:rsidR="004376CC" w:rsidRPr="00DC62B6">
        <w:rPr>
          <w:rFonts w:ascii="Calibri" w:hAnsi="Calibri" w:cs="Calibri"/>
        </w:rPr>
        <w:t xml:space="preserve"> te vormen</w:t>
      </w:r>
      <w:r w:rsidR="00BD594D" w:rsidRPr="00DC62B6">
        <w:rPr>
          <w:rFonts w:ascii="Calibri" w:hAnsi="Calibri" w:cs="Calibri"/>
        </w:rPr>
        <w:t xml:space="preserve"> in het Eredivisieklassement</w:t>
      </w:r>
      <w:r w:rsidR="004376CC" w:rsidRPr="00DC62B6">
        <w:rPr>
          <w:rFonts w:ascii="Calibri" w:hAnsi="Calibri" w:cs="Calibri"/>
        </w:rPr>
        <w:t xml:space="preserve">. </w:t>
      </w:r>
      <w:r w:rsidR="00124A1C" w:rsidRPr="00DC62B6">
        <w:rPr>
          <w:rFonts w:ascii="Calibri" w:hAnsi="Calibri" w:cs="Calibri"/>
        </w:rPr>
        <w:t>Door deze speelronden niet mee te nemen</w:t>
      </w:r>
      <w:r w:rsidR="00896170" w:rsidRPr="00DC62B6">
        <w:rPr>
          <w:rFonts w:ascii="Calibri" w:hAnsi="Calibri" w:cs="Calibri"/>
        </w:rPr>
        <w:t xml:space="preserve"> </w:t>
      </w:r>
      <w:r w:rsidR="00124A1C" w:rsidRPr="00DC62B6">
        <w:rPr>
          <w:rFonts w:ascii="Calibri" w:hAnsi="Calibri" w:cs="Calibri"/>
        </w:rPr>
        <w:t xml:space="preserve">wordt bias </w:t>
      </w:r>
      <w:r w:rsidR="00860E04" w:rsidRPr="00DC62B6">
        <w:rPr>
          <w:rFonts w:ascii="Calibri" w:hAnsi="Calibri" w:cs="Calibri"/>
        </w:rPr>
        <w:t>zoveel mogelijk beperkt</w:t>
      </w:r>
      <w:r w:rsidR="008D0F72">
        <w:rPr>
          <w:rFonts w:ascii="Calibri" w:hAnsi="Calibri" w:cs="Calibri"/>
        </w:rPr>
        <w:t>.</w:t>
      </w:r>
    </w:p>
    <w:p w14:paraId="0B8BD68E" w14:textId="09A0902B" w:rsidR="000B7EF2" w:rsidRPr="006D133C" w:rsidRDefault="000B7EF2" w:rsidP="000B7EF2">
      <w:pPr>
        <w:spacing w:line="360" w:lineRule="auto"/>
        <w:rPr>
          <w:rFonts w:ascii="Calibri" w:hAnsi="Calibri" w:cs="Calibri"/>
        </w:rPr>
      </w:pPr>
      <w:r w:rsidRPr="006D133C">
        <w:rPr>
          <w:rFonts w:ascii="Calibri" w:hAnsi="Calibri" w:cs="Calibri"/>
        </w:rPr>
        <w:tab/>
      </w:r>
      <w:r w:rsidRPr="006D133C">
        <w:rPr>
          <w:rFonts w:ascii="Calibri" w:hAnsi="Calibri" w:cs="Calibri"/>
          <w:i/>
          <w:iCs/>
        </w:rPr>
        <w:t>Derby –</w:t>
      </w:r>
      <w:r w:rsidRPr="006D133C">
        <w:rPr>
          <w:rFonts w:ascii="Calibri" w:hAnsi="Calibri" w:cs="Calibri"/>
        </w:rPr>
        <w:t xml:space="preserve"> </w:t>
      </w:r>
      <w:r w:rsidR="00277DE1">
        <w:rPr>
          <w:rFonts w:ascii="Calibri" w:hAnsi="Calibri" w:cs="Calibri"/>
        </w:rPr>
        <w:t>Een</w:t>
      </w:r>
      <w:r w:rsidRPr="006D133C">
        <w:rPr>
          <w:rFonts w:ascii="Calibri" w:hAnsi="Calibri" w:cs="Calibri"/>
        </w:rPr>
        <w:t xml:space="preserve"> voetbalwedstrijd tussen twee clubs uit dezelfde stad of regio (0 = nee, 1 = ja</w:t>
      </w:r>
      <w:r w:rsidR="00445D3C">
        <w:rPr>
          <w:rFonts w:ascii="Calibri" w:hAnsi="Calibri" w:cs="Calibri"/>
        </w:rPr>
        <w:t>; Marie, 2016</w:t>
      </w:r>
      <w:r w:rsidRPr="006D133C">
        <w:rPr>
          <w:rFonts w:ascii="Calibri" w:hAnsi="Calibri" w:cs="Calibri"/>
        </w:rPr>
        <w:t>).</w:t>
      </w:r>
      <w:r w:rsidR="00B062BD">
        <w:rPr>
          <w:rFonts w:ascii="Calibri" w:hAnsi="Calibri" w:cs="Calibri"/>
        </w:rPr>
        <w:t xml:space="preserve"> In Nederland </w:t>
      </w:r>
      <w:r w:rsidR="002C763A">
        <w:rPr>
          <w:rFonts w:ascii="Calibri" w:hAnsi="Calibri" w:cs="Calibri"/>
        </w:rPr>
        <w:t>worden</w:t>
      </w:r>
      <w:r w:rsidR="00B062BD">
        <w:rPr>
          <w:rFonts w:ascii="Calibri" w:hAnsi="Calibri" w:cs="Calibri"/>
        </w:rPr>
        <w:t xml:space="preserve"> enkele wedstrijden die in een bepaalde regio worden gespeeld </w:t>
      </w:r>
      <w:r w:rsidR="002C763A">
        <w:rPr>
          <w:rFonts w:ascii="Calibri" w:hAnsi="Calibri" w:cs="Calibri"/>
        </w:rPr>
        <w:t>gekenmerkt</w:t>
      </w:r>
      <w:r w:rsidR="00B062BD">
        <w:rPr>
          <w:rFonts w:ascii="Calibri" w:hAnsi="Calibri" w:cs="Calibri"/>
        </w:rPr>
        <w:t xml:space="preserve"> als een derby</w:t>
      </w:r>
      <w:r w:rsidR="007D16A1">
        <w:rPr>
          <w:rFonts w:ascii="Calibri" w:hAnsi="Calibri" w:cs="Calibri"/>
        </w:rPr>
        <w:t xml:space="preserve"> </w:t>
      </w:r>
      <w:r w:rsidR="0051517E">
        <w:rPr>
          <w:rFonts w:ascii="Calibri" w:hAnsi="Calibri" w:cs="Calibri"/>
        </w:rPr>
        <w:t>(</w:t>
      </w:r>
      <w:r w:rsidR="007D16A1">
        <w:rPr>
          <w:rFonts w:ascii="Calibri" w:hAnsi="Calibri" w:cs="Calibri"/>
        </w:rPr>
        <w:t>Ypma, 2018</w:t>
      </w:r>
      <w:r w:rsidR="0051517E">
        <w:rPr>
          <w:rFonts w:ascii="Calibri" w:hAnsi="Calibri" w:cs="Calibri"/>
        </w:rPr>
        <w:t>)</w:t>
      </w:r>
      <w:r w:rsidR="00B062BD">
        <w:rPr>
          <w:rFonts w:ascii="Calibri" w:hAnsi="Calibri" w:cs="Calibri"/>
        </w:rPr>
        <w:t xml:space="preserve">. </w:t>
      </w:r>
      <w:r w:rsidR="00657B2C">
        <w:rPr>
          <w:rFonts w:ascii="Calibri" w:hAnsi="Calibri" w:cs="Calibri"/>
        </w:rPr>
        <w:t>Dit zijn</w:t>
      </w:r>
      <w:r w:rsidR="00F61AEA">
        <w:rPr>
          <w:rFonts w:ascii="Calibri" w:hAnsi="Calibri" w:cs="Calibri"/>
        </w:rPr>
        <w:t xml:space="preserve"> de</w:t>
      </w:r>
      <w:r w:rsidR="00657B2C">
        <w:rPr>
          <w:rFonts w:ascii="Calibri" w:hAnsi="Calibri" w:cs="Calibri"/>
        </w:rPr>
        <w:t xml:space="preserve"> wedstrijden </w:t>
      </w:r>
      <w:r w:rsidR="00957AFD">
        <w:rPr>
          <w:rFonts w:ascii="Calibri" w:hAnsi="Calibri" w:cs="Calibri"/>
        </w:rPr>
        <w:t xml:space="preserve">tussen twee </w:t>
      </w:r>
      <w:r w:rsidR="00BF3413">
        <w:rPr>
          <w:rFonts w:ascii="Calibri" w:hAnsi="Calibri" w:cs="Calibri"/>
        </w:rPr>
        <w:t>voetbal</w:t>
      </w:r>
      <w:r w:rsidR="00957AFD">
        <w:rPr>
          <w:rFonts w:ascii="Calibri" w:hAnsi="Calibri" w:cs="Calibri"/>
        </w:rPr>
        <w:t>clubs uit</w:t>
      </w:r>
      <w:r w:rsidR="00957AFD" w:rsidRPr="006D133C">
        <w:rPr>
          <w:rFonts w:ascii="Calibri" w:hAnsi="Calibri" w:cs="Calibri"/>
        </w:rPr>
        <w:t xml:space="preserve"> </w:t>
      </w:r>
      <w:r w:rsidR="004D2843" w:rsidRPr="006D133C">
        <w:rPr>
          <w:rFonts w:ascii="Calibri" w:hAnsi="Calibri" w:cs="Calibri"/>
        </w:rPr>
        <w:t xml:space="preserve">dezelfde </w:t>
      </w:r>
      <w:r w:rsidR="00951388" w:rsidRPr="006D133C">
        <w:rPr>
          <w:rFonts w:ascii="Calibri" w:hAnsi="Calibri" w:cs="Calibri"/>
        </w:rPr>
        <w:t>provincie, hetzelfde gedeelte van Nederland (</w:t>
      </w:r>
      <w:r w:rsidR="004D2843" w:rsidRPr="006D133C">
        <w:rPr>
          <w:rFonts w:ascii="Calibri" w:hAnsi="Calibri" w:cs="Calibri"/>
        </w:rPr>
        <w:t>N</w:t>
      </w:r>
      <w:r w:rsidR="00951388" w:rsidRPr="006D133C">
        <w:rPr>
          <w:rFonts w:ascii="Calibri" w:hAnsi="Calibri" w:cs="Calibri"/>
        </w:rPr>
        <w:t>oord</w:t>
      </w:r>
      <w:r w:rsidR="004D2843" w:rsidRPr="006D133C">
        <w:rPr>
          <w:rFonts w:ascii="Calibri" w:hAnsi="Calibri" w:cs="Calibri"/>
        </w:rPr>
        <w:t>en</w:t>
      </w:r>
      <w:r w:rsidR="00951388" w:rsidRPr="006D133C">
        <w:rPr>
          <w:rFonts w:ascii="Calibri" w:hAnsi="Calibri" w:cs="Calibri"/>
        </w:rPr>
        <w:t xml:space="preserve">, </w:t>
      </w:r>
      <w:r w:rsidR="004D2843" w:rsidRPr="006D133C">
        <w:rPr>
          <w:rFonts w:ascii="Calibri" w:hAnsi="Calibri" w:cs="Calibri"/>
        </w:rPr>
        <w:t>Z</w:t>
      </w:r>
      <w:r w:rsidR="00951388" w:rsidRPr="006D133C">
        <w:rPr>
          <w:rFonts w:ascii="Calibri" w:hAnsi="Calibri" w:cs="Calibri"/>
        </w:rPr>
        <w:t>uid</w:t>
      </w:r>
      <w:r w:rsidR="004D2843" w:rsidRPr="006D133C">
        <w:rPr>
          <w:rFonts w:ascii="Calibri" w:hAnsi="Calibri" w:cs="Calibri"/>
        </w:rPr>
        <w:t>en</w:t>
      </w:r>
      <w:r w:rsidR="00951388" w:rsidRPr="006D133C">
        <w:rPr>
          <w:rFonts w:ascii="Calibri" w:hAnsi="Calibri" w:cs="Calibri"/>
        </w:rPr>
        <w:t xml:space="preserve">, </w:t>
      </w:r>
      <w:r w:rsidR="004D2843" w:rsidRPr="006D133C">
        <w:rPr>
          <w:rFonts w:ascii="Calibri" w:hAnsi="Calibri" w:cs="Calibri"/>
        </w:rPr>
        <w:t>O</w:t>
      </w:r>
      <w:r w:rsidR="00951388" w:rsidRPr="006D133C">
        <w:rPr>
          <w:rFonts w:ascii="Calibri" w:hAnsi="Calibri" w:cs="Calibri"/>
        </w:rPr>
        <w:t>ost</w:t>
      </w:r>
      <w:r w:rsidR="004D2843" w:rsidRPr="006D133C">
        <w:rPr>
          <w:rFonts w:ascii="Calibri" w:hAnsi="Calibri" w:cs="Calibri"/>
        </w:rPr>
        <w:t>en</w:t>
      </w:r>
      <w:r w:rsidR="00951388" w:rsidRPr="006D133C">
        <w:rPr>
          <w:rFonts w:ascii="Calibri" w:hAnsi="Calibri" w:cs="Calibri"/>
        </w:rPr>
        <w:t xml:space="preserve">, </w:t>
      </w:r>
      <w:r w:rsidR="004D2843" w:rsidRPr="006D133C">
        <w:rPr>
          <w:rFonts w:ascii="Calibri" w:hAnsi="Calibri" w:cs="Calibri"/>
        </w:rPr>
        <w:t>W</w:t>
      </w:r>
      <w:r w:rsidR="00951388" w:rsidRPr="006D133C">
        <w:rPr>
          <w:rFonts w:ascii="Calibri" w:hAnsi="Calibri" w:cs="Calibri"/>
        </w:rPr>
        <w:t>est</w:t>
      </w:r>
      <w:r w:rsidR="004D2843" w:rsidRPr="006D133C">
        <w:rPr>
          <w:rFonts w:ascii="Calibri" w:hAnsi="Calibri" w:cs="Calibri"/>
        </w:rPr>
        <w:t>en</w:t>
      </w:r>
      <w:r w:rsidR="00951388" w:rsidRPr="006D133C">
        <w:rPr>
          <w:rFonts w:ascii="Calibri" w:hAnsi="Calibri" w:cs="Calibri"/>
        </w:rPr>
        <w:t xml:space="preserve">) of dezelfde streek </w:t>
      </w:r>
      <w:r w:rsidR="00F247FD" w:rsidRPr="006D133C">
        <w:rPr>
          <w:rFonts w:ascii="Calibri" w:hAnsi="Calibri" w:cs="Calibri"/>
        </w:rPr>
        <w:t>(IJssel, Mijnstreek, Rijnmond, Twent</w:t>
      </w:r>
      <w:r w:rsidR="001725D7">
        <w:rPr>
          <w:rFonts w:ascii="Calibri" w:hAnsi="Calibri" w:cs="Calibri"/>
        </w:rPr>
        <w:t>e</w:t>
      </w:r>
      <w:r w:rsidR="00F247FD" w:rsidRPr="006D133C">
        <w:rPr>
          <w:rFonts w:ascii="Calibri" w:hAnsi="Calibri" w:cs="Calibri"/>
        </w:rPr>
        <w:t xml:space="preserve">). </w:t>
      </w:r>
      <w:r w:rsidR="00B816AF">
        <w:rPr>
          <w:rFonts w:ascii="Calibri" w:hAnsi="Calibri" w:cs="Calibri"/>
        </w:rPr>
        <w:t xml:space="preserve">In bijlage 1 staat het volledige overzicht van Nederlandse derby’s in de afgelopen vijf jaar. </w:t>
      </w:r>
    </w:p>
    <w:p w14:paraId="0EB2CB93" w14:textId="53DC9544" w:rsidR="000B7EF2" w:rsidRPr="006D133C" w:rsidRDefault="000B7EF2" w:rsidP="000B7EF2">
      <w:pPr>
        <w:spacing w:line="360" w:lineRule="auto"/>
        <w:rPr>
          <w:rFonts w:ascii="Calibri" w:hAnsi="Calibri" w:cs="Calibri"/>
        </w:rPr>
      </w:pPr>
      <w:r w:rsidRPr="006D133C">
        <w:rPr>
          <w:rFonts w:ascii="Calibri" w:hAnsi="Calibri" w:cs="Calibri"/>
        </w:rPr>
        <w:tab/>
      </w:r>
      <w:r w:rsidRPr="006D133C">
        <w:rPr>
          <w:rFonts w:ascii="Calibri" w:hAnsi="Calibri" w:cs="Calibri"/>
          <w:i/>
          <w:iCs/>
        </w:rPr>
        <w:t>Klassieker</w:t>
      </w:r>
      <w:r w:rsidRPr="006D133C">
        <w:rPr>
          <w:rFonts w:ascii="Calibri" w:hAnsi="Calibri" w:cs="Calibri"/>
        </w:rPr>
        <w:t xml:space="preserve"> – </w:t>
      </w:r>
      <w:r w:rsidR="0093407A">
        <w:rPr>
          <w:rFonts w:ascii="Calibri" w:hAnsi="Calibri" w:cs="Calibri"/>
        </w:rPr>
        <w:t>De</w:t>
      </w:r>
      <w:r w:rsidRPr="006D133C">
        <w:rPr>
          <w:rFonts w:ascii="Calibri" w:hAnsi="Calibri" w:cs="Calibri"/>
        </w:rPr>
        <w:t xml:space="preserve"> voetbalwedstrijd tussen Feyenoord en Ajax in de Eredivisie</w:t>
      </w:r>
      <w:r w:rsidR="003C483F" w:rsidRPr="006D133C">
        <w:rPr>
          <w:rFonts w:ascii="Calibri" w:hAnsi="Calibri" w:cs="Calibri"/>
        </w:rPr>
        <w:t xml:space="preserve"> </w:t>
      </w:r>
      <w:r w:rsidR="00A65440" w:rsidRPr="006D133C">
        <w:rPr>
          <w:rFonts w:ascii="Calibri" w:hAnsi="Calibri" w:cs="Calibri"/>
        </w:rPr>
        <w:t>(0 = nee, 1 = ja</w:t>
      </w:r>
      <w:r w:rsidR="003A7E46">
        <w:rPr>
          <w:rFonts w:ascii="Calibri" w:hAnsi="Calibri" w:cs="Calibri"/>
        </w:rPr>
        <w:t>; Koops, 2019</w:t>
      </w:r>
      <w:r w:rsidR="00A65440" w:rsidRPr="006D133C">
        <w:rPr>
          <w:rFonts w:ascii="Calibri" w:hAnsi="Calibri" w:cs="Calibri"/>
        </w:rPr>
        <w:t>)</w:t>
      </w:r>
      <w:r w:rsidRPr="006D133C">
        <w:rPr>
          <w:rFonts w:ascii="Calibri" w:hAnsi="Calibri" w:cs="Calibri"/>
        </w:rPr>
        <w:t xml:space="preserve">. </w:t>
      </w:r>
    </w:p>
    <w:p w14:paraId="7C386C8A" w14:textId="49C762FB" w:rsidR="000B7EF2" w:rsidRDefault="000B7EF2" w:rsidP="000B7EF2">
      <w:pPr>
        <w:spacing w:line="360" w:lineRule="auto"/>
        <w:rPr>
          <w:rFonts w:ascii="Calibri" w:hAnsi="Calibri" w:cs="Calibri"/>
        </w:rPr>
      </w:pPr>
      <w:r w:rsidRPr="006D133C">
        <w:rPr>
          <w:rFonts w:ascii="Calibri" w:hAnsi="Calibri" w:cs="Calibri"/>
        </w:rPr>
        <w:tab/>
      </w:r>
      <w:r w:rsidRPr="006D133C">
        <w:rPr>
          <w:rFonts w:ascii="Calibri" w:hAnsi="Calibri" w:cs="Calibri"/>
          <w:i/>
          <w:iCs/>
        </w:rPr>
        <w:t xml:space="preserve">Internationale wedstrijd </w:t>
      </w:r>
      <w:r w:rsidRPr="006D133C">
        <w:rPr>
          <w:rFonts w:ascii="Calibri" w:hAnsi="Calibri" w:cs="Calibri"/>
        </w:rPr>
        <w:t>–</w:t>
      </w:r>
      <w:r w:rsidR="00594388">
        <w:rPr>
          <w:rFonts w:ascii="Calibri" w:hAnsi="Calibri" w:cs="Calibri"/>
        </w:rPr>
        <w:t xml:space="preserve"> Een voetbal</w:t>
      </w:r>
      <w:r w:rsidRPr="006D133C">
        <w:rPr>
          <w:rFonts w:ascii="Calibri" w:hAnsi="Calibri" w:cs="Calibri"/>
        </w:rPr>
        <w:t xml:space="preserve">wedstrijd die in Nederland gespeeld wordt </w:t>
      </w:r>
      <w:r w:rsidR="0037307C">
        <w:rPr>
          <w:rFonts w:ascii="Calibri" w:hAnsi="Calibri" w:cs="Calibri"/>
        </w:rPr>
        <w:t xml:space="preserve">in </w:t>
      </w:r>
      <w:r w:rsidR="00297204">
        <w:rPr>
          <w:rFonts w:ascii="Calibri" w:hAnsi="Calibri" w:cs="Calibri"/>
        </w:rPr>
        <w:t xml:space="preserve">het kader van </w:t>
      </w:r>
      <w:r w:rsidR="0037307C">
        <w:rPr>
          <w:rFonts w:ascii="Calibri" w:hAnsi="Calibri" w:cs="Calibri"/>
        </w:rPr>
        <w:t>de ‘Champions League’ en de ‘Europa League’</w:t>
      </w:r>
      <w:r w:rsidRPr="006D133C">
        <w:rPr>
          <w:rFonts w:ascii="Calibri" w:hAnsi="Calibri" w:cs="Calibri"/>
        </w:rPr>
        <w:t xml:space="preserve"> waar</w:t>
      </w:r>
      <w:r w:rsidR="00901BE3" w:rsidRPr="006D133C">
        <w:rPr>
          <w:rFonts w:ascii="Calibri" w:hAnsi="Calibri" w:cs="Calibri"/>
        </w:rPr>
        <w:t>bij</w:t>
      </w:r>
      <w:r w:rsidRPr="006D133C">
        <w:rPr>
          <w:rFonts w:ascii="Calibri" w:hAnsi="Calibri" w:cs="Calibri"/>
        </w:rPr>
        <w:t xml:space="preserve"> ten minste één voetbalclub uit de Eredivisie betrokken is (0 = nee, 1 = ja</w:t>
      </w:r>
      <w:r w:rsidR="00CB6EA1">
        <w:rPr>
          <w:rFonts w:ascii="Calibri" w:hAnsi="Calibri" w:cs="Calibri"/>
        </w:rPr>
        <w:t xml:space="preserve">; </w:t>
      </w:r>
      <w:r w:rsidR="00F675FE" w:rsidRPr="006D133C">
        <w:rPr>
          <w:rFonts w:ascii="Calibri" w:hAnsi="Calibri" w:cs="Calibri"/>
        </w:rPr>
        <w:t>Bogaerts, Spapens &amp; Bruinsma, 2003</w:t>
      </w:r>
      <w:r w:rsidRPr="006D133C">
        <w:rPr>
          <w:rFonts w:ascii="Calibri" w:hAnsi="Calibri" w:cs="Calibri"/>
        </w:rPr>
        <w:t xml:space="preserve">). </w:t>
      </w:r>
    </w:p>
    <w:p w14:paraId="4B3FFADB" w14:textId="7087724E" w:rsidR="004A4B99" w:rsidRDefault="004A4B99" w:rsidP="000B7EF2">
      <w:pPr>
        <w:spacing w:line="360" w:lineRule="auto"/>
        <w:rPr>
          <w:rFonts w:ascii="Calibri" w:hAnsi="Calibri" w:cs="Calibri"/>
        </w:rPr>
      </w:pPr>
    </w:p>
    <w:p w14:paraId="173916DF" w14:textId="4DC431E6" w:rsidR="004A4B99" w:rsidRPr="00C10224" w:rsidRDefault="004A4B99" w:rsidP="00C10224">
      <w:pPr>
        <w:pStyle w:val="Kop3"/>
        <w:spacing w:line="360" w:lineRule="auto"/>
        <w:rPr>
          <w:rFonts w:ascii="Calibri" w:hAnsi="Calibri"/>
          <w:b/>
          <w:bCs/>
          <w:color w:val="auto"/>
          <w:sz w:val="28"/>
          <w:szCs w:val="28"/>
        </w:rPr>
      </w:pPr>
      <w:bookmarkStart w:id="19" w:name="_Toc61265130"/>
      <w:r w:rsidRPr="00C10224">
        <w:rPr>
          <w:rFonts w:ascii="Calibri" w:hAnsi="Calibri"/>
          <w:b/>
          <w:bCs/>
          <w:color w:val="auto"/>
          <w:sz w:val="28"/>
          <w:szCs w:val="28"/>
        </w:rPr>
        <w:t xml:space="preserve">3.4.3 Context </w:t>
      </w:r>
      <w:r w:rsidR="00C10224" w:rsidRPr="00C10224">
        <w:rPr>
          <w:rFonts w:ascii="Calibri" w:hAnsi="Calibri"/>
          <w:b/>
          <w:bCs/>
          <w:color w:val="auto"/>
          <w:sz w:val="28"/>
          <w:szCs w:val="28"/>
        </w:rPr>
        <w:t xml:space="preserve">van de </w:t>
      </w:r>
      <w:r w:rsidRPr="00C10224">
        <w:rPr>
          <w:rFonts w:ascii="Calibri" w:hAnsi="Calibri"/>
          <w:b/>
          <w:bCs/>
          <w:color w:val="auto"/>
          <w:sz w:val="28"/>
          <w:szCs w:val="28"/>
        </w:rPr>
        <w:t>voetbalwedstrijd</w:t>
      </w:r>
      <w:bookmarkEnd w:id="19"/>
    </w:p>
    <w:p w14:paraId="1BA8D56F" w14:textId="21B88B89" w:rsidR="000B7EF2" w:rsidRPr="006D133C" w:rsidRDefault="006106DE" w:rsidP="000B7EF2">
      <w:pPr>
        <w:spacing w:line="360" w:lineRule="auto"/>
        <w:rPr>
          <w:rFonts w:ascii="Calibri" w:hAnsi="Calibri" w:cs="Calibri"/>
        </w:rPr>
      </w:pPr>
      <w:r>
        <w:rPr>
          <w:rFonts w:ascii="Calibri" w:hAnsi="Calibri" w:cs="Calibri"/>
        </w:rPr>
        <w:t>Deze dimensie</w:t>
      </w:r>
      <w:r w:rsidR="000B7EF2" w:rsidRPr="006D133C">
        <w:rPr>
          <w:rFonts w:ascii="Calibri" w:hAnsi="Calibri" w:cs="Calibri"/>
        </w:rPr>
        <w:t xml:space="preserve"> bevat </w:t>
      </w:r>
      <w:r w:rsidR="00C2309D" w:rsidRPr="006D133C">
        <w:rPr>
          <w:rFonts w:ascii="Calibri" w:hAnsi="Calibri" w:cs="Calibri"/>
        </w:rPr>
        <w:t>twee</w:t>
      </w:r>
      <w:r w:rsidR="000B7EF2" w:rsidRPr="006D133C">
        <w:rPr>
          <w:rFonts w:ascii="Calibri" w:hAnsi="Calibri" w:cs="Calibri"/>
        </w:rPr>
        <w:t xml:space="preserve"> </w:t>
      </w:r>
      <w:r w:rsidR="007C7551">
        <w:rPr>
          <w:rFonts w:ascii="Calibri" w:hAnsi="Calibri" w:cs="Calibri"/>
        </w:rPr>
        <w:t>in</w:t>
      </w:r>
      <w:r w:rsidR="00C40161">
        <w:rPr>
          <w:rFonts w:ascii="Calibri" w:hAnsi="Calibri" w:cs="Calibri"/>
        </w:rPr>
        <w:t>d</w:t>
      </w:r>
      <w:r w:rsidR="007C7551">
        <w:rPr>
          <w:rFonts w:ascii="Calibri" w:hAnsi="Calibri" w:cs="Calibri"/>
        </w:rPr>
        <w:t>i</w:t>
      </w:r>
      <w:r w:rsidR="00C40161">
        <w:rPr>
          <w:rFonts w:ascii="Calibri" w:hAnsi="Calibri" w:cs="Calibri"/>
        </w:rPr>
        <w:t>c</w:t>
      </w:r>
      <w:r w:rsidR="007C7551">
        <w:rPr>
          <w:rFonts w:ascii="Calibri" w:hAnsi="Calibri" w:cs="Calibri"/>
        </w:rPr>
        <w:t>atoren</w:t>
      </w:r>
      <w:r w:rsidR="00287C9E" w:rsidRPr="006D133C">
        <w:rPr>
          <w:rFonts w:ascii="Calibri" w:hAnsi="Calibri" w:cs="Calibri"/>
        </w:rPr>
        <w:t xml:space="preserve"> </w:t>
      </w:r>
      <w:r w:rsidR="000B7EF2" w:rsidRPr="006D133C">
        <w:rPr>
          <w:rFonts w:ascii="Calibri" w:hAnsi="Calibri" w:cs="Calibri"/>
        </w:rPr>
        <w:t>die gerelateerd zijn aan de context waarin de voetbalwedstrijd gespeeld wordt.</w:t>
      </w:r>
    </w:p>
    <w:p w14:paraId="3710BAFF" w14:textId="0357C1DC" w:rsidR="000B7EF2" w:rsidRPr="006D133C" w:rsidRDefault="000B7EF2" w:rsidP="000B7EF2">
      <w:pPr>
        <w:spacing w:line="360" w:lineRule="auto"/>
        <w:rPr>
          <w:rFonts w:ascii="Calibri" w:hAnsi="Calibri" w:cs="Calibri"/>
        </w:rPr>
      </w:pPr>
      <w:r w:rsidRPr="006D133C">
        <w:rPr>
          <w:rFonts w:ascii="Calibri" w:hAnsi="Calibri" w:cs="Calibri"/>
        </w:rPr>
        <w:tab/>
      </w:r>
      <w:r w:rsidR="00AC48CD" w:rsidRPr="006D133C">
        <w:rPr>
          <w:rFonts w:ascii="Calibri" w:hAnsi="Calibri" w:cs="Calibri"/>
          <w:i/>
          <w:iCs/>
        </w:rPr>
        <w:t>Later op de dag</w:t>
      </w:r>
      <w:r w:rsidRPr="006D133C">
        <w:rPr>
          <w:rFonts w:ascii="Calibri" w:hAnsi="Calibri" w:cs="Calibri"/>
          <w:i/>
          <w:iCs/>
        </w:rPr>
        <w:t xml:space="preserve"> </w:t>
      </w:r>
      <w:r w:rsidRPr="006D133C">
        <w:rPr>
          <w:rFonts w:ascii="Calibri" w:hAnsi="Calibri" w:cs="Calibri"/>
        </w:rPr>
        <w:t>–</w:t>
      </w:r>
      <w:r w:rsidR="005E056C" w:rsidRPr="006D133C">
        <w:rPr>
          <w:rFonts w:ascii="Calibri" w:hAnsi="Calibri" w:cs="Calibri"/>
        </w:rPr>
        <w:t xml:space="preserve"> </w:t>
      </w:r>
      <w:r w:rsidRPr="006D133C">
        <w:rPr>
          <w:rFonts w:ascii="Calibri" w:hAnsi="Calibri" w:cs="Calibri"/>
        </w:rPr>
        <w:t xml:space="preserve">Een voetbalwedstrijd vindt later op de dag plaats wanneer </w:t>
      </w:r>
      <w:r w:rsidR="00591F8C">
        <w:rPr>
          <w:rFonts w:ascii="Calibri" w:hAnsi="Calibri" w:cs="Calibri"/>
        </w:rPr>
        <w:t>de</w:t>
      </w:r>
      <w:r w:rsidRPr="006D133C">
        <w:rPr>
          <w:rFonts w:ascii="Calibri" w:hAnsi="Calibri" w:cs="Calibri"/>
        </w:rPr>
        <w:t xml:space="preserve"> </w:t>
      </w:r>
      <w:r w:rsidR="00B65720" w:rsidRPr="006D133C">
        <w:rPr>
          <w:rFonts w:ascii="Calibri" w:hAnsi="Calibri" w:cs="Calibri"/>
        </w:rPr>
        <w:t xml:space="preserve">voetbalwedstrijd in de Eredivisie </w:t>
      </w:r>
      <w:r w:rsidRPr="006D133C">
        <w:rPr>
          <w:rFonts w:ascii="Calibri" w:hAnsi="Calibri" w:cs="Calibri"/>
        </w:rPr>
        <w:t>na 1</w:t>
      </w:r>
      <w:r w:rsidR="00443553" w:rsidRPr="006D133C">
        <w:rPr>
          <w:rFonts w:ascii="Calibri" w:hAnsi="Calibri" w:cs="Calibri"/>
        </w:rPr>
        <w:t>6</w:t>
      </w:r>
      <w:r w:rsidRPr="006D133C">
        <w:rPr>
          <w:rFonts w:ascii="Calibri" w:hAnsi="Calibri" w:cs="Calibri"/>
        </w:rPr>
        <w:t xml:space="preserve">.00 </w:t>
      </w:r>
      <w:r w:rsidR="006975DA">
        <w:rPr>
          <w:rFonts w:ascii="Calibri" w:hAnsi="Calibri" w:cs="Calibri"/>
        </w:rPr>
        <w:t>begint</w:t>
      </w:r>
      <w:r w:rsidRPr="006D133C">
        <w:rPr>
          <w:rFonts w:ascii="Calibri" w:hAnsi="Calibri" w:cs="Calibri"/>
        </w:rPr>
        <w:t xml:space="preserve"> in de winter</w:t>
      </w:r>
      <w:r w:rsidR="00CA4FF3" w:rsidRPr="006D133C">
        <w:rPr>
          <w:rFonts w:ascii="Calibri" w:hAnsi="Calibri" w:cs="Calibri"/>
        </w:rPr>
        <w:t xml:space="preserve">, na 18.00 in de lente en de </w:t>
      </w:r>
      <w:r w:rsidR="00816EB3" w:rsidRPr="006D133C">
        <w:rPr>
          <w:rFonts w:ascii="Calibri" w:hAnsi="Calibri" w:cs="Calibri"/>
        </w:rPr>
        <w:t>herfst</w:t>
      </w:r>
      <w:r w:rsidRPr="006D133C">
        <w:rPr>
          <w:rFonts w:ascii="Calibri" w:hAnsi="Calibri" w:cs="Calibri"/>
        </w:rPr>
        <w:t xml:space="preserve"> en na </w:t>
      </w:r>
      <w:r w:rsidR="006C30C3" w:rsidRPr="006D133C">
        <w:rPr>
          <w:rFonts w:ascii="Calibri" w:hAnsi="Calibri" w:cs="Calibri"/>
        </w:rPr>
        <w:t>20</w:t>
      </w:r>
      <w:r w:rsidRPr="006D133C">
        <w:rPr>
          <w:rFonts w:ascii="Calibri" w:hAnsi="Calibri" w:cs="Calibri"/>
        </w:rPr>
        <w:t>.00 in de zomer (0 = nee, 1 = ja</w:t>
      </w:r>
      <w:r w:rsidR="008E1EF0">
        <w:rPr>
          <w:rFonts w:ascii="Calibri" w:hAnsi="Calibri" w:cs="Calibri"/>
        </w:rPr>
        <w:t>; Schaap et al., 2014</w:t>
      </w:r>
      <w:r w:rsidRPr="006D133C">
        <w:rPr>
          <w:rFonts w:ascii="Calibri" w:hAnsi="Calibri" w:cs="Calibri"/>
        </w:rPr>
        <w:t xml:space="preserve">). </w:t>
      </w:r>
      <w:r w:rsidR="00AB09F9">
        <w:rPr>
          <w:rFonts w:ascii="Calibri" w:hAnsi="Calibri" w:cs="Calibri"/>
        </w:rPr>
        <w:t>De winterperiode loopt van 2</w:t>
      </w:r>
      <w:r w:rsidR="00E722D9">
        <w:rPr>
          <w:rFonts w:ascii="Calibri" w:hAnsi="Calibri" w:cs="Calibri"/>
        </w:rPr>
        <w:t>1</w:t>
      </w:r>
      <w:r w:rsidR="00AB09F9">
        <w:rPr>
          <w:rFonts w:ascii="Calibri" w:hAnsi="Calibri" w:cs="Calibri"/>
        </w:rPr>
        <w:t xml:space="preserve"> december tot en met 2</w:t>
      </w:r>
      <w:r w:rsidR="00473CB0">
        <w:rPr>
          <w:rFonts w:ascii="Calibri" w:hAnsi="Calibri" w:cs="Calibri"/>
        </w:rPr>
        <w:t>0</w:t>
      </w:r>
      <w:r w:rsidR="00AB09F9">
        <w:rPr>
          <w:rFonts w:ascii="Calibri" w:hAnsi="Calibri" w:cs="Calibri"/>
        </w:rPr>
        <w:t xml:space="preserve"> maart, de lenteperiode loopt van 2</w:t>
      </w:r>
      <w:r w:rsidR="00B028D0">
        <w:rPr>
          <w:rFonts w:ascii="Calibri" w:hAnsi="Calibri" w:cs="Calibri"/>
        </w:rPr>
        <w:t>1</w:t>
      </w:r>
      <w:r w:rsidR="00AB09F9">
        <w:rPr>
          <w:rFonts w:ascii="Calibri" w:hAnsi="Calibri" w:cs="Calibri"/>
        </w:rPr>
        <w:t xml:space="preserve"> maart tot en met 2</w:t>
      </w:r>
      <w:r w:rsidR="00B028D0">
        <w:rPr>
          <w:rFonts w:ascii="Calibri" w:hAnsi="Calibri" w:cs="Calibri"/>
        </w:rPr>
        <w:t>0</w:t>
      </w:r>
      <w:r w:rsidR="00AB09F9">
        <w:rPr>
          <w:rFonts w:ascii="Calibri" w:hAnsi="Calibri" w:cs="Calibri"/>
        </w:rPr>
        <w:t xml:space="preserve"> juni, de zomerperiode loopt van 2</w:t>
      </w:r>
      <w:r w:rsidR="002F1F36">
        <w:rPr>
          <w:rFonts w:ascii="Calibri" w:hAnsi="Calibri" w:cs="Calibri"/>
        </w:rPr>
        <w:t>1</w:t>
      </w:r>
      <w:r w:rsidR="00AB09F9">
        <w:rPr>
          <w:rFonts w:ascii="Calibri" w:hAnsi="Calibri" w:cs="Calibri"/>
        </w:rPr>
        <w:t xml:space="preserve"> juni tot en met 2</w:t>
      </w:r>
      <w:r w:rsidR="002F1F36">
        <w:rPr>
          <w:rFonts w:ascii="Calibri" w:hAnsi="Calibri" w:cs="Calibri"/>
        </w:rPr>
        <w:t>0</w:t>
      </w:r>
      <w:r w:rsidR="00AB09F9">
        <w:rPr>
          <w:rFonts w:ascii="Calibri" w:hAnsi="Calibri" w:cs="Calibri"/>
        </w:rPr>
        <w:t xml:space="preserve"> september en de herfstperiode loopt van 2</w:t>
      </w:r>
      <w:r w:rsidR="001A402A">
        <w:rPr>
          <w:rFonts w:ascii="Calibri" w:hAnsi="Calibri" w:cs="Calibri"/>
        </w:rPr>
        <w:t>1</w:t>
      </w:r>
      <w:r w:rsidR="00AB09F9">
        <w:rPr>
          <w:rFonts w:ascii="Calibri" w:hAnsi="Calibri" w:cs="Calibri"/>
        </w:rPr>
        <w:t xml:space="preserve"> september tot en met 2</w:t>
      </w:r>
      <w:r w:rsidR="00B64B51">
        <w:rPr>
          <w:rFonts w:ascii="Calibri" w:hAnsi="Calibri" w:cs="Calibri"/>
        </w:rPr>
        <w:t>0</w:t>
      </w:r>
      <w:r w:rsidR="00AB09F9">
        <w:rPr>
          <w:rFonts w:ascii="Calibri" w:hAnsi="Calibri" w:cs="Calibri"/>
        </w:rPr>
        <w:t xml:space="preserve"> december</w:t>
      </w:r>
      <w:r w:rsidR="00F543A2">
        <w:rPr>
          <w:rFonts w:ascii="Calibri" w:hAnsi="Calibri" w:cs="Calibri"/>
        </w:rPr>
        <w:t xml:space="preserve"> (‘De verschillende seizoenen in Nederland’, z.j.)</w:t>
      </w:r>
      <w:r w:rsidR="00AB09F9">
        <w:rPr>
          <w:rFonts w:ascii="Calibri" w:hAnsi="Calibri" w:cs="Calibri"/>
        </w:rPr>
        <w:t xml:space="preserve">. </w:t>
      </w:r>
      <w:r w:rsidR="009660AE" w:rsidRPr="006D133C">
        <w:rPr>
          <w:rFonts w:ascii="Calibri" w:hAnsi="Calibri" w:cs="Calibri"/>
        </w:rPr>
        <w:t xml:space="preserve">De tijdstippen zijn zo gekozen dat de wedstrijd </w:t>
      </w:r>
      <w:r w:rsidR="003B5F7D" w:rsidRPr="006D133C">
        <w:rPr>
          <w:rFonts w:ascii="Calibri" w:hAnsi="Calibri" w:cs="Calibri"/>
        </w:rPr>
        <w:t xml:space="preserve">die later op de dag wordt gespeeld </w:t>
      </w:r>
      <w:r w:rsidR="009660AE" w:rsidRPr="006D133C">
        <w:rPr>
          <w:rFonts w:ascii="Calibri" w:hAnsi="Calibri" w:cs="Calibri"/>
        </w:rPr>
        <w:t xml:space="preserve">voor </w:t>
      </w:r>
      <w:r w:rsidR="00FB2ED7" w:rsidRPr="006D133C">
        <w:rPr>
          <w:rFonts w:ascii="Calibri" w:hAnsi="Calibri" w:cs="Calibri"/>
        </w:rPr>
        <w:t xml:space="preserve">het grootste gedeelte in het </w:t>
      </w:r>
      <w:r w:rsidR="00317992" w:rsidRPr="006D133C">
        <w:rPr>
          <w:rFonts w:ascii="Calibri" w:hAnsi="Calibri" w:cs="Calibri"/>
        </w:rPr>
        <w:t>donker</w:t>
      </w:r>
      <w:r w:rsidR="00FB2ED7" w:rsidRPr="006D133C">
        <w:rPr>
          <w:rFonts w:ascii="Calibri" w:hAnsi="Calibri" w:cs="Calibri"/>
        </w:rPr>
        <w:t xml:space="preserve"> </w:t>
      </w:r>
      <w:r w:rsidR="00B74E54" w:rsidRPr="006D133C">
        <w:rPr>
          <w:rFonts w:ascii="Calibri" w:hAnsi="Calibri" w:cs="Calibri"/>
        </w:rPr>
        <w:t>plaatsvindt</w:t>
      </w:r>
      <w:r w:rsidR="00FB2ED7" w:rsidRPr="006D133C">
        <w:rPr>
          <w:rFonts w:ascii="Calibri" w:hAnsi="Calibri" w:cs="Calibri"/>
        </w:rPr>
        <w:t xml:space="preserve">. </w:t>
      </w:r>
    </w:p>
    <w:p w14:paraId="253D5756" w14:textId="23965DD1" w:rsidR="000611A8" w:rsidRDefault="000B7EF2" w:rsidP="000B7EF2">
      <w:pPr>
        <w:spacing w:line="360" w:lineRule="auto"/>
        <w:rPr>
          <w:rFonts w:ascii="Calibri" w:hAnsi="Calibri" w:cs="Calibri"/>
        </w:rPr>
      </w:pPr>
      <w:r w:rsidRPr="006D133C">
        <w:rPr>
          <w:rFonts w:ascii="Calibri" w:hAnsi="Calibri" w:cs="Calibri"/>
        </w:rPr>
        <w:tab/>
      </w:r>
      <w:r w:rsidR="00CA1457" w:rsidRPr="006D133C">
        <w:rPr>
          <w:rFonts w:ascii="Calibri" w:hAnsi="Calibri" w:cs="Calibri"/>
          <w:i/>
          <w:iCs/>
        </w:rPr>
        <w:t>Zomer</w:t>
      </w:r>
      <w:r w:rsidRPr="006D133C">
        <w:rPr>
          <w:rFonts w:ascii="Calibri" w:hAnsi="Calibri" w:cs="Calibri"/>
          <w:i/>
          <w:iCs/>
        </w:rPr>
        <w:t xml:space="preserve"> </w:t>
      </w:r>
      <w:r w:rsidRPr="006D133C">
        <w:rPr>
          <w:rFonts w:ascii="Calibri" w:hAnsi="Calibri" w:cs="Calibri"/>
        </w:rPr>
        <w:t>–</w:t>
      </w:r>
      <w:r w:rsidR="00CA1457" w:rsidRPr="006D133C">
        <w:rPr>
          <w:rFonts w:ascii="Calibri" w:hAnsi="Calibri" w:cs="Calibri"/>
        </w:rPr>
        <w:t xml:space="preserve"> Een </w:t>
      </w:r>
      <w:r w:rsidRPr="006D133C">
        <w:rPr>
          <w:rFonts w:ascii="Calibri" w:hAnsi="Calibri" w:cs="Calibri"/>
        </w:rPr>
        <w:t xml:space="preserve">wedstrijd </w:t>
      </w:r>
      <w:r w:rsidR="00873EC9" w:rsidRPr="006D133C">
        <w:rPr>
          <w:rFonts w:ascii="Calibri" w:hAnsi="Calibri" w:cs="Calibri"/>
        </w:rPr>
        <w:t xml:space="preserve">vindt in de zomer plaats wanneer deze </w:t>
      </w:r>
      <w:r w:rsidR="00450CB9" w:rsidRPr="006D133C">
        <w:rPr>
          <w:rFonts w:ascii="Calibri" w:hAnsi="Calibri" w:cs="Calibri"/>
        </w:rPr>
        <w:t>tussen 2</w:t>
      </w:r>
      <w:r w:rsidR="00BB13F5">
        <w:rPr>
          <w:rFonts w:ascii="Calibri" w:hAnsi="Calibri" w:cs="Calibri"/>
        </w:rPr>
        <w:t xml:space="preserve">0 </w:t>
      </w:r>
      <w:r w:rsidR="00C81CA7" w:rsidRPr="006D133C">
        <w:rPr>
          <w:rFonts w:ascii="Calibri" w:hAnsi="Calibri" w:cs="Calibri"/>
        </w:rPr>
        <w:t>juni en 2</w:t>
      </w:r>
      <w:r w:rsidR="00BB13F5">
        <w:rPr>
          <w:rFonts w:ascii="Calibri" w:hAnsi="Calibri" w:cs="Calibri"/>
        </w:rPr>
        <w:t>1</w:t>
      </w:r>
      <w:r w:rsidR="00C81CA7" w:rsidRPr="006D133C">
        <w:rPr>
          <w:rFonts w:ascii="Calibri" w:hAnsi="Calibri" w:cs="Calibri"/>
        </w:rPr>
        <w:t xml:space="preserve"> september wordt gespeeld</w:t>
      </w:r>
      <w:r w:rsidR="000729B6" w:rsidRPr="006D133C">
        <w:rPr>
          <w:rFonts w:ascii="Calibri" w:hAnsi="Calibri" w:cs="Calibri"/>
        </w:rPr>
        <w:t xml:space="preserve"> </w:t>
      </w:r>
      <w:r w:rsidRPr="006D133C">
        <w:rPr>
          <w:rFonts w:ascii="Calibri" w:hAnsi="Calibri" w:cs="Calibri"/>
        </w:rPr>
        <w:t>(0 = nee, 1 = ja</w:t>
      </w:r>
      <w:r w:rsidR="004A6D20">
        <w:rPr>
          <w:rFonts w:ascii="Calibri" w:hAnsi="Calibri" w:cs="Calibri"/>
        </w:rPr>
        <w:t xml:space="preserve">; </w:t>
      </w:r>
      <w:r w:rsidR="003B4643">
        <w:rPr>
          <w:rFonts w:ascii="Calibri" w:hAnsi="Calibri" w:cs="Calibri"/>
        </w:rPr>
        <w:t xml:space="preserve">‘De verschillende seizoenen in Nederland’, z.j.). </w:t>
      </w:r>
    </w:p>
    <w:p w14:paraId="33048483" w14:textId="77777777" w:rsidR="000611A8" w:rsidRDefault="000611A8" w:rsidP="000B7EF2">
      <w:pPr>
        <w:spacing w:line="360" w:lineRule="auto"/>
        <w:rPr>
          <w:rFonts w:ascii="Calibri" w:hAnsi="Calibri" w:cs="Calibri"/>
        </w:rPr>
      </w:pPr>
    </w:p>
    <w:p w14:paraId="17E2A0E8" w14:textId="05484DE3" w:rsidR="000B7EF2" w:rsidRPr="00F90FAD" w:rsidRDefault="000611A8" w:rsidP="00F90FAD">
      <w:pPr>
        <w:pStyle w:val="Kop3"/>
        <w:spacing w:line="360" w:lineRule="auto"/>
        <w:rPr>
          <w:rFonts w:ascii="Calibri" w:hAnsi="Calibri"/>
          <w:b/>
          <w:bCs/>
          <w:color w:val="auto"/>
          <w:sz w:val="28"/>
          <w:szCs w:val="28"/>
        </w:rPr>
      </w:pPr>
      <w:bookmarkStart w:id="20" w:name="_Toc61265131"/>
      <w:r w:rsidRPr="00F90FAD">
        <w:rPr>
          <w:rFonts w:ascii="Calibri" w:hAnsi="Calibri"/>
          <w:b/>
          <w:bCs/>
          <w:color w:val="auto"/>
          <w:sz w:val="28"/>
          <w:szCs w:val="28"/>
        </w:rPr>
        <w:t xml:space="preserve">3.4.4 </w:t>
      </w:r>
      <w:r w:rsidR="00ED71EE">
        <w:rPr>
          <w:rFonts w:ascii="Calibri" w:hAnsi="Calibri"/>
          <w:b/>
          <w:bCs/>
          <w:color w:val="auto"/>
          <w:sz w:val="28"/>
          <w:szCs w:val="28"/>
        </w:rPr>
        <w:t>Wedstrijdverloop</w:t>
      </w:r>
      <w:bookmarkEnd w:id="20"/>
      <w:r w:rsidR="000B7EF2" w:rsidRPr="00F90FAD">
        <w:rPr>
          <w:rFonts w:ascii="Calibri" w:hAnsi="Calibri"/>
          <w:b/>
          <w:bCs/>
          <w:color w:val="auto"/>
          <w:sz w:val="28"/>
          <w:szCs w:val="28"/>
        </w:rPr>
        <w:t xml:space="preserve"> </w:t>
      </w:r>
    </w:p>
    <w:p w14:paraId="77F980F5" w14:textId="38179E11" w:rsidR="000B7EF2" w:rsidRPr="006D133C" w:rsidRDefault="00A73AB0" w:rsidP="00F90FAD">
      <w:pPr>
        <w:spacing w:line="360" w:lineRule="auto"/>
        <w:rPr>
          <w:rFonts w:ascii="Calibri" w:hAnsi="Calibri" w:cs="Calibri"/>
        </w:rPr>
      </w:pPr>
      <w:r>
        <w:rPr>
          <w:rFonts w:ascii="Calibri" w:hAnsi="Calibri" w:cs="Calibri"/>
        </w:rPr>
        <w:t>Het wedstrijdverloop wordt bepaald door de volgende</w:t>
      </w:r>
      <w:r w:rsidR="000B7EF2" w:rsidRPr="006D133C">
        <w:rPr>
          <w:rFonts w:ascii="Calibri" w:hAnsi="Calibri" w:cs="Calibri"/>
        </w:rPr>
        <w:t xml:space="preserve"> vier </w:t>
      </w:r>
      <w:r w:rsidR="003D710B">
        <w:rPr>
          <w:rFonts w:ascii="Calibri" w:hAnsi="Calibri" w:cs="Calibri"/>
        </w:rPr>
        <w:t>indicatoren</w:t>
      </w:r>
      <w:r w:rsidR="000B7EF2" w:rsidRPr="006D133C">
        <w:rPr>
          <w:rFonts w:ascii="Calibri" w:hAnsi="Calibri" w:cs="Calibri"/>
        </w:rPr>
        <w:t xml:space="preserve">. </w:t>
      </w:r>
    </w:p>
    <w:p w14:paraId="39D523BA" w14:textId="42B402D0" w:rsidR="000B7EF2" w:rsidRPr="006D133C" w:rsidRDefault="00C91EBE" w:rsidP="000B7EF2">
      <w:pPr>
        <w:spacing w:line="360" w:lineRule="auto"/>
        <w:ind w:firstLine="720"/>
        <w:rPr>
          <w:rFonts w:ascii="Calibri" w:hAnsi="Calibri" w:cs="Calibri"/>
        </w:rPr>
      </w:pPr>
      <w:r w:rsidRPr="006D133C">
        <w:rPr>
          <w:rFonts w:ascii="Calibri" w:hAnsi="Calibri" w:cs="Calibri"/>
          <w:i/>
          <w:iCs/>
        </w:rPr>
        <w:t>Aantal g</w:t>
      </w:r>
      <w:r w:rsidR="000B7EF2" w:rsidRPr="006D133C">
        <w:rPr>
          <w:rFonts w:ascii="Calibri" w:hAnsi="Calibri" w:cs="Calibri"/>
          <w:i/>
          <w:iCs/>
        </w:rPr>
        <w:t xml:space="preserve">ele kaarten </w:t>
      </w:r>
      <w:r w:rsidR="000B7EF2" w:rsidRPr="006D133C">
        <w:rPr>
          <w:rFonts w:ascii="Calibri" w:hAnsi="Calibri" w:cs="Calibri"/>
        </w:rPr>
        <w:t xml:space="preserve">– </w:t>
      </w:r>
      <w:r w:rsidR="00287C9E">
        <w:rPr>
          <w:rFonts w:ascii="Calibri" w:hAnsi="Calibri" w:cs="Calibri"/>
        </w:rPr>
        <w:t>H</w:t>
      </w:r>
      <w:r w:rsidR="000B7EF2" w:rsidRPr="006D133C">
        <w:rPr>
          <w:rFonts w:ascii="Calibri" w:hAnsi="Calibri" w:cs="Calibri"/>
        </w:rPr>
        <w:t xml:space="preserve">et aantal gele kaarten </w:t>
      </w:r>
      <w:r w:rsidR="00503F7E" w:rsidRPr="006D133C">
        <w:rPr>
          <w:rFonts w:ascii="Calibri" w:hAnsi="Calibri" w:cs="Calibri"/>
        </w:rPr>
        <w:t xml:space="preserve">dat </w:t>
      </w:r>
      <w:r w:rsidR="000B7EF2" w:rsidRPr="006D133C">
        <w:rPr>
          <w:rFonts w:ascii="Calibri" w:hAnsi="Calibri" w:cs="Calibri"/>
        </w:rPr>
        <w:t>door de scheidsrechter gegeven wordt aan voetbalspelers tijdens een wedstrijd. Een gele kaart is een officiële waarschuwing van de scheidsrechter na een onbesuisde overtreding van een voetbalspeler (KNVB, z.j.).</w:t>
      </w:r>
    </w:p>
    <w:p w14:paraId="40C85FA0" w14:textId="3F2AD8B8" w:rsidR="000B7EF2" w:rsidRPr="006D133C" w:rsidRDefault="00685ECB" w:rsidP="000B7EF2">
      <w:pPr>
        <w:spacing w:line="360" w:lineRule="auto"/>
        <w:ind w:firstLine="720"/>
        <w:rPr>
          <w:rFonts w:ascii="Calibri" w:hAnsi="Calibri" w:cs="Calibri"/>
        </w:rPr>
      </w:pPr>
      <w:r w:rsidRPr="006D133C">
        <w:rPr>
          <w:rFonts w:ascii="Calibri" w:hAnsi="Calibri" w:cs="Calibri"/>
          <w:i/>
          <w:iCs/>
        </w:rPr>
        <w:t>Aantal r</w:t>
      </w:r>
      <w:r w:rsidR="000B7EF2" w:rsidRPr="006D133C">
        <w:rPr>
          <w:rFonts w:ascii="Calibri" w:hAnsi="Calibri" w:cs="Calibri"/>
          <w:i/>
          <w:iCs/>
        </w:rPr>
        <w:t xml:space="preserve">ode kaarten </w:t>
      </w:r>
      <w:r w:rsidR="000B7EF2" w:rsidRPr="006D133C">
        <w:rPr>
          <w:rFonts w:ascii="Calibri" w:hAnsi="Calibri" w:cs="Calibri"/>
        </w:rPr>
        <w:t xml:space="preserve">- </w:t>
      </w:r>
      <w:r w:rsidR="00287C9E">
        <w:rPr>
          <w:rFonts w:ascii="Calibri" w:hAnsi="Calibri" w:cs="Calibri"/>
        </w:rPr>
        <w:t>H</w:t>
      </w:r>
      <w:r w:rsidR="000B7EF2" w:rsidRPr="006D133C">
        <w:rPr>
          <w:rFonts w:ascii="Calibri" w:hAnsi="Calibri" w:cs="Calibri"/>
        </w:rPr>
        <w:t>et aantal rode kaarten d</w:t>
      </w:r>
      <w:r w:rsidR="00503F7E" w:rsidRPr="006D133C">
        <w:rPr>
          <w:rFonts w:ascii="Calibri" w:hAnsi="Calibri" w:cs="Calibri"/>
        </w:rPr>
        <w:t>at</w:t>
      </w:r>
      <w:r w:rsidR="000B7EF2" w:rsidRPr="006D133C">
        <w:rPr>
          <w:rFonts w:ascii="Calibri" w:hAnsi="Calibri" w:cs="Calibri"/>
        </w:rPr>
        <w:t xml:space="preserve"> door de scheidsrechter gegeven wordt aan voetbalspelers tijdens een wedstrijd. Een rode kaart wordt door de scheidsrechter getrokken bij ‘handelingen met buitensporige inzet en ernstig wangedrag’ of een tweede gele kaart (KNVB, z.j.).</w:t>
      </w:r>
    </w:p>
    <w:p w14:paraId="62095AC9" w14:textId="69C8F3E4" w:rsidR="000B7EF2" w:rsidRPr="006D133C" w:rsidRDefault="003A5B25" w:rsidP="000B7EF2">
      <w:pPr>
        <w:spacing w:line="360" w:lineRule="auto"/>
        <w:ind w:firstLine="720"/>
        <w:rPr>
          <w:rFonts w:ascii="Calibri" w:hAnsi="Calibri" w:cs="Calibri"/>
        </w:rPr>
      </w:pPr>
      <w:r w:rsidRPr="006D133C">
        <w:rPr>
          <w:rFonts w:ascii="Calibri" w:hAnsi="Calibri" w:cs="Calibri"/>
          <w:i/>
          <w:iCs/>
        </w:rPr>
        <w:t>Aantal o</w:t>
      </w:r>
      <w:r w:rsidR="000B7EF2" w:rsidRPr="006D133C">
        <w:rPr>
          <w:rFonts w:ascii="Calibri" w:hAnsi="Calibri" w:cs="Calibri"/>
          <w:i/>
          <w:iCs/>
        </w:rPr>
        <w:t xml:space="preserve">vertredingen </w:t>
      </w:r>
      <w:r w:rsidR="000B7EF2" w:rsidRPr="006D133C">
        <w:rPr>
          <w:rFonts w:ascii="Calibri" w:hAnsi="Calibri" w:cs="Calibri"/>
        </w:rPr>
        <w:t xml:space="preserve">– </w:t>
      </w:r>
      <w:r w:rsidR="00287C9E">
        <w:rPr>
          <w:rFonts w:ascii="Calibri" w:hAnsi="Calibri" w:cs="Calibri"/>
        </w:rPr>
        <w:t>H</w:t>
      </w:r>
      <w:r w:rsidR="000B7EF2" w:rsidRPr="006D133C">
        <w:rPr>
          <w:rFonts w:ascii="Calibri" w:hAnsi="Calibri" w:cs="Calibri"/>
        </w:rPr>
        <w:t>et aantal overtredingen d</w:t>
      </w:r>
      <w:r w:rsidR="00503F7E" w:rsidRPr="006D133C">
        <w:rPr>
          <w:rFonts w:ascii="Calibri" w:hAnsi="Calibri" w:cs="Calibri"/>
        </w:rPr>
        <w:t xml:space="preserve">at </w:t>
      </w:r>
      <w:r w:rsidR="000B7EF2" w:rsidRPr="006D133C">
        <w:rPr>
          <w:rFonts w:ascii="Calibri" w:hAnsi="Calibri" w:cs="Calibri"/>
        </w:rPr>
        <w:t>in een wedstrijd plaatsvind</w:t>
      </w:r>
      <w:r w:rsidR="00503F7E" w:rsidRPr="006D133C">
        <w:rPr>
          <w:rFonts w:ascii="Calibri" w:hAnsi="Calibri" w:cs="Calibri"/>
        </w:rPr>
        <w:t>t</w:t>
      </w:r>
      <w:r w:rsidR="000B7EF2" w:rsidRPr="006D133C">
        <w:rPr>
          <w:rFonts w:ascii="Calibri" w:hAnsi="Calibri" w:cs="Calibri"/>
        </w:rPr>
        <w:t xml:space="preserve">. Een overtreding is </w:t>
      </w:r>
      <w:r w:rsidR="008A11A6">
        <w:rPr>
          <w:rFonts w:ascii="Calibri" w:hAnsi="Calibri" w:cs="Calibri"/>
        </w:rPr>
        <w:t>het onreglementair afstoppen van een tegenstander</w:t>
      </w:r>
      <w:r w:rsidR="005018DD">
        <w:rPr>
          <w:rFonts w:ascii="Calibri" w:hAnsi="Calibri" w:cs="Calibri"/>
        </w:rPr>
        <w:t xml:space="preserve"> (</w:t>
      </w:r>
      <w:r w:rsidR="00F85977">
        <w:rPr>
          <w:rFonts w:ascii="Calibri" w:hAnsi="Calibri" w:cs="Calibri"/>
        </w:rPr>
        <w:t>‘</w:t>
      </w:r>
      <w:r w:rsidR="000A241D">
        <w:rPr>
          <w:rFonts w:ascii="Calibri" w:hAnsi="Calibri" w:cs="Calibri"/>
        </w:rPr>
        <w:t>V</w:t>
      </w:r>
      <w:r w:rsidR="00F85977">
        <w:rPr>
          <w:rFonts w:ascii="Calibri" w:hAnsi="Calibri" w:cs="Calibri"/>
        </w:rPr>
        <w:t>oetbaltermen’</w:t>
      </w:r>
      <w:r w:rsidR="005018DD">
        <w:rPr>
          <w:rFonts w:ascii="Calibri" w:hAnsi="Calibri" w:cs="Calibri"/>
        </w:rPr>
        <w:t xml:space="preserve">, z.j.). </w:t>
      </w:r>
    </w:p>
    <w:p w14:paraId="18622A93" w14:textId="5D4164FE" w:rsidR="006F5651" w:rsidRDefault="006C17C7" w:rsidP="00FC181E">
      <w:pPr>
        <w:spacing w:line="360" w:lineRule="auto"/>
        <w:ind w:firstLine="720"/>
        <w:rPr>
          <w:rFonts w:ascii="Calibri" w:hAnsi="Calibri" w:cs="Calibri"/>
        </w:rPr>
      </w:pPr>
      <w:r w:rsidRPr="006D133C">
        <w:rPr>
          <w:rFonts w:ascii="Calibri" w:hAnsi="Calibri" w:cs="Calibri"/>
          <w:i/>
          <w:iCs/>
        </w:rPr>
        <w:t>Aantal d</w:t>
      </w:r>
      <w:r w:rsidR="000B7EF2" w:rsidRPr="006D133C">
        <w:rPr>
          <w:rFonts w:ascii="Calibri" w:hAnsi="Calibri" w:cs="Calibri"/>
          <w:i/>
          <w:iCs/>
        </w:rPr>
        <w:t>oelpunt</w:t>
      </w:r>
      <w:r w:rsidRPr="006D133C">
        <w:rPr>
          <w:rFonts w:ascii="Calibri" w:hAnsi="Calibri" w:cs="Calibri"/>
          <w:i/>
          <w:iCs/>
        </w:rPr>
        <w:t>en</w:t>
      </w:r>
      <w:r w:rsidR="000B7EF2" w:rsidRPr="006D133C">
        <w:rPr>
          <w:rFonts w:ascii="Calibri" w:hAnsi="Calibri" w:cs="Calibri"/>
        </w:rPr>
        <w:t xml:space="preserve"> – </w:t>
      </w:r>
      <w:r w:rsidR="00287C9E">
        <w:rPr>
          <w:rFonts w:ascii="Calibri" w:hAnsi="Calibri" w:cs="Calibri"/>
        </w:rPr>
        <w:t>H</w:t>
      </w:r>
      <w:r w:rsidR="000B7EF2" w:rsidRPr="006D133C">
        <w:rPr>
          <w:rFonts w:ascii="Calibri" w:hAnsi="Calibri" w:cs="Calibri"/>
        </w:rPr>
        <w:t xml:space="preserve">et aantal doelpunten </w:t>
      </w:r>
      <w:r w:rsidR="00182EC9">
        <w:rPr>
          <w:rFonts w:ascii="Calibri" w:hAnsi="Calibri" w:cs="Calibri"/>
        </w:rPr>
        <w:t>d</w:t>
      </w:r>
      <w:r w:rsidR="00FE349E">
        <w:rPr>
          <w:rFonts w:ascii="Calibri" w:hAnsi="Calibri" w:cs="Calibri"/>
        </w:rPr>
        <w:t>at</w:t>
      </w:r>
      <w:r w:rsidR="00826E6F">
        <w:rPr>
          <w:rFonts w:ascii="Calibri" w:hAnsi="Calibri" w:cs="Calibri"/>
        </w:rPr>
        <w:t xml:space="preserve"> </w:t>
      </w:r>
      <w:r w:rsidR="001F3656">
        <w:rPr>
          <w:rFonts w:ascii="Calibri" w:hAnsi="Calibri" w:cs="Calibri"/>
        </w:rPr>
        <w:t>valt</w:t>
      </w:r>
      <w:r w:rsidR="00826E6F">
        <w:rPr>
          <w:rFonts w:ascii="Calibri" w:hAnsi="Calibri" w:cs="Calibri"/>
        </w:rPr>
        <w:t xml:space="preserve"> </w:t>
      </w:r>
      <w:r w:rsidR="000B7EF2" w:rsidRPr="006D133C">
        <w:rPr>
          <w:rFonts w:ascii="Calibri" w:hAnsi="Calibri" w:cs="Calibri"/>
        </w:rPr>
        <w:t>tijdens een wedstrijd. Een doelpunt is een punt dat toegekend wordt aan één van de voetbalclubs doordat de bal in het doel is beland</w:t>
      </w:r>
      <w:r w:rsidR="001C1CF3">
        <w:rPr>
          <w:rFonts w:ascii="Calibri" w:hAnsi="Calibri" w:cs="Calibri"/>
        </w:rPr>
        <w:t xml:space="preserve"> (</w:t>
      </w:r>
      <w:r w:rsidR="00656DE9">
        <w:rPr>
          <w:rFonts w:ascii="Calibri" w:hAnsi="Calibri" w:cs="Calibri"/>
        </w:rPr>
        <w:t xml:space="preserve">Kernerman Dictionaries, </w:t>
      </w:r>
      <w:r w:rsidR="004D5445">
        <w:rPr>
          <w:rFonts w:ascii="Calibri" w:hAnsi="Calibri" w:cs="Calibri"/>
        </w:rPr>
        <w:t>2020</w:t>
      </w:r>
      <w:r w:rsidR="00656DE9">
        <w:rPr>
          <w:rFonts w:ascii="Calibri" w:hAnsi="Calibri" w:cs="Calibri"/>
        </w:rPr>
        <w:t>)</w:t>
      </w:r>
      <w:r w:rsidR="000B7EF2" w:rsidRPr="006D133C">
        <w:rPr>
          <w:rFonts w:ascii="Calibri" w:hAnsi="Calibri" w:cs="Calibri"/>
        </w:rPr>
        <w:t xml:space="preserve">. </w:t>
      </w:r>
    </w:p>
    <w:p w14:paraId="1437C17F" w14:textId="77777777" w:rsidR="006F5651" w:rsidRDefault="006F5651" w:rsidP="00FC181E">
      <w:pPr>
        <w:spacing w:line="360" w:lineRule="auto"/>
        <w:ind w:firstLine="720"/>
        <w:rPr>
          <w:rFonts w:ascii="Calibri" w:hAnsi="Calibri" w:cs="Calibri"/>
        </w:rPr>
      </w:pPr>
    </w:p>
    <w:p w14:paraId="3A06E9B2" w14:textId="648CA312" w:rsidR="006F5651" w:rsidRPr="006D133C" w:rsidRDefault="006F5651" w:rsidP="006F5651">
      <w:pPr>
        <w:pStyle w:val="Kop2"/>
        <w:spacing w:line="360" w:lineRule="auto"/>
        <w:jc w:val="both"/>
        <w:rPr>
          <w:rFonts w:ascii="Calibri" w:hAnsi="Calibri" w:cs="Calibri"/>
          <w:b/>
          <w:color w:val="auto"/>
          <w:sz w:val="32"/>
          <w:lang w:val="nl-NL"/>
        </w:rPr>
      </w:pPr>
      <w:bookmarkStart w:id="21" w:name="_Toc61265132"/>
      <w:r w:rsidRPr="006D133C">
        <w:rPr>
          <w:rFonts w:ascii="Calibri" w:hAnsi="Calibri" w:cs="Calibri"/>
          <w:b/>
          <w:color w:val="auto"/>
          <w:sz w:val="32"/>
          <w:lang w:val="nl-NL"/>
        </w:rPr>
        <w:t>3.</w:t>
      </w:r>
      <w:r w:rsidR="00053E99">
        <w:rPr>
          <w:rFonts w:ascii="Calibri" w:hAnsi="Calibri" w:cs="Calibri"/>
          <w:b/>
          <w:color w:val="auto"/>
          <w:sz w:val="32"/>
          <w:lang w:val="nl-NL"/>
        </w:rPr>
        <w:t>5</w:t>
      </w:r>
      <w:r w:rsidRPr="006D133C">
        <w:rPr>
          <w:rFonts w:ascii="Calibri" w:hAnsi="Calibri" w:cs="Calibri"/>
          <w:b/>
          <w:color w:val="auto"/>
          <w:sz w:val="32"/>
          <w:lang w:val="nl-NL"/>
        </w:rPr>
        <w:t xml:space="preserve"> Betrouwbaarheid en validiteit</w:t>
      </w:r>
      <w:bookmarkEnd w:id="21"/>
    </w:p>
    <w:p w14:paraId="36403339" w14:textId="6FC77C96" w:rsidR="006F5651" w:rsidRPr="00D071F2" w:rsidRDefault="006F5651" w:rsidP="006F5651">
      <w:pPr>
        <w:spacing w:line="360" w:lineRule="auto"/>
        <w:jc w:val="both"/>
        <w:rPr>
          <w:rFonts w:ascii="Calibri" w:hAnsi="Calibri" w:cs="Calibri"/>
        </w:rPr>
      </w:pPr>
      <w:r w:rsidRPr="006D133C">
        <w:rPr>
          <w:rFonts w:ascii="Calibri" w:hAnsi="Calibri" w:cs="Calibri"/>
        </w:rPr>
        <w:t xml:space="preserve">De betrouwbaarheid in dit onderzoek is gewaarborgd door het opstellen van een operationalisatie van de belangrijkste begrippen. Deze operationalisatie </w:t>
      </w:r>
      <w:r w:rsidR="00672100">
        <w:rPr>
          <w:rFonts w:ascii="Calibri" w:hAnsi="Calibri" w:cs="Calibri"/>
        </w:rPr>
        <w:t>is</w:t>
      </w:r>
      <w:r w:rsidR="000B645E" w:rsidRPr="006D133C">
        <w:rPr>
          <w:rFonts w:ascii="Calibri" w:hAnsi="Calibri" w:cs="Calibri"/>
        </w:rPr>
        <w:t xml:space="preserve"> </w:t>
      </w:r>
      <w:r w:rsidRPr="006D133C">
        <w:rPr>
          <w:rFonts w:ascii="Calibri" w:hAnsi="Calibri" w:cs="Calibri"/>
        </w:rPr>
        <w:t xml:space="preserve">in de </w:t>
      </w:r>
      <w:r w:rsidR="00D971AF">
        <w:rPr>
          <w:rFonts w:ascii="Calibri" w:hAnsi="Calibri" w:cs="Calibri"/>
        </w:rPr>
        <w:t>vorige</w:t>
      </w:r>
      <w:r w:rsidR="00D971AF" w:rsidRPr="006D133C">
        <w:rPr>
          <w:rFonts w:ascii="Calibri" w:hAnsi="Calibri" w:cs="Calibri"/>
        </w:rPr>
        <w:t xml:space="preserve"> </w:t>
      </w:r>
      <w:r w:rsidRPr="006D133C">
        <w:rPr>
          <w:rFonts w:ascii="Calibri" w:hAnsi="Calibri" w:cs="Calibri"/>
        </w:rPr>
        <w:t>paragraaf</w:t>
      </w:r>
      <w:r w:rsidR="00EF3EA9">
        <w:rPr>
          <w:rFonts w:ascii="Calibri" w:hAnsi="Calibri" w:cs="Calibri"/>
        </w:rPr>
        <w:t xml:space="preserve"> </w:t>
      </w:r>
      <w:r w:rsidR="00EF3EA9" w:rsidRPr="006D133C">
        <w:rPr>
          <w:rFonts w:ascii="Calibri" w:hAnsi="Calibri" w:cs="Calibri"/>
        </w:rPr>
        <w:t>gepresenteerd</w:t>
      </w:r>
      <w:r w:rsidRPr="006D133C">
        <w:rPr>
          <w:rFonts w:ascii="Calibri" w:hAnsi="Calibri" w:cs="Calibri"/>
        </w:rPr>
        <w:t xml:space="preserve">, waardoor dezelfde definities van de begrippen kunnen worden gebruikt bij een herhaalonderzoek. Daarnaast zijn de gebruikte gegevens in dit onderzoek openbaar waardoor iedereen deze gegevens </w:t>
      </w:r>
      <w:r w:rsidR="009508E2">
        <w:rPr>
          <w:rFonts w:ascii="Calibri" w:hAnsi="Calibri" w:cs="Calibri"/>
        </w:rPr>
        <w:t xml:space="preserve">kan </w:t>
      </w:r>
      <w:r w:rsidRPr="006D133C">
        <w:rPr>
          <w:rFonts w:ascii="Calibri" w:hAnsi="Calibri" w:cs="Calibri"/>
        </w:rPr>
        <w:t>gebruiken</w:t>
      </w:r>
      <w:r w:rsidR="009D2877">
        <w:rPr>
          <w:rFonts w:ascii="Calibri" w:hAnsi="Calibri" w:cs="Calibri"/>
        </w:rPr>
        <w:t xml:space="preserve">. </w:t>
      </w:r>
      <w:r w:rsidR="003A6086">
        <w:rPr>
          <w:rFonts w:ascii="Calibri" w:hAnsi="Calibri" w:cs="Calibri"/>
        </w:rPr>
        <w:t xml:space="preserve">De gegevens over de incidenten per voetbalwedstrijd zijn op te vragen bij het CIV. </w:t>
      </w:r>
      <w:r w:rsidRPr="006D133C">
        <w:rPr>
          <w:rFonts w:ascii="Calibri" w:hAnsi="Calibri" w:cs="Calibri"/>
        </w:rPr>
        <w:t xml:space="preserve">Doordat </w:t>
      </w:r>
      <w:r w:rsidR="00A83177">
        <w:rPr>
          <w:rFonts w:ascii="Calibri" w:hAnsi="Calibri" w:cs="Calibri"/>
        </w:rPr>
        <w:t xml:space="preserve">het CIV de gegevens over de incidenten ook registreert voor de </w:t>
      </w:r>
      <w:r w:rsidR="00CE23CD">
        <w:rPr>
          <w:rFonts w:ascii="Calibri" w:hAnsi="Calibri" w:cs="Calibri"/>
        </w:rPr>
        <w:t>risicoanalyse</w:t>
      </w:r>
      <w:r w:rsidR="00DD47F4">
        <w:rPr>
          <w:rFonts w:ascii="Calibri" w:hAnsi="Calibri" w:cs="Calibri"/>
        </w:rPr>
        <w:t>s</w:t>
      </w:r>
      <w:r w:rsidR="00CE23CD">
        <w:rPr>
          <w:rFonts w:ascii="Calibri" w:hAnsi="Calibri" w:cs="Calibri"/>
        </w:rPr>
        <w:t xml:space="preserve"> van </w:t>
      </w:r>
      <w:r w:rsidR="00C3796E">
        <w:rPr>
          <w:rFonts w:ascii="Calibri" w:hAnsi="Calibri" w:cs="Calibri"/>
        </w:rPr>
        <w:t xml:space="preserve">de </w:t>
      </w:r>
      <w:r w:rsidR="00A83177">
        <w:rPr>
          <w:rFonts w:ascii="Calibri" w:hAnsi="Calibri" w:cs="Calibri"/>
        </w:rPr>
        <w:t xml:space="preserve">politie zijn deze </w:t>
      </w:r>
      <w:r w:rsidRPr="006D133C">
        <w:rPr>
          <w:rFonts w:ascii="Calibri" w:hAnsi="Calibri" w:cs="Calibri"/>
        </w:rPr>
        <w:t>ongekleurd</w:t>
      </w:r>
      <w:r w:rsidR="00A30B60">
        <w:rPr>
          <w:rFonts w:ascii="Calibri" w:hAnsi="Calibri" w:cs="Calibri"/>
        </w:rPr>
        <w:t>, betrouwbaar en gedetailleerd</w:t>
      </w:r>
      <w:r w:rsidRPr="006D133C">
        <w:rPr>
          <w:rFonts w:ascii="Calibri" w:hAnsi="Calibri" w:cs="Calibri"/>
        </w:rPr>
        <w:t>. Vervolgens</w:t>
      </w:r>
      <w:r w:rsidR="00F82A1D">
        <w:rPr>
          <w:rFonts w:ascii="Calibri" w:hAnsi="Calibri" w:cs="Calibri"/>
        </w:rPr>
        <w:t xml:space="preserve"> is de betrouwbaarheid van de </w:t>
      </w:r>
      <w:r w:rsidR="00EA5C3B">
        <w:rPr>
          <w:rFonts w:ascii="Calibri" w:hAnsi="Calibri" w:cs="Calibri"/>
        </w:rPr>
        <w:t>data</w:t>
      </w:r>
      <w:r w:rsidR="00F82A1D">
        <w:rPr>
          <w:rFonts w:ascii="Calibri" w:hAnsi="Calibri" w:cs="Calibri"/>
        </w:rPr>
        <w:t xml:space="preserve"> </w:t>
      </w:r>
      <w:r w:rsidR="007335D7">
        <w:rPr>
          <w:rFonts w:ascii="Calibri" w:hAnsi="Calibri" w:cs="Calibri"/>
        </w:rPr>
        <w:t xml:space="preserve">van de openbare websites </w:t>
      </w:r>
      <w:r w:rsidR="00F82A1D">
        <w:rPr>
          <w:rFonts w:ascii="Calibri" w:hAnsi="Calibri" w:cs="Calibri"/>
        </w:rPr>
        <w:t xml:space="preserve">geoptimaliseerd door </w:t>
      </w:r>
      <w:r w:rsidR="007C365F">
        <w:rPr>
          <w:rFonts w:ascii="Calibri" w:hAnsi="Calibri" w:cs="Calibri"/>
        </w:rPr>
        <w:t xml:space="preserve">deze </w:t>
      </w:r>
      <w:r w:rsidR="00055254">
        <w:rPr>
          <w:rFonts w:ascii="Calibri" w:hAnsi="Calibri" w:cs="Calibri"/>
        </w:rPr>
        <w:t>steekproefsgewijs</w:t>
      </w:r>
      <w:r w:rsidR="007C365F">
        <w:rPr>
          <w:rFonts w:ascii="Calibri" w:hAnsi="Calibri" w:cs="Calibri"/>
        </w:rPr>
        <w:t xml:space="preserve"> met elkaar </w:t>
      </w:r>
      <w:r w:rsidR="006D4A9E">
        <w:rPr>
          <w:rFonts w:ascii="Calibri" w:hAnsi="Calibri" w:cs="Calibri"/>
        </w:rPr>
        <w:t>te vergelijken</w:t>
      </w:r>
      <w:r w:rsidRPr="006D133C">
        <w:rPr>
          <w:rFonts w:ascii="Calibri" w:hAnsi="Calibri" w:cs="Calibri"/>
        </w:rPr>
        <w:t xml:space="preserve">. </w:t>
      </w:r>
      <w:r w:rsidR="00360D2B" w:rsidRPr="00D071F2">
        <w:rPr>
          <w:rFonts w:ascii="Calibri" w:hAnsi="Calibri" w:cs="Calibri"/>
        </w:rPr>
        <w:t>Bij de uitvoering van de acht regressieanalyse</w:t>
      </w:r>
      <w:r w:rsidR="002F7644" w:rsidRPr="00D071F2">
        <w:rPr>
          <w:rFonts w:ascii="Calibri" w:hAnsi="Calibri" w:cs="Calibri"/>
        </w:rPr>
        <w:t>s</w:t>
      </w:r>
      <w:r w:rsidR="00360D2B" w:rsidRPr="00D071F2">
        <w:rPr>
          <w:rFonts w:ascii="Calibri" w:hAnsi="Calibri" w:cs="Calibri"/>
        </w:rPr>
        <w:t xml:space="preserve"> is er in eerste instantie multicollineariteit vastgesteld. Dit houdt in dat twee of meer verklarende variabelen met elkaar correleren waardoor ze overtollige informatie bevatten (</w:t>
      </w:r>
      <w:r w:rsidR="00C24C92">
        <w:rPr>
          <w:rFonts w:ascii="Calibri" w:hAnsi="Calibri" w:cs="Calibri"/>
        </w:rPr>
        <w:t>Field, 2013</w:t>
      </w:r>
      <w:r w:rsidR="00A41417" w:rsidRPr="00D071F2">
        <w:rPr>
          <w:rFonts w:ascii="Calibri" w:hAnsi="Calibri" w:cs="Calibri"/>
        </w:rPr>
        <w:t>)</w:t>
      </w:r>
      <w:r w:rsidR="00E013E6" w:rsidRPr="00D071F2">
        <w:rPr>
          <w:rFonts w:ascii="Calibri" w:hAnsi="Calibri" w:cs="Calibri"/>
        </w:rPr>
        <w:t xml:space="preserve">. In dit onderzoek correleerde de variabele ‘internationale </w:t>
      </w:r>
      <w:r w:rsidR="002C55B0">
        <w:rPr>
          <w:rFonts w:ascii="Calibri" w:hAnsi="Calibri" w:cs="Calibri"/>
        </w:rPr>
        <w:t>wedstrijd</w:t>
      </w:r>
      <w:r w:rsidR="0000715F">
        <w:rPr>
          <w:rFonts w:ascii="Calibri" w:hAnsi="Calibri" w:cs="Calibri"/>
        </w:rPr>
        <w:t>’</w:t>
      </w:r>
      <w:r w:rsidR="00E013E6" w:rsidRPr="00D071F2">
        <w:rPr>
          <w:rFonts w:ascii="Calibri" w:hAnsi="Calibri" w:cs="Calibri"/>
        </w:rPr>
        <w:t xml:space="preserve"> met de andere varia</w:t>
      </w:r>
      <w:r w:rsidR="007600C5" w:rsidRPr="00D071F2">
        <w:rPr>
          <w:rFonts w:ascii="Calibri" w:hAnsi="Calibri" w:cs="Calibri"/>
        </w:rPr>
        <w:t>belen</w:t>
      </w:r>
      <w:r w:rsidR="002F7644" w:rsidRPr="00D071F2">
        <w:rPr>
          <w:rFonts w:ascii="Calibri" w:hAnsi="Calibri" w:cs="Calibri"/>
        </w:rPr>
        <w:t xml:space="preserve">, waardoor </w:t>
      </w:r>
      <w:r w:rsidR="007600C5" w:rsidRPr="00D071F2">
        <w:rPr>
          <w:rFonts w:ascii="Calibri" w:hAnsi="Calibri" w:cs="Calibri"/>
        </w:rPr>
        <w:t xml:space="preserve">deze variabele </w:t>
      </w:r>
      <w:r w:rsidR="00B4151D" w:rsidRPr="00D071F2">
        <w:rPr>
          <w:rFonts w:ascii="Calibri" w:hAnsi="Calibri" w:cs="Calibri"/>
        </w:rPr>
        <w:t xml:space="preserve">buiten de analyse </w:t>
      </w:r>
      <w:r w:rsidR="009D5781" w:rsidRPr="00D071F2">
        <w:rPr>
          <w:rFonts w:ascii="Calibri" w:hAnsi="Calibri" w:cs="Calibri"/>
        </w:rPr>
        <w:t xml:space="preserve">wordt </w:t>
      </w:r>
      <w:r w:rsidR="00B4151D" w:rsidRPr="00D071F2">
        <w:rPr>
          <w:rFonts w:ascii="Calibri" w:hAnsi="Calibri" w:cs="Calibri"/>
        </w:rPr>
        <w:t xml:space="preserve">gelaten. </w:t>
      </w:r>
      <w:r w:rsidR="00827A9F" w:rsidRPr="00D071F2">
        <w:rPr>
          <w:rFonts w:ascii="Calibri" w:hAnsi="Calibri" w:cs="Calibri"/>
        </w:rPr>
        <w:t xml:space="preserve">Door deze variabele niet meer mee te nemen wordt er geen </w:t>
      </w:r>
      <w:r w:rsidRPr="00D071F2">
        <w:rPr>
          <w:rFonts w:ascii="Calibri" w:hAnsi="Calibri" w:cs="Calibri"/>
        </w:rPr>
        <w:t>multicollineariteit</w:t>
      </w:r>
      <w:r w:rsidR="00827A9F" w:rsidRPr="00D071F2">
        <w:rPr>
          <w:rFonts w:ascii="Calibri" w:hAnsi="Calibri" w:cs="Calibri"/>
        </w:rPr>
        <w:t xml:space="preserve"> meer</w:t>
      </w:r>
      <w:r w:rsidRPr="00D071F2">
        <w:rPr>
          <w:rFonts w:ascii="Calibri" w:hAnsi="Calibri" w:cs="Calibri"/>
        </w:rPr>
        <w:t xml:space="preserve"> vastgesteld. De ‘Variance Inflation Factors’ (VIF) in de modellen </w:t>
      </w:r>
      <w:r w:rsidR="00435B3A">
        <w:rPr>
          <w:rFonts w:ascii="Calibri" w:hAnsi="Calibri" w:cs="Calibri"/>
        </w:rPr>
        <w:t>kwamen</w:t>
      </w:r>
      <w:r w:rsidR="00435B3A" w:rsidRPr="00D071F2">
        <w:rPr>
          <w:rFonts w:ascii="Calibri" w:hAnsi="Calibri" w:cs="Calibri"/>
        </w:rPr>
        <w:t xml:space="preserve"> </w:t>
      </w:r>
      <w:r w:rsidR="00435B3A">
        <w:rPr>
          <w:rFonts w:ascii="Calibri" w:hAnsi="Calibri" w:cs="Calibri"/>
        </w:rPr>
        <w:t xml:space="preserve">dan </w:t>
      </w:r>
      <w:r w:rsidRPr="00D071F2">
        <w:rPr>
          <w:rFonts w:ascii="Calibri" w:hAnsi="Calibri" w:cs="Calibri"/>
        </w:rPr>
        <w:t xml:space="preserve">elk ruim onder de kritieke waarde van 10 (Midi &amp; Bagheri, 2010). </w:t>
      </w:r>
    </w:p>
    <w:p w14:paraId="3A0CE509" w14:textId="7E47BAF1" w:rsidR="00606860" w:rsidRDefault="006F5651" w:rsidP="00606860">
      <w:pPr>
        <w:spacing w:line="360" w:lineRule="auto"/>
        <w:jc w:val="both"/>
        <w:rPr>
          <w:rFonts w:ascii="Calibri" w:hAnsi="Calibri" w:cs="Calibri"/>
        </w:rPr>
      </w:pPr>
      <w:r w:rsidRPr="006D133C">
        <w:rPr>
          <w:rFonts w:ascii="Calibri" w:hAnsi="Calibri" w:cs="Calibri"/>
        </w:rPr>
        <w:tab/>
        <w:t xml:space="preserve">De interne validiteit in dit onderzoek is gewaarborgd doordat de operationalisatie is opgesteld op basis van wetenschappelijke en in de praktijk gehanteerde definities. Daarnaast zijn alle </w:t>
      </w:r>
      <w:r>
        <w:rPr>
          <w:rFonts w:ascii="Calibri" w:hAnsi="Calibri" w:cs="Calibri"/>
        </w:rPr>
        <w:t xml:space="preserve">beschikbare gegevens over de in Nederland gespeelde </w:t>
      </w:r>
      <w:r w:rsidRPr="006D133C">
        <w:rPr>
          <w:rFonts w:ascii="Calibri" w:hAnsi="Calibri" w:cs="Calibri"/>
        </w:rPr>
        <w:t>voetbalwedstrijden waarbij ten minste één Eredivisieclub betrokken was</w:t>
      </w:r>
      <w:r w:rsidR="00BF7FC7">
        <w:rPr>
          <w:rFonts w:ascii="Calibri" w:hAnsi="Calibri" w:cs="Calibri"/>
        </w:rPr>
        <w:t xml:space="preserve"> </w:t>
      </w:r>
      <w:r w:rsidRPr="006D133C">
        <w:rPr>
          <w:rFonts w:ascii="Calibri" w:hAnsi="Calibri" w:cs="Calibri"/>
        </w:rPr>
        <w:t xml:space="preserve">meegenomen in dit onderzoek. Er is </w:t>
      </w:r>
      <w:r>
        <w:rPr>
          <w:rFonts w:ascii="Calibri" w:hAnsi="Calibri" w:cs="Calibri"/>
        </w:rPr>
        <w:t xml:space="preserve">dus </w:t>
      </w:r>
      <w:r w:rsidRPr="006D133C">
        <w:rPr>
          <w:rFonts w:ascii="Calibri" w:hAnsi="Calibri" w:cs="Calibri"/>
        </w:rPr>
        <w:t>geen gebruik gemaakt van een steekproef of selectie</w:t>
      </w:r>
      <w:r>
        <w:rPr>
          <w:rFonts w:ascii="Calibri" w:hAnsi="Calibri" w:cs="Calibri"/>
        </w:rPr>
        <w:t>.</w:t>
      </w:r>
    </w:p>
    <w:p w14:paraId="72585ADB" w14:textId="109B8780" w:rsidR="00C064C1" w:rsidRDefault="00D670EF" w:rsidP="00606860">
      <w:pPr>
        <w:spacing w:line="360" w:lineRule="auto"/>
        <w:ind w:firstLine="720"/>
        <w:jc w:val="both"/>
        <w:rPr>
          <w:rFonts w:ascii="Calibri" w:hAnsi="Calibri" w:cs="Calibri"/>
        </w:rPr>
      </w:pPr>
      <w:r>
        <w:rPr>
          <w:rFonts w:ascii="Calibri" w:hAnsi="Calibri" w:cs="Calibri"/>
        </w:rPr>
        <w:t xml:space="preserve">De externe validiteit wordt gewaarborgd doordat dit onderzoek gebruik heeft gemaakt van in voetbal gehanteerde begrippen met eenduidige definities. De resultaten van dit onderzoek zijn in dit opzicht te generaliseren naar andere voetbalcompetities en competities van een lager niveau. De generalisatie wordt </w:t>
      </w:r>
      <w:r w:rsidR="005E7C4C">
        <w:rPr>
          <w:rFonts w:ascii="Calibri" w:hAnsi="Calibri" w:cs="Calibri"/>
        </w:rPr>
        <w:t xml:space="preserve">enigszins </w:t>
      </w:r>
      <w:r w:rsidR="00EC1B09">
        <w:rPr>
          <w:rFonts w:ascii="Calibri" w:hAnsi="Calibri" w:cs="Calibri"/>
        </w:rPr>
        <w:t xml:space="preserve">beperkt </w:t>
      </w:r>
      <w:r>
        <w:rPr>
          <w:rFonts w:ascii="Calibri" w:hAnsi="Calibri" w:cs="Calibri"/>
        </w:rPr>
        <w:t xml:space="preserve">doordat er </w:t>
      </w:r>
      <w:r w:rsidR="00435B3A">
        <w:rPr>
          <w:rFonts w:ascii="Calibri" w:hAnsi="Calibri" w:cs="Calibri"/>
        </w:rPr>
        <w:t xml:space="preserve">in de relevante factoren </w:t>
      </w:r>
      <w:r>
        <w:rPr>
          <w:rFonts w:ascii="Calibri" w:hAnsi="Calibri" w:cs="Calibri"/>
        </w:rPr>
        <w:t xml:space="preserve">internationale </w:t>
      </w:r>
      <w:r w:rsidR="00BF334B">
        <w:rPr>
          <w:rFonts w:ascii="Calibri" w:hAnsi="Calibri" w:cs="Calibri"/>
        </w:rPr>
        <w:t xml:space="preserve">en culturele </w:t>
      </w:r>
      <w:r>
        <w:rPr>
          <w:rFonts w:ascii="Calibri" w:hAnsi="Calibri" w:cs="Calibri"/>
        </w:rPr>
        <w:t>verschillen kunnen bestaan</w:t>
      </w:r>
      <w:r w:rsidR="00B64F49">
        <w:rPr>
          <w:rFonts w:ascii="Calibri" w:hAnsi="Calibri" w:cs="Calibri"/>
        </w:rPr>
        <w:t xml:space="preserve"> tussen </w:t>
      </w:r>
      <w:r w:rsidR="00FC6A55">
        <w:rPr>
          <w:rFonts w:ascii="Calibri" w:hAnsi="Calibri" w:cs="Calibri"/>
        </w:rPr>
        <w:t>de Nederlandse en buitenlandse competitie</w:t>
      </w:r>
      <w:r w:rsidR="0026671E">
        <w:rPr>
          <w:rFonts w:ascii="Calibri" w:hAnsi="Calibri" w:cs="Calibri"/>
        </w:rPr>
        <w:t xml:space="preserve">. </w:t>
      </w:r>
      <w:r w:rsidR="009A7ACC">
        <w:rPr>
          <w:rFonts w:ascii="Calibri" w:hAnsi="Calibri" w:cs="Calibri"/>
        </w:rPr>
        <w:t xml:space="preserve">Daarnaast </w:t>
      </w:r>
      <w:r w:rsidR="005154AC">
        <w:rPr>
          <w:rFonts w:ascii="Calibri" w:hAnsi="Calibri" w:cs="Calibri"/>
        </w:rPr>
        <w:t xml:space="preserve">kan er een verschil zijn in de relevante </w:t>
      </w:r>
      <w:r w:rsidR="000738F8">
        <w:rPr>
          <w:rFonts w:ascii="Calibri" w:hAnsi="Calibri" w:cs="Calibri"/>
        </w:rPr>
        <w:t>factoren voor de Eredivisie en amateurvoetbal doordat</w:t>
      </w:r>
      <w:r w:rsidR="0082089A">
        <w:rPr>
          <w:rFonts w:ascii="Calibri" w:hAnsi="Calibri" w:cs="Calibri"/>
        </w:rPr>
        <w:t xml:space="preserve"> amateurvoetbal meer hobbymatig van aard is</w:t>
      </w:r>
      <w:r w:rsidR="00880572">
        <w:rPr>
          <w:rFonts w:ascii="Calibri" w:hAnsi="Calibri" w:cs="Calibri"/>
        </w:rPr>
        <w:t xml:space="preserve">. </w:t>
      </w:r>
      <w:r w:rsidR="00A556D8">
        <w:rPr>
          <w:rFonts w:ascii="Calibri" w:hAnsi="Calibri" w:cs="Calibri"/>
        </w:rPr>
        <w:t xml:space="preserve">Zo zou het kunnen zijn dat een wedstrijd van een degradatiekandidaat </w:t>
      </w:r>
      <w:r w:rsidR="00A01535">
        <w:rPr>
          <w:rFonts w:ascii="Calibri" w:hAnsi="Calibri" w:cs="Calibri"/>
        </w:rPr>
        <w:t>en een internationale wedstrijd</w:t>
      </w:r>
      <w:r w:rsidR="005C1156">
        <w:rPr>
          <w:rFonts w:ascii="Calibri" w:hAnsi="Calibri" w:cs="Calibri"/>
        </w:rPr>
        <w:t xml:space="preserve"> </w:t>
      </w:r>
      <w:r w:rsidR="00A556D8">
        <w:rPr>
          <w:rFonts w:ascii="Calibri" w:hAnsi="Calibri" w:cs="Calibri"/>
        </w:rPr>
        <w:t xml:space="preserve">in mindere mate een rol </w:t>
      </w:r>
      <w:r w:rsidR="00A972E3">
        <w:rPr>
          <w:rFonts w:ascii="Calibri" w:hAnsi="Calibri" w:cs="Calibri"/>
        </w:rPr>
        <w:t>spelen</w:t>
      </w:r>
      <w:r w:rsidR="00E54140">
        <w:rPr>
          <w:rFonts w:ascii="Calibri" w:hAnsi="Calibri" w:cs="Calibri"/>
        </w:rPr>
        <w:t xml:space="preserve">, maar </w:t>
      </w:r>
      <w:r w:rsidR="00A972E3">
        <w:rPr>
          <w:rFonts w:ascii="Calibri" w:hAnsi="Calibri" w:cs="Calibri"/>
        </w:rPr>
        <w:t>kunnen</w:t>
      </w:r>
      <w:r w:rsidR="00E54140">
        <w:rPr>
          <w:rFonts w:ascii="Calibri" w:hAnsi="Calibri" w:cs="Calibri"/>
        </w:rPr>
        <w:t xml:space="preserve"> de </w:t>
      </w:r>
      <w:r w:rsidR="00650310">
        <w:rPr>
          <w:rFonts w:ascii="Calibri" w:hAnsi="Calibri" w:cs="Calibri"/>
        </w:rPr>
        <w:t>factoren behorende tot</w:t>
      </w:r>
      <w:r w:rsidR="00E54140">
        <w:rPr>
          <w:rFonts w:ascii="Calibri" w:hAnsi="Calibri" w:cs="Calibri"/>
        </w:rPr>
        <w:t xml:space="preserve"> het verloop van </w:t>
      </w:r>
      <w:r w:rsidR="00E502D7">
        <w:rPr>
          <w:rFonts w:ascii="Calibri" w:hAnsi="Calibri" w:cs="Calibri"/>
        </w:rPr>
        <w:t>de</w:t>
      </w:r>
      <w:r w:rsidR="00E54140">
        <w:rPr>
          <w:rFonts w:ascii="Calibri" w:hAnsi="Calibri" w:cs="Calibri"/>
        </w:rPr>
        <w:t xml:space="preserve"> wedstrijd en een rivalenwedstrijd wel degelijk een rol spelen. </w:t>
      </w:r>
      <w:r w:rsidR="00F179B6">
        <w:rPr>
          <w:rFonts w:ascii="Calibri" w:hAnsi="Calibri" w:cs="Calibri"/>
        </w:rPr>
        <w:t xml:space="preserve">Daarnaast </w:t>
      </w:r>
      <w:r w:rsidR="005D1ED0">
        <w:rPr>
          <w:rFonts w:ascii="Calibri" w:hAnsi="Calibri" w:cs="Calibri"/>
        </w:rPr>
        <w:t>zijn</w:t>
      </w:r>
      <w:r w:rsidR="00F179B6">
        <w:rPr>
          <w:rFonts w:ascii="Calibri" w:hAnsi="Calibri" w:cs="Calibri"/>
        </w:rPr>
        <w:t xml:space="preserve"> de resultaten uit dit onderzoek </w:t>
      </w:r>
      <w:r w:rsidR="00AD4ED1">
        <w:rPr>
          <w:rFonts w:ascii="Calibri" w:hAnsi="Calibri" w:cs="Calibri"/>
        </w:rPr>
        <w:t>te generaliseren naar</w:t>
      </w:r>
      <w:r w:rsidR="00F179B6">
        <w:rPr>
          <w:rFonts w:ascii="Calibri" w:hAnsi="Calibri" w:cs="Calibri"/>
        </w:rPr>
        <w:t xml:space="preserve"> de toekomst</w:t>
      </w:r>
      <w:r w:rsidR="0074154B">
        <w:rPr>
          <w:rFonts w:ascii="Calibri" w:hAnsi="Calibri" w:cs="Calibri"/>
        </w:rPr>
        <w:t>.</w:t>
      </w:r>
      <w:r w:rsidR="00FB6546">
        <w:rPr>
          <w:rFonts w:ascii="Calibri" w:hAnsi="Calibri" w:cs="Calibri"/>
        </w:rPr>
        <w:t xml:space="preserve"> Voor nieuwe seizoenen kan dit onderzoek elk jaar na afloop opnieuw worden uitgevoerd, waardoor de uitkomsten kunnen worden gebruikt voor andere </w:t>
      </w:r>
      <w:r w:rsidR="006127AD">
        <w:rPr>
          <w:rFonts w:ascii="Calibri" w:hAnsi="Calibri" w:cs="Calibri"/>
        </w:rPr>
        <w:t>(vervolg)</w:t>
      </w:r>
      <w:r w:rsidR="00FB6546">
        <w:rPr>
          <w:rFonts w:ascii="Calibri" w:hAnsi="Calibri" w:cs="Calibri"/>
        </w:rPr>
        <w:t>onderzoeken en voor de toekomstige risicoanalys</w:t>
      </w:r>
      <w:r w:rsidR="00D22633">
        <w:rPr>
          <w:rFonts w:ascii="Calibri" w:hAnsi="Calibri" w:cs="Calibri"/>
        </w:rPr>
        <w:t>e</w:t>
      </w:r>
      <w:r w:rsidR="00FB6546">
        <w:rPr>
          <w:rFonts w:ascii="Calibri" w:hAnsi="Calibri" w:cs="Calibri"/>
        </w:rPr>
        <w:t>s van de voetbalwedstrijden</w:t>
      </w:r>
      <w:r w:rsidR="001D0D06">
        <w:rPr>
          <w:rFonts w:ascii="Calibri" w:hAnsi="Calibri" w:cs="Calibri"/>
        </w:rPr>
        <w:t>.</w:t>
      </w:r>
      <w:r w:rsidR="00FB6546">
        <w:rPr>
          <w:rFonts w:ascii="Calibri" w:hAnsi="Calibri" w:cs="Calibri"/>
        </w:rPr>
        <w:t xml:space="preserve"> </w:t>
      </w:r>
    </w:p>
    <w:p w14:paraId="32A5B937" w14:textId="77777777" w:rsidR="00C064C1" w:rsidRDefault="00C064C1">
      <w:pPr>
        <w:rPr>
          <w:rFonts w:ascii="Calibri" w:hAnsi="Calibri" w:cs="Calibri"/>
        </w:rPr>
      </w:pPr>
      <w:r>
        <w:rPr>
          <w:rFonts w:ascii="Calibri" w:hAnsi="Calibri" w:cs="Calibri"/>
        </w:rPr>
        <w:br w:type="page"/>
      </w:r>
    </w:p>
    <w:p w14:paraId="1F9F7572" w14:textId="77777777" w:rsidR="00605D0E" w:rsidRDefault="00605D0E" w:rsidP="00606860">
      <w:pPr>
        <w:spacing w:line="360" w:lineRule="auto"/>
        <w:ind w:firstLine="720"/>
        <w:jc w:val="both"/>
        <w:rPr>
          <w:rFonts w:ascii="Calibri" w:hAnsi="Calibri" w:cs="Calibri"/>
        </w:rPr>
        <w:sectPr w:rsidR="00605D0E" w:rsidSect="003C04EF">
          <w:footerReference w:type="even" r:id="rId9"/>
          <w:footerReference w:type="default" r:id="rId10"/>
          <w:pgSz w:w="11900" w:h="16840"/>
          <w:pgMar w:top="1440" w:right="1440" w:bottom="1440" w:left="1440" w:header="708" w:footer="708" w:gutter="0"/>
          <w:cols w:space="708"/>
          <w:titlePg/>
          <w:docGrid w:linePitch="360"/>
        </w:sectPr>
      </w:pPr>
    </w:p>
    <w:p w14:paraId="054A2386" w14:textId="4F76EC45" w:rsidR="00053936" w:rsidRDefault="00924901" w:rsidP="00924901">
      <w:pPr>
        <w:pStyle w:val="Kop1"/>
        <w:spacing w:line="360" w:lineRule="auto"/>
        <w:jc w:val="both"/>
        <w:rPr>
          <w:rFonts w:ascii="Calibri" w:hAnsi="Calibri" w:cs="Calibri"/>
          <w:b/>
          <w:color w:val="auto"/>
          <w:sz w:val="40"/>
          <w:lang w:val="nl-NL"/>
        </w:rPr>
      </w:pPr>
      <w:bookmarkStart w:id="22" w:name="_Toc61265133"/>
      <w:r>
        <w:rPr>
          <w:rFonts w:ascii="Calibri" w:hAnsi="Calibri" w:cs="Calibri"/>
          <w:b/>
          <w:color w:val="auto"/>
          <w:sz w:val="40"/>
          <w:lang w:val="nl-NL"/>
        </w:rPr>
        <w:t xml:space="preserve">4. </w:t>
      </w:r>
      <w:r w:rsidR="00053936" w:rsidRPr="006D133C">
        <w:rPr>
          <w:rFonts w:ascii="Calibri" w:hAnsi="Calibri" w:cs="Calibri"/>
          <w:b/>
          <w:color w:val="auto"/>
          <w:sz w:val="40"/>
          <w:lang w:val="nl-NL"/>
        </w:rPr>
        <w:t>Resultaten</w:t>
      </w:r>
      <w:bookmarkEnd w:id="22"/>
      <w:r w:rsidR="00053936" w:rsidRPr="006D133C">
        <w:rPr>
          <w:rFonts w:ascii="Calibri" w:hAnsi="Calibri" w:cs="Calibri"/>
          <w:b/>
          <w:color w:val="auto"/>
          <w:sz w:val="40"/>
          <w:lang w:val="nl-NL"/>
        </w:rPr>
        <w:t xml:space="preserve"> </w:t>
      </w:r>
    </w:p>
    <w:p w14:paraId="5B8FA258" w14:textId="51FE211B" w:rsidR="00EB4653" w:rsidRPr="00D40A06" w:rsidRDefault="001E6C1F" w:rsidP="00EB4653">
      <w:pPr>
        <w:spacing w:line="360" w:lineRule="auto"/>
        <w:jc w:val="both"/>
        <w:rPr>
          <w:rFonts w:ascii="Calibri" w:hAnsi="Calibri" w:cs="Calibri"/>
        </w:rPr>
      </w:pPr>
      <w:r w:rsidRPr="006D133C">
        <w:rPr>
          <w:rFonts w:ascii="Calibri" w:hAnsi="Calibri" w:cs="Calibri"/>
        </w:rPr>
        <w:t xml:space="preserve">In de </w:t>
      </w:r>
      <w:r w:rsidR="009C0137">
        <w:rPr>
          <w:rFonts w:ascii="Calibri" w:hAnsi="Calibri" w:cs="Calibri"/>
        </w:rPr>
        <w:t xml:space="preserve">tabel </w:t>
      </w:r>
      <w:r w:rsidR="00630C62">
        <w:rPr>
          <w:rFonts w:ascii="Calibri" w:hAnsi="Calibri" w:cs="Calibri"/>
        </w:rPr>
        <w:t>aan het einde van dit hoofdstuk</w:t>
      </w:r>
      <w:r w:rsidR="009C0137">
        <w:rPr>
          <w:rFonts w:ascii="Calibri" w:hAnsi="Calibri" w:cs="Calibri"/>
        </w:rPr>
        <w:t xml:space="preserve"> </w:t>
      </w:r>
      <w:r w:rsidR="00271FA5">
        <w:rPr>
          <w:rFonts w:ascii="Calibri" w:hAnsi="Calibri" w:cs="Calibri"/>
        </w:rPr>
        <w:t>worden</w:t>
      </w:r>
      <w:r w:rsidR="00271FA5" w:rsidRPr="006D133C">
        <w:rPr>
          <w:rFonts w:ascii="Calibri" w:hAnsi="Calibri" w:cs="Calibri"/>
        </w:rPr>
        <w:t xml:space="preserve"> </w:t>
      </w:r>
      <w:r w:rsidRPr="006D133C">
        <w:rPr>
          <w:rFonts w:ascii="Calibri" w:hAnsi="Calibri" w:cs="Calibri"/>
        </w:rPr>
        <w:t>de uitkomsten van de acht lineaire meervoudige regressieanalyses</w:t>
      </w:r>
      <w:r w:rsidR="00D26A30">
        <w:rPr>
          <w:rFonts w:ascii="Calibri" w:hAnsi="Calibri" w:cs="Calibri"/>
        </w:rPr>
        <w:t xml:space="preserve"> gepresenteerd</w:t>
      </w:r>
      <w:r w:rsidRPr="006D133C">
        <w:rPr>
          <w:rFonts w:ascii="Calibri" w:hAnsi="Calibri" w:cs="Calibri"/>
        </w:rPr>
        <w:t xml:space="preserve">. </w:t>
      </w:r>
      <w:r w:rsidR="00076AC6">
        <w:rPr>
          <w:rFonts w:ascii="Calibri" w:hAnsi="Calibri" w:cs="Calibri"/>
        </w:rPr>
        <w:t xml:space="preserve">Er is </w:t>
      </w:r>
      <w:r w:rsidRPr="006D133C">
        <w:rPr>
          <w:rFonts w:ascii="Calibri" w:hAnsi="Calibri" w:cs="Calibri"/>
        </w:rPr>
        <w:t xml:space="preserve">onderzocht wat de relatieve sterkte is van het effect van de veertien onafhankelijke variabelen op elk van de acht </w:t>
      </w:r>
      <w:r w:rsidR="0046344E" w:rsidRPr="006D133C">
        <w:rPr>
          <w:rFonts w:ascii="Calibri" w:hAnsi="Calibri" w:cs="Calibri"/>
        </w:rPr>
        <w:t xml:space="preserve">verschillende </w:t>
      </w:r>
      <w:r w:rsidRPr="006D133C">
        <w:rPr>
          <w:rFonts w:ascii="Calibri" w:hAnsi="Calibri" w:cs="Calibri"/>
        </w:rPr>
        <w:t>voetbalvandalistische incident</w:t>
      </w:r>
      <w:r w:rsidR="005E2AA6">
        <w:rPr>
          <w:rFonts w:ascii="Calibri" w:hAnsi="Calibri" w:cs="Calibri"/>
        </w:rPr>
        <w:t>soort</w:t>
      </w:r>
      <w:r w:rsidRPr="006D133C">
        <w:rPr>
          <w:rFonts w:ascii="Calibri" w:hAnsi="Calibri" w:cs="Calibri"/>
        </w:rPr>
        <w:t>en. Hier</w:t>
      </w:r>
      <w:r w:rsidR="00E07EEC" w:rsidRPr="006D133C">
        <w:rPr>
          <w:rFonts w:ascii="Calibri" w:hAnsi="Calibri" w:cs="Calibri"/>
        </w:rPr>
        <w:t>v</w:t>
      </w:r>
      <w:r w:rsidRPr="006D133C">
        <w:rPr>
          <w:rFonts w:ascii="Calibri" w:hAnsi="Calibri" w:cs="Calibri"/>
        </w:rPr>
        <w:t xml:space="preserve">oor is er gekeken naar de </w:t>
      </w:r>
      <w:r w:rsidR="00E93690">
        <w:rPr>
          <w:rFonts w:ascii="Calibri" w:hAnsi="Calibri" w:cs="Calibri"/>
        </w:rPr>
        <w:t>on</w:t>
      </w:r>
      <w:r w:rsidRPr="006D133C">
        <w:rPr>
          <w:rFonts w:ascii="Calibri" w:hAnsi="Calibri" w:cs="Calibri"/>
        </w:rPr>
        <w:t xml:space="preserve">gestandaardiseerde </w:t>
      </w:r>
      <w:r w:rsidR="00271FA5">
        <w:rPr>
          <w:rFonts w:ascii="Calibri" w:hAnsi="Calibri" w:cs="Calibri"/>
        </w:rPr>
        <w:t>regressie</w:t>
      </w:r>
      <w:r w:rsidR="00B01EE3">
        <w:rPr>
          <w:rFonts w:ascii="Calibri" w:hAnsi="Calibri" w:cs="Calibri"/>
        </w:rPr>
        <w:t>-</w:t>
      </w:r>
      <w:r w:rsidRPr="006D133C">
        <w:rPr>
          <w:rFonts w:ascii="Calibri" w:hAnsi="Calibri" w:cs="Calibri"/>
        </w:rPr>
        <w:t xml:space="preserve">coëfficiënten. </w:t>
      </w:r>
      <w:r w:rsidR="00EB4653">
        <w:rPr>
          <w:rFonts w:ascii="Calibri" w:hAnsi="Calibri" w:cs="Calibri"/>
        </w:rPr>
        <w:t xml:space="preserve">Het eerste getal </w:t>
      </w:r>
      <w:r w:rsidR="00EE04EB">
        <w:rPr>
          <w:rFonts w:ascii="Calibri" w:hAnsi="Calibri" w:cs="Calibri"/>
        </w:rPr>
        <w:t xml:space="preserve">in de tabel </w:t>
      </w:r>
      <w:r w:rsidR="001E2DCE">
        <w:rPr>
          <w:rFonts w:ascii="Calibri" w:hAnsi="Calibri" w:cs="Calibri"/>
        </w:rPr>
        <w:t>geeft</w:t>
      </w:r>
      <w:r w:rsidR="00EB4653">
        <w:rPr>
          <w:rFonts w:ascii="Calibri" w:hAnsi="Calibri" w:cs="Calibri"/>
        </w:rPr>
        <w:t xml:space="preserve"> de</w:t>
      </w:r>
      <w:r w:rsidR="00DE2869">
        <w:rPr>
          <w:rFonts w:ascii="Calibri" w:hAnsi="Calibri" w:cs="Calibri"/>
        </w:rPr>
        <w:t xml:space="preserve"> ongestandaardiseerde r</w:t>
      </w:r>
      <w:r w:rsidR="00292393">
        <w:rPr>
          <w:rFonts w:ascii="Calibri" w:hAnsi="Calibri" w:cs="Calibri"/>
        </w:rPr>
        <w:t>egressie</w:t>
      </w:r>
      <w:r w:rsidR="00DE2869">
        <w:rPr>
          <w:rFonts w:ascii="Calibri" w:hAnsi="Calibri" w:cs="Calibri"/>
        </w:rPr>
        <w:t>coëfficiënt</w:t>
      </w:r>
      <w:r w:rsidR="00C27311">
        <w:rPr>
          <w:rFonts w:ascii="Calibri" w:hAnsi="Calibri" w:cs="Calibri"/>
        </w:rPr>
        <w:t xml:space="preserve"> (</w:t>
      </w:r>
      <w:r w:rsidR="005C7509" w:rsidRPr="00FD7414">
        <w:rPr>
          <w:rFonts w:ascii="Calibri" w:hAnsi="Calibri" w:cs="Calibri"/>
        </w:rPr>
        <w:t>B</w:t>
      </w:r>
      <w:r w:rsidR="00C27311" w:rsidRPr="00FD7414">
        <w:rPr>
          <w:rFonts w:ascii="Calibri" w:hAnsi="Calibri" w:cs="Calibri"/>
        </w:rPr>
        <w:t>)</w:t>
      </w:r>
      <w:r w:rsidR="00DE2869">
        <w:rPr>
          <w:rFonts w:ascii="Calibri" w:hAnsi="Calibri" w:cs="Calibri"/>
        </w:rPr>
        <w:t xml:space="preserve"> </w:t>
      </w:r>
      <w:r w:rsidR="00EB4653">
        <w:rPr>
          <w:rFonts w:ascii="Calibri" w:hAnsi="Calibri" w:cs="Calibri"/>
        </w:rPr>
        <w:t xml:space="preserve">van </w:t>
      </w:r>
      <w:r w:rsidR="00CE678E">
        <w:rPr>
          <w:rFonts w:ascii="Calibri" w:hAnsi="Calibri" w:cs="Calibri"/>
        </w:rPr>
        <w:t>elke</w:t>
      </w:r>
      <w:r w:rsidR="00EB4653">
        <w:rPr>
          <w:rFonts w:ascii="Calibri" w:hAnsi="Calibri" w:cs="Calibri"/>
        </w:rPr>
        <w:t xml:space="preserve"> onafhankelijke variabele weer</w:t>
      </w:r>
      <w:r w:rsidR="007E34B5">
        <w:rPr>
          <w:rFonts w:ascii="Calibri" w:hAnsi="Calibri" w:cs="Calibri"/>
        </w:rPr>
        <w:t xml:space="preserve"> per model</w:t>
      </w:r>
      <w:r w:rsidR="00EB4653">
        <w:rPr>
          <w:rFonts w:ascii="Calibri" w:hAnsi="Calibri" w:cs="Calibri"/>
        </w:rPr>
        <w:t>.</w:t>
      </w:r>
      <w:r w:rsidR="00E14705">
        <w:rPr>
          <w:rFonts w:ascii="Calibri" w:hAnsi="Calibri" w:cs="Calibri"/>
        </w:rPr>
        <w:t xml:space="preserve"> </w:t>
      </w:r>
      <w:r w:rsidR="004856BF">
        <w:rPr>
          <w:rFonts w:ascii="Calibri" w:hAnsi="Calibri" w:cs="Calibri"/>
        </w:rPr>
        <w:t xml:space="preserve">Het getal tussen haakjes </w:t>
      </w:r>
      <w:r w:rsidR="00271FA5">
        <w:rPr>
          <w:rFonts w:ascii="Calibri" w:hAnsi="Calibri" w:cs="Calibri"/>
        </w:rPr>
        <w:t xml:space="preserve">erachter </w:t>
      </w:r>
      <w:r w:rsidR="004856BF">
        <w:rPr>
          <w:rFonts w:ascii="Calibri" w:hAnsi="Calibri" w:cs="Calibri"/>
        </w:rPr>
        <w:t xml:space="preserve">geeft de </w:t>
      </w:r>
      <w:r w:rsidR="008F1DD1">
        <w:rPr>
          <w:rFonts w:ascii="Calibri" w:hAnsi="Calibri" w:cs="Calibri"/>
        </w:rPr>
        <w:t>standaardfout</w:t>
      </w:r>
      <w:r w:rsidR="001D4463">
        <w:rPr>
          <w:rFonts w:ascii="Calibri" w:hAnsi="Calibri" w:cs="Calibri"/>
        </w:rPr>
        <w:t xml:space="preserve"> (</w:t>
      </w:r>
      <w:r w:rsidR="008F1DD1">
        <w:rPr>
          <w:rFonts w:ascii="Calibri" w:hAnsi="Calibri" w:cs="Calibri"/>
        </w:rPr>
        <w:t>SE</w:t>
      </w:r>
      <w:r w:rsidR="001D4463">
        <w:rPr>
          <w:rFonts w:ascii="Calibri" w:hAnsi="Calibri" w:cs="Calibri"/>
        </w:rPr>
        <w:t>)</w:t>
      </w:r>
      <w:r w:rsidR="004856BF">
        <w:rPr>
          <w:rFonts w:ascii="Calibri" w:hAnsi="Calibri" w:cs="Calibri"/>
        </w:rPr>
        <w:t xml:space="preserve"> weer van elke </w:t>
      </w:r>
      <w:r w:rsidR="00F55164">
        <w:rPr>
          <w:rFonts w:ascii="Calibri" w:hAnsi="Calibri" w:cs="Calibri"/>
        </w:rPr>
        <w:t xml:space="preserve">onafhankelijke </w:t>
      </w:r>
      <w:r w:rsidR="004856BF">
        <w:rPr>
          <w:rFonts w:ascii="Calibri" w:hAnsi="Calibri" w:cs="Calibri"/>
        </w:rPr>
        <w:t>variabele</w:t>
      </w:r>
      <w:r w:rsidR="00E55898">
        <w:rPr>
          <w:rFonts w:ascii="Calibri" w:hAnsi="Calibri" w:cs="Calibri"/>
        </w:rPr>
        <w:t xml:space="preserve"> per model. </w:t>
      </w:r>
    </w:p>
    <w:p w14:paraId="2DB6D0FA" w14:textId="7039B44D" w:rsidR="007236E6" w:rsidRPr="006D133C" w:rsidRDefault="00A93494" w:rsidP="00FD7414">
      <w:pPr>
        <w:spacing w:line="360" w:lineRule="auto"/>
        <w:ind w:firstLine="720"/>
        <w:jc w:val="both"/>
        <w:rPr>
          <w:rFonts w:ascii="Calibri" w:hAnsi="Calibri" w:cs="Calibri"/>
        </w:rPr>
      </w:pPr>
      <w:r>
        <w:rPr>
          <w:rFonts w:ascii="Calibri" w:hAnsi="Calibri" w:cs="Calibri"/>
        </w:rPr>
        <w:t>De ‘adjusted R square</w:t>
      </w:r>
      <w:r w:rsidR="007521D5">
        <w:rPr>
          <w:rFonts w:ascii="Calibri" w:hAnsi="Calibri" w:cs="Calibri"/>
        </w:rPr>
        <w:t xml:space="preserve"> (R</w:t>
      </w:r>
      <w:r w:rsidR="007521D5">
        <w:rPr>
          <w:rFonts w:ascii="Calibri" w:hAnsi="Calibri" w:cs="Calibri"/>
          <w:vertAlign w:val="superscript"/>
        </w:rPr>
        <w:t>2</w:t>
      </w:r>
      <w:r w:rsidR="007521D5">
        <w:rPr>
          <w:rFonts w:ascii="Calibri" w:hAnsi="Calibri" w:cs="Calibri"/>
        </w:rPr>
        <w:t>)</w:t>
      </w:r>
      <w:r w:rsidR="00023393">
        <w:rPr>
          <w:rFonts w:ascii="Calibri" w:hAnsi="Calibri" w:cs="Calibri"/>
        </w:rPr>
        <w:t>’</w:t>
      </w:r>
      <w:r>
        <w:rPr>
          <w:rFonts w:ascii="Calibri" w:hAnsi="Calibri" w:cs="Calibri"/>
        </w:rPr>
        <w:t xml:space="preserve"> van het model van vuurwerk is 0,069, van het model van spreekkoor 0,058, van het model van vechtpartij 0,006, van het model van </w:t>
      </w:r>
      <w:r w:rsidR="00E75656">
        <w:rPr>
          <w:rFonts w:ascii="Calibri" w:hAnsi="Calibri" w:cs="Calibri"/>
        </w:rPr>
        <w:t xml:space="preserve">brandstichting 0,007, van het model van </w:t>
      </w:r>
      <w:r w:rsidR="002A126C">
        <w:rPr>
          <w:rFonts w:ascii="Calibri" w:hAnsi="Calibri" w:cs="Calibri"/>
        </w:rPr>
        <w:t xml:space="preserve">vernieling 0,011, van het model van </w:t>
      </w:r>
      <w:r w:rsidR="004031FB">
        <w:rPr>
          <w:rFonts w:ascii="Calibri" w:hAnsi="Calibri" w:cs="Calibri"/>
        </w:rPr>
        <w:t xml:space="preserve">bedreiging 0,006, van het model van </w:t>
      </w:r>
      <w:r w:rsidR="009A6C48">
        <w:rPr>
          <w:rFonts w:ascii="Calibri" w:hAnsi="Calibri" w:cs="Calibri"/>
        </w:rPr>
        <w:t>mishandeling</w:t>
      </w:r>
      <w:r w:rsidR="006E470A">
        <w:rPr>
          <w:rFonts w:ascii="Calibri" w:hAnsi="Calibri" w:cs="Calibri"/>
        </w:rPr>
        <w:t xml:space="preserve"> 0,010</w:t>
      </w:r>
      <w:r w:rsidR="00982418">
        <w:rPr>
          <w:rFonts w:ascii="Calibri" w:hAnsi="Calibri" w:cs="Calibri"/>
        </w:rPr>
        <w:t xml:space="preserve"> en van het model van voorwerpen gooien </w:t>
      </w:r>
      <w:r w:rsidR="001D0052">
        <w:rPr>
          <w:rFonts w:ascii="Calibri" w:hAnsi="Calibri" w:cs="Calibri"/>
        </w:rPr>
        <w:t xml:space="preserve">0,016. </w:t>
      </w:r>
      <w:r w:rsidR="007236E6" w:rsidRPr="006D133C">
        <w:rPr>
          <w:rFonts w:ascii="Calibri" w:hAnsi="Calibri" w:cs="Calibri"/>
        </w:rPr>
        <w:t xml:space="preserve">Dit </w:t>
      </w:r>
      <w:r w:rsidR="009411F6">
        <w:rPr>
          <w:rFonts w:ascii="Calibri" w:hAnsi="Calibri" w:cs="Calibri"/>
        </w:rPr>
        <w:t>houdt in</w:t>
      </w:r>
      <w:r w:rsidR="007236E6" w:rsidRPr="006D133C">
        <w:rPr>
          <w:rFonts w:ascii="Calibri" w:hAnsi="Calibri" w:cs="Calibri"/>
        </w:rPr>
        <w:t xml:space="preserve"> dat de meegenomen onafhankelijke variabelen </w:t>
      </w:r>
      <w:r w:rsidR="00F84530">
        <w:rPr>
          <w:rFonts w:ascii="Calibri" w:hAnsi="Calibri" w:cs="Calibri"/>
        </w:rPr>
        <w:t>6,9</w:t>
      </w:r>
      <w:r w:rsidR="007236E6" w:rsidRPr="006D133C">
        <w:rPr>
          <w:rFonts w:ascii="Calibri" w:hAnsi="Calibri" w:cs="Calibri"/>
        </w:rPr>
        <w:t>% van de variantie van de afhankelijke variabele vuurwerk verklaren</w:t>
      </w:r>
      <w:r w:rsidR="00F437E8">
        <w:rPr>
          <w:rFonts w:ascii="Calibri" w:hAnsi="Calibri" w:cs="Calibri"/>
        </w:rPr>
        <w:t xml:space="preserve">, 5,8% van de afhankelijke variabele spreekkoor, 0,6% van de afhankelijke variabele vechtpartij, </w:t>
      </w:r>
      <w:r w:rsidR="00B1485E">
        <w:rPr>
          <w:rFonts w:ascii="Calibri" w:hAnsi="Calibri" w:cs="Calibri"/>
        </w:rPr>
        <w:t xml:space="preserve">0,7% van de afhankelijke variabele brandstichting, 1,1% van de afhankelijke variabele vernieling, 0,6% van de afhankelijke variabele bedreiging, 0,1% van de afhankelijke variabele mishandeling en 1,6% van de afhankelijke variabele voorwerpen gooien. </w:t>
      </w:r>
    </w:p>
    <w:p w14:paraId="37FBA277" w14:textId="65BAC93E" w:rsidR="00E86184" w:rsidRDefault="00E86184" w:rsidP="001E6C1F">
      <w:pPr>
        <w:spacing w:line="360" w:lineRule="auto"/>
        <w:jc w:val="both"/>
        <w:rPr>
          <w:rFonts w:ascii="Calibri" w:hAnsi="Calibri" w:cs="Calibri"/>
        </w:rPr>
      </w:pPr>
    </w:p>
    <w:p w14:paraId="49C7338D" w14:textId="00D1AB44" w:rsidR="00A072A1" w:rsidRPr="00C56129" w:rsidRDefault="00A072A1" w:rsidP="00C56129">
      <w:pPr>
        <w:pStyle w:val="Kop3"/>
        <w:spacing w:line="360" w:lineRule="auto"/>
        <w:rPr>
          <w:rFonts w:ascii="Calibri" w:hAnsi="Calibri"/>
          <w:b/>
          <w:bCs/>
          <w:color w:val="auto"/>
          <w:sz w:val="28"/>
          <w:szCs w:val="28"/>
        </w:rPr>
      </w:pPr>
      <w:bookmarkStart w:id="23" w:name="_Toc61265134"/>
      <w:r w:rsidRPr="00C56129">
        <w:rPr>
          <w:rFonts w:ascii="Calibri" w:hAnsi="Calibri"/>
          <w:b/>
          <w:bCs/>
          <w:color w:val="auto"/>
          <w:sz w:val="28"/>
          <w:szCs w:val="28"/>
        </w:rPr>
        <w:t xml:space="preserve">4.1 Resultaten </w:t>
      </w:r>
      <w:r w:rsidR="00C56129">
        <w:rPr>
          <w:rFonts w:ascii="Calibri" w:hAnsi="Calibri"/>
          <w:b/>
          <w:bCs/>
          <w:color w:val="auto"/>
          <w:sz w:val="28"/>
          <w:szCs w:val="28"/>
        </w:rPr>
        <w:t>aanwezigheid toeschouwers</w:t>
      </w:r>
      <w:bookmarkEnd w:id="23"/>
    </w:p>
    <w:p w14:paraId="4F2F324E" w14:textId="24026291" w:rsidR="00596B3D" w:rsidRDefault="0028627D" w:rsidP="00A14F6C">
      <w:pPr>
        <w:spacing w:line="360" w:lineRule="auto"/>
        <w:jc w:val="both"/>
        <w:rPr>
          <w:rFonts w:ascii="Calibri" w:hAnsi="Calibri" w:cs="Calibri"/>
        </w:rPr>
      </w:pPr>
      <w:r>
        <w:rPr>
          <w:rFonts w:ascii="Calibri" w:hAnsi="Calibri" w:cs="Calibri"/>
        </w:rPr>
        <w:t>Uit de analyse (zie tabel 2)</w:t>
      </w:r>
      <w:r w:rsidR="00BC3F33">
        <w:rPr>
          <w:rFonts w:ascii="Calibri" w:hAnsi="Calibri" w:cs="Calibri"/>
        </w:rPr>
        <w:t xml:space="preserve"> </w:t>
      </w:r>
      <w:r w:rsidR="00D104EA">
        <w:rPr>
          <w:rFonts w:ascii="Calibri" w:hAnsi="Calibri" w:cs="Calibri"/>
        </w:rPr>
        <w:t xml:space="preserve">blijkt dat </w:t>
      </w:r>
      <w:r w:rsidR="008755C6">
        <w:rPr>
          <w:rFonts w:ascii="Calibri" w:hAnsi="Calibri" w:cs="Calibri"/>
        </w:rPr>
        <w:t xml:space="preserve">het </w:t>
      </w:r>
      <w:r w:rsidR="00D104EA">
        <w:rPr>
          <w:rFonts w:ascii="Calibri" w:hAnsi="Calibri" w:cs="Calibri"/>
        </w:rPr>
        <w:t xml:space="preserve">aantal toeschouwers een significante invloed heeft op </w:t>
      </w:r>
      <w:r w:rsidR="0012122E">
        <w:rPr>
          <w:rFonts w:ascii="Calibri" w:hAnsi="Calibri" w:cs="Calibri"/>
        </w:rPr>
        <w:t xml:space="preserve">de incidenten </w:t>
      </w:r>
      <w:r w:rsidR="00363B30">
        <w:rPr>
          <w:rFonts w:ascii="Calibri" w:hAnsi="Calibri" w:cs="Calibri"/>
        </w:rPr>
        <w:t xml:space="preserve">vuurwerk </w:t>
      </w:r>
      <w:r w:rsidR="00975CAC">
        <w:rPr>
          <w:rFonts w:ascii="Calibri" w:hAnsi="Calibri" w:cs="Calibri"/>
        </w:rPr>
        <w:t xml:space="preserve">(B = </w:t>
      </w:r>
      <w:r w:rsidR="00E16E4B" w:rsidRPr="00E16E4B">
        <w:rPr>
          <w:rFonts w:ascii="Calibri" w:hAnsi="Calibri" w:cs="Calibri"/>
        </w:rPr>
        <w:t>0</w:t>
      </w:r>
      <w:r w:rsidR="00EF5B11">
        <w:rPr>
          <w:rFonts w:ascii="Calibri" w:hAnsi="Calibri" w:cs="Calibri"/>
        </w:rPr>
        <w:t>,</w:t>
      </w:r>
      <w:r w:rsidR="00E16E4B" w:rsidRPr="00E16E4B">
        <w:rPr>
          <w:rFonts w:ascii="Calibri" w:hAnsi="Calibri" w:cs="Calibri"/>
        </w:rPr>
        <w:t>180</w:t>
      </w:r>
      <w:r w:rsidR="00BB6675">
        <w:rPr>
          <w:rFonts w:ascii="Calibri" w:hAnsi="Calibri" w:cs="Calibri"/>
        </w:rPr>
        <w:t>;</w:t>
      </w:r>
      <w:r w:rsidR="00975CAC">
        <w:rPr>
          <w:rFonts w:ascii="Calibri" w:hAnsi="Calibri" w:cs="Calibri"/>
        </w:rPr>
        <w:t xml:space="preserve"> </w:t>
      </w:r>
      <w:r w:rsidR="00BA7F8A">
        <w:rPr>
          <w:rFonts w:ascii="Calibri" w:hAnsi="Calibri" w:cs="Calibri"/>
        </w:rPr>
        <w:t>p</w:t>
      </w:r>
      <w:r w:rsidR="00975CAC">
        <w:rPr>
          <w:rFonts w:ascii="Calibri" w:hAnsi="Calibri" w:cs="Calibri"/>
        </w:rPr>
        <w:t xml:space="preserve"> &lt; 0</w:t>
      </w:r>
      <w:r w:rsidR="00EF5B11">
        <w:rPr>
          <w:rFonts w:ascii="Calibri" w:hAnsi="Calibri" w:cs="Calibri"/>
        </w:rPr>
        <w:t>,</w:t>
      </w:r>
      <w:r w:rsidR="00975CAC">
        <w:rPr>
          <w:rFonts w:ascii="Calibri" w:hAnsi="Calibri" w:cs="Calibri"/>
        </w:rPr>
        <w:t>05)</w:t>
      </w:r>
      <w:r w:rsidR="002F298C">
        <w:rPr>
          <w:rFonts w:ascii="Calibri" w:hAnsi="Calibri" w:cs="Calibri"/>
        </w:rPr>
        <w:t xml:space="preserve"> </w:t>
      </w:r>
      <w:r w:rsidR="00363B30">
        <w:rPr>
          <w:rFonts w:ascii="Calibri" w:hAnsi="Calibri" w:cs="Calibri"/>
        </w:rPr>
        <w:t>en spreekkoor</w:t>
      </w:r>
      <w:r w:rsidR="00F06BBB">
        <w:rPr>
          <w:rFonts w:ascii="Calibri" w:hAnsi="Calibri" w:cs="Calibri"/>
        </w:rPr>
        <w:t xml:space="preserve"> </w:t>
      </w:r>
      <w:r w:rsidR="000F65B5">
        <w:rPr>
          <w:rFonts w:ascii="Calibri" w:hAnsi="Calibri" w:cs="Calibri"/>
        </w:rPr>
        <w:t xml:space="preserve">(B = </w:t>
      </w:r>
      <w:r w:rsidR="003F28AA" w:rsidRPr="003F28AA">
        <w:rPr>
          <w:rFonts w:ascii="Calibri" w:hAnsi="Calibri" w:cs="Calibri"/>
        </w:rPr>
        <w:t>0</w:t>
      </w:r>
      <w:r w:rsidR="00EF5B11">
        <w:rPr>
          <w:rFonts w:ascii="Calibri" w:hAnsi="Calibri" w:cs="Calibri"/>
        </w:rPr>
        <w:t>,</w:t>
      </w:r>
      <w:r w:rsidR="003F28AA" w:rsidRPr="003F28AA">
        <w:rPr>
          <w:rFonts w:ascii="Calibri" w:hAnsi="Calibri" w:cs="Calibri"/>
        </w:rPr>
        <w:t>080</w:t>
      </w:r>
      <w:r w:rsidR="007E3302">
        <w:rPr>
          <w:rFonts w:ascii="Calibri" w:hAnsi="Calibri" w:cs="Calibri"/>
        </w:rPr>
        <w:t>;</w:t>
      </w:r>
      <w:r w:rsidR="00D11C9A">
        <w:rPr>
          <w:rFonts w:ascii="Calibri" w:hAnsi="Calibri" w:cs="Calibri"/>
        </w:rPr>
        <w:t xml:space="preserve"> </w:t>
      </w:r>
      <w:r w:rsidR="000E6152">
        <w:rPr>
          <w:rFonts w:ascii="Calibri" w:hAnsi="Calibri" w:cs="Calibri"/>
        </w:rPr>
        <w:t>p</w:t>
      </w:r>
      <w:r w:rsidR="00D11C9A">
        <w:rPr>
          <w:rFonts w:ascii="Calibri" w:hAnsi="Calibri" w:cs="Calibri"/>
        </w:rPr>
        <w:t xml:space="preserve"> &lt; 0</w:t>
      </w:r>
      <w:r w:rsidR="00EF5B11">
        <w:rPr>
          <w:rFonts w:ascii="Calibri" w:hAnsi="Calibri" w:cs="Calibri"/>
        </w:rPr>
        <w:t>,</w:t>
      </w:r>
      <w:r w:rsidR="00D11C9A">
        <w:rPr>
          <w:rFonts w:ascii="Calibri" w:hAnsi="Calibri" w:cs="Calibri"/>
        </w:rPr>
        <w:t>05)</w:t>
      </w:r>
      <w:r w:rsidR="00B57B30">
        <w:rPr>
          <w:rFonts w:ascii="Calibri" w:hAnsi="Calibri" w:cs="Calibri"/>
        </w:rPr>
        <w:t xml:space="preserve">. </w:t>
      </w:r>
      <w:r w:rsidR="00274A9A">
        <w:rPr>
          <w:rFonts w:ascii="Calibri" w:hAnsi="Calibri" w:cs="Calibri"/>
        </w:rPr>
        <w:t xml:space="preserve">Dit betekent dat hypothese 1 voorlopig nog niet verworpen kan worden </w:t>
      </w:r>
      <w:r w:rsidR="006A4BBC">
        <w:rPr>
          <w:rFonts w:ascii="Calibri" w:hAnsi="Calibri" w:cs="Calibri"/>
        </w:rPr>
        <w:t xml:space="preserve">voor </w:t>
      </w:r>
      <w:r w:rsidR="00FA1701">
        <w:rPr>
          <w:rFonts w:ascii="Calibri" w:hAnsi="Calibri" w:cs="Calibri"/>
        </w:rPr>
        <w:t xml:space="preserve">deze </w:t>
      </w:r>
      <w:r w:rsidR="00503029">
        <w:rPr>
          <w:rFonts w:ascii="Calibri" w:hAnsi="Calibri" w:cs="Calibri"/>
        </w:rPr>
        <w:t xml:space="preserve">twee </w:t>
      </w:r>
      <w:r w:rsidR="00FA1701">
        <w:rPr>
          <w:rFonts w:ascii="Calibri" w:hAnsi="Calibri" w:cs="Calibri"/>
        </w:rPr>
        <w:t xml:space="preserve">incidenten </w:t>
      </w:r>
      <w:r w:rsidR="006A4BBC">
        <w:rPr>
          <w:rFonts w:ascii="Calibri" w:hAnsi="Calibri" w:cs="Calibri"/>
        </w:rPr>
        <w:t xml:space="preserve">en voorlopig wel verworpen kan worden voor de </w:t>
      </w:r>
      <w:r w:rsidR="00C60DAA">
        <w:rPr>
          <w:rFonts w:ascii="Calibri" w:hAnsi="Calibri" w:cs="Calibri"/>
        </w:rPr>
        <w:t>andere</w:t>
      </w:r>
      <w:r w:rsidR="006A4BBC">
        <w:rPr>
          <w:rFonts w:ascii="Calibri" w:hAnsi="Calibri" w:cs="Calibri"/>
        </w:rPr>
        <w:t xml:space="preserve">. </w:t>
      </w:r>
      <w:r w:rsidR="00042EA6">
        <w:rPr>
          <w:rFonts w:ascii="Calibri" w:hAnsi="Calibri" w:cs="Calibri"/>
        </w:rPr>
        <w:t xml:space="preserve">Daarnaast blijkt uit de analyse dat </w:t>
      </w:r>
      <w:r w:rsidR="000A01F4">
        <w:rPr>
          <w:rFonts w:ascii="Calibri" w:hAnsi="Calibri" w:cs="Calibri"/>
        </w:rPr>
        <w:t xml:space="preserve">de </w:t>
      </w:r>
      <w:r w:rsidR="00042EA6">
        <w:rPr>
          <w:rFonts w:ascii="Calibri" w:hAnsi="Calibri" w:cs="Calibri"/>
        </w:rPr>
        <w:t xml:space="preserve">bezettingsgraad </w:t>
      </w:r>
      <w:r w:rsidR="003C6F02">
        <w:rPr>
          <w:rFonts w:ascii="Calibri" w:hAnsi="Calibri" w:cs="Calibri"/>
        </w:rPr>
        <w:t xml:space="preserve">van het </w:t>
      </w:r>
      <w:r w:rsidR="00042EA6">
        <w:rPr>
          <w:rFonts w:ascii="Calibri" w:hAnsi="Calibri" w:cs="Calibri"/>
        </w:rPr>
        <w:t xml:space="preserve">stadion </w:t>
      </w:r>
      <w:r w:rsidR="0012122E">
        <w:rPr>
          <w:rFonts w:ascii="Calibri" w:hAnsi="Calibri" w:cs="Calibri"/>
        </w:rPr>
        <w:t xml:space="preserve">een significante invloed heeft </w:t>
      </w:r>
      <w:r w:rsidR="00636641">
        <w:rPr>
          <w:rFonts w:ascii="Calibri" w:hAnsi="Calibri" w:cs="Calibri"/>
        </w:rPr>
        <w:t xml:space="preserve">op brandstichting </w:t>
      </w:r>
      <w:r w:rsidR="00282AE2">
        <w:rPr>
          <w:rFonts w:ascii="Calibri" w:hAnsi="Calibri" w:cs="Calibri"/>
        </w:rPr>
        <w:t>(</w:t>
      </w:r>
      <w:r w:rsidR="001410FA">
        <w:rPr>
          <w:rFonts w:ascii="Calibri" w:hAnsi="Calibri" w:cs="Calibri"/>
        </w:rPr>
        <w:t>B = -0</w:t>
      </w:r>
      <w:r w:rsidR="00CD72A9">
        <w:rPr>
          <w:rFonts w:ascii="Calibri" w:hAnsi="Calibri" w:cs="Calibri"/>
        </w:rPr>
        <w:t>,</w:t>
      </w:r>
      <w:r w:rsidR="001410FA">
        <w:rPr>
          <w:rFonts w:ascii="Calibri" w:hAnsi="Calibri" w:cs="Calibri"/>
        </w:rPr>
        <w:t>073</w:t>
      </w:r>
      <w:r w:rsidR="00CD72A9">
        <w:rPr>
          <w:rFonts w:ascii="Calibri" w:hAnsi="Calibri" w:cs="Calibri"/>
        </w:rPr>
        <w:t>;</w:t>
      </w:r>
      <w:r w:rsidR="001410FA">
        <w:rPr>
          <w:rFonts w:ascii="Calibri" w:hAnsi="Calibri" w:cs="Calibri"/>
        </w:rPr>
        <w:t xml:space="preserve"> </w:t>
      </w:r>
      <w:r w:rsidR="008255D3">
        <w:rPr>
          <w:rFonts w:ascii="Calibri" w:hAnsi="Calibri" w:cs="Calibri"/>
        </w:rPr>
        <w:t>p</w:t>
      </w:r>
      <w:r w:rsidR="00C17EC2">
        <w:rPr>
          <w:rFonts w:ascii="Calibri" w:hAnsi="Calibri" w:cs="Calibri"/>
        </w:rPr>
        <w:t xml:space="preserve"> &lt; 0</w:t>
      </w:r>
      <w:r w:rsidR="003B3EA0">
        <w:rPr>
          <w:rFonts w:ascii="Calibri" w:hAnsi="Calibri" w:cs="Calibri"/>
        </w:rPr>
        <w:t>,</w:t>
      </w:r>
      <w:r w:rsidR="00C17EC2">
        <w:rPr>
          <w:rFonts w:ascii="Calibri" w:hAnsi="Calibri" w:cs="Calibri"/>
        </w:rPr>
        <w:t>05)</w:t>
      </w:r>
      <w:r w:rsidR="00BC7BB1">
        <w:rPr>
          <w:rFonts w:ascii="Calibri" w:hAnsi="Calibri" w:cs="Calibri"/>
        </w:rPr>
        <w:t xml:space="preserve"> </w:t>
      </w:r>
      <w:r w:rsidR="00636641">
        <w:rPr>
          <w:rFonts w:ascii="Calibri" w:hAnsi="Calibri" w:cs="Calibri"/>
        </w:rPr>
        <w:t>en het gooien van voorwerpen</w:t>
      </w:r>
      <w:r w:rsidR="004C1C6D">
        <w:rPr>
          <w:rFonts w:ascii="Calibri" w:hAnsi="Calibri" w:cs="Calibri"/>
        </w:rPr>
        <w:t xml:space="preserve"> (B = -0</w:t>
      </w:r>
      <w:r w:rsidR="00135428">
        <w:rPr>
          <w:rFonts w:ascii="Calibri" w:hAnsi="Calibri" w:cs="Calibri"/>
        </w:rPr>
        <w:t>,</w:t>
      </w:r>
      <w:r w:rsidR="004C1C6D">
        <w:rPr>
          <w:rFonts w:ascii="Calibri" w:hAnsi="Calibri" w:cs="Calibri"/>
        </w:rPr>
        <w:t>214</w:t>
      </w:r>
      <w:r w:rsidR="00135428">
        <w:rPr>
          <w:rFonts w:ascii="Calibri" w:hAnsi="Calibri" w:cs="Calibri"/>
        </w:rPr>
        <w:t>;</w:t>
      </w:r>
      <w:r w:rsidR="004C1C6D">
        <w:rPr>
          <w:rFonts w:ascii="Calibri" w:hAnsi="Calibri" w:cs="Calibri"/>
        </w:rPr>
        <w:t xml:space="preserve"> p &lt; 0</w:t>
      </w:r>
      <w:r w:rsidR="00135428">
        <w:rPr>
          <w:rFonts w:ascii="Calibri" w:hAnsi="Calibri" w:cs="Calibri"/>
        </w:rPr>
        <w:t>,</w:t>
      </w:r>
      <w:r w:rsidR="004C1C6D">
        <w:rPr>
          <w:rFonts w:ascii="Calibri" w:hAnsi="Calibri" w:cs="Calibri"/>
        </w:rPr>
        <w:t>05)</w:t>
      </w:r>
      <w:r w:rsidR="00636641">
        <w:rPr>
          <w:rFonts w:ascii="Calibri" w:hAnsi="Calibri" w:cs="Calibri"/>
        </w:rPr>
        <w:t xml:space="preserve">. </w:t>
      </w:r>
      <w:r w:rsidR="00855928">
        <w:rPr>
          <w:rFonts w:ascii="Calibri" w:hAnsi="Calibri" w:cs="Calibri"/>
        </w:rPr>
        <w:t>Dit betekent dat hypothese 2 voorlopig nog niet ver</w:t>
      </w:r>
      <w:r w:rsidR="007B5C46">
        <w:rPr>
          <w:rFonts w:ascii="Calibri" w:hAnsi="Calibri" w:cs="Calibri"/>
        </w:rPr>
        <w:t xml:space="preserve">worpen kan worden voor </w:t>
      </w:r>
      <w:r w:rsidR="00671111">
        <w:rPr>
          <w:rFonts w:ascii="Calibri" w:hAnsi="Calibri" w:cs="Calibri"/>
        </w:rPr>
        <w:t xml:space="preserve">deze </w:t>
      </w:r>
      <w:r w:rsidR="00057DBE">
        <w:rPr>
          <w:rFonts w:ascii="Calibri" w:hAnsi="Calibri" w:cs="Calibri"/>
        </w:rPr>
        <w:t xml:space="preserve">twee </w:t>
      </w:r>
      <w:r w:rsidR="00671111">
        <w:rPr>
          <w:rFonts w:ascii="Calibri" w:hAnsi="Calibri" w:cs="Calibri"/>
        </w:rPr>
        <w:t>incidenten</w:t>
      </w:r>
      <w:r w:rsidR="007B5C46">
        <w:rPr>
          <w:rFonts w:ascii="Calibri" w:hAnsi="Calibri" w:cs="Calibri"/>
        </w:rPr>
        <w:t xml:space="preserve"> e</w:t>
      </w:r>
      <w:r w:rsidR="001901F8">
        <w:rPr>
          <w:rFonts w:ascii="Calibri" w:hAnsi="Calibri" w:cs="Calibri"/>
        </w:rPr>
        <w:t xml:space="preserve">n </w:t>
      </w:r>
      <w:r w:rsidR="007B5C46">
        <w:rPr>
          <w:rFonts w:ascii="Calibri" w:hAnsi="Calibri" w:cs="Calibri"/>
        </w:rPr>
        <w:t>voorlopig wel verworpen kan worden voor de andere.</w:t>
      </w:r>
    </w:p>
    <w:p w14:paraId="6CDEAC93" w14:textId="77777777" w:rsidR="00596B3D" w:rsidRDefault="00596B3D" w:rsidP="00A14F6C">
      <w:pPr>
        <w:spacing w:line="360" w:lineRule="auto"/>
        <w:jc w:val="both"/>
        <w:rPr>
          <w:rFonts w:ascii="Calibri" w:hAnsi="Calibri" w:cs="Calibri"/>
        </w:rPr>
      </w:pPr>
    </w:p>
    <w:p w14:paraId="4465BDDB" w14:textId="06A3FC5D" w:rsidR="00596B3D" w:rsidRPr="00085170" w:rsidRDefault="00596B3D" w:rsidP="00085170">
      <w:pPr>
        <w:pStyle w:val="Kop3"/>
        <w:spacing w:line="360" w:lineRule="auto"/>
        <w:rPr>
          <w:rFonts w:ascii="Calibri" w:hAnsi="Calibri"/>
          <w:b/>
          <w:bCs/>
          <w:color w:val="auto"/>
          <w:sz w:val="28"/>
          <w:szCs w:val="28"/>
        </w:rPr>
      </w:pPr>
      <w:bookmarkStart w:id="24" w:name="_Toc61265135"/>
      <w:r w:rsidRPr="00085170">
        <w:rPr>
          <w:rFonts w:ascii="Calibri" w:hAnsi="Calibri"/>
          <w:b/>
          <w:bCs/>
          <w:color w:val="auto"/>
          <w:sz w:val="28"/>
          <w:szCs w:val="28"/>
        </w:rPr>
        <w:t xml:space="preserve">4.2 Resultaten </w:t>
      </w:r>
      <w:r w:rsidR="006541C0">
        <w:rPr>
          <w:rFonts w:ascii="Calibri" w:hAnsi="Calibri"/>
          <w:b/>
          <w:bCs/>
          <w:color w:val="auto"/>
          <w:sz w:val="28"/>
          <w:szCs w:val="28"/>
        </w:rPr>
        <w:t>significantie voetbalwedstrijd</w:t>
      </w:r>
      <w:bookmarkEnd w:id="24"/>
    </w:p>
    <w:p w14:paraId="4FA04761" w14:textId="25F64616" w:rsidR="0028627D" w:rsidRDefault="001A073E" w:rsidP="00A14F6C">
      <w:pPr>
        <w:spacing w:line="360" w:lineRule="auto"/>
        <w:jc w:val="both"/>
        <w:rPr>
          <w:rFonts w:ascii="Calibri" w:hAnsi="Calibri" w:cs="Calibri"/>
        </w:rPr>
      </w:pPr>
      <w:r>
        <w:rPr>
          <w:rFonts w:ascii="Calibri" w:hAnsi="Calibri" w:cs="Calibri"/>
        </w:rPr>
        <w:t xml:space="preserve">Uit de analyse blijkt dat </w:t>
      </w:r>
      <w:r w:rsidR="00242F27">
        <w:rPr>
          <w:rFonts w:ascii="Calibri" w:hAnsi="Calibri" w:cs="Calibri"/>
        </w:rPr>
        <w:t>een</w:t>
      </w:r>
      <w:r w:rsidR="0003202A">
        <w:rPr>
          <w:rFonts w:ascii="Calibri" w:hAnsi="Calibri" w:cs="Calibri"/>
        </w:rPr>
        <w:t xml:space="preserve"> </w:t>
      </w:r>
      <w:r w:rsidR="0033433A">
        <w:rPr>
          <w:rFonts w:ascii="Calibri" w:hAnsi="Calibri" w:cs="Calibri"/>
        </w:rPr>
        <w:t xml:space="preserve">wedstrijd van </w:t>
      </w:r>
      <w:r w:rsidR="000A5E59">
        <w:rPr>
          <w:rFonts w:ascii="Calibri" w:hAnsi="Calibri" w:cs="Calibri"/>
        </w:rPr>
        <w:t xml:space="preserve">een </w:t>
      </w:r>
      <w:r w:rsidR="0033433A">
        <w:rPr>
          <w:rFonts w:ascii="Calibri" w:hAnsi="Calibri" w:cs="Calibri"/>
        </w:rPr>
        <w:t>degradatiekandidaat</w:t>
      </w:r>
      <w:r>
        <w:rPr>
          <w:rFonts w:ascii="Calibri" w:hAnsi="Calibri" w:cs="Calibri"/>
        </w:rPr>
        <w:t xml:space="preserve"> </w:t>
      </w:r>
      <w:r w:rsidR="00F6496C">
        <w:rPr>
          <w:rFonts w:ascii="Calibri" w:hAnsi="Calibri" w:cs="Calibri"/>
        </w:rPr>
        <w:t xml:space="preserve">enkel </w:t>
      </w:r>
      <w:r w:rsidR="00EA0554">
        <w:rPr>
          <w:rFonts w:ascii="Calibri" w:hAnsi="Calibri" w:cs="Calibri"/>
        </w:rPr>
        <w:t>een significant</w:t>
      </w:r>
      <w:r w:rsidR="00CF4A2D">
        <w:rPr>
          <w:rFonts w:ascii="Calibri" w:hAnsi="Calibri" w:cs="Calibri"/>
        </w:rPr>
        <w:t>e</w:t>
      </w:r>
      <w:r w:rsidR="00EA0554">
        <w:rPr>
          <w:rFonts w:ascii="Calibri" w:hAnsi="Calibri" w:cs="Calibri"/>
        </w:rPr>
        <w:t xml:space="preserve"> invloed heeft op </w:t>
      </w:r>
      <w:r w:rsidR="00F6496C">
        <w:rPr>
          <w:rFonts w:ascii="Calibri" w:hAnsi="Calibri" w:cs="Calibri"/>
        </w:rPr>
        <w:t>vuurwerk</w:t>
      </w:r>
      <w:r w:rsidR="0074645C">
        <w:rPr>
          <w:rFonts w:ascii="Calibri" w:hAnsi="Calibri" w:cs="Calibri"/>
        </w:rPr>
        <w:t xml:space="preserve"> (</w:t>
      </w:r>
      <w:r w:rsidR="00A453A0">
        <w:rPr>
          <w:rFonts w:ascii="Calibri" w:hAnsi="Calibri" w:cs="Calibri"/>
        </w:rPr>
        <w:t>B = -0</w:t>
      </w:r>
      <w:r w:rsidR="00DE4BF5">
        <w:rPr>
          <w:rFonts w:ascii="Calibri" w:hAnsi="Calibri" w:cs="Calibri"/>
        </w:rPr>
        <w:t>,</w:t>
      </w:r>
      <w:r w:rsidR="00A453A0">
        <w:rPr>
          <w:rFonts w:ascii="Calibri" w:hAnsi="Calibri" w:cs="Calibri"/>
        </w:rPr>
        <w:t>092</w:t>
      </w:r>
      <w:r w:rsidR="00DE4BF5">
        <w:rPr>
          <w:rFonts w:ascii="Calibri" w:hAnsi="Calibri" w:cs="Calibri"/>
        </w:rPr>
        <w:t>;</w:t>
      </w:r>
      <w:r w:rsidR="00A453A0">
        <w:rPr>
          <w:rFonts w:ascii="Calibri" w:hAnsi="Calibri" w:cs="Calibri"/>
        </w:rPr>
        <w:t xml:space="preserve"> p &lt; 0</w:t>
      </w:r>
      <w:r w:rsidR="00DE4BF5">
        <w:rPr>
          <w:rFonts w:ascii="Calibri" w:hAnsi="Calibri" w:cs="Calibri"/>
        </w:rPr>
        <w:t>,</w:t>
      </w:r>
      <w:r w:rsidR="00A453A0">
        <w:rPr>
          <w:rFonts w:ascii="Calibri" w:hAnsi="Calibri" w:cs="Calibri"/>
        </w:rPr>
        <w:t>05)</w:t>
      </w:r>
      <w:r w:rsidR="00A30E51">
        <w:rPr>
          <w:rFonts w:ascii="Calibri" w:hAnsi="Calibri" w:cs="Calibri"/>
        </w:rPr>
        <w:t xml:space="preserve">. </w:t>
      </w:r>
      <w:r w:rsidR="003F1FD6">
        <w:rPr>
          <w:rFonts w:ascii="Calibri" w:hAnsi="Calibri" w:cs="Calibri"/>
        </w:rPr>
        <w:t xml:space="preserve">Op basis van deze informatie wordt hypothese 3 voorlopig nog niet </w:t>
      </w:r>
      <w:r w:rsidR="00011E70">
        <w:rPr>
          <w:rFonts w:ascii="Calibri" w:hAnsi="Calibri" w:cs="Calibri"/>
        </w:rPr>
        <w:t xml:space="preserve">wordt </w:t>
      </w:r>
      <w:r w:rsidR="003F1FD6">
        <w:rPr>
          <w:rFonts w:ascii="Calibri" w:hAnsi="Calibri" w:cs="Calibri"/>
        </w:rPr>
        <w:t xml:space="preserve">verworpen voor </w:t>
      </w:r>
      <w:r w:rsidR="00F42BFA">
        <w:rPr>
          <w:rFonts w:ascii="Calibri" w:hAnsi="Calibri" w:cs="Calibri"/>
        </w:rPr>
        <w:t>dit</w:t>
      </w:r>
      <w:r w:rsidR="00173534">
        <w:rPr>
          <w:rFonts w:ascii="Calibri" w:hAnsi="Calibri" w:cs="Calibri"/>
        </w:rPr>
        <w:t xml:space="preserve"> incident</w:t>
      </w:r>
      <w:r w:rsidR="00F61CF4">
        <w:rPr>
          <w:rFonts w:ascii="Calibri" w:hAnsi="Calibri" w:cs="Calibri"/>
        </w:rPr>
        <w:t xml:space="preserve"> en</w:t>
      </w:r>
      <w:r w:rsidR="003F1FD6">
        <w:rPr>
          <w:rFonts w:ascii="Calibri" w:hAnsi="Calibri" w:cs="Calibri"/>
        </w:rPr>
        <w:t xml:space="preserve"> </w:t>
      </w:r>
      <w:r w:rsidR="002A38F1">
        <w:rPr>
          <w:rFonts w:ascii="Calibri" w:hAnsi="Calibri" w:cs="Calibri"/>
        </w:rPr>
        <w:t xml:space="preserve">voorlopig wel voor de </w:t>
      </w:r>
      <w:r w:rsidR="00FC6E45">
        <w:rPr>
          <w:rFonts w:ascii="Calibri" w:hAnsi="Calibri" w:cs="Calibri"/>
        </w:rPr>
        <w:t>andere</w:t>
      </w:r>
      <w:r w:rsidR="002A38F1">
        <w:rPr>
          <w:rFonts w:ascii="Calibri" w:hAnsi="Calibri" w:cs="Calibri"/>
        </w:rPr>
        <w:t xml:space="preserve">. </w:t>
      </w:r>
      <w:r w:rsidR="00A2252F">
        <w:rPr>
          <w:rFonts w:ascii="Calibri" w:hAnsi="Calibri" w:cs="Calibri"/>
        </w:rPr>
        <w:t xml:space="preserve">Vervolgens </w:t>
      </w:r>
      <w:r w:rsidR="00A32E55">
        <w:rPr>
          <w:rFonts w:ascii="Calibri" w:hAnsi="Calibri" w:cs="Calibri"/>
        </w:rPr>
        <w:t>blijkt</w:t>
      </w:r>
      <w:r w:rsidR="00A2252F">
        <w:rPr>
          <w:rFonts w:ascii="Calibri" w:hAnsi="Calibri" w:cs="Calibri"/>
        </w:rPr>
        <w:t xml:space="preserve"> </w:t>
      </w:r>
      <w:r w:rsidR="00F9107D">
        <w:rPr>
          <w:rFonts w:ascii="Calibri" w:hAnsi="Calibri" w:cs="Calibri"/>
        </w:rPr>
        <w:t>een</w:t>
      </w:r>
      <w:r w:rsidR="006B4664">
        <w:rPr>
          <w:rFonts w:ascii="Calibri" w:hAnsi="Calibri" w:cs="Calibri"/>
        </w:rPr>
        <w:t xml:space="preserve"> </w:t>
      </w:r>
      <w:r w:rsidR="00A2252F">
        <w:rPr>
          <w:rFonts w:ascii="Calibri" w:hAnsi="Calibri" w:cs="Calibri"/>
        </w:rPr>
        <w:t>top</w:t>
      </w:r>
      <w:r w:rsidR="00E12F6C">
        <w:rPr>
          <w:rFonts w:ascii="Calibri" w:hAnsi="Calibri" w:cs="Calibri"/>
        </w:rPr>
        <w:t xml:space="preserve"> </w:t>
      </w:r>
      <w:r w:rsidR="00A2252F">
        <w:rPr>
          <w:rFonts w:ascii="Calibri" w:hAnsi="Calibri" w:cs="Calibri"/>
        </w:rPr>
        <w:t xml:space="preserve">5 wedstrijd </w:t>
      </w:r>
      <w:r w:rsidR="00A32E55">
        <w:rPr>
          <w:rFonts w:ascii="Calibri" w:hAnsi="Calibri" w:cs="Calibri"/>
        </w:rPr>
        <w:t xml:space="preserve">een </w:t>
      </w:r>
      <w:r w:rsidR="001C481F">
        <w:rPr>
          <w:rFonts w:ascii="Calibri" w:hAnsi="Calibri" w:cs="Calibri"/>
        </w:rPr>
        <w:t>significante invloed te hebben op vuurwerk</w:t>
      </w:r>
      <w:r w:rsidR="00D0194D">
        <w:rPr>
          <w:rFonts w:ascii="Calibri" w:hAnsi="Calibri" w:cs="Calibri"/>
        </w:rPr>
        <w:t xml:space="preserve"> </w:t>
      </w:r>
      <w:r w:rsidR="00032F71">
        <w:rPr>
          <w:rFonts w:ascii="Calibri" w:hAnsi="Calibri" w:cs="Calibri"/>
        </w:rPr>
        <w:t xml:space="preserve">(B = </w:t>
      </w:r>
      <w:r w:rsidR="00917AD3">
        <w:rPr>
          <w:rFonts w:ascii="Calibri" w:hAnsi="Calibri" w:cs="Calibri"/>
        </w:rPr>
        <w:t>0</w:t>
      </w:r>
      <w:r w:rsidR="001F64FF">
        <w:rPr>
          <w:rFonts w:ascii="Calibri" w:hAnsi="Calibri" w:cs="Calibri"/>
        </w:rPr>
        <w:t>,</w:t>
      </w:r>
      <w:r w:rsidR="00917AD3">
        <w:rPr>
          <w:rFonts w:ascii="Calibri" w:hAnsi="Calibri" w:cs="Calibri"/>
        </w:rPr>
        <w:t>219</w:t>
      </w:r>
      <w:r w:rsidR="001F64FF">
        <w:rPr>
          <w:rFonts w:ascii="Calibri" w:hAnsi="Calibri" w:cs="Calibri"/>
        </w:rPr>
        <w:t>;</w:t>
      </w:r>
      <w:r w:rsidR="00917AD3">
        <w:rPr>
          <w:rFonts w:ascii="Calibri" w:hAnsi="Calibri" w:cs="Calibri"/>
        </w:rPr>
        <w:t xml:space="preserve"> p &lt; 0</w:t>
      </w:r>
      <w:r w:rsidR="001F64FF">
        <w:rPr>
          <w:rFonts w:ascii="Calibri" w:hAnsi="Calibri" w:cs="Calibri"/>
        </w:rPr>
        <w:t>,</w:t>
      </w:r>
      <w:r w:rsidR="00917AD3">
        <w:rPr>
          <w:rFonts w:ascii="Calibri" w:hAnsi="Calibri" w:cs="Calibri"/>
        </w:rPr>
        <w:t>05)</w:t>
      </w:r>
      <w:r w:rsidR="001C481F">
        <w:rPr>
          <w:rFonts w:ascii="Calibri" w:hAnsi="Calibri" w:cs="Calibri"/>
        </w:rPr>
        <w:t>, vechtpartij</w:t>
      </w:r>
      <w:r w:rsidR="004936CF">
        <w:rPr>
          <w:rFonts w:ascii="Calibri" w:hAnsi="Calibri" w:cs="Calibri"/>
        </w:rPr>
        <w:t xml:space="preserve"> (</w:t>
      </w:r>
      <w:r w:rsidR="00B6106A">
        <w:rPr>
          <w:rFonts w:ascii="Calibri" w:hAnsi="Calibri" w:cs="Calibri"/>
        </w:rPr>
        <w:t>B = 0</w:t>
      </w:r>
      <w:r w:rsidR="001F64FF">
        <w:rPr>
          <w:rFonts w:ascii="Calibri" w:hAnsi="Calibri" w:cs="Calibri"/>
        </w:rPr>
        <w:t>,</w:t>
      </w:r>
      <w:r w:rsidR="00B6106A">
        <w:rPr>
          <w:rFonts w:ascii="Calibri" w:hAnsi="Calibri" w:cs="Calibri"/>
        </w:rPr>
        <w:t>094</w:t>
      </w:r>
      <w:r w:rsidR="001F64FF">
        <w:rPr>
          <w:rFonts w:ascii="Calibri" w:hAnsi="Calibri" w:cs="Calibri"/>
        </w:rPr>
        <w:t>;</w:t>
      </w:r>
      <w:r w:rsidR="00B6106A">
        <w:rPr>
          <w:rFonts w:ascii="Calibri" w:hAnsi="Calibri" w:cs="Calibri"/>
        </w:rPr>
        <w:t xml:space="preserve"> p &lt; 0</w:t>
      </w:r>
      <w:r w:rsidR="001F64FF">
        <w:rPr>
          <w:rFonts w:ascii="Calibri" w:hAnsi="Calibri" w:cs="Calibri"/>
        </w:rPr>
        <w:t>,</w:t>
      </w:r>
      <w:r w:rsidR="00B6106A">
        <w:rPr>
          <w:rFonts w:ascii="Calibri" w:hAnsi="Calibri" w:cs="Calibri"/>
        </w:rPr>
        <w:t>05)</w:t>
      </w:r>
      <w:r w:rsidR="001C481F">
        <w:rPr>
          <w:rFonts w:ascii="Calibri" w:hAnsi="Calibri" w:cs="Calibri"/>
        </w:rPr>
        <w:t xml:space="preserve">, brandstichting </w:t>
      </w:r>
      <w:r w:rsidR="005C08EC">
        <w:rPr>
          <w:rFonts w:ascii="Calibri" w:hAnsi="Calibri" w:cs="Calibri"/>
        </w:rPr>
        <w:t>(B = 0</w:t>
      </w:r>
      <w:r w:rsidR="001F64FF">
        <w:rPr>
          <w:rFonts w:ascii="Calibri" w:hAnsi="Calibri" w:cs="Calibri"/>
        </w:rPr>
        <w:t>,</w:t>
      </w:r>
      <w:r w:rsidR="005C08EC">
        <w:rPr>
          <w:rFonts w:ascii="Calibri" w:hAnsi="Calibri" w:cs="Calibri"/>
        </w:rPr>
        <w:t>039</w:t>
      </w:r>
      <w:r w:rsidR="001F64FF">
        <w:rPr>
          <w:rFonts w:ascii="Calibri" w:hAnsi="Calibri" w:cs="Calibri"/>
        </w:rPr>
        <w:t>;</w:t>
      </w:r>
      <w:r w:rsidR="005C08EC">
        <w:rPr>
          <w:rFonts w:ascii="Calibri" w:hAnsi="Calibri" w:cs="Calibri"/>
        </w:rPr>
        <w:t xml:space="preserve"> p &lt; 0</w:t>
      </w:r>
      <w:r w:rsidR="001F64FF">
        <w:rPr>
          <w:rFonts w:ascii="Calibri" w:hAnsi="Calibri" w:cs="Calibri"/>
        </w:rPr>
        <w:t>,</w:t>
      </w:r>
      <w:r w:rsidR="005C08EC">
        <w:rPr>
          <w:rFonts w:ascii="Calibri" w:hAnsi="Calibri" w:cs="Calibri"/>
        </w:rPr>
        <w:t>05)</w:t>
      </w:r>
      <w:r w:rsidR="007F4C3A">
        <w:rPr>
          <w:rFonts w:ascii="Calibri" w:hAnsi="Calibri" w:cs="Calibri"/>
        </w:rPr>
        <w:t xml:space="preserve"> </w:t>
      </w:r>
      <w:r w:rsidR="001C481F">
        <w:rPr>
          <w:rFonts w:ascii="Calibri" w:hAnsi="Calibri" w:cs="Calibri"/>
        </w:rPr>
        <w:t>en mishandeling</w:t>
      </w:r>
      <w:r w:rsidR="006379CF">
        <w:rPr>
          <w:rFonts w:ascii="Calibri" w:hAnsi="Calibri" w:cs="Calibri"/>
        </w:rPr>
        <w:t xml:space="preserve"> (B = 0</w:t>
      </w:r>
      <w:r w:rsidR="001F64FF">
        <w:rPr>
          <w:rFonts w:ascii="Calibri" w:hAnsi="Calibri" w:cs="Calibri"/>
        </w:rPr>
        <w:t>,</w:t>
      </w:r>
      <w:r w:rsidR="006379CF">
        <w:rPr>
          <w:rFonts w:ascii="Calibri" w:hAnsi="Calibri" w:cs="Calibri"/>
        </w:rPr>
        <w:t>085</w:t>
      </w:r>
      <w:r w:rsidR="001F64FF">
        <w:rPr>
          <w:rFonts w:ascii="Calibri" w:hAnsi="Calibri" w:cs="Calibri"/>
        </w:rPr>
        <w:t>;</w:t>
      </w:r>
      <w:r w:rsidR="006379CF">
        <w:rPr>
          <w:rFonts w:ascii="Calibri" w:hAnsi="Calibri" w:cs="Calibri"/>
        </w:rPr>
        <w:t xml:space="preserve"> p &lt; 0</w:t>
      </w:r>
      <w:r w:rsidR="001F64FF">
        <w:rPr>
          <w:rFonts w:ascii="Calibri" w:hAnsi="Calibri" w:cs="Calibri"/>
        </w:rPr>
        <w:t>,</w:t>
      </w:r>
      <w:r w:rsidR="006379CF">
        <w:rPr>
          <w:rFonts w:ascii="Calibri" w:hAnsi="Calibri" w:cs="Calibri"/>
        </w:rPr>
        <w:t>05)</w:t>
      </w:r>
      <w:r w:rsidR="001C481F">
        <w:rPr>
          <w:rFonts w:ascii="Calibri" w:hAnsi="Calibri" w:cs="Calibri"/>
        </w:rPr>
        <w:t xml:space="preserve">. </w:t>
      </w:r>
      <w:r w:rsidR="009A6501">
        <w:rPr>
          <w:rFonts w:ascii="Calibri" w:hAnsi="Calibri" w:cs="Calibri"/>
        </w:rPr>
        <w:t xml:space="preserve">Dit betekent dat hypothese 4 voorlopig nog niet </w:t>
      </w:r>
      <w:r w:rsidR="00F453AF">
        <w:rPr>
          <w:rFonts w:ascii="Calibri" w:hAnsi="Calibri" w:cs="Calibri"/>
        </w:rPr>
        <w:t xml:space="preserve">verworpen wordt voor </w:t>
      </w:r>
      <w:r w:rsidR="00E4334A">
        <w:rPr>
          <w:rFonts w:ascii="Calibri" w:hAnsi="Calibri" w:cs="Calibri"/>
        </w:rPr>
        <w:t xml:space="preserve">deze </w:t>
      </w:r>
      <w:r w:rsidR="00820FC7">
        <w:rPr>
          <w:rFonts w:ascii="Calibri" w:hAnsi="Calibri" w:cs="Calibri"/>
        </w:rPr>
        <w:t xml:space="preserve">vier </w:t>
      </w:r>
      <w:r w:rsidR="00E4334A">
        <w:rPr>
          <w:rFonts w:ascii="Calibri" w:hAnsi="Calibri" w:cs="Calibri"/>
        </w:rPr>
        <w:t>incidenten</w:t>
      </w:r>
      <w:r w:rsidR="0025589B">
        <w:rPr>
          <w:rFonts w:ascii="Calibri" w:hAnsi="Calibri" w:cs="Calibri"/>
        </w:rPr>
        <w:t xml:space="preserve"> en voorlopig wel verworpen wordt voor de </w:t>
      </w:r>
      <w:r w:rsidR="00522272">
        <w:rPr>
          <w:rFonts w:ascii="Calibri" w:hAnsi="Calibri" w:cs="Calibri"/>
        </w:rPr>
        <w:t>andere</w:t>
      </w:r>
      <w:r w:rsidR="0025589B">
        <w:rPr>
          <w:rFonts w:ascii="Calibri" w:hAnsi="Calibri" w:cs="Calibri"/>
        </w:rPr>
        <w:t>.</w:t>
      </w:r>
      <w:r w:rsidR="009A6501">
        <w:rPr>
          <w:rFonts w:ascii="Calibri" w:hAnsi="Calibri" w:cs="Calibri"/>
        </w:rPr>
        <w:t xml:space="preserve"> </w:t>
      </w:r>
      <w:r w:rsidR="00AE1D54">
        <w:rPr>
          <w:rFonts w:ascii="Calibri" w:hAnsi="Calibri" w:cs="Calibri"/>
        </w:rPr>
        <w:t>Uit de analyse</w:t>
      </w:r>
      <w:r w:rsidR="0081548E">
        <w:rPr>
          <w:rFonts w:ascii="Calibri" w:hAnsi="Calibri" w:cs="Calibri"/>
        </w:rPr>
        <w:t xml:space="preserve"> blijkt </w:t>
      </w:r>
      <w:r w:rsidR="0046725D">
        <w:rPr>
          <w:rFonts w:ascii="Calibri" w:hAnsi="Calibri" w:cs="Calibri"/>
        </w:rPr>
        <w:t>rivalenwedstrij</w:t>
      </w:r>
      <w:r w:rsidR="004C56E7">
        <w:rPr>
          <w:rFonts w:ascii="Calibri" w:hAnsi="Calibri" w:cs="Calibri"/>
        </w:rPr>
        <w:t>d</w:t>
      </w:r>
      <w:r w:rsidR="0046725D">
        <w:rPr>
          <w:rFonts w:ascii="Calibri" w:hAnsi="Calibri" w:cs="Calibri"/>
        </w:rPr>
        <w:t xml:space="preserve"> geen significante invloed </w:t>
      </w:r>
      <w:r w:rsidR="00076AC6">
        <w:rPr>
          <w:rFonts w:ascii="Calibri" w:hAnsi="Calibri" w:cs="Calibri"/>
        </w:rPr>
        <w:t xml:space="preserve">te hebben </w:t>
      </w:r>
      <w:r w:rsidR="0046725D">
        <w:rPr>
          <w:rFonts w:ascii="Calibri" w:hAnsi="Calibri" w:cs="Calibri"/>
        </w:rPr>
        <w:t xml:space="preserve">op </w:t>
      </w:r>
      <w:r w:rsidR="004B6DED">
        <w:rPr>
          <w:rFonts w:ascii="Calibri" w:hAnsi="Calibri" w:cs="Calibri"/>
        </w:rPr>
        <w:t>de acht</w:t>
      </w:r>
      <w:r w:rsidR="0046725D">
        <w:rPr>
          <w:rFonts w:ascii="Calibri" w:hAnsi="Calibri" w:cs="Calibri"/>
        </w:rPr>
        <w:t xml:space="preserve"> voetbalvandalistisch</w:t>
      </w:r>
      <w:r w:rsidR="00356346">
        <w:rPr>
          <w:rFonts w:ascii="Calibri" w:hAnsi="Calibri" w:cs="Calibri"/>
        </w:rPr>
        <w:t>e</w:t>
      </w:r>
      <w:r w:rsidR="0046725D">
        <w:rPr>
          <w:rFonts w:ascii="Calibri" w:hAnsi="Calibri" w:cs="Calibri"/>
        </w:rPr>
        <w:t xml:space="preserve"> incident</w:t>
      </w:r>
      <w:r w:rsidR="004C56E7">
        <w:rPr>
          <w:rFonts w:ascii="Calibri" w:hAnsi="Calibri" w:cs="Calibri"/>
        </w:rPr>
        <w:t>e</w:t>
      </w:r>
      <w:r w:rsidR="00356346">
        <w:rPr>
          <w:rFonts w:ascii="Calibri" w:hAnsi="Calibri" w:cs="Calibri"/>
        </w:rPr>
        <w:t>n</w:t>
      </w:r>
      <w:r w:rsidR="0046725D">
        <w:rPr>
          <w:rFonts w:ascii="Calibri" w:hAnsi="Calibri" w:cs="Calibri"/>
        </w:rPr>
        <w:t>.</w:t>
      </w:r>
      <w:r w:rsidR="003A6ED3">
        <w:rPr>
          <w:rFonts w:ascii="Calibri" w:hAnsi="Calibri" w:cs="Calibri"/>
        </w:rPr>
        <w:t xml:space="preserve"> Daarom wordt hypothese 5 voorlopig v</w:t>
      </w:r>
      <w:r w:rsidR="00AA6E30">
        <w:rPr>
          <w:rFonts w:ascii="Calibri" w:hAnsi="Calibri" w:cs="Calibri"/>
        </w:rPr>
        <w:t xml:space="preserve">erworpen voor alle incidenten. </w:t>
      </w:r>
      <w:r w:rsidR="005006BB">
        <w:rPr>
          <w:rFonts w:ascii="Calibri" w:hAnsi="Calibri" w:cs="Calibri"/>
        </w:rPr>
        <w:t>Daarnaast blijkt een</w:t>
      </w:r>
      <w:r w:rsidR="00FF0DAF">
        <w:rPr>
          <w:rFonts w:ascii="Calibri" w:hAnsi="Calibri" w:cs="Calibri"/>
        </w:rPr>
        <w:t xml:space="preserve"> d</w:t>
      </w:r>
      <w:r w:rsidR="00952E96">
        <w:rPr>
          <w:rFonts w:ascii="Calibri" w:hAnsi="Calibri" w:cs="Calibri"/>
        </w:rPr>
        <w:t>erby een significante invloed te hebben op vuurwerk</w:t>
      </w:r>
      <w:r w:rsidR="00384AD1">
        <w:rPr>
          <w:rFonts w:ascii="Calibri" w:hAnsi="Calibri" w:cs="Calibri"/>
        </w:rPr>
        <w:t xml:space="preserve"> (</w:t>
      </w:r>
      <w:r w:rsidR="002A3B4E">
        <w:rPr>
          <w:rFonts w:ascii="Calibri" w:hAnsi="Calibri" w:cs="Calibri"/>
        </w:rPr>
        <w:t>B = 0</w:t>
      </w:r>
      <w:r w:rsidR="001F64FF">
        <w:rPr>
          <w:rFonts w:ascii="Calibri" w:hAnsi="Calibri" w:cs="Calibri"/>
        </w:rPr>
        <w:t>,</w:t>
      </w:r>
      <w:r w:rsidR="002A3B4E">
        <w:rPr>
          <w:rFonts w:ascii="Calibri" w:hAnsi="Calibri" w:cs="Calibri"/>
        </w:rPr>
        <w:t>362</w:t>
      </w:r>
      <w:r w:rsidR="001F64FF">
        <w:rPr>
          <w:rFonts w:ascii="Calibri" w:hAnsi="Calibri" w:cs="Calibri"/>
        </w:rPr>
        <w:t xml:space="preserve">; p </w:t>
      </w:r>
      <w:r w:rsidR="002A3B4E">
        <w:rPr>
          <w:rFonts w:ascii="Calibri" w:hAnsi="Calibri" w:cs="Calibri"/>
        </w:rPr>
        <w:t>&lt; 0</w:t>
      </w:r>
      <w:r w:rsidR="001F64FF">
        <w:rPr>
          <w:rFonts w:ascii="Calibri" w:hAnsi="Calibri" w:cs="Calibri"/>
        </w:rPr>
        <w:t>,</w:t>
      </w:r>
      <w:r w:rsidR="002A3B4E">
        <w:rPr>
          <w:rFonts w:ascii="Calibri" w:hAnsi="Calibri" w:cs="Calibri"/>
        </w:rPr>
        <w:t>05)</w:t>
      </w:r>
      <w:r w:rsidR="00952E96">
        <w:rPr>
          <w:rFonts w:ascii="Calibri" w:hAnsi="Calibri" w:cs="Calibri"/>
        </w:rPr>
        <w:t>, spreekkoor</w:t>
      </w:r>
      <w:r w:rsidR="00431B69">
        <w:rPr>
          <w:rFonts w:ascii="Calibri" w:hAnsi="Calibri" w:cs="Calibri"/>
        </w:rPr>
        <w:t xml:space="preserve"> </w:t>
      </w:r>
      <w:r w:rsidR="00C34D1F">
        <w:rPr>
          <w:rFonts w:ascii="Calibri" w:hAnsi="Calibri" w:cs="Calibri"/>
        </w:rPr>
        <w:t>(B = 0</w:t>
      </w:r>
      <w:r w:rsidR="009C011A">
        <w:rPr>
          <w:rFonts w:ascii="Calibri" w:hAnsi="Calibri" w:cs="Calibri"/>
        </w:rPr>
        <w:t>,</w:t>
      </w:r>
      <w:r w:rsidR="00C34D1F">
        <w:rPr>
          <w:rFonts w:ascii="Calibri" w:hAnsi="Calibri" w:cs="Calibri"/>
        </w:rPr>
        <w:t>100</w:t>
      </w:r>
      <w:r w:rsidR="009C011A">
        <w:rPr>
          <w:rFonts w:ascii="Calibri" w:hAnsi="Calibri" w:cs="Calibri"/>
        </w:rPr>
        <w:t>;</w:t>
      </w:r>
      <w:r w:rsidR="00C34D1F">
        <w:rPr>
          <w:rFonts w:ascii="Calibri" w:hAnsi="Calibri" w:cs="Calibri"/>
        </w:rPr>
        <w:t xml:space="preserve"> p &lt; 0</w:t>
      </w:r>
      <w:r w:rsidR="009C011A">
        <w:rPr>
          <w:rFonts w:ascii="Calibri" w:hAnsi="Calibri" w:cs="Calibri"/>
        </w:rPr>
        <w:t>,</w:t>
      </w:r>
      <w:r w:rsidR="00C34D1F">
        <w:rPr>
          <w:rFonts w:ascii="Calibri" w:hAnsi="Calibri" w:cs="Calibri"/>
        </w:rPr>
        <w:t>05)</w:t>
      </w:r>
      <w:r w:rsidR="00952E96">
        <w:rPr>
          <w:rFonts w:ascii="Calibri" w:hAnsi="Calibri" w:cs="Calibri"/>
        </w:rPr>
        <w:t>, vernieling</w:t>
      </w:r>
      <w:r w:rsidR="00D30440">
        <w:rPr>
          <w:rFonts w:ascii="Calibri" w:hAnsi="Calibri" w:cs="Calibri"/>
        </w:rPr>
        <w:t xml:space="preserve"> (</w:t>
      </w:r>
      <w:r w:rsidR="006D4B45">
        <w:rPr>
          <w:rFonts w:ascii="Calibri" w:hAnsi="Calibri" w:cs="Calibri"/>
        </w:rPr>
        <w:t>B = 0</w:t>
      </w:r>
      <w:r w:rsidR="009C011A">
        <w:rPr>
          <w:rFonts w:ascii="Calibri" w:hAnsi="Calibri" w:cs="Calibri"/>
        </w:rPr>
        <w:t>,</w:t>
      </w:r>
      <w:r w:rsidR="006D4B45">
        <w:rPr>
          <w:rFonts w:ascii="Calibri" w:hAnsi="Calibri" w:cs="Calibri"/>
        </w:rPr>
        <w:t>155</w:t>
      </w:r>
      <w:r w:rsidR="009C011A">
        <w:rPr>
          <w:rFonts w:ascii="Calibri" w:hAnsi="Calibri" w:cs="Calibri"/>
        </w:rPr>
        <w:t>;</w:t>
      </w:r>
      <w:r w:rsidR="006D4B45">
        <w:rPr>
          <w:rFonts w:ascii="Calibri" w:hAnsi="Calibri" w:cs="Calibri"/>
        </w:rPr>
        <w:t xml:space="preserve"> p &lt;0</w:t>
      </w:r>
      <w:r w:rsidR="009C011A">
        <w:rPr>
          <w:rFonts w:ascii="Calibri" w:hAnsi="Calibri" w:cs="Calibri"/>
        </w:rPr>
        <w:t>,</w:t>
      </w:r>
      <w:r w:rsidR="006D4B45">
        <w:rPr>
          <w:rFonts w:ascii="Calibri" w:hAnsi="Calibri" w:cs="Calibri"/>
        </w:rPr>
        <w:t>05)</w:t>
      </w:r>
      <w:r w:rsidR="00952E96">
        <w:rPr>
          <w:rFonts w:ascii="Calibri" w:hAnsi="Calibri" w:cs="Calibri"/>
        </w:rPr>
        <w:t xml:space="preserve"> en </w:t>
      </w:r>
      <w:r w:rsidR="005523BA">
        <w:rPr>
          <w:rFonts w:ascii="Calibri" w:hAnsi="Calibri" w:cs="Calibri"/>
        </w:rPr>
        <w:t>het gooien van voorwerpen</w:t>
      </w:r>
      <w:r w:rsidR="00FC1649">
        <w:rPr>
          <w:rFonts w:ascii="Calibri" w:hAnsi="Calibri" w:cs="Calibri"/>
        </w:rPr>
        <w:t xml:space="preserve"> (</w:t>
      </w:r>
      <w:r w:rsidR="00AB1B2F">
        <w:rPr>
          <w:rFonts w:ascii="Calibri" w:hAnsi="Calibri" w:cs="Calibri"/>
        </w:rPr>
        <w:t>B = 0</w:t>
      </w:r>
      <w:r w:rsidR="009C011A">
        <w:rPr>
          <w:rFonts w:ascii="Calibri" w:hAnsi="Calibri" w:cs="Calibri"/>
        </w:rPr>
        <w:t>,</w:t>
      </w:r>
      <w:r w:rsidR="00AB1B2F">
        <w:rPr>
          <w:rFonts w:ascii="Calibri" w:hAnsi="Calibri" w:cs="Calibri"/>
        </w:rPr>
        <w:t>160</w:t>
      </w:r>
      <w:r w:rsidR="009C011A">
        <w:rPr>
          <w:rFonts w:ascii="Calibri" w:hAnsi="Calibri" w:cs="Calibri"/>
        </w:rPr>
        <w:t>;</w:t>
      </w:r>
      <w:r w:rsidR="00AB1B2F">
        <w:rPr>
          <w:rFonts w:ascii="Calibri" w:hAnsi="Calibri" w:cs="Calibri"/>
        </w:rPr>
        <w:t xml:space="preserve"> p &lt; 0</w:t>
      </w:r>
      <w:r w:rsidR="009C011A">
        <w:rPr>
          <w:rFonts w:ascii="Calibri" w:hAnsi="Calibri" w:cs="Calibri"/>
        </w:rPr>
        <w:t>,</w:t>
      </w:r>
      <w:r w:rsidR="00AB1B2F">
        <w:rPr>
          <w:rFonts w:ascii="Calibri" w:hAnsi="Calibri" w:cs="Calibri"/>
        </w:rPr>
        <w:t>05)</w:t>
      </w:r>
      <w:r w:rsidR="00952E96">
        <w:rPr>
          <w:rFonts w:ascii="Calibri" w:hAnsi="Calibri" w:cs="Calibri"/>
        </w:rPr>
        <w:t xml:space="preserve">. </w:t>
      </w:r>
      <w:r w:rsidR="00A24249">
        <w:rPr>
          <w:rFonts w:ascii="Calibri" w:hAnsi="Calibri" w:cs="Calibri"/>
        </w:rPr>
        <w:t xml:space="preserve">Hieruit volgt dat hypothese 6 voorlopig </w:t>
      </w:r>
      <w:r w:rsidR="00AD3D14">
        <w:rPr>
          <w:rFonts w:ascii="Calibri" w:hAnsi="Calibri" w:cs="Calibri"/>
        </w:rPr>
        <w:t xml:space="preserve">niet </w:t>
      </w:r>
      <w:r w:rsidR="00A24249">
        <w:rPr>
          <w:rFonts w:ascii="Calibri" w:hAnsi="Calibri" w:cs="Calibri"/>
        </w:rPr>
        <w:t xml:space="preserve">verworpen wordt voor </w:t>
      </w:r>
      <w:r w:rsidR="00C95A19">
        <w:rPr>
          <w:rFonts w:ascii="Calibri" w:hAnsi="Calibri" w:cs="Calibri"/>
        </w:rPr>
        <w:t xml:space="preserve">deze </w:t>
      </w:r>
      <w:r w:rsidR="0036762D">
        <w:rPr>
          <w:rFonts w:ascii="Calibri" w:hAnsi="Calibri" w:cs="Calibri"/>
        </w:rPr>
        <w:t xml:space="preserve">vier </w:t>
      </w:r>
      <w:r w:rsidR="00C95A19">
        <w:rPr>
          <w:rFonts w:ascii="Calibri" w:hAnsi="Calibri" w:cs="Calibri"/>
        </w:rPr>
        <w:t>incidenten</w:t>
      </w:r>
      <w:r w:rsidR="005523BA">
        <w:rPr>
          <w:rFonts w:ascii="Calibri" w:hAnsi="Calibri" w:cs="Calibri"/>
        </w:rPr>
        <w:t xml:space="preserve"> </w:t>
      </w:r>
      <w:r w:rsidR="00A24249">
        <w:rPr>
          <w:rFonts w:ascii="Calibri" w:hAnsi="Calibri" w:cs="Calibri"/>
        </w:rPr>
        <w:t xml:space="preserve">en voorlopig </w:t>
      </w:r>
      <w:r w:rsidR="00586B6D">
        <w:rPr>
          <w:rFonts w:ascii="Calibri" w:hAnsi="Calibri" w:cs="Calibri"/>
        </w:rPr>
        <w:t>wel</w:t>
      </w:r>
      <w:r w:rsidR="00A24249">
        <w:rPr>
          <w:rFonts w:ascii="Calibri" w:hAnsi="Calibri" w:cs="Calibri"/>
        </w:rPr>
        <w:t xml:space="preserve"> voor de andere. </w:t>
      </w:r>
      <w:r w:rsidR="00E42B56">
        <w:rPr>
          <w:rFonts w:ascii="Calibri" w:hAnsi="Calibri" w:cs="Calibri"/>
        </w:rPr>
        <w:t>Vervolgens blijkt</w:t>
      </w:r>
      <w:r w:rsidR="00D609E9">
        <w:rPr>
          <w:rFonts w:ascii="Calibri" w:hAnsi="Calibri" w:cs="Calibri"/>
        </w:rPr>
        <w:t xml:space="preserve"> de</w:t>
      </w:r>
      <w:r w:rsidR="00EB4245">
        <w:rPr>
          <w:rFonts w:ascii="Calibri" w:hAnsi="Calibri" w:cs="Calibri"/>
        </w:rPr>
        <w:t xml:space="preserve"> Klassieker een significante invloed te hebben </w:t>
      </w:r>
      <w:r w:rsidR="00BD6F49">
        <w:rPr>
          <w:rFonts w:ascii="Calibri" w:hAnsi="Calibri" w:cs="Calibri"/>
        </w:rPr>
        <w:t>op spreekkoor</w:t>
      </w:r>
      <w:r w:rsidR="00B033C0">
        <w:rPr>
          <w:rFonts w:ascii="Calibri" w:hAnsi="Calibri" w:cs="Calibri"/>
        </w:rPr>
        <w:t xml:space="preserve"> (</w:t>
      </w:r>
      <w:r w:rsidR="00695085">
        <w:rPr>
          <w:rFonts w:ascii="Calibri" w:hAnsi="Calibri" w:cs="Calibri"/>
        </w:rPr>
        <w:t>B = 0</w:t>
      </w:r>
      <w:r w:rsidR="009C011A">
        <w:rPr>
          <w:rFonts w:ascii="Calibri" w:hAnsi="Calibri" w:cs="Calibri"/>
        </w:rPr>
        <w:t>,</w:t>
      </w:r>
      <w:r w:rsidR="00695085">
        <w:rPr>
          <w:rFonts w:ascii="Calibri" w:hAnsi="Calibri" w:cs="Calibri"/>
        </w:rPr>
        <w:t>466</w:t>
      </w:r>
      <w:r w:rsidR="009C011A">
        <w:rPr>
          <w:rFonts w:ascii="Calibri" w:hAnsi="Calibri" w:cs="Calibri"/>
        </w:rPr>
        <w:t>;</w:t>
      </w:r>
      <w:r w:rsidR="00695085">
        <w:rPr>
          <w:rFonts w:ascii="Calibri" w:hAnsi="Calibri" w:cs="Calibri"/>
        </w:rPr>
        <w:t xml:space="preserve"> p &lt; 0</w:t>
      </w:r>
      <w:r w:rsidR="009C011A">
        <w:rPr>
          <w:rFonts w:ascii="Calibri" w:hAnsi="Calibri" w:cs="Calibri"/>
        </w:rPr>
        <w:t>,</w:t>
      </w:r>
      <w:r w:rsidR="00695085">
        <w:rPr>
          <w:rFonts w:ascii="Calibri" w:hAnsi="Calibri" w:cs="Calibri"/>
        </w:rPr>
        <w:t>05)</w:t>
      </w:r>
      <w:r w:rsidR="00BD6F49">
        <w:rPr>
          <w:rFonts w:ascii="Calibri" w:hAnsi="Calibri" w:cs="Calibri"/>
        </w:rPr>
        <w:t>, vechtpartij</w:t>
      </w:r>
      <w:r w:rsidR="004F15EE">
        <w:rPr>
          <w:rFonts w:ascii="Calibri" w:hAnsi="Calibri" w:cs="Calibri"/>
        </w:rPr>
        <w:t xml:space="preserve"> (</w:t>
      </w:r>
      <w:r w:rsidR="004D55F0">
        <w:rPr>
          <w:rFonts w:ascii="Calibri" w:hAnsi="Calibri" w:cs="Calibri"/>
        </w:rPr>
        <w:t>B = 0</w:t>
      </w:r>
      <w:r w:rsidR="009C011A">
        <w:rPr>
          <w:rFonts w:ascii="Calibri" w:hAnsi="Calibri" w:cs="Calibri"/>
        </w:rPr>
        <w:t>,</w:t>
      </w:r>
      <w:r w:rsidR="004D55F0">
        <w:rPr>
          <w:rFonts w:ascii="Calibri" w:hAnsi="Calibri" w:cs="Calibri"/>
        </w:rPr>
        <w:t>309</w:t>
      </w:r>
      <w:r w:rsidR="009C011A">
        <w:rPr>
          <w:rFonts w:ascii="Calibri" w:hAnsi="Calibri" w:cs="Calibri"/>
        </w:rPr>
        <w:t>;</w:t>
      </w:r>
      <w:r w:rsidR="004D55F0">
        <w:rPr>
          <w:rFonts w:ascii="Calibri" w:hAnsi="Calibri" w:cs="Calibri"/>
        </w:rPr>
        <w:t xml:space="preserve"> p &lt; 0</w:t>
      </w:r>
      <w:r w:rsidR="009C011A">
        <w:rPr>
          <w:rFonts w:ascii="Calibri" w:hAnsi="Calibri" w:cs="Calibri"/>
        </w:rPr>
        <w:t>,</w:t>
      </w:r>
      <w:r w:rsidR="004D55F0">
        <w:rPr>
          <w:rFonts w:ascii="Calibri" w:hAnsi="Calibri" w:cs="Calibri"/>
        </w:rPr>
        <w:t>05)</w:t>
      </w:r>
      <w:r w:rsidR="00D76AF7">
        <w:rPr>
          <w:rFonts w:ascii="Calibri" w:hAnsi="Calibri" w:cs="Calibri"/>
        </w:rPr>
        <w:t>,</w:t>
      </w:r>
      <w:r w:rsidR="004D55F0">
        <w:rPr>
          <w:rFonts w:ascii="Calibri" w:hAnsi="Calibri" w:cs="Calibri"/>
        </w:rPr>
        <w:t xml:space="preserve"> </w:t>
      </w:r>
      <w:r w:rsidR="00BD6F49">
        <w:rPr>
          <w:rFonts w:ascii="Calibri" w:hAnsi="Calibri" w:cs="Calibri"/>
        </w:rPr>
        <w:t>vernieling</w:t>
      </w:r>
      <w:r w:rsidR="008B590B">
        <w:rPr>
          <w:rFonts w:ascii="Calibri" w:hAnsi="Calibri" w:cs="Calibri"/>
        </w:rPr>
        <w:t xml:space="preserve"> (B = 0</w:t>
      </w:r>
      <w:r w:rsidR="009C011A">
        <w:rPr>
          <w:rFonts w:ascii="Calibri" w:hAnsi="Calibri" w:cs="Calibri"/>
        </w:rPr>
        <w:t>,</w:t>
      </w:r>
      <w:r w:rsidR="008B590B">
        <w:rPr>
          <w:rFonts w:ascii="Calibri" w:hAnsi="Calibri" w:cs="Calibri"/>
        </w:rPr>
        <w:t>279</w:t>
      </w:r>
      <w:r w:rsidR="009C011A">
        <w:rPr>
          <w:rFonts w:ascii="Calibri" w:hAnsi="Calibri" w:cs="Calibri"/>
        </w:rPr>
        <w:t>;</w:t>
      </w:r>
      <w:r w:rsidR="008B590B">
        <w:rPr>
          <w:rFonts w:ascii="Calibri" w:hAnsi="Calibri" w:cs="Calibri"/>
        </w:rPr>
        <w:t xml:space="preserve"> p &lt; 0</w:t>
      </w:r>
      <w:r w:rsidR="009C011A">
        <w:rPr>
          <w:rFonts w:ascii="Calibri" w:hAnsi="Calibri" w:cs="Calibri"/>
        </w:rPr>
        <w:t>,</w:t>
      </w:r>
      <w:r w:rsidR="008B590B">
        <w:rPr>
          <w:rFonts w:ascii="Calibri" w:hAnsi="Calibri" w:cs="Calibri"/>
        </w:rPr>
        <w:t>05)</w:t>
      </w:r>
      <w:r w:rsidR="00FB001F">
        <w:rPr>
          <w:rFonts w:ascii="Calibri" w:hAnsi="Calibri" w:cs="Calibri"/>
        </w:rPr>
        <w:t>,</w:t>
      </w:r>
      <w:r w:rsidR="009152FE">
        <w:rPr>
          <w:rFonts w:ascii="Calibri" w:hAnsi="Calibri" w:cs="Calibri"/>
        </w:rPr>
        <w:t xml:space="preserve"> </w:t>
      </w:r>
      <w:r w:rsidR="00BD6F49">
        <w:rPr>
          <w:rFonts w:ascii="Calibri" w:hAnsi="Calibri" w:cs="Calibri"/>
        </w:rPr>
        <w:t xml:space="preserve">bedreiging </w:t>
      </w:r>
      <w:r w:rsidR="003B4A1C">
        <w:rPr>
          <w:rFonts w:ascii="Calibri" w:hAnsi="Calibri" w:cs="Calibri"/>
        </w:rPr>
        <w:t>(B = 0</w:t>
      </w:r>
      <w:r w:rsidR="009C011A">
        <w:rPr>
          <w:rFonts w:ascii="Calibri" w:hAnsi="Calibri" w:cs="Calibri"/>
        </w:rPr>
        <w:t>,</w:t>
      </w:r>
      <w:r w:rsidR="003B4A1C">
        <w:rPr>
          <w:rFonts w:ascii="Calibri" w:hAnsi="Calibri" w:cs="Calibri"/>
        </w:rPr>
        <w:t>161</w:t>
      </w:r>
      <w:r w:rsidR="009C011A">
        <w:rPr>
          <w:rFonts w:ascii="Calibri" w:hAnsi="Calibri" w:cs="Calibri"/>
        </w:rPr>
        <w:t>;</w:t>
      </w:r>
      <w:r w:rsidR="003B4A1C">
        <w:rPr>
          <w:rFonts w:ascii="Calibri" w:hAnsi="Calibri" w:cs="Calibri"/>
        </w:rPr>
        <w:t xml:space="preserve"> p &lt; 0</w:t>
      </w:r>
      <w:r w:rsidR="009C011A">
        <w:rPr>
          <w:rFonts w:ascii="Calibri" w:hAnsi="Calibri" w:cs="Calibri"/>
        </w:rPr>
        <w:t>,</w:t>
      </w:r>
      <w:r w:rsidR="003B4A1C">
        <w:rPr>
          <w:rFonts w:ascii="Calibri" w:hAnsi="Calibri" w:cs="Calibri"/>
        </w:rPr>
        <w:t xml:space="preserve">05) </w:t>
      </w:r>
      <w:r w:rsidR="00BD6F49">
        <w:rPr>
          <w:rFonts w:ascii="Calibri" w:hAnsi="Calibri" w:cs="Calibri"/>
        </w:rPr>
        <w:t xml:space="preserve">en </w:t>
      </w:r>
      <w:r w:rsidR="005523BA">
        <w:rPr>
          <w:rFonts w:ascii="Calibri" w:hAnsi="Calibri" w:cs="Calibri"/>
        </w:rPr>
        <w:t xml:space="preserve">gooien van voorwerpen </w:t>
      </w:r>
      <w:r w:rsidR="00A74134">
        <w:rPr>
          <w:rFonts w:ascii="Calibri" w:hAnsi="Calibri" w:cs="Calibri"/>
        </w:rPr>
        <w:t>(B = 0</w:t>
      </w:r>
      <w:r w:rsidR="009C011A">
        <w:rPr>
          <w:rFonts w:ascii="Calibri" w:hAnsi="Calibri" w:cs="Calibri"/>
        </w:rPr>
        <w:t>,</w:t>
      </w:r>
      <w:r w:rsidR="00A74134">
        <w:rPr>
          <w:rFonts w:ascii="Calibri" w:hAnsi="Calibri" w:cs="Calibri"/>
        </w:rPr>
        <w:t>383</w:t>
      </w:r>
      <w:r w:rsidR="009C011A">
        <w:rPr>
          <w:rFonts w:ascii="Calibri" w:hAnsi="Calibri" w:cs="Calibri"/>
        </w:rPr>
        <w:t>;</w:t>
      </w:r>
      <w:r w:rsidR="00A74134">
        <w:rPr>
          <w:rFonts w:ascii="Calibri" w:hAnsi="Calibri" w:cs="Calibri"/>
        </w:rPr>
        <w:t xml:space="preserve"> p &lt; 0</w:t>
      </w:r>
      <w:r w:rsidR="009C011A">
        <w:rPr>
          <w:rFonts w:ascii="Calibri" w:hAnsi="Calibri" w:cs="Calibri"/>
        </w:rPr>
        <w:t>,</w:t>
      </w:r>
      <w:r w:rsidR="00A74134">
        <w:rPr>
          <w:rFonts w:ascii="Calibri" w:hAnsi="Calibri" w:cs="Calibri"/>
        </w:rPr>
        <w:t>05)</w:t>
      </w:r>
      <w:r w:rsidR="00BD6F49">
        <w:rPr>
          <w:rFonts w:ascii="Calibri" w:hAnsi="Calibri" w:cs="Calibri"/>
        </w:rPr>
        <w:t xml:space="preserve">. </w:t>
      </w:r>
      <w:r w:rsidR="00261485">
        <w:rPr>
          <w:rFonts w:ascii="Calibri" w:hAnsi="Calibri" w:cs="Calibri"/>
        </w:rPr>
        <w:t xml:space="preserve">Op basis van deze informatie wordt hypothese 7 voorlopig </w:t>
      </w:r>
      <w:r w:rsidR="002D722D">
        <w:rPr>
          <w:rFonts w:ascii="Calibri" w:hAnsi="Calibri" w:cs="Calibri"/>
        </w:rPr>
        <w:t xml:space="preserve">niet </w:t>
      </w:r>
      <w:r w:rsidR="00261485">
        <w:rPr>
          <w:rFonts w:ascii="Calibri" w:hAnsi="Calibri" w:cs="Calibri"/>
        </w:rPr>
        <w:t xml:space="preserve">verworpen voor </w:t>
      </w:r>
      <w:r w:rsidR="005C7D30">
        <w:rPr>
          <w:rFonts w:ascii="Calibri" w:hAnsi="Calibri" w:cs="Calibri"/>
        </w:rPr>
        <w:t xml:space="preserve">deze </w:t>
      </w:r>
      <w:r w:rsidR="00E57221">
        <w:rPr>
          <w:rFonts w:ascii="Calibri" w:hAnsi="Calibri" w:cs="Calibri"/>
        </w:rPr>
        <w:t xml:space="preserve">vijf </w:t>
      </w:r>
      <w:r w:rsidR="005C7D30">
        <w:rPr>
          <w:rFonts w:ascii="Calibri" w:hAnsi="Calibri" w:cs="Calibri"/>
        </w:rPr>
        <w:t>incident</w:t>
      </w:r>
      <w:r w:rsidR="004C56E7">
        <w:rPr>
          <w:rFonts w:ascii="Calibri" w:hAnsi="Calibri" w:cs="Calibri"/>
        </w:rPr>
        <w:t>e</w:t>
      </w:r>
      <w:r w:rsidR="005C7D30">
        <w:rPr>
          <w:rFonts w:ascii="Calibri" w:hAnsi="Calibri" w:cs="Calibri"/>
        </w:rPr>
        <w:t>n</w:t>
      </w:r>
      <w:r w:rsidR="005523BA">
        <w:rPr>
          <w:rFonts w:ascii="Calibri" w:hAnsi="Calibri" w:cs="Calibri"/>
        </w:rPr>
        <w:t xml:space="preserve"> </w:t>
      </w:r>
      <w:r w:rsidR="0087053B">
        <w:rPr>
          <w:rFonts w:ascii="Calibri" w:hAnsi="Calibri" w:cs="Calibri"/>
        </w:rPr>
        <w:t>en voorlop</w:t>
      </w:r>
      <w:r w:rsidR="00AD3D14">
        <w:rPr>
          <w:rFonts w:ascii="Calibri" w:hAnsi="Calibri" w:cs="Calibri"/>
        </w:rPr>
        <w:t xml:space="preserve">ig </w:t>
      </w:r>
      <w:r w:rsidR="00DD0614">
        <w:rPr>
          <w:rFonts w:ascii="Calibri" w:hAnsi="Calibri" w:cs="Calibri"/>
        </w:rPr>
        <w:t xml:space="preserve">wel voor de andere. </w:t>
      </w:r>
      <w:r w:rsidR="00E9183B">
        <w:rPr>
          <w:rFonts w:ascii="Calibri" w:hAnsi="Calibri" w:cs="Calibri"/>
        </w:rPr>
        <w:t>De i</w:t>
      </w:r>
      <w:r w:rsidR="008E2947">
        <w:rPr>
          <w:rFonts w:ascii="Calibri" w:hAnsi="Calibri" w:cs="Calibri"/>
        </w:rPr>
        <w:t xml:space="preserve">nternationale </w:t>
      </w:r>
      <w:r w:rsidR="009E6F76">
        <w:rPr>
          <w:rFonts w:ascii="Calibri" w:hAnsi="Calibri" w:cs="Calibri"/>
        </w:rPr>
        <w:t>wedstrijd</w:t>
      </w:r>
      <w:r w:rsidR="008E2947">
        <w:rPr>
          <w:rFonts w:ascii="Calibri" w:hAnsi="Calibri" w:cs="Calibri"/>
        </w:rPr>
        <w:t xml:space="preserve"> </w:t>
      </w:r>
      <w:r w:rsidR="00F37C76">
        <w:rPr>
          <w:rFonts w:ascii="Calibri" w:hAnsi="Calibri" w:cs="Calibri"/>
        </w:rPr>
        <w:t xml:space="preserve">wordt </w:t>
      </w:r>
      <w:r w:rsidR="00775C57">
        <w:rPr>
          <w:rFonts w:ascii="Calibri" w:hAnsi="Calibri" w:cs="Calibri"/>
        </w:rPr>
        <w:t xml:space="preserve">vanwege de sterke correlatie met de andere variabelen </w:t>
      </w:r>
      <w:r w:rsidR="003F11C3" w:rsidRPr="003F11C3">
        <w:rPr>
          <w:rFonts w:ascii="Calibri" w:hAnsi="Calibri" w:cs="Calibri"/>
        </w:rPr>
        <w:t>buiten de analyse gelaten</w:t>
      </w:r>
      <w:r w:rsidR="00205964">
        <w:rPr>
          <w:rFonts w:ascii="Calibri" w:hAnsi="Calibri" w:cs="Calibri"/>
        </w:rPr>
        <w:t>, waardoor er geen uitspraken gedaan kunnen worden over deze hypothese</w:t>
      </w:r>
      <w:r w:rsidR="003F11C3" w:rsidRPr="003F11C3">
        <w:rPr>
          <w:rFonts w:ascii="Calibri" w:hAnsi="Calibri" w:cs="Calibri"/>
        </w:rPr>
        <w:t>.</w:t>
      </w:r>
    </w:p>
    <w:p w14:paraId="2F35E38B" w14:textId="41672AE1" w:rsidR="00690653" w:rsidRDefault="00690653" w:rsidP="00A14F6C">
      <w:pPr>
        <w:spacing w:line="360" w:lineRule="auto"/>
        <w:jc w:val="both"/>
        <w:rPr>
          <w:rFonts w:ascii="Calibri" w:hAnsi="Calibri" w:cs="Calibri"/>
        </w:rPr>
      </w:pPr>
    </w:p>
    <w:p w14:paraId="2DE4DC58" w14:textId="5C153927" w:rsidR="00690653" w:rsidRPr="00C97EBE" w:rsidRDefault="00690653" w:rsidP="00C97EBE">
      <w:pPr>
        <w:pStyle w:val="Kop3"/>
        <w:spacing w:line="360" w:lineRule="auto"/>
        <w:rPr>
          <w:rFonts w:ascii="Calibri" w:hAnsi="Calibri"/>
          <w:b/>
          <w:bCs/>
          <w:color w:val="auto"/>
          <w:sz w:val="28"/>
          <w:szCs w:val="28"/>
        </w:rPr>
      </w:pPr>
      <w:bookmarkStart w:id="25" w:name="_Toc61265136"/>
      <w:r w:rsidRPr="00C97EBE">
        <w:rPr>
          <w:rFonts w:ascii="Calibri" w:hAnsi="Calibri"/>
          <w:b/>
          <w:bCs/>
          <w:color w:val="auto"/>
          <w:sz w:val="28"/>
          <w:szCs w:val="28"/>
        </w:rPr>
        <w:t xml:space="preserve">4.3 Resultaten </w:t>
      </w:r>
      <w:r w:rsidR="006541C0" w:rsidRPr="00C97EBE">
        <w:rPr>
          <w:rFonts w:ascii="Calibri" w:hAnsi="Calibri"/>
          <w:b/>
          <w:bCs/>
          <w:color w:val="auto"/>
          <w:sz w:val="28"/>
          <w:szCs w:val="28"/>
        </w:rPr>
        <w:t>context voetbalwedstrijd</w:t>
      </w:r>
      <w:bookmarkEnd w:id="25"/>
    </w:p>
    <w:p w14:paraId="0538D764" w14:textId="73EB92EE" w:rsidR="00BE5310" w:rsidRDefault="00B248E7" w:rsidP="00A14F6C">
      <w:pPr>
        <w:spacing w:line="360" w:lineRule="auto"/>
        <w:jc w:val="both"/>
        <w:rPr>
          <w:rFonts w:ascii="Calibri" w:hAnsi="Calibri" w:cs="Calibri"/>
        </w:rPr>
      </w:pPr>
      <w:r>
        <w:rPr>
          <w:rFonts w:ascii="Calibri" w:hAnsi="Calibri" w:cs="Calibri"/>
        </w:rPr>
        <w:t xml:space="preserve">Uit </w:t>
      </w:r>
      <w:r w:rsidR="00904C82">
        <w:rPr>
          <w:rFonts w:ascii="Calibri" w:hAnsi="Calibri" w:cs="Calibri"/>
        </w:rPr>
        <w:t>de analyse blijkt later op de dag</w:t>
      </w:r>
      <w:r w:rsidR="00723820">
        <w:rPr>
          <w:rFonts w:ascii="Calibri" w:hAnsi="Calibri" w:cs="Calibri"/>
        </w:rPr>
        <w:t xml:space="preserve"> geen significante invloed </w:t>
      </w:r>
      <w:r w:rsidR="00EB1611">
        <w:rPr>
          <w:rFonts w:ascii="Calibri" w:hAnsi="Calibri" w:cs="Calibri"/>
        </w:rPr>
        <w:t xml:space="preserve">te hebben </w:t>
      </w:r>
      <w:r w:rsidR="00723820">
        <w:rPr>
          <w:rFonts w:ascii="Calibri" w:hAnsi="Calibri" w:cs="Calibri"/>
        </w:rPr>
        <w:t>op de acht voetbalvandalistische incidenten.</w:t>
      </w:r>
      <w:r w:rsidR="003916C1">
        <w:rPr>
          <w:rFonts w:ascii="Calibri" w:hAnsi="Calibri" w:cs="Calibri"/>
        </w:rPr>
        <w:t xml:space="preserve"> </w:t>
      </w:r>
      <w:r w:rsidR="00D800DC">
        <w:rPr>
          <w:rFonts w:ascii="Calibri" w:hAnsi="Calibri" w:cs="Calibri"/>
        </w:rPr>
        <w:t xml:space="preserve">Dit betekent dat hypothese 9 voorlopig verworpen wordt voor alle incidenten. </w:t>
      </w:r>
      <w:r w:rsidR="00257B2F">
        <w:rPr>
          <w:rFonts w:ascii="Calibri" w:hAnsi="Calibri" w:cs="Calibri"/>
        </w:rPr>
        <w:t xml:space="preserve">Vervolgens blijkt zomer </w:t>
      </w:r>
      <w:r w:rsidR="00E70B64">
        <w:rPr>
          <w:rFonts w:ascii="Calibri" w:hAnsi="Calibri" w:cs="Calibri"/>
        </w:rPr>
        <w:t xml:space="preserve">een significante invloed te hebben </w:t>
      </w:r>
      <w:r w:rsidR="00B46109">
        <w:rPr>
          <w:rFonts w:ascii="Calibri" w:hAnsi="Calibri" w:cs="Calibri"/>
        </w:rPr>
        <w:t xml:space="preserve">op vuurwerk </w:t>
      </w:r>
      <w:r w:rsidR="00CE6165">
        <w:rPr>
          <w:rFonts w:ascii="Calibri" w:hAnsi="Calibri" w:cs="Calibri"/>
        </w:rPr>
        <w:t>(B = -0</w:t>
      </w:r>
      <w:r w:rsidR="009C011A">
        <w:rPr>
          <w:rFonts w:ascii="Calibri" w:hAnsi="Calibri" w:cs="Calibri"/>
        </w:rPr>
        <w:t>,</w:t>
      </w:r>
      <w:r w:rsidR="00CE6165">
        <w:rPr>
          <w:rFonts w:ascii="Calibri" w:hAnsi="Calibri" w:cs="Calibri"/>
        </w:rPr>
        <w:t>090</w:t>
      </w:r>
      <w:r w:rsidR="009C011A">
        <w:rPr>
          <w:rFonts w:ascii="Calibri" w:hAnsi="Calibri" w:cs="Calibri"/>
        </w:rPr>
        <w:t>;</w:t>
      </w:r>
      <w:r w:rsidR="00CE6165">
        <w:rPr>
          <w:rFonts w:ascii="Calibri" w:hAnsi="Calibri" w:cs="Calibri"/>
        </w:rPr>
        <w:t xml:space="preserve"> p &lt; 0</w:t>
      </w:r>
      <w:r w:rsidR="009C011A">
        <w:rPr>
          <w:rFonts w:ascii="Calibri" w:hAnsi="Calibri" w:cs="Calibri"/>
        </w:rPr>
        <w:t>,</w:t>
      </w:r>
      <w:r w:rsidR="00CE6165">
        <w:rPr>
          <w:rFonts w:ascii="Calibri" w:hAnsi="Calibri" w:cs="Calibri"/>
        </w:rPr>
        <w:t xml:space="preserve">05) </w:t>
      </w:r>
      <w:r w:rsidR="00B46109">
        <w:rPr>
          <w:rFonts w:ascii="Calibri" w:hAnsi="Calibri" w:cs="Calibri"/>
        </w:rPr>
        <w:t>en spreekkoor</w:t>
      </w:r>
      <w:r w:rsidR="00BE4163">
        <w:rPr>
          <w:rFonts w:ascii="Calibri" w:hAnsi="Calibri" w:cs="Calibri"/>
        </w:rPr>
        <w:t xml:space="preserve"> (</w:t>
      </w:r>
      <w:r w:rsidR="00802610">
        <w:rPr>
          <w:rFonts w:ascii="Calibri" w:hAnsi="Calibri" w:cs="Calibri"/>
        </w:rPr>
        <w:t>B = -0</w:t>
      </w:r>
      <w:r w:rsidR="009C011A">
        <w:rPr>
          <w:rFonts w:ascii="Calibri" w:hAnsi="Calibri" w:cs="Calibri"/>
        </w:rPr>
        <w:t>,</w:t>
      </w:r>
      <w:r w:rsidR="00802610">
        <w:rPr>
          <w:rFonts w:ascii="Calibri" w:hAnsi="Calibri" w:cs="Calibri"/>
        </w:rPr>
        <w:t>065</w:t>
      </w:r>
      <w:r w:rsidR="009C011A">
        <w:rPr>
          <w:rFonts w:ascii="Calibri" w:hAnsi="Calibri" w:cs="Calibri"/>
        </w:rPr>
        <w:t>;</w:t>
      </w:r>
      <w:r w:rsidR="00580595">
        <w:rPr>
          <w:rFonts w:ascii="Calibri" w:hAnsi="Calibri" w:cs="Calibri"/>
        </w:rPr>
        <w:t xml:space="preserve"> p &lt; 0</w:t>
      </w:r>
      <w:r w:rsidR="009C011A">
        <w:rPr>
          <w:rFonts w:ascii="Calibri" w:hAnsi="Calibri" w:cs="Calibri"/>
        </w:rPr>
        <w:t>,</w:t>
      </w:r>
      <w:r w:rsidR="00580595">
        <w:rPr>
          <w:rFonts w:ascii="Calibri" w:hAnsi="Calibri" w:cs="Calibri"/>
        </w:rPr>
        <w:t>05)</w:t>
      </w:r>
      <w:r w:rsidR="00477E3D">
        <w:rPr>
          <w:rFonts w:ascii="Calibri" w:hAnsi="Calibri" w:cs="Calibri"/>
        </w:rPr>
        <w:t xml:space="preserve">. </w:t>
      </w:r>
      <w:r w:rsidR="00860183">
        <w:rPr>
          <w:rFonts w:ascii="Calibri" w:hAnsi="Calibri" w:cs="Calibri"/>
        </w:rPr>
        <w:t xml:space="preserve">Hieruit volgt dat hypothese 10 voorlopig </w:t>
      </w:r>
      <w:r w:rsidR="0062521E">
        <w:rPr>
          <w:rFonts w:ascii="Calibri" w:hAnsi="Calibri" w:cs="Calibri"/>
        </w:rPr>
        <w:t xml:space="preserve">niet </w:t>
      </w:r>
      <w:r w:rsidR="00860183">
        <w:rPr>
          <w:rFonts w:ascii="Calibri" w:hAnsi="Calibri" w:cs="Calibri"/>
        </w:rPr>
        <w:t xml:space="preserve">verworpen wordt voor </w:t>
      </w:r>
      <w:r w:rsidR="00886579">
        <w:rPr>
          <w:rFonts w:ascii="Calibri" w:hAnsi="Calibri" w:cs="Calibri"/>
        </w:rPr>
        <w:t xml:space="preserve">deze </w:t>
      </w:r>
      <w:r w:rsidR="00087D22">
        <w:rPr>
          <w:rFonts w:ascii="Calibri" w:hAnsi="Calibri" w:cs="Calibri"/>
        </w:rPr>
        <w:t xml:space="preserve">twee </w:t>
      </w:r>
      <w:r w:rsidR="00886579">
        <w:rPr>
          <w:rFonts w:ascii="Calibri" w:hAnsi="Calibri" w:cs="Calibri"/>
        </w:rPr>
        <w:t>incidenten</w:t>
      </w:r>
      <w:r w:rsidR="00B14301">
        <w:rPr>
          <w:rFonts w:ascii="Calibri" w:hAnsi="Calibri" w:cs="Calibri"/>
        </w:rPr>
        <w:t xml:space="preserve"> en voorlopig wel voor de andere</w:t>
      </w:r>
      <w:r w:rsidR="00C56965">
        <w:rPr>
          <w:rFonts w:ascii="Calibri" w:hAnsi="Calibri" w:cs="Calibri"/>
        </w:rPr>
        <w:t>.</w:t>
      </w:r>
    </w:p>
    <w:p w14:paraId="609D957E" w14:textId="187CDA98" w:rsidR="007050C8" w:rsidRDefault="007050C8" w:rsidP="00A14F6C">
      <w:pPr>
        <w:spacing w:line="360" w:lineRule="auto"/>
        <w:jc w:val="both"/>
        <w:rPr>
          <w:rFonts w:ascii="Calibri" w:hAnsi="Calibri" w:cs="Calibri"/>
        </w:rPr>
      </w:pPr>
    </w:p>
    <w:p w14:paraId="08DAA834" w14:textId="353E6970" w:rsidR="007050C8" w:rsidRPr="00C45C94" w:rsidRDefault="007050C8" w:rsidP="00C45C94">
      <w:pPr>
        <w:pStyle w:val="Kop3"/>
        <w:spacing w:line="360" w:lineRule="auto"/>
        <w:rPr>
          <w:rFonts w:ascii="Calibri" w:hAnsi="Calibri"/>
          <w:b/>
          <w:bCs/>
          <w:color w:val="auto"/>
          <w:sz w:val="28"/>
          <w:szCs w:val="28"/>
        </w:rPr>
      </w:pPr>
      <w:bookmarkStart w:id="26" w:name="_Toc61265137"/>
      <w:r w:rsidRPr="00C45C94">
        <w:rPr>
          <w:rFonts w:ascii="Calibri" w:hAnsi="Calibri"/>
          <w:b/>
          <w:bCs/>
          <w:color w:val="auto"/>
          <w:sz w:val="28"/>
          <w:szCs w:val="28"/>
        </w:rPr>
        <w:t>4.4 Resultaten wedstrijdverloop</w:t>
      </w:r>
      <w:bookmarkEnd w:id="26"/>
    </w:p>
    <w:p w14:paraId="0968BCFD" w14:textId="77777777" w:rsidR="00A438D3" w:rsidRDefault="00472D9F" w:rsidP="007F03C2">
      <w:pPr>
        <w:spacing w:line="360" w:lineRule="auto"/>
        <w:jc w:val="both"/>
        <w:rPr>
          <w:rFonts w:ascii="Calibri" w:hAnsi="Calibri" w:cs="Calibri"/>
        </w:rPr>
      </w:pPr>
      <w:r>
        <w:rPr>
          <w:rFonts w:ascii="Calibri" w:hAnsi="Calibri" w:cs="Calibri"/>
        </w:rPr>
        <w:t xml:space="preserve">Uit de analyse blijkt </w:t>
      </w:r>
      <w:r w:rsidR="00587E83">
        <w:rPr>
          <w:rFonts w:ascii="Calibri" w:hAnsi="Calibri" w:cs="Calibri"/>
        </w:rPr>
        <w:t xml:space="preserve">het </w:t>
      </w:r>
      <w:r>
        <w:rPr>
          <w:rFonts w:ascii="Calibri" w:hAnsi="Calibri" w:cs="Calibri"/>
        </w:rPr>
        <w:t xml:space="preserve">aantal gele kaarten een significante invloed </w:t>
      </w:r>
      <w:r w:rsidR="00C717C5">
        <w:rPr>
          <w:rFonts w:ascii="Calibri" w:hAnsi="Calibri" w:cs="Calibri"/>
        </w:rPr>
        <w:t>te hebben</w:t>
      </w:r>
      <w:r w:rsidR="00725754">
        <w:rPr>
          <w:rFonts w:ascii="Calibri" w:hAnsi="Calibri" w:cs="Calibri"/>
        </w:rPr>
        <w:t xml:space="preserve"> op </w:t>
      </w:r>
      <w:r w:rsidR="00B104E7">
        <w:rPr>
          <w:rFonts w:ascii="Calibri" w:hAnsi="Calibri" w:cs="Calibri"/>
        </w:rPr>
        <w:t xml:space="preserve">het </w:t>
      </w:r>
      <w:r w:rsidR="005523BA">
        <w:rPr>
          <w:rFonts w:ascii="Calibri" w:hAnsi="Calibri" w:cs="Calibri"/>
        </w:rPr>
        <w:t xml:space="preserve">gooien van voorwerpen </w:t>
      </w:r>
      <w:r w:rsidR="00725754">
        <w:rPr>
          <w:rFonts w:ascii="Calibri" w:hAnsi="Calibri" w:cs="Calibri"/>
        </w:rPr>
        <w:t>(</w:t>
      </w:r>
      <w:r w:rsidR="002D2BE6">
        <w:rPr>
          <w:rFonts w:ascii="Calibri" w:hAnsi="Calibri" w:cs="Calibri"/>
        </w:rPr>
        <w:t>B = 0</w:t>
      </w:r>
      <w:r w:rsidR="009C011A">
        <w:rPr>
          <w:rFonts w:ascii="Calibri" w:hAnsi="Calibri" w:cs="Calibri"/>
        </w:rPr>
        <w:t>,</w:t>
      </w:r>
      <w:r w:rsidR="002D2BE6">
        <w:rPr>
          <w:rFonts w:ascii="Calibri" w:hAnsi="Calibri" w:cs="Calibri"/>
        </w:rPr>
        <w:t>014</w:t>
      </w:r>
      <w:r w:rsidR="009C011A">
        <w:rPr>
          <w:rFonts w:ascii="Calibri" w:hAnsi="Calibri" w:cs="Calibri"/>
        </w:rPr>
        <w:t>;</w:t>
      </w:r>
      <w:r w:rsidR="002D2BE6">
        <w:rPr>
          <w:rFonts w:ascii="Calibri" w:hAnsi="Calibri" w:cs="Calibri"/>
        </w:rPr>
        <w:t xml:space="preserve"> p &lt; 0</w:t>
      </w:r>
      <w:r w:rsidR="009C011A">
        <w:rPr>
          <w:rFonts w:ascii="Calibri" w:hAnsi="Calibri" w:cs="Calibri"/>
        </w:rPr>
        <w:t>,</w:t>
      </w:r>
      <w:r w:rsidR="002D2BE6">
        <w:rPr>
          <w:rFonts w:ascii="Calibri" w:hAnsi="Calibri" w:cs="Calibri"/>
        </w:rPr>
        <w:t>05)</w:t>
      </w:r>
      <w:r w:rsidR="00B125CA">
        <w:rPr>
          <w:rFonts w:ascii="Calibri" w:hAnsi="Calibri" w:cs="Calibri"/>
        </w:rPr>
        <w:t xml:space="preserve">. </w:t>
      </w:r>
      <w:r w:rsidR="00863468">
        <w:rPr>
          <w:rFonts w:ascii="Calibri" w:hAnsi="Calibri" w:cs="Calibri"/>
        </w:rPr>
        <w:t xml:space="preserve">Hieruit volgt dat hypothese 10a voorlopig niet verworpen kan worden voor </w:t>
      </w:r>
      <w:r w:rsidR="004C56E7">
        <w:rPr>
          <w:rFonts w:ascii="Calibri" w:hAnsi="Calibri" w:cs="Calibri"/>
        </w:rPr>
        <w:t>dit</w:t>
      </w:r>
      <w:r w:rsidR="00366497">
        <w:rPr>
          <w:rFonts w:ascii="Calibri" w:hAnsi="Calibri" w:cs="Calibri"/>
        </w:rPr>
        <w:t xml:space="preserve"> inciden</w:t>
      </w:r>
      <w:r w:rsidR="004C56E7">
        <w:rPr>
          <w:rFonts w:ascii="Calibri" w:hAnsi="Calibri" w:cs="Calibri"/>
        </w:rPr>
        <w:t>t</w:t>
      </w:r>
      <w:r w:rsidR="005523BA">
        <w:rPr>
          <w:rFonts w:ascii="Calibri" w:hAnsi="Calibri" w:cs="Calibri"/>
        </w:rPr>
        <w:t xml:space="preserve"> </w:t>
      </w:r>
      <w:r w:rsidR="00863468">
        <w:rPr>
          <w:rFonts w:ascii="Calibri" w:hAnsi="Calibri" w:cs="Calibri"/>
        </w:rPr>
        <w:t xml:space="preserve">en voorlopig wel verworpen kan worden voor de andere. </w:t>
      </w:r>
      <w:r w:rsidR="00EB0F41">
        <w:rPr>
          <w:rFonts w:ascii="Calibri" w:hAnsi="Calibri" w:cs="Calibri"/>
        </w:rPr>
        <w:t xml:space="preserve">Vervolgens blijkt dat </w:t>
      </w:r>
      <w:r w:rsidR="007A1126">
        <w:rPr>
          <w:rFonts w:ascii="Calibri" w:hAnsi="Calibri" w:cs="Calibri"/>
        </w:rPr>
        <w:t xml:space="preserve">het </w:t>
      </w:r>
      <w:r w:rsidR="00EB0F41">
        <w:rPr>
          <w:rFonts w:ascii="Calibri" w:hAnsi="Calibri" w:cs="Calibri"/>
        </w:rPr>
        <w:t xml:space="preserve">aantal rode kaarten </w:t>
      </w:r>
      <w:r w:rsidR="003C7623">
        <w:rPr>
          <w:rFonts w:ascii="Calibri" w:hAnsi="Calibri" w:cs="Calibri"/>
        </w:rPr>
        <w:t>een significante invloed heeft op spreekkoor (</w:t>
      </w:r>
      <w:r w:rsidR="0053012F">
        <w:rPr>
          <w:rFonts w:ascii="Calibri" w:hAnsi="Calibri" w:cs="Calibri"/>
        </w:rPr>
        <w:t>B = 0</w:t>
      </w:r>
      <w:r w:rsidR="009C011A">
        <w:rPr>
          <w:rFonts w:ascii="Calibri" w:hAnsi="Calibri" w:cs="Calibri"/>
        </w:rPr>
        <w:t>,</w:t>
      </w:r>
      <w:r w:rsidR="0053012F">
        <w:rPr>
          <w:rFonts w:ascii="Calibri" w:hAnsi="Calibri" w:cs="Calibri"/>
        </w:rPr>
        <w:t>080</w:t>
      </w:r>
      <w:r w:rsidR="009C011A">
        <w:rPr>
          <w:rFonts w:ascii="Calibri" w:hAnsi="Calibri" w:cs="Calibri"/>
        </w:rPr>
        <w:t>;</w:t>
      </w:r>
      <w:r w:rsidR="0053012F">
        <w:rPr>
          <w:rFonts w:ascii="Calibri" w:hAnsi="Calibri" w:cs="Calibri"/>
        </w:rPr>
        <w:t xml:space="preserve"> p &lt; 0</w:t>
      </w:r>
      <w:r w:rsidR="009C011A">
        <w:rPr>
          <w:rFonts w:ascii="Calibri" w:hAnsi="Calibri" w:cs="Calibri"/>
        </w:rPr>
        <w:t>,</w:t>
      </w:r>
      <w:r w:rsidR="0053012F">
        <w:rPr>
          <w:rFonts w:ascii="Calibri" w:hAnsi="Calibri" w:cs="Calibri"/>
        </w:rPr>
        <w:t xml:space="preserve">05). </w:t>
      </w:r>
      <w:r w:rsidR="00EF2510">
        <w:rPr>
          <w:rFonts w:ascii="Calibri" w:hAnsi="Calibri" w:cs="Calibri"/>
        </w:rPr>
        <w:t xml:space="preserve">Dit betekent dat hypothese 10b voorlopig niet verworpen kan worden voor </w:t>
      </w:r>
      <w:r w:rsidR="00BB335D">
        <w:rPr>
          <w:rFonts w:ascii="Calibri" w:hAnsi="Calibri" w:cs="Calibri"/>
        </w:rPr>
        <w:t xml:space="preserve">dit </w:t>
      </w:r>
      <w:r w:rsidR="00C73E35">
        <w:rPr>
          <w:rFonts w:ascii="Calibri" w:hAnsi="Calibri" w:cs="Calibri"/>
        </w:rPr>
        <w:t xml:space="preserve">incident </w:t>
      </w:r>
      <w:r w:rsidR="00EF2510">
        <w:rPr>
          <w:rFonts w:ascii="Calibri" w:hAnsi="Calibri" w:cs="Calibri"/>
        </w:rPr>
        <w:t xml:space="preserve">en voorlopig wel verworpen kan worden voor de andere. </w:t>
      </w:r>
      <w:r w:rsidR="005D7F40">
        <w:rPr>
          <w:rFonts w:ascii="Calibri" w:hAnsi="Calibri" w:cs="Calibri"/>
        </w:rPr>
        <w:t>Het a</w:t>
      </w:r>
      <w:r w:rsidR="00B62F40">
        <w:rPr>
          <w:rFonts w:ascii="Calibri" w:hAnsi="Calibri" w:cs="Calibri"/>
        </w:rPr>
        <w:t xml:space="preserve">antal overtredingen </w:t>
      </w:r>
      <w:r w:rsidR="009F7C5B">
        <w:rPr>
          <w:rFonts w:ascii="Calibri" w:hAnsi="Calibri" w:cs="Calibri"/>
        </w:rPr>
        <w:t xml:space="preserve">en </w:t>
      </w:r>
      <w:r w:rsidR="008922A6">
        <w:rPr>
          <w:rFonts w:ascii="Calibri" w:hAnsi="Calibri" w:cs="Calibri"/>
        </w:rPr>
        <w:t xml:space="preserve">het </w:t>
      </w:r>
      <w:r w:rsidR="009F7C5B">
        <w:rPr>
          <w:rFonts w:ascii="Calibri" w:hAnsi="Calibri" w:cs="Calibri"/>
        </w:rPr>
        <w:t xml:space="preserve">aantal doelpunten </w:t>
      </w:r>
      <w:r w:rsidR="003B5000">
        <w:rPr>
          <w:rFonts w:ascii="Calibri" w:hAnsi="Calibri" w:cs="Calibri"/>
        </w:rPr>
        <w:t>blijken</w:t>
      </w:r>
      <w:r w:rsidR="00AA3F54">
        <w:rPr>
          <w:rFonts w:ascii="Calibri" w:hAnsi="Calibri" w:cs="Calibri"/>
        </w:rPr>
        <w:t xml:space="preserve"> beide</w:t>
      </w:r>
      <w:r w:rsidR="00B62F40">
        <w:rPr>
          <w:rFonts w:ascii="Calibri" w:hAnsi="Calibri" w:cs="Calibri"/>
        </w:rPr>
        <w:t xml:space="preserve"> geen significante invloed te hebben op de acht voetbalvandalistische incidenten. </w:t>
      </w:r>
      <w:r w:rsidR="002A243F">
        <w:rPr>
          <w:rFonts w:ascii="Calibri" w:hAnsi="Calibri" w:cs="Calibri"/>
        </w:rPr>
        <w:t>Daarom word</w:t>
      </w:r>
      <w:r w:rsidR="00A965D7">
        <w:rPr>
          <w:rFonts w:ascii="Calibri" w:hAnsi="Calibri" w:cs="Calibri"/>
        </w:rPr>
        <w:t>en de</w:t>
      </w:r>
      <w:r w:rsidR="002A243F">
        <w:rPr>
          <w:rFonts w:ascii="Calibri" w:hAnsi="Calibri" w:cs="Calibri"/>
        </w:rPr>
        <w:t xml:space="preserve"> hypothese</w:t>
      </w:r>
      <w:r w:rsidR="00A965D7">
        <w:rPr>
          <w:rFonts w:ascii="Calibri" w:hAnsi="Calibri" w:cs="Calibri"/>
        </w:rPr>
        <w:t>s</w:t>
      </w:r>
      <w:r w:rsidR="002A243F">
        <w:rPr>
          <w:rFonts w:ascii="Calibri" w:hAnsi="Calibri" w:cs="Calibri"/>
        </w:rPr>
        <w:t xml:space="preserve"> 10c </w:t>
      </w:r>
      <w:r w:rsidR="00A965D7">
        <w:rPr>
          <w:rFonts w:ascii="Calibri" w:hAnsi="Calibri" w:cs="Calibri"/>
        </w:rPr>
        <w:t xml:space="preserve">en 10d </w:t>
      </w:r>
      <w:r w:rsidR="002A243F">
        <w:rPr>
          <w:rFonts w:ascii="Calibri" w:hAnsi="Calibri" w:cs="Calibri"/>
        </w:rPr>
        <w:t>voorlopig verworpen voor alle incidenten.</w:t>
      </w:r>
      <w:r w:rsidR="00957780">
        <w:rPr>
          <w:rFonts w:ascii="Calibri" w:hAnsi="Calibri" w:cs="Calibri"/>
        </w:rPr>
        <w:t xml:space="preserve"> </w:t>
      </w:r>
    </w:p>
    <w:p w14:paraId="7B277D5F" w14:textId="77777777" w:rsidR="00A438D3" w:rsidRDefault="00A438D3">
      <w:pPr>
        <w:rPr>
          <w:rFonts w:ascii="Calibri" w:hAnsi="Calibri" w:cs="Calibri"/>
        </w:rPr>
      </w:pPr>
      <w:r>
        <w:rPr>
          <w:rFonts w:ascii="Calibri" w:hAnsi="Calibri" w:cs="Calibri"/>
        </w:rPr>
        <w:br w:type="page"/>
      </w:r>
    </w:p>
    <w:p w14:paraId="429ED325" w14:textId="77777777" w:rsidR="00A438D3" w:rsidRDefault="00A438D3" w:rsidP="007F03C2">
      <w:pPr>
        <w:spacing w:line="360" w:lineRule="auto"/>
        <w:jc w:val="both"/>
        <w:rPr>
          <w:rFonts w:ascii="Calibri" w:hAnsi="Calibri" w:cs="Calibri"/>
        </w:rPr>
        <w:sectPr w:rsidR="00A438D3" w:rsidSect="003C04EF">
          <w:pgSz w:w="11900" w:h="16840"/>
          <w:pgMar w:top="1440" w:right="1440" w:bottom="1440" w:left="1440" w:header="708" w:footer="708" w:gutter="0"/>
          <w:cols w:space="708"/>
          <w:titlePg/>
          <w:docGrid w:linePitch="360"/>
        </w:sectPr>
      </w:pPr>
    </w:p>
    <w:p w14:paraId="2F0ED981" w14:textId="2B9E8410" w:rsidR="00A438D3" w:rsidRPr="00807515" w:rsidRDefault="00A438D3" w:rsidP="00A438D3">
      <w:pPr>
        <w:spacing w:line="360" w:lineRule="auto"/>
        <w:jc w:val="both"/>
        <w:rPr>
          <w:rFonts w:ascii="Calibri" w:hAnsi="Calibri" w:cs="Calibri"/>
        </w:rPr>
      </w:pPr>
      <w:r w:rsidRPr="00807515">
        <w:rPr>
          <w:rFonts w:ascii="Calibri" w:hAnsi="Calibri" w:cs="Calibri"/>
          <w:i/>
          <w:iCs/>
        </w:rPr>
        <w:t>Tabel 2</w:t>
      </w:r>
      <w:r w:rsidRPr="00807515">
        <w:rPr>
          <w:rFonts w:ascii="Calibri" w:hAnsi="Calibri" w:cs="Calibri"/>
        </w:rPr>
        <w:t xml:space="preserve">: </w:t>
      </w:r>
      <w:r>
        <w:rPr>
          <w:rFonts w:ascii="Calibri" w:hAnsi="Calibri" w:cs="Calibri"/>
        </w:rPr>
        <w:t xml:space="preserve">Resultaten </w:t>
      </w:r>
      <w:r w:rsidR="00325042">
        <w:rPr>
          <w:rFonts w:ascii="Calibri" w:hAnsi="Calibri" w:cs="Calibri"/>
        </w:rPr>
        <w:t xml:space="preserve">lineaire </w:t>
      </w:r>
      <w:r w:rsidRPr="00807515">
        <w:rPr>
          <w:rFonts w:ascii="Calibri" w:hAnsi="Calibri" w:cs="Calibri"/>
        </w:rPr>
        <w:t>meervoudige regressieanalyse</w:t>
      </w:r>
      <w:r>
        <w:rPr>
          <w:rFonts w:ascii="Calibri" w:hAnsi="Calibri" w:cs="Calibri"/>
        </w:rPr>
        <w:t>s</w:t>
      </w:r>
      <w:r w:rsidRPr="00807515">
        <w:rPr>
          <w:rFonts w:ascii="Calibri" w:hAnsi="Calibri" w:cs="Calibri"/>
        </w:rPr>
        <w:t xml:space="preserve"> betreffende</w:t>
      </w:r>
      <w:r>
        <w:rPr>
          <w:rFonts w:ascii="Calibri" w:hAnsi="Calibri" w:cs="Calibri"/>
        </w:rPr>
        <w:t xml:space="preserve"> de acht voetbalvandalistische incidenten</w:t>
      </w:r>
    </w:p>
    <w:tbl>
      <w:tblPr>
        <w:tblStyle w:val="Tabelraster"/>
        <w:tblW w:w="15168" w:type="dxa"/>
        <w:tblInd w:w="-426" w:type="dxa"/>
        <w:tblLayout w:type="fixed"/>
        <w:tblLook w:val="04A0" w:firstRow="1" w:lastRow="0" w:firstColumn="1" w:lastColumn="0" w:noHBand="0" w:noVBand="1"/>
      </w:tblPr>
      <w:tblGrid>
        <w:gridCol w:w="2978"/>
        <w:gridCol w:w="1417"/>
        <w:gridCol w:w="1418"/>
        <w:gridCol w:w="1417"/>
        <w:gridCol w:w="1418"/>
        <w:gridCol w:w="1417"/>
        <w:gridCol w:w="1418"/>
        <w:gridCol w:w="1417"/>
        <w:gridCol w:w="1418"/>
        <w:gridCol w:w="850"/>
      </w:tblGrid>
      <w:tr w:rsidR="001D6F9B" w:rsidRPr="00E151A9" w14:paraId="32AA2987" w14:textId="7D29A586" w:rsidTr="00FD7414">
        <w:trPr>
          <w:trHeight w:val="257"/>
        </w:trPr>
        <w:tc>
          <w:tcPr>
            <w:tcW w:w="2978" w:type="dxa"/>
            <w:tcBorders>
              <w:top w:val="nil"/>
              <w:left w:val="nil"/>
              <w:bottom w:val="single" w:sz="4" w:space="0" w:color="auto"/>
            </w:tcBorders>
          </w:tcPr>
          <w:p w14:paraId="67BAF9E2" w14:textId="77777777" w:rsidR="001D6F9B" w:rsidRPr="00E151A9" w:rsidRDefault="001D6F9B" w:rsidP="0062174D">
            <w:pPr>
              <w:rPr>
                <w:rFonts w:ascii="Calibri" w:hAnsi="Calibri" w:cs="Calibri"/>
                <w:b/>
                <w:bCs/>
                <w:sz w:val="20"/>
                <w:szCs w:val="20"/>
              </w:rPr>
            </w:pPr>
          </w:p>
        </w:tc>
        <w:tc>
          <w:tcPr>
            <w:tcW w:w="12190" w:type="dxa"/>
            <w:gridSpan w:val="9"/>
            <w:tcBorders>
              <w:bottom w:val="single" w:sz="4" w:space="0" w:color="auto"/>
            </w:tcBorders>
          </w:tcPr>
          <w:p w14:paraId="41C00B80" w14:textId="6AED4E31" w:rsidR="001D6F9B" w:rsidRPr="00E151A9" w:rsidRDefault="001D6F9B" w:rsidP="0062174D">
            <w:pPr>
              <w:jc w:val="center"/>
              <w:rPr>
                <w:rFonts w:ascii="Calibri" w:hAnsi="Calibri" w:cs="Calibri"/>
                <w:b/>
                <w:bCs/>
                <w:sz w:val="20"/>
                <w:szCs w:val="20"/>
              </w:rPr>
            </w:pPr>
            <w:r w:rsidRPr="00E151A9">
              <w:rPr>
                <w:rFonts w:ascii="Calibri" w:hAnsi="Calibri" w:cs="Calibri"/>
                <w:b/>
                <w:bCs/>
                <w:sz w:val="20"/>
                <w:szCs w:val="20"/>
              </w:rPr>
              <w:t>Ongestandaardiseerde regressie-coëfficiënt</w:t>
            </w:r>
          </w:p>
        </w:tc>
      </w:tr>
      <w:tr w:rsidR="00BB19E4" w:rsidRPr="00E151A9" w14:paraId="0984B2B5" w14:textId="7F861738" w:rsidTr="00FD7414">
        <w:trPr>
          <w:trHeight w:val="606"/>
        </w:trPr>
        <w:tc>
          <w:tcPr>
            <w:tcW w:w="2978" w:type="dxa"/>
            <w:tcBorders>
              <w:left w:val="single" w:sz="4" w:space="0" w:color="auto"/>
            </w:tcBorders>
          </w:tcPr>
          <w:p w14:paraId="4507E38E" w14:textId="77777777" w:rsidR="00A55145" w:rsidRPr="00E151A9" w:rsidRDefault="00A55145" w:rsidP="0062174D">
            <w:pPr>
              <w:rPr>
                <w:rFonts w:ascii="Calibri" w:hAnsi="Calibri" w:cs="Calibri"/>
                <w:b/>
                <w:bCs/>
                <w:sz w:val="20"/>
                <w:szCs w:val="20"/>
              </w:rPr>
            </w:pPr>
            <w:r w:rsidRPr="00E151A9">
              <w:rPr>
                <w:rFonts w:ascii="Calibri" w:hAnsi="Calibri" w:cs="Calibri"/>
                <w:b/>
                <w:bCs/>
                <w:sz w:val="20"/>
                <w:szCs w:val="20"/>
              </w:rPr>
              <w:t>Dimensie</w:t>
            </w:r>
          </w:p>
          <w:p w14:paraId="5AB18B50" w14:textId="3591B481" w:rsidR="00A55145" w:rsidRPr="00E151A9" w:rsidRDefault="00A55145" w:rsidP="0062174D">
            <w:pPr>
              <w:ind w:left="175"/>
              <w:rPr>
                <w:rFonts w:ascii="Calibri" w:hAnsi="Calibri" w:cs="Calibri"/>
                <w:b/>
                <w:bCs/>
                <w:sz w:val="20"/>
                <w:szCs w:val="20"/>
              </w:rPr>
            </w:pPr>
            <w:r w:rsidRPr="00E151A9">
              <w:rPr>
                <w:rFonts w:ascii="Calibri" w:hAnsi="Calibri" w:cs="Calibri"/>
                <w:b/>
                <w:bCs/>
                <w:noProof/>
                <w:sz w:val="20"/>
                <w:szCs w:val="20"/>
                <w:lang w:eastAsia="nl-NL"/>
              </w:rPr>
              <mc:AlternateContent>
                <mc:Choice Requires="wps">
                  <w:drawing>
                    <wp:anchor distT="0" distB="0" distL="114300" distR="114300" simplePos="0" relativeHeight="251668480" behindDoc="0" locked="0" layoutInCell="1" allowOverlap="1" wp14:anchorId="31C683CC" wp14:editId="1BE7E1AA">
                      <wp:simplePos x="0" y="0"/>
                      <wp:positionH relativeFrom="column">
                        <wp:posOffset>38225</wp:posOffset>
                      </wp:positionH>
                      <wp:positionV relativeFrom="paragraph">
                        <wp:posOffset>10795</wp:posOffset>
                      </wp:positionV>
                      <wp:extent cx="0" cy="142407"/>
                      <wp:effectExtent l="63500" t="0" r="38100" b="35560"/>
                      <wp:wrapNone/>
                      <wp:docPr id="32" name="Straight Arrow Connector 32"/>
                      <wp:cNvGraphicFramePr/>
                      <a:graphic xmlns:a="http://schemas.openxmlformats.org/drawingml/2006/main">
                        <a:graphicData uri="http://schemas.microsoft.com/office/word/2010/wordprocessingShape">
                          <wps:wsp>
                            <wps:cNvCnPr/>
                            <wps:spPr>
                              <a:xfrm>
                                <a:off x="0" y="0"/>
                                <a:ext cx="0" cy="1424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8FDD81" id="_x0000_t32" coordsize="21600,21600" o:spt="32" o:oned="t" path="m,l21600,21600e" filled="f">
                      <v:path arrowok="t" fillok="f" o:connecttype="none"/>
                      <o:lock v:ext="edit" shapetype="t"/>
                    </v:shapetype>
                    <v:shape id="Straight Arrow Connector 32" o:spid="_x0000_s1026" type="#_x0000_t32" style="position:absolute;margin-left:3pt;margin-top:.85pt;width:0;height:1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" strokecolor="black [3213]" strokeweight=".5pt">
                      <v:stroke endarrow="block" joinstyle="miter"/>
                    </v:shape>
                  </w:pict>
                </mc:Fallback>
              </mc:AlternateContent>
            </w:r>
            <w:r w:rsidRPr="00E151A9">
              <w:rPr>
                <w:rFonts w:ascii="Calibri" w:hAnsi="Calibri" w:cs="Calibri"/>
                <w:b/>
                <w:bCs/>
                <w:sz w:val="20"/>
                <w:szCs w:val="20"/>
              </w:rPr>
              <w:t xml:space="preserve">Onafhankelijke variabele </w:t>
            </w:r>
          </w:p>
        </w:tc>
        <w:tc>
          <w:tcPr>
            <w:tcW w:w="1417" w:type="dxa"/>
            <w:tcBorders>
              <w:bottom w:val="single" w:sz="4" w:space="0" w:color="auto"/>
            </w:tcBorders>
          </w:tcPr>
          <w:p w14:paraId="683A55E6"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Vuurwerk</w:t>
            </w:r>
          </w:p>
        </w:tc>
        <w:tc>
          <w:tcPr>
            <w:tcW w:w="1418" w:type="dxa"/>
            <w:tcBorders>
              <w:bottom w:val="single" w:sz="4" w:space="0" w:color="auto"/>
            </w:tcBorders>
          </w:tcPr>
          <w:p w14:paraId="20FE5098"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Spreekkoor</w:t>
            </w:r>
          </w:p>
        </w:tc>
        <w:tc>
          <w:tcPr>
            <w:tcW w:w="1417" w:type="dxa"/>
            <w:tcBorders>
              <w:bottom w:val="single" w:sz="4" w:space="0" w:color="auto"/>
            </w:tcBorders>
          </w:tcPr>
          <w:p w14:paraId="57668A3E"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Vechtpartij</w:t>
            </w:r>
          </w:p>
        </w:tc>
        <w:tc>
          <w:tcPr>
            <w:tcW w:w="1418" w:type="dxa"/>
            <w:tcBorders>
              <w:bottom w:val="single" w:sz="4" w:space="0" w:color="auto"/>
            </w:tcBorders>
          </w:tcPr>
          <w:p w14:paraId="13D2611D"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Brandstichting</w:t>
            </w:r>
          </w:p>
        </w:tc>
        <w:tc>
          <w:tcPr>
            <w:tcW w:w="1417" w:type="dxa"/>
            <w:tcBorders>
              <w:bottom w:val="single" w:sz="4" w:space="0" w:color="auto"/>
            </w:tcBorders>
          </w:tcPr>
          <w:p w14:paraId="08E4614B"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Vernieling</w:t>
            </w:r>
          </w:p>
        </w:tc>
        <w:tc>
          <w:tcPr>
            <w:tcW w:w="1418" w:type="dxa"/>
            <w:tcBorders>
              <w:bottom w:val="single" w:sz="4" w:space="0" w:color="auto"/>
            </w:tcBorders>
          </w:tcPr>
          <w:p w14:paraId="3C751FDC"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Bedreiging</w:t>
            </w:r>
          </w:p>
        </w:tc>
        <w:tc>
          <w:tcPr>
            <w:tcW w:w="1417" w:type="dxa"/>
            <w:tcBorders>
              <w:bottom w:val="single" w:sz="4" w:space="0" w:color="auto"/>
            </w:tcBorders>
          </w:tcPr>
          <w:p w14:paraId="74541BCD" w14:textId="77777777" w:rsidR="00A55145" w:rsidRPr="00E151A9" w:rsidRDefault="00A55145" w:rsidP="0062174D">
            <w:pPr>
              <w:rPr>
                <w:rFonts w:ascii="Calibri" w:hAnsi="Calibri" w:cs="Calibri"/>
                <w:sz w:val="20"/>
                <w:szCs w:val="20"/>
              </w:rPr>
            </w:pPr>
            <w:r w:rsidRPr="00E151A9">
              <w:rPr>
                <w:rFonts w:ascii="Calibri" w:hAnsi="Calibri" w:cs="Calibri"/>
                <w:sz w:val="20"/>
                <w:szCs w:val="20"/>
              </w:rPr>
              <w:t>Mishandeling</w:t>
            </w:r>
          </w:p>
        </w:tc>
        <w:tc>
          <w:tcPr>
            <w:tcW w:w="1418" w:type="dxa"/>
            <w:tcBorders>
              <w:bottom w:val="single" w:sz="4" w:space="0" w:color="auto"/>
            </w:tcBorders>
          </w:tcPr>
          <w:p w14:paraId="59BB825B" w14:textId="77777777" w:rsidR="00A55145" w:rsidRPr="00E151A9" w:rsidRDefault="00A55145" w:rsidP="0062174D">
            <w:pPr>
              <w:spacing w:line="276" w:lineRule="auto"/>
              <w:rPr>
                <w:rFonts w:ascii="Calibri" w:hAnsi="Calibri" w:cs="Calibri"/>
                <w:sz w:val="20"/>
                <w:szCs w:val="20"/>
              </w:rPr>
            </w:pPr>
            <w:r w:rsidRPr="00E151A9">
              <w:rPr>
                <w:rFonts w:ascii="Calibri" w:hAnsi="Calibri" w:cs="Calibri"/>
                <w:sz w:val="20"/>
                <w:szCs w:val="20"/>
              </w:rPr>
              <w:t xml:space="preserve">Voorwerpen gooien </w:t>
            </w:r>
          </w:p>
        </w:tc>
        <w:tc>
          <w:tcPr>
            <w:tcW w:w="850" w:type="dxa"/>
            <w:tcBorders>
              <w:bottom w:val="single" w:sz="4" w:space="0" w:color="auto"/>
            </w:tcBorders>
          </w:tcPr>
          <w:p w14:paraId="5635CADC" w14:textId="166D8A75" w:rsidR="00A55145" w:rsidRPr="00E151A9" w:rsidRDefault="00F355BD" w:rsidP="0062174D">
            <w:pPr>
              <w:spacing w:line="276" w:lineRule="auto"/>
              <w:rPr>
                <w:rFonts w:ascii="Calibri" w:hAnsi="Calibri" w:cs="Calibri"/>
                <w:sz w:val="20"/>
                <w:szCs w:val="20"/>
              </w:rPr>
            </w:pPr>
            <w:r>
              <w:rPr>
                <w:rFonts w:ascii="Calibri" w:hAnsi="Calibri" w:cs="Calibri"/>
                <w:sz w:val="20"/>
                <w:szCs w:val="20"/>
              </w:rPr>
              <w:t>Aantal (</w:t>
            </w:r>
            <w:r w:rsidR="00A55145" w:rsidRPr="00E151A9">
              <w:rPr>
                <w:rFonts w:ascii="Calibri" w:hAnsi="Calibri" w:cs="Calibri"/>
                <w:sz w:val="20"/>
                <w:szCs w:val="20"/>
              </w:rPr>
              <w:t>N</w:t>
            </w:r>
            <w:r>
              <w:rPr>
                <w:rFonts w:ascii="Calibri" w:hAnsi="Calibri" w:cs="Calibri"/>
                <w:sz w:val="20"/>
                <w:szCs w:val="20"/>
              </w:rPr>
              <w:t>)</w:t>
            </w:r>
          </w:p>
        </w:tc>
      </w:tr>
      <w:tr w:rsidR="00BB19E4" w:rsidRPr="00E151A9" w14:paraId="2D0608B4" w14:textId="68B43C27" w:rsidTr="00FD7414">
        <w:trPr>
          <w:trHeight w:hRule="exact" w:val="280"/>
        </w:trPr>
        <w:tc>
          <w:tcPr>
            <w:tcW w:w="2978" w:type="dxa"/>
            <w:tcBorders>
              <w:left w:val="single" w:sz="4" w:space="0" w:color="auto"/>
              <w:right w:val="single" w:sz="4" w:space="0" w:color="auto"/>
            </w:tcBorders>
          </w:tcPr>
          <w:p w14:paraId="42C86E78" w14:textId="77777777" w:rsidR="00A55145" w:rsidRPr="00E151A9" w:rsidRDefault="00A55145" w:rsidP="0062174D">
            <w:pPr>
              <w:spacing w:line="360" w:lineRule="auto"/>
              <w:jc w:val="both"/>
              <w:rPr>
                <w:rFonts w:ascii="Calibri" w:hAnsi="Calibri" w:cs="Calibri"/>
                <w:sz w:val="20"/>
                <w:szCs w:val="20"/>
              </w:rPr>
            </w:pPr>
            <w:r w:rsidRPr="00E151A9">
              <w:rPr>
                <w:rFonts w:ascii="Calibri" w:hAnsi="Calibri" w:cs="Calibri"/>
                <w:sz w:val="20"/>
                <w:szCs w:val="20"/>
              </w:rPr>
              <w:t>Constant</w:t>
            </w:r>
          </w:p>
        </w:tc>
        <w:tc>
          <w:tcPr>
            <w:tcW w:w="1417" w:type="dxa"/>
            <w:tcBorders>
              <w:top w:val="single" w:sz="4" w:space="0" w:color="auto"/>
              <w:left w:val="single" w:sz="4" w:space="0" w:color="auto"/>
            </w:tcBorders>
          </w:tcPr>
          <w:p w14:paraId="1E42CB96" w14:textId="233D317B" w:rsidR="00A55145" w:rsidRPr="00E151A9" w:rsidRDefault="00A55145" w:rsidP="0062174D">
            <w:pPr>
              <w:jc w:val="both"/>
              <w:rPr>
                <w:rFonts w:ascii="Calibri" w:hAnsi="Calibri" w:cs="Calibri"/>
                <w:sz w:val="20"/>
                <w:szCs w:val="20"/>
              </w:rPr>
            </w:pPr>
            <w:r w:rsidRPr="00E151A9">
              <w:rPr>
                <w:rFonts w:ascii="Calibri" w:hAnsi="Calibri" w:cs="Calibri"/>
                <w:sz w:val="20"/>
                <w:szCs w:val="20"/>
              </w:rPr>
              <w:t>-0,283(0,</w:t>
            </w:r>
            <w:r w:rsidR="00744D96" w:rsidRPr="00E151A9">
              <w:rPr>
                <w:rFonts w:ascii="Calibri" w:hAnsi="Calibri" w:cs="Calibri"/>
                <w:sz w:val="20"/>
                <w:szCs w:val="20"/>
              </w:rPr>
              <w:t>237</w:t>
            </w:r>
            <w:r w:rsidRPr="00E151A9">
              <w:rPr>
                <w:rFonts w:ascii="Calibri" w:hAnsi="Calibri" w:cs="Calibri"/>
                <w:sz w:val="20"/>
                <w:szCs w:val="20"/>
              </w:rPr>
              <w:t>)</w:t>
            </w:r>
          </w:p>
        </w:tc>
        <w:tc>
          <w:tcPr>
            <w:tcW w:w="1418" w:type="dxa"/>
            <w:tcBorders>
              <w:top w:val="single" w:sz="4" w:space="0" w:color="auto"/>
            </w:tcBorders>
          </w:tcPr>
          <w:p w14:paraId="0388F2BE" w14:textId="3111D732" w:rsidR="00A55145" w:rsidRPr="00E151A9" w:rsidRDefault="00A55145" w:rsidP="0062174D">
            <w:pPr>
              <w:jc w:val="both"/>
              <w:rPr>
                <w:rFonts w:ascii="Calibri" w:hAnsi="Calibri" w:cs="Calibri"/>
                <w:sz w:val="20"/>
                <w:szCs w:val="20"/>
              </w:rPr>
            </w:pPr>
            <w:r w:rsidRPr="00E151A9">
              <w:rPr>
                <w:rFonts w:ascii="Calibri" w:hAnsi="Calibri" w:cs="Calibri"/>
                <w:sz w:val="20"/>
                <w:szCs w:val="20"/>
              </w:rPr>
              <w:t>-0,256(0,</w:t>
            </w:r>
            <w:r w:rsidR="00052E72" w:rsidRPr="00E151A9">
              <w:rPr>
                <w:rFonts w:ascii="Calibri" w:hAnsi="Calibri" w:cs="Calibri"/>
                <w:sz w:val="20"/>
                <w:szCs w:val="20"/>
              </w:rPr>
              <w:t>152</w:t>
            </w:r>
            <w:r w:rsidRPr="00E151A9">
              <w:rPr>
                <w:rFonts w:ascii="Calibri" w:hAnsi="Calibri" w:cs="Calibri"/>
                <w:sz w:val="20"/>
                <w:szCs w:val="20"/>
              </w:rPr>
              <w:t>)</w:t>
            </w:r>
          </w:p>
        </w:tc>
        <w:tc>
          <w:tcPr>
            <w:tcW w:w="1417" w:type="dxa"/>
            <w:tcBorders>
              <w:top w:val="single" w:sz="4" w:space="0" w:color="auto"/>
            </w:tcBorders>
          </w:tcPr>
          <w:p w14:paraId="37D50DCF" w14:textId="14796EA9" w:rsidR="00A55145" w:rsidRPr="00E151A9" w:rsidRDefault="00A55145" w:rsidP="0062174D">
            <w:pPr>
              <w:jc w:val="both"/>
              <w:rPr>
                <w:rFonts w:ascii="Calibri" w:hAnsi="Calibri" w:cs="Calibri"/>
                <w:sz w:val="20"/>
                <w:szCs w:val="20"/>
              </w:rPr>
            </w:pPr>
            <w:r w:rsidRPr="00E151A9">
              <w:rPr>
                <w:rFonts w:ascii="Calibri" w:hAnsi="Calibri" w:cs="Calibri"/>
                <w:sz w:val="20"/>
                <w:szCs w:val="20"/>
              </w:rPr>
              <w:t>-0,022(0,</w:t>
            </w:r>
            <w:r w:rsidR="00D26306">
              <w:rPr>
                <w:rFonts w:ascii="Calibri" w:hAnsi="Calibri" w:cs="Calibri"/>
                <w:sz w:val="20"/>
                <w:szCs w:val="20"/>
              </w:rPr>
              <w:t>173</w:t>
            </w:r>
            <w:r w:rsidRPr="00E151A9">
              <w:rPr>
                <w:rFonts w:ascii="Calibri" w:hAnsi="Calibri" w:cs="Calibri"/>
                <w:sz w:val="20"/>
                <w:szCs w:val="20"/>
              </w:rPr>
              <w:t>)</w:t>
            </w:r>
          </w:p>
        </w:tc>
        <w:tc>
          <w:tcPr>
            <w:tcW w:w="1418" w:type="dxa"/>
            <w:tcBorders>
              <w:top w:val="single" w:sz="4" w:space="0" w:color="auto"/>
            </w:tcBorders>
          </w:tcPr>
          <w:p w14:paraId="037F8D2D" w14:textId="1197068A"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0,070(0,</w:t>
            </w:r>
            <w:r w:rsidR="00356FEB">
              <w:rPr>
                <w:rFonts w:ascii="Calibri" w:hAnsi="Calibri" w:cs="Calibri"/>
                <w:sz w:val="20"/>
                <w:szCs w:val="20"/>
              </w:rPr>
              <w:t>063</w:t>
            </w:r>
            <w:r w:rsidRPr="00E151A9">
              <w:rPr>
                <w:rFonts w:ascii="Calibri" w:hAnsi="Calibri" w:cs="Calibri"/>
                <w:sz w:val="20"/>
                <w:szCs w:val="20"/>
              </w:rPr>
              <w:t>)</w:t>
            </w:r>
          </w:p>
        </w:tc>
        <w:tc>
          <w:tcPr>
            <w:tcW w:w="1417" w:type="dxa"/>
            <w:tcBorders>
              <w:top w:val="single" w:sz="4" w:space="0" w:color="auto"/>
            </w:tcBorders>
          </w:tcPr>
          <w:p w14:paraId="4F57BC0E" w14:textId="69E29800"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-0,005(0,</w:t>
            </w:r>
            <w:r w:rsidR="003746F7">
              <w:rPr>
                <w:rFonts w:ascii="Calibri" w:hAnsi="Calibri" w:cs="Calibri"/>
                <w:sz w:val="20"/>
                <w:szCs w:val="20"/>
              </w:rPr>
              <w:t>150</w:t>
            </w:r>
            <w:r w:rsidRPr="00E151A9">
              <w:rPr>
                <w:rFonts w:ascii="Calibri" w:hAnsi="Calibri" w:cs="Calibri"/>
                <w:sz w:val="20"/>
                <w:szCs w:val="20"/>
              </w:rPr>
              <w:t>)</w:t>
            </w:r>
          </w:p>
        </w:tc>
        <w:tc>
          <w:tcPr>
            <w:tcW w:w="1418" w:type="dxa"/>
            <w:tcBorders>
              <w:top w:val="single" w:sz="4" w:space="0" w:color="auto"/>
            </w:tcBorders>
          </w:tcPr>
          <w:p w14:paraId="73D65494" w14:textId="34EE16DC" w:rsidR="00A55145" w:rsidRPr="00E151A9" w:rsidRDefault="00A55145" w:rsidP="0062174D">
            <w:pPr>
              <w:jc w:val="both"/>
              <w:rPr>
                <w:rFonts w:ascii="Calibri" w:hAnsi="Calibri" w:cs="Calibri"/>
                <w:sz w:val="20"/>
                <w:szCs w:val="20"/>
              </w:rPr>
            </w:pPr>
            <w:r w:rsidRPr="00E151A9">
              <w:rPr>
                <w:rFonts w:ascii="Calibri" w:hAnsi="Calibri" w:cs="Calibri"/>
                <w:sz w:val="20"/>
                <w:szCs w:val="20"/>
              </w:rPr>
              <w:t>-0,040(0,</w:t>
            </w:r>
            <w:r w:rsidR="00E35823">
              <w:rPr>
                <w:rFonts w:ascii="Calibri" w:hAnsi="Calibri" w:cs="Calibri"/>
                <w:sz w:val="20"/>
                <w:szCs w:val="20"/>
              </w:rPr>
              <w:t>080</w:t>
            </w:r>
            <w:r w:rsidRPr="00E151A9">
              <w:rPr>
                <w:rFonts w:ascii="Calibri" w:hAnsi="Calibri" w:cs="Calibri"/>
                <w:sz w:val="20"/>
                <w:szCs w:val="20"/>
              </w:rPr>
              <w:t>)</w:t>
            </w:r>
          </w:p>
        </w:tc>
        <w:tc>
          <w:tcPr>
            <w:tcW w:w="1417" w:type="dxa"/>
            <w:tcBorders>
              <w:top w:val="single" w:sz="4" w:space="0" w:color="auto"/>
            </w:tcBorders>
          </w:tcPr>
          <w:p w14:paraId="00779666" w14:textId="2CEFCE1D" w:rsidR="00A55145" w:rsidRPr="00E151A9" w:rsidRDefault="00A55145" w:rsidP="0062174D">
            <w:pPr>
              <w:jc w:val="both"/>
              <w:rPr>
                <w:rFonts w:ascii="Calibri" w:hAnsi="Calibri" w:cs="Calibri"/>
                <w:sz w:val="20"/>
                <w:szCs w:val="20"/>
              </w:rPr>
            </w:pPr>
            <w:r w:rsidRPr="00E151A9">
              <w:rPr>
                <w:rFonts w:ascii="Calibri" w:hAnsi="Calibri" w:cs="Calibri"/>
                <w:sz w:val="20"/>
                <w:szCs w:val="20"/>
              </w:rPr>
              <w:t>-0,121(0,</w:t>
            </w:r>
            <w:r w:rsidR="00EB1CD0">
              <w:rPr>
                <w:rFonts w:ascii="Calibri" w:hAnsi="Calibri" w:cs="Calibri"/>
                <w:sz w:val="20"/>
                <w:szCs w:val="20"/>
              </w:rPr>
              <w:t>138</w:t>
            </w:r>
            <w:r w:rsidRPr="00E151A9">
              <w:rPr>
                <w:rFonts w:ascii="Calibri" w:hAnsi="Calibri" w:cs="Calibri"/>
                <w:sz w:val="20"/>
                <w:szCs w:val="20"/>
              </w:rPr>
              <w:t>)</w:t>
            </w:r>
          </w:p>
        </w:tc>
        <w:tc>
          <w:tcPr>
            <w:tcW w:w="1418" w:type="dxa"/>
            <w:tcBorders>
              <w:top w:val="single" w:sz="4" w:space="0" w:color="auto"/>
              <w:right w:val="single" w:sz="4" w:space="0" w:color="auto"/>
            </w:tcBorders>
          </w:tcPr>
          <w:p w14:paraId="06D17870" w14:textId="01F18A6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0,377(0,</w:t>
            </w:r>
            <w:r w:rsidR="00310468">
              <w:rPr>
                <w:rFonts w:ascii="Calibri" w:hAnsi="Calibri" w:cs="Calibri"/>
                <w:sz w:val="20"/>
                <w:szCs w:val="20"/>
              </w:rPr>
              <w:t>200</w:t>
            </w:r>
            <w:r w:rsidRPr="00E151A9">
              <w:rPr>
                <w:rFonts w:ascii="Calibri" w:hAnsi="Calibri" w:cs="Calibri"/>
                <w:sz w:val="20"/>
                <w:szCs w:val="20"/>
              </w:rPr>
              <w:t>)</w:t>
            </w:r>
          </w:p>
        </w:tc>
        <w:tc>
          <w:tcPr>
            <w:tcW w:w="850" w:type="dxa"/>
            <w:tcBorders>
              <w:top w:val="single" w:sz="4" w:space="0" w:color="auto"/>
              <w:right w:val="single" w:sz="4" w:space="0" w:color="auto"/>
            </w:tcBorders>
          </w:tcPr>
          <w:p w14:paraId="65748306" w14:textId="3F8ED657" w:rsidR="00A55145" w:rsidRPr="00E151A9" w:rsidRDefault="00577062" w:rsidP="0062174D">
            <w:pPr>
              <w:jc w:val="both"/>
              <w:rPr>
                <w:rFonts w:ascii="Calibri" w:hAnsi="Calibri" w:cs="Calibri"/>
                <w:sz w:val="20"/>
                <w:szCs w:val="20"/>
              </w:rPr>
            </w:pPr>
            <w:r w:rsidRPr="00E151A9">
              <w:rPr>
                <w:rFonts w:ascii="Calibri" w:hAnsi="Calibri" w:cs="Calibri"/>
                <w:sz w:val="20"/>
                <w:szCs w:val="20"/>
              </w:rPr>
              <w:t>1634</w:t>
            </w:r>
          </w:p>
        </w:tc>
      </w:tr>
      <w:tr w:rsidR="00BB19E4" w:rsidRPr="00E151A9" w14:paraId="054880A4" w14:textId="41D37BBC" w:rsidTr="00FD7414">
        <w:trPr>
          <w:trHeight w:hRule="exact" w:val="280"/>
        </w:trPr>
        <w:tc>
          <w:tcPr>
            <w:tcW w:w="2978" w:type="dxa"/>
            <w:tcBorders>
              <w:left w:val="single" w:sz="4" w:space="0" w:color="auto"/>
              <w:right w:val="single" w:sz="4" w:space="0" w:color="auto"/>
            </w:tcBorders>
          </w:tcPr>
          <w:p w14:paraId="5B88A037" w14:textId="77777777" w:rsidR="00A55145" w:rsidRPr="00E151A9" w:rsidRDefault="00A55145" w:rsidP="0062174D">
            <w:pPr>
              <w:spacing w:line="360" w:lineRule="auto"/>
              <w:jc w:val="both"/>
              <w:rPr>
                <w:rFonts w:ascii="Calibri" w:hAnsi="Calibri" w:cs="Calibri"/>
                <w:sz w:val="20"/>
                <w:szCs w:val="20"/>
              </w:rPr>
            </w:pPr>
            <w:r w:rsidRPr="00E151A9">
              <w:rPr>
                <w:rFonts w:ascii="Calibri" w:hAnsi="Calibri" w:cs="Calibri"/>
                <w:sz w:val="20"/>
                <w:szCs w:val="20"/>
              </w:rPr>
              <w:t>Aanwezigheid toeschouwers</w:t>
            </w:r>
          </w:p>
        </w:tc>
        <w:tc>
          <w:tcPr>
            <w:tcW w:w="1417" w:type="dxa"/>
            <w:tcBorders>
              <w:top w:val="single" w:sz="4" w:space="0" w:color="auto"/>
              <w:left w:val="single" w:sz="4" w:space="0" w:color="auto"/>
            </w:tcBorders>
          </w:tcPr>
          <w:p w14:paraId="237756BB" w14:textId="77777777" w:rsidR="00A55145" w:rsidRPr="00E151A9" w:rsidRDefault="00A55145" w:rsidP="0062174D">
            <w:pPr>
              <w:jc w:val="both"/>
              <w:rPr>
                <w:rFonts w:ascii="Calibri" w:hAnsi="Calibri" w:cs="Calibri"/>
                <w:sz w:val="20"/>
                <w:szCs w:val="20"/>
              </w:rPr>
            </w:pPr>
          </w:p>
        </w:tc>
        <w:tc>
          <w:tcPr>
            <w:tcW w:w="1418" w:type="dxa"/>
            <w:tcBorders>
              <w:top w:val="single" w:sz="4" w:space="0" w:color="auto"/>
            </w:tcBorders>
          </w:tcPr>
          <w:p w14:paraId="3446FF94" w14:textId="77777777" w:rsidR="00A55145" w:rsidRPr="00E151A9" w:rsidRDefault="00A55145" w:rsidP="0062174D">
            <w:pPr>
              <w:jc w:val="both"/>
              <w:rPr>
                <w:rFonts w:ascii="Calibri" w:hAnsi="Calibri" w:cs="Calibri"/>
                <w:sz w:val="20"/>
                <w:szCs w:val="20"/>
              </w:rPr>
            </w:pPr>
          </w:p>
        </w:tc>
        <w:tc>
          <w:tcPr>
            <w:tcW w:w="1417" w:type="dxa"/>
            <w:tcBorders>
              <w:top w:val="single" w:sz="4" w:space="0" w:color="auto"/>
            </w:tcBorders>
          </w:tcPr>
          <w:p w14:paraId="22C79AB9" w14:textId="77777777" w:rsidR="00A55145" w:rsidRPr="00E151A9" w:rsidRDefault="00A55145" w:rsidP="0062174D">
            <w:pPr>
              <w:jc w:val="both"/>
              <w:rPr>
                <w:rFonts w:ascii="Calibri" w:hAnsi="Calibri" w:cs="Calibri"/>
                <w:sz w:val="20"/>
                <w:szCs w:val="20"/>
              </w:rPr>
            </w:pPr>
          </w:p>
        </w:tc>
        <w:tc>
          <w:tcPr>
            <w:tcW w:w="1418" w:type="dxa"/>
            <w:tcBorders>
              <w:top w:val="single" w:sz="4" w:space="0" w:color="auto"/>
            </w:tcBorders>
          </w:tcPr>
          <w:p w14:paraId="5E876965" w14:textId="77777777" w:rsidR="00A55145" w:rsidRPr="00E151A9" w:rsidRDefault="00A55145" w:rsidP="0062174D">
            <w:pPr>
              <w:jc w:val="both"/>
              <w:rPr>
                <w:rFonts w:ascii="Calibri" w:hAnsi="Calibri" w:cs="Calibri"/>
                <w:sz w:val="20"/>
                <w:szCs w:val="20"/>
              </w:rPr>
            </w:pPr>
          </w:p>
        </w:tc>
        <w:tc>
          <w:tcPr>
            <w:tcW w:w="1417" w:type="dxa"/>
            <w:tcBorders>
              <w:top w:val="single" w:sz="4" w:space="0" w:color="auto"/>
            </w:tcBorders>
          </w:tcPr>
          <w:p w14:paraId="0BE33EC2" w14:textId="77777777" w:rsidR="00A55145" w:rsidRPr="00E151A9" w:rsidRDefault="00A55145" w:rsidP="0062174D">
            <w:pPr>
              <w:jc w:val="both"/>
              <w:rPr>
                <w:rFonts w:ascii="Calibri" w:hAnsi="Calibri" w:cs="Calibri"/>
                <w:sz w:val="20"/>
                <w:szCs w:val="20"/>
              </w:rPr>
            </w:pPr>
          </w:p>
        </w:tc>
        <w:tc>
          <w:tcPr>
            <w:tcW w:w="1418" w:type="dxa"/>
            <w:tcBorders>
              <w:top w:val="single" w:sz="4" w:space="0" w:color="auto"/>
            </w:tcBorders>
          </w:tcPr>
          <w:p w14:paraId="27EB3DA5" w14:textId="77777777" w:rsidR="00A55145" w:rsidRPr="00E151A9" w:rsidRDefault="00A55145" w:rsidP="0062174D">
            <w:pPr>
              <w:jc w:val="both"/>
              <w:rPr>
                <w:rFonts w:ascii="Calibri" w:hAnsi="Calibri" w:cs="Calibri"/>
                <w:sz w:val="20"/>
                <w:szCs w:val="20"/>
              </w:rPr>
            </w:pPr>
          </w:p>
        </w:tc>
        <w:tc>
          <w:tcPr>
            <w:tcW w:w="1417" w:type="dxa"/>
            <w:tcBorders>
              <w:top w:val="single" w:sz="4" w:space="0" w:color="auto"/>
            </w:tcBorders>
          </w:tcPr>
          <w:p w14:paraId="06A89A04" w14:textId="77777777" w:rsidR="00A55145" w:rsidRPr="00E151A9" w:rsidRDefault="00A55145" w:rsidP="0062174D">
            <w:pPr>
              <w:jc w:val="both"/>
              <w:rPr>
                <w:rFonts w:ascii="Calibri" w:hAnsi="Calibri" w:cs="Calibri"/>
                <w:sz w:val="20"/>
                <w:szCs w:val="20"/>
              </w:rPr>
            </w:pPr>
          </w:p>
        </w:tc>
        <w:tc>
          <w:tcPr>
            <w:tcW w:w="1418" w:type="dxa"/>
            <w:tcBorders>
              <w:top w:val="single" w:sz="4" w:space="0" w:color="auto"/>
              <w:right w:val="single" w:sz="4" w:space="0" w:color="auto"/>
            </w:tcBorders>
          </w:tcPr>
          <w:p w14:paraId="0D295257" w14:textId="77777777" w:rsidR="00A55145" w:rsidRPr="00E151A9" w:rsidRDefault="00A55145" w:rsidP="0062174D">
            <w:pPr>
              <w:jc w:val="both"/>
              <w:rPr>
                <w:rFonts w:ascii="Calibri" w:hAnsi="Calibri" w:cs="Calibri"/>
                <w:sz w:val="20"/>
                <w:szCs w:val="20"/>
              </w:rPr>
            </w:pPr>
          </w:p>
        </w:tc>
        <w:tc>
          <w:tcPr>
            <w:tcW w:w="850" w:type="dxa"/>
            <w:tcBorders>
              <w:top w:val="single" w:sz="4" w:space="0" w:color="auto"/>
              <w:right w:val="single" w:sz="4" w:space="0" w:color="auto"/>
            </w:tcBorders>
          </w:tcPr>
          <w:p w14:paraId="693EAD1E" w14:textId="77777777" w:rsidR="00A55145" w:rsidRPr="00E151A9" w:rsidRDefault="00A55145" w:rsidP="0062174D">
            <w:pPr>
              <w:jc w:val="both"/>
              <w:rPr>
                <w:rFonts w:ascii="Calibri" w:hAnsi="Calibri" w:cs="Calibri"/>
                <w:sz w:val="20"/>
                <w:szCs w:val="20"/>
              </w:rPr>
            </w:pPr>
          </w:p>
        </w:tc>
      </w:tr>
      <w:tr w:rsidR="00BB19E4" w:rsidRPr="00E151A9" w14:paraId="6BD3BAEB" w14:textId="24843F3A" w:rsidTr="00FD7414">
        <w:trPr>
          <w:trHeight w:hRule="exact" w:val="280"/>
        </w:trPr>
        <w:tc>
          <w:tcPr>
            <w:tcW w:w="2978" w:type="dxa"/>
            <w:tcBorders>
              <w:left w:val="single" w:sz="4" w:space="0" w:color="auto"/>
              <w:right w:val="single" w:sz="4" w:space="0" w:color="auto"/>
            </w:tcBorders>
          </w:tcPr>
          <w:p w14:paraId="497BCD6C"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Aantal toeschouwers</w:t>
            </w:r>
          </w:p>
        </w:tc>
        <w:tc>
          <w:tcPr>
            <w:tcW w:w="1417" w:type="dxa"/>
            <w:tcBorders>
              <w:left w:val="single" w:sz="4" w:space="0" w:color="auto"/>
            </w:tcBorders>
          </w:tcPr>
          <w:p w14:paraId="2D848AC4" w14:textId="7FD13995"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0,180(0</w:t>
            </w:r>
            <w:r w:rsidR="001C1612" w:rsidRPr="00E151A9">
              <w:rPr>
                <w:rFonts w:ascii="Calibri" w:hAnsi="Calibri" w:cs="Calibri"/>
                <w:sz w:val="20"/>
                <w:szCs w:val="20"/>
              </w:rPr>
              <w:t>,</w:t>
            </w:r>
            <w:r w:rsidR="00FD03FB" w:rsidRPr="00E151A9">
              <w:rPr>
                <w:rFonts w:ascii="Calibri" w:hAnsi="Calibri" w:cs="Calibri"/>
                <w:sz w:val="20"/>
                <w:szCs w:val="20"/>
              </w:rPr>
              <w:t>053</w:t>
            </w:r>
            <w:r w:rsidRPr="00E151A9">
              <w:rPr>
                <w:rFonts w:ascii="Calibri" w:hAnsi="Calibri" w:cs="Calibri"/>
                <w:sz w:val="20"/>
                <w:szCs w:val="20"/>
              </w:rPr>
              <w:t>)*</w:t>
            </w:r>
          </w:p>
        </w:tc>
        <w:tc>
          <w:tcPr>
            <w:tcW w:w="1418" w:type="dxa"/>
          </w:tcPr>
          <w:p w14:paraId="50CC5592" w14:textId="2A56BDF3"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0,080(0,</w:t>
            </w:r>
            <w:r w:rsidR="00052E72" w:rsidRPr="00E151A9">
              <w:rPr>
                <w:rFonts w:ascii="Calibri" w:hAnsi="Calibri" w:cs="Calibri"/>
                <w:sz w:val="20"/>
                <w:szCs w:val="20"/>
              </w:rPr>
              <w:t>034</w:t>
            </w:r>
            <w:r w:rsidRPr="00E151A9">
              <w:rPr>
                <w:rFonts w:ascii="Calibri" w:hAnsi="Calibri" w:cs="Calibri"/>
                <w:sz w:val="20"/>
                <w:szCs w:val="20"/>
              </w:rPr>
              <w:t>)*</w:t>
            </w:r>
          </w:p>
        </w:tc>
        <w:tc>
          <w:tcPr>
            <w:tcW w:w="1417" w:type="dxa"/>
          </w:tcPr>
          <w:p w14:paraId="49FBB01C" w14:textId="5CC1DFC8"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0,032(0,</w:t>
            </w:r>
            <w:r w:rsidR="00944DFE">
              <w:rPr>
                <w:rFonts w:ascii="Calibri" w:hAnsi="Calibri" w:cs="Calibri"/>
                <w:sz w:val="20"/>
                <w:szCs w:val="20"/>
              </w:rPr>
              <w:t>038</w:t>
            </w:r>
            <w:r w:rsidRPr="00E151A9">
              <w:rPr>
                <w:rFonts w:ascii="Calibri" w:hAnsi="Calibri" w:cs="Calibri"/>
                <w:sz w:val="20"/>
                <w:szCs w:val="20"/>
              </w:rPr>
              <w:t>)</w:t>
            </w:r>
          </w:p>
        </w:tc>
        <w:tc>
          <w:tcPr>
            <w:tcW w:w="1418" w:type="dxa"/>
          </w:tcPr>
          <w:p w14:paraId="579FF57E" w14:textId="14B2D799"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0,006(0,</w:t>
            </w:r>
            <w:r w:rsidR="00356FEB">
              <w:rPr>
                <w:rFonts w:ascii="Calibri" w:hAnsi="Calibri" w:cs="Calibri"/>
                <w:sz w:val="20"/>
                <w:szCs w:val="20"/>
              </w:rPr>
              <w:t>014</w:t>
            </w:r>
            <w:r w:rsidRPr="00E151A9">
              <w:rPr>
                <w:rFonts w:ascii="Calibri" w:hAnsi="Calibri" w:cs="Calibri"/>
                <w:sz w:val="20"/>
                <w:szCs w:val="20"/>
              </w:rPr>
              <w:t>)</w:t>
            </w:r>
          </w:p>
        </w:tc>
        <w:tc>
          <w:tcPr>
            <w:tcW w:w="1417" w:type="dxa"/>
          </w:tcPr>
          <w:p w14:paraId="2E99BC04" w14:textId="2C05B730"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0,008(0,</w:t>
            </w:r>
            <w:r w:rsidR="003746F7">
              <w:rPr>
                <w:rFonts w:ascii="Calibri" w:hAnsi="Calibri" w:cs="Calibri"/>
                <w:sz w:val="20"/>
                <w:szCs w:val="20"/>
              </w:rPr>
              <w:t>033</w:t>
            </w:r>
            <w:r w:rsidRPr="00E151A9">
              <w:rPr>
                <w:rFonts w:ascii="Calibri" w:hAnsi="Calibri" w:cs="Calibri"/>
                <w:sz w:val="20"/>
                <w:szCs w:val="20"/>
              </w:rPr>
              <w:t>)</w:t>
            </w:r>
          </w:p>
        </w:tc>
        <w:tc>
          <w:tcPr>
            <w:tcW w:w="1418" w:type="dxa"/>
          </w:tcPr>
          <w:p w14:paraId="5ACEA5BE" w14:textId="72518586"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0,024(0,</w:t>
            </w:r>
            <w:r w:rsidR="00E35823">
              <w:rPr>
                <w:rFonts w:ascii="Calibri" w:hAnsi="Calibri" w:cs="Calibri"/>
                <w:sz w:val="20"/>
                <w:szCs w:val="20"/>
              </w:rPr>
              <w:t>018</w:t>
            </w:r>
            <w:r w:rsidRPr="00E151A9">
              <w:rPr>
                <w:rFonts w:ascii="Calibri" w:hAnsi="Calibri" w:cs="Calibri"/>
                <w:sz w:val="20"/>
                <w:szCs w:val="20"/>
              </w:rPr>
              <w:t>)</w:t>
            </w:r>
          </w:p>
        </w:tc>
        <w:tc>
          <w:tcPr>
            <w:tcW w:w="1417" w:type="dxa"/>
          </w:tcPr>
          <w:p w14:paraId="44B93E05" w14:textId="0B3242B8"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0,015(0,</w:t>
            </w:r>
            <w:r w:rsidR="00EB1CD0">
              <w:rPr>
                <w:rFonts w:ascii="Calibri" w:hAnsi="Calibri" w:cs="Calibri"/>
                <w:sz w:val="20"/>
                <w:szCs w:val="20"/>
              </w:rPr>
              <w:t>031</w:t>
            </w:r>
            <w:r w:rsidRPr="00E151A9">
              <w:rPr>
                <w:rFonts w:ascii="Calibri" w:hAnsi="Calibri" w:cs="Calibri"/>
                <w:sz w:val="20"/>
                <w:szCs w:val="20"/>
              </w:rPr>
              <w:t>)</w:t>
            </w:r>
          </w:p>
        </w:tc>
        <w:tc>
          <w:tcPr>
            <w:tcW w:w="1418" w:type="dxa"/>
            <w:tcBorders>
              <w:right w:val="single" w:sz="4" w:space="0" w:color="auto"/>
            </w:tcBorders>
          </w:tcPr>
          <w:p w14:paraId="118D110C" w14:textId="223630F6" w:rsidR="00A55145" w:rsidRPr="00E151A9" w:rsidRDefault="00A55145" w:rsidP="0062174D">
            <w:pPr>
              <w:jc w:val="both"/>
              <w:rPr>
                <w:rFonts w:ascii="Calibri" w:hAnsi="Calibri" w:cs="Calibri"/>
                <w:sz w:val="20"/>
                <w:szCs w:val="20"/>
              </w:rPr>
            </w:pPr>
            <w:r w:rsidRPr="00E151A9">
              <w:rPr>
                <w:rFonts w:ascii="Calibri" w:hAnsi="Calibri" w:cs="Calibri"/>
                <w:sz w:val="20"/>
                <w:szCs w:val="20"/>
              </w:rPr>
              <w:t>-0,026(0,</w:t>
            </w:r>
            <w:r w:rsidR="00F973A2">
              <w:rPr>
                <w:rFonts w:ascii="Calibri" w:hAnsi="Calibri" w:cs="Calibri"/>
                <w:sz w:val="20"/>
                <w:szCs w:val="20"/>
              </w:rPr>
              <w:t>044</w:t>
            </w:r>
            <w:r w:rsidRPr="00E151A9">
              <w:rPr>
                <w:rFonts w:ascii="Calibri" w:hAnsi="Calibri" w:cs="Calibri"/>
                <w:sz w:val="20"/>
                <w:szCs w:val="20"/>
              </w:rPr>
              <w:t>)</w:t>
            </w:r>
          </w:p>
        </w:tc>
        <w:tc>
          <w:tcPr>
            <w:tcW w:w="850" w:type="dxa"/>
            <w:tcBorders>
              <w:right w:val="single" w:sz="4" w:space="0" w:color="auto"/>
            </w:tcBorders>
          </w:tcPr>
          <w:p w14:paraId="007A5A0F" w14:textId="6596FF07" w:rsidR="00A55145" w:rsidRPr="00E151A9" w:rsidRDefault="003650DD"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73904D24" w14:textId="70DD9796" w:rsidTr="00FD7414">
        <w:trPr>
          <w:trHeight w:hRule="exact" w:val="280"/>
        </w:trPr>
        <w:tc>
          <w:tcPr>
            <w:tcW w:w="2978" w:type="dxa"/>
            <w:tcBorders>
              <w:left w:val="single" w:sz="4" w:space="0" w:color="auto"/>
              <w:right w:val="single" w:sz="4" w:space="0" w:color="auto"/>
            </w:tcBorders>
          </w:tcPr>
          <w:p w14:paraId="34B6C71A"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Bezettingsgraad stadion</w:t>
            </w:r>
          </w:p>
        </w:tc>
        <w:tc>
          <w:tcPr>
            <w:tcW w:w="1417" w:type="dxa"/>
            <w:tcBorders>
              <w:left w:val="single" w:sz="4" w:space="0" w:color="auto"/>
            </w:tcBorders>
          </w:tcPr>
          <w:p w14:paraId="6301027D" w14:textId="189B0E94" w:rsidR="00A55145" w:rsidRPr="00E151A9" w:rsidRDefault="00A55145" w:rsidP="0062174D">
            <w:pPr>
              <w:jc w:val="both"/>
              <w:rPr>
                <w:rFonts w:ascii="Calibri" w:hAnsi="Calibri" w:cs="Calibri"/>
                <w:sz w:val="20"/>
                <w:szCs w:val="20"/>
              </w:rPr>
            </w:pPr>
            <w:r w:rsidRPr="00E151A9">
              <w:rPr>
                <w:rFonts w:ascii="Calibri" w:hAnsi="Calibri" w:cs="Calibri"/>
                <w:sz w:val="20"/>
                <w:szCs w:val="20"/>
              </w:rPr>
              <w:t>-0,095(0,1</w:t>
            </w:r>
            <w:r w:rsidR="000774ED" w:rsidRPr="00E151A9">
              <w:rPr>
                <w:rFonts w:ascii="Calibri" w:hAnsi="Calibri" w:cs="Calibri"/>
                <w:sz w:val="20"/>
                <w:szCs w:val="20"/>
              </w:rPr>
              <w:t>27</w:t>
            </w:r>
            <w:r w:rsidRPr="00E151A9">
              <w:rPr>
                <w:rFonts w:ascii="Calibri" w:hAnsi="Calibri" w:cs="Calibri"/>
                <w:sz w:val="20"/>
                <w:szCs w:val="20"/>
              </w:rPr>
              <w:t>)</w:t>
            </w:r>
          </w:p>
        </w:tc>
        <w:tc>
          <w:tcPr>
            <w:tcW w:w="1418" w:type="dxa"/>
          </w:tcPr>
          <w:p w14:paraId="38C971A4" w14:textId="140115FA"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0,022(0,</w:t>
            </w:r>
            <w:r w:rsidR="0046381A">
              <w:rPr>
                <w:rFonts w:ascii="Calibri" w:hAnsi="Calibri" w:cs="Calibri"/>
                <w:sz w:val="20"/>
                <w:szCs w:val="20"/>
              </w:rPr>
              <w:t>082</w:t>
            </w:r>
            <w:r w:rsidRPr="00E151A9">
              <w:rPr>
                <w:rFonts w:ascii="Calibri" w:hAnsi="Calibri" w:cs="Calibri"/>
                <w:sz w:val="20"/>
                <w:szCs w:val="20"/>
              </w:rPr>
              <w:t>)</w:t>
            </w:r>
          </w:p>
        </w:tc>
        <w:tc>
          <w:tcPr>
            <w:tcW w:w="1417" w:type="dxa"/>
          </w:tcPr>
          <w:p w14:paraId="23198090" w14:textId="08B4CBAD" w:rsidR="00A55145" w:rsidRPr="00E151A9" w:rsidRDefault="00A55145" w:rsidP="0062174D">
            <w:pPr>
              <w:jc w:val="both"/>
              <w:rPr>
                <w:rFonts w:ascii="Calibri" w:hAnsi="Calibri" w:cs="Calibri"/>
                <w:sz w:val="20"/>
                <w:szCs w:val="20"/>
              </w:rPr>
            </w:pPr>
            <w:r w:rsidRPr="00E151A9">
              <w:rPr>
                <w:rFonts w:ascii="Calibri" w:hAnsi="Calibri" w:cs="Calibri"/>
                <w:sz w:val="20"/>
                <w:szCs w:val="20"/>
              </w:rPr>
              <w:t>-0,028(0,</w:t>
            </w:r>
            <w:r w:rsidR="00CD7233">
              <w:rPr>
                <w:rFonts w:ascii="Calibri" w:hAnsi="Calibri" w:cs="Calibri"/>
                <w:sz w:val="20"/>
                <w:szCs w:val="20"/>
              </w:rPr>
              <w:t>093</w:t>
            </w:r>
            <w:r w:rsidRPr="00E151A9">
              <w:rPr>
                <w:rFonts w:ascii="Calibri" w:hAnsi="Calibri" w:cs="Calibri"/>
                <w:sz w:val="20"/>
                <w:szCs w:val="20"/>
              </w:rPr>
              <w:t>)</w:t>
            </w:r>
          </w:p>
        </w:tc>
        <w:tc>
          <w:tcPr>
            <w:tcW w:w="1418" w:type="dxa"/>
          </w:tcPr>
          <w:p w14:paraId="2465E1F1" w14:textId="1AF653A3" w:rsidR="00A55145" w:rsidRPr="00E151A9" w:rsidRDefault="00A55145" w:rsidP="0062174D">
            <w:pPr>
              <w:jc w:val="both"/>
              <w:rPr>
                <w:rFonts w:ascii="Calibri" w:hAnsi="Calibri" w:cs="Calibri"/>
                <w:sz w:val="20"/>
                <w:szCs w:val="20"/>
              </w:rPr>
            </w:pPr>
            <w:r w:rsidRPr="00E151A9">
              <w:rPr>
                <w:rFonts w:ascii="Calibri" w:hAnsi="Calibri" w:cs="Calibri"/>
                <w:sz w:val="20"/>
                <w:szCs w:val="20"/>
              </w:rPr>
              <w:t>-0,073(0,</w:t>
            </w:r>
            <w:r w:rsidR="00356FEB">
              <w:rPr>
                <w:rFonts w:ascii="Calibri" w:hAnsi="Calibri" w:cs="Calibri"/>
                <w:sz w:val="20"/>
                <w:szCs w:val="20"/>
              </w:rPr>
              <w:t>034</w:t>
            </w:r>
            <w:r w:rsidRPr="00E151A9">
              <w:rPr>
                <w:rFonts w:ascii="Calibri" w:hAnsi="Calibri" w:cs="Calibri"/>
                <w:sz w:val="20"/>
                <w:szCs w:val="20"/>
              </w:rPr>
              <w:t>)*</w:t>
            </w:r>
          </w:p>
        </w:tc>
        <w:tc>
          <w:tcPr>
            <w:tcW w:w="1417" w:type="dxa"/>
          </w:tcPr>
          <w:p w14:paraId="739994EB" w14:textId="76F358FF"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0,012(0,</w:t>
            </w:r>
            <w:r w:rsidR="003746F7">
              <w:rPr>
                <w:rFonts w:ascii="Calibri" w:hAnsi="Calibri" w:cs="Calibri"/>
                <w:sz w:val="20"/>
                <w:szCs w:val="20"/>
              </w:rPr>
              <w:t>081</w:t>
            </w:r>
            <w:r w:rsidRPr="00E151A9">
              <w:rPr>
                <w:rFonts w:ascii="Calibri" w:hAnsi="Calibri" w:cs="Calibri"/>
                <w:sz w:val="20"/>
                <w:szCs w:val="20"/>
              </w:rPr>
              <w:t>)</w:t>
            </w:r>
          </w:p>
        </w:tc>
        <w:tc>
          <w:tcPr>
            <w:tcW w:w="1418" w:type="dxa"/>
          </w:tcPr>
          <w:p w14:paraId="65F2E851" w14:textId="70AA2519" w:rsidR="00A55145" w:rsidRPr="00E151A9" w:rsidRDefault="00A55145" w:rsidP="0062174D">
            <w:pPr>
              <w:jc w:val="both"/>
              <w:rPr>
                <w:rFonts w:ascii="Calibri" w:hAnsi="Calibri" w:cs="Calibri"/>
                <w:sz w:val="20"/>
                <w:szCs w:val="20"/>
              </w:rPr>
            </w:pPr>
            <w:r w:rsidRPr="00E151A9">
              <w:rPr>
                <w:rFonts w:ascii="Calibri" w:hAnsi="Calibri" w:cs="Calibri"/>
                <w:sz w:val="20"/>
                <w:szCs w:val="20"/>
              </w:rPr>
              <w:t>-0,041(0,</w:t>
            </w:r>
            <w:r w:rsidR="00E35823">
              <w:rPr>
                <w:rFonts w:ascii="Calibri" w:hAnsi="Calibri" w:cs="Calibri"/>
                <w:sz w:val="20"/>
                <w:szCs w:val="20"/>
              </w:rPr>
              <w:t>043</w:t>
            </w:r>
            <w:r w:rsidRPr="00E151A9">
              <w:rPr>
                <w:rFonts w:ascii="Calibri" w:hAnsi="Calibri" w:cs="Calibri"/>
                <w:sz w:val="20"/>
                <w:szCs w:val="20"/>
              </w:rPr>
              <w:t>)</w:t>
            </w:r>
          </w:p>
        </w:tc>
        <w:tc>
          <w:tcPr>
            <w:tcW w:w="1417" w:type="dxa"/>
          </w:tcPr>
          <w:p w14:paraId="32C74976" w14:textId="4A5E10AA"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0,112(0,</w:t>
            </w:r>
            <w:r w:rsidR="00EB1CD0">
              <w:rPr>
                <w:rFonts w:ascii="Calibri" w:hAnsi="Calibri" w:cs="Calibri"/>
                <w:sz w:val="20"/>
                <w:szCs w:val="20"/>
              </w:rPr>
              <w:t>074</w:t>
            </w:r>
            <w:r w:rsidRPr="00E151A9">
              <w:rPr>
                <w:rFonts w:ascii="Calibri" w:hAnsi="Calibri" w:cs="Calibri"/>
                <w:sz w:val="20"/>
                <w:szCs w:val="20"/>
              </w:rPr>
              <w:t>)</w:t>
            </w:r>
          </w:p>
        </w:tc>
        <w:tc>
          <w:tcPr>
            <w:tcW w:w="1418" w:type="dxa"/>
            <w:tcBorders>
              <w:right w:val="single" w:sz="4" w:space="0" w:color="auto"/>
            </w:tcBorders>
          </w:tcPr>
          <w:p w14:paraId="225A0C23" w14:textId="15B228D8" w:rsidR="00A55145" w:rsidRPr="00E151A9" w:rsidRDefault="00A55145" w:rsidP="0062174D">
            <w:pPr>
              <w:jc w:val="both"/>
              <w:rPr>
                <w:rFonts w:ascii="Calibri" w:hAnsi="Calibri" w:cs="Calibri"/>
                <w:sz w:val="20"/>
                <w:szCs w:val="20"/>
              </w:rPr>
            </w:pPr>
            <w:r w:rsidRPr="00E151A9">
              <w:rPr>
                <w:rFonts w:ascii="Calibri" w:hAnsi="Calibri" w:cs="Calibri"/>
                <w:sz w:val="20"/>
                <w:szCs w:val="20"/>
              </w:rPr>
              <w:t>-0,214(0,</w:t>
            </w:r>
            <w:r w:rsidR="00F973A2">
              <w:rPr>
                <w:rFonts w:ascii="Calibri" w:hAnsi="Calibri" w:cs="Calibri"/>
                <w:sz w:val="20"/>
                <w:szCs w:val="20"/>
              </w:rPr>
              <w:t>107</w:t>
            </w:r>
            <w:r w:rsidRPr="00E151A9">
              <w:rPr>
                <w:rFonts w:ascii="Calibri" w:hAnsi="Calibri" w:cs="Calibri"/>
                <w:sz w:val="20"/>
                <w:szCs w:val="20"/>
              </w:rPr>
              <w:t>)*</w:t>
            </w:r>
          </w:p>
        </w:tc>
        <w:tc>
          <w:tcPr>
            <w:tcW w:w="850" w:type="dxa"/>
            <w:tcBorders>
              <w:right w:val="single" w:sz="4" w:space="0" w:color="auto"/>
            </w:tcBorders>
          </w:tcPr>
          <w:p w14:paraId="000D40CB" w14:textId="4F4331B5" w:rsidR="00A55145" w:rsidRPr="00E151A9" w:rsidRDefault="003650DD"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2CD011AC" w14:textId="177B6EF6" w:rsidTr="00FD7414">
        <w:trPr>
          <w:trHeight w:hRule="exact" w:val="280"/>
        </w:trPr>
        <w:tc>
          <w:tcPr>
            <w:tcW w:w="2978" w:type="dxa"/>
            <w:tcBorders>
              <w:left w:val="single" w:sz="4" w:space="0" w:color="auto"/>
              <w:right w:val="single" w:sz="4" w:space="0" w:color="auto"/>
            </w:tcBorders>
          </w:tcPr>
          <w:p w14:paraId="01EC414A" w14:textId="77777777" w:rsidR="00A55145" w:rsidRPr="00E151A9" w:rsidRDefault="00A55145" w:rsidP="0062174D">
            <w:pPr>
              <w:spacing w:line="360" w:lineRule="auto"/>
              <w:jc w:val="both"/>
              <w:rPr>
                <w:rFonts w:ascii="Calibri" w:hAnsi="Calibri" w:cs="Calibri"/>
                <w:sz w:val="20"/>
                <w:szCs w:val="20"/>
              </w:rPr>
            </w:pPr>
            <w:r w:rsidRPr="00E151A9">
              <w:rPr>
                <w:rFonts w:ascii="Calibri" w:hAnsi="Calibri" w:cs="Calibri"/>
                <w:sz w:val="20"/>
                <w:szCs w:val="20"/>
              </w:rPr>
              <w:t>Significantie voetbalwedstrijd</w:t>
            </w:r>
          </w:p>
        </w:tc>
        <w:tc>
          <w:tcPr>
            <w:tcW w:w="1417" w:type="dxa"/>
            <w:tcBorders>
              <w:left w:val="single" w:sz="4" w:space="0" w:color="auto"/>
            </w:tcBorders>
          </w:tcPr>
          <w:p w14:paraId="5F9153E0" w14:textId="77777777" w:rsidR="00A55145" w:rsidRPr="00E151A9" w:rsidRDefault="00A55145" w:rsidP="0062174D">
            <w:pPr>
              <w:jc w:val="both"/>
              <w:rPr>
                <w:rFonts w:ascii="Calibri" w:hAnsi="Calibri" w:cs="Calibri"/>
                <w:sz w:val="20"/>
                <w:szCs w:val="20"/>
              </w:rPr>
            </w:pPr>
          </w:p>
        </w:tc>
        <w:tc>
          <w:tcPr>
            <w:tcW w:w="1418" w:type="dxa"/>
          </w:tcPr>
          <w:p w14:paraId="654BA7B8" w14:textId="77777777" w:rsidR="00A55145" w:rsidRPr="00E151A9" w:rsidRDefault="00A55145" w:rsidP="0062174D">
            <w:pPr>
              <w:jc w:val="both"/>
              <w:rPr>
                <w:rFonts w:ascii="Calibri" w:hAnsi="Calibri" w:cs="Calibri"/>
                <w:sz w:val="20"/>
                <w:szCs w:val="20"/>
              </w:rPr>
            </w:pPr>
          </w:p>
        </w:tc>
        <w:tc>
          <w:tcPr>
            <w:tcW w:w="1417" w:type="dxa"/>
          </w:tcPr>
          <w:p w14:paraId="226E2B8A" w14:textId="77777777" w:rsidR="00A55145" w:rsidRPr="00E151A9" w:rsidRDefault="00A55145" w:rsidP="0062174D">
            <w:pPr>
              <w:jc w:val="both"/>
              <w:rPr>
                <w:rFonts w:ascii="Calibri" w:hAnsi="Calibri" w:cs="Calibri"/>
                <w:sz w:val="20"/>
                <w:szCs w:val="20"/>
              </w:rPr>
            </w:pPr>
          </w:p>
        </w:tc>
        <w:tc>
          <w:tcPr>
            <w:tcW w:w="1418" w:type="dxa"/>
          </w:tcPr>
          <w:p w14:paraId="778923F9" w14:textId="77777777" w:rsidR="00A55145" w:rsidRPr="00E151A9" w:rsidRDefault="00A55145" w:rsidP="0062174D">
            <w:pPr>
              <w:jc w:val="both"/>
              <w:rPr>
                <w:rFonts w:ascii="Calibri" w:hAnsi="Calibri" w:cs="Calibri"/>
                <w:sz w:val="20"/>
                <w:szCs w:val="20"/>
              </w:rPr>
            </w:pPr>
          </w:p>
        </w:tc>
        <w:tc>
          <w:tcPr>
            <w:tcW w:w="1417" w:type="dxa"/>
          </w:tcPr>
          <w:p w14:paraId="6335F54D" w14:textId="77777777" w:rsidR="00A55145" w:rsidRPr="00E151A9" w:rsidRDefault="00A55145" w:rsidP="0062174D">
            <w:pPr>
              <w:jc w:val="both"/>
              <w:rPr>
                <w:rFonts w:ascii="Calibri" w:hAnsi="Calibri" w:cs="Calibri"/>
                <w:sz w:val="20"/>
                <w:szCs w:val="20"/>
              </w:rPr>
            </w:pPr>
          </w:p>
        </w:tc>
        <w:tc>
          <w:tcPr>
            <w:tcW w:w="1418" w:type="dxa"/>
          </w:tcPr>
          <w:p w14:paraId="28106FE7" w14:textId="77777777" w:rsidR="00A55145" w:rsidRPr="00E151A9" w:rsidRDefault="00A55145" w:rsidP="0062174D">
            <w:pPr>
              <w:jc w:val="both"/>
              <w:rPr>
                <w:rFonts w:ascii="Calibri" w:hAnsi="Calibri" w:cs="Calibri"/>
                <w:sz w:val="20"/>
                <w:szCs w:val="20"/>
              </w:rPr>
            </w:pPr>
          </w:p>
        </w:tc>
        <w:tc>
          <w:tcPr>
            <w:tcW w:w="1417" w:type="dxa"/>
          </w:tcPr>
          <w:p w14:paraId="19A1BE19" w14:textId="77777777" w:rsidR="00A55145" w:rsidRPr="00E151A9" w:rsidRDefault="00A55145" w:rsidP="0062174D">
            <w:pPr>
              <w:jc w:val="both"/>
              <w:rPr>
                <w:rFonts w:ascii="Calibri" w:hAnsi="Calibri" w:cs="Calibri"/>
                <w:sz w:val="20"/>
                <w:szCs w:val="20"/>
              </w:rPr>
            </w:pPr>
          </w:p>
        </w:tc>
        <w:tc>
          <w:tcPr>
            <w:tcW w:w="1418" w:type="dxa"/>
            <w:tcBorders>
              <w:right w:val="single" w:sz="4" w:space="0" w:color="auto"/>
            </w:tcBorders>
          </w:tcPr>
          <w:p w14:paraId="6D067C01" w14:textId="77777777" w:rsidR="00A55145" w:rsidRPr="00E151A9" w:rsidRDefault="00A55145" w:rsidP="0062174D">
            <w:pPr>
              <w:jc w:val="both"/>
              <w:rPr>
                <w:rFonts w:ascii="Calibri" w:hAnsi="Calibri" w:cs="Calibri"/>
                <w:sz w:val="20"/>
                <w:szCs w:val="20"/>
              </w:rPr>
            </w:pPr>
          </w:p>
        </w:tc>
        <w:tc>
          <w:tcPr>
            <w:tcW w:w="850" w:type="dxa"/>
            <w:tcBorders>
              <w:right w:val="single" w:sz="4" w:space="0" w:color="auto"/>
            </w:tcBorders>
          </w:tcPr>
          <w:p w14:paraId="755C8438" w14:textId="77777777" w:rsidR="00A55145" w:rsidRPr="00E151A9" w:rsidRDefault="00A55145" w:rsidP="0062174D">
            <w:pPr>
              <w:jc w:val="both"/>
              <w:rPr>
                <w:rFonts w:ascii="Calibri" w:hAnsi="Calibri" w:cs="Calibri"/>
                <w:sz w:val="20"/>
                <w:szCs w:val="20"/>
              </w:rPr>
            </w:pPr>
          </w:p>
        </w:tc>
      </w:tr>
      <w:tr w:rsidR="00BB19E4" w:rsidRPr="00E151A9" w14:paraId="40587381" w14:textId="79495052" w:rsidTr="00FD7414">
        <w:trPr>
          <w:trHeight w:hRule="exact" w:val="280"/>
        </w:trPr>
        <w:tc>
          <w:tcPr>
            <w:tcW w:w="2978" w:type="dxa"/>
            <w:tcBorders>
              <w:left w:val="single" w:sz="4" w:space="0" w:color="auto"/>
              <w:right w:val="single" w:sz="4" w:space="0" w:color="auto"/>
            </w:tcBorders>
          </w:tcPr>
          <w:p w14:paraId="4542CF1F"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Wedstrijd degradatiekandidaat</w:t>
            </w:r>
          </w:p>
        </w:tc>
        <w:tc>
          <w:tcPr>
            <w:tcW w:w="1417" w:type="dxa"/>
            <w:tcBorders>
              <w:left w:val="single" w:sz="4" w:space="0" w:color="auto"/>
            </w:tcBorders>
          </w:tcPr>
          <w:p w14:paraId="2F10B7B9" w14:textId="0F8B0A93" w:rsidR="00A55145" w:rsidRPr="00E151A9" w:rsidRDefault="00A55145" w:rsidP="0062174D">
            <w:pPr>
              <w:jc w:val="both"/>
              <w:rPr>
                <w:rFonts w:ascii="Calibri" w:hAnsi="Calibri" w:cs="Calibri"/>
                <w:sz w:val="20"/>
                <w:szCs w:val="20"/>
              </w:rPr>
            </w:pPr>
            <w:r w:rsidRPr="00E151A9">
              <w:rPr>
                <w:rFonts w:ascii="Calibri" w:hAnsi="Calibri" w:cs="Calibri"/>
                <w:sz w:val="20"/>
                <w:szCs w:val="20"/>
              </w:rPr>
              <w:t>-0,092(0,</w:t>
            </w:r>
            <w:r w:rsidR="000774ED" w:rsidRPr="00E151A9">
              <w:rPr>
                <w:rFonts w:ascii="Calibri" w:hAnsi="Calibri" w:cs="Calibri"/>
                <w:sz w:val="20"/>
                <w:szCs w:val="20"/>
              </w:rPr>
              <w:t>031</w:t>
            </w:r>
            <w:r w:rsidRPr="00E151A9">
              <w:rPr>
                <w:rFonts w:ascii="Calibri" w:hAnsi="Calibri" w:cs="Calibri"/>
                <w:sz w:val="20"/>
                <w:szCs w:val="20"/>
              </w:rPr>
              <w:t>)*</w:t>
            </w:r>
          </w:p>
        </w:tc>
        <w:tc>
          <w:tcPr>
            <w:tcW w:w="1418" w:type="dxa"/>
          </w:tcPr>
          <w:p w14:paraId="2F64F76B" w14:textId="6ED5AD33" w:rsidR="00A55145" w:rsidRPr="00E151A9" w:rsidRDefault="00A55145" w:rsidP="0062174D">
            <w:pPr>
              <w:jc w:val="both"/>
              <w:rPr>
                <w:rFonts w:ascii="Calibri" w:hAnsi="Calibri" w:cs="Calibri"/>
                <w:sz w:val="20"/>
                <w:szCs w:val="20"/>
              </w:rPr>
            </w:pPr>
            <w:r w:rsidRPr="00E151A9">
              <w:rPr>
                <w:rFonts w:ascii="Calibri" w:hAnsi="Calibri" w:cs="Calibri"/>
                <w:sz w:val="20"/>
                <w:szCs w:val="20"/>
              </w:rPr>
              <w:t>-0,038(0,</w:t>
            </w:r>
            <w:r w:rsidR="00446534">
              <w:rPr>
                <w:rFonts w:ascii="Calibri" w:hAnsi="Calibri" w:cs="Calibri"/>
                <w:sz w:val="20"/>
                <w:szCs w:val="20"/>
              </w:rPr>
              <w:t>020</w:t>
            </w:r>
            <w:r w:rsidRPr="00E151A9">
              <w:rPr>
                <w:rFonts w:ascii="Calibri" w:hAnsi="Calibri" w:cs="Calibri"/>
                <w:sz w:val="20"/>
                <w:szCs w:val="20"/>
              </w:rPr>
              <w:t>)</w:t>
            </w:r>
          </w:p>
        </w:tc>
        <w:tc>
          <w:tcPr>
            <w:tcW w:w="1417" w:type="dxa"/>
          </w:tcPr>
          <w:p w14:paraId="4F749B16" w14:textId="1662695A"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0,012(0,</w:t>
            </w:r>
            <w:r w:rsidR="00665028">
              <w:rPr>
                <w:rFonts w:ascii="Calibri" w:hAnsi="Calibri" w:cs="Calibri"/>
                <w:sz w:val="20"/>
                <w:szCs w:val="20"/>
              </w:rPr>
              <w:t>023</w:t>
            </w:r>
            <w:r w:rsidRPr="00E151A9">
              <w:rPr>
                <w:rFonts w:ascii="Calibri" w:hAnsi="Calibri" w:cs="Calibri"/>
                <w:sz w:val="20"/>
                <w:szCs w:val="20"/>
              </w:rPr>
              <w:t>)</w:t>
            </w:r>
          </w:p>
        </w:tc>
        <w:tc>
          <w:tcPr>
            <w:tcW w:w="1418" w:type="dxa"/>
          </w:tcPr>
          <w:p w14:paraId="476E8551" w14:textId="587063DB"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0,007(0,</w:t>
            </w:r>
            <w:r w:rsidR="00356FEB">
              <w:rPr>
                <w:rFonts w:ascii="Calibri" w:hAnsi="Calibri" w:cs="Calibri"/>
                <w:sz w:val="20"/>
                <w:szCs w:val="20"/>
              </w:rPr>
              <w:t>008</w:t>
            </w:r>
            <w:r w:rsidRPr="00E151A9">
              <w:rPr>
                <w:rFonts w:ascii="Calibri" w:hAnsi="Calibri" w:cs="Calibri"/>
                <w:sz w:val="20"/>
                <w:szCs w:val="20"/>
              </w:rPr>
              <w:t>)</w:t>
            </w:r>
          </w:p>
        </w:tc>
        <w:tc>
          <w:tcPr>
            <w:tcW w:w="1417" w:type="dxa"/>
          </w:tcPr>
          <w:p w14:paraId="75FD4499" w14:textId="6AB3B14E"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-0,003(0,</w:t>
            </w:r>
            <w:r w:rsidR="003746F7">
              <w:rPr>
                <w:rFonts w:ascii="Calibri" w:hAnsi="Calibri" w:cs="Calibri"/>
                <w:sz w:val="20"/>
                <w:szCs w:val="20"/>
              </w:rPr>
              <w:t>020</w:t>
            </w:r>
            <w:r w:rsidRPr="00E151A9">
              <w:rPr>
                <w:rFonts w:ascii="Calibri" w:hAnsi="Calibri" w:cs="Calibri"/>
                <w:sz w:val="20"/>
                <w:szCs w:val="20"/>
              </w:rPr>
              <w:t>)</w:t>
            </w:r>
          </w:p>
        </w:tc>
        <w:tc>
          <w:tcPr>
            <w:tcW w:w="1418" w:type="dxa"/>
          </w:tcPr>
          <w:p w14:paraId="103D8910" w14:textId="1C9AAD3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0,002(0,</w:t>
            </w:r>
            <w:r w:rsidR="00E35823">
              <w:rPr>
                <w:rFonts w:ascii="Calibri" w:hAnsi="Calibri" w:cs="Calibri"/>
                <w:sz w:val="20"/>
                <w:szCs w:val="20"/>
              </w:rPr>
              <w:t>011</w:t>
            </w:r>
            <w:r w:rsidRPr="00E151A9">
              <w:rPr>
                <w:rFonts w:ascii="Calibri" w:hAnsi="Calibri" w:cs="Calibri"/>
                <w:sz w:val="20"/>
                <w:szCs w:val="20"/>
              </w:rPr>
              <w:t>)</w:t>
            </w:r>
          </w:p>
        </w:tc>
        <w:tc>
          <w:tcPr>
            <w:tcW w:w="1417" w:type="dxa"/>
          </w:tcPr>
          <w:p w14:paraId="23BFD872" w14:textId="74F36FF1"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0,033(0,</w:t>
            </w:r>
            <w:r w:rsidR="00EB1CD0">
              <w:rPr>
                <w:rFonts w:ascii="Calibri" w:hAnsi="Calibri" w:cs="Calibri"/>
                <w:sz w:val="20"/>
                <w:szCs w:val="20"/>
              </w:rPr>
              <w:t>018</w:t>
            </w:r>
            <w:r w:rsidRPr="00E151A9">
              <w:rPr>
                <w:rFonts w:ascii="Calibri" w:hAnsi="Calibri" w:cs="Calibri"/>
                <w:sz w:val="20"/>
                <w:szCs w:val="20"/>
              </w:rPr>
              <w:t>)</w:t>
            </w:r>
          </w:p>
        </w:tc>
        <w:tc>
          <w:tcPr>
            <w:tcW w:w="1418" w:type="dxa"/>
            <w:tcBorders>
              <w:right w:val="single" w:sz="4" w:space="0" w:color="auto"/>
            </w:tcBorders>
          </w:tcPr>
          <w:p w14:paraId="11DF58A5" w14:textId="3A1A5867"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0,004(0,</w:t>
            </w:r>
            <w:r w:rsidR="00F973A2">
              <w:rPr>
                <w:rFonts w:ascii="Calibri" w:hAnsi="Calibri" w:cs="Calibri"/>
                <w:sz w:val="20"/>
                <w:szCs w:val="20"/>
              </w:rPr>
              <w:t>026</w:t>
            </w:r>
            <w:r w:rsidRPr="00E151A9">
              <w:rPr>
                <w:rFonts w:ascii="Calibri" w:hAnsi="Calibri" w:cs="Calibri"/>
                <w:sz w:val="20"/>
                <w:szCs w:val="20"/>
              </w:rPr>
              <w:t>)</w:t>
            </w:r>
          </w:p>
        </w:tc>
        <w:tc>
          <w:tcPr>
            <w:tcW w:w="850" w:type="dxa"/>
            <w:tcBorders>
              <w:right w:val="single" w:sz="4" w:space="0" w:color="auto"/>
            </w:tcBorders>
          </w:tcPr>
          <w:p w14:paraId="0C9B4ADC" w14:textId="3F9ECEF9" w:rsidR="00A55145" w:rsidRPr="00E151A9" w:rsidRDefault="00CF302C"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1BEB0021" w14:textId="3C939125" w:rsidTr="00FD7414">
        <w:trPr>
          <w:trHeight w:hRule="exact" w:val="280"/>
        </w:trPr>
        <w:tc>
          <w:tcPr>
            <w:tcW w:w="2978" w:type="dxa"/>
            <w:tcBorders>
              <w:left w:val="single" w:sz="4" w:space="0" w:color="auto"/>
              <w:right w:val="single" w:sz="4" w:space="0" w:color="auto"/>
            </w:tcBorders>
          </w:tcPr>
          <w:p w14:paraId="1C53F33B"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Top 5 wedstrijd</w:t>
            </w:r>
          </w:p>
        </w:tc>
        <w:tc>
          <w:tcPr>
            <w:tcW w:w="1417" w:type="dxa"/>
            <w:tcBorders>
              <w:left w:val="single" w:sz="4" w:space="0" w:color="auto"/>
            </w:tcBorders>
          </w:tcPr>
          <w:p w14:paraId="5BA6F054" w14:textId="642175D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0,219(0,</w:t>
            </w:r>
            <w:r w:rsidR="000774ED" w:rsidRPr="00E151A9">
              <w:rPr>
                <w:rFonts w:ascii="Calibri" w:hAnsi="Calibri" w:cs="Calibri"/>
                <w:sz w:val="20"/>
                <w:szCs w:val="20"/>
              </w:rPr>
              <w:t>059</w:t>
            </w:r>
            <w:r w:rsidRPr="00E151A9">
              <w:rPr>
                <w:rFonts w:ascii="Calibri" w:hAnsi="Calibri" w:cs="Calibri"/>
                <w:sz w:val="20"/>
                <w:szCs w:val="20"/>
              </w:rPr>
              <w:t>)*</w:t>
            </w:r>
          </w:p>
        </w:tc>
        <w:tc>
          <w:tcPr>
            <w:tcW w:w="1418" w:type="dxa"/>
          </w:tcPr>
          <w:p w14:paraId="2E5EB4D0" w14:textId="1FBE37F8"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0,065(0,</w:t>
            </w:r>
            <w:r w:rsidR="00E500CA">
              <w:rPr>
                <w:rFonts w:ascii="Calibri" w:hAnsi="Calibri" w:cs="Calibri"/>
                <w:sz w:val="20"/>
                <w:szCs w:val="20"/>
              </w:rPr>
              <w:t>038</w:t>
            </w:r>
            <w:r w:rsidRPr="00E151A9">
              <w:rPr>
                <w:rFonts w:ascii="Calibri" w:hAnsi="Calibri" w:cs="Calibri"/>
                <w:sz w:val="20"/>
                <w:szCs w:val="20"/>
              </w:rPr>
              <w:t>)</w:t>
            </w:r>
          </w:p>
        </w:tc>
        <w:tc>
          <w:tcPr>
            <w:tcW w:w="1417" w:type="dxa"/>
          </w:tcPr>
          <w:p w14:paraId="024B516E" w14:textId="5F75E2AF"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0,094(0,</w:t>
            </w:r>
            <w:r w:rsidR="008D4C69">
              <w:rPr>
                <w:rFonts w:ascii="Calibri" w:hAnsi="Calibri" w:cs="Calibri"/>
                <w:sz w:val="20"/>
                <w:szCs w:val="20"/>
              </w:rPr>
              <w:t>043</w:t>
            </w:r>
            <w:r w:rsidRPr="00E151A9">
              <w:rPr>
                <w:rFonts w:ascii="Calibri" w:hAnsi="Calibri" w:cs="Calibri"/>
                <w:sz w:val="20"/>
                <w:szCs w:val="20"/>
              </w:rPr>
              <w:t>)*</w:t>
            </w:r>
          </w:p>
        </w:tc>
        <w:tc>
          <w:tcPr>
            <w:tcW w:w="1418" w:type="dxa"/>
          </w:tcPr>
          <w:p w14:paraId="1E7F8F7A" w14:textId="48863940"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0,039(0,</w:t>
            </w:r>
            <w:r w:rsidR="007C6CBC">
              <w:rPr>
                <w:rFonts w:ascii="Calibri" w:hAnsi="Calibri" w:cs="Calibri"/>
                <w:sz w:val="20"/>
                <w:szCs w:val="20"/>
              </w:rPr>
              <w:t>016</w:t>
            </w:r>
            <w:r w:rsidRPr="00E151A9">
              <w:rPr>
                <w:rFonts w:ascii="Calibri" w:hAnsi="Calibri" w:cs="Calibri"/>
                <w:sz w:val="20"/>
                <w:szCs w:val="20"/>
              </w:rPr>
              <w:t>)*</w:t>
            </w:r>
          </w:p>
        </w:tc>
        <w:tc>
          <w:tcPr>
            <w:tcW w:w="1417" w:type="dxa"/>
          </w:tcPr>
          <w:p w14:paraId="1EAFFCBD" w14:textId="604F38BF"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0,035(0,</w:t>
            </w:r>
            <w:r w:rsidR="003746F7">
              <w:rPr>
                <w:rFonts w:ascii="Calibri" w:hAnsi="Calibri" w:cs="Calibri"/>
                <w:sz w:val="20"/>
                <w:szCs w:val="20"/>
              </w:rPr>
              <w:t>038</w:t>
            </w:r>
            <w:r w:rsidRPr="00E151A9">
              <w:rPr>
                <w:rFonts w:ascii="Calibri" w:hAnsi="Calibri" w:cs="Calibri"/>
                <w:sz w:val="20"/>
                <w:szCs w:val="20"/>
              </w:rPr>
              <w:t>)</w:t>
            </w:r>
          </w:p>
        </w:tc>
        <w:tc>
          <w:tcPr>
            <w:tcW w:w="1418" w:type="dxa"/>
          </w:tcPr>
          <w:p w14:paraId="607F98BA" w14:textId="5A40D1D3"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0,018(0,</w:t>
            </w:r>
            <w:r w:rsidR="00E35823">
              <w:rPr>
                <w:rFonts w:ascii="Calibri" w:hAnsi="Calibri" w:cs="Calibri"/>
                <w:sz w:val="20"/>
                <w:szCs w:val="20"/>
              </w:rPr>
              <w:t>020</w:t>
            </w:r>
            <w:r w:rsidRPr="00E151A9">
              <w:rPr>
                <w:rFonts w:ascii="Calibri" w:hAnsi="Calibri" w:cs="Calibri"/>
                <w:sz w:val="20"/>
                <w:szCs w:val="20"/>
              </w:rPr>
              <w:t>)</w:t>
            </w:r>
          </w:p>
        </w:tc>
        <w:tc>
          <w:tcPr>
            <w:tcW w:w="1417" w:type="dxa"/>
          </w:tcPr>
          <w:p w14:paraId="1A130F02" w14:textId="0217235C"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0,085(0</w:t>
            </w:r>
            <w:r w:rsidR="00EB1CD0">
              <w:rPr>
                <w:rFonts w:ascii="Calibri" w:hAnsi="Calibri" w:cs="Calibri"/>
                <w:sz w:val="20"/>
                <w:szCs w:val="20"/>
              </w:rPr>
              <w:t>,035</w:t>
            </w:r>
            <w:r w:rsidRPr="00E151A9">
              <w:rPr>
                <w:rFonts w:ascii="Calibri" w:hAnsi="Calibri" w:cs="Calibri"/>
                <w:sz w:val="20"/>
                <w:szCs w:val="20"/>
              </w:rPr>
              <w:t>)*</w:t>
            </w:r>
          </w:p>
        </w:tc>
        <w:tc>
          <w:tcPr>
            <w:tcW w:w="1418" w:type="dxa"/>
            <w:tcBorders>
              <w:right w:val="single" w:sz="4" w:space="0" w:color="auto"/>
            </w:tcBorders>
          </w:tcPr>
          <w:p w14:paraId="683387BB" w14:textId="4CB43000"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0,091(0,</w:t>
            </w:r>
            <w:r w:rsidR="00F973A2">
              <w:rPr>
                <w:rFonts w:ascii="Calibri" w:hAnsi="Calibri" w:cs="Calibri"/>
                <w:sz w:val="20"/>
                <w:szCs w:val="20"/>
              </w:rPr>
              <w:t>050</w:t>
            </w:r>
            <w:r w:rsidRPr="00E151A9">
              <w:rPr>
                <w:rFonts w:ascii="Calibri" w:hAnsi="Calibri" w:cs="Calibri"/>
                <w:sz w:val="20"/>
                <w:szCs w:val="20"/>
              </w:rPr>
              <w:t>)</w:t>
            </w:r>
          </w:p>
        </w:tc>
        <w:tc>
          <w:tcPr>
            <w:tcW w:w="850" w:type="dxa"/>
            <w:tcBorders>
              <w:right w:val="single" w:sz="4" w:space="0" w:color="auto"/>
            </w:tcBorders>
          </w:tcPr>
          <w:p w14:paraId="04340D44" w14:textId="056ECC18" w:rsidR="00A55145" w:rsidRPr="00E151A9" w:rsidRDefault="00CF302C"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383332E2" w14:textId="5BED8E7E" w:rsidTr="00FD7414">
        <w:trPr>
          <w:trHeight w:hRule="exact" w:val="280"/>
        </w:trPr>
        <w:tc>
          <w:tcPr>
            <w:tcW w:w="2978" w:type="dxa"/>
            <w:tcBorders>
              <w:left w:val="single" w:sz="4" w:space="0" w:color="auto"/>
              <w:right w:val="single" w:sz="4" w:space="0" w:color="auto"/>
            </w:tcBorders>
          </w:tcPr>
          <w:p w14:paraId="2170BABF"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Rivalenwedstrijd</w:t>
            </w:r>
          </w:p>
        </w:tc>
        <w:tc>
          <w:tcPr>
            <w:tcW w:w="1417" w:type="dxa"/>
            <w:tcBorders>
              <w:left w:val="single" w:sz="4" w:space="0" w:color="auto"/>
            </w:tcBorders>
          </w:tcPr>
          <w:p w14:paraId="7CB8F32C" w14:textId="72B22A58" w:rsidR="00A55145" w:rsidRPr="00E151A9" w:rsidRDefault="00A55145" w:rsidP="0062174D">
            <w:pPr>
              <w:jc w:val="both"/>
              <w:rPr>
                <w:rFonts w:ascii="Calibri" w:hAnsi="Calibri" w:cs="Calibri"/>
                <w:sz w:val="20"/>
                <w:szCs w:val="20"/>
              </w:rPr>
            </w:pPr>
            <w:r w:rsidRPr="00E151A9">
              <w:rPr>
                <w:rFonts w:ascii="Calibri" w:hAnsi="Calibri" w:cs="Calibri"/>
                <w:sz w:val="20"/>
                <w:szCs w:val="20"/>
              </w:rPr>
              <w:t>-0,012(0,</w:t>
            </w:r>
            <w:r w:rsidR="000774ED" w:rsidRPr="00E151A9">
              <w:rPr>
                <w:rFonts w:ascii="Calibri" w:hAnsi="Calibri" w:cs="Calibri"/>
                <w:sz w:val="20"/>
                <w:szCs w:val="20"/>
              </w:rPr>
              <w:t>036</w:t>
            </w:r>
            <w:r w:rsidRPr="00E151A9">
              <w:rPr>
                <w:rFonts w:ascii="Calibri" w:hAnsi="Calibri" w:cs="Calibri"/>
                <w:sz w:val="20"/>
                <w:szCs w:val="20"/>
              </w:rPr>
              <w:t>)</w:t>
            </w:r>
          </w:p>
        </w:tc>
        <w:tc>
          <w:tcPr>
            <w:tcW w:w="1418" w:type="dxa"/>
          </w:tcPr>
          <w:p w14:paraId="5E55CB41" w14:textId="37A256F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0,010(0,</w:t>
            </w:r>
            <w:r w:rsidR="003E68BE">
              <w:rPr>
                <w:rFonts w:ascii="Calibri" w:hAnsi="Calibri" w:cs="Calibri"/>
                <w:sz w:val="20"/>
                <w:szCs w:val="20"/>
              </w:rPr>
              <w:t>023</w:t>
            </w:r>
            <w:r w:rsidRPr="00E151A9">
              <w:rPr>
                <w:rFonts w:ascii="Calibri" w:hAnsi="Calibri" w:cs="Calibri"/>
                <w:sz w:val="20"/>
                <w:szCs w:val="20"/>
              </w:rPr>
              <w:t>)</w:t>
            </w:r>
          </w:p>
        </w:tc>
        <w:tc>
          <w:tcPr>
            <w:tcW w:w="1417" w:type="dxa"/>
          </w:tcPr>
          <w:p w14:paraId="1C636896" w14:textId="69EEAF25" w:rsidR="00A55145" w:rsidRPr="00E151A9" w:rsidRDefault="00A55145" w:rsidP="0062174D">
            <w:pPr>
              <w:jc w:val="both"/>
              <w:rPr>
                <w:rFonts w:ascii="Calibri" w:hAnsi="Calibri" w:cs="Calibri"/>
                <w:sz w:val="20"/>
                <w:szCs w:val="20"/>
              </w:rPr>
            </w:pPr>
            <w:r w:rsidRPr="00E151A9">
              <w:rPr>
                <w:rFonts w:ascii="Calibri" w:hAnsi="Calibri" w:cs="Calibri"/>
                <w:sz w:val="20"/>
                <w:szCs w:val="20"/>
              </w:rPr>
              <w:t>-0,025(0,</w:t>
            </w:r>
            <w:r w:rsidR="00C57935">
              <w:rPr>
                <w:rFonts w:ascii="Calibri" w:hAnsi="Calibri" w:cs="Calibri"/>
                <w:sz w:val="20"/>
                <w:szCs w:val="20"/>
              </w:rPr>
              <w:t>026</w:t>
            </w:r>
            <w:r w:rsidRPr="00E151A9">
              <w:rPr>
                <w:rFonts w:ascii="Calibri" w:hAnsi="Calibri" w:cs="Calibri"/>
                <w:sz w:val="20"/>
                <w:szCs w:val="20"/>
              </w:rPr>
              <w:t>)</w:t>
            </w:r>
          </w:p>
        </w:tc>
        <w:tc>
          <w:tcPr>
            <w:tcW w:w="1418" w:type="dxa"/>
          </w:tcPr>
          <w:p w14:paraId="2CB01284" w14:textId="04C21CD9"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-0,003(0,</w:t>
            </w:r>
            <w:r w:rsidR="005462EE">
              <w:rPr>
                <w:rFonts w:ascii="Calibri" w:hAnsi="Calibri" w:cs="Calibri"/>
                <w:sz w:val="20"/>
                <w:szCs w:val="20"/>
              </w:rPr>
              <w:t>010</w:t>
            </w:r>
            <w:r w:rsidRPr="00E151A9">
              <w:rPr>
                <w:rFonts w:ascii="Calibri" w:hAnsi="Calibri" w:cs="Calibri"/>
                <w:sz w:val="20"/>
                <w:szCs w:val="20"/>
              </w:rPr>
              <w:t>)</w:t>
            </w:r>
          </w:p>
        </w:tc>
        <w:tc>
          <w:tcPr>
            <w:tcW w:w="1417" w:type="dxa"/>
          </w:tcPr>
          <w:p w14:paraId="79C32B7D" w14:textId="25D974B8"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0,018(0,</w:t>
            </w:r>
            <w:r w:rsidR="003746F7">
              <w:rPr>
                <w:rFonts w:ascii="Calibri" w:hAnsi="Calibri" w:cs="Calibri"/>
                <w:sz w:val="20"/>
                <w:szCs w:val="20"/>
              </w:rPr>
              <w:t>023</w:t>
            </w:r>
            <w:r w:rsidRPr="00E151A9">
              <w:rPr>
                <w:rFonts w:ascii="Calibri" w:hAnsi="Calibri" w:cs="Calibri"/>
                <w:sz w:val="20"/>
                <w:szCs w:val="20"/>
              </w:rPr>
              <w:t>)</w:t>
            </w:r>
          </w:p>
        </w:tc>
        <w:tc>
          <w:tcPr>
            <w:tcW w:w="1418" w:type="dxa"/>
          </w:tcPr>
          <w:p w14:paraId="4F685CEF" w14:textId="225F800D"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0,001(0,</w:t>
            </w:r>
            <w:r w:rsidR="00E35823">
              <w:rPr>
                <w:rFonts w:ascii="Calibri" w:hAnsi="Calibri" w:cs="Calibri"/>
                <w:sz w:val="20"/>
                <w:szCs w:val="20"/>
              </w:rPr>
              <w:t>012</w:t>
            </w:r>
            <w:r w:rsidRPr="00E151A9">
              <w:rPr>
                <w:rFonts w:ascii="Calibri" w:hAnsi="Calibri" w:cs="Calibri"/>
                <w:sz w:val="20"/>
                <w:szCs w:val="20"/>
              </w:rPr>
              <w:t>)</w:t>
            </w:r>
          </w:p>
        </w:tc>
        <w:tc>
          <w:tcPr>
            <w:tcW w:w="1417" w:type="dxa"/>
          </w:tcPr>
          <w:p w14:paraId="71C226D8" w14:textId="44C037F5" w:rsidR="00A55145" w:rsidRPr="00E151A9" w:rsidRDefault="00A55145" w:rsidP="0062174D">
            <w:pPr>
              <w:jc w:val="both"/>
              <w:rPr>
                <w:rFonts w:ascii="Calibri" w:hAnsi="Calibri" w:cs="Calibri"/>
                <w:sz w:val="20"/>
                <w:szCs w:val="20"/>
              </w:rPr>
            </w:pPr>
            <w:r w:rsidRPr="00E151A9">
              <w:rPr>
                <w:rFonts w:ascii="Calibri" w:hAnsi="Calibri" w:cs="Calibri"/>
                <w:sz w:val="20"/>
                <w:szCs w:val="20"/>
              </w:rPr>
              <w:t>-0,025(0,</w:t>
            </w:r>
            <w:r w:rsidR="001552E9">
              <w:rPr>
                <w:rFonts w:ascii="Calibri" w:hAnsi="Calibri" w:cs="Calibri"/>
                <w:sz w:val="20"/>
                <w:szCs w:val="20"/>
              </w:rPr>
              <w:t>021</w:t>
            </w:r>
            <w:r w:rsidRPr="00E151A9">
              <w:rPr>
                <w:rFonts w:ascii="Calibri" w:hAnsi="Calibri" w:cs="Calibri"/>
                <w:sz w:val="20"/>
                <w:szCs w:val="20"/>
              </w:rPr>
              <w:t>)</w:t>
            </w:r>
          </w:p>
        </w:tc>
        <w:tc>
          <w:tcPr>
            <w:tcW w:w="1418" w:type="dxa"/>
            <w:tcBorders>
              <w:right w:val="single" w:sz="4" w:space="0" w:color="auto"/>
            </w:tcBorders>
          </w:tcPr>
          <w:p w14:paraId="40592D7F" w14:textId="1D2F858D"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0,014(0,</w:t>
            </w:r>
            <w:r w:rsidR="00F973A2">
              <w:rPr>
                <w:rFonts w:ascii="Calibri" w:hAnsi="Calibri" w:cs="Calibri"/>
                <w:sz w:val="20"/>
                <w:szCs w:val="20"/>
              </w:rPr>
              <w:t>030</w:t>
            </w:r>
            <w:r w:rsidRPr="00E151A9">
              <w:rPr>
                <w:rFonts w:ascii="Calibri" w:hAnsi="Calibri" w:cs="Calibri"/>
                <w:sz w:val="20"/>
                <w:szCs w:val="20"/>
              </w:rPr>
              <w:t>)</w:t>
            </w:r>
          </w:p>
        </w:tc>
        <w:tc>
          <w:tcPr>
            <w:tcW w:w="850" w:type="dxa"/>
            <w:tcBorders>
              <w:right w:val="single" w:sz="4" w:space="0" w:color="auto"/>
            </w:tcBorders>
          </w:tcPr>
          <w:p w14:paraId="438058BB" w14:textId="7617BEB4" w:rsidR="00A55145" w:rsidRPr="00E151A9" w:rsidRDefault="00CF302C" w:rsidP="0062174D">
            <w:pPr>
              <w:jc w:val="both"/>
              <w:rPr>
                <w:rFonts w:ascii="Calibri" w:hAnsi="Calibri" w:cs="Calibri"/>
                <w:sz w:val="20"/>
                <w:szCs w:val="20"/>
              </w:rPr>
            </w:pPr>
            <w:r w:rsidRPr="00E151A9">
              <w:rPr>
                <w:rFonts w:ascii="Calibri" w:hAnsi="Calibri" w:cs="Calibri"/>
                <w:sz w:val="20"/>
                <w:szCs w:val="20"/>
              </w:rPr>
              <w:t>1298</w:t>
            </w:r>
          </w:p>
        </w:tc>
      </w:tr>
      <w:tr w:rsidR="00BB19E4" w:rsidRPr="00E151A9" w14:paraId="3B683CDD" w14:textId="2DD8D96C" w:rsidTr="00FD7414">
        <w:trPr>
          <w:trHeight w:hRule="exact" w:val="280"/>
        </w:trPr>
        <w:tc>
          <w:tcPr>
            <w:tcW w:w="2978" w:type="dxa"/>
            <w:tcBorders>
              <w:left w:val="single" w:sz="4" w:space="0" w:color="auto"/>
              <w:right w:val="single" w:sz="4" w:space="0" w:color="auto"/>
            </w:tcBorders>
          </w:tcPr>
          <w:p w14:paraId="1F33E876"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Derby</w:t>
            </w:r>
          </w:p>
        </w:tc>
        <w:tc>
          <w:tcPr>
            <w:tcW w:w="1417" w:type="dxa"/>
            <w:tcBorders>
              <w:left w:val="single" w:sz="4" w:space="0" w:color="auto"/>
            </w:tcBorders>
          </w:tcPr>
          <w:p w14:paraId="2569C0F9" w14:textId="380F5420"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0,362(0,</w:t>
            </w:r>
            <w:r w:rsidR="000774ED" w:rsidRPr="00E151A9">
              <w:rPr>
                <w:rFonts w:ascii="Calibri" w:hAnsi="Calibri" w:cs="Calibri"/>
                <w:sz w:val="20"/>
                <w:szCs w:val="20"/>
              </w:rPr>
              <w:t>070</w:t>
            </w:r>
            <w:r w:rsidRPr="00E151A9">
              <w:rPr>
                <w:rFonts w:ascii="Calibri" w:hAnsi="Calibri" w:cs="Calibri"/>
                <w:sz w:val="20"/>
                <w:szCs w:val="20"/>
              </w:rPr>
              <w:t>)*</w:t>
            </w:r>
          </w:p>
        </w:tc>
        <w:tc>
          <w:tcPr>
            <w:tcW w:w="1418" w:type="dxa"/>
          </w:tcPr>
          <w:p w14:paraId="651CDC95" w14:textId="43233A01"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0,100(0,</w:t>
            </w:r>
            <w:r w:rsidR="00EF5E99">
              <w:rPr>
                <w:rFonts w:ascii="Calibri" w:hAnsi="Calibri" w:cs="Calibri"/>
                <w:sz w:val="20"/>
                <w:szCs w:val="20"/>
              </w:rPr>
              <w:t>045</w:t>
            </w:r>
            <w:r w:rsidRPr="00E151A9">
              <w:rPr>
                <w:rFonts w:ascii="Calibri" w:hAnsi="Calibri" w:cs="Calibri"/>
                <w:sz w:val="20"/>
                <w:szCs w:val="20"/>
              </w:rPr>
              <w:t>)*</w:t>
            </w:r>
          </w:p>
        </w:tc>
        <w:tc>
          <w:tcPr>
            <w:tcW w:w="1417" w:type="dxa"/>
          </w:tcPr>
          <w:p w14:paraId="1F472EF3" w14:textId="397512A7"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0,037(0,</w:t>
            </w:r>
            <w:r w:rsidR="00C815B6">
              <w:rPr>
                <w:rFonts w:ascii="Calibri" w:hAnsi="Calibri" w:cs="Calibri"/>
                <w:sz w:val="20"/>
                <w:szCs w:val="20"/>
              </w:rPr>
              <w:t>051</w:t>
            </w:r>
            <w:r w:rsidRPr="00E151A9">
              <w:rPr>
                <w:rFonts w:ascii="Calibri" w:hAnsi="Calibri" w:cs="Calibri"/>
                <w:sz w:val="20"/>
                <w:szCs w:val="20"/>
              </w:rPr>
              <w:t>)</w:t>
            </w:r>
          </w:p>
        </w:tc>
        <w:tc>
          <w:tcPr>
            <w:tcW w:w="1418" w:type="dxa"/>
          </w:tcPr>
          <w:p w14:paraId="08E0EC8F" w14:textId="5B5965C9"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0,007(0,</w:t>
            </w:r>
            <w:r w:rsidR="005462EE">
              <w:rPr>
                <w:rFonts w:ascii="Calibri" w:hAnsi="Calibri" w:cs="Calibri"/>
                <w:sz w:val="20"/>
                <w:szCs w:val="20"/>
              </w:rPr>
              <w:t>019</w:t>
            </w:r>
            <w:r w:rsidRPr="00E151A9">
              <w:rPr>
                <w:rFonts w:ascii="Calibri" w:hAnsi="Calibri" w:cs="Calibri"/>
                <w:sz w:val="20"/>
                <w:szCs w:val="20"/>
              </w:rPr>
              <w:t>)</w:t>
            </w:r>
          </w:p>
        </w:tc>
        <w:tc>
          <w:tcPr>
            <w:tcW w:w="1417" w:type="dxa"/>
          </w:tcPr>
          <w:p w14:paraId="37DFD9FB" w14:textId="0FA2B70D"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0,155(0,</w:t>
            </w:r>
            <w:r w:rsidR="003746F7">
              <w:rPr>
                <w:rFonts w:ascii="Calibri" w:hAnsi="Calibri" w:cs="Calibri"/>
                <w:sz w:val="20"/>
                <w:szCs w:val="20"/>
              </w:rPr>
              <w:t>045</w:t>
            </w:r>
            <w:r w:rsidRPr="00E151A9">
              <w:rPr>
                <w:rFonts w:ascii="Calibri" w:hAnsi="Calibri" w:cs="Calibri"/>
                <w:sz w:val="20"/>
                <w:szCs w:val="20"/>
              </w:rPr>
              <w:t>)*</w:t>
            </w:r>
          </w:p>
        </w:tc>
        <w:tc>
          <w:tcPr>
            <w:tcW w:w="1418" w:type="dxa"/>
          </w:tcPr>
          <w:p w14:paraId="21BA3638" w14:textId="705517D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0,030(0,</w:t>
            </w:r>
            <w:r w:rsidR="00E35823">
              <w:rPr>
                <w:rFonts w:ascii="Calibri" w:hAnsi="Calibri" w:cs="Calibri"/>
                <w:sz w:val="20"/>
                <w:szCs w:val="20"/>
              </w:rPr>
              <w:t>024</w:t>
            </w:r>
            <w:r w:rsidRPr="00E151A9">
              <w:rPr>
                <w:rFonts w:ascii="Calibri" w:hAnsi="Calibri" w:cs="Calibri"/>
                <w:sz w:val="20"/>
                <w:szCs w:val="20"/>
              </w:rPr>
              <w:t>)</w:t>
            </w:r>
          </w:p>
        </w:tc>
        <w:tc>
          <w:tcPr>
            <w:tcW w:w="1417" w:type="dxa"/>
          </w:tcPr>
          <w:p w14:paraId="7FBED97B" w14:textId="0B80235E"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0,059(0,</w:t>
            </w:r>
            <w:r w:rsidR="001552E9">
              <w:rPr>
                <w:rFonts w:ascii="Calibri" w:hAnsi="Calibri" w:cs="Calibri"/>
                <w:sz w:val="20"/>
                <w:szCs w:val="20"/>
              </w:rPr>
              <w:t>041</w:t>
            </w:r>
            <w:r w:rsidRPr="00E151A9">
              <w:rPr>
                <w:rFonts w:ascii="Calibri" w:hAnsi="Calibri" w:cs="Calibri"/>
                <w:sz w:val="20"/>
                <w:szCs w:val="20"/>
              </w:rPr>
              <w:t>)</w:t>
            </w:r>
          </w:p>
        </w:tc>
        <w:tc>
          <w:tcPr>
            <w:tcW w:w="1418" w:type="dxa"/>
            <w:tcBorders>
              <w:right w:val="single" w:sz="4" w:space="0" w:color="auto"/>
            </w:tcBorders>
          </w:tcPr>
          <w:p w14:paraId="57AA4D67" w14:textId="4DD990A9"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0,160(0,</w:t>
            </w:r>
            <w:r w:rsidR="00F973A2">
              <w:rPr>
                <w:rFonts w:ascii="Calibri" w:hAnsi="Calibri" w:cs="Calibri"/>
                <w:sz w:val="20"/>
                <w:szCs w:val="20"/>
              </w:rPr>
              <w:t>059</w:t>
            </w:r>
            <w:r w:rsidRPr="00E151A9">
              <w:rPr>
                <w:rFonts w:ascii="Calibri" w:hAnsi="Calibri" w:cs="Calibri"/>
                <w:sz w:val="20"/>
                <w:szCs w:val="20"/>
              </w:rPr>
              <w:t>)*</w:t>
            </w:r>
          </w:p>
        </w:tc>
        <w:tc>
          <w:tcPr>
            <w:tcW w:w="850" w:type="dxa"/>
            <w:tcBorders>
              <w:right w:val="single" w:sz="4" w:space="0" w:color="auto"/>
            </w:tcBorders>
          </w:tcPr>
          <w:p w14:paraId="7319D5C1" w14:textId="72C7AA43" w:rsidR="00A55145" w:rsidRPr="00E151A9" w:rsidRDefault="007C4E25"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300CF569" w14:textId="412A3EEE" w:rsidTr="00FD7414">
        <w:trPr>
          <w:trHeight w:hRule="exact" w:val="280"/>
        </w:trPr>
        <w:tc>
          <w:tcPr>
            <w:tcW w:w="2978" w:type="dxa"/>
            <w:tcBorders>
              <w:left w:val="single" w:sz="4" w:space="0" w:color="auto"/>
              <w:right w:val="single" w:sz="4" w:space="0" w:color="auto"/>
            </w:tcBorders>
          </w:tcPr>
          <w:p w14:paraId="28F3B8F6"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Klassieker</w:t>
            </w:r>
          </w:p>
        </w:tc>
        <w:tc>
          <w:tcPr>
            <w:tcW w:w="1417" w:type="dxa"/>
            <w:tcBorders>
              <w:left w:val="single" w:sz="4" w:space="0" w:color="auto"/>
            </w:tcBorders>
          </w:tcPr>
          <w:p w14:paraId="290B8491" w14:textId="3F1B27AB"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0,327(0,</w:t>
            </w:r>
            <w:r w:rsidR="000774ED" w:rsidRPr="00E151A9">
              <w:rPr>
                <w:rFonts w:ascii="Calibri" w:hAnsi="Calibri" w:cs="Calibri"/>
                <w:sz w:val="20"/>
                <w:szCs w:val="20"/>
              </w:rPr>
              <w:t>174</w:t>
            </w:r>
            <w:r w:rsidRPr="00E151A9">
              <w:rPr>
                <w:rFonts w:ascii="Calibri" w:hAnsi="Calibri" w:cs="Calibri"/>
                <w:sz w:val="20"/>
                <w:szCs w:val="20"/>
              </w:rPr>
              <w:t>)</w:t>
            </w:r>
          </w:p>
        </w:tc>
        <w:tc>
          <w:tcPr>
            <w:tcW w:w="1418" w:type="dxa"/>
          </w:tcPr>
          <w:p w14:paraId="39E9884A" w14:textId="2E8F701F"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0,466(0,</w:t>
            </w:r>
            <w:r w:rsidR="00B33C6B">
              <w:rPr>
                <w:rFonts w:ascii="Calibri" w:hAnsi="Calibri" w:cs="Calibri"/>
                <w:sz w:val="20"/>
                <w:szCs w:val="20"/>
              </w:rPr>
              <w:t>112</w:t>
            </w:r>
            <w:r w:rsidRPr="00E151A9">
              <w:rPr>
                <w:rFonts w:ascii="Calibri" w:hAnsi="Calibri" w:cs="Calibri"/>
                <w:sz w:val="20"/>
                <w:szCs w:val="20"/>
              </w:rPr>
              <w:t>)*</w:t>
            </w:r>
          </w:p>
        </w:tc>
        <w:tc>
          <w:tcPr>
            <w:tcW w:w="1417" w:type="dxa"/>
          </w:tcPr>
          <w:p w14:paraId="4F1E6203" w14:textId="4FCD2F1A"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0,309(0,</w:t>
            </w:r>
            <w:r w:rsidR="00D54FC3">
              <w:rPr>
                <w:rFonts w:ascii="Calibri" w:hAnsi="Calibri" w:cs="Calibri"/>
                <w:sz w:val="20"/>
                <w:szCs w:val="20"/>
              </w:rPr>
              <w:t>127</w:t>
            </w:r>
            <w:r w:rsidRPr="00E151A9">
              <w:rPr>
                <w:rFonts w:ascii="Calibri" w:hAnsi="Calibri" w:cs="Calibri"/>
                <w:sz w:val="20"/>
                <w:szCs w:val="20"/>
              </w:rPr>
              <w:t>)*</w:t>
            </w:r>
          </w:p>
        </w:tc>
        <w:tc>
          <w:tcPr>
            <w:tcW w:w="1418" w:type="dxa"/>
          </w:tcPr>
          <w:p w14:paraId="5BA2F2D7" w14:textId="0D94CA1F"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0,061(0,</w:t>
            </w:r>
            <w:r w:rsidR="005462EE">
              <w:rPr>
                <w:rFonts w:ascii="Calibri" w:hAnsi="Calibri" w:cs="Calibri"/>
                <w:sz w:val="20"/>
                <w:szCs w:val="20"/>
              </w:rPr>
              <w:t>046</w:t>
            </w:r>
            <w:r w:rsidRPr="00E151A9">
              <w:rPr>
                <w:rFonts w:ascii="Calibri" w:hAnsi="Calibri" w:cs="Calibri"/>
                <w:sz w:val="20"/>
                <w:szCs w:val="20"/>
              </w:rPr>
              <w:t>)</w:t>
            </w:r>
          </w:p>
        </w:tc>
        <w:tc>
          <w:tcPr>
            <w:tcW w:w="1417" w:type="dxa"/>
          </w:tcPr>
          <w:p w14:paraId="154B1593" w14:textId="201ABA4A"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0,279(0,</w:t>
            </w:r>
            <w:r w:rsidR="003746F7">
              <w:rPr>
                <w:rFonts w:ascii="Calibri" w:hAnsi="Calibri" w:cs="Calibri"/>
                <w:sz w:val="20"/>
                <w:szCs w:val="20"/>
              </w:rPr>
              <w:t>110</w:t>
            </w:r>
            <w:r w:rsidRPr="00E151A9">
              <w:rPr>
                <w:rFonts w:ascii="Calibri" w:hAnsi="Calibri" w:cs="Calibri"/>
                <w:sz w:val="20"/>
                <w:szCs w:val="20"/>
              </w:rPr>
              <w:t>)*</w:t>
            </w:r>
          </w:p>
        </w:tc>
        <w:tc>
          <w:tcPr>
            <w:tcW w:w="1418" w:type="dxa"/>
          </w:tcPr>
          <w:p w14:paraId="7C87585A" w14:textId="3C69771C"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0,161(0,</w:t>
            </w:r>
            <w:r w:rsidR="00E35823">
              <w:rPr>
                <w:rFonts w:ascii="Calibri" w:hAnsi="Calibri" w:cs="Calibri"/>
                <w:sz w:val="20"/>
                <w:szCs w:val="20"/>
              </w:rPr>
              <w:t>059</w:t>
            </w:r>
            <w:r w:rsidRPr="00E151A9">
              <w:rPr>
                <w:rFonts w:ascii="Calibri" w:hAnsi="Calibri" w:cs="Calibri"/>
                <w:sz w:val="20"/>
                <w:szCs w:val="20"/>
              </w:rPr>
              <w:t>)*</w:t>
            </w:r>
          </w:p>
        </w:tc>
        <w:tc>
          <w:tcPr>
            <w:tcW w:w="1417" w:type="dxa"/>
          </w:tcPr>
          <w:p w14:paraId="6F557E7C" w14:textId="350B38ED" w:rsidR="00A55145" w:rsidRPr="00E151A9" w:rsidRDefault="00A55145" w:rsidP="0062174D">
            <w:pPr>
              <w:jc w:val="both"/>
              <w:rPr>
                <w:rFonts w:ascii="Calibri" w:hAnsi="Calibri" w:cs="Calibri"/>
                <w:sz w:val="20"/>
                <w:szCs w:val="20"/>
              </w:rPr>
            </w:pPr>
            <w:r w:rsidRPr="00E151A9">
              <w:rPr>
                <w:rFonts w:ascii="Calibri" w:hAnsi="Calibri" w:cs="Calibri"/>
                <w:sz w:val="20"/>
                <w:szCs w:val="20"/>
              </w:rPr>
              <w:t>-0,163(0,</w:t>
            </w:r>
            <w:r w:rsidR="001552E9">
              <w:rPr>
                <w:rFonts w:ascii="Calibri" w:hAnsi="Calibri" w:cs="Calibri"/>
                <w:sz w:val="20"/>
                <w:szCs w:val="20"/>
              </w:rPr>
              <w:t>102</w:t>
            </w:r>
            <w:r w:rsidRPr="00E151A9">
              <w:rPr>
                <w:rFonts w:ascii="Calibri" w:hAnsi="Calibri" w:cs="Calibri"/>
                <w:sz w:val="20"/>
                <w:szCs w:val="20"/>
              </w:rPr>
              <w:t>)</w:t>
            </w:r>
          </w:p>
        </w:tc>
        <w:tc>
          <w:tcPr>
            <w:tcW w:w="1418" w:type="dxa"/>
            <w:tcBorders>
              <w:right w:val="single" w:sz="4" w:space="0" w:color="auto"/>
            </w:tcBorders>
          </w:tcPr>
          <w:p w14:paraId="3DE25CC0" w14:textId="0A93A81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0,383(0,</w:t>
            </w:r>
            <w:r w:rsidR="00E151A9">
              <w:rPr>
                <w:rFonts w:ascii="Calibri" w:hAnsi="Calibri" w:cs="Calibri"/>
                <w:sz w:val="20"/>
                <w:szCs w:val="20"/>
              </w:rPr>
              <w:t>146</w:t>
            </w:r>
            <w:r w:rsidRPr="00E151A9">
              <w:rPr>
                <w:rFonts w:ascii="Calibri" w:hAnsi="Calibri" w:cs="Calibri"/>
                <w:sz w:val="20"/>
                <w:szCs w:val="20"/>
              </w:rPr>
              <w:t>)*</w:t>
            </w:r>
          </w:p>
        </w:tc>
        <w:tc>
          <w:tcPr>
            <w:tcW w:w="850" w:type="dxa"/>
            <w:tcBorders>
              <w:right w:val="single" w:sz="4" w:space="0" w:color="auto"/>
            </w:tcBorders>
          </w:tcPr>
          <w:p w14:paraId="0CBD0702" w14:textId="710C9FD2" w:rsidR="00A55145" w:rsidRPr="00E151A9" w:rsidRDefault="00400E94"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41C84033" w14:textId="4AC28356" w:rsidTr="00FD7414">
        <w:trPr>
          <w:trHeight w:hRule="exact" w:val="280"/>
        </w:trPr>
        <w:tc>
          <w:tcPr>
            <w:tcW w:w="2978" w:type="dxa"/>
            <w:tcBorders>
              <w:left w:val="single" w:sz="4" w:space="0" w:color="auto"/>
              <w:right w:val="single" w:sz="4" w:space="0" w:color="auto"/>
            </w:tcBorders>
          </w:tcPr>
          <w:p w14:paraId="7C2F97CE" w14:textId="77777777" w:rsidR="00A55145" w:rsidRPr="00E151A9" w:rsidRDefault="00A55145" w:rsidP="0062174D">
            <w:pPr>
              <w:spacing w:line="360" w:lineRule="auto"/>
              <w:jc w:val="both"/>
              <w:rPr>
                <w:rFonts w:ascii="Calibri" w:hAnsi="Calibri" w:cs="Calibri"/>
                <w:sz w:val="20"/>
                <w:szCs w:val="20"/>
              </w:rPr>
            </w:pPr>
            <w:r w:rsidRPr="00E151A9">
              <w:rPr>
                <w:rFonts w:ascii="Calibri" w:hAnsi="Calibri" w:cs="Calibri"/>
                <w:sz w:val="20"/>
                <w:szCs w:val="20"/>
              </w:rPr>
              <w:t>Context voetbalwedstrijd</w:t>
            </w:r>
          </w:p>
        </w:tc>
        <w:tc>
          <w:tcPr>
            <w:tcW w:w="1417" w:type="dxa"/>
            <w:tcBorders>
              <w:left w:val="single" w:sz="4" w:space="0" w:color="auto"/>
            </w:tcBorders>
          </w:tcPr>
          <w:p w14:paraId="48DFB1CC" w14:textId="77777777" w:rsidR="00A55145" w:rsidRPr="00E151A9" w:rsidRDefault="00A55145" w:rsidP="0062174D">
            <w:pPr>
              <w:jc w:val="both"/>
              <w:rPr>
                <w:rFonts w:ascii="Calibri" w:hAnsi="Calibri" w:cs="Calibri"/>
                <w:sz w:val="20"/>
                <w:szCs w:val="20"/>
              </w:rPr>
            </w:pPr>
          </w:p>
        </w:tc>
        <w:tc>
          <w:tcPr>
            <w:tcW w:w="1418" w:type="dxa"/>
          </w:tcPr>
          <w:p w14:paraId="48B4B19B" w14:textId="77777777" w:rsidR="00A55145" w:rsidRPr="00E151A9" w:rsidRDefault="00A55145" w:rsidP="0062174D">
            <w:pPr>
              <w:jc w:val="both"/>
              <w:rPr>
                <w:rFonts w:ascii="Calibri" w:hAnsi="Calibri" w:cs="Calibri"/>
                <w:sz w:val="20"/>
                <w:szCs w:val="20"/>
              </w:rPr>
            </w:pPr>
          </w:p>
        </w:tc>
        <w:tc>
          <w:tcPr>
            <w:tcW w:w="1417" w:type="dxa"/>
          </w:tcPr>
          <w:p w14:paraId="570E609F" w14:textId="77777777" w:rsidR="00A55145" w:rsidRPr="00E151A9" w:rsidRDefault="00A55145" w:rsidP="0062174D">
            <w:pPr>
              <w:jc w:val="both"/>
              <w:rPr>
                <w:rFonts w:ascii="Calibri" w:hAnsi="Calibri" w:cs="Calibri"/>
                <w:sz w:val="20"/>
                <w:szCs w:val="20"/>
              </w:rPr>
            </w:pPr>
          </w:p>
        </w:tc>
        <w:tc>
          <w:tcPr>
            <w:tcW w:w="1418" w:type="dxa"/>
          </w:tcPr>
          <w:p w14:paraId="5D9DA161" w14:textId="77777777" w:rsidR="00A55145" w:rsidRPr="00E151A9" w:rsidRDefault="00A55145" w:rsidP="0062174D">
            <w:pPr>
              <w:jc w:val="both"/>
              <w:rPr>
                <w:rFonts w:ascii="Calibri" w:hAnsi="Calibri" w:cs="Calibri"/>
                <w:sz w:val="20"/>
                <w:szCs w:val="20"/>
              </w:rPr>
            </w:pPr>
          </w:p>
        </w:tc>
        <w:tc>
          <w:tcPr>
            <w:tcW w:w="1417" w:type="dxa"/>
          </w:tcPr>
          <w:p w14:paraId="0344FC7B" w14:textId="77777777" w:rsidR="00A55145" w:rsidRPr="00E151A9" w:rsidRDefault="00A55145" w:rsidP="0062174D">
            <w:pPr>
              <w:jc w:val="both"/>
              <w:rPr>
                <w:rFonts w:ascii="Calibri" w:hAnsi="Calibri" w:cs="Calibri"/>
                <w:sz w:val="20"/>
                <w:szCs w:val="20"/>
              </w:rPr>
            </w:pPr>
          </w:p>
        </w:tc>
        <w:tc>
          <w:tcPr>
            <w:tcW w:w="1418" w:type="dxa"/>
          </w:tcPr>
          <w:p w14:paraId="08969FED" w14:textId="77777777" w:rsidR="00A55145" w:rsidRPr="00E151A9" w:rsidRDefault="00A55145" w:rsidP="0062174D">
            <w:pPr>
              <w:jc w:val="both"/>
              <w:rPr>
                <w:rFonts w:ascii="Calibri" w:hAnsi="Calibri" w:cs="Calibri"/>
                <w:sz w:val="20"/>
                <w:szCs w:val="20"/>
              </w:rPr>
            </w:pPr>
          </w:p>
        </w:tc>
        <w:tc>
          <w:tcPr>
            <w:tcW w:w="1417" w:type="dxa"/>
          </w:tcPr>
          <w:p w14:paraId="15820525" w14:textId="77777777" w:rsidR="00A55145" w:rsidRPr="00E151A9" w:rsidRDefault="00A55145" w:rsidP="0062174D">
            <w:pPr>
              <w:jc w:val="both"/>
              <w:rPr>
                <w:rFonts w:ascii="Calibri" w:hAnsi="Calibri" w:cs="Calibri"/>
                <w:sz w:val="20"/>
                <w:szCs w:val="20"/>
              </w:rPr>
            </w:pPr>
          </w:p>
        </w:tc>
        <w:tc>
          <w:tcPr>
            <w:tcW w:w="1418" w:type="dxa"/>
            <w:tcBorders>
              <w:right w:val="single" w:sz="4" w:space="0" w:color="auto"/>
            </w:tcBorders>
          </w:tcPr>
          <w:p w14:paraId="380C0FD5" w14:textId="77777777" w:rsidR="00A55145" w:rsidRPr="00E151A9" w:rsidRDefault="00A55145" w:rsidP="0062174D">
            <w:pPr>
              <w:jc w:val="both"/>
              <w:rPr>
                <w:rFonts w:ascii="Calibri" w:hAnsi="Calibri" w:cs="Calibri"/>
                <w:sz w:val="20"/>
                <w:szCs w:val="20"/>
              </w:rPr>
            </w:pPr>
          </w:p>
        </w:tc>
        <w:tc>
          <w:tcPr>
            <w:tcW w:w="850" w:type="dxa"/>
            <w:tcBorders>
              <w:right w:val="single" w:sz="4" w:space="0" w:color="auto"/>
            </w:tcBorders>
          </w:tcPr>
          <w:p w14:paraId="23354925" w14:textId="77777777" w:rsidR="00A55145" w:rsidRPr="00E151A9" w:rsidRDefault="00A55145" w:rsidP="0062174D">
            <w:pPr>
              <w:jc w:val="both"/>
              <w:rPr>
                <w:rFonts w:ascii="Calibri" w:hAnsi="Calibri" w:cs="Calibri"/>
                <w:sz w:val="20"/>
                <w:szCs w:val="20"/>
              </w:rPr>
            </w:pPr>
          </w:p>
        </w:tc>
      </w:tr>
      <w:tr w:rsidR="00BB19E4" w:rsidRPr="00E151A9" w14:paraId="4B4E22B9" w14:textId="4E43CE2F" w:rsidTr="00FD7414">
        <w:trPr>
          <w:trHeight w:hRule="exact" w:val="280"/>
        </w:trPr>
        <w:tc>
          <w:tcPr>
            <w:tcW w:w="2978" w:type="dxa"/>
            <w:tcBorders>
              <w:left w:val="single" w:sz="4" w:space="0" w:color="auto"/>
              <w:right w:val="single" w:sz="4" w:space="0" w:color="auto"/>
            </w:tcBorders>
          </w:tcPr>
          <w:p w14:paraId="3A53B035"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Later op de dag</w:t>
            </w:r>
          </w:p>
        </w:tc>
        <w:tc>
          <w:tcPr>
            <w:tcW w:w="1417" w:type="dxa"/>
            <w:tcBorders>
              <w:left w:val="single" w:sz="4" w:space="0" w:color="auto"/>
            </w:tcBorders>
          </w:tcPr>
          <w:p w14:paraId="379BA644" w14:textId="0FCD8F02"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-0,008(0,</w:t>
            </w:r>
            <w:r w:rsidR="000774ED" w:rsidRPr="00E151A9">
              <w:rPr>
                <w:rFonts w:ascii="Calibri" w:hAnsi="Calibri" w:cs="Calibri"/>
                <w:sz w:val="20"/>
                <w:szCs w:val="20"/>
              </w:rPr>
              <w:t>029</w:t>
            </w:r>
            <w:r w:rsidRPr="00E151A9">
              <w:rPr>
                <w:rFonts w:ascii="Calibri" w:hAnsi="Calibri" w:cs="Calibri"/>
                <w:sz w:val="20"/>
                <w:szCs w:val="20"/>
              </w:rPr>
              <w:t>)</w:t>
            </w:r>
          </w:p>
        </w:tc>
        <w:tc>
          <w:tcPr>
            <w:tcW w:w="1418" w:type="dxa"/>
          </w:tcPr>
          <w:p w14:paraId="69463D57" w14:textId="5DA3C1C8" w:rsidR="00A55145" w:rsidRPr="00E151A9" w:rsidRDefault="00A55145" w:rsidP="0062174D">
            <w:pPr>
              <w:jc w:val="both"/>
              <w:rPr>
                <w:rFonts w:ascii="Calibri" w:hAnsi="Calibri" w:cs="Calibri"/>
                <w:sz w:val="20"/>
                <w:szCs w:val="20"/>
              </w:rPr>
            </w:pPr>
            <w:r w:rsidRPr="00E151A9">
              <w:rPr>
                <w:rFonts w:ascii="Calibri" w:hAnsi="Calibri" w:cs="Calibri"/>
                <w:sz w:val="20"/>
                <w:szCs w:val="20"/>
              </w:rPr>
              <w:t>-0,021(0,</w:t>
            </w:r>
            <w:r w:rsidR="00542126">
              <w:rPr>
                <w:rFonts w:ascii="Calibri" w:hAnsi="Calibri" w:cs="Calibri"/>
                <w:sz w:val="20"/>
                <w:szCs w:val="20"/>
              </w:rPr>
              <w:t>018</w:t>
            </w:r>
            <w:r w:rsidRPr="00E151A9">
              <w:rPr>
                <w:rFonts w:ascii="Calibri" w:hAnsi="Calibri" w:cs="Calibri"/>
                <w:sz w:val="20"/>
                <w:szCs w:val="20"/>
              </w:rPr>
              <w:t>)</w:t>
            </w:r>
          </w:p>
        </w:tc>
        <w:tc>
          <w:tcPr>
            <w:tcW w:w="1417" w:type="dxa"/>
          </w:tcPr>
          <w:p w14:paraId="46AC2D1D" w14:textId="6E4E1089"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0,027(0,</w:t>
            </w:r>
            <w:r w:rsidR="007050A6">
              <w:rPr>
                <w:rFonts w:ascii="Calibri" w:hAnsi="Calibri" w:cs="Calibri"/>
                <w:sz w:val="20"/>
                <w:szCs w:val="20"/>
              </w:rPr>
              <w:t>021</w:t>
            </w:r>
            <w:r w:rsidRPr="00E151A9">
              <w:rPr>
                <w:rFonts w:ascii="Calibri" w:hAnsi="Calibri" w:cs="Calibri"/>
                <w:sz w:val="20"/>
                <w:szCs w:val="20"/>
              </w:rPr>
              <w:t>)</w:t>
            </w:r>
          </w:p>
        </w:tc>
        <w:tc>
          <w:tcPr>
            <w:tcW w:w="1418" w:type="dxa"/>
          </w:tcPr>
          <w:p w14:paraId="564B8AB3" w14:textId="43DD53C7"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0,004(0,</w:t>
            </w:r>
            <w:r w:rsidR="005462EE">
              <w:rPr>
                <w:rFonts w:ascii="Calibri" w:hAnsi="Calibri" w:cs="Calibri"/>
                <w:sz w:val="20"/>
                <w:szCs w:val="20"/>
              </w:rPr>
              <w:t>008</w:t>
            </w:r>
            <w:r w:rsidRPr="00E151A9">
              <w:rPr>
                <w:rFonts w:ascii="Calibri" w:hAnsi="Calibri" w:cs="Calibri"/>
                <w:sz w:val="20"/>
                <w:szCs w:val="20"/>
              </w:rPr>
              <w:t>)</w:t>
            </w:r>
          </w:p>
        </w:tc>
        <w:tc>
          <w:tcPr>
            <w:tcW w:w="1417" w:type="dxa"/>
          </w:tcPr>
          <w:p w14:paraId="2B14D4B6" w14:textId="1CE3C473"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0,005(0,</w:t>
            </w:r>
            <w:r w:rsidR="0058283A">
              <w:rPr>
                <w:rFonts w:ascii="Calibri" w:hAnsi="Calibri" w:cs="Calibri"/>
                <w:sz w:val="20"/>
                <w:szCs w:val="20"/>
              </w:rPr>
              <w:t>018</w:t>
            </w:r>
            <w:r w:rsidRPr="00E151A9">
              <w:rPr>
                <w:rFonts w:ascii="Calibri" w:hAnsi="Calibri" w:cs="Calibri"/>
                <w:sz w:val="20"/>
                <w:szCs w:val="20"/>
              </w:rPr>
              <w:t>)</w:t>
            </w:r>
          </w:p>
        </w:tc>
        <w:tc>
          <w:tcPr>
            <w:tcW w:w="1418" w:type="dxa"/>
          </w:tcPr>
          <w:p w14:paraId="5931223B" w14:textId="68F42A5E" w:rsidR="00A55145" w:rsidRPr="00E151A9" w:rsidRDefault="00A55145" w:rsidP="0062174D">
            <w:pPr>
              <w:jc w:val="both"/>
              <w:rPr>
                <w:rFonts w:ascii="Calibri" w:hAnsi="Calibri" w:cs="Calibri"/>
                <w:sz w:val="20"/>
                <w:szCs w:val="20"/>
              </w:rPr>
            </w:pPr>
            <w:r w:rsidRPr="00E151A9">
              <w:rPr>
                <w:rFonts w:ascii="Calibri" w:hAnsi="Calibri" w:cs="Calibri"/>
                <w:sz w:val="20"/>
                <w:szCs w:val="20"/>
              </w:rPr>
              <w:t>-0,010(0,</w:t>
            </w:r>
            <w:r w:rsidR="00E35823">
              <w:rPr>
                <w:rFonts w:ascii="Calibri" w:hAnsi="Calibri" w:cs="Calibri"/>
                <w:sz w:val="20"/>
                <w:szCs w:val="20"/>
              </w:rPr>
              <w:t>010</w:t>
            </w:r>
            <w:r w:rsidRPr="00E151A9">
              <w:rPr>
                <w:rFonts w:ascii="Calibri" w:hAnsi="Calibri" w:cs="Calibri"/>
                <w:sz w:val="20"/>
                <w:szCs w:val="20"/>
              </w:rPr>
              <w:t>)</w:t>
            </w:r>
          </w:p>
        </w:tc>
        <w:tc>
          <w:tcPr>
            <w:tcW w:w="1417" w:type="dxa"/>
          </w:tcPr>
          <w:p w14:paraId="4CFB22A6" w14:textId="7A0A59FF"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0,025(0,</w:t>
            </w:r>
            <w:r w:rsidR="001552E9">
              <w:rPr>
                <w:rFonts w:ascii="Calibri" w:hAnsi="Calibri" w:cs="Calibri"/>
                <w:sz w:val="20"/>
                <w:szCs w:val="20"/>
              </w:rPr>
              <w:t>017</w:t>
            </w:r>
            <w:r w:rsidRPr="00E151A9">
              <w:rPr>
                <w:rFonts w:ascii="Calibri" w:hAnsi="Calibri" w:cs="Calibri"/>
                <w:sz w:val="20"/>
                <w:szCs w:val="20"/>
              </w:rPr>
              <w:t>)</w:t>
            </w:r>
          </w:p>
        </w:tc>
        <w:tc>
          <w:tcPr>
            <w:tcW w:w="1418" w:type="dxa"/>
            <w:tcBorders>
              <w:right w:val="single" w:sz="4" w:space="0" w:color="auto"/>
            </w:tcBorders>
          </w:tcPr>
          <w:p w14:paraId="596D25C0" w14:textId="7A2B8385"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0,046(0,</w:t>
            </w:r>
            <w:r w:rsidR="00E151A9">
              <w:rPr>
                <w:rFonts w:ascii="Calibri" w:hAnsi="Calibri" w:cs="Calibri"/>
                <w:sz w:val="20"/>
                <w:szCs w:val="20"/>
              </w:rPr>
              <w:t>024</w:t>
            </w:r>
            <w:r w:rsidRPr="00E151A9">
              <w:rPr>
                <w:rFonts w:ascii="Calibri" w:hAnsi="Calibri" w:cs="Calibri"/>
                <w:sz w:val="20"/>
                <w:szCs w:val="20"/>
              </w:rPr>
              <w:t>)</w:t>
            </w:r>
          </w:p>
        </w:tc>
        <w:tc>
          <w:tcPr>
            <w:tcW w:w="850" w:type="dxa"/>
            <w:tcBorders>
              <w:right w:val="single" w:sz="4" w:space="0" w:color="auto"/>
            </w:tcBorders>
          </w:tcPr>
          <w:p w14:paraId="1A49AE54" w14:textId="1F5571FC" w:rsidR="00A55145" w:rsidRPr="00E151A9" w:rsidRDefault="00D96E2E"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35E5E176" w14:textId="17B18A69" w:rsidTr="00FD7414">
        <w:trPr>
          <w:trHeight w:hRule="exact" w:val="280"/>
        </w:trPr>
        <w:tc>
          <w:tcPr>
            <w:tcW w:w="2978" w:type="dxa"/>
            <w:tcBorders>
              <w:left w:val="single" w:sz="4" w:space="0" w:color="auto"/>
              <w:right w:val="single" w:sz="4" w:space="0" w:color="auto"/>
            </w:tcBorders>
          </w:tcPr>
          <w:p w14:paraId="0F96E33C"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 xml:space="preserve">Zomer </w:t>
            </w:r>
          </w:p>
        </w:tc>
        <w:tc>
          <w:tcPr>
            <w:tcW w:w="1417" w:type="dxa"/>
            <w:tcBorders>
              <w:left w:val="single" w:sz="4" w:space="0" w:color="auto"/>
            </w:tcBorders>
          </w:tcPr>
          <w:p w14:paraId="2A9827F9" w14:textId="5BF408EE" w:rsidR="00A55145" w:rsidRPr="00E151A9" w:rsidRDefault="00A55145" w:rsidP="0062174D">
            <w:pPr>
              <w:jc w:val="both"/>
              <w:rPr>
                <w:rFonts w:ascii="Calibri" w:hAnsi="Calibri" w:cs="Calibri"/>
                <w:sz w:val="20"/>
                <w:szCs w:val="20"/>
              </w:rPr>
            </w:pPr>
            <w:r w:rsidRPr="00E151A9">
              <w:rPr>
                <w:rFonts w:ascii="Calibri" w:hAnsi="Calibri" w:cs="Calibri"/>
                <w:sz w:val="20"/>
                <w:szCs w:val="20"/>
              </w:rPr>
              <w:t>-0,090(0,</w:t>
            </w:r>
            <w:r w:rsidR="000774ED" w:rsidRPr="00E151A9">
              <w:rPr>
                <w:rFonts w:ascii="Calibri" w:hAnsi="Calibri" w:cs="Calibri"/>
                <w:sz w:val="20"/>
                <w:szCs w:val="20"/>
              </w:rPr>
              <w:t>038</w:t>
            </w:r>
            <w:r w:rsidRPr="00E151A9">
              <w:rPr>
                <w:rFonts w:ascii="Calibri" w:hAnsi="Calibri" w:cs="Calibri"/>
                <w:sz w:val="20"/>
                <w:szCs w:val="20"/>
              </w:rPr>
              <w:t>)*</w:t>
            </w:r>
          </w:p>
        </w:tc>
        <w:tc>
          <w:tcPr>
            <w:tcW w:w="1418" w:type="dxa"/>
          </w:tcPr>
          <w:p w14:paraId="2A42579F" w14:textId="72617721" w:rsidR="00A55145" w:rsidRPr="00E151A9" w:rsidRDefault="00A55145" w:rsidP="0062174D">
            <w:pPr>
              <w:jc w:val="both"/>
              <w:rPr>
                <w:rFonts w:ascii="Calibri" w:hAnsi="Calibri" w:cs="Calibri"/>
                <w:sz w:val="20"/>
                <w:szCs w:val="20"/>
              </w:rPr>
            </w:pPr>
            <w:r w:rsidRPr="00E151A9">
              <w:rPr>
                <w:rFonts w:ascii="Calibri" w:hAnsi="Calibri" w:cs="Calibri"/>
                <w:sz w:val="20"/>
                <w:szCs w:val="20"/>
              </w:rPr>
              <w:t>-0,065(0,</w:t>
            </w:r>
            <w:r w:rsidR="006829CB">
              <w:rPr>
                <w:rFonts w:ascii="Calibri" w:hAnsi="Calibri" w:cs="Calibri"/>
                <w:sz w:val="20"/>
                <w:szCs w:val="20"/>
              </w:rPr>
              <w:t>025</w:t>
            </w:r>
            <w:r w:rsidRPr="00E151A9">
              <w:rPr>
                <w:rFonts w:ascii="Calibri" w:hAnsi="Calibri" w:cs="Calibri"/>
                <w:sz w:val="20"/>
                <w:szCs w:val="20"/>
              </w:rPr>
              <w:t>)*</w:t>
            </w:r>
          </w:p>
        </w:tc>
        <w:tc>
          <w:tcPr>
            <w:tcW w:w="1417" w:type="dxa"/>
          </w:tcPr>
          <w:p w14:paraId="4E283246" w14:textId="202429E5"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0,022(0,</w:t>
            </w:r>
            <w:r w:rsidR="007050A6">
              <w:rPr>
                <w:rFonts w:ascii="Calibri" w:hAnsi="Calibri" w:cs="Calibri"/>
                <w:sz w:val="20"/>
                <w:szCs w:val="20"/>
              </w:rPr>
              <w:t>028</w:t>
            </w:r>
            <w:r w:rsidRPr="00E151A9">
              <w:rPr>
                <w:rFonts w:ascii="Calibri" w:hAnsi="Calibri" w:cs="Calibri"/>
                <w:sz w:val="20"/>
                <w:szCs w:val="20"/>
              </w:rPr>
              <w:t>)</w:t>
            </w:r>
          </w:p>
        </w:tc>
        <w:tc>
          <w:tcPr>
            <w:tcW w:w="1418" w:type="dxa"/>
          </w:tcPr>
          <w:p w14:paraId="771D7427" w14:textId="2668083D" w:rsidR="00A55145" w:rsidRPr="00E151A9" w:rsidRDefault="00A55145" w:rsidP="0062174D">
            <w:pPr>
              <w:jc w:val="both"/>
              <w:rPr>
                <w:rFonts w:ascii="Calibri" w:hAnsi="Calibri" w:cs="Calibri"/>
                <w:sz w:val="20"/>
                <w:szCs w:val="20"/>
              </w:rPr>
            </w:pPr>
            <w:r w:rsidRPr="00E151A9">
              <w:rPr>
                <w:rFonts w:ascii="Calibri" w:hAnsi="Calibri" w:cs="Calibri"/>
                <w:sz w:val="20"/>
                <w:szCs w:val="20"/>
              </w:rPr>
              <w:t>-0,018(0,</w:t>
            </w:r>
            <w:r w:rsidR="005462EE">
              <w:rPr>
                <w:rFonts w:ascii="Calibri" w:hAnsi="Calibri" w:cs="Calibri"/>
                <w:sz w:val="20"/>
                <w:szCs w:val="20"/>
              </w:rPr>
              <w:t>010</w:t>
            </w:r>
            <w:r w:rsidRPr="00E151A9">
              <w:rPr>
                <w:rFonts w:ascii="Calibri" w:hAnsi="Calibri" w:cs="Calibri"/>
                <w:sz w:val="20"/>
                <w:szCs w:val="20"/>
              </w:rPr>
              <w:t>)</w:t>
            </w:r>
          </w:p>
        </w:tc>
        <w:tc>
          <w:tcPr>
            <w:tcW w:w="1417" w:type="dxa"/>
          </w:tcPr>
          <w:p w14:paraId="3FFDFC5F" w14:textId="0010E208"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0,001(0,</w:t>
            </w:r>
            <w:r w:rsidR="0058283A">
              <w:rPr>
                <w:rFonts w:ascii="Calibri" w:hAnsi="Calibri" w:cs="Calibri"/>
                <w:sz w:val="20"/>
                <w:szCs w:val="20"/>
              </w:rPr>
              <w:t>024</w:t>
            </w:r>
            <w:r w:rsidRPr="00E151A9">
              <w:rPr>
                <w:rFonts w:ascii="Calibri" w:hAnsi="Calibri" w:cs="Calibri"/>
                <w:sz w:val="20"/>
                <w:szCs w:val="20"/>
              </w:rPr>
              <w:t>)</w:t>
            </w:r>
          </w:p>
        </w:tc>
        <w:tc>
          <w:tcPr>
            <w:tcW w:w="1418" w:type="dxa"/>
          </w:tcPr>
          <w:p w14:paraId="0DC79A43" w14:textId="22BC0687"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0,001(0,</w:t>
            </w:r>
            <w:r w:rsidR="00E35823">
              <w:rPr>
                <w:rFonts w:ascii="Calibri" w:hAnsi="Calibri" w:cs="Calibri"/>
                <w:sz w:val="20"/>
                <w:szCs w:val="20"/>
              </w:rPr>
              <w:t>013</w:t>
            </w:r>
            <w:r w:rsidRPr="00E151A9">
              <w:rPr>
                <w:rFonts w:ascii="Calibri" w:hAnsi="Calibri" w:cs="Calibri"/>
                <w:sz w:val="20"/>
                <w:szCs w:val="20"/>
              </w:rPr>
              <w:t>)</w:t>
            </w:r>
          </w:p>
        </w:tc>
        <w:tc>
          <w:tcPr>
            <w:tcW w:w="1417" w:type="dxa"/>
          </w:tcPr>
          <w:p w14:paraId="3D75B656" w14:textId="225336AC"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0,039(0,</w:t>
            </w:r>
            <w:r w:rsidR="0072477A">
              <w:rPr>
                <w:rFonts w:ascii="Calibri" w:hAnsi="Calibri" w:cs="Calibri"/>
                <w:sz w:val="20"/>
                <w:szCs w:val="20"/>
              </w:rPr>
              <w:t>022</w:t>
            </w:r>
            <w:r w:rsidRPr="00E151A9">
              <w:rPr>
                <w:rFonts w:ascii="Calibri" w:hAnsi="Calibri" w:cs="Calibri"/>
                <w:sz w:val="20"/>
                <w:szCs w:val="20"/>
              </w:rPr>
              <w:t>)</w:t>
            </w:r>
          </w:p>
        </w:tc>
        <w:tc>
          <w:tcPr>
            <w:tcW w:w="1418" w:type="dxa"/>
            <w:tcBorders>
              <w:right w:val="single" w:sz="4" w:space="0" w:color="auto"/>
            </w:tcBorders>
          </w:tcPr>
          <w:p w14:paraId="67E0CB58" w14:textId="6D652C7D"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0,001(0,</w:t>
            </w:r>
            <w:r w:rsidR="00E151A9">
              <w:rPr>
                <w:rFonts w:ascii="Calibri" w:hAnsi="Calibri" w:cs="Calibri"/>
                <w:sz w:val="20"/>
                <w:szCs w:val="20"/>
              </w:rPr>
              <w:t>032</w:t>
            </w:r>
            <w:r w:rsidRPr="00E151A9">
              <w:rPr>
                <w:rFonts w:ascii="Calibri" w:hAnsi="Calibri" w:cs="Calibri"/>
                <w:sz w:val="20"/>
                <w:szCs w:val="20"/>
              </w:rPr>
              <w:t>)</w:t>
            </w:r>
          </w:p>
        </w:tc>
        <w:tc>
          <w:tcPr>
            <w:tcW w:w="850" w:type="dxa"/>
            <w:tcBorders>
              <w:right w:val="single" w:sz="4" w:space="0" w:color="auto"/>
            </w:tcBorders>
          </w:tcPr>
          <w:p w14:paraId="111792F9" w14:textId="59103FCF" w:rsidR="00A55145" w:rsidRPr="00E151A9" w:rsidRDefault="00D96E2E"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1EE8B603" w14:textId="506E101B" w:rsidTr="00FD7414">
        <w:trPr>
          <w:trHeight w:hRule="exact" w:val="280"/>
        </w:trPr>
        <w:tc>
          <w:tcPr>
            <w:tcW w:w="2978" w:type="dxa"/>
            <w:tcBorders>
              <w:left w:val="single" w:sz="4" w:space="0" w:color="auto"/>
              <w:right w:val="single" w:sz="4" w:space="0" w:color="auto"/>
            </w:tcBorders>
          </w:tcPr>
          <w:p w14:paraId="4F073452" w14:textId="77777777" w:rsidR="00A55145" w:rsidRPr="00E151A9" w:rsidRDefault="00A55145" w:rsidP="0062174D">
            <w:pPr>
              <w:spacing w:line="360" w:lineRule="auto"/>
              <w:jc w:val="both"/>
              <w:rPr>
                <w:rFonts w:ascii="Calibri" w:hAnsi="Calibri" w:cs="Calibri"/>
                <w:sz w:val="20"/>
                <w:szCs w:val="20"/>
              </w:rPr>
            </w:pPr>
            <w:r w:rsidRPr="00E151A9">
              <w:rPr>
                <w:rFonts w:ascii="Calibri" w:hAnsi="Calibri" w:cs="Calibri"/>
                <w:sz w:val="20"/>
                <w:szCs w:val="20"/>
              </w:rPr>
              <w:t>Wedstrijdverloop</w:t>
            </w:r>
          </w:p>
        </w:tc>
        <w:tc>
          <w:tcPr>
            <w:tcW w:w="1417" w:type="dxa"/>
            <w:tcBorders>
              <w:left w:val="single" w:sz="4" w:space="0" w:color="auto"/>
            </w:tcBorders>
          </w:tcPr>
          <w:p w14:paraId="626F206D" w14:textId="77777777" w:rsidR="00A55145" w:rsidRPr="00E151A9" w:rsidRDefault="00A55145" w:rsidP="0062174D">
            <w:pPr>
              <w:jc w:val="both"/>
              <w:rPr>
                <w:rFonts w:ascii="Calibri" w:hAnsi="Calibri" w:cs="Calibri"/>
                <w:sz w:val="20"/>
                <w:szCs w:val="20"/>
              </w:rPr>
            </w:pPr>
          </w:p>
        </w:tc>
        <w:tc>
          <w:tcPr>
            <w:tcW w:w="1418" w:type="dxa"/>
          </w:tcPr>
          <w:p w14:paraId="5C3BF25A" w14:textId="77777777" w:rsidR="00A55145" w:rsidRPr="00E151A9" w:rsidRDefault="00A55145" w:rsidP="0062174D">
            <w:pPr>
              <w:jc w:val="both"/>
              <w:rPr>
                <w:rFonts w:ascii="Calibri" w:hAnsi="Calibri" w:cs="Calibri"/>
                <w:sz w:val="20"/>
                <w:szCs w:val="20"/>
              </w:rPr>
            </w:pPr>
          </w:p>
        </w:tc>
        <w:tc>
          <w:tcPr>
            <w:tcW w:w="1417" w:type="dxa"/>
          </w:tcPr>
          <w:p w14:paraId="02CD5119" w14:textId="77777777" w:rsidR="00A55145" w:rsidRPr="00E151A9" w:rsidRDefault="00A55145" w:rsidP="0062174D">
            <w:pPr>
              <w:jc w:val="both"/>
              <w:rPr>
                <w:rFonts w:ascii="Calibri" w:hAnsi="Calibri" w:cs="Calibri"/>
                <w:sz w:val="20"/>
                <w:szCs w:val="20"/>
              </w:rPr>
            </w:pPr>
          </w:p>
        </w:tc>
        <w:tc>
          <w:tcPr>
            <w:tcW w:w="1418" w:type="dxa"/>
          </w:tcPr>
          <w:p w14:paraId="19ACDCDD" w14:textId="77777777" w:rsidR="00A55145" w:rsidRPr="00E151A9" w:rsidRDefault="00A55145" w:rsidP="0062174D">
            <w:pPr>
              <w:jc w:val="both"/>
              <w:rPr>
                <w:rFonts w:ascii="Calibri" w:hAnsi="Calibri" w:cs="Calibri"/>
                <w:sz w:val="20"/>
                <w:szCs w:val="20"/>
              </w:rPr>
            </w:pPr>
          </w:p>
        </w:tc>
        <w:tc>
          <w:tcPr>
            <w:tcW w:w="1417" w:type="dxa"/>
          </w:tcPr>
          <w:p w14:paraId="17A1C748" w14:textId="77777777" w:rsidR="00A55145" w:rsidRPr="00E151A9" w:rsidRDefault="00A55145" w:rsidP="0062174D">
            <w:pPr>
              <w:jc w:val="both"/>
              <w:rPr>
                <w:rFonts w:ascii="Calibri" w:hAnsi="Calibri" w:cs="Calibri"/>
                <w:sz w:val="20"/>
                <w:szCs w:val="20"/>
              </w:rPr>
            </w:pPr>
          </w:p>
        </w:tc>
        <w:tc>
          <w:tcPr>
            <w:tcW w:w="1418" w:type="dxa"/>
          </w:tcPr>
          <w:p w14:paraId="3466DA17" w14:textId="77777777" w:rsidR="00A55145" w:rsidRPr="00E151A9" w:rsidRDefault="00A55145" w:rsidP="0062174D">
            <w:pPr>
              <w:jc w:val="both"/>
              <w:rPr>
                <w:rFonts w:ascii="Calibri" w:hAnsi="Calibri" w:cs="Calibri"/>
                <w:sz w:val="20"/>
                <w:szCs w:val="20"/>
              </w:rPr>
            </w:pPr>
          </w:p>
        </w:tc>
        <w:tc>
          <w:tcPr>
            <w:tcW w:w="1417" w:type="dxa"/>
          </w:tcPr>
          <w:p w14:paraId="68C98263" w14:textId="77777777" w:rsidR="00A55145" w:rsidRPr="00E151A9" w:rsidRDefault="00A55145" w:rsidP="0062174D">
            <w:pPr>
              <w:jc w:val="both"/>
              <w:rPr>
                <w:rFonts w:ascii="Calibri" w:hAnsi="Calibri" w:cs="Calibri"/>
                <w:sz w:val="20"/>
                <w:szCs w:val="20"/>
              </w:rPr>
            </w:pPr>
          </w:p>
        </w:tc>
        <w:tc>
          <w:tcPr>
            <w:tcW w:w="1418" w:type="dxa"/>
            <w:tcBorders>
              <w:right w:val="single" w:sz="4" w:space="0" w:color="auto"/>
            </w:tcBorders>
          </w:tcPr>
          <w:p w14:paraId="159C0E99" w14:textId="77777777" w:rsidR="00A55145" w:rsidRPr="00E151A9" w:rsidRDefault="00A55145" w:rsidP="0062174D">
            <w:pPr>
              <w:jc w:val="both"/>
              <w:rPr>
                <w:rFonts w:ascii="Calibri" w:hAnsi="Calibri" w:cs="Calibri"/>
                <w:sz w:val="20"/>
                <w:szCs w:val="20"/>
              </w:rPr>
            </w:pPr>
          </w:p>
        </w:tc>
        <w:tc>
          <w:tcPr>
            <w:tcW w:w="850" w:type="dxa"/>
            <w:tcBorders>
              <w:right w:val="single" w:sz="4" w:space="0" w:color="auto"/>
            </w:tcBorders>
          </w:tcPr>
          <w:p w14:paraId="296CB7BF" w14:textId="77777777" w:rsidR="00A55145" w:rsidRPr="00E151A9" w:rsidRDefault="00A55145" w:rsidP="0062174D">
            <w:pPr>
              <w:jc w:val="both"/>
              <w:rPr>
                <w:rFonts w:ascii="Calibri" w:hAnsi="Calibri" w:cs="Calibri"/>
                <w:sz w:val="20"/>
                <w:szCs w:val="20"/>
              </w:rPr>
            </w:pPr>
          </w:p>
        </w:tc>
      </w:tr>
      <w:tr w:rsidR="00BB19E4" w:rsidRPr="00E151A9" w14:paraId="34F2BEE7" w14:textId="4AD1EF5B" w:rsidTr="00FD7414">
        <w:trPr>
          <w:trHeight w:hRule="exact" w:val="280"/>
        </w:trPr>
        <w:tc>
          <w:tcPr>
            <w:tcW w:w="2978" w:type="dxa"/>
            <w:tcBorders>
              <w:left w:val="single" w:sz="4" w:space="0" w:color="auto"/>
              <w:right w:val="single" w:sz="4" w:space="0" w:color="auto"/>
            </w:tcBorders>
          </w:tcPr>
          <w:p w14:paraId="609B4DEE"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Aantal gele kaarten</w:t>
            </w:r>
          </w:p>
        </w:tc>
        <w:tc>
          <w:tcPr>
            <w:tcW w:w="1417" w:type="dxa"/>
            <w:tcBorders>
              <w:left w:val="single" w:sz="4" w:space="0" w:color="auto"/>
            </w:tcBorders>
          </w:tcPr>
          <w:p w14:paraId="4109902F" w14:textId="5840766B"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-0,004(</w:t>
            </w:r>
            <w:r w:rsidR="000774ED" w:rsidRPr="00E151A9">
              <w:rPr>
                <w:rFonts w:ascii="Calibri" w:hAnsi="Calibri" w:cs="Calibri"/>
                <w:sz w:val="20"/>
                <w:szCs w:val="20"/>
              </w:rPr>
              <w:t>0,008</w:t>
            </w:r>
            <w:r w:rsidRPr="00E151A9">
              <w:rPr>
                <w:rFonts w:ascii="Calibri" w:hAnsi="Calibri" w:cs="Calibri"/>
                <w:sz w:val="20"/>
                <w:szCs w:val="20"/>
              </w:rPr>
              <w:t>)</w:t>
            </w:r>
          </w:p>
        </w:tc>
        <w:tc>
          <w:tcPr>
            <w:tcW w:w="1418" w:type="dxa"/>
          </w:tcPr>
          <w:p w14:paraId="26ED240E" w14:textId="3E675BA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0,008(</w:t>
            </w:r>
            <w:r w:rsidR="002C19FC">
              <w:rPr>
                <w:rFonts w:ascii="Calibri" w:hAnsi="Calibri" w:cs="Calibri"/>
                <w:sz w:val="20"/>
                <w:szCs w:val="20"/>
              </w:rPr>
              <w:t>0,005</w:t>
            </w:r>
            <w:r w:rsidRPr="00E151A9">
              <w:rPr>
                <w:rFonts w:ascii="Calibri" w:hAnsi="Calibri" w:cs="Calibri"/>
                <w:sz w:val="20"/>
                <w:szCs w:val="20"/>
              </w:rPr>
              <w:t>)</w:t>
            </w:r>
          </w:p>
        </w:tc>
        <w:tc>
          <w:tcPr>
            <w:tcW w:w="1417" w:type="dxa"/>
          </w:tcPr>
          <w:p w14:paraId="728D03C6" w14:textId="3D672384"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w:t>
            </w:r>
            <w:r w:rsidR="00FC3955">
              <w:rPr>
                <w:rFonts w:ascii="Calibri" w:hAnsi="Calibri" w:cs="Calibri"/>
                <w:sz w:val="20"/>
                <w:szCs w:val="20"/>
              </w:rPr>
              <w:t>0,006</w:t>
            </w:r>
            <w:r w:rsidRPr="00E151A9">
              <w:rPr>
                <w:rFonts w:ascii="Calibri" w:hAnsi="Calibri" w:cs="Calibri"/>
                <w:sz w:val="20"/>
                <w:szCs w:val="20"/>
              </w:rPr>
              <w:t>)</w:t>
            </w:r>
          </w:p>
        </w:tc>
        <w:tc>
          <w:tcPr>
            <w:tcW w:w="1418" w:type="dxa"/>
          </w:tcPr>
          <w:p w14:paraId="26D6C934" w14:textId="39DDE46B"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w:t>
            </w:r>
            <w:r w:rsidR="005462EE">
              <w:rPr>
                <w:rFonts w:ascii="Calibri" w:hAnsi="Calibri" w:cs="Calibri"/>
                <w:sz w:val="20"/>
                <w:szCs w:val="20"/>
              </w:rPr>
              <w:t>0,002</w:t>
            </w:r>
            <w:r w:rsidRPr="00E151A9">
              <w:rPr>
                <w:rFonts w:ascii="Calibri" w:hAnsi="Calibri" w:cs="Calibri"/>
                <w:sz w:val="20"/>
                <w:szCs w:val="20"/>
              </w:rPr>
              <w:t>)</w:t>
            </w:r>
          </w:p>
        </w:tc>
        <w:tc>
          <w:tcPr>
            <w:tcW w:w="1417" w:type="dxa"/>
          </w:tcPr>
          <w:p w14:paraId="18F1968D" w14:textId="49420881"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-0,004(</w:t>
            </w:r>
            <w:r w:rsidR="0058283A">
              <w:rPr>
                <w:rFonts w:ascii="Calibri" w:hAnsi="Calibri" w:cs="Calibri"/>
                <w:sz w:val="20"/>
                <w:szCs w:val="20"/>
              </w:rPr>
              <w:t>0,005</w:t>
            </w:r>
            <w:r w:rsidRPr="00E151A9">
              <w:rPr>
                <w:rFonts w:ascii="Calibri" w:hAnsi="Calibri" w:cs="Calibri"/>
                <w:sz w:val="20"/>
                <w:szCs w:val="20"/>
              </w:rPr>
              <w:t>)</w:t>
            </w:r>
          </w:p>
        </w:tc>
        <w:tc>
          <w:tcPr>
            <w:tcW w:w="1418" w:type="dxa"/>
          </w:tcPr>
          <w:p w14:paraId="07295DB7" w14:textId="4D3A3AD6"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w:t>
            </w:r>
            <w:r w:rsidR="00E35823">
              <w:rPr>
                <w:rFonts w:ascii="Calibri" w:hAnsi="Calibri" w:cs="Calibri"/>
                <w:sz w:val="20"/>
                <w:szCs w:val="20"/>
              </w:rPr>
              <w:t>0,003</w:t>
            </w:r>
            <w:r w:rsidRPr="00E151A9">
              <w:rPr>
                <w:rFonts w:ascii="Calibri" w:hAnsi="Calibri" w:cs="Calibri"/>
                <w:sz w:val="20"/>
                <w:szCs w:val="20"/>
              </w:rPr>
              <w:t>)</w:t>
            </w:r>
          </w:p>
        </w:tc>
        <w:tc>
          <w:tcPr>
            <w:tcW w:w="1417" w:type="dxa"/>
          </w:tcPr>
          <w:p w14:paraId="58FCFBB0" w14:textId="0FB135D5"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0,007(</w:t>
            </w:r>
            <w:r w:rsidR="0072477A">
              <w:rPr>
                <w:rFonts w:ascii="Calibri" w:hAnsi="Calibri" w:cs="Calibri"/>
                <w:sz w:val="20"/>
                <w:szCs w:val="20"/>
              </w:rPr>
              <w:t>0,005</w:t>
            </w:r>
            <w:r w:rsidRPr="00E151A9">
              <w:rPr>
                <w:rFonts w:ascii="Calibri" w:hAnsi="Calibri" w:cs="Calibri"/>
                <w:sz w:val="20"/>
                <w:szCs w:val="20"/>
              </w:rPr>
              <w:t>)</w:t>
            </w:r>
          </w:p>
        </w:tc>
        <w:tc>
          <w:tcPr>
            <w:tcW w:w="1418" w:type="dxa"/>
            <w:tcBorders>
              <w:right w:val="single" w:sz="4" w:space="0" w:color="auto"/>
            </w:tcBorders>
          </w:tcPr>
          <w:p w14:paraId="7C507057" w14:textId="5BD86FA1"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0,014(</w:t>
            </w:r>
            <w:r w:rsidR="00E151A9">
              <w:rPr>
                <w:rFonts w:ascii="Calibri" w:hAnsi="Calibri" w:cs="Calibri"/>
                <w:sz w:val="20"/>
                <w:szCs w:val="20"/>
              </w:rPr>
              <w:t>0,007</w:t>
            </w:r>
            <w:r w:rsidRPr="00E151A9">
              <w:rPr>
                <w:rFonts w:ascii="Calibri" w:hAnsi="Calibri" w:cs="Calibri"/>
                <w:sz w:val="20"/>
                <w:szCs w:val="20"/>
              </w:rPr>
              <w:t>)*</w:t>
            </w:r>
          </w:p>
        </w:tc>
        <w:tc>
          <w:tcPr>
            <w:tcW w:w="850" w:type="dxa"/>
            <w:tcBorders>
              <w:right w:val="single" w:sz="4" w:space="0" w:color="auto"/>
            </w:tcBorders>
          </w:tcPr>
          <w:p w14:paraId="72D84F25" w14:textId="06D0B896" w:rsidR="00A55145" w:rsidRPr="00E151A9" w:rsidRDefault="00643CB4"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53F86EB5" w14:textId="6F613D84" w:rsidTr="00FD7414">
        <w:trPr>
          <w:trHeight w:hRule="exact" w:val="280"/>
        </w:trPr>
        <w:tc>
          <w:tcPr>
            <w:tcW w:w="2978" w:type="dxa"/>
            <w:tcBorders>
              <w:left w:val="single" w:sz="4" w:space="0" w:color="auto"/>
              <w:right w:val="single" w:sz="4" w:space="0" w:color="auto"/>
            </w:tcBorders>
          </w:tcPr>
          <w:p w14:paraId="5F928326"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Aantal rode kaarten</w:t>
            </w:r>
          </w:p>
        </w:tc>
        <w:tc>
          <w:tcPr>
            <w:tcW w:w="1417" w:type="dxa"/>
            <w:tcBorders>
              <w:left w:val="single" w:sz="4" w:space="0" w:color="auto"/>
            </w:tcBorders>
          </w:tcPr>
          <w:p w14:paraId="12BE43D7" w14:textId="3C0BC129" w:rsidR="00A55145" w:rsidRPr="00E151A9" w:rsidRDefault="00A55145" w:rsidP="0062174D">
            <w:pPr>
              <w:jc w:val="both"/>
              <w:rPr>
                <w:rFonts w:ascii="Calibri" w:hAnsi="Calibri" w:cs="Calibri"/>
                <w:sz w:val="20"/>
                <w:szCs w:val="20"/>
              </w:rPr>
            </w:pPr>
            <w:r w:rsidRPr="00E151A9">
              <w:rPr>
                <w:rFonts w:ascii="Calibri" w:hAnsi="Calibri" w:cs="Calibri"/>
                <w:sz w:val="20"/>
                <w:szCs w:val="20"/>
              </w:rPr>
              <w:t>-0,017(0,</w:t>
            </w:r>
            <w:r w:rsidR="000774ED" w:rsidRPr="00E151A9">
              <w:rPr>
                <w:rFonts w:ascii="Calibri" w:hAnsi="Calibri" w:cs="Calibri"/>
                <w:sz w:val="20"/>
                <w:szCs w:val="20"/>
              </w:rPr>
              <w:t>033</w:t>
            </w:r>
            <w:r w:rsidRPr="00E151A9">
              <w:rPr>
                <w:rFonts w:ascii="Calibri" w:hAnsi="Calibri" w:cs="Calibri"/>
                <w:sz w:val="20"/>
                <w:szCs w:val="20"/>
              </w:rPr>
              <w:t>)</w:t>
            </w:r>
          </w:p>
        </w:tc>
        <w:tc>
          <w:tcPr>
            <w:tcW w:w="1418" w:type="dxa"/>
          </w:tcPr>
          <w:p w14:paraId="283D4C53" w14:textId="193F5905"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0,080(0,</w:t>
            </w:r>
            <w:r w:rsidR="00597D12">
              <w:rPr>
                <w:rFonts w:ascii="Calibri" w:hAnsi="Calibri" w:cs="Calibri"/>
                <w:sz w:val="20"/>
                <w:szCs w:val="20"/>
              </w:rPr>
              <w:t>021</w:t>
            </w:r>
            <w:r w:rsidRPr="00E151A9">
              <w:rPr>
                <w:rFonts w:ascii="Calibri" w:hAnsi="Calibri" w:cs="Calibri"/>
                <w:sz w:val="20"/>
                <w:szCs w:val="20"/>
              </w:rPr>
              <w:t>)*</w:t>
            </w:r>
          </w:p>
        </w:tc>
        <w:tc>
          <w:tcPr>
            <w:tcW w:w="1417" w:type="dxa"/>
          </w:tcPr>
          <w:p w14:paraId="52A5CEFD" w14:textId="2E46CD04"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-0,008(0,</w:t>
            </w:r>
            <w:r w:rsidR="00FC3955">
              <w:rPr>
                <w:rFonts w:ascii="Calibri" w:hAnsi="Calibri" w:cs="Calibri"/>
                <w:sz w:val="20"/>
                <w:szCs w:val="20"/>
              </w:rPr>
              <w:t>024</w:t>
            </w:r>
            <w:r w:rsidRPr="00E151A9">
              <w:rPr>
                <w:rFonts w:ascii="Calibri" w:hAnsi="Calibri" w:cs="Calibri"/>
                <w:sz w:val="20"/>
                <w:szCs w:val="20"/>
              </w:rPr>
              <w:t>)</w:t>
            </w:r>
          </w:p>
        </w:tc>
        <w:tc>
          <w:tcPr>
            <w:tcW w:w="1418" w:type="dxa"/>
          </w:tcPr>
          <w:p w14:paraId="3E029AA6" w14:textId="6D33CEC5"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0,007(0,</w:t>
            </w:r>
            <w:r w:rsidR="005462EE">
              <w:rPr>
                <w:rFonts w:ascii="Calibri" w:hAnsi="Calibri" w:cs="Calibri"/>
                <w:sz w:val="20"/>
                <w:szCs w:val="20"/>
              </w:rPr>
              <w:t>009</w:t>
            </w:r>
            <w:r w:rsidRPr="00E151A9">
              <w:rPr>
                <w:rFonts w:ascii="Calibri" w:hAnsi="Calibri" w:cs="Calibri"/>
                <w:sz w:val="20"/>
                <w:szCs w:val="20"/>
              </w:rPr>
              <w:t>)</w:t>
            </w:r>
          </w:p>
        </w:tc>
        <w:tc>
          <w:tcPr>
            <w:tcW w:w="1417" w:type="dxa"/>
          </w:tcPr>
          <w:p w14:paraId="04F3AAE0" w14:textId="77903DDF"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-0,008(0,</w:t>
            </w:r>
            <w:r w:rsidR="0058283A">
              <w:rPr>
                <w:rFonts w:ascii="Calibri" w:hAnsi="Calibri" w:cs="Calibri"/>
                <w:sz w:val="20"/>
                <w:szCs w:val="20"/>
              </w:rPr>
              <w:t>021</w:t>
            </w:r>
            <w:r w:rsidRPr="00E151A9">
              <w:rPr>
                <w:rFonts w:ascii="Calibri" w:hAnsi="Calibri" w:cs="Calibri"/>
                <w:sz w:val="20"/>
                <w:szCs w:val="20"/>
              </w:rPr>
              <w:t>)</w:t>
            </w:r>
          </w:p>
        </w:tc>
        <w:tc>
          <w:tcPr>
            <w:tcW w:w="1418" w:type="dxa"/>
          </w:tcPr>
          <w:p w14:paraId="12EEFB51" w14:textId="73A279D6"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-0,008(0,</w:t>
            </w:r>
            <w:r w:rsidR="00E35823">
              <w:rPr>
                <w:rFonts w:ascii="Calibri" w:hAnsi="Calibri" w:cs="Calibri"/>
                <w:sz w:val="20"/>
                <w:szCs w:val="20"/>
              </w:rPr>
              <w:t>011</w:t>
            </w:r>
            <w:r w:rsidRPr="00E151A9">
              <w:rPr>
                <w:rFonts w:ascii="Calibri" w:hAnsi="Calibri" w:cs="Calibri"/>
                <w:sz w:val="20"/>
                <w:szCs w:val="20"/>
              </w:rPr>
              <w:t>)</w:t>
            </w:r>
          </w:p>
        </w:tc>
        <w:tc>
          <w:tcPr>
            <w:tcW w:w="1417" w:type="dxa"/>
          </w:tcPr>
          <w:p w14:paraId="752BFEC8" w14:textId="3B290140"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-0,003(0,</w:t>
            </w:r>
            <w:r w:rsidR="0072477A">
              <w:rPr>
                <w:rFonts w:ascii="Calibri" w:hAnsi="Calibri" w:cs="Calibri"/>
                <w:sz w:val="20"/>
                <w:szCs w:val="20"/>
              </w:rPr>
              <w:t>019</w:t>
            </w:r>
            <w:r w:rsidRPr="00E151A9">
              <w:rPr>
                <w:rFonts w:ascii="Calibri" w:hAnsi="Calibri" w:cs="Calibri"/>
                <w:sz w:val="20"/>
                <w:szCs w:val="20"/>
              </w:rPr>
              <w:t>)</w:t>
            </w:r>
          </w:p>
        </w:tc>
        <w:tc>
          <w:tcPr>
            <w:tcW w:w="1418" w:type="dxa"/>
            <w:tcBorders>
              <w:right w:val="single" w:sz="4" w:space="0" w:color="auto"/>
            </w:tcBorders>
          </w:tcPr>
          <w:p w14:paraId="33DA2CE0" w14:textId="2F21CD7E"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0,014(0,</w:t>
            </w:r>
            <w:r w:rsidR="00E151A9">
              <w:rPr>
                <w:rFonts w:ascii="Calibri" w:hAnsi="Calibri" w:cs="Calibri"/>
                <w:sz w:val="20"/>
                <w:szCs w:val="20"/>
              </w:rPr>
              <w:t>028</w:t>
            </w:r>
            <w:r w:rsidRPr="00E151A9">
              <w:rPr>
                <w:rFonts w:ascii="Calibri" w:hAnsi="Calibri" w:cs="Calibri"/>
                <w:sz w:val="20"/>
                <w:szCs w:val="20"/>
              </w:rPr>
              <w:t>)</w:t>
            </w:r>
          </w:p>
        </w:tc>
        <w:tc>
          <w:tcPr>
            <w:tcW w:w="850" w:type="dxa"/>
            <w:tcBorders>
              <w:right w:val="single" w:sz="4" w:space="0" w:color="auto"/>
            </w:tcBorders>
          </w:tcPr>
          <w:p w14:paraId="0081F38F" w14:textId="1B21ACE0" w:rsidR="00A55145" w:rsidRPr="00E151A9" w:rsidRDefault="00643CB4" w:rsidP="0062174D">
            <w:pPr>
              <w:jc w:val="both"/>
              <w:rPr>
                <w:rFonts w:ascii="Calibri" w:hAnsi="Calibri" w:cs="Calibri"/>
                <w:sz w:val="20"/>
                <w:szCs w:val="20"/>
              </w:rPr>
            </w:pPr>
            <w:r w:rsidRPr="00E151A9">
              <w:rPr>
                <w:rFonts w:ascii="Calibri" w:hAnsi="Calibri" w:cs="Calibri"/>
                <w:sz w:val="20"/>
                <w:szCs w:val="20"/>
              </w:rPr>
              <w:t>1522</w:t>
            </w:r>
          </w:p>
        </w:tc>
      </w:tr>
      <w:tr w:rsidR="00BB19E4" w:rsidRPr="00E151A9" w14:paraId="4C4546EF" w14:textId="14695924" w:rsidTr="00FD7414">
        <w:trPr>
          <w:trHeight w:hRule="exact" w:val="280"/>
        </w:trPr>
        <w:tc>
          <w:tcPr>
            <w:tcW w:w="2978" w:type="dxa"/>
            <w:tcBorders>
              <w:left w:val="single" w:sz="4" w:space="0" w:color="auto"/>
              <w:bottom w:val="single" w:sz="4" w:space="0" w:color="auto"/>
              <w:right w:val="single" w:sz="4" w:space="0" w:color="auto"/>
            </w:tcBorders>
          </w:tcPr>
          <w:p w14:paraId="7CBBEDB7"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Aantal overtredingen</w:t>
            </w:r>
          </w:p>
        </w:tc>
        <w:tc>
          <w:tcPr>
            <w:tcW w:w="1417" w:type="dxa"/>
            <w:tcBorders>
              <w:left w:val="single" w:sz="4" w:space="0" w:color="auto"/>
              <w:bottom w:val="single" w:sz="4" w:space="0" w:color="auto"/>
            </w:tcBorders>
          </w:tcPr>
          <w:p w14:paraId="509B8F20" w14:textId="22C21060"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0,002(</w:t>
            </w:r>
            <w:r w:rsidR="000774ED" w:rsidRPr="00E151A9">
              <w:rPr>
                <w:rFonts w:ascii="Calibri" w:hAnsi="Calibri" w:cs="Calibri"/>
                <w:sz w:val="20"/>
                <w:szCs w:val="20"/>
              </w:rPr>
              <w:t>0,002</w:t>
            </w:r>
            <w:r w:rsidRPr="00E151A9">
              <w:rPr>
                <w:rFonts w:ascii="Calibri" w:hAnsi="Calibri" w:cs="Calibri"/>
                <w:sz w:val="20"/>
                <w:szCs w:val="20"/>
              </w:rPr>
              <w:t>)</w:t>
            </w:r>
          </w:p>
        </w:tc>
        <w:tc>
          <w:tcPr>
            <w:tcW w:w="1418" w:type="dxa"/>
            <w:tcBorders>
              <w:bottom w:val="single" w:sz="4" w:space="0" w:color="auto"/>
            </w:tcBorders>
          </w:tcPr>
          <w:p w14:paraId="7ACE8C06" w14:textId="016AB86E"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0,000(</w:t>
            </w:r>
            <w:r w:rsidR="00597D12">
              <w:rPr>
                <w:rFonts w:ascii="Calibri" w:hAnsi="Calibri" w:cs="Calibri"/>
                <w:sz w:val="20"/>
                <w:szCs w:val="20"/>
              </w:rPr>
              <w:t>0,001</w:t>
            </w:r>
            <w:r w:rsidRPr="00E151A9">
              <w:rPr>
                <w:rFonts w:ascii="Calibri" w:hAnsi="Calibri" w:cs="Calibri"/>
                <w:sz w:val="20"/>
                <w:szCs w:val="20"/>
              </w:rPr>
              <w:t>)</w:t>
            </w:r>
          </w:p>
        </w:tc>
        <w:tc>
          <w:tcPr>
            <w:tcW w:w="1417" w:type="dxa"/>
            <w:tcBorders>
              <w:bottom w:val="single" w:sz="4" w:space="0" w:color="auto"/>
            </w:tcBorders>
          </w:tcPr>
          <w:p w14:paraId="60DEB45E" w14:textId="4ADFE2CB"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0,000(</w:t>
            </w:r>
            <w:r w:rsidR="00FC3955">
              <w:rPr>
                <w:rFonts w:ascii="Calibri" w:hAnsi="Calibri" w:cs="Calibri"/>
                <w:sz w:val="20"/>
                <w:szCs w:val="20"/>
              </w:rPr>
              <w:t>0,002</w:t>
            </w:r>
            <w:r w:rsidRPr="00E151A9">
              <w:rPr>
                <w:rFonts w:ascii="Calibri" w:hAnsi="Calibri" w:cs="Calibri"/>
                <w:sz w:val="20"/>
                <w:szCs w:val="20"/>
              </w:rPr>
              <w:t>)</w:t>
            </w:r>
          </w:p>
        </w:tc>
        <w:tc>
          <w:tcPr>
            <w:tcW w:w="1418" w:type="dxa"/>
            <w:tcBorders>
              <w:bottom w:val="single" w:sz="4" w:space="0" w:color="auto"/>
            </w:tcBorders>
          </w:tcPr>
          <w:p w14:paraId="5ABA7375" w14:textId="1A8AE339"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-0,001(</w:t>
            </w:r>
            <w:r w:rsidR="001A192A">
              <w:rPr>
                <w:rFonts w:ascii="Calibri" w:hAnsi="Calibri" w:cs="Calibri"/>
                <w:sz w:val="20"/>
                <w:szCs w:val="20"/>
              </w:rPr>
              <w:t>0,001</w:t>
            </w:r>
            <w:r w:rsidRPr="00E151A9">
              <w:rPr>
                <w:rFonts w:ascii="Calibri" w:hAnsi="Calibri" w:cs="Calibri"/>
                <w:sz w:val="20"/>
                <w:szCs w:val="20"/>
              </w:rPr>
              <w:t>)</w:t>
            </w:r>
          </w:p>
        </w:tc>
        <w:tc>
          <w:tcPr>
            <w:tcW w:w="1417" w:type="dxa"/>
            <w:tcBorders>
              <w:bottom w:val="single" w:sz="4" w:space="0" w:color="auto"/>
            </w:tcBorders>
          </w:tcPr>
          <w:p w14:paraId="3DEC2C44" w14:textId="56D28E8C"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0,002(</w:t>
            </w:r>
            <w:r w:rsidR="0058283A">
              <w:rPr>
                <w:rFonts w:ascii="Calibri" w:hAnsi="Calibri" w:cs="Calibri"/>
                <w:sz w:val="20"/>
                <w:szCs w:val="20"/>
              </w:rPr>
              <w:t>0,001</w:t>
            </w:r>
            <w:r w:rsidRPr="00E151A9">
              <w:rPr>
                <w:rFonts w:ascii="Calibri" w:hAnsi="Calibri" w:cs="Calibri"/>
                <w:sz w:val="20"/>
                <w:szCs w:val="20"/>
              </w:rPr>
              <w:t>)</w:t>
            </w:r>
          </w:p>
        </w:tc>
        <w:tc>
          <w:tcPr>
            <w:tcW w:w="1418" w:type="dxa"/>
            <w:tcBorders>
              <w:bottom w:val="single" w:sz="4" w:space="0" w:color="auto"/>
            </w:tcBorders>
          </w:tcPr>
          <w:p w14:paraId="286B0199" w14:textId="53F8D532"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0,000(</w:t>
            </w:r>
            <w:r w:rsidR="00E35823">
              <w:rPr>
                <w:rFonts w:ascii="Calibri" w:hAnsi="Calibri" w:cs="Calibri"/>
                <w:sz w:val="20"/>
                <w:szCs w:val="20"/>
              </w:rPr>
              <w:t>0,001</w:t>
            </w:r>
            <w:r w:rsidRPr="00E151A9">
              <w:rPr>
                <w:rFonts w:ascii="Calibri" w:hAnsi="Calibri" w:cs="Calibri"/>
                <w:sz w:val="20"/>
                <w:szCs w:val="20"/>
              </w:rPr>
              <w:t>)</w:t>
            </w:r>
          </w:p>
        </w:tc>
        <w:tc>
          <w:tcPr>
            <w:tcW w:w="1417" w:type="dxa"/>
            <w:tcBorders>
              <w:bottom w:val="single" w:sz="4" w:space="0" w:color="auto"/>
            </w:tcBorders>
          </w:tcPr>
          <w:p w14:paraId="2C291CB4" w14:textId="23B6FC86"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0,000(</w:t>
            </w:r>
            <w:r w:rsidR="0072477A">
              <w:rPr>
                <w:rFonts w:ascii="Calibri" w:hAnsi="Calibri" w:cs="Calibri"/>
                <w:sz w:val="20"/>
                <w:szCs w:val="20"/>
              </w:rPr>
              <w:t>0,001</w:t>
            </w:r>
            <w:r w:rsidRPr="00E151A9">
              <w:rPr>
                <w:rFonts w:ascii="Calibri" w:hAnsi="Calibri" w:cs="Calibri"/>
                <w:sz w:val="20"/>
                <w:szCs w:val="20"/>
              </w:rPr>
              <w:t>)</w:t>
            </w:r>
          </w:p>
        </w:tc>
        <w:tc>
          <w:tcPr>
            <w:tcW w:w="1418" w:type="dxa"/>
            <w:tcBorders>
              <w:bottom w:val="single" w:sz="4" w:space="0" w:color="auto"/>
              <w:right w:val="single" w:sz="4" w:space="0" w:color="auto"/>
            </w:tcBorders>
          </w:tcPr>
          <w:p w14:paraId="403F023A" w14:textId="45A33F88"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0,000(</w:t>
            </w:r>
            <w:r w:rsidR="00E151A9">
              <w:rPr>
                <w:rFonts w:ascii="Calibri" w:hAnsi="Calibri" w:cs="Calibri"/>
                <w:sz w:val="20"/>
                <w:szCs w:val="20"/>
              </w:rPr>
              <w:t>0,002</w:t>
            </w:r>
            <w:r w:rsidRPr="00E151A9">
              <w:rPr>
                <w:rFonts w:ascii="Calibri" w:hAnsi="Calibri" w:cs="Calibri"/>
                <w:sz w:val="20"/>
                <w:szCs w:val="20"/>
              </w:rPr>
              <w:t>)</w:t>
            </w:r>
          </w:p>
        </w:tc>
        <w:tc>
          <w:tcPr>
            <w:tcW w:w="850" w:type="dxa"/>
            <w:tcBorders>
              <w:bottom w:val="single" w:sz="4" w:space="0" w:color="auto"/>
              <w:right w:val="single" w:sz="4" w:space="0" w:color="auto"/>
            </w:tcBorders>
          </w:tcPr>
          <w:p w14:paraId="288D89A8" w14:textId="51BA5184" w:rsidR="00A55145" w:rsidRPr="00E151A9" w:rsidRDefault="00643CB4" w:rsidP="0062174D">
            <w:pPr>
              <w:jc w:val="both"/>
              <w:rPr>
                <w:rFonts w:ascii="Calibri" w:hAnsi="Calibri" w:cs="Calibri"/>
                <w:sz w:val="20"/>
                <w:szCs w:val="20"/>
              </w:rPr>
            </w:pPr>
            <w:r w:rsidRPr="00E151A9">
              <w:rPr>
                <w:rFonts w:ascii="Calibri" w:hAnsi="Calibri" w:cs="Calibri"/>
                <w:sz w:val="20"/>
                <w:szCs w:val="20"/>
              </w:rPr>
              <w:t>1473</w:t>
            </w:r>
          </w:p>
        </w:tc>
      </w:tr>
      <w:tr w:rsidR="00BB19E4" w:rsidRPr="00E151A9" w14:paraId="6F2F2301" w14:textId="58E6AD43" w:rsidTr="00FD7414">
        <w:trPr>
          <w:trHeight w:hRule="exact" w:val="280"/>
        </w:trPr>
        <w:tc>
          <w:tcPr>
            <w:tcW w:w="2978" w:type="dxa"/>
            <w:tcBorders>
              <w:left w:val="single" w:sz="4" w:space="0" w:color="auto"/>
              <w:bottom w:val="single" w:sz="4" w:space="0" w:color="auto"/>
            </w:tcBorders>
          </w:tcPr>
          <w:p w14:paraId="18BF0CD4" w14:textId="77777777" w:rsidR="00A55145" w:rsidRPr="00E151A9" w:rsidRDefault="00A55145" w:rsidP="0062174D">
            <w:pPr>
              <w:spacing w:line="360" w:lineRule="auto"/>
              <w:ind w:left="175"/>
              <w:jc w:val="both"/>
              <w:rPr>
                <w:rFonts w:ascii="Calibri" w:hAnsi="Calibri" w:cs="Calibri"/>
                <w:sz w:val="20"/>
                <w:szCs w:val="20"/>
              </w:rPr>
            </w:pPr>
            <w:r w:rsidRPr="00E151A9">
              <w:rPr>
                <w:rFonts w:ascii="Calibri" w:hAnsi="Calibri" w:cs="Calibri"/>
                <w:sz w:val="20"/>
                <w:szCs w:val="20"/>
              </w:rPr>
              <w:t xml:space="preserve">Aantal doelpunten </w:t>
            </w:r>
          </w:p>
        </w:tc>
        <w:tc>
          <w:tcPr>
            <w:tcW w:w="1417" w:type="dxa"/>
            <w:tcBorders>
              <w:top w:val="single" w:sz="4" w:space="0" w:color="auto"/>
              <w:bottom w:val="single" w:sz="4" w:space="0" w:color="auto"/>
            </w:tcBorders>
          </w:tcPr>
          <w:p w14:paraId="745BD7DC" w14:textId="1E973AF3"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-0,002(</w:t>
            </w:r>
            <w:r w:rsidR="000774ED" w:rsidRPr="00E151A9">
              <w:rPr>
                <w:rFonts w:ascii="Calibri" w:hAnsi="Calibri" w:cs="Calibri"/>
                <w:sz w:val="20"/>
                <w:szCs w:val="20"/>
              </w:rPr>
              <w:t>0,008</w:t>
            </w:r>
            <w:r w:rsidRPr="00E151A9">
              <w:rPr>
                <w:rFonts w:ascii="Calibri" w:hAnsi="Calibri" w:cs="Calibri"/>
                <w:sz w:val="20"/>
                <w:szCs w:val="20"/>
              </w:rPr>
              <w:t>)</w:t>
            </w:r>
          </w:p>
        </w:tc>
        <w:tc>
          <w:tcPr>
            <w:tcW w:w="1418" w:type="dxa"/>
            <w:tcBorders>
              <w:top w:val="single" w:sz="4" w:space="0" w:color="auto"/>
              <w:bottom w:val="single" w:sz="4" w:space="0" w:color="auto"/>
            </w:tcBorders>
          </w:tcPr>
          <w:p w14:paraId="027511A1" w14:textId="64BC9071"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0,001(</w:t>
            </w:r>
            <w:r w:rsidR="00DB20A8">
              <w:rPr>
                <w:rFonts w:ascii="Calibri" w:hAnsi="Calibri" w:cs="Calibri"/>
                <w:sz w:val="20"/>
                <w:szCs w:val="20"/>
              </w:rPr>
              <w:t>0,005</w:t>
            </w:r>
            <w:r w:rsidRPr="00E151A9">
              <w:rPr>
                <w:rFonts w:ascii="Calibri" w:hAnsi="Calibri" w:cs="Calibri"/>
                <w:sz w:val="20"/>
                <w:szCs w:val="20"/>
              </w:rPr>
              <w:t>)</w:t>
            </w:r>
          </w:p>
        </w:tc>
        <w:tc>
          <w:tcPr>
            <w:tcW w:w="1417" w:type="dxa"/>
            <w:tcBorders>
              <w:top w:val="single" w:sz="4" w:space="0" w:color="auto"/>
              <w:bottom w:val="single" w:sz="4" w:space="0" w:color="auto"/>
            </w:tcBorders>
          </w:tcPr>
          <w:p w14:paraId="603206F5" w14:textId="63D98450"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0,005(</w:t>
            </w:r>
            <w:r w:rsidR="00FC3955">
              <w:rPr>
                <w:rFonts w:ascii="Calibri" w:hAnsi="Calibri" w:cs="Calibri"/>
                <w:sz w:val="20"/>
                <w:szCs w:val="20"/>
              </w:rPr>
              <w:t>0,006</w:t>
            </w:r>
            <w:r w:rsidRPr="00E151A9">
              <w:rPr>
                <w:rFonts w:ascii="Calibri" w:hAnsi="Calibri" w:cs="Calibri"/>
                <w:sz w:val="20"/>
                <w:szCs w:val="20"/>
              </w:rPr>
              <w:t>)</w:t>
            </w:r>
          </w:p>
        </w:tc>
        <w:tc>
          <w:tcPr>
            <w:tcW w:w="1418" w:type="dxa"/>
            <w:tcBorders>
              <w:top w:val="single" w:sz="4" w:space="0" w:color="auto"/>
              <w:bottom w:val="single" w:sz="4" w:space="0" w:color="auto"/>
            </w:tcBorders>
          </w:tcPr>
          <w:p w14:paraId="7A41CB0E" w14:textId="0E37C451"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-0,003(</w:t>
            </w:r>
            <w:r w:rsidR="001A192A">
              <w:rPr>
                <w:rFonts w:ascii="Calibri" w:hAnsi="Calibri" w:cs="Calibri"/>
                <w:sz w:val="20"/>
                <w:szCs w:val="20"/>
              </w:rPr>
              <w:t>0,002</w:t>
            </w:r>
            <w:r w:rsidRPr="00E151A9">
              <w:rPr>
                <w:rFonts w:ascii="Calibri" w:hAnsi="Calibri" w:cs="Calibri"/>
                <w:sz w:val="20"/>
                <w:szCs w:val="20"/>
              </w:rPr>
              <w:t>)</w:t>
            </w:r>
          </w:p>
        </w:tc>
        <w:tc>
          <w:tcPr>
            <w:tcW w:w="1417" w:type="dxa"/>
            <w:tcBorders>
              <w:top w:val="single" w:sz="4" w:space="0" w:color="auto"/>
              <w:bottom w:val="single" w:sz="4" w:space="0" w:color="auto"/>
            </w:tcBorders>
          </w:tcPr>
          <w:p w14:paraId="4917D810" w14:textId="409E9381"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0,006(</w:t>
            </w:r>
            <w:r w:rsidR="0058283A">
              <w:rPr>
                <w:rFonts w:ascii="Calibri" w:hAnsi="Calibri" w:cs="Calibri"/>
                <w:sz w:val="20"/>
                <w:szCs w:val="20"/>
              </w:rPr>
              <w:t>0,005</w:t>
            </w:r>
            <w:r w:rsidRPr="00E151A9">
              <w:rPr>
                <w:rFonts w:ascii="Calibri" w:hAnsi="Calibri" w:cs="Calibri"/>
                <w:sz w:val="20"/>
                <w:szCs w:val="20"/>
              </w:rPr>
              <w:t>)</w:t>
            </w:r>
          </w:p>
        </w:tc>
        <w:tc>
          <w:tcPr>
            <w:tcW w:w="1418" w:type="dxa"/>
            <w:tcBorders>
              <w:top w:val="single" w:sz="4" w:space="0" w:color="auto"/>
              <w:bottom w:val="single" w:sz="4" w:space="0" w:color="auto"/>
            </w:tcBorders>
          </w:tcPr>
          <w:p w14:paraId="32C8C0F2" w14:textId="4F646F02"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0,003</w:t>
            </w:r>
            <w:r w:rsidR="00E35823">
              <w:rPr>
                <w:rFonts w:ascii="Calibri" w:hAnsi="Calibri" w:cs="Calibri"/>
                <w:sz w:val="20"/>
                <w:szCs w:val="20"/>
              </w:rPr>
              <w:t>(0,003</w:t>
            </w:r>
            <w:r w:rsidRPr="00E151A9">
              <w:rPr>
                <w:rFonts w:ascii="Calibri" w:hAnsi="Calibri" w:cs="Calibri"/>
                <w:sz w:val="20"/>
                <w:szCs w:val="20"/>
              </w:rPr>
              <w:t>)</w:t>
            </w:r>
          </w:p>
        </w:tc>
        <w:tc>
          <w:tcPr>
            <w:tcW w:w="1417" w:type="dxa"/>
            <w:tcBorders>
              <w:top w:val="single" w:sz="4" w:space="0" w:color="auto"/>
              <w:bottom w:val="single" w:sz="4" w:space="0" w:color="auto"/>
            </w:tcBorders>
          </w:tcPr>
          <w:p w14:paraId="5A9EC34D" w14:textId="408E6C13" w:rsidR="00A55145" w:rsidRPr="00E151A9" w:rsidRDefault="00A55145" w:rsidP="0062174D">
            <w:pPr>
              <w:jc w:val="both"/>
              <w:rPr>
                <w:rFonts w:ascii="Calibri" w:hAnsi="Calibri" w:cs="Calibri"/>
                <w:sz w:val="20"/>
                <w:szCs w:val="20"/>
              </w:rPr>
            </w:pPr>
            <w:r w:rsidRPr="00E151A9">
              <w:rPr>
                <w:rFonts w:ascii="Calibri" w:hAnsi="Calibri" w:cs="Calibri"/>
                <w:sz w:val="20"/>
                <w:szCs w:val="20"/>
              </w:rPr>
              <w:t>-0,006(</w:t>
            </w:r>
            <w:r w:rsidR="0072477A">
              <w:rPr>
                <w:rFonts w:ascii="Calibri" w:hAnsi="Calibri" w:cs="Calibri"/>
                <w:sz w:val="20"/>
                <w:szCs w:val="20"/>
              </w:rPr>
              <w:t>0,005</w:t>
            </w:r>
            <w:r w:rsidRPr="00E151A9">
              <w:rPr>
                <w:rFonts w:ascii="Calibri" w:hAnsi="Calibri" w:cs="Calibri"/>
                <w:sz w:val="20"/>
                <w:szCs w:val="20"/>
              </w:rPr>
              <w:t>)</w:t>
            </w:r>
          </w:p>
        </w:tc>
        <w:tc>
          <w:tcPr>
            <w:tcW w:w="1418" w:type="dxa"/>
            <w:tcBorders>
              <w:top w:val="single" w:sz="4" w:space="0" w:color="auto"/>
              <w:bottom w:val="single" w:sz="4" w:space="0" w:color="auto"/>
            </w:tcBorders>
          </w:tcPr>
          <w:p w14:paraId="17B75471" w14:textId="371075BB" w:rsidR="00A55145" w:rsidRPr="00E151A9" w:rsidRDefault="00A55145" w:rsidP="0062174D">
            <w:pPr>
              <w:jc w:val="both"/>
              <w:rPr>
                <w:rFonts w:ascii="Calibri" w:hAnsi="Calibri" w:cs="Calibri"/>
                <w:sz w:val="20"/>
                <w:szCs w:val="20"/>
              </w:rPr>
            </w:pPr>
            <w:r w:rsidRPr="00E151A9">
              <w:rPr>
                <w:rFonts w:ascii="Calibri" w:hAnsi="Calibri" w:cs="Calibri"/>
                <w:sz w:val="20"/>
                <w:szCs w:val="20"/>
              </w:rPr>
              <w:t xml:space="preserve"> 0,011(</w:t>
            </w:r>
            <w:r w:rsidR="00E151A9">
              <w:rPr>
                <w:rFonts w:ascii="Calibri" w:hAnsi="Calibri" w:cs="Calibri"/>
                <w:sz w:val="20"/>
                <w:szCs w:val="20"/>
              </w:rPr>
              <w:t>0,007</w:t>
            </w:r>
            <w:r w:rsidRPr="00E151A9">
              <w:rPr>
                <w:rFonts w:ascii="Calibri" w:hAnsi="Calibri" w:cs="Calibri"/>
                <w:sz w:val="20"/>
                <w:szCs w:val="20"/>
              </w:rPr>
              <w:t>)</w:t>
            </w:r>
          </w:p>
        </w:tc>
        <w:tc>
          <w:tcPr>
            <w:tcW w:w="850" w:type="dxa"/>
            <w:tcBorders>
              <w:top w:val="single" w:sz="4" w:space="0" w:color="auto"/>
              <w:bottom w:val="single" w:sz="4" w:space="0" w:color="auto"/>
            </w:tcBorders>
          </w:tcPr>
          <w:p w14:paraId="2491C084" w14:textId="2472669A" w:rsidR="00A55145" w:rsidRPr="00E151A9" w:rsidRDefault="00643CB4" w:rsidP="0062174D">
            <w:pPr>
              <w:jc w:val="both"/>
              <w:rPr>
                <w:rFonts w:ascii="Calibri" w:hAnsi="Calibri" w:cs="Calibri"/>
                <w:sz w:val="20"/>
                <w:szCs w:val="20"/>
              </w:rPr>
            </w:pPr>
            <w:r w:rsidRPr="00E151A9">
              <w:rPr>
                <w:rFonts w:ascii="Calibri" w:hAnsi="Calibri" w:cs="Calibri"/>
                <w:sz w:val="20"/>
                <w:szCs w:val="20"/>
              </w:rPr>
              <w:t>1522</w:t>
            </w:r>
          </w:p>
        </w:tc>
      </w:tr>
    </w:tbl>
    <w:p w14:paraId="292518FE" w14:textId="36A4BFD2" w:rsidR="00A438D3" w:rsidRDefault="008E1E2D" w:rsidP="00FD7414">
      <w:pPr>
        <w:sectPr w:rsidR="00A438D3" w:rsidSect="00A438D3">
          <w:pgSz w:w="16817" w:h="11901" w:orient="landscape"/>
          <w:pgMar w:top="1440" w:right="1440" w:bottom="1440" w:left="1440" w:header="709" w:footer="709" w:gutter="0"/>
          <w:cols w:space="708"/>
          <w:titlePg/>
          <w:docGrid w:linePitch="360"/>
        </w:sectPr>
      </w:pPr>
      <w:r>
        <w:rPr>
          <w:rFonts w:ascii="Calibri" w:hAnsi="Calibri" w:cs="Calibri"/>
          <w:sz w:val="22"/>
          <w:szCs w:val="22"/>
        </w:rPr>
        <w:t xml:space="preserve">* </w:t>
      </w:r>
      <w:r w:rsidR="00A438D3">
        <w:rPr>
          <w:rFonts w:ascii="Calibri" w:hAnsi="Calibri" w:cs="Calibri"/>
          <w:sz w:val="22"/>
          <w:szCs w:val="22"/>
        </w:rPr>
        <w:t>p</w:t>
      </w:r>
      <w:r w:rsidR="00A438D3" w:rsidRPr="009E10B4">
        <w:rPr>
          <w:rFonts w:ascii="Calibri" w:hAnsi="Calibri" w:cs="Calibri"/>
          <w:sz w:val="22"/>
          <w:szCs w:val="22"/>
        </w:rPr>
        <w:t xml:space="preserve"> &lt; 0</w:t>
      </w:r>
      <w:r w:rsidR="003E5ACC">
        <w:rPr>
          <w:rFonts w:ascii="Calibri" w:hAnsi="Calibri" w:cs="Calibri"/>
          <w:sz w:val="22"/>
          <w:szCs w:val="22"/>
        </w:rPr>
        <w:t>,</w:t>
      </w:r>
      <w:r w:rsidR="00A438D3" w:rsidRPr="009E10B4">
        <w:rPr>
          <w:rFonts w:ascii="Calibri" w:hAnsi="Calibri" w:cs="Calibri"/>
          <w:sz w:val="22"/>
          <w:szCs w:val="22"/>
        </w:rPr>
        <w:t>05 eenzijdi</w:t>
      </w:r>
      <w:r w:rsidR="00BA207D">
        <w:rPr>
          <w:rFonts w:ascii="Calibri" w:hAnsi="Calibri" w:cs="Calibri"/>
          <w:sz w:val="22"/>
          <w:szCs w:val="22"/>
        </w:rPr>
        <w:t>g</w:t>
      </w:r>
      <w:bookmarkStart w:id="27" w:name="_Toc61265138"/>
    </w:p>
    <w:p w14:paraId="4A317CD9" w14:textId="62170B9B" w:rsidR="00C15225" w:rsidRPr="006D133C" w:rsidRDefault="00924901" w:rsidP="00924901">
      <w:pPr>
        <w:pStyle w:val="Kop1"/>
        <w:spacing w:line="360" w:lineRule="auto"/>
        <w:jc w:val="both"/>
        <w:rPr>
          <w:rFonts w:ascii="Calibri" w:hAnsi="Calibri" w:cs="Calibri"/>
          <w:b/>
          <w:color w:val="auto"/>
          <w:sz w:val="40"/>
          <w:lang w:val="nl-NL"/>
        </w:rPr>
      </w:pPr>
      <w:r>
        <w:rPr>
          <w:rFonts w:ascii="Calibri" w:hAnsi="Calibri" w:cs="Calibri"/>
          <w:b/>
          <w:color w:val="auto"/>
          <w:sz w:val="40"/>
          <w:lang w:val="nl-NL"/>
        </w:rPr>
        <w:t xml:space="preserve">5. </w:t>
      </w:r>
      <w:r w:rsidR="00C15225" w:rsidRPr="006D133C">
        <w:rPr>
          <w:rFonts w:ascii="Calibri" w:hAnsi="Calibri" w:cs="Calibri"/>
          <w:b/>
          <w:color w:val="auto"/>
          <w:sz w:val="40"/>
          <w:lang w:val="nl-NL"/>
        </w:rPr>
        <w:t>Conclusie</w:t>
      </w:r>
      <w:r w:rsidR="000852C3">
        <w:rPr>
          <w:rFonts w:ascii="Calibri" w:hAnsi="Calibri" w:cs="Calibri"/>
          <w:b/>
          <w:color w:val="auto"/>
          <w:sz w:val="40"/>
          <w:lang w:val="nl-NL"/>
        </w:rPr>
        <w:t xml:space="preserve"> en discussie</w:t>
      </w:r>
      <w:bookmarkEnd w:id="27"/>
    </w:p>
    <w:p w14:paraId="4CC3ADE7" w14:textId="431EA7A0" w:rsidR="00DC367D" w:rsidRDefault="00DE29D1" w:rsidP="00DE29D1">
      <w:pPr>
        <w:spacing w:line="360" w:lineRule="auto"/>
        <w:jc w:val="both"/>
        <w:rPr>
          <w:rFonts w:ascii="Calibri" w:hAnsi="Calibri" w:cs="Calibri"/>
        </w:rPr>
      </w:pPr>
      <w:r>
        <w:rPr>
          <w:rFonts w:ascii="Calibri" w:hAnsi="Calibri" w:cs="Calibri"/>
        </w:rPr>
        <w:t xml:space="preserve">Dit onderzoek heeft een bijdrage geleverd aan het in de toekomst beter kunnen waarborgen van de veiligheid in en rondom een voetbalstadion door het betrouwbaarder en effectiever kunnen inschatten van het plaatsvinden van bepaalde voetbalvandalistische </w:t>
      </w:r>
      <w:r w:rsidR="00C5244F">
        <w:rPr>
          <w:rFonts w:ascii="Calibri" w:hAnsi="Calibri" w:cs="Calibri"/>
        </w:rPr>
        <w:t>i</w:t>
      </w:r>
      <w:r w:rsidR="00D25C5A">
        <w:rPr>
          <w:rFonts w:ascii="Calibri" w:hAnsi="Calibri" w:cs="Calibri"/>
        </w:rPr>
        <w:t>ncidenten</w:t>
      </w:r>
      <w:r w:rsidR="00C5244F">
        <w:rPr>
          <w:rFonts w:ascii="Calibri" w:hAnsi="Calibri" w:cs="Calibri"/>
        </w:rPr>
        <w:t xml:space="preserve"> </w:t>
      </w:r>
      <w:r>
        <w:rPr>
          <w:rFonts w:ascii="Calibri" w:hAnsi="Calibri" w:cs="Calibri"/>
        </w:rPr>
        <w:t xml:space="preserve">door de aanwezigheid van bepaalde factoren bij een voetbalwedstrijd in Nederland. </w:t>
      </w:r>
      <w:r w:rsidR="001A7B4D">
        <w:rPr>
          <w:rFonts w:ascii="Calibri" w:hAnsi="Calibri" w:cs="Calibri"/>
        </w:rPr>
        <w:t xml:space="preserve">In het theoretisch kader zijn er elf hypotheses geformuleerd op basis van de ‘Realistic Group Conflict Theory’ </w:t>
      </w:r>
      <w:r w:rsidR="00C362B2">
        <w:rPr>
          <w:rFonts w:ascii="Calibri" w:hAnsi="Calibri" w:cs="Calibri"/>
        </w:rPr>
        <w:t>dat</w:t>
      </w:r>
      <w:r w:rsidR="001A7B4D">
        <w:rPr>
          <w:rFonts w:ascii="Calibri" w:hAnsi="Calibri" w:cs="Calibri"/>
        </w:rPr>
        <w:t xml:space="preserve"> is toegepast op de situatie in voetba</w:t>
      </w:r>
      <w:r w:rsidR="00D26A88">
        <w:rPr>
          <w:rFonts w:ascii="Calibri" w:hAnsi="Calibri" w:cs="Calibri"/>
        </w:rPr>
        <w:t xml:space="preserve">l en </w:t>
      </w:r>
      <w:r w:rsidR="00381007">
        <w:rPr>
          <w:rFonts w:ascii="Calibri" w:hAnsi="Calibri" w:cs="Calibri"/>
        </w:rPr>
        <w:t xml:space="preserve">(deels) </w:t>
      </w:r>
      <w:r w:rsidR="00F646EA">
        <w:rPr>
          <w:rFonts w:ascii="Calibri" w:hAnsi="Calibri" w:cs="Calibri"/>
        </w:rPr>
        <w:t>eerder gevonden relevante veronderstellingen en factoren</w:t>
      </w:r>
      <w:r w:rsidR="003F6B51">
        <w:rPr>
          <w:rFonts w:ascii="Calibri" w:hAnsi="Calibri" w:cs="Calibri"/>
        </w:rPr>
        <w:t>.</w:t>
      </w:r>
      <w:r w:rsidR="00F646EA">
        <w:rPr>
          <w:rFonts w:ascii="Calibri" w:hAnsi="Calibri" w:cs="Calibri"/>
        </w:rPr>
        <w:t xml:space="preserve"> </w:t>
      </w:r>
      <w:r w:rsidR="00DC367D">
        <w:rPr>
          <w:rFonts w:ascii="Calibri" w:hAnsi="Calibri" w:cs="Calibri"/>
        </w:rPr>
        <w:t>Deze hypotheses zijn vervolgens getoetst aan de hand van acht lineaire meervoudige regressieanalyses</w:t>
      </w:r>
      <w:r w:rsidR="00D7164D">
        <w:rPr>
          <w:rFonts w:ascii="Calibri" w:hAnsi="Calibri" w:cs="Calibri"/>
        </w:rPr>
        <w:t>. Hierbij had</w:t>
      </w:r>
      <w:r w:rsidR="00DC367D">
        <w:rPr>
          <w:rFonts w:ascii="Calibri" w:hAnsi="Calibri" w:cs="Calibri"/>
        </w:rPr>
        <w:t xml:space="preserve"> </w:t>
      </w:r>
      <w:r w:rsidR="007E62A9">
        <w:rPr>
          <w:rFonts w:ascii="Calibri" w:hAnsi="Calibri" w:cs="Calibri"/>
        </w:rPr>
        <w:t>elk</w:t>
      </w:r>
      <w:r w:rsidR="00DC367D" w:rsidRPr="000C44BF">
        <w:rPr>
          <w:rFonts w:ascii="Calibri" w:hAnsi="Calibri" w:cs="Calibri"/>
        </w:rPr>
        <w:t xml:space="preserve"> van de regressieanalyses één van de acht voetbalvandalistische incident</w:t>
      </w:r>
      <w:r w:rsidR="00FF6896">
        <w:rPr>
          <w:rFonts w:ascii="Calibri" w:hAnsi="Calibri" w:cs="Calibri"/>
        </w:rPr>
        <w:t>soort</w:t>
      </w:r>
      <w:r w:rsidR="00DC367D" w:rsidRPr="000C44BF">
        <w:rPr>
          <w:rFonts w:ascii="Calibri" w:hAnsi="Calibri" w:cs="Calibri"/>
        </w:rPr>
        <w:t>en als afhankelijke variabele</w:t>
      </w:r>
      <w:r w:rsidR="00D7164D">
        <w:rPr>
          <w:rFonts w:ascii="Calibri" w:hAnsi="Calibri" w:cs="Calibri"/>
        </w:rPr>
        <w:t xml:space="preserve"> en</w:t>
      </w:r>
      <w:r w:rsidR="00DC367D" w:rsidRPr="000C44BF">
        <w:rPr>
          <w:rFonts w:ascii="Calibri" w:hAnsi="Calibri" w:cs="Calibri"/>
        </w:rPr>
        <w:t xml:space="preserve"> </w:t>
      </w:r>
      <w:r w:rsidR="001C73FB">
        <w:rPr>
          <w:rFonts w:ascii="Calibri" w:hAnsi="Calibri" w:cs="Calibri"/>
        </w:rPr>
        <w:t xml:space="preserve">zijn </w:t>
      </w:r>
      <w:r w:rsidR="00DC367D" w:rsidRPr="000C44BF">
        <w:rPr>
          <w:rFonts w:ascii="Calibri" w:hAnsi="Calibri" w:cs="Calibri"/>
        </w:rPr>
        <w:t>dezelfde veertien onafhankelijke variabelen</w:t>
      </w:r>
      <w:r w:rsidR="001C73FB">
        <w:rPr>
          <w:rFonts w:ascii="Calibri" w:hAnsi="Calibri" w:cs="Calibri"/>
        </w:rPr>
        <w:t xml:space="preserve"> </w:t>
      </w:r>
      <w:r w:rsidR="00F1295B">
        <w:rPr>
          <w:rFonts w:ascii="Calibri" w:hAnsi="Calibri" w:cs="Calibri"/>
        </w:rPr>
        <w:t>meegenomen</w:t>
      </w:r>
      <w:r w:rsidR="00D66BDE">
        <w:rPr>
          <w:rFonts w:ascii="Calibri" w:hAnsi="Calibri" w:cs="Calibri"/>
        </w:rPr>
        <w:t>.</w:t>
      </w:r>
      <w:r w:rsidR="0062174D">
        <w:rPr>
          <w:rFonts w:ascii="Calibri" w:hAnsi="Calibri" w:cs="Calibri"/>
        </w:rPr>
        <w:t xml:space="preserve"> Zo kon er vastgesteld worden welke</w:t>
      </w:r>
      <w:r w:rsidR="00D26E72">
        <w:rPr>
          <w:rFonts w:ascii="Calibri" w:hAnsi="Calibri" w:cs="Calibri"/>
        </w:rPr>
        <w:t xml:space="preserve"> factoren een significante invloed he</w:t>
      </w:r>
      <w:r w:rsidR="008E4BA7">
        <w:rPr>
          <w:rFonts w:ascii="Calibri" w:hAnsi="Calibri" w:cs="Calibri"/>
        </w:rPr>
        <w:t>bb</w:t>
      </w:r>
      <w:r w:rsidR="00D26E72">
        <w:rPr>
          <w:rFonts w:ascii="Calibri" w:hAnsi="Calibri" w:cs="Calibri"/>
        </w:rPr>
        <w:t>e</w:t>
      </w:r>
      <w:r w:rsidR="008E4BA7">
        <w:rPr>
          <w:rFonts w:ascii="Calibri" w:hAnsi="Calibri" w:cs="Calibri"/>
        </w:rPr>
        <w:t>n</w:t>
      </w:r>
      <w:r w:rsidR="00D26E72">
        <w:rPr>
          <w:rFonts w:ascii="Calibri" w:hAnsi="Calibri" w:cs="Calibri"/>
        </w:rPr>
        <w:t xml:space="preserve"> op de voetbalvandalistische incidenten.</w:t>
      </w:r>
      <w:r w:rsidR="00D66BDE">
        <w:rPr>
          <w:rFonts w:ascii="Calibri" w:hAnsi="Calibri" w:cs="Calibri"/>
        </w:rPr>
        <w:t xml:space="preserve"> </w:t>
      </w:r>
    </w:p>
    <w:p w14:paraId="65D19B52" w14:textId="1A6A94E4" w:rsidR="00DE29D1" w:rsidRDefault="00DE29D1" w:rsidP="00DE29D1">
      <w:pPr>
        <w:spacing w:line="360" w:lineRule="auto"/>
        <w:ind w:firstLine="720"/>
        <w:jc w:val="both"/>
        <w:rPr>
          <w:rFonts w:ascii="Calibri" w:hAnsi="Calibri" w:cs="Calibri"/>
        </w:rPr>
      </w:pPr>
      <w:r>
        <w:rPr>
          <w:rFonts w:ascii="Calibri" w:hAnsi="Calibri" w:cs="Calibri"/>
        </w:rPr>
        <w:t xml:space="preserve">Het aantal toeschouwers tijdens een voetbalwedstrijd bleek een significante </w:t>
      </w:r>
      <w:r w:rsidR="00D85340">
        <w:rPr>
          <w:rFonts w:ascii="Calibri" w:hAnsi="Calibri" w:cs="Calibri"/>
        </w:rPr>
        <w:t xml:space="preserve">positieve </w:t>
      </w:r>
      <w:r>
        <w:rPr>
          <w:rFonts w:ascii="Calibri" w:hAnsi="Calibri" w:cs="Calibri"/>
        </w:rPr>
        <w:t xml:space="preserve">invloed te hebben op </w:t>
      </w:r>
      <w:r w:rsidR="004E20CF">
        <w:rPr>
          <w:rFonts w:ascii="Calibri" w:hAnsi="Calibri" w:cs="Calibri"/>
        </w:rPr>
        <w:t>het afsteken van vuurwerk en spreekkoren</w:t>
      </w:r>
      <w:r>
        <w:rPr>
          <w:rFonts w:ascii="Calibri" w:hAnsi="Calibri" w:cs="Calibri"/>
        </w:rPr>
        <w:t xml:space="preserve">. Deze uitkomst is in lijn met de groepsemoties die loskomen bij de toeschouwers door het gezamenlijk kijken naar </w:t>
      </w:r>
      <w:r w:rsidR="00AE779C">
        <w:rPr>
          <w:rFonts w:ascii="Calibri" w:hAnsi="Calibri" w:cs="Calibri"/>
        </w:rPr>
        <w:t>een</w:t>
      </w:r>
      <w:r>
        <w:rPr>
          <w:rFonts w:ascii="Calibri" w:hAnsi="Calibri" w:cs="Calibri"/>
        </w:rPr>
        <w:t xml:space="preserve"> voetbalwedstrijd</w:t>
      </w:r>
      <w:r w:rsidR="00793798">
        <w:rPr>
          <w:rFonts w:ascii="Calibri" w:hAnsi="Calibri" w:cs="Calibri"/>
        </w:rPr>
        <w:t xml:space="preserve">. Deze leiden </w:t>
      </w:r>
      <w:r w:rsidR="00F86EA1">
        <w:rPr>
          <w:rFonts w:ascii="Calibri" w:hAnsi="Calibri" w:cs="Calibri"/>
        </w:rPr>
        <w:t>vervolgens tot</w:t>
      </w:r>
      <w:r>
        <w:rPr>
          <w:rFonts w:ascii="Calibri" w:hAnsi="Calibri" w:cs="Calibri"/>
        </w:rPr>
        <w:t xml:space="preserve"> emotie-gebaseerd (negatief) gedrag. </w:t>
      </w:r>
      <w:r w:rsidR="00811282">
        <w:rPr>
          <w:rFonts w:ascii="Calibri" w:hAnsi="Calibri" w:cs="Calibri"/>
        </w:rPr>
        <w:t>Wanneer er veel kaarten zijn verkocht</w:t>
      </w:r>
      <w:r w:rsidR="00E44D13">
        <w:rPr>
          <w:rFonts w:ascii="Calibri" w:hAnsi="Calibri" w:cs="Calibri"/>
        </w:rPr>
        <w:t xml:space="preserve"> voor een wedstrijd</w:t>
      </w:r>
      <w:r w:rsidR="00420DD0">
        <w:rPr>
          <w:rFonts w:ascii="Calibri" w:hAnsi="Calibri" w:cs="Calibri"/>
        </w:rPr>
        <w:t xml:space="preserve"> </w:t>
      </w:r>
      <w:r>
        <w:rPr>
          <w:rFonts w:ascii="Calibri" w:hAnsi="Calibri" w:cs="Calibri"/>
        </w:rPr>
        <w:t>kan de Nederlandse politie</w:t>
      </w:r>
      <w:r w:rsidR="00570CA7">
        <w:rPr>
          <w:rFonts w:ascii="Calibri" w:hAnsi="Calibri" w:cs="Calibri"/>
        </w:rPr>
        <w:t xml:space="preserve"> zich</w:t>
      </w:r>
      <w:r>
        <w:rPr>
          <w:rFonts w:ascii="Calibri" w:hAnsi="Calibri" w:cs="Calibri"/>
        </w:rPr>
        <w:t xml:space="preserve"> voorbereiden op </w:t>
      </w:r>
      <w:r w:rsidR="00325358">
        <w:rPr>
          <w:rFonts w:ascii="Calibri" w:hAnsi="Calibri" w:cs="Calibri"/>
        </w:rPr>
        <w:t>vuurwerk en spreekko</w:t>
      </w:r>
      <w:r w:rsidR="006F0104">
        <w:rPr>
          <w:rFonts w:ascii="Calibri" w:hAnsi="Calibri" w:cs="Calibri"/>
        </w:rPr>
        <w:t>ren</w:t>
      </w:r>
      <w:r w:rsidR="005E37E1">
        <w:rPr>
          <w:rFonts w:ascii="Calibri" w:hAnsi="Calibri" w:cs="Calibri"/>
        </w:rPr>
        <w:t xml:space="preserve"> </w:t>
      </w:r>
      <w:r w:rsidR="0021095E">
        <w:rPr>
          <w:rFonts w:ascii="Calibri" w:hAnsi="Calibri" w:cs="Calibri"/>
        </w:rPr>
        <w:t>om zo</w:t>
      </w:r>
      <w:r>
        <w:rPr>
          <w:rFonts w:ascii="Calibri" w:hAnsi="Calibri" w:cs="Calibri"/>
        </w:rPr>
        <w:t xml:space="preserve"> deze incidenten sneller de kop </w:t>
      </w:r>
      <w:r w:rsidR="008B7436">
        <w:rPr>
          <w:rFonts w:ascii="Calibri" w:hAnsi="Calibri" w:cs="Calibri"/>
        </w:rPr>
        <w:t>in</w:t>
      </w:r>
      <w:r w:rsidR="00087B3A">
        <w:rPr>
          <w:rFonts w:ascii="Calibri" w:hAnsi="Calibri" w:cs="Calibri"/>
        </w:rPr>
        <w:t xml:space="preserve"> te </w:t>
      </w:r>
      <w:r w:rsidR="008B7436">
        <w:rPr>
          <w:rFonts w:ascii="Calibri" w:hAnsi="Calibri" w:cs="Calibri"/>
        </w:rPr>
        <w:t>drukken</w:t>
      </w:r>
      <w:r>
        <w:rPr>
          <w:rFonts w:ascii="Calibri" w:hAnsi="Calibri" w:cs="Calibri"/>
        </w:rPr>
        <w:t xml:space="preserve"> of zelfs </w:t>
      </w:r>
      <w:r w:rsidR="00792124">
        <w:rPr>
          <w:rFonts w:ascii="Calibri" w:hAnsi="Calibri" w:cs="Calibri"/>
        </w:rPr>
        <w:t xml:space="preserve">te </w:t>
      </w:r>
      <w:r>
        <w:rPr>
          <w:rFonts w:ascii="Calibri" w:hAnsi="Calibri" w:cs="Calibri"/>
        </w:rPr>
        <w:t xml:space="preserve">voorkomen. </w:t>
      </w:r>
      <w:r w:rsidR="00D95519">
        <w:rPr>
          <w:rFonts w:ascii="Calibri" w:hAnsi="Calibri" w:cs="Calibri"/>
        </w:rPr>
        <w:t>Daarnaast bleek</w:t>
      </w:r>
      <w:r w:rsidR="00A37249">
        <w:rPr>
          <w:rFonts w:ascii="Calibri" w:hAnsi="Calibri" w:cs="Calibri"/>
        </w:rPr>
        <w:t xml:space="preserve"> de</w:t>
      </w:r>
      <w:r w:rsidR="00D95519">
        <w:rPr>
          <w:rFonts w:ascii="Calibri" w:hAnsi="Calibri" w:cs="Calibri"/>
        </w:rPr>
        <w:t xml:space="preserve"> </w:t>
      </w:r>
      <w:r>
        <w:rPr>
          <w:rFonts w:ascii="Calibri" w:hAnsi="Calibri" w:cs="Calibri"/>
        </w:rPr>
        <w:t xml:space="preserve">bezettingsgraad van het stadion een </w:t>
      </w:r>
      <w:r w:rsidR="00F20C5B">
        <w:rPr>
          <w:rFonts w:ascii="Calibri" w:hAnsi="Calibri" w:cs="Calibri"/>
        </w:rPr>
        <w:t>negatieve</w:t>
      </w:r>
      <w:r w:rsidR="003C7336">
        <w:rPr>
          <w:rFonts w:ascii="Calibri" w:hAnsi="Calibri" w:cs="Calibri"/>
        </w:rPr>
        <w:t xml:space="preserve"> </w:t>
      </w:r>
      <w:r>
        <w:rPr>
          <w:rFonts w:ascii="Calibri" w:hAnsi="Calibri" w:cs="Calibri"/>
        </w:rPr>
        <w:t xml:space="preserve">significante invloed te hebben op brandstichting en het gooien van voorwerpen. Wanneer er relatief veel kaarten verkocht worden in verhouding tot het aantal beschikbare </w:t>
      </w:r>
      <w:r w:rsidR="008E4BA7">
        <w:rPr>
          <w:rFonts w:ascii="Calibri" w:hAnsi="Calibri" w:cs="Calibri"/>
        </w:rPr>
        <w:t>zitplaatsen</w:t>
      </w:r>
      <w:r w:rsidR="008E4BA7" w:rsidDel="00426A37">
        <w:rPr>
          <w:rFonts w:ascii="Calibri" w:hAnsi="Calibri" w:cs="Calibri"/>
        </w:rPr>
        <w:t xml:space="preserve"> </w:t>
      </w:r>
      <w:r w:rsidR="00C34A60">
        <w:rPr>
          <w:rFonts w:ascii="Calibri" w:hAnsi="Calibri" w:cs="Calibri"/>
        </w:rPr>
        <w:t xml:space="preserve">hoeft </w:t>
      </w:r>
      <w:r>
        <w:rPr>
          <w:rFonts w:ascii="Calibri" w:hAnsi="Calibri" w:cs="Calibri"/>
        </w:rPr>
        <w:t xml:space="preserve">de politie </w:t>
      </w:r>
      <w:r w:rsidR="00C34A60">
        <w:rPr>
          <w:rFonts w:ascii="Calibri" w:hAnsi="Calibri" w:cs="Calibri"/>
        </w:rPr>
        <w:t xml:space="preserve">in mindere mate rekening te houden met </w:t>
      </w:r>
      <w:r w:rsidR="005A0B0B">
        <w:rPr>
          <w:rFonts w:ascii="Calibri" w:hAnsi="Calibri" w:cs="Calibri"/>
        </w:rPr>
        <w:t>deze incidenten.</w:t>
      </w:r>
      <w:r>
        <w:rPr>
          <w:rFonts w:ascii="Calibri" w:hAnsi="Calibri" w:cs="Calibri"/>
        </w:rPr>
        <w:t xml:space="preserve"> </w:t>
      </w:r>
      <w:r w:rsidR="00FA17CF">
        <w:rPr>
          <w:rFonts w:ascii="Calibri" w:hAnsi="Calibri" w:cs="Calibri"/>
        </w:rPr>
        <w:t>Dit zou kunnen volgen uit het feit dat h</w:t>
      </w:r>
      <w:r w:rsidR="00501F4D">
        <w:rPr>
          <w:rFonts w:ascii="Calibri" w:hAnsi="Calibri" w:cs="Calibri"/>
        </w:rPr>
        <w:t xml:space="preserve">oe dichter de toeschouwers op elkaar zitten hoe meer getuigen er zijn voor het illegale gedrag, </w:t>
      </w:r>
      <w:r w:rsidR="00545F35">
        <w:rPr>
          <w:rFonts w:ascii="Calibri" w:hAnsi="Calibri" w:cs="Calibri"/>
        </w:rPr>
        <w:t>wat een remmend effect kan hebben</w:t>
      </w:r>
      <w:r w:rsidR="00A26B09">
        <w:rPr>
          <w:rFonts w:ascii="Calibri" w:hAnsi="Calibri" w:cs="Calibri"/>
        </w:rPr>
        <w:t>.</w:t>
      </w:r>
    </w:p>
    <w:p w14:paraId="35408570" w14:textId="4769F18E" w:rsidR="00DE29D1" w:rsidRPr="009F5D00" w:rsidRDefault="00DE29D1" w:rsidP="00DE29D1">
      <w:pPr>
        <w:spacing w:line="360" w:lineRule="auto"/>
        <w:jc w:val="both"/>
        <w:rPr>
          <w:rFonts w:ascii="Calibri" w:hAnsi="Calibri" w:cs="Calibri"/>
        </w:rPr>
      </w:pPr>
      <w:r>
        <w:rPr>
          <w:rFonts w:ascii="Calibri" w:hAnsi="Calibri" w:cs="Calibri"/>
        </w:rPr>
        <w:tab/>
        <w:t>In lijn met de ‘Realistic Group Conflict Theory’ blijkt de mate van significantie die toegekend wordt aan een voetbalwedstrijd</w:t>
      </w:r>
      <w:r w:rsidR="00DE7112">
        <w:rPr>
          <w:rFonts w:ascii="Calibri" w:hAnsi="Calibri" w:cs="Calibri"/>
        </w:rPr>
        <w:t xml:space="preserve"> </w:t>
      </w:r>
      <w:r>
        <w:rPr>
          <w:rFonts w:ascii="Calibri" w:hAnsi="Calibri" w:cs="Calibri"/>
        </w:rPr>
        <w:t xml:space="preserve">een significante rol te spelen bij het plaatsvinden van voetbalvandalistische incidenten. Ten eerste blijkt een wedstrijd </w:t>
      </w:r>
      <w:r w:rsidR="00C1754C">
        <w:rPr>
          <w:rFonts w:ascii="Calibri" w:hAnsi="Calibri" w:cs="Calibri"/>
        </w:rPr>
        <w:t xml:space="preserve">waarbij </w:t>
      </w:r>
      <w:r w:rsidR="006D4D3B">
        <w:rPr>
          <w:rFonts w:ascii="Calibri" w:hAnsi="Calibri" w:cs="Calibri"/>
        </w:rPr>
        <w:t>ee</w:t>
      </w:r>
      <w:r>
        <w:rPr>
          <w:rFonts w:ascii="Calibri" w:hAnsi="Calibri" w:cs="Calibri"/>
        </w:rPr>
        <w:t xml:space="preserve">n degradatiekandidaat </w:t>
      </w:r>
      <w:r w:rsidR="00C1754C">
        <w:rPr>
          <w:rFonts w:ascii="Calibri" w:hAnsi="Calibri" w:cs="Calibri"/>
        </w:rPr>
        <w:t xml:space="preserve">betrokken is </w:t>
      </w:r>
      <w:r>
        <w:rPr>
          <w:rFonts w:ascii="Calibri" w:hAnsi="Calibri" w:cs="Calibri"/>
        </w:rPr>
        <w:t xml:space="preserve">een </w:t>
      </w:r>
      <w:r w:rsidR="00BD052B">
        <w:rPr>
          <w:rFonts w:ascii="Calibri" w:hAnsi="Calibri" w:cs="Calibri"/>
        </w:rPr>
        <w:t xml:space="preserve">negatieve </w:t>
      </w:r>
      <w:r>
        <w:rPr>
          <w:rFonts w:ascii="Calibri" w:hAnsi="Calibri" w:cs="Calibri"/>
        </w:rPr>
        <w:t xml:space="preserve">significante invloed te hebben op het afsteken van vuurwerk. </w:t>
      </w:r>
      <w:r w:rsidR="008A7EDB">
        <w:rPr>
          <w:rFonts w:ascii="Calibri" w:hAnsi="Calibri" w:cs="Calibri"/>
        </w:rPr>
        <w:t>De politie hoeft bij dit soort wedstrijden</w:t>
      </w:r>
      <w:r w:rsidR="006A4C14">
        <w:rPr>
          <w:rFonts w:ascii="Calibri" w:hAnsi="Calibri" w:cs="Calibri"/>
        </w:rPr>
        <w:t xml:space="preserve"> dus</w:t>
      </w:r>
      <w:r w:rsidR="008A7EDB">
        <w:rPr>
          <w:rFonts w:ascii="Calibri" w:hAnsi="Calibri" w:cs="Calibri"/>
        </w:rPr>
        <w:t xml:space="preserve"> </w:t>
      </w:r>
      <w:r w:rsidR="00FA606D">
        <w:rPr>
          <w:rFonts w:ascii="Calibri" w:hAnsi="Calibri" w:cs="Calibri"/>
        </w:rPr>
        <w:t xml:space="preserve">in mindere mate </w:t>
      </w:r>
      <w:r>
        <w:rPr>
          <w:rFonts w:ascii="Calibri" w:hAnsi="Calibri" w:cs="Calibri"/>
        </w:rPr>
        <w:t xml:space="preserve">rekening </w:t>
      </w:r>
      <w:r w:rsidR="00FA606D">
        <w:rPr>
          <w:rFonts w:ascii="Calibri" w:hAnsi="Calibri" w:cs="Calibri"/>
        </w:rPr>
        <w:t xml:space="preserve">te </w:t>
      </w:r>
      <w:r>
        <w:rPr>
          <w:rFonts w:ascii="Calibri" w:hAnsi="Calibri" w:cs="Calibri"/>
        </w:rPr>
        <w:t xml:space="preserve">houden met </w:t>
      </w:r>
      <w:r w:rsidR="008B1049">
        <w:rPr>
          <w:rFonts w:ascii="Calibri" w:hAnsi="Calibri" w:cs="Calibri"/>
        </w:rPr>
        <w:t xml:space="preserve">dit </w:t>
      </w:r>
      <w:r>
        <w:rPr>
          <w:rFonts w:ascii="Calibri" w:hAnsi="Calibri" w:cs="Calibri"/>
        </w:rPr>
        <w:t xml:space="preserve">incidentsoort. </w:t>
      </w:r>
      <w:r w:rsidR="00E96911">
        <w:rPr>
          <w:rFonts w:ascii="Calibri" w:hAnsi="Calibri" w:cs="Calibri"/>
        </w:rPr>
        <w:t xml:space="preserve">Ten tweede blijkt een voetbalwedstrijd waarbij twee </w:t>
      </w:r>
      <w:r>
        <w:rPr>
          <w:rFonts w:ascii="Calibri" w:hAnsi="Calibri" w:cs="Calibri"/>
        </w:rPr>
        <w:t>voetbalclubs</w:t>
      </w:r>
      <w:r w:rsidR="002E2259">
        <w:rPr>
          <w:rFonts w:ascii="Calibri" w:hAnsi="Calibri" w:cs="Calibri"/>
        </w:rPr>
        <w:t xml:space="preserve"> betrokken zijn die in </w:t>
      </w:r>
      <w:r>
        <w:rPr>
          <w:rFonts w:ascii="Calibri" w:hAnsi="Calibri" w:cs="Calibri"/>
        </w:rPr>
        <w:t xml:space="preserve">het voorgaande seizoen </w:t>
      </w:r>
      <w:r w:rsidR="00F55FFC">
        <w:rPr>
          <w:rFonts w:ascii="Calibri" w:hAnsi="Calibri" w:cs="Calibri"/>
        </w:rPr>
        <w:t>in de top</w:t>
      </w:r>
      <w:r w:rsidR="00CB00D8">
        <w:rPr>
          <w:rFonts w:ascii="Calibri" w:hAnsi="Calibri" w:cs="Calibri"/>
        </w:rPr>
        <w:t xml:space="preserve"> </w:t>
      </w:r>
      <w:r w:rsidR="00F55FFC">
        <w:rPr>
          <w:rFonts w:ascii="Calibri" w:hAnsi="Calibri" w:cs="Calibri"/>
        </w:rPr>
        <w:t xml:space="preserve">5 zijn </w:t>
      </w:r>
      <w:r w:rsidR="00474268">
        <w:rPr>
          <w:rFonts w:ascii="Calibri" w:hAnsi="Calibri" w:cs="Calibri"/>
        </w:rPr>
        <w:t xml:space="preserve">geëindigd </w:t>
      </w:r>
      <w:r w:rsidR="00D17ED1">
        <w:rPr>
          <w:rFonts w:ascii="Calibri" w:hAnsi="Calibri" w:cs="Calibri"/>
        </w:rPr>
        <w:t xml:space="preserve">een positief significant effect te hebben </w:t>
      </w:r>
      <w:r>
        <w:rPr>
          <w:rFonts w:ascii="Calibri" w:hAnsi="Calibri" w:cs="Calibri"/>
        </w:rPr>
        <w:t>op het afsteken van vuurwerk, vechtpartijen, brandstichting en mishandeling.</w:t>
      </w:r>
      <w:r w:rsidR="00056866">
        <w:rPr>
          <w:rFonts w:ascii="Calibri" w:hAnsi="Calibri" w:cs="Calibri"/>
        </w:rPr>
        <w:t xml:space="preserve"> Hierdoor kan de politie zich goed voorbereiden op deze incidentsoorten.</w:t>
      </w:r>
      <w:r>
        <w:rPr>
          <w:rFonts w:ascii="Calibri" w:hAnsi="Calibri" w:cs="Calibri"/>
        </w:rPr>
        <w:t xml:space="preserve"> Opvallend is </w:t>
      </w:r>
      <w:r w:rsidR="007D4FEF">
        <w:rPr>
          <w:rFonts w:ascii="Calibri" w:hAnsi="Calibri" w:cs="Calibri"/>
        </w:rPr>
        <w:t>dat een wedstrijd waarbij twee voetbalclubs spelen om dezelfde plaats in het klassement geen</w:t>
      </w:r>
      <w:r>
        <w:rPr>
          <w:rFonts w:ascii="Calibri" w:hAnsi="Calibri" w:cs="Calibri"/>
        </w:rPr>
        <w:t xml:space="preserve"> significante invloed heeft op de voetbalvandalistische incidenten. </w:t>
      </w:r>
      <w:r w:rsidR="00AA0E10">
        <w:rPr>
          <w:rFonts w:ascii="Calibri" w:hAnsi="Calibri" w:cs="Calibri"/>
        </w:rPr>
        <w:t xml:space="preserve">De verwachting was </w:t>
      </w:r>
      <w:r w:rsidR="00C9341E">
        <w:t xml:space="preserve">dat </w:t>
      </w:r>
      <w:r w:rsidR="00B84C09">
        <w:t>zo een wedstrijd</w:t>
      </w:r>
      <w:r w:rsidR="00C46D0D">
        <w:t xml:space="preserve"> </w:t>
      </w:r>
      <w:r w:rsidR="00752BEA">
        <w:t xml:space="preserve">significant </w:t>
      </w:r>
      <w:r w:rsidR="00C46D0D">
        <w:t>zou bijdragen</w:t>
      </w:r>
      <w:r>
        <w:t xml:space="preserve"> </w:t>
      </w:r>
      <w:r w:rsidR="00B17F93">
        <w:t>aan</w:t>
      </w:r>
      <w:r>
        <w:t xml:space="preserve"> het plaatsvinden van incidenten</w:t>
      </w:r>
      <w:r w:rsidR="007B1E68">
        <w:t xml:space="preserve"> met het oog op het Eredivisieklassement</w:t>
      </w:r>
      <w:r w:rsidR="0010120C">
        <w:t>.</w:t>
      </w:r>
      <w:r>
        <w:t xml:space="preserve"> Dit blijkt op basis van dit onderzoek onjuist te zijn.</w:t>
      </w:r>
    </w:p>
    <w:p w14:paraId="074BDBB4" w14:textId="7CB910D1" w:rsidR="00DE29D1" w:rsidRDefault="00DE29D1" w:rsidP="00DE29D1">
      <w:pPr>
        <w:spacing w:line="360" w:lineRule="auto"/>
        <w:ind w:firstLine="720"/>
        <w:jc w:val="both"/>
      </w:pPr>
      <w:r>
        <w:t>Daarnaast blijken de maatschappelijke verhoudingen in Nederland een rol te spelen bij de voetbalvandalistische incidenten. Uit dit onderzoek blijkt dat het spelen van een derby een</w:t>
      </w:r>
      <w:r w:rsidR="00183C1D">
        <w:t xml:space="preserve"> positieve</w:t>
      </w:r>
      <w:r>
        <w:t xml:space="preserve"> significante invloed heeft op het afsteken van vuurwerk, spreekkoren, vernieling en het gooien van voorwerpen. </w:t>
      </w:r>
      <w:r w:rsidR="00D6234D">
        <w:t xml:space="preserve">Hierdoor moet er bij het opstellen van de risicoanalyse </w:t>
      </w:r>
      <w:r>
        <w:t xml:space="preserve">zeker nog rekening </w:t>
      </w:r>
      <w:r w:rsidR="004B4445">
        <w:t>worden ge</w:t>
      </w:r>
      <w:r>
        <w:t>houden met een derby</w:t>
      </w:r>
      <w:r w:rsidR="00652162">
        <w:t xml:space="preserve">. </w:t>
      </w:r>
      <w:r>
        <w:t>Een ander</w:t>
      </w:r>
      <w:r w:rsidRPr="00BF7392">
        <w:t xml:space="preserve"> interessant </w:t>
      </w:r>
      <w:r>
        <w:t>resultaat is</w:t>
      </w:r>
      <w:r w:rsidRPr="00BF7392">
        <w:t xml:space="preserve"> dat </w:t>
      </w:r>
      <w:r>
        <w:t>het spelen van de</w:t>
      </w:r>
      <w:r w:rsidRPr="00BF7392">
        <w:t xml:space="preserve"> Klassieker </w:t>
      </w:r>
      <w:r w:rsidR="008A1FB3">
        <w:t>een positieve</w:t>
      </w:r>
      <w:r w:rsidRPr="00BF7392">
        <w:t xml:space="preserve"> significante invloed heeft op de meeste soorten incidenten</w:t>
      </w:r>
      <w:r>
        <w:t>, namelijk spreekkoren, vechtpartijen, vernieling, bedreiging en het gooien van voorwerpen</w:t>
      </w:r>
      <w:r w:rsidRPr="00BF7392">
        <w:t xml:space="preserve">. Uit dit onderzoek blijkt </w:t>
      </w:r>
      <w:r w:rsidR="00AA0E10">
        <w:t xml:space="preserve">dus </w:t>
      </w:r>
      <w:r w:rsidRPr="00BF7392">
        <w:t xml:space="preserve">dat de maatregel om uitsupporters niet meer toe te laten </w:t>
      </w:r>
      <w:r>
        <w:t xml:space="preserve">tot het stadion </w:t>
      </w:r>
      <w:r w:rsidRPr="00BF7392">
        <w:t>niet</w:t>
      </w:r>
      <w:r>
        <w:t xml:space="preserve"> zo</w:t>
      </w:r>
      <w:r w:rsidRPr="00BF7392">
        <w:t xml:space="preserve"> effectief is</w:t>
      </w:r>
      <w:r>
        <w:t xml:space="preserve"> in het tegengaan van voetbalvandalistische incidenten als wordt gehoopt</w:t>
      </w:r>
      <w:r w:rsidRPr="00BF7392">
        <w:t xml:space="preserve">. Het historische aspect bij deze wedstrijd </w:t>
      </w:r>
      <w:r>
        <w:t xml:space="preserve">wordt </w:t>
      </w:r>
      <w:r w:rsidRPr="00BF7392">
        <w:t xml:space="preserve">niet uitgewist door het bannen van uitsupporters en er zal beter gekeken kunnen worden naar andere of aanvullende maatregelen rondom een Klassieker. </w:t>
      </w:r>
      <w:r w:rsidR="00E919F4">
        <w:t xml:space="preserve">Over de significante bijdrage van het spelen </w:t>
      </w:r>
      <w:r w:rsidR="00501193">
        <w:t xml:space="preserve">van een </w:t>
      </w:r>
      <w:r w:rsidR="000E153E">
        <w:t>internationale wedstrijd</w:t>
      </w:r>
      <w:r>
        <w:t xml:space="preserve"> </w:t>
      </w:r>
      <w:r w:rsidR="009A0702">
        <w:t xml:space="preserve">aan de </w:t>
      </w:r>
      <w:r w:rsidR="004F724D">
        <w:t>incidenten</w:t>
      </w:r>
      <w:r w:rsidR="009A0702">
        <w:t xml:space="preserve"> kan geen uitspraak</w:t>
      </w:r>
      <w:r w:rsidR="00A9200C">
        <w:t xml:space="preserve"> worden gedaan</w:t>
      </w:r>
      <w:r w:rsidR="00094266">
        <w:t xml:space="preserve">, doordat </w:t>
      </w:r>
      <w:r>
        <w:t xml:space="preserve">deze </w:t>
      </w:r>
      <w:r w:rsidR="00032886">
        <w:t xml:space="preserve">te </w:t>
      </w:r>
      <w:r w:rsidR="00DC087D">
        <w:t xml:space="preserve">sterk </w:t>
      </w:r>
      <w:r>
        <w:t xml:space="preserve">correleerde met de andere variabelen. </w:t>
      </w:r>
    </w:p>
    <w:p w14:paraId="425B64E0" w14:textId="1A245DA5" w:rsidR="00A83269" w:rsidRDefault="00DE29D1" w:rsidP="00E5536E">
      <w:pPr>
        <w:spacing w:line="360" w:lineRule="auto"/>
        <w:ind w:firstLine="720"/>
        <w:jc w:val="both"/>
      </w:pPr>
      <w:r w:rsidRPr="00022133">
        <w:t xml:space="preserve">Tegen </w:t>
      </w:r>
      <w:r>
        <w:t xml:space="preserve">de </w:t>
      </w:r>
      <w:r w:rsidRPr="00022133">
        <w:t xml:space="preserve">verwachtingen in blijkt het later op de dag spelen van een wedstrijd </w:t>
      </w:r>
      <w:r>
        <w:t>geen significante</w:t>
      </w:r>
      <w:r w:rsidRPr="00022133">
        <w:t xml:space="preserve"> invloed te hebben </w:t>
      </w:r>
      <w:r>
        <w:t>op de incidenten</w:t>
      </w:r>
      <w:r w:rsidR="00AA0E10">
        <w:t>, terwijl dit u</w:t>
      </w:r>
      <w:r w:rsidRPr="00022133">
        <w:t xml:space="preserve">it eerder onderzoek </w:t>
      </w:r>
      <w:r>
        <w:t xml:space="preserve">in Nederland </w:t>
      </w:r>
      <w:r w:rsidR="00AA0E10">
        <w:t xml:space="preserve">wel </w:t>
      </w:r>
      <w:r w:rsidRPr="00022133">
        <w:t>bleek</w:t>
      </w:r>
      <w:r w:rsidR="0055299A">
        <w:t xml:space="preserve">. </w:t>
      </w:r>
      <w:r w:rsidR="0055299A" w:rsidRPr="00022133">
        <w:t xml:space="preserve">Het zou kunnen dat voetbalwedstrijden die meer geweld opleverden met het oog op </w:t>
      </w:r>
      <w:r w:rsidR="009415D2">
        <w:t>het</w:t>
      </w:r>
      <w:r w:rsidR="00BF2290">
        <w:t xml:space="preserve"> </w:t>
      </w:r>
      <w:r w:rsidR="00DF7BF2">
        <w:t xml:space="preserve">in 2014 uitgevoerde </w:t>
      </w:r>
      <w:r w:rsidR="0055299A" w:rsidRPr="00022133">
        <w:t xml:space="preserve">onderzoek eerder op de dag </w:t>
      </w:r>
      <w:r w:rsidR="00DF6772">
        <w:t>zijn</w:t>
      </w:r>
      <w:r w:rsidR="00DF6772" w:rsidRPr="00022133">
        <w:t xml:space="preserve"> </w:t>
      </w:r>
      <w:r w:rsidR="00BA0686">
        <w:t>ingepland</w:t>
      </w:r>
      <w:r w:rsidR="0055299A" w:rsidRPr="00022133">
        <w:t xml:space="preserve">. </w:t>
      </w:r>
      <w:r w:rsidR="00DF7BF2">
        <w:t xml:space="preserve">Dat zou verklaren waarom </w:t>
      </w:r>
      <w:r w:rsidR="00C31744">
        <w:t>op basis van dit onderzoek</w:t>
      </w:r>
      <w:r w:rsidR="003E7C7D">
        <w:t>,</w:t>
      </w:r>
      <w:r w:rsidR="004D3F17">
        <w:t xml:space="preserve"> dat gebaseerd is op de afgelopen vijf jaar,</w:t>
      </w:r>
      <w:r w:rsidR="00C31744">
        <w:t xml:space="preserve"> het tijdstip</w:t>
      </w:r>
      <w:r w:rsidR="00096EFD">
        <w:t xml:space="preserve"> van de wedstrijd</w:t>
      </w:r>
      <w:r w:rsidR="00C31744">
        <w:t xml:space="preserve"> geen significante invloed meer uitoefent op de incidenten. </w:t>
      </w:r>
      <w:r w:rsidR="00981B1F">
        <w:t xml:space="preserve">Als dit het geval is </w:t>
      </w:r>
      <w:r w:rsidR="00A83269">
        <w:t xml:space="preserve">hoeft </w:t>
      </w:r>
      <w:r w:rsidR="003E228F">
        <w:t xml:space="preserve">de </w:t>
      </w:r>
      <w:r w:rsidR="00A83269">
        <w:t>risicoanalyse</w:t>
      </w:r>
      <w:r w:rsidR="00E62388">
        <w:t xml:space="preserve"> van de voetbalwedstrijd</w:t>
      </w:r>
      <w:r w:rsidR="00A83269">
        <w:t xml:space="preserve"> geen rekening meer te houden met de tijd van aftrap, maar moet</w:t>
      </w:r>
      <w:r w:rsidR="00C90191">
        <w:t xml:space="preserve"> hier</w:t>
      </w:r>
      <w:r w:rsidR="00A83269">
        <w:t xml:space="preserve"> </w:t>
      </w:r>
      <w:r w:rsidR="00C75DF4">
        <w:t xml:space="preserve">bij </w:t>
      </w:r>
      <w:r w:rsidR="00A83269">
        <w:t xml:space="preserve">de planning van de voetbalwedstrijden wel rekening mee </w:t>
      </w:r>
      <w:r w:rsidR="00C75DF4">
        <w:t>worden ge</w:t>
      </w:r>
      <w:r w:rsidR="00A83269">
        <w:t xml:space="preserve">houden. </w:t>
      </w:r>
    </w:p>
    <w:p w14:paraId="04383CD8" w14:textId="62B42E94" w:rsidR="00DE29D1" w:rsidRPr="00BD352D" w:rsidRDefault="00DE29D1" w:rsidP="00732611">
      <w:pPr>
        <w:spacing w:line="360" w:lineRule="auto"/>
        <w:ind w:firstLine="720"/>
        <w:jc w:val="both"/>
      </w:pPr>
      <w:r w:rsidRPr="00BD352D">
        <w:t xml:space="preserve">Daarnaast blijkt uit dit onderzoek dat het spelen van een wedstrijd in de zomer een </w:t>
      </w:r>
      <w:r w:rsidR="000F642A" w:rsidRPr="00BD352D">
        <w:t xml:space="preserve">negatieve </w:t>
      </w:r>
      <w:r w:rsidRPr="00BD352D">
        <w:t xml:space="preserve">significante invloed heeft op het afsteken van vuurwerk en spreekkoren. </w:t>
      </w:r>
      <w:r w:rsidR="00D11036" w:rsidRPr="00B45A08">
        <w:t xml:space="preserve">Het feit dat vuurwerk enkel in de winter legaal verkocht wordt in Nederland zou </w:t>
      </w:r>
      <w:r w:rsidR="00DF6772">
        <w:t xml:space="preserve">dit </w:t>
      </w:r>
      <w:r w:rsidR="00D11036" w:rsidRPr="00B45A08">
        <w:t xml:space="preserve">kunnen verklaren. De </w:t>
      </w:r>
      <w:r w:rsidR="00602EF4">
        <w:t>afname</w:t>
      </w:r>
      <w:r w:rsidR="00602EF4" w:rsidRPr="00B45A08">
        <w:t xml:space="preserve"> </w:t>
      </w:r>
      <w:r w:rsidR="00D11036" w:rsidRPr="00B45A08">
        <w:t xml:space="preserve">in het aantal spreekkoren </w:t>
      </w:r>
      <w:r w:rsidR="00F01610">
        <w:t>zou kunnen volgen uit de warm</w:t>
      </w:r>
      <w:r w:rsidR="00DF6772">
        <w:t xml:space="preserve">te </w:t>
      </w:r>
      <w:r w:rsidR="00F01610">
        <w:t xml:space="preserve">die </w:t>
      </w:r>
      <w:r w:rsidR="00D11036" w:rsidRPr="00B45A08">
        <w:t xml:space="preserve">het onaangenaam maakt om te </w:t>
      </w:r>
      <w:r w:rsidR="004E3850">
        <w:t>schreeuwen</w:t>
      </w:r>
      <w:r w:rsidR="00D11036" w:rsidRPr="00B45A08">
        <w:t>.</w:t>
      </w:r>
      <w:r w:rsidR="00732611" w:rsidRPr="00B45A08">
        <w:t xml:space="preserve"> </w:t>
      </w:r>
      <w:r w:rsidRPr="00BD352D">
        <w:t xml:space="preserve">De politie </w:t>
      </w:r>
      <w:r w:rsidR="00D525A5" w:rsidRPr="00BD352D">
        <w:t xml:space="preserve">hoeft </w:t>
      </w:r>
      <w:r w:rsidR="00237910" w:rsidRPr="00BD352D">
        <w:t xml:space="preserve">in </w:t>
      </w:r>
      <w:r w:rsidR="00907256" w:rsidRPr="00BD352D">
        <w:t>de toekomst in</w:t>
      </w:r>
      <w:r w:rsidR="00440632" w:rsidRPr="00BD352D">
        <w:t xml:space="preserve"> </w:t>
      </w:r>
      <w:r w:rsidR="00237910" w:rsidRPr="00BD352D">
        <w:t>minder</w:t>
      </w:r>
      <w:r w:rsidR="007C2C84" w:rsidRPr="00BD352D">
        <w:t>e</w:t>
      </w:r>
      <w:r w:rsidR="00237910" w:rsidRPr="00BD352D">
        <w:t xml:space="preserve"> mate </w:t>
      </w:r>
      <w:r w:rsidR="009730CD" w:rsidRPr="00BD352D">
        <w:t>rekening te houden met</w:t>
      </w:r>
      <w:r w:rsidR="00886E4E" w:rsidRPr="00BD352D">
        <w:t xml:space="preserve"> </w:t>
      </w:r>
      <w:r w:rsidRPr="00BD352D">
        <w:t>deze twee</w:t>
      </w:r>
      <w:r w:rsidR="00276D4E">
        <w:t xml:space="preserve"> voetbalvandalistische</w:t>
      </w:r>
      <w:r w:rsidRPr="00BD352D">
        <w:t xml:space="preserve"> incidenten in de zomer. </w:t>
      </w:r>
    </w:p>
    <w:p w14:paraId="37E2B590" w14:textId="66984229" w:rsidR="002E55DB" w:rsidRDefault="00DE29D1" w:rsidP="00FF5342">
      <w:pPr>
        <w:spacing w:line="360" w:lineRule="auto"/>
        <w:ind w:firstLine="720"/>
        <w:jc w:val="both"/>
      </w:pPr>
      <w:r>
        <w:t xml:space="preserve">Als laatste laat dit onderzoek zien dat de </w:t>
      </w:r>
      <w:r w:rsidR="00072A4B">
        <w:t xml:space="preserve">elementen </w:t>
      </w:r>
      <w:r>
        <w:t xml:space="preserve">behorende tot het </w:t>
      </w:r>
      <w:r w:rsidR="004D32FE">
        <w:t>wedstrijdverloop</w:t>
      </w:r>
      <w:r>
        <w:t xml:space="preserve"> amper een significante invloed hebben op het plaatsvinden van voetbalvandalistische incidenten. </w:t>
      </w:r>
      <w:r w:rsidR="00C51479">
        <w:t>H</w:t>
      </w:r>
      <w:r>
        <w:t xml:space="preserve">et aantal gele kaarten blijkt </w:t>
      </w:r>
      <w:r w:rsidR="00AF5511">
        <w:t>enkel</w:t>
      </w:r>
      <w:r w:rsidR="00B5267B">
        <w:t xml:space="preserve"> </w:t>
      </w:r>
      <w:r w:rsidR="00E16953">
        <w:t>positieve</w:t>
      </w:r>
      <w:r w:rsidR="00100BB9">
        <w:t xml:space="preserve"> </w:t>
      </w:r>
      <w:r>
        <w:t xml:space="preserve">significante invloed te hebben op het gooien met voorwerpen en het aantal rode kaarten blijkt enkel </w:t>
      </w:r>
      <w:r w:rsidR="00B94DC0">
        <w:t xml:space="preserve">positieve </w:t>
      </w:r>
      <w:r>
        <w:t xml:space="preserve">significante invloed te hebben op spreekkoren. </w:t>
      </w:r>
      <w:r w:rsidR="0018506A">
        <w:t xml:space="preserve">De andere elementen </w:t>
      </w:r>
      <w:r>
        <w:t>blijk</w:t>
      </w:r>
      <w:r w:rsidR="0018506A">
        <w:t>en</w:t>
      </w:r>
      <w:r>
        <w:t xml:space="preserve"> op geen van de acht incidenten een significante invloed te hebben. </w:t>
      </w:r>
      <w:r w:rsidR="00BE0DCD">
        <w:t xml:space="preserve">Op basis van deze resultaten lijkt het alsof het geweld van de toeschouwers </w:t>
      </w:r>
      <w:r w:rsidR="00FB1E79">
        <w:t>niet</w:t>
      </w:r>
      <w:r w:rsidR="00BE0DCD">
        <w:t xml:space="preserve"> gerelateerd is aan </w:t>
      </w:r>
      <w:r w:rsidR="00EC10D7">
        <w:t>de sport</w:t>
      </w:r>
      <w:r w:rsidR="00495C78">
        <w:t xml:space="preserve"> </w:t>
      </w:r>
      <w:r w:rsidR="00BE0DCD">
        <w:t>zel</w:t>
      </w:r>
      <w:r w:rsidR="0084775B">
        <w:t>f, maar dat</w:t>
      </w:r>
      <w:r w:rsidR="00FF5342">
        <w:t xml:space="preserve"> </w:t>
      </w:r>
      <w:r w:rsidR="00BC0FA9">
        <w:rPr>
          <w:rFonts w:ascii="Calibri" w:hAnsi="Calibri" w:cs="Calibri"/>
        </w:rPr>
        <w:t xml:space="preserve">een </w:t>
      </w:r>
      <w:r w:rsidR="002E55DB">
        <w:rPr>
          <w:rFonts w:ascii="Calibri" w:hAnsi="Calibri" w:cs="Calibri"/>
        </w:rPr>
        <w:t xml:space="preserve">voetbalwedstrijd </w:t>
      </w:r>
      <w:r w:rsidR="004F3C6F">
        <w:rPr>
          <w:rFonts w:ascii="Calibri" w:hAnsi="Calibri" w:cs="Calibri"/>
        </w:rPr>
        <w:t xml:space="preserve">gezien wordt als een </w:t>
      </w:r>
      <w:r w:rsidR="005E6D2E">
        <w:rPr>
          <w:rFonts w:ascii="Calibri" w:hAnsi="Calibri" w:cs="Calibri"/>
        </w:rPr>
        <w:t>gelegenheid</w:t>
      </w:r>
      <w:r w:rsidR="004F3C6F">
        <w:rPr>
          <w:rFonts w:ascii="Calibri" w:hAnsi="Calibri" w:cs="Calibri"/>
        </w:rPr>
        <w:t xml:space="preserve"> om </w:t>
      </w:r>
      <w:r w:rsidR="00977255">
        <w:rPr>
          <w:rFonts w:ascii="Calibri" w:hAnsi="Calibri" w:cs="Calibri"/>
        </w:rPr>
        <w:t>de regels te overtreden</w:t>
      </w:r>
      <w:r w:rsidR="004F3C6F">
        <w:rPr>
          <w:rFonts w:ascii="Calibri" w:hAnsi="Calibri" w:cs="Calibri"/>
        </w:rPr>
        <w:t xml:space="preserve">. </w:t>
      </w:r>
      <w:r w:rsidR="00EA2D2B">
        <w:rPr>
          <w:rFonts w:ascii="Calibri" w:hAnsi="Calibri" w:cs="Calibri"/>
        </w:rPr>
        <w:t xml:space="preserve"> </w:t>
      </w:r>
    </w:p>
    <w:p w14:paraId="4463D4C2" w14:textId="607EC551" w:rsidR="00DE29D1" w:rsidRDefault="00DE29D1" w:rsidP="00DE29D1">
      <w:pPr>
        <w:spacing w:line="360" w:lineRule="auto"/>
        <w:jc w:val="both"/>
      </w:pPr>
      <w:r>
        <w:tab/>
      </w:r>
      <w:r w:rsidR="00043C76">
        <w:t>Een aanbeveling op basis van dit onderzoek zou zijn</w:t>
      </w:r>
      <w:r>
        <w:t xml:space="preserve"> om bij de risicoanalyse </w:t>
      </w:r>
      <w:r w:rsidR="00F0059F">
        <w:t xml:space="preserve">van een </w:t>
      </w:r>
      <w:r w:rsidR="00D963FB">
        <w:t>voetbal</w:t>
      </w:r>
      <w:r w:rsidR="00F0059F">
        <w:t xml:space="preserve">wedstrijd </w:t>
      </w:r>
      <w:r>
        <w:t>minder te focussen op het tijdstip van de wedstrijd</w:t>
      </w:r>
      <w:r w:rsidR="0018506A">
        <w:t xml:space="preserve"> mits </w:t>
      </w:r>
      <w:r w:rsidR="00104468">
        <w:t xml:space="preserve">hier bij de planning van de wedstrijden </w:t>
      </w:r>
      <w:r w:rsidR="0018506A">
        <w:t xml:space="preserve">rekening </w:t>
      </w:r>
      <w:r w:rsidR="004412A1">
        <w:t xml:space="preserve">mee </w:t>
      </w:r>
      <w:r w:rsidR="002F746D">
        <w:t>wordt</w:t>
      </w:r>
      <w:r w:rsidR="0018506A">
        <w:t xml:space="preserve"> gehouden</w:t>
      </w:r>
      <w:r w:rsidR="00104468">
        <w:t xml:space="preserve">. </w:t>
      </w:r>
      <w:r>
        <w:t xml:space="preserve">Op basis van dit onderzoek </w:t>
      </w:r>
      <w:r w:rsidR="00971C44">
        <w:t>zal er</w:t>
      </w:r>
      <w:r>
        <w:t xml:space="preserve"> vooral meer rekening </w:t>
      </w:r>
      <w:r w:rsidR="008E5A9C">
        <w:t xml:space="preserve">moeten </w:t>
      </w:r>
      <w:r>
        <w:t>worden gehouden met een top</w:t>
      </w:r>
      <w:r w:rsidR="00AA1DEA">
        <w:t xml:space="preserve"> </w:t>
      </w:r>
      <w:r>
        <w:t xml:space="preserve">5 wedstrijd, een derby en de Klassieker. Deze hebben elk een </w:t>
      </w:r>
      <w:r w:rsidR="001A43AD">
        <w:t xml:space="preserve">positieve </w:t>
      </w:r>
      <w:r>
        <w:t xml:space="preserve">significante invloed op minstens vier van de acht voetbalvandalistische incidenten. </w:t>
      </w:r>
      <w:r w:rsidR="00F6061F">
        <w:t>Hieruit blijkt dat</w:t>
      </w:r>
      <w:r w:rsidR="00703523">
        <w:t xml:space="preserve"> vooral de voetbalclubs die betrokken zijn bij de wedstrijd het plaatsvinden van de inc</w:t>
      </w:r>
      <w:r w:rsidR="009B7CAB">
        <w:t>i</w:t>
      </w:r>
      <w:r w:rsidR="00703523">
        <w:t xml:space="preserve">denten verklaren </w:t>
      </w:r>
      <w:r w:rsidR="002003A4">
        <w:t xml:space="preserve">en in mindere mate de </w:t>
      </w:r>
      <w:r w:rsidR="00F37BE9">
        <w:t xml:space="preserve">kenmerken </w:t>
      </w:r>
      <w:r w:rsidR="002003A4">
        <w:t xml:space="preserve">die te maken hebben met de sport </w:t>
      </w:r>
      <w:r w:rsidR="004C2340">
        <w:t xml:space="preserve">en wedstrijd </w:t>
      </w:r>
      <w:r w:rsidR="002003A4">
        <w:t xml:space="preserve">zelf. </w:t>
      </w:r>
      <w:r w:rsidR="00515C0A">
        <w:t xml:space="preserve">Uit dit onderzoek volgt dat de </w:t>
      </w:r>
      <w:r>
        <w:t xml:space="preserve">relevante factoren voorafgaand aan een voetbalwedstrijd bekend </w:t>
      </w:r>
      <w:r w:rsidR="00110070">
        <w:t xml:space="preserve">zijn </w:t>
      </w:r>
      <w:r>
        <w:t xml:space="preserve">en </w:t>
      </w:r>
      <w:r w:rsidR="000B0635">
        <w:t xml:space="preserve">daarom </w:t>
      </w:r>
      <w:r>
        <w:t xml:space="preserve">kunnen </w:t>
      </w:r>
      <w:r w:rsidR="00420DD0">
        <w:t>worden</w:t>
      </w:r>
      <w:r>
        <w:t xml:space="preserve"> opgenomen in de risicoanalyse van de wedstrijd</w:t>
      </w:r>
      <w:r w:rsidR="00F53E62">
        <w:t xml:space="preserve">. Hierdoor kan </w:t>
      </w:r>
      <w:r w:rsidR="009275E4">
        <w:t>de</w:t>
      </w:r>
      <w:r>
        <w:t xml:space="preserve"> Nederlandse politie </w:t>
      </w:r>
      <w:r w:rsidR="004928DA">
        <w:t xml:space="preserve">zich goed </w:t>
      </w:r>
      <w:r>
        <w:t>voorbereid</w:t>
      </w:r>
      <w:r w:rsidR="004928DA">
        <w:t>en</w:t>
      </w:r>
      <w:r>
        <w:t xml:space="preserve"> </w:t>
      </w:r>
      <w:r w:rsidR="001871FA">
        <w:t xml:space="preserve">op </w:t>
      </w:r>
      <w:r>
        <w:t>specifieke incidenten. Hiermee kan de veiligheid rondom een voetbalwedstrijd effectiever en efficiënter gewaarborgd worden</w:t>
      </w:r>
      <w:r w:rsidR="002F37AD">
        <w:t>.</w:t>
      </w:r>
      <w:r w:rsidR="00444C75">
        <w:t xml:space="preserve"> </w:t>
      </w:r>
      <w:r>
        <w:t xml:space="preserve">Daarnaast kan </w:t>
      </w:r>
      <w:r w:rsidR="0028006B">
        <w:t xml:space="preserve">er een </w:t>
      </w:r>
      <w:r>
        <w:t>betrouwbaardere inschatting gemaakt worden van de benodigde politie</w:t>
      </w:r>
      <w:r w:rsidR="00542250">
        <w:t>-</w:t>
      </w:r>
      <w:r>
        <w:t>inzet</w:t>
      </w:r>
      <w:r w:rsidR="0072102E">
        <w:t xml:space="preserve">, waardoor </w:t>
      </w:r>
      <w:r w:rsidR="00D73BD1">
        <w:t xml:space="preserve">deze voor andere doeleinden gebruikt </w:t>
      </w:r>
      <w:r w:rsidR="008B6C4F">
        <w:t xml:space="preserve">kan </w:t>
      </w:r>
      <w:r w:rsidR="00D73BD1">
        <w:t>worden</w:t>
      </w:r>
      <w:r w:rsidR="001A0A4C">
        <w:t xml:space="preserve"> en </w:t>
      </w:r>
      <w:r w:rsidR="0072102E">
        <w:t>er</w:t>
      </w:r>
      <w:r>
        <w:t xml:space="preserve"> minder belastinggeld aan voetbalwedstrijden </w:t>
      </w:r>
      <w:r w:rsidR="003F1775">
        <w:t xml:space="preserve">hoeft </w:t>
      </w:r>
      <w:r>
        <w:t xml:space="preserve">worden besteed. </w:t>
      </w:r>
      <w:r w:rsidR="005C3D26">
        <w:t>Zo kan</w:t>
      </w:r>
      <w:r>
        <w:t xml:space="preserve"> de veiligheid in heel Nederland beter gewaarborgd worden. </w:t>
      </w:r>
    </w:p>
    <w:p w14:paraId="2CDAF22F" w14:textId="58DB3945" w:rsidR="00415FEF" w:rsidRDefault="00415FEF" w:rsidP="00DE29D1">
      <w:pPr>
        <w:spacing w:line="360" w:lineRule="auto"/>
        <w:jc w:val="both"/>
      </w:pPr>
    </w:p>
    <w:p w14:paraId="6D30F2DE" w14:textId="7908B689" w:rsidR="00415FEF" w:rsidRPr="00411109" w:rsidRDefault="00AF2B6E" w:rsidP="00411109">
      <w:pPr>
        <w:pStyle w:val="Kop3"/>
        <w:spacing w:line="360" w:lineRule="auto"/>
        <w:rPr>
          <w:rFonts w:ascii="Calibri" w:hAnsi="Calibri"/>
          <w:b/>
          <w:bCs/>
          <w:sz w:val="28"/>
          <w:szCs w:val="28"/>
        </w:rPr>
      </w:pPr>
      <w:r w:rsidRPr="00411109">
        <w:rPr>
          <w:rFonts w:ascii="Calibri" w:hAnsi="Calibri"/>
          <w:b/>
          <w:bCs/>
          <w:color w:val="auto"/>
          <w:sz w:val="28"/>
          <w:szCs w:val="28"/>
        </w:rPr>
        <w:t xml:space="preserve">5.1 </w:t>
      </w:r>
      <w:r w:rsidR="00415FEF" w:rsidRPr="00411109">
        <w:rPr>
          <w:rFonts w:ascii="Calibri" w:hAnsi="Calibri"/>
          <w:b/>
          <w:bCs/>
          <w:color w:val="auto"/>
          <w:sz w:val="28"/>
          <w:szCs w:val="28"/>
        </w:rPr>
        <w:t xml:space="preserve">Aandachtspunten </w:t>
      </w:r>
      <w:r w:rsidR="00F81523">
        <w:rPr>
          <w:rFonts w:ascii="Calibri" w:hAnsi="Calibri"/>
          <w:b/>
          <w:bCs/>
          <w:color w:val="auto"/>
          <w:sz w:val="28"/>
          <w:szCs w:val="28"/>
        </w:rPr>
        <w:t>bij</w:t>
      </w:r>
      <w:r w:rsidR="00474596">
        <w:rPr>
          <w:rFonts w:ascii="Calibri" w:hAnsi="Calibri"/>
          <w:b/>
          <w:bCs/>
          <w:color w:val="auto"/>
          <w:sz w:val="28"/>
          <w:szCs w:val="28"/>
        </w:rPr>
        <w:t xml:space="preserve"> dit </w:t>
      </w:r>
      <w:r w:rsidR="00415FEF" w:rsidRPr="00411109">
        <w:rPr>
          <w:rFonts w:ascii="Calibri" w:hAnsi="Calibri"/>
          <w:b/>
          <w:bCs/>
          <w:color w:val="auto"/>
          <w:sz w:val="28"/>
          <w:szCs w:val="28"/>
        </w:rPr>
        <w:t>onderzoek</w:t>
      </w:r>
    </w:p>
    <w:p w14:paraId="44E5E9B9" w14:textId="27CF4950" w:rsidR="00DE29D1" w:rsidRDefault="00DE29D1" w:rsidP="00411109">
      <w:pPr>
        <w:spacing w:line="360" w:lineRule="auto"/>
        <w:jc w:val="both"/>
      </w:pPr>
      <w:r>
        <w:t xml:space="preserve">De gegevens die gebruikt zijn in dit onderzoek zijn afkomstig van openbare sites. Er moet daarom rekening worden gehouden </w:t>
      </w:r>
      <w:r w:rsidR="004E0E75">
        <w:t xml:space="preserve">met </w:t>
      </w:r>
      <w:r w:rsidR="005E2ED1">
        <w:t>de mogelijkheid</w:t>
      </w:r>
      <w:r w:rsidR="004E0E75">
        <w:t xml:space="preserve"> </w:t>
      </w:r>
      <w:r>
        <w:t xml:space="preserve">dat de gegevens niet volledig betrouwbaar zijn. </w:t>
      </w:r>
      <w:r w:rsidR="007A6062">
        <w:t xml:space="preserve">De waarheidsgetrouwheid van de data is geoptimaliseerd door </w:t>
      </w:r>
      <w:r w:rsidR="00D80B10">
        <w:t xml:space="preserve">de gegevens </w:t>
      </w:r>
      <w:r w:rsidR="007B48C7">
        <w:t xml:space="preserve">van meerdere </w:t>
      </w:r>
      <w:r>
        <w:t>websites met elkaar te vergelijken</w:t>
      </w:r>
      <w:r w:rsidR="00724307">
        <w:t>.</w:t>
      </w:r>
      <w:r>
        <w:t xml:space="preserve"> In het vervolg zouden deze gegevens door een betrouwbaardere bron kunnen worden bijgehouden, zoals het CIV of de KNVB</w:t>
      </w:r>
      <w:r w:rsidR="00F13590">
        <w:t>,</w:t>
      </w:r>
      <w:r>
        <w:t xml:space="preserve"> en zou een herhaalonderzoek met deze gegevens uitgevoerd kunnen worden. Daarnaast zijn de gegevens (grotendeels) handmatig ingevuld in een Excel bestand. Dit zou ertoe kunnen leiden dat menselijke fouten gemaakt zijn. De gegevens zijn na het invullen steekproefsgewijs gecontroleerd, waardoor deze fouten zijn geminimaliseerd. </w:t>
      </w:r>
      <w:r w:rsidR="00855620">
        <w:t>Een geautomatiseerde gegevensuitwisseling zou echter de voorkeur hebben.</w:t>
      </w:r>
    </w:p>
    <w:p w14:paraId="4344307A" w14:textId="0DD3CBF8" w:rsidR="00DE29D1" w:rsidRDefault="00DE29D1" w:rsidP="00DE29D1">
      <w:pPr>
        <w:spacing w:line="360" w:lineRule="auto"/>
        <w:ind w:firstLine="720"/>
        <w:jc w:val="both"/>
      </w:pPr>
      <w:r>
        <w:t xml:space="preserve">Daarnaast heeft dit onderzoek met behulp van </w:t>
      </w:r>
      <w:r w:rsidR="00941234">
        <w:t xml:space="preserve">de gegevens van </w:t>
      </w:r>
      <w:r>
        <w:t xml:space="preserve">het CIV kunnen onderzoeken welke factoren leiden tot het plaatsvinden van acht verschillende voetbalvandalistische incidenten tijdens een </w:t>
      </w:r>
      <w:r w:rsidR="00F11627">
        <w:t xml:space="preserve">Nederlandse </w:t>
      </w:r>
      <w:r>
        <w:t>voetbalwedstrijd. Dit heeft als gevolg dat het geen informatie kan geven over de aard, ernst en omvang van de incidenten. Het nieuwe informatiesysteem dat het CIV gaat gebruiken vanaf het voetbalseizoen 2019/2020 zal wel bijhouden hoe vaak een bepaald incident plaatsvindt (Politie, 2019). In de toekomst kan er op basis van deze informatie ook onderzocht worden of de meegenomen factoren een significante invloed hebben op de mate van het plaatsvinden van de incident</w:t>
      </w:r>
      <w:r w:rsidR="00C40A7C">
        <w:t>soort</w:t>
      </w:r>
      <w:r>
        <w:t>en</w:t>
      </w:r>
      <w:r w:rsidR="00A76C6E">
        <w:t xml:space="preserve">. </w:t>
      </w:r>
      <w:r>
        <w:t xml:space="preserve">Zo kan de politie </w:t>
      </w:r>
      <w:r w:rsidR="005D2922">
        <w:t>beter</w:t>
      </w:r>
      <w:r>
        <w:t xml:space="preserve"> inschatten in welke mate </w:t>
      </w:r>
      <w:r w:rsidR="00DD7597">
        <w:t xml:space="preserve">de incidenten </w:t>
      </w:r>
      <w:r>
        <w:t>zullen plaatsvinden</w:t>
      </w:r>
      <w:r w:rsidR="00631F19">
        <w:t xml:space="preserve">, </w:t>
      </w:r>
      <w:r>
        <w:t>waardoor de veiligheid in en rondom het stadion nog beter gewaarborgd kan worden</w:t>
      </w:r>
      <w:r w:rsidR="00941234">
        <w:t xml:space="preserve"> met gericht</w:t>
      </w:r>
      <w:r w:rsidR="00ED20A5">
        <w:t>e</w:t>
      </w:r>
      <w:r w:rsidR="00941234">
        <w:t xml:space="preserve"> politie</w:t>
      </w:r>
      <w:r w:rsidR="00542250">
        <w:t>-</w:t>
      </w:r>
      <w:r w:rsidR="00941234">
        <w:t>inzet en optreden</w:t>
      </w:r>
      <w:r>
        <w:t xml:space="preserve">. </w:t>
      </w:r>
    </w:p>
    <w:p w14:paraId="2A04A318" w14:textId="1144B29A" w:rsidR="00DE29D1" w:rsidRDefault="00DE29D1" w:rsidP="00DE29D1">
      <w:pPr>
        <w:spacing w:line="360" w:lineRule="auto"/>
        <w:ind w:firstLine="720"/>
        <w:jc w:val="both"/>
        <w:rPr>
          <w:rFonts w:ascii="Calibri" w:hAnsi="Calibri" w:cs="Calibri"/>
        </w:rPr>
      </w:pPr>
      <w:r>
        <w:t xml:space="preserve">Bovendien </w:t>
      </w:r>
      <w:r w:rsidR="00563EBA">
        <w:t xml:space="preserve">is het </w:t>
      </w:r>
      <w:r>
        <w:t>op basis van de lage ‘adjusted R square</w:t>
      </w:r>
      <w:r w:rsidR="00C40A7C">
        <w:t xml:space="preserve"> (R</w:t>
      </w:r>
      <w:r w:rsidR="00C40A7C" w:rsidRPr="00FD7414">
        <w:rPr>
          <w:vertAlign w:val="superscript"/>
        </w:rPr>
        <w:t>2</w:t>
      </w:r>
      <w:r w:rsidR="00C40A7C">
        <w:t>)</w:t>
      </w:r>
      <w:r>
        <w:t xml:space="preserve">’ van de acht modellen waardevol om een soortgelijk onderzoek uit te voeren met andere (aanvullende) factoren. Zo is eerder in dit onderzoek al aangegeven dat een vervolgonderzoek de focus zou kunnen leggen op demografische en sociaaleconomische </w:t>
      </w:r>
      <w:r w:rsidR="004D3E9D">
        <w:t>kenmerken</w:t>
      </w:r>
      <w:r w:rsidR="00D86E80">
        <w:t xml:space="preserve">. </w:t>
      </w:r>
      <w:r w:rsidR="008302B9">
        <w:t>Het</w:t>
      </w:r>
      <w:r>
        <w:t xml:space="preserve"> verschil in de mate van het plaatsvinden van voetbalvandalistische incidenten per stadion </w:t>
      </w:r>
      <w:r w:rsidR="00F57B38">
        <w:t xml:space="preserve">kan </w:t>
      </w:r>
      <w:r>
        <w:t xml:space="preserve">verklaard worden door verschillen tussen de grootte van de </w:t>
      </w:r>
      <w:r w:rsidR="00272245">
        <w:t>gemeentes</w:t>
      </w:r>
      <w:r>
        <w:t xml:space="preserve"> waar de stadions gevestigd zijn, </w:t>
      </w:r>
      <w:r w:rsidRPr="00A94CB6">
        <w:rPr>
          <w:rFonts w:ascii="Calibri" w:hAnsi="Calibri" w:cs="Calibri"/>
        </w:rPr>
        <w:t>de bevolkingssamenstelling of sociale cohesie in de wijk</w:t>
      </w:r>
      <w:r>
        <w:rPr>
          <w:rFonts w:ascii="Calibri" w:hAnsi="Calibri" w:cs="Calibri"/>
        </w:rPr>
        <w:t xml:space="preserve"> en/of de</w:t>
      </w:r>
      <w:r w:rsidRPr="00A94CB6">
        <w:rPr>
          <w:rFonts w:ascii="Calibri" w:hAnsi="Calibri" w:cs="Calibri"/>
        </w:rPr>
        <w:t xml:space="preserve"> sociaaleconomische status </w:t>
      </w:r>
      <w:r>
        <w:rPr>
          <w:rFonts w:ascii="Calibri" w:hAnsi="Calibri" w:cs="Calibri"/>
        </w:rPr>
        <w:t xml:space="preserve">van de wijk </w:t>
      </w:r>
      <w:r w:rsidRPr="00A94CB6">
        <w:rPr>
          <w:rFonts w:ascii="Calibri" w:hAnsi="Calibri" w:cs="Calibri"/>
        </w:rPr>
        <w:t>(Bogaerts, Spapens &amp; Bruinsma, 2003</w:t>
      </w:r>
      <w:r>
        <w:rPr>
          <w:rFonts w:ascii="Calibri" w:hAnsi="Calibri" w:cs="Calibri"/>
        </w:rPr>
        <w:t xml:space="preserve">; </w:t>
      </w:r>
      <w:r w:rsidRPr="00A94CB6">
        <w:rPr>
          <w:rFonts w:ascii="Calibri" w:eastAsiaTheme="majorEastAsia" w:hAnsi="Calibri" w:cs="Calibri"/>
        </w:rPr>
        <w:t xml:space="preserve">Veldboer, </w:t>
      </w:r>
      <w:r w:rsidRPr="00A94CB6">
        <w:rPr>
          <w:rFonts w:ascii="Calibri" w:hAnsi="Calibri" w:cs="Calibri"/>
        </w:rPr>
        <w:t xml:space="preserve">Boonstra </w:t>
      </w:r>
      <w:r w:rsidR="00272245">
        <w:rPr>
          <w:rFonts w:ascii="Calibri" w:hAnsi="Calibri" w:cs="Calibri"/>
        </w:rPr>
        <w:t>&amp;</w:t>
      </w:r>
      <w:r w:rsidRPr="00A94CB6">
        <w:rPr>
          <w:rFonts w:ascii="Calibri" w:hAnsi="Calibri" w:cs="Calibri"/>
        </w:rPr>
        <w:t xml:space="preserve"> Duyvendak</w:t>
      </w:r>
      <w:r>
        <w:rPr>
          <w:rFonts w:ascii="Calibri" w:hAnsi="Calibri" w:cs="Calibri"/>
        </w:rPr>
        <w:t xml:space="preserve">, </w:t>
      </w:r>
      <w:r w:rsidRPr="00A94CB6">
        <w:rPr>
          <w:rFonts w:ascii="Calibri" w:hAnsi="Calibri" w:cs="Calibri"/>
        </w:rPr>
        <w:t>2003).</w:t>
      </w:r>
      <w:r>
        <w:rPr>
          <w:rFonts w:ascii="Calibri" w:hAnsi="Calibri" w:cs="Calibri"/>
        </w:rPr>
        <w:t xml:space="preserve"> Daarnaast is het mogelijk dat het ene stadion meer te maken heeft met zogenoemde risicosupporters dan het andere stadion</w:t>
      </w:r>
      <w:r w:rsidR="00716D16">
        <w:rPr>
          <w:rFonts w:ascii="Calibri" w:hAnsi="Calibri" w:cs="Calibri"/>
        </w:rPr>
        <w:t xml:space="preserve"> waardoor er sneller voetbalvandalistische incidenten plaatsvinden</w:t>
      </w:r>
      <w:r w:rsidR="0054396F">
        <w:rPr>
          <w:rFonts w:ascii="Calibri" w:hAnsi="Calibri" w:cs="Calibri"/>
        </w:rPr>
        <w:t xml:space="preserve"> (Politie, 2019). </w:t>
      </w:r>
      <w:r>
        <w:rPr>
          <w:rFonts w:ascii="Calibri" w:hAnsi="Calibri" w:cs="Calibri"/>
        </w:rPr>
        <w:t xml:space="preserve">Deze </w:t>
      </w:r>
      <w:r w:rsidR="00E120CF">
        <w:rPr>
          <w:rFonts w:ascii="Calibri" w:hAnsi="Calibri" w:cs="Calibri"/>
        </w:rPr>
        <w:t xml:space="preserve">zaken </w:t>
      </w:r>
      <w:r>
        <w:rPr>
          <w:rFonts w:ascii="Calibri" w:hAnsi="Calibri" w:cs="Calibri"/>
        </w:rPr>
        <w:t xml:space="preserve">zouden voor bias kunnen zorgen in de resultaten van dit onderzoek. Door in vervolgonderzoek te kijken hoe significant de invloed is van deze </w:t>
      </w:r>
      <w:r w:rsidR="00E525F4">
        <w:rPr>
          <w:rFonts w:ascii="Calibri" w:hAnsi="Calibri" w:cs="Calibri"/>
        </w:rPr>
        <w:t xml:space="preserve">dimensies </w:t>
      </w:r>
      <w:r>
        <w:rPr>
          <w:rFonts w:ascii="Calibri" w:hAnsi="Calibri" w:cs="Calibri"/>
        </w:rPr>
        <w:t xml:space="preserve">op het plaatsvinden van de voetbalvandalistische incidenten kan </w:t>
      </w:r>
      <w:r w:rsidR="00347941">
        <w:rPr>
          <w:rFonts w:ascii="Calibri" w:hAnsi="Calibri" w:cs="Calibri"/>
        </w:rPr>
        <w:t xml:space="preserve">de politie ook </w:t>
      </w:r>
      <w:r>
        <w:rPr>
          <w:rFonts w:ascii="Calibri" w:hAnsi="Calibri" w:cs="Calibri"/>
        </w:rPr>
        <w:t xml:space="preserve">rekening </w:t>
      </w:r>
      <w:r w:rsidR="00144D67">
        <w:rPr>
          <w:rFonts w:ascii="Calibri" w:hAnsi="Calibri" w:cs="Calibri"/>
        </w:rPr>
        <w:t>houden</w:t>
      </w:r>
      <w:r>
        <w:rPr>
          <w:rFonts w:ascii="Calibri" w:hAnsi="Calibri" w:cs="Calibri"/>
        </w:rPr>
        <w:t xml:space="preserve"> met de stadions waar </w:t>
      </w:r>
      <w:r w:rsidR="00942135">
        <w:rPr>
          <w:rFonts w:ascii="Calibri" w:hAnsi="Calibri" w:cs="Calibri"/>
        </w:rPr>
        <w:t xml:space="preserve">de wedstrijden gespeeld worden. </w:t>
      </w:r>
    </w:p>
    <w:p w14:paraId="600AAEA8" w14:textId="1A5E5D91" w:rsidR="00E16987" w:rsidRDefault="003A3868" w:rsidP="003007EE">
      <w:pPr>
        <w:spacing w:line="360" w:lineRule="auto"/>
        <w:ind w:firstLine="720"/>
        <w:jc w:val="both"/>
      </w:pPr>
      <w:r>
        <w:t xml:space="preserve">Daarnaast </w:t>
      </w:r>
      <w:r w:rsidR="00E16987">
        <w:t xml:space="preserve">zou er gekeken kunnen worden of het verloop van de wedstrijd gemeten kan worden aan de hand van andere factoren. In tegenstelling tot dit onderzoek bleek uit eerdere onderzoeken dat </w:t>
      </w:r>
      <w:r w:rsidR="00324C48">
        <w:t xml:space="preserve">wedstrijdverloop </w:t>
      </w:r>
      <w:r w:rsidR="00E16987">
        <w:t>een grote invloed heeft op geweld door het publiek bij een voetbalwedstrijd. De oorzaak hiervan zou kunnen liggen in de keuze voor de vier factoren die deze dimensie omvatte. Zo zou er in een vervolgonderzoek gekeken kunnen worden hoe effectief de voetbalclubs spelen of hoe vaak het spel op en neer gaat aan de hand van de factoren doelpogingen, aantal doelpunten in verhouding tot het aantal doelpogingen, schoten naast het doel en buitenspel. Ook zou er gekeken kunnen worden hoe effectief er gebruik wordt gemaakt van spelhervattingen zoals hoekschoppen en vrije trappen. Er kan verondersteld worden dat hoe minder effectief de voetbalclubs spelen, hoe vaker het spel op en neer gaat en hoe minder zorgvuldig de spelers omgaan met de spelhervattingen, hoe meer negatieve emoties er op komen bij de toeschouwers</w:t>
      </w:r>
      <w:r w:rsidR="009F2DE9">
        <w:t xml:space="preserve"> die zouden</w:t>
      </w:r>
      <w:r w:rsidR="00E16987">
        <w:t xml:space="preserve"> kunnen leiden tot het plaatsvinden van de voetbalvandalistische incidenten</w:t>
      </w:r>
      <w:r w:rsidR="003007EE">
        <w:t>.</w:t>
      </w:r>
    </w:p>
    <w:p w14:paraId="0EF1A358" w14:textId="7C4E3660" w:rsidR="00DE29D1" w:rsidRDefault="00C218B6" w:rsidP="00411109">
      <w:pPr>
        <w:spacing w:line="360" w:lineRule="auto"/>
        <w:jc w:val="both"/>
      </w:pPr>
      <w:r>
        <w:rPr>
          <w:b/>
          <w:bCs/>
        </w:rPr>
        <w:tab/>
      </w:r>
      <w:r w:rsidR="00171912">
        <w:rPr>
          <w:rFonts w:ascii="Calibri" w:hAnsi="Calibri" w:cs="Calibri"/>
        </w:rPr>
        <w:t xml:space="preserve">Vervolgens is er in dit onderzoek voor gekozen om de focus te leggen op de voetbalvandalistische incidenten die hebben plaatsgevonden in de Eredivisie in de afgelopen vijf </w:t>
      </w:r>
      <w:r w:rsidR="00C83D59">
        <w:rPr>
          <w:rFonts w:ascii="Calibri" w:hAnsi="Calibri" w:cs="Calibri"/>
        </w:rPr>
        <w:t>voetbalseizoenen</w:t>
      </w:r>
      <w:r w:rsidR="00171912">
        <w:rPr>
          <w:rFonts w:ascii="Calibri" w:hAnsi="Calibri" w:cs="Calibri"/>
        </w:rPr>
        <w:t xml:space="preserve">. </w:t>
      </w:r>
      <w:r w:rsidR="00C83D59">
        <w:rPr>
          <w:rFonts w:ascii="Calibri" w:hAnsi="Calibri" w:cs="Calibri"/>
        </w:rPr>
        <w:t>D</w:t>
      </w:r>
      <w:r w:rsidR="00FA4835">
        <w:rPr>
          <w:rFonts w:ascii="Calibri" w:hAnsi="Calibri" w:cs="Calibri"/>
        </w:rPr>
        <w:t>it betekent dat de resultaten gebaseerd zijn op de afgelopen vijf jaar waardoor andere jaren buiten beschouwing zijn gelaten. Daarnaast kan dit onderzoek alleen uitspraken doen over het professionele mannenvoetbal in Nederland</w:t>
      </w:r>
      <w:r w:rsidR="001D2A69">
        <w:rPr>
          <w:rFonts w:ascii="Calibri" w:hAnsi="Calibri" w:cs="Calibri"/>
        </w:rPr>
        <w:t>, waardoor de resultaten niet generaliseerbaar zijn naar andere competities</w:t>
      </w:r>
      <w:r w:rsidR="00421B12">
        <w:rPr>
          <w:rFonts w:ascii="Calibri" w:hAnsi="Calibri" w:cs="Calibri"/>
        </w:rPr>
        <w:t>, andere soorten wedstrijden</w:t>
      </w:r>
      <w:r w:rsidR="001D2A69">
        <w:rPr>
          <w:rFonts w:ascii="Calibri" w:hAnsi="Calibri" w:cs="Calibri"/>
        </w:rPr>
        <w:t xml:space="preserve"> en</w:t>
      </w:r>
      <w:r w:rsidR="00A32D98">
        <w:rPr>
          <w:rFonts w:ascii="Calibri" w:hAnsi="Calibri" w:cs="Calibri"/>
        </w:rPr>
        <w:t xml:space="preserve"> het</w:t>
      </w:r>
      <w:r w:rsidR="001D2A69">
        <w:rPr>
          <w:rFonts w:ascii="Calibri" w:hAnsi="Calibri" w:cs="Calibri"/>
        </w:rPr>
        <w:t xml:space="preserve"> vrouwenvoetbal</w:t>
      </w:r>
      <w:r w:rsidR="00642E1F">
        <w:rPr>
          <w:rFonts w:ascii="Calibri" w:hAnsi="Calibri" w:cs="Calibri"/>
        </w:rPr>
        <w:t xml:space="preserve">. </w:t>
      </w:r>
      <w:r w:rsidR="00576168">
        <w:rPr>
          <w:rFonts w:ascii="Calibri" w:hAnsi="Calibri" w:cs="Calibri"/>
        </w:rPr>
        <w:t xml:space="preserve">In volgend onderzoek </w:t>
      </w:r>
      <w:r w:rsidR="00DE29D1">
        <w:t xml:space="preserve">zouden bekerwedstrijden, vriendschappelijke wedstrijden en interlands meegenomen kunnen worden om te kijken welke factoren </w:t>
      </w:r>
      <w:r w:rsidR="00CC4BE3">
        <w:t xml:space="preserve">een </w:t>
      </w:r>
      <w:r w:rsidR="00DE29D1">
        <w:t xml:space="preserve">significante invloed heeft op het plaatsvinden van voetbalvandalistische incidenten rondom deze wedstrijden. Ook zou dit onderzoek uitgevoerd kunnen worden in het Nederlandse amateurvoetbal. </w:t>
      </w:r>
      <w:r w:rsidR="00DE29D1">
        <w:rPr>
          <w:rFonts w:ascii="Calibri" w:hAnsi="Calibri" w:cs="Calibri"/>
        </w:rPr>
        <w:t xml:space="preserve">In amateurvoetbal kunnen (negatieve) emoties een minder grote rol spelen doordat dit een hobbymatige bezigheid is en er bijvoorbeeld minder media-aandacht voor is. </w:t>
      </w:r>
      <w:r w:rsidR="00DE29D1">
        <w:t>Door de</w:t>
      </w:r>
      <w:r w:rsidR="00FF6FC8">
        <w:t xml:space="preserve">ze uitbreiding </w:t>
      </w:r>
      <w:r w:rsidR="00DE29D1">
        <w:t>zou de generaliseerbaarheid van de resultaten in Nederland vergroot kunnen worden en kan ook de veiligheid rondom deze wedstrijden beter gewaarborgd worden.</w:t>
      </w:r>
    </w:p>
    <w:p w14:paraId="08B474E8" w14:textId="70DCD171" w:rsidR="00C218B6" w:rsidRDefault="00C218B6" w:rsidP="00C218B6">
      <w:pPr>
        <w:spacing w:line="360" w:lineRule="auto"/>
        <w:jc w:val="both"/>
      </w:pPr>
    </w:p>
    <w:p w14:paraId="625BD775" w14:textId="25E30B39" w:rsidR="00C218B6" w:rsidRPr="00411109" w:rsidRDefault="00DF1B82" w:rsidP="00411109">
      <w:pPr>
        <w:pStyle w:val="Kop3"/>
        <w:spacing w:line="360" w:lineRule="auto"/>
        <w:rPr>
          <w:rFonts w:ascii="Calibri" w:hAnsi="Calibri"/>
          <w:b/>
          <w:bCs/>
          <w:sz w:val="28"/>
          <w:szCs w:val="28"/>
        </w:rPr>
      </w:pPr>
      <w:r w:rsidRPr="00FD7414">
        <w:rPr>
          <w:rFonts w:ascii="Calibri" w:hAnsi="Calibri"/>
          <w:b/>
          <w:bCs/>
          <w:color w:val="auto"/>
          <w:sz w:val="28"/>
          <w:szCs w:val="28"/>
        </w:rPr>
        <w:t xml:space="preserve">5.2 </w:t>
      </w:r>
      <w:r w:rsidR="004E22D3" w:rsidRPr="00411109">
        <w:rPr>
          <w:rFonts w:ascii="Calibri" w:hAnsi="Calibri"/>
          <w:b/>
          <w:bCs/>
          <w:color w:val="auto"/>
          <w:sz w:val="28"/>
          <w:szCs w:val="28"/>
        </w:rPr>
        <w:t>Toekomstige onderzoeken</w:t>
      </w:r>
    </w:p>
    <w:p w14:paraId="079DEC3B" w14:textId="1439074F" w:rsidR="00DE29D1" w:rsidRDefault="00DE29D1" w:rsidP="00411109">
      <w:pPr>
        <w:spacing w:line="360" w:lineRule="auto"/>
        <w:jc w:val="both"/>
      </w:pPr>
      <w:r>
        <w:t>In de toekomst kan dit onderzoek, met de aanvulling van andere factoren, ook uitgevoerd worden in het (professioneel) vrouwenvoetbal in Nederland. Het Nederlandse vouwenvoetbal wint steeds meer aan populariteit door het succes van de ‘Leeuwinnen’. De wedstrijd waarin de Nederlandse vrouwen het Europees Kampioenschap van 2017 wonnen heeft een kijkrecord neergezet van 4,1 miljoen Nederlanders (Hessing, 2017). Sindsdien neemt de populariteit alleen maar toe en is vrouwenvoetbal de snelst groeiende sport in Nederland (Romijn &amp; Elling, 2017). Ondanks het feit dat er (nog) niet veel meldingen zijn van overlast rondom deze voetbalwedstrijden kan dit door de toenemende populariteit in de toekomst snel veranderen. Om deze voetbalvandalistische incidenten te voorkomen of in te perken</w:t>
      </w:r>
      <w:r w:rsidR="00C66512">
        <w:t xml:space="preserve"> </w:t>
      </w:r>
      <w:r>
        <w:t xml:space="preserve">is het van waarde om dit onderzoek (uiteindelijk) ook uit te voeren bij het vrouwenvoetbal. </w:t>
      </w:r>
    </w:p>
    <w:p w14:paraId="507C4290" w14:textId="5F88F6BC" w:rsidR="00DE29D1" w:rsidRDefault="00DE29D1" w:rsidP="00DE29D1">
      <w:pPr>
        <w:spacing w:line="360" w:lineRule="auto"/>
        <w:ind w:firstLine="720"/>
        <w:jc w:val="both"/>
      </w:pPr>
      <w:r>
        <w:t>Ook blijkt de hoeveelheid politie</w:t>
      </w:r>
      <w:r w:rsidR="00542250">
        <w:t>-</w:t>
      </w:r>
      <w:r>
        <w:t xml:space="preserve">inzet tijdens een voetbalwedstrijd een rol te kunnen spelen bij het plaatsvinden van voetbalvandalistische incidenten. </w:t>
      </w:r>
      <w:r w:rsidR="003308B2">
        <w:t>De aanwezigheid van p</w:t>
      </w:r>
      <w:r>
        <w:t xml:space="preserve">olitie </w:t>
      </w:r>
      <w:r w:rsidR="003308B2">
        <w:t xml:space="preserve">kan bijdragen aan </w:t>
      </w:r>
      <w:r>
        <w:t xml:space="preserve">het laten toenemen van de groepsdynamiek die leidt tot negatieve emotie-gebaseerde acties (Stott &amp; </w:t>
      </w:r>
      <w:r w:rsidR="00C417E5">
        <w:t>Pearson</w:t>
      </w:r>
      <w:r>
        <w:t xml:space="preserve">, </w:t>
      </w:r>
      <w:r w:rsidR="00C417E5">
        <w:t>2007</w:t>
      </w:r>
      <w:r>
        <w:t>). Daarnaast kunnen de toeschouwers de politie als een bedreiging zien waarmee ze hun negatieve gedrag goedpraten</w:t>
      </w:r>
      <w:r w:rsidR="009C2DE2">
        <w:t xml:space="preserve">. </w:t>
      </w:r>
      <w:r>
        <w:t xml:space="preserve">Uit ander onderzoek blijkt de aanwezigheid van politie tijdens voetbalwedstrijden het voetbalvandalisme wel </w:t>
      </w:r>
      <w:r w:rsidR="003308B2">
        <w:t xml:space="preserve">degelijk </w:t>
      </w:r>
      <w:r>
        <w:t xml:space="preserve">in te perken (Nicholson &amp; Hoye, 2005). Aan de hand van volgend onderzoek zou gekeken kunnen worden of er een </w:t>
      </w:r>
      <w:r w:rsidR="003308B2">
        <w:t>passende hoeveelheid</w:t>
      </w:r>
      <w:r>
        <w:t xml:space="preserve"> politiemensen per wedstrijd kan worden ingeschat, zodat de toeschouwers zich niet geroepen voelen om zichzelf te verdedigen tegen de politie, maar wel voldoende geïntimideerd zijn om zich niet schuldig te maken aan geweld. </w:t>
      </w:r>
    </w:p>
    <w:p w14:paraId="678F7C34" w14:textId="3B156ACD" w:rsidR="00C15225" w:rsidRPr="006D133C" w:rsidRDefault="00DE29D1" w:rsidP="00B76A5D">
      <w:pPr>
        <w:spacing w:line="360" w:lineRule="auto"/>
        <w:jc w:val="both"/>
        <w:rPr>
          <w:rFonts w:ascii="Calibri" w:hAnsi="Calibri" w:cs="Calibri"/>
        </w:rPr>
      </w:pPr>
      <w:r>
        <w:tab/>
        <w:t>Als laatste kan dit onderzoek met de mogelijke toevoeging van andere factoren</w:t>
      </w:r>
      <w:r w:rsidR="0096625A">
        <w:t xml:space="preserve"> </w:t>
      </w:r>
      <w:r>
        <w:t xml:space="preserve">om de vijf jaar uitgevoerd worden, zodat de politie een betrouwbare en gedetailleerde risicoanalyse kan opstellen zonder dat de kans bestaat dat de factoren verouderd en irrelevant raken. Daarom is het herhalen van dit onderzoek van groot belang voor het effectief en efficiënt kunnen waarborgen van de veiligheid in Nederland omtrent het (professioneel) voetbal. </w:t>
      </w:r>
      <w:r w:rsidR="00C15225" w:rsidRPr="006D133C">
        <w:rPr>
          <w:rFonts w:ascii="Calibri" w:hAnsi="Calibri" w:cs="Calibri"/>
        </w:rPr>
        <w:br w:type="page"/>
      </w:r>
    </w:p>
    <w:p w14:paraId="66171B4C" w14:textId="349A3910" w:rsidR="006649F5" w:rsidRPr="00FD7414" w:rsidRDefault="00DD4F90" w:rsidP="00DD4F90">
      <w:pPr>
        <w:pStyle w:val="Kop1"/>
        <w:spacing w:line="360" w:lineRule="auto"/>
        <w:jc w:val="both"/>
        <w:rPr>
          <w:rFonts w:ascii="Calibri" w:hAnsi="Calibri" w:cs="Calibri"/>
          <w:b/>
          <w:color w:val="auto"/>
          <w:sz w:val="40"/>
          <w:lang w:val="nl-NL"/>
        </w:rPr>
      </w:pPr>
      <w:bookmarkStart w:id="28" w:name="_Toc61265139"/>
      <w:r w:rsidRPr="00FD7414">
        <w:rPr>
          <w:rFonts w:ascii="Calibri" w:hAnsi="Calibri" w:cs="Calibri"/>
          <w:b/>
          <w:color w:val="auto"/>
          <w:sz w:val="40"/>
          <w:lang w:val="nl-NL"/>
        </w:rPr>
        <w:t xml:space="preserve">6. </w:t>
      </w:r>
      <w:r w:rsidR="00C15225" w:rsidRPr="00FD7414">
        <w:rPr>
          <w:rFonts w:ascii="Calibri" w:hAnsi="Calibri" w:cs="Calibri"/>
          <w:b/>
          <w:color w:val="auto"/>
          <w:sz w:val="40"/>
          <w:lang w:val="nl-NL"/>
        </w:rPr>
        <w:t>Literatuurlijst</w:t>
      </w:r>
      <w:bookmarkEnd w:id="28"/>
      <w:r w:rsidR="00C15225" w:rsidRPr="00FD7414">
        <w:rPr>
          <w:rFonts w:ascii="Calibri" w:hAnsi="Calibri" w:cs="Calibri"/>
          <w:b/>
          <w:color w:val="auto"/>
          <w:sz w:val="40"/>
          <w:lang w:val="nl-NL"/>
        </w:rPr>
        <w:t xml:space="preserve"> </w:t>
      </w:r>
    </w:p>
    <w:p w14:paraId="2F271E09"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lang w:val="en-US"/>
        </w:rPr>
        <w:t xml:space="preserve">Anderson, C. A. (1989). Temperature and aggression: ubiquitous effects of heat on occurrence of human violence. </w:t>
      </w:r>
      <w:r w:rsidRPr="006D133C">
        <w:rPr>
          <w:rFonts w:ascii="Calibri" w:hAnsi="Calibri" w:cs="Calibri"/>
          <w:i/>
          <w:iCs/>
        </w:rPr>
        <w:t>Psychological Bulletin, 106</w:t>
      </w:r>
      <w:r w:rsidRPr="006D133C">
        <w:rPr>
          <w:rFonts w:ascii="Calibri" w:hAnsi="Calibri" w:cs="Calibri"/>
        </w:rPr>
        <w:t xml:space="preserve">(1), 74-96. </w:t>
      </w:r>
    </w:p>
    <w:p w14:paraId="507A9D71"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Bogaerts, S., Spapens, A. C., &amp; Bruinsma, M. Y. (2003). </w:t>
      </w:r>
      <w:r w:rsidRPr="006D133C">
        <w:rPr>
          <w:rFonts w:ascii="Calibri" w:hAnsi="Calibri" w:cs="Calibri"/>
          <w:i/>
          <w:iCs/>
        </w:rPr>
        <w:t>De bal of de man? Profielen van verdachten van voetbal gerelateerde geweldscriminaliteit.</w:t>
      </w:r>
      <w:r w:rsidRPr="006D133C">
        <w:rPr>
          <w:rFonts w:ascii="Calibri" w:hAnsi="Calibri" w:cs="Calibri"/>
        </w:rPr>
        <w:t xml:space="preserve"> Tilburg: IVA Tilburg. </w:t>
      </w:r>
    </w:p>
    <w:p w14:paraId="1F7D70EE" w14:textId="77777777" w:rsidR="00655552" w:rsidRPr="006D133C" w:rsidRDefault="00655552" w:rsidP="00655552">
      <w:pPr>
        <w:spacing w:line="360" w:lineRule="auto"/>
        <w:ind w:left="567" w:hanging="567"/>
        <w:rPr>
          <w:rFonts w:ascii="Calibri" w:hAnsi="Calibri" w:cs="Calibri"/>
        </w:rPr>
      </w:pPr>
      <w:r w:rsidRPr="006D133C">
        <w:rPr>
          <w:rFonts w:ascii="Calibri" w:hAnsi="Calibri" w:cs="Calibri"/>
        </w:rPr>
        <w:t xml:space="preserve">Bos-Coenraad, J. (2012, 8 juni). </w:t>
      </w:r>
      <w:r w:rsidRPr="006D133C">
        <w:rPr>
          <w:rFonts w:ascii="Calibri" w:hAnsi="Calibri" w:cs="Calibri"/>
          <w:i/>
          <w:iCs/>
        </w:rPr>
        <w:t>Wie betaalt de politie?.</w:t>
      </w:r>
      <w:r w:rsidRPr="006D133C">
        <w:rPr>
          <w:rFonts w:ascii="Calibri" w:hAnsi="Calibri" w:cs="Calibri"/>
        </w:rPr>
        <w:t xml:space="preserve"> Geraadpleegd 21 oktober 2020, op </w:t>
      </w:r>
      <w:hyperlink r:id="rId11" w:history="1">
        <w:r w:rsidRPr="006D133C">
          <w:rPr>
            <w:rStyle w:val="Hyperlink"/>
            <w:rFonts w:ascii="Calibri" w:hAnsi="Calibri" w:cs="Calibri"/>
          </w:rPr>
          <w:t>http://vrij-zinnig.nl/wp/2012/06/08/wie-betaalt-de-politie/</w:t>
        </w:r>
      </w:hyperlink>
      <w:r w:rsidRPr="006D133C">
        <w:rPr>
          <w:rFonts w:ascii="Calibri" w:hAnsi="Calibri" w:cs="Calibri"/>
        </w:rPr>
        <w:t xml:space="preserve">.   </w:t>
      </w:r>
    </w:p>
    <w:p w14:paraId="3C1AEFC4"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de-DE"/>
        </w:rPr>
        <w:t xml:space="preserve">Branscombe, N. R., &amp; Wann, D. L. (1992). </w:t>
      </w:r>
      <w:r w:rsidRPr="006D133C">
        <w:rPr>
          <w:rFonts w:ascii="Calibri" w:hAnsi="Calibri" w:cs="Calibri"/>
          <w:lang w:val="en-US"/>
        </w:rPr>
        <w:t xml:space="preserve">Role of identification with a group, arousal, categorization processes and self-esteem in sports spectator aggression. </w:t>
      </w:r>
      <w:r w:rsidRPr="006D133C">
        <w:rPr>
          <w:rFonts w:ascii="Calibri" w:hAnsi="Calibri" w:cs="Calibri"/>
          <w:i/>
          <w:iCs/>
          <w:lang w:val="en-US"/>
        </w:rPr>
        <w:t>Human Relations, 45</w:t>
      </w:r>
      <w:r w:rsidRPr="006D133C">
        <w:rPr>
          <w:rFonts w:ascii="Calibri" w:hAnsi="Calibri" w:cs="Calibri"/>
          <w:lang w:val="en-US"/>
        </w:rPr>
        <w:t>(10), 1013-1033. doi: 10.1177/001872679204501001</w:t>
      </w:r>
    </w:p>
    <w:p w14:paraId="2037CD68" w14:textId="77777777" w:rsidR="00754BA1" w:rsidRPr="00B45A08" w:rsidRDefault="00754BA1" w:rsidP="006A40C9">
      <w:pPr>
        <w:spacing w:line="360" w:lineRule="auto"/>
        <w:ind w:left="567" w:hanging="567"/>
        <w:rPr>
          <w:rFonts w:ascii="Calibri" w:hAnsi="Calibri" w:cs="Calibri"/>
        </w:rPr>
      </w:pPr>
      <w:r w:rsidRPr="006D133C">
        <w:rPr>
          <w:rFonts w:ascii="Calibri" w:hAnsi="Calibri" w:cs="Calibri"/>
          <w:lang w:val="en-US"/>
        </w:rPr>
        <w:t xml:space="preserve">Crandall, C. S., &amp; Schaller, M. (2004). </w:t>
      </w:r>
      <w:r w:rsidRPr="006D133C">
        <w:rPr>
          <w:rFonts w:ascii="Calibri" w:hAnsi="Calibri" w:cs="Calibri"/>
          <w:i/>
          <w:iCs/>
          <w:lang w:val="en-US"/>
        </w:rPr>
        <w:t xml:space="preserve">Social psychology of prejudice: historica land contemporary issues. </w:t>
      </w:r>
      <w:r w:rsidRPr="00B45A08">
        <w:rPr>
          <w:rFonts w:ascii="Calibri" w:hAnsi="Calibri" w:cs="Calibri"/>
        </w:rPr>
        <w:t xml:space="preserve">Lawrence, United States of America: Lewinian Press. </w:t>
      </w:r>
    </w:p>
    <w:p w14:paraId="0CC81BD6" w14:textId="77777777" w:rsidR="00215F70" w:rsidRDefault="00215F70" w:rsidP="00215F70">
      <w:pPr>
        <w:spacing w:line="360" w:lineRule="auto"/>
        <w:ind w:left="567" w:hanging="567"/>
        <w:rPr>
          <w:rFonts w:ascii="Calibri" w:hAnsi="Calibri" w:cs="Calibri"/>
        </w:rPr>
      </w:pPr>
      <w:r>
        <w:rPr>
          <w:rFonts w:ascii="Calibri" w:hAnsi="Calibri" w:cs="Calibri"/>
        </w:rPr>
        <w:t xml:space="preserve">De verschillende seizoenen in Nederland. (z.j.). </w:t>
      </w:r>
      <w:r>
        <w:rPr>
          <w:rFonts w:ascii="Calibri" w:hAnsi="Calibri" w:cs="Calibri"/>
          <w:i/>
          <w:iCs/>
        </w:rPr>
        <w:t>Weerstation Voorburg</w:t>
      </w:r>
      <w:r>
        <w:rPr>
          <w:rFonts w:ascii="Calibri" w:hAnsi="Calibri" w:cs="Calibri"/>
        </w:rPr>
        <w:t xml:space="preserve">. Geraadpleegd 22 november 2020, op </w:t>
      </w:r>
      <w:hyperlink r:id="rId12" w:history="1">
        <w:r w:rsidRPr="00A52CEF">
          <w:rPr>
            <w:rStyle w:val="Hyperlink"/>
            <w:rFonts w:ascii="Calibri" w:hAnsi="Calibri" w:cs="Calibri"/>
          </w:rPr>
          <w:t>http://www.weerstation-voorburg.nl/de-verschillende-seizoenen-nederland/</w:t>
        </w:r>
      </w:hyperlink>
      <w:r>
        <w:rPr>
          <w:rFonts w:ascii="Calibri" w:hAnsi="Calibri" w:cs="Calibri"/>
        </w:rPr>
        <w:t xml:space="preserve">. </w:t>
      </w:r>
    </w:p>
    <w:p w14:paraId="48C6B6F5" w14:textId="77777777" w:rsidR="005457F0" w:rsidRDefault="005457F0" w:rsidP="005457F0">
      <w:pPr>
        <w:spacing w:line="360" w:lineRule="auto"/>
        <w:ind w:left="567" w:hanging="567"/>
        <w:rPr>
          <w:rFonts w:ascii="Calibri" w:hAnsi="Calibri" w:cs="Calibri"/>
        </w:rPr>
      </w:pPr>
      <w:r>
        <w:rPr>
          <w:rFonts w:ascii="Calibri" w:hAnsi="Calibri" w:cs="Calibri"/>
        </w:rPr>
        <w:t xml:space="preserve">Doelpunt. (2020). In </w:t>
      </w:r>
      <w:r w:rsidRPr="00493F17">
        <w:rPr>
          <w:rFonts w:ascii="Calibri" w:hAnsi="Calibri" w:cs="Calibri"/>
          <w:i/>
          <w:iCs/>
        </w:rPr>
        <w:t>Kernerman Dictionaries</w:t>
      </w:r>
      <w:r>
        <w:rPr>
          <w:rFonts w:ascii="Calibri" w:hAnsi="Calibri" w:cs="Calibri"/>
        </w:rPr>
        <w:t xml:space="preserve">. Geraadpleegd 22 november 2020, op </w:t>
      </w:r>
      <w:hyperlink r:id="rId13" w:history="1">
        <w:r w:rsidRPr="00A52CEF">
          <w:rPr>
            <w:rStyle w:val="Hyperlink"/>
            <w:rFonts w:ascii="Calibri" w:hAnsi="Calibri" w:cs="Calibri"/>
          </w:rPr>
          <w:t>https://www.woorden.org/woord/doelpunt</w:t>
        </w:r>
      </w:hyperlink>
      <w:r>
        <w:rPr>
          <w:rFonts w:ascii="Calibri" w:hAnsi="Calibri" w:cs="Calibri"/>
        </w:rPr>
        <w:t xml:space="preserve">. </w:t>
      </w:r>
    </w:p>
    <w:p w14:paraId="1A789756" w14:textId="41E2A3FB" w:rsidR="00754BA1" w:rsidRPr="00B45A08" w:rsidRDefault="00754BA1" w:rsidP="006A40C9">
      <w:pPr>
        <w:spacing w:line="360" w:lineRule="auto"/>
        <w:ind w:left="567" w:hanging="567"/>
        <w:rPr>
          <w:rFonts w:ascii="Calibri" w:hAnsi="Calibri" w:cs="Calibri"/>
        </w:rPr>
      </w:pPr>
      <w:r w:rsidRPr="006D133C">
        <w:rPr>
          <w:rFonts w:ascii="Calibri" w:hAnsi="Calibri" w:cs="Calibri"/>
        </w:rPr>
        <w:t xml:space="preserve">Duijvestijn, P., Van Dijk, B., Van Egmond, P., De Groot, M., Van Sommeren, D., &amp; Verwest, A. (2013). </w:t>
      </w:r>
      <w:r w:rsidRPr="006D133C">
        <w:rPr>
          <w:rFonts w:ascii="Calibri" w:hAnsi="Calibri" w:cs="Calibri"/>
          <w:i/>
          <w:iCs/>
        </w:rPr>
        <w:t>Excessief geweld op en rond de voetbalvelden: praktijkonderzoek naar omvang, er</w:t>
      </w:r>
      <w:r w:rsidR="001A7EEB">
        <w:rPr>
          <w:rFonts w:ascii="Calibri" w:hAnsi="Calibri" w:cs="Calibri"/>
          <w:i/>
          <w:iCs/>
        </w:rPr>
        <w:t>n</w:t>
      </w:r>
      <w:r w:rsidRPr="006D133C">
        <w:rPr>
          <w:rFonts w:ascii="Calibri" w:hAnsi="Calibri" w:cs="Calibri"/>
          <w:i/>
          <w:iCs/>
        </w:rPr>
        <w:t>st en aanpak van ‘voetbalgeweld’.</w:t>
      </w:r>
      <w:r w:rsidRPr="006D133C">
        <w:rPr>
          <w:rFonts w:ascii="Calibri" w:hAnsi="Calibri" w:cs="Calibri"/>
        </w:rPr>
        <w:t xml:space="preserve"> </w:t>
      </w:r>
      <w:r w:rsidRPr="00B45A08">
        <w:rPr>
          <w:rFonts w:ascii="Calibri" w:hAnsi="Calibri" w:cs="Calibri"/>
        </w:rPr>
        <w:t>Apeldoorn: Politie &amp; Wetenschap.</w:t>
      </w:r>
    </w:p>
    <w:p w14:paraId="1F529024" w14:textId="77777777" w:rsidR="00754BA1" w:rsidRPr="006D133C" w:rsidRDefault="00754BA1" w:rsidP="006A40C9">
      <w:pPr>
        <w:spacing w:line="360" w:lineRule="auto"/>
        <w:ind w:left="567" w:hanging="567"/>
        <w:rPr>
          <w:rFonts w:ascii="Calibri" w:hAnsi="Calibri" w:cs="Calibri"/>
          <w:lang w:val="en-US"/>
        </w:rPr>
      </w:pPr>
      <w:r w:rsidRPr="00B45A08">
        <w:rPr>
          <w:rFonts w:ascii="Calibri" w:hAnsi="Calibri" w:cs="Calibri"/>
        </w:rPr>
        <w:t xml:space="preserve">Esses, V. M., Dovidio, J. F., Jackson, L. M., &amp; Armstrong, T. L. (2001). </w:t>
      </w:r>
      <w:r w:rsidRPr="006D133C">
        <w:rPr>
          <w:rFonts w:ascii="Calibri" w:hAnsi="Calibri" w:cs="Calibri"/>
          <w:lang w:val="en-US"/>
        </w:rPr>
        <w:t xml:space="preserve">The immigration dilemma: The role of perceived group competition, ethnic prejudice, and national identity. </w:t>
      </w:r>
      <w:r w:rsidRPr="006D133C">
        <w:rPr>
          <w:rFonts w:ascii="Calibri" w:hAnsi="Calibri" w:cs="Calibri"/>
          <w:i/>
          <w:iCs/>
          <w:lang w:val="en-US"/>
        </w:rPr>
        <w:t>Journal of Social Issues, 57,</w:t>
      </w:r>
      <w:r w:rsidRPr="006D133C">
        <w:rPr>
          <w:rFonts w:ascii="Calibri" w:hAnsi="Calibri" w:cs="Calibri"/>
          <w:lang w:val="en-US"/>
        </w:rPr>
        <w:t xml:space="preserve"> 389-412. doi: 10.1111/0022-4537.00220 </w:t>
      </w:r>
    </w:p>
    <w:p w14:paraId="3D707D03" w14:textId="77777777" w:rsidR="00754BA1" w:rsidRPr="00FD7414"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Esses, V. M., Jackson, L. M., &amp; Armstrong, T. L. (1998). Intergroup competition and attitudes toward immigrants and immigration: An instrumental model of group conflict. </w:t>
      </w:r>
      <w:r w:rsidRPr="00FD7414">
        <w:rPr>
          <w:rFonts w:ascii="Calibri" w:hAnsi="Calibri" w:cs="Calibri"/>
          <w:i/>
          <w:iCs/>
          <w:lang w:val="en-US"/>
        </w:rPr>
        <w:t xml:space="preserve">Journal of Social Issues, 54, </w:t>
      </w:r>
      <w:r w:rsidRPr="00FD7414">
        <w:rPr>
          <w:rFonts w:ascii="Calibri" w:hAnsi="Calibri" w:cs="Calibri"/>
          <w:lang w:val="en-US"/>
        </w:rPr>
        <w:t>699-724. doi: 10.1111/0022-4537.911998091</w:t>
      </w:r>
    </w:p>
    <w:p w14:paraId="74D471AC" w14:textId="77777777" w:rsidR="0023786A" w:rsidRPr="00B45A08" w:rsidRDefault="0023786A" w:rsidP="0023786A">
      <w:pPr>
        <w:spacing w:line="360" w:lineRule="auto"/>
        <w:ind w:left="567" w:hanging="567"/>
        <w:rPr>
          <w:rFonts w:ascii="Calibri" w:hAnsi="Calibri" w:cs="Calibri"/>
          <w:lang w:val="en-US"/>
        </w:rPr>
      </w:pPr>
      <w:r w:rsidRPr="00B45A08">
        <w:rPr>
          <w:rFonts w:ascii="Calibri" w:hAnsi="Calibri" w:cs="Calibri"/>
          <w:lang w:val="en-US"/>
        </w:rPr>
        <w:t xml:space="preserve">Field, A. (2013). </w:t>
      </w:r>
      <w:r w:rsidRPr="00B45A08">
        <w:rPr>
          <w:rFonts w:ascii="Calibri" w:hAnsi="Calibri" w:cs="Calibri"/>
          <w:i/>
          <w:iCs/>
          <w:lang w:val="en-US"/>
        </w:rPr>
        <w:t xml:space="preserve">Discovering statistics using IBM SPSS Statistics. </w:t>
      </w:r>
      <w:r w:rsidRPr="00B45A08">
        <w:rPr>
          <w:rFonts w:ascii="Calibri" w:hAnsi="Calibri" w:cs="Calibri"/>
          <w:lang w:val="en-US"/>
        </w:rPr>
        <w:t xml:space="preserve">Londen: SAGE Publications Ltd. </w:t>
      </w:r>
    </w:p>
    <w:p w14:paraId="71506684" w14:textId="77777777" w:rsidR="00754BA1" w:rsidRPr="006D133C" w:rsidRDefault="00754BA1" w:rsidP="00A44600">
      <w:pPr>
        <w:spacing w:line="360" w:lineRule="auto"/>
        <w:ind w:left="567" w:hanging="567"/>
        <w:rPr>
          <w:rFonts w:ascii="Calibri" w:hAnsi="Calibri" w:cs="Calibri"/>
          <w:lang w:val="en-US"/>
        </w:rPr>
      </w:pPr>
      <w:r w:rsidRPr="006D133C">
        <w:rPr>
          <w:rFonts w:ascii="Calibri" w:hAnsi="Calibri" w:cs="Calibri"/>
          <w:lang w:val="en-US"/>
        </w:rPr>
        <w:t xml:space="preserve">Friedman, T. (2020). A fan’s emotional pendulum. In: Rapoport, T. (Ed.), </w:t>
      </w:r>
      <w:r w:rsidRPr="006D133C">
        <w:rPr>
          <w:rFonts w:ascii="Calibri" w:hAnsi="Calibri" w:cs="Calibri"/>
          <w:i/>
          <w:iCs/>
          <w:lang w:val="en-US"/>
        </w:rPr>
        <w:t xml:space="preserve">Doing fandom: lessons from football in gender, emotions, space </w:t>
      </w:r>
      <w:r w:rsidRPr="006D133C">
        <w:rPr>
          <w:rFonts w:ascii="Calibri" w:hAnsi="Calibri" w:cs="Calibri"/>
          <w:lang w:val="en-US"/>
        </w:rPr>
        <w:t xml:space="preserve">(1). Palgrave Macmillan. </w:t>
      </w:r>
    </w:p>
    <w:p w14:paraId="3479BDBB" w14:textId="33FAE4E0" w:rsidR="00754BA1" w:rsidRPr="006D133C" w:rsidRDefault="00754BA1" w:rsidP="00A44600">
      <w:pPr>
        <w:spacing w:line="360" w:lineRule="auto"/>
        <w:ind w:left="567" w:hanging="567"/>
        <w:rPr>
          <w:rFonts w:ascii="Calibri" w:hAnsi="Calibri" w:cs="Calibri"/>
        </w:rPr>
      </w:pPr>
      <w:r w:rsidRPr="00FD7414">
        <w:rPr>
          <w:rFonts w:ascii="Calibri" w:hAnsi="Calibri" w:cs="Calibri"/>
        </w:rPr>
        <w:t>Go Ahead Eagles pakt Europees ticket dankzij Fair Play</w:t>
      </w:r>
      <w:r w:rsidRPr="006D133C">
        <w:rPr>
          <w:rFonts w:ascii="Calibri" w:hAnsi="Calibri" w:cs="Calibri"/>
          <w:lang w:val="en-US"/>
        </w:rPr>
        <w:t xml:space="preserve">. </w:t>
      </w:r>
      <w:r w:rsidRPr="006D133C">
        <w:rPr>
          <w:rFonts w:ascii="Calibri" w:hAnsi="Calibri" w:cs="Calibri"/>
        </w:rPr>
        <w:t>(2015, 17 mei).</w:t>
      </w:r>
      <w:r w:rsidR="009158EE">
        <w:rPr>
          <w:rFonts w:ascii="Calibri" w:hAnsi="Calibri" w:cs="Calibri"/>
        </w:rPr>
        <w:t xml:space="preserve"> </w:t>
      </w:r>
      <w:r w:rsidRPr="006D133C">
        <w:rPr>
          <w:rFonts w:ascii="Calibri" w:hAnsi="Calibri" w:cs="Calibri"/>
        </w:rPr>
        <w:t xml:space="preserve">Geraadpleegd 18 november 2020, op </w:t>
      </w:r>
      <w:hyperlink r:id="rId14" w:history="1">
        <w:r w:rsidRPr="006D133C">
          <w:rPr>
            <w:rStyle w:val="Hyperlink"/>
            <w:rFonts w:ascii="Calibri" w:hAnsi="Calibri" w:cs="Calibri"/>
          </w:rPr>
          <w:t>https://www.nu.nl/voetbal/4050612/go-ahead-eagles-pakt-europees-ticket-dankzij-fair-play.html</w:t>
        </w:r>
      </w:hyperlink>
      <w:r w:rsidRPr="006D133C">
        <w:rPr>
          <w:rFonts w:ascii="Calibri" w:hAnsi="Calibri" w:cs="Calibri"/>
        </w:rPr>
        <w:t>.</w:t>
      </w:r>
    </w:p>
    <w:p w14:paraId="1EC941CC"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Graat, J. (2020, 21 september). Aboutaleb waarschuwt: geen supporters meer in de Kuip als het weer zo misgaat. </w:t>
      </w:r>
      <w:r w:rsidRPr="006D133C">
        <w:rPr>
          <w:rFonts w:ascii="Calibri" w:hAnsi="Calibri" w:cs="Calibri"/>
          <w:i/>
          <w:iCs/>
        </w:rPr>
        <w:t>Trouw</w:t>
      </w:r>
      <w:r w:rsidRPr="006D133C">
        <w:rPr>
          <w:rFonts w:ascii="Calibri" w:hAnsi="Calibri" w:cs="Calibri"/>
        </w:rPr>
        <w:t xml:space="preserve">. Geraadpleegd 20 oktober 2020, op </w:t>
      </w:r>
      <w:hyperlink r:id="rId15" w:history="1">
        <w:r w:rsidRPr="006D133C">
          <w:rPr>
            <w:rStyle w:val="Hyperlink"/>
            <w:rFonts w:ascii="Calibri" w:hAnsi="Calibri" w:cs="Calibri"/>
          </w:rPr>
          <w:t>https://www.trouw.nl/sport/aboutaleb-waarschuwt-geen-supporters-meer-in-de-kuip-als-het-weer-zo-misgaat~b030ca59/</w:t>
        </w:r>
      </w:hyperlink>
      <w:r w:rsidRPr="006D133C">
        <w:rPr>
          <w:rFonts w:ascii="Calibri" w:hAnsi="Calibri" w:cs="Calibri"/>
        </w:rPr>
        <w:t xml:space="preserve">. </w:t>
      </w:r>
    </w:p>
    <w:p w14:paraId="3778542F" w14:textId="77777777" w:rsidR="008B13AB" w:rsidRDefault="008B13AB" w:rsidP="008B13AB">
      <w:pPr>
        <w:spacing w:line="360" w:lineRule="auto"/>
        <w:ind w:left="567" w:hanging="567"/>
        <w:rPr>
          <w:rFonts w:ascii="Calibri" w:hAnsi="Calibri" w:cs="Calibri"/>
        </w:rPr>
      </w:pPr>
      <w:r>
        <w:rPr>
          <w:rFonts w:ascii="Calibri" w:hAnsi="Calibri" w:cs="Calibri"/>
        </w:rPr>
        <w:t xml:space="preserve">Hessing, D. (2017, 7 augustus). Recordaantal kijkers zagen Leeuwinnen EK-finale winnen. </w:t>
      </w:r>
      <w:r>
        <w:rPr>
          <w:rFonts w:ascii="Calibri" w:hAnsi="Calibri" w:cs="Calibri"/>
          <w:i/>
          <w:iCs/>
        </w:rPr>
        <w:t>Algemeen Dagblad.</w:t>
      </w:r>
      <w:r>
        <w:rPr>
          <w:rFonts w:ascii="Calibri" w:hAnsi="Calibri" w:cs="Calibri"/>
        </w:rPr>
        <w:t xml:space="preserve"> Geraadpleegd 12 december 2020, op </w:t>
      </w:r>
      <w:hyperlink r:id="rId16" w:history="1">
        <w:r w:rsidRPr="00A52CEF">
          <w:rPr>
            <w:rStyle w:val="Hyperlink"/>
            <w:rFonts w:ascii="Calibri" w:hAnsi="Calibri" w:cs="Calibri"/>
          </w:rPr>
          <w:t>https://www.ad.nl/nederlands-voetbal/recordaantal-kijkers-zagen-leeuwinnen-ek-finale-winnen~a291ac32/</w:t>
        </w:r>
      </w:hyperlink>
      <w:r>
        <w:rPr>
          <w:rFonts w:ascii="Calibri" w:hAnsi="Calibri" w:cs="Calibri"/>
        </w:rPr>
        <w:t>.</w:t>
      </w:r>
    </w:p>
    <w:p w14:paraId="77043BE7"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Klapwijk, P. (2013). </w:t>
      </w:r>
      <w:r w:rsidRPr="006D133C">
        <w:rPr>
          <w:rFonts w:ascii="Calibri" w:hAnsi="Calibri" w:cs="Calibri"/>
          <w:i/>
          <w:iCs/>
        </w:rPr>
        <w:t>Uitslag onderzoek EenVandaag onder scheidsrechters en assistenten in het Nederlandse voetbal</w:t>
      </w:r>
      <w:r w:rsidRPr="006D133C">
        <w:rPr>
          <w:rFonts w:ascii="Calibri" w:hAnsi="Calibri" w:cs="Calibri"/>
        </w:rPr>
        <w:t>. EenVandaag Opiniepanel.</w:t>
      </w:r>
    </w:p>
    <w:p w14:paraId="787B02B4"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Klassiekers Eredivisie 2020/2021. (z.j.). </w:t>
      </w:r>
      <w:r w:rsidRPr="006D133C">
        <w:rPr>
          <w:rFonts w:ascii="Calibri" w:hAnsi="Calibri" w:cs="Calibri"/>
          <w:i/>
          <w:iCs/>
        </w:rPr>
        <w:t>Programma Eredivisie</w:t>
      </w:r>
      <w:r w:rsidRPr="006D133C">
        <w:rPr>
          <w:rFonts w:ascii="Calibri" w:hAnsi="Calibri" w:cs="Calibri"/>
        </w:rPr>
        <w:t xml:space="preserve">. Geraadpleegd 18 november 2020, op </w:t>
      </w:r>
      <w:hyperlink r:id="rId17" w:history="1">
        <w:r w:rsidRPr="006D133C">
          <w:rPr>
            <w:rStyle w:val="Hyperlink"/>
            <w:rFonts w:ascii="Calibri" w:hAnsi="Calibri" w:cs="Calibri"/>
          </w:rPr>
          <w:t>https://www.programmaeredivisie.nl/klassieker-eredivisie-ajax-feyenoord/</w:t>
        </w:r>
      </w:hyperlink>
      <w:r w:rsidRPr="006D133C">
        <w:rPr>
          <w:rFonts w:ascii="Calibri" w:hAnsi="Calibri" w:cs="Calibri"/>
        </w:rPr>
        <w:t>.</w:t>
      </w:r>
    </w:p>
    <w:p w14:paraId="2223A1E9"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Klomp, C. (2020, 5 september). Noodbevel van kracht in Groningen door vechtende voetbalsupporters. </w:t>
      </w:r>
      <w:r w:rsidRPr="006D133C">
        <w:rPr>
          <w:rFonts w:ascii="Calibri" w:hAnsi="Calibri" w:cs="Calibri"/>
          <w:i/>
          <w:iCs/>
        </w:rPr>
        <w:t>Algemeen Dagblad.</w:t>
      </w:r>
      <w:r w:rsidRPr="006D133C">
        <w:rPr>
          <w:rFonts w:ascii="Calibri" w:hAnsi="Calibri" w:cs="Calibri"/>
        </w:rPr>
        <w:t xml:space="preserve"> Geraadpleegd 20 oktober 2020, op </w:t>
      </w:r>
      <w:hyperlink r:id="rId18" w:history="1">
        <w:r w:rsidRPr="006D133C">
          <w:rPr>
            <w:rStyle w:val="Hyperlink"/>
            <w:rFonts w:ascii="Calibri" w:hAnsi="Calibri" w:cs="Calibri"/>
          </w:rPr>
          <w:t>https://www.ad.nl/binnenland/noodbevel-van-kracht-in-groningen-door-vechtende-voetbalsupporters~a51e031c/</w:t>
        </w:r>
      </w:hyperlink>
      <w:r w:rsidRPr="006D133C">
        <w:rPr>
          <w:rFonts w:ascii="Calibri" w:hAnsi="Calibri" w:cs="Calibri"/>
        </w:rPr>
        <w:t xml:space="preserve">. </w:t>
      </w:r>
    </w:p>
    <w:p w14:paraId="4C073E7C"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KNVB. (z.j.). </w:t>
      </w:r>
      <w:r w:rsidRPr="006D133C">
        <w:rPr>
          <w:rFonts w:ascii="Calibri" w:hAnsi="Calibri" w:cs="Calibri"/>
          <w:i/>
          <w:iCs/>
        </w:rPr>
        <w:t>Gele en rode kaarten amateurvoetbal</w:t>
      </w:r>
      <w:r w:rsidRPr="006D133C">
        <w:rPr>
          <w:rFonts w:ascii="Calibri" w:hAnsi="Calibri" w:cs="Calibri"/>
        </w:rPr>
        <w:t xml:space="preserve">. Geraadpleegd 11 november 2020, op </w:t>
      </w:r>
      <w:hyperlink r:id="rId19" w:history="1">
        <w:r w:rsidRPr="006D133C">
          <w:rPr>
            <w:rStyle w:val="Hyperlink"/>
            <w:rFonts w:ascii="Calibri" w:hAnsi="Calibri" w:cs="Calibri"/>
          </w:rPr>
          <w:t>https://www.knvb.nl/assist/assist-wedstrijdsecretarissen/tuchtzaken/gele-en-rode-kaarten</w:t>
        </w:r>
      </w:hyperlink>
      <w:r w:rsidRPr="006D133C">
        <w:rPr>
          <w:rFonts w:ascii="Calibri" w:hAnsi="Calibri" w:cs="Calibri"/>
        </w:rPr>
        <w:t xml:space="preserve">. </w:t>
      </w:r>
    </w:p>
    <w:p w14:paraId="4CF508E4"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Koops, R. (2019, 4 juni). Feyenoord wil geen uitsupporters bij klassiekers. </w:t>
      </w:r>
      <w:r w:rsidRPr="006D133C">
        <w:rPr>
          <w:rFonts w:ascii="Calibri" w:hAnsi="Calibri" w:cs="Calibri"/>
          <w:i/>
          <w:iCs/>
        </w:rPr>
        <w:t>Het Parool.</w:t>
      </w:r>
      <w:r w:rsidRPr="006D133C">
        <w:rPr>
          <w:rFonts w:ascii="Calibri" w:hAnsi="Calibri" w:cs="Calibri"/>
        </w:rPr>
        <w:t xml:space="preserve"> Geraadpleegd 20 oktober 2020, op </w:t>
      </w:r>
      <w:hyperlink r:id="rId20" w:history="1">
        <w:r w:rsidRPr="006D133C">
          <w:rPr>
            <w:rStyle w:val="Hyperlink"/>
            <w:rFonts w:ascii="Calibri" w:hAnsi="Calibri" w:cs="Calibri"/>
          </w:rPr>
          <w:t>https://www.parool.nl/nieuws/feyenoord-wil-geen-uitsupporters-bij-klassiekers~b45ab85b/</w:t>
        </w:r>
      </w:hyperlink>
      <w:r w:rsidRPr="006D133C">
        <w:rPr>
          <w:rFonts w:ascii="Calibri" w:hAnsi="Calibri" w:cs="Calibri"/>
        </w:rPr>
        <w:t xml:space="preserve">. </w:t>
      </w:r>
    </w:p>
    <w:p w14:paraId="42C1DAE9" w14:textId="77777777" w:rsidR="00754BA1" w:rsidRPr="006D133C" w:rsidRDefault="00754BA1" w:rsidP="00A44600">
      <w:pPr>
        <w:spacing w:line="360" w:lineRule="auto"/>
        <w:ind w:left="567" w:hanging="567"/>
        <w:rPr>
          <w:rFonts w:ascii="Calibri" w:hAnsi="Calibri" w:cs="Calibri"/>
          <w:lang w:val="en-US"/>
        </w:rPr>
      </w:pPr>
      <w:r w:rsidRPr="006D133C">
        <w:rPr>
          <w:rFonts w:ascii="Calibri" w:hAnsi="Calibri" w:cs="Calibri"/>
          <w:lang w:val="en-US"/>
        </w:rPr>
        <w:t xml:space="preserve">Marie, O. (2016). Police and thieves in the stadium: measuring the (multiple) effects of football matches on crime. </w:t>
      </w:r>
      <w:r w:rsidRPr="006D133C">
        <w:rPr>
          <w:rFonts w:ascii="Calibri" w:hAnsi="Calibri" w:cs="Calibri"/>
          <w:i/>
          <w:iCs/>
          <w:lang w:val="en-US"/>
        </w:rPr>
        <w:t>Journal of the Royal Statistical Society: Series A (Statistiscs in Society), 179</w:t>
      </w:r>
      <w:r w:rsidRPr="006D133C">
        <w:rPr>
          <w:rFonts w:ascii="Calibri" w:hAnsi="Calibri" w:cs="Calibri"/>
          <w:lang w:val="en-US"/>
        </w:rPr>
        <w:t>(1), 273-292. doi: 10.1111/rssa.12113</w:t>
      </w:r>
    </w:p>
    <w:p w14:paraId="21F8022D"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Midi, H., &amp; Bagheri, A. (2010). Robust multicollinearity diagnostic measure in collineair data set. In </w:t>
      </w:r>
      <w:r w:rsidRPr="006D133C">
        <w:rPr>
          <w:rFonts w:ascii="Calibri" w:hAnsi="Calibri" w:cs="Calibri"/>
          <w:i/>
          <w:iCs/>
          <w:lang w:val="en-US"/>
        </w:rPr>
        <w:t>Proceedings of the 4</w:t>
      </w:r>
      <w:r w:rsidRPr="006D133C">
        <w:rPr>
          <w:rFonts w:ascii="Calibri" w:hAnsi="Calibri" w:cs="Calibri"/>
          <w:i/>
          <w:iCs/>
          <w:vertAlign w:val="superscript"/>
          <w:lang w:val="en-US"/>
        </w:rPr>
        <w:t>th</w:t>
      </w:r>
      <w:r w:rsidRPr="006D133C">
        <w:rPr>
          <w:rFonts w:ascii="Calibri" w:hAnsi="Calibri" w:cs="Calibri"/>
          <w:i/>
          <w:iCs/>
          <w:lang w:val="en-US"/>
        </w:rPr>
        <w:t xml:space="preserve"> international conference on applied mathematics, simulation, modeling </w:t>
      </w:r>
      <w:r w:rsidRPr="006D133C">
        <w:rPr>
          <w:rFonts w:ascii="Calibri" w:hAnsi="Calibri" w:cs="Calibri"/>
          <w:lang w:val="en-US"/>
        </w:rPr>
        <w:t xml:space="preserve">(pp. 138-142). Wisconsin: World Scientific and Engineering Academy and Society (WSEAS). </w:t>
      </w:r>
    </w:p>
    <w:p w14:paraId="4278308B" w14:textId="77777777" w:rsidR="00754BA1" w:rsidRPr="007B0C17" w:rsidRDefault="00754BA1" w:rsidP="006A40C9">
      <w:pPr>
        <w:spacing w:line="360" w:lineRule="auto"/>
        <w:ind w:left="567" w:hanging="567"/>
        <w:rPr>
          <w:rFonts w:ascii="Calibri" w:hAnsi="Calibri" w:cs="Calibri"/>
        </w:rPr>
      </w:pPr>
      <w:r w:rsidRPr="006D133C">
        <w:rPr>
          <w:rFonts w:ascii="Calibri" w:hAnsi="Calibri" w:cs="Calibri"/>
          <w:lang w:val="en-US"/>
        </w:rPr>
        <w:t xml:space="preserve">Nicholson, M., &amp; Hoye, R. (2005). Contextual factors associated with poor sport spectator behaviour. </w:t>
      </w:r>
      <w:r w:rsidRPr="007B0C17">
        <w:rPr>
          <w:rFonts w:ascii="Calibri" w:hAnsi="Calibri" w:cs="Calibri"/>
          <w:i/>
          <w:iCs/>
        </w:rPr>
        <w:t>Managing Leisure, 10</w:t>
      </w:r>
      <w:r w:rsidRPr="007B0C17">
        <w:rPr>
          <w:rFonts w:ascii="Calibri" w:hAnsi="Calibri" w:cs="Calibri"/>
        </w:rPr>
        <w:t>(2), 94-105. doi: 10.1080/13606710500146175</w:t>
      </w:r>
    </w:p>
    <w:p w14:paraId="334ACBA8" w14:textId="77777777" w:rsidR="00754BA1" w:rsidRPr="006D133C" w:rsidRDefault="00754BA1" w:rsidP="003A2B2B">
      <w:pPr>
        <w:spacing w:line="360" w:lineRule="auto"/>
        <w:ind w:left="567" w:hanging="567"/>
        <w:rPr>
          <w:rFonts w:ascii="Calibri" w:hAnsi="Calibri" w:cs="Calibri"/>
          <w:i/>
          <w:iCs/>
        </w:rPr>
      </w:pPr>
      <w:r w:rsidRPr="006D133C">
        <w:rPr>
          <w:rFonts w:ascii="Calibri" w:hAnsi="Calibri" w:cs="Calibri"/>
        </w:rPr>
        <w:t xml:space="preserve">Politie. (2011). </w:t>
      </w:r>
      <w:r w:rsidRPr="006D133C">
        <w:rPr>
          <w:rFonts w:ascii="Calibri" w:hAnsi="Calibri" w:cs="Calibri"/>
          <w:i/>
          <w:iCs/>
        </w:rPr>
        <w:t>Jaarverslag CIV voetbal en veiligheid: seizoen 2010/2011.</w:t>
      </w:r>
    </w:p>
    <w:p w14:paraId="5773AB7F" w14:textId="77777777" w:rsidR="00754BA1" w:rsidRPr="006D133C" w:rsidRDefault="00754BA1" w:rsidP="006A40C9">
      <w:pPr>
        <w:spacing w:line="360" w:lineRule="auto"/>
        <w:ind w:left="567" w:hanging="567"/>
        <w:rPr>
          <w:rFonts w:ascii="Calibri" w:hAnsi="Calibri" w:cs="Calibri"/>
          <w:i/>
          <w:iCs/>
        </w:rPr>
      </w:pPr>
      <w:r w:rsidRPr="006D133C">
        <w:rPr>
          <w:rFonts w:ascii="Calibri" w:hAnsi="Calibri" w:cs="Calibri"/>
        </w:rPr>
        <w:t xml:space="preserve">Politie. (2016). </w:t>
      </w:r>
      <w:r w:rsidRPr="006D133C">
        <w:rPr>
          <w:rFonts w:ascii="Calibri" w:hAnsi="Calibri" w:cs="Calibri"/>
          <w:i/>
          <w:iCs/>
        </w:rPr>
        <w:t xml:space="preserve">Jaarverslag CIV voetbal en veiligheid: seizoen 2015/2016. </w:t>
      </w:r>
    </w:p>
    <w:p w14:paraId="7FE50994" w14:textId="77777777" w:rsidR="00754BA1" w:rsidRPr="006D133C" w:rsidRDefault="00754BA1" w:rsidP="006A40C9">
      <w:pPr>
        <w:spacing w:line="360" w:lineRule="auto"/>
        <w:ind w:left="567" w:hanging="567"/>
        <w:rPr>
          <w:rFonts w:ascii="Calibri" w:hAnsi="Calibri" w:cs="Calibri"/>
          <w:i/>
          <w:iCs/>
        </w:rPr>
      </w:pPr>
      <w:r w:rsidRPr="006D133C">
        <w:rPr>
          <w:rFonts w:ascii="Calibri" w:hAnsi="Calibri" w:cs="Calibri"/>
        </w:rPr>
        <w:t xml:space="preserve">Politie. (2019). </w:t>
      </w:r>
      <w:r w:rsidRPr="006D133C">
        <w:rPr>
          <w:rFonts w:ascii="Calibri" w:hAnsi="Calibri" w:cs="Calibri"/>
          <w:i/>
          <w:iCs/>
        </w:rPr>
        <w:t xml:space="preserve">Jaarverslag CIV voetbal en veiligheid: seizoen 2018/2019. </w:t>
      </w:r>
    </w:p>
    <w:p w14:paraId="10AD70E0"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Politie. (z.j.). </w:t>
      </w:r>
      <w:r w:rsidRPr="006D133C">
        <w:rPr>
          <w:rFonts w:ascii="Calibri" w:hAnsi="Calibri" w:cs="Calibri"/>
          <w:i/>
          <w:iCs/>
        </w:rPr>
        <w:t xml:space="preserve">Voetbalvandalisme. </w:t>
      </w:r>
      <w:r w:rsidRPr="006D133C">
        <w:rPr>
          <w:rFonts w:ascii="Calibri" w:hAnsi="Calibri" w:cs="Calibri"/>
        </w:rPr>
        <w:t xml:space="preserve">Geraadpleegd 21 oktober 2020, op </w:t>
      </w:r>
      <w:hyperlink r:id="rId21" w:history="1">
        <w:r w:rsidRPr="006D133C">
          <w:rPr>
            <w:rStyle w:val="Hyperlink"/>
            <w:rFonts w:ascii="Calibri" w:hAnsi="Calibri" w:cs="Calibri"/>
          </w:rPr>
          <w:t>https://www.politie.nl/themas/voetbalvandalisme.html</w:t>
        </w:r>
      </w:hyperlink>
      <w:r w:rsidRPr="006D133C">
        <w:rPr>
          <w:rFonts w:ascii="Calibri" w:hAnsi="Calibri" w:cs="Calibri"/>
        </w:rPr>
        <w:t xml:space="preserve">. </w:t>
      </w:r>
    </w:p>
    <w:p w14:paraId="68CFE976"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Roadburg, A. (1980). Factors precipitating fan violence: a comparison of professional soccer in Britain and North America. </w:t>
      </w:r>
      <w:r w:rsidRPr="006D133C">
        <w:rPr>
          <w:rFonts w:ascii="Calibri" w:hAnsi="Calibri" w:cs="Calibri"/>
          <w:i/>
          <w:iCs/>
          <w:lang w:val="en-US"/>
        </w:rPr>
        <w:t>British Journal of Sociology, 31</w:t>
      </w:r>
      <w:r w:rsidRPr="006D133C">
        <w:rPr>
          <w:rFonts w:ascii="Calibri" w:hAnsi="Calibri" w:cs="Calibri"/>
          <w:lang w:val="en-US"/>
        </w:rPr>
        <w:t>(2), 265-276. doi: 10.2307/589691</w:t>
      </w:r>
    </w:p>
    <w:p w14:paraId="0B3C3487"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Roberts, J. V., &amp; Benjamin, C. J. (2000). Spectator violence in sports: a North American perspective. </w:t>
      </w:r>
      <w:r w:rsidRPr="006D133C">
        <w:rPr>
          <w:rFonts w:ascii="Calibri" w:hAnsi="Calibri" w:cs="Calibri"/>
          <w:i/>
          <w:iCs/>
          <w:lang w:val="en-US"/>
        </w:rPr>
        <w:t>European Journal on Criminal Policy and Research, 8</w:t>
      </w:r>
      <w:r w:rsidRPr="006D133C">
        <w:rPr>
          <w:rFonts w:ascii="Calibri" w:hAnsi="Calibri" w:cs="Calibri"/>
          <w:lang w:val="en-US"/>
        </w:rPr>
        <w:t xml:space="preserve">, 163-181. </w:t>
      </w:r>
    </w:p>
    <w:p w14:paraId="0AB601D6" w14:textId="77777777" w:rsidR="00526F8A" w:rsidRPr="00B45A08" w:rsidRDefault="00526F8A" w:rsidP="00526F8A">
      <w:pPr>
        <w:spacing w:line="360" w:lineRule="auto"/>
        <w:ind w:left="567" w:hanging="567"/>
        <w:rPr>
          <w:rFonts w:ascii="Calibri" w:hAnsi="Calibri" w:cs="Calibri"/>
          <w:lang w:val="en-US"/>
        </w:rPr>
      </w:pPr>
      <w:r w:rsidRPr="00B45A08">
        <w:rPr>
          <w:rFonts w:ascii="Calibri" w:hAnsi="Calibri" w:cs="Calibri"/>
          <w:lang w:val="en-US"/>
        </w:rPr>
        <w:t xml:space="preserve">Romijn, D., &amp; Elling, A. (2017). </w:t>
      </w:r>
      <w:r>
        <w:rPr>
          <w:rFonts w:ascii="Calibri" w:hAnsi="Calibri" w:cs="Calibri"/>
        </w:rPr>
        <w:t>‘</w:t>
      </w:r>
      <w:r>
        <w:rPr>
          <w:rFonts w:ascii="Calibri" w:hAnsi="Calibri" w:cs="Calibri"/>
          <w:i/>
          <w:iCs/>
        </w:rPr>
        <w:t xml:space="preserve">Vrouwenvoetbal is de snelst groeiende sport’. </w:t>
      </w:r>
      <w:r w:rsidRPr="00B45A08">
        <w:rPr>
          <w:rFonts w:ascii="Calibri" w:hAnsi="Calibri" w:cs="Calibri"/>
          <w:lang w:val="en-US"/>
        </w:rPr>
        <w:t xml:space="preserve">Utrecht: Mulier Instituut. </w:t>
      </w:r>
    </w:p>
    <w:p w14:paraId="1FB7DEA9" w14:textId="77777777" w:rsidR="00754BA1" w:rsidRPr="007B0C17" w:rsidRDefault="00754BA1" w:rsidP="006A40C9">
      <w:pPr>
        <w:spacing w:line="360" w:lineRule="auto"/>
        <w:ind w:left="567" w:hanging="567"/>
        <w:rPr>
          <w:rFonts w:ascii="Calibri" w:hAnsi="Calibri" w:cs="Calibri"/>
          <w:lang w:val="en-US"/>
        </w:rPr>
      </w:pPr>
      <w:r w:rsidRPr="007B0C17">
        <w:rPr>
          <w:rFonts w:ascii="Calibri" w:hAnsi="Calibri" w:cs="Calibri"/>
          <w:lang w:val="en-US"/>
        </w:rPr>
        <w:t>Rookwood, J., &amp; Spaaij, R. (2017). Violence in football (soccer): overview, prevalence and risk factors. doi: 10.1002/9781119057574.whbva110</w:t>
      </w:r>
    </w:p>
    <w:p w14:paraId="6BE5B509"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Russell, G. W. (2003). Sport riots: a social-psychological review. </w:t>
      </w:r>
      <w:r w:rsidRPr="006D133C">
        <w:rPr>
          <w:rFonts w:ascii="Calibri" w:hAnsi="Calibri" w:cs="Calibri"/>
          <w:i/>
          <w:iCs/>
          <w:lang w:val="en-US"/>
        </w:rPr>
        <w:t>Aggression and Violent Behavior, 9</w:t>
      </w:r>
      <w:r w:rsidRPr="006D133C">
        <w:rPr>
          <w:rFonts w:ascii="Calibri" w:hAnsi="Calibri" w:cs="Calibri"/>
          <w:lang w:val="en-US"/>
        </w:rPr>
        <w:t>(4), 353-378. doi: 10.1016/S1359-1789(03)00031-4</w:t>
      </w:r>
    </w:p>
    <w:p w14:paraId="665F0A96" w14:textId="77777777" w:rsidR="00754BA1" w:rsidRPr="006D133C" w:rsidRDefault="00754BA1" w:rsidP="006A40C9">
      <w:pPr>
        <w:spacing w:line="360" w:lineRule="auto"/>
        <w:ind w:left="567" w:hanging="567"/>
        <w:rPr>
          <w:rFonts w:ascii="Calibri" w:hAnsi="Calibri" w:cs="Calibri"/>
          <w:lang w:val="en-US"/>
        </w:rPr>
      </w:pPr>
      <w:r w:rsidRPr="00B45A08">
        <w:rPr>
          <w:rFonts w:ascii="Calibri" w:hAnsi="Calibri" w:cs="Calibri"/>
        </w:rPr>
        <w:t xml:space="preserve">Schaap, D., Postma, M., Jansen, L., &amp; Tolsma, J. (2014). </w:t>
      </w:r>
      <w:r w:rsidRPr="006D133C">
        <w:rPr>
          <w:rFonts w:ascii="Calibri" w:hAnsi="Calibri" w:cs="Calibri"/>
          <w:lang w:val="en-US"/>
        </w:rPr>
        <w:t xml:space="preserve">Combating hooliganism in the Netherlands: an evaluation of measures to combat hooliganism with longitudinal registration data. </w:t>
      </w:r>
      <w:r w:rsidRPr="006D133C">
        <w:rPr>
          <w:rFonts w:ascii="Calibri" w:hAnsi="Calibri" w:cs="Calibri"/>
          <w:i/>
          <w:iCs/>
          <w:lang w:val="en-US"/>
        </w:rPr>
        <w:t>European Journal on Criminal Policy and Research, 21</w:t>
      </w:r>
      <w:r w:rsidRPr="006D133C">
        <w:rPr>
          <w:rFonts w:ascii="Calibri" w:hAnsi="Calibri" w:cs="Calibri"/>
          <w:lang w:val="en-US"/>
        </w:rPr>
        <w:t>, 83-97. doi: 10.1007/s10610-014-9237-7</w:t>
      </w:r>
    </w:p>
    <w:p w14:paraId="6726011E"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Semyonov, M., &amp; Farbstein, M. (1989) Ecology of sports violence: the case of Israeli soccer. </w:t>
      </w:r>
      <w:r w:rsidRPr="006D133C">
        <w:rPr>
          <w:rFonts w:ascii="Calibri" w:hAnsi="Calibri" w:cs="Calibri"/>
          <w:i/>
          <w:iCs/>
          <w:lang w:val="en-US"/>
        </w:rPr>
        <w:t>Sociology of Sport Journal, 6</w:t>
      </w:r>
      <w:r w:rsidRPr="006D133C">
        <w:rPr>
          <w:rFonts w:ascii="Calibri" w:hAnsi="Calibri" w:cs="Calibri"/>
          <w:lang w:val="en-US"/>
        </w:rPr>
        <w:t>(1), 50-59. doi: 10.1123/ssj.6.1.50</w:t>
      </w:r>
    </w:p>
    <w:p w14:paraId="538646DE"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Shteynberg, G., Hirsh, J. B., Apfelbaum, E. P., Larsen, J. T., Galinsky, A. D., &amp; Roese, N. J. (2014). Feeling more together: group attention intensifies emotion. </w:t>
      </w:r>
      <w:r w:rsidRPr="006D133C">
        <w:rPr>
          <w:rFonts w:ascii="Calibri" w:hAnsi="Calibri" w:cs="Calibri"/>
          <w:i/>
          <w:iCs/>
          <w:lang w:val="en-US"/>
        </w:rPr>
        <w:t>Emotion, 14</w:t>
      </w:r>
      <w:r w:rsidRPr="006D133C">
        <w:rPr>
          <w:rFonts w:ascii="Calibri" w:hAnsi="Calibri" w:cs="Calibri"/>
          <w:lang w:val="en-US"/>
        </w:rPr>
        <w:t xml:space="preserve">(6), 1102-1114. doi: 10.1037/a0037697 </w:t>
      </w:r>
    </w:p>
    <w:p w14:paraId="4407C23A"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Spaaij, R. (2007). Football hooliganism as a transnational phenomenon: past and present analysis: a critique – more specificity and less generality. </w:t>
      </w:r>
      <w:r w:rsidRPr="006D133C">
        <w:rPr>
          <w:rFonts w:ascii="Calibri" w:hAnsi="Calibri" w:cs="Calibri"/>
          <w:i/>
          <w:iCs/>
          <w:lang w:val="en-US"/>
        </w:rPr>
        <w:t>International Journal of the History of Sport, 24</w:t>
      </w:r>
      <w:r w:rsidRPr="006D133C">
        <w:rPr>
          <w:rFonts w:ascii="Calibri" w:hAnsi="Calibri" w:cs="Calibri"/>
          <w:lang w:val="en-US"/>
        </w:rPr>
        <w:t>(4), 411-431. doi: 10.1080/09523360602257156</w:t>
      </w:r>
    </w:p>
    <w:p w14:paraId="78B31038" w14:textId="77777777" w:rsidR="00754BA1" w:rsidRPr="00B45A08"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Spaaij, R. (2014). Sports crowd violence: an interdisciplinary synthesis. </w:t>
      </w:r>
      <w:r w:rsidRPr="00B45A08">
        <w:rPr>
          <w:rFonts w:ascii="Calibri" w:hAnsi="Calibri" w:cs="Calibri"/>
          <w:i/>
          <w:iCs/>
          <w:lang w:val="en-US"/>
        </w:rPr>
        <w:t>Aggression and Violent Behavior, 19</w:t>
      </w:r>
      <w:r w:rsidRPr="00B45A08">
        <w:rPr>
          <w:rFonts w:ascii="Calibri" w:hAnsi="Calibri" w:cs="Calibri"/>
          <w:lang w:val="en-US"/>
        </w:rPr>
        <w:t>(2), 146-155. doi: 10.1016/j.avb.2014.02.002</w:t>
      </w:r>
    </w:p>
    <w:p w14:paraId="08823CCB" w14:textId="77777777" w:rsidR="00754BA1" w:rsidRPr="006D133C" w:rsidRDefault="00754BA1" w:rsidP="006A40C9">
      <w:pPr>
        <w:spacing w:line="360" w:lineRule="auto"/>
        <w:ind w:left="567" w:hanging="567"/>
        <w:rPr>
          <w:rFonts w:ascii="Calibri" w:hAnsi="Calibri" w:cs="Calibri"/>
        </w:rPr>
      </w:pPr>
      <w:r w:rsidRPr="00B45A08">
        <w:rPr>
          <w:rFonts w:ascii="Calibri" w:hAnsi="Calibri" w:cs="Calibri"/>
          <w:lang w:val="en-US"/>
        </w:rPr>
        <w:t xml:space="preserve">Stichting KijkOnderzoek. </w:t>
      </w:r>
      <w:r w:rsidRPr="006D133C">
        <w:rPr>
          <w:rFonts w:ascii="Calibri" w:hAnsi="Calibri" w:cs="Calibri"/>
        </w:rPr>
        <w:t xml:space="preserve">(2017). Jaar top 100 inclusief sport. </w:t>
      </w:r>
      <w:r w:rsidRPr="006D133C">
        <w:rPr>
          <w:rFonts w:ascii="Calibri" w:hAnsi="Calibri" w:cs="Calibri"/>
          <w:i/>
          <w:iCs/>
        </w:rPr>
        <w:t xml:space="preserve">Stichting KijkOnderzoek. </w:t>
      </w:r>
      <w:r w:rsidRPr="006D133C">
        <w:rPr>
          <w:rFonts w:ascii="Calibri" w:hAnsi="Calibri" w:cs="Calibri"/>
        </w:rPr>
        <w:t xml:space="preserve">Geraadpleegd 20 oktober 2020, op </w:t>
      </w:r>
      <w:hyperlink r:id="rId22" w:history="1">
        <w:r w:rsidRPr="006D133C">
          <w:rPr>
            <w:rStyle w:val="Hyperlink"/>
            <w:rFonts w:ascii="Calibri" w:hAnsi="Calibri" w:cs="Calibri"/>
          </w:rPr>
          <w:t>https://kijkonderzoek.nl/component/kijkcijfers/file,j1-2-1-p</w:t>
        </w:r>
      </w:hyperlink>
      <w:r w:rsidRPr="006D133C">
        <w:rPr>
          <w:rFonts w:ascii="Calibri" w:hAnsi="Calibri" w:cs="Calibri"/>
        </w:rPr>
        <w:t xml:space="preserve">. </w:t>
      </w:r>
    </w:p>
    <w:p w14:paraId="0762E262"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Stichting KijkOnderzoek. (2018). Jaar top 100 inclusief sport. </w:t>
      </w:r>
      <w:r w:rsidRPr="006D133C">
        <w:rPr>
          <w:rFonts w:ascii="Calibri" w:hAnsi="Calibri" w:cs="Calibri"/>
          <w:i/>
          <w:iCs/>
        </w:rPr>
        <w:t xml:space="preserve">Stichting KijkOnderzoek. </w:t>
      </w:r>
      <w:r w:rsidRPr="006D133C">
        <w:rPr>
          <w:rFonts w:ascii="Calibri" w:hAnsi="Calibri" w:cs="Calibri"/>
        </w:rPr>
        <w:t xml:space="preserve">Geraadpleegd 20 oktober 2020, op </w:t>
      </w:r>
      <w:hyperlink r:id="rId23" w:history="1">
        <w:r w:rsidRPr="006D133C">
          <w:rPr>
            <w:rStyle w:val="Hyperlink"/>
            <w:rFonts w:ascii="Calibri" w:hAnsi="Calibri" w:cs="Calibri"/>
          </w:rPr>
          <w:t>https://kijkonderzoek.nl/component/kijkcijfers/file,j1-1-1-p</w:t>
        </w:r>
      </w:hyperlink>
      <w:r w:rsidRPr="006D133C">
        <w:rPr>
          <w:rFonts w:ascii="Calibri" w:hAnsi="Calibri" w:cs="Calibri"/>
        </w:rPr>
        <w:t xml:space="preserve">.  </w:t>
      </w:r>
    </w:p>
    <w:p w14:paraId="77938AA3" w14:textId="77777777" w:rsidR="00754BA1" w:rsidRPr="006D133C" w:rsidRDefault="00754BA1" w:rsidP="006A40C9">
      <w:pPr>
        <w:spacing w:line="360" w:lineRule="auto"/>
        <w:ind w:left="567" w:hanging="567"/>
        <w:rPr>
          <w:rFonts w:ascii="Calibri" w:hAnsi="Calibri" w:cs="Calibri"/>
        </w:rPr>
      </w:pPr>
      <w:r w:rsidRPr="006D133C">
        <w:rPr>
          <w:rFonts w:ascii="Calibri" w:hAnsi="Calibri" w:cs="Calibri"/>
        </w:rPr>
        <w:t xml:space="preserve">Stichting KijkOnderzoek. (2019). Jaar top 100 inclusief sport. </w:t>
      </w:r>
      <w:r w:rsidRPr="006D133C">
        <w:rPr>
          <w:rFonts w:ascii="Calibri" w:hAnsi="Calibri" w:cs="Calibri"/>
          <w:i/>
          <w:iCs/>
        </w:rPr>
        <w:t>Stichting KijkOnderzoek</w:t>
      </w:r>
      <w:r w:rsidRPr="006D133C">
        <w:rPr>
          <w:rFonts w:ascii="Calibri" w:hAnsi="Calibri" w:cs="Calibri"/>
        </w:rPr>
        <w:t xml:space="preserve">. Geraadpleegd 20 oktober 2020, op </w:t>
      </w:r>
      <w:hyperlink r:id="rId24" w:history="1">
        <w:r w:rsidRPr="006D133C">
          <w:rPr>
            <w:rStyle w:val="Hyperlink"/>
            <w:rFonts w:ascii="Calibri" w:hAnsi="Calibri" w:cs="Calibri"/>
          </w:rPr>
          <w:t>https://kijkonderzoek.nl/component/kijkcijfers/file,j1-0-1-p</w:t>
        </w:r>
      </w:hyperlink>
      <w:r w:rsidRPr="006D133C">
        <w:rPr>
          <w:rFonts w:ascii="Calibri" w:hAnsi="Calibri" w:cs="Calibri"/>
        </w:rPr>
        <w:t xml:space="preserve">. </w:t>
      </w:r>
    </w:p>
    <w:p w14:paraId="40857F9B" w14:textId="77777777" w:rsidR="00C528ED" w:rsidRDefault="00C528ED" w:rsidP="00C528ED">
      <w:pPr>
        <w:spacing w:line="360" w:lineRule="auto"/>
        <w:ind w:left="567" w:hanging="567"/>
        <w:rPr>
          <w:rFonts w:ascii="Calibri" w:hAnsi="Calibri" w:cs="Calibri"/>
        </w:rPr>
      </w:pPr>
      <w:r w:rsidRPr="00B45A08">
        <w:rPr>
          <w:rFonts w:ascii="Calibri" w:hAnsi="Calibri" w:cs="Calibri"/>
          <w:lang w:val="en-US"/>
        </w:rPr>
        <w:t xml:space="preserve">Stott, C. J., &amp; Pearson, G. (2007). Football ‘hooliganism’: policing and the war on the ‘English disease’. </w:t>
      </w:r>
      <w:r>
        <w:rPr>
          <w:rFonts w:ascii="Calibri" w:hAnsi="Calibri" w:cs="Calibri"/>
        </w:rPr>
        <w:t>Londen: Pennant Books.</w:t>
      </w:r>
    </w:p>
    <w:p w14:paraId="49AE63DD" w14:textId="77777777" w:rsidR="00754BA1" w:rsidRPr="006D133C" w:rsidRDefault="00754BA1" w:rsidP="00A44600">
      <w:pPr>
        <w:spacing w:line="360" w:lineRule="auto"/>
        <w:ind w:left="567" w:hanging="567"/>
        <w:rPr>
          <w:rFonts w:ascii="Calibri" w:hAnsi="Calibri" w:cs="Calibri"/>
        </w:rPr>
      </w:pPr>
      <w:r w:rsidRPr="006D133C">
        <w:rPr>
          <w:rFonts w:ascii="Calibri" w:hAnsi="Calibri" w:cs="Calibri"/>
        </w:rPr>
        <w:t xml:space="preserve">Tijdlijn: hoe het volledig misging met FC Twente. (2016, 10 juni). </w:t>
      </w:r>
      <w:r w:rsidRPr="006D133C">
        <w:rPr>
          <w:rFonts w:ascii="Calibri" w:hAnsi="Calibri" w:cs="Calibri"/>
          <w:i/>
          <w:iCs/>
        </w:rPr>
        <w:t>Tubantia</w:t>
      </w:r>
      <w:r w:rsidRPr="006D133C">
        <w:rPr>
          <w:rFonts w:ascii="Calibri" w:hAnsi="Calibri" w:cs="Calibri"/>
        </w:rPr>
        <w:t xml:space="preserve">. Geraadpleegd 18 november 2020, op </w:t>
      </w:r>
      <w:hyperlink r:id="rId25" w:history="1">
        <w:r w:rsidRPr="006D133C">
          <w:rPr>
            <w:rStyle w:val="Hyperlink"/>
            <w:rFonts w:ascii="Calibri" w:hAnsi="Calibri" w:cs="Calibri"/>
          </w:rPr>
          <w:t>https://www.tubantia.nl/fc-twente/tijdlijn-hoe-het-volledig-misging-met-fc-twente~a951c32d/</w:t>
        </w:r>
      </w:hyperlink>
      <w:r w:rsidRPr="006D133C">
        <w:rPr>
          <w:rFonts w:ascii="Calibri" w:hAnsi="Calibri" w:cs="Calibri"/>
        </w:rPr>
        <w:t xml:space="preserve">. </w:t>
      </w:r>
    </w:p>
    <w:p w14:paraId="4239E1A3" w14:textId="77777777" w:rsidR="00754BA1" w:rsidRPr="006D133C" w:rsidRDefault="00754BA1" w:rsidP="004043C6">
      <w:pPr>
        <w:spacing w:line="360" w:lineRule="auto"/>
        <w:ind w:left="567" w:hanging="567"/>
        <w:rPr>
          <w:rFonts w:ascii="Calibri" w:hAnsi="Calibri" w:cs="Calibri"/>
        </w:rPr>
      </w:pPr>
      <w:r w:rsidRPr="006D133C">
        <w:rPr>
          <w:rFonts w:ascii="Calibri" w:hAnsi="Calibri" w:cs="Calibri"/>
        </w:rPr>
        <w:t xml:space="preserve">UEFA coëfficiënten. (z.j.). </w:t>
      </w:r>
      <w:r w:rsidRPr="006D133C">
        <w:rPr>
          <w:rFonts w:ascii="Calibri" w:hAnsi="Calibri" w:cs="Calibri"/>
          <w:i/>
          <w:iCs/>
        </w:rPr>
        <w:t xml:space="preserve">UEFA coëfficiënten. </w:t>
      </w:r>
      <w:r w:rsidRPr="006D133C">
        <w:rPr>
          <w:rFonts w:ascii="Calibri" w:hAnsi="Calibri" w:cs="Calibri"/>
        </w:rPr>
        <w:t xml:space="preserve">Geraadpleegd 18 november 2020, op </w:t>
      </w:r>
      <w:hyperlink r:id="rId26" w:anchor="vragen" w:history="1">
        <w:r w:rsidRPr="006D133C">
          <w:rPr>
            <w:rStyle w:val="Hyperlink"/>
            <w:rFonts w:ascii="Calibri" w:hAnsi="Calibri" w:cs="Calibri"/>
          </w:rPr>
          <w:t>https://coefficienten.nl/uefa-coefficienten-ranglijst/#vragen</w:t>
        </w:r>
      </w:hyperlink>
      <w:r w:rsidRPr="006D133C">
        <w:rPr>
          <w:rFonts w:ascii="Calibri" w:hAnsi="Calibri" w:cs="Calibri"/>
        </w:rPr>
        <w:t xml:space="preserve">. </w:t>
      </w:r>
    </w:p>
    <w:p w14:paraId="41920793" w14:textId="77777777" w:rsidR="00754BA1" w:rsidRPr="006D133C" w:rsidRDefault="00754BA1" w:rsidP="006A40C9">
      <w:pPr>
        <w:spacing w:line="360" w:lineRule="auto"/>
        <w:ind w:left="567" w:hanging="567"/>
        <w:rPr>
          <w:rFonts w:ascii="Calibri" w:hAnsi="Calibri" w:cs="Calibri"/>
          <w:lang w:val="en-US"/>
        </w:rPr>
      </w:pPr>
      <w:r w:rsidRPr="006D133C">
        <w:rPr>
          <w:rFonts w:ascii="Calibri" w:hAnsi="Calibri" w:cs="Calibri"/>
        </w:rPr>
        <w:t xml:space="preserve">Veldboer, L., Boonstra, N., &amp; Duyvendak, J. W. (2003) </w:t>
      </w:r>
      <w:r w:rsidRPr="006D133C">
        <w:rPr>
          <w:rFonts w:ascii="Calibri" w:hAnsi="Calibri" w:cs="Calibri"/>
          <w:i/>
          <w:iCs/>
        </w:rPr>
        <w:t xml:space="preserve">Agressie in de sport: fysieke en verbale agressie in de Rotterdamse amateursport. </w:t>
      </w:r>
      <w:r w:rsidRPr="006D133C">
        <w:rPr>
          <w:rFonts w:ascii="Calibri" w:hAnsi="Calibri" w:cs="Calibri"/>
          <w:lang w:val="en-US"/>
        </w:rPr>
        <w:t>Utrecht: Verwey-Jonker Instituut.</w:t>
      </w:r>
    </w:p>
    <w:p w14:paraId="1A3978AF" w14:textId="77777777" w:rsidR="00754BA1" w:rsidRPr="006D133C" w:rsidRDefault="00754BA1" w:rsidP="007F5094">
      <w:pPr>
        <w:spacing w:line="360" w:lineRule="auto"/>
        <w:ind w:left="360" w:hanging="360"/>
        <w:rPr>
          <w:rFonts w:ascii="Calibri" w:hAnsi="Calibri" w:cs="Calibri"/>
          <w:lang w:val="en-US"/>
        </w:rPr>
      </w:pPr>
      <w:r w:rsidRPr="006D133C">
        <w:rPr>
          <w:rFonts w:ascii="Calibri" w:hAnsi="Calibri" w:cs="Calibri"/>
          <w:lang w:val="en-US"/>
        </w:rPr>
        <w:t xml:space="preserve">Vergeer, M., &amp; Mulder, L. (2019). Football players’ popularity on Twitter explained: Performance on the pitch or performance on Twitter? </w:t>
      </w:r>
      <w:r w:rsidRPr="006D133C">
        <w:rPr>
          <w:rFonts w:ascii="Calibri" w:hAnsi="Calibri" w:cs="Calibri"/>
          <w:i/>
          <w:lang w:val="en-US"/>
        </w:rPr>
        <w:t>International Journal of Sport Communication, 12</w:t>
      </w:r>
      <w:r w:rsidRPr="006D133C">
        <w:rPr>
          <w:rFonts w:ascii="Calibri" w:hAnsi="Calibri" w:cs="Calibri"/>
          <w:lang w:val="en-US"/>
        </w:rPr>
        <w:t>(3), 376-396. doi: 10.1123/ijsc.2018-0171</w:t>
      </w:r>
    </w:p>
    <w:p w14:paraId="310F862A" w14:textId="77777777" w:rsidR="008F1056" w:rsidRPr="00B45A08" w:rsidRDefault="008F1056" w:rsidP="008F1056">
      <w:pPr>
        <w:spacing w:line="360" w:lineRule="auto"/>
        <w:ind w:left="567" w:hanging="567"/>
        <w:rPr>
          <w:rFonts w:ascii="Calibri" w:hAnsi="Calibri" w:cs="Calibri"/>
          <w:lang w:val="en-US"/>
        </w:rPr>
      </w:pPr>
      <w:r w:rsidRPr="00B45A08">
        <w:rPr>
          <w:rFonts w:ascii="Calibri" w:hAnsi="Calibri" w:cs="Calibri"/>
          <w:lang w:val="en-US"/>
        </w:rPr>
        <w:t xml:space="preserve">Voetbaltermen. (z.j.). </w:t>
      </w:r>
      <w:r w:rsidRPr="00B45A08">
        <w:rPr>
          <w:rFonts w:ascii="Calibri" w:hAnsi="Calibri" w:cs="Calibri"/>
          <w:i/>
          <w:iCs/>
          <w:lang w:val="en-US"/>
        </w:rPr>
        <w:t>Joga Bonito</w:t>
      </w:r>
      <w:r w:rsidRPr="00B45A08">
        <w:rPr>
          <w:rFonts w:ascii="Calibri" w:hAnsi="Calibri" w:cs="Calibri"/>
          <w:lang w:val="en-US"/>
        </w:rPr>
        <w:t xml:space="preserve">. Geraadpleegd 22 november 2020, op </w:t>
      </w:r>
      <w:hyperlink r:id="rId27" w:history="1">
        <w:r w:rsidRPr="00B45A08">
          <w:rPr>
            <w:rStyle w:val="Hyperlink"/>
            <w:rFonts w:ascii="Calibri" w:hAnsi="Calibri" w:cs="Calibri"/>
            <w:lang w:val="en-US"/>
          </w:rPr>
          <w:t>https://jogabonito.nl/voetbaltermen</w:t>
        </w:r>
      </w:hyperlink>
      <w:r w:rsidRPr="00B45A08">
        <w:rPr>
          <w:rFonts w:ascii="Calibri" w:hAnsi="Calibri" w:cs="Calibri"/>
          <w:lang w:val="en-US"/>
        </w:rPr>
        <w:t xml:space="preserve">. </w:t>
      </w:r>
    </w:p>
    <w:p w14:paraId="29D782BB" w14:textId="50033D20" w:rsidR="00754BA1" w:rsidRPr="00B45A08" w:rsidRDefault="00754BA1" w:rsidP="006A40C9">
      <w:pPr>
        <w:spacing w:line="360" w:lineRule="auto"/>
        <w:ind w:left="567" w:hanging="567"/>
        <w:rPr>
          <w:rFonts w:ascii="Calibri" w:hAnsi="Calibri" w:cs="Calibri"/>
          <w:lang w:val="en-US"/>
        </w:rPr>
      </w:pPr>
      <w:r w:rsidRPr="006D133C">
        <w:rPr>
          <w:rFonts w:ascii="Calibri" w:hAnsi="Calibri" w:cs="Calibri"/>
          <w:lang w:val="en-US"/>
        </w:rPr>
        <w:t xml:space="preserve">Ward, R. E. (2002). Fan violence: social problem or moral panic?. </w:t>
      </w:r>
      <w:r w:rsidRPr="00B45A08">
        <w:rPr>
          <w:rFonts w:ascii="Calibri" w:hAnsi="Calibri" w:cs="Calibri"/>
          <w:i/>
          <w:iCs/>
          <w:lang w:val="en-US"/>
        </w:rPr>
        <w:t>Aggression and Violent Behavior, 7</w:t>
      </w:r>
      <w:r w:rsidRPr="00B45A08">
        <w:rPr>
          <w:rFonts w:ascii="Calibri" w:hAnsi="Calibri" w:cs="Calibri"/>
          <w:lang w:val="en-US"/>
        </w:rPr>
        <w:t>(5), 453-475. doi: 10.1016/S1359-1789(01)00075-1</w:t>
      </w:r>
    </w:p>
    <w:p w14:paraId="1627C320" w14:textId="28D2EA81" w:rsidR="00403F3E" w:rsidRPr="00B45A08" w:rsidRDefault="008F1056" w:rsidP="007B0C17">
      <w:pPr>
        <w:spacing w:line="360" w:lineRule="auto"/>
        <w:ind w:left="567" w:hanging="567"/>
        <w:rPr>
          <w:rFonts w:ascii="Calibri" w:hAnsi="Calibri" w:cs="Calibri"/>
          <w:lang w:val="en-US"/>
        </w:rPr>
      </w:pPr>
      <w:r w:rsidRPr="00B45A08">
        <w:rPr>
          <w:rFonts w:ascii="Calibri" w:hAnsi="Calibri" w:cs="Calibri"/>
          <w:lang w:val="en-US"/>
        </w:rPr>
        <w:t xml:space="preserve">Ypma, E. (2018, 5 november). 101 historische voetbalmomenten: derby’s. </w:t>
      </w:r>
      <w:r w:rsidRPr="00B45A08">
        <w:rPr>
          <w:rFonts w:ascii="Calibri" w:hAnsi="Calibri" w:cs="Calibri"/>
          <w:i/>
          <w:iCs/>
          <w:lang w:val="en-US"/>
        </w:rPr>
        <w:t>WordPress</w:t>
      </w:r>
      <w:r w:rsidRPr="00B45A08">
        <w:rPr>
          <w:rFonts w:ascii="Calibri" w:hAnsi="Calibri" w:cs="Calibri"/>
          <w:lang w:val="en-US"/>
        </w:rPr>
        <w:t xml:space="preserve">. Geraadpleegd 22 november 2020, op </w:t>
      </w:r>
      <w:hyperlink r:id="rId28" w:history="1">
        <w:r w:rsidRPr="00B45A08">
          <w:rPr>
            <w:rStyle w:val="Hyperlink"/>
            <w:rFonts w:ascii="Calibri" w:hAnsi="Calibri" w:cs="Calibri"/>
            <w:lang w:val="en-US"/>
          </w:rPr>
          <w:t>http://101voetbalmomenten.nl/2018/11/05/derbysmeestal-is-voetbalrivaliteit-een-plaatselijk-verschijnsel-de-clubs-en-chauvinistische-supporters-willen-elkaar-de-loef-afsteken-manchester-liverpool-rome-belgrado-de-lijst-van-steden/</w:t>
        </w:r>
      </w:hyperlink>
      <w:r w:rsidRPr="00B45A08">
        <w:rPr>
          <w:rFonts w:ascii="Calibri" w:hAnsi="Calibri" w:cs="Calibri"/>
          <w:lang w:val="en-US"/>
        </w:rPr>
        <w:t xml:space="preserve">. </w:t>
      </w:r>
      <w:r w:rsidR="00403F3E" w:rsidRPr="00B45A08">
        <w:rPr>
          <w:rFonts w:ascii="Calibri" w:hAnsi="Calibri" w:cs="Calibri"/>
          <w:lang w:val="en-US"/>
        </w:rPr>
        <w:br w:type="page"/>
      </w:r>
    </w:p>
    <w:p w14:paraId="0BB501F2" w14:textId="77777777" w:rsidR="001E0088" w:rsidRPr="00B45A08" w:rsidRDefault="001E0088" w:rsidP="00E37D6C">
      <w:pPr>
        <w:pStyle w:val="Kop1"/>
        <w:spacing w:line="360" w:lineRule="auto"/>
        <w:jc w:val="both"/>
        <w:rPr>
          <w:rFonts w:ascii="Calibri" w:hAnsi="Calibri" w:cs="Calibri"/>
          <w:b/>
          <w:color w:val="auto"/>
          <w:sz w:val="40"/>
        </w:rPr>
        <w:sectPr w:rsidR="001E0088" w:rsidRPr="00B45A08" w:rsidSect="003C04EF">
          <w:pgSz w:w="11900" w:h="16840"/>
          <w:pgMar w:top="1440" w:right="1440" w:bottom="1440" w:left="1440" w:header="708" w:footer="708" w:gutter="0"/>
          <w:cols w:space="708"/>
          <w:titlePg/>
          <w:docGrid w:linePitch="360"/>
        </w:sectPr>
      </w:pPr>
    </w:p>
    <w:p w14:paraId="5D4DFA5C" w14:textId="7981CF5B" w:rsidR="00C91254" w:rsidRPr="006D133C" w:rsidRDefault="00C91254" w:rsidP="00C91254">
      <w:pPr>
        <w:pStyle w:val="Kop1"/>
        <w:spacing w:line="360" w:lineRule="auto"/>
        <w:jc w:val="both"/>
        <w:rPr>
          <w:rFonts w:ascii="Calibri" w:hAnsi="Calibri" w:cs="Calibri"/>
          <w:b/>
          <w:color w:val="auto"/>
          <w:sz w:val="40"/>
          <w:lang w:val="nl-NL"/>
        </w:rPr>
      </w:pPr>
      <w:r w:rsidRPr="006D133C">
        <w:rPr>
          <w:rFonts w:ascii="Calibri" w:hAnsi="Calibri" w:cs="Calibri"/>
          <w:b/>
          <w:color w:val="auto"/>
          <w:sz w:val="40"/>
          <w:lang w:val="nl-NL"/>
        </w:rPr>
        <w:t>Bijlage</w:t>
      </w:r>
      <w:r w:rsidR="008D73F9">
        <w:rPr>
          <w:rFonts w:ascii="Calibri" w:hAnsi="Calibri" w:cs="Calibri"/>
          <w:b/>
          <w:color w:val="auto"/>
          <w:sz w:val="40"/>
          <w:lang w:val="nl-NL"/>
        </w:rPr>
        <w:t xml:space="preserve"> </w:t>
      </w:r>
      <w:r>
        <w:rPr>
          <w:rFonts w:ascii="Calibri" w:hAnsi="Calibri" w:cs="Calibri"/>
          <w:b/>
          <w:color w:val="auto"/>
          <w:sz w:val="40"/>
          <w:lang w:val="nl-NL"/>
        </w:rPr>
        <w:t>1</w:t>
      </w:r>
      <w:r w:rsidRPr="006D133C">
        <w:rPr>
          <w:rFonts w:ascii="Calibri" w:hAnsi="Calibri" w:cs="Calibri"/>
          <w:b/>
          <w:color w:val="auto"/>
          <w:sz w:val="40"/>
          <w:lang w:val="nl-NL"/>
        </w:rPr>
        <w:t>: Derby</w:t>
      </w:r>
      <w:r>
        <w:rPr>
          <w:rFonts w:ascii="Calibri" w:hAnsi="Calibri" w:cs="Calibri"/>
          <w:b/>
          <w:color w:val="auto"/>
          <w:sz w:val="40"/>
          <w:lang w:val="nl-NL"/>
        </w:rPr>
        <w:t>’s</w:t>
      </w:r>
      <w:r w:rsidRPr="006D133C">
        <w:rPr>
          <w:rFonts w:ascii="Calibri" w:hAnsi="Calibri" w:cs="Calibri"/>
          <w:b/>
          <w:color w:val="auto"/>
          <w:sz w:val="40"/>
          <w:lang w:val="nl-NL"/>
        </w:rPr>
        <w:t xml:space="preserve"> in de Eredivisie</w:t>
      </w:r>
    </w:p>
    <w:p w14:paraId="138A8FA4" w14:textId="7459207A" w:rsidR="00C91254" w:rsidRPr="006D133C" w:rsidRDefault="00390EEA" w:rsidP="00C91254">
      <w:pPr>
        <w:spacing w:line="360" w:lineRule="auto"/>
        <w:jc w:val="both"/>
        <w:rPr>
          <w:rFonts w:ascii="Calibri" w:hAnsi="Calibri" w:cs="Calibri"/>
        </w:rPr>
      </w:pPr>
      <w:r>
        <w:rPr>
          <w:rFonts w:ascii="Calibri" w:hAnsi="Calibri" w:cs="Calibri"/>
        </w:rPr>
        <w:t xml:space="preserve">In tabel 3 </w:t>
      </w:r>
      <w:r w:rsidR="00C91254" w:rsidRPr="006D133C">
        <w:rPr>
          <w:rFonts w:ascii="Calibri" w:hAnsi="Calibri" w:cs="Calibri"/>
        </w:rPr>
        <w:t xml:space="preserve">staat het overzicht van de derby’s die plaats hebben gevonden in de Eredivisie in de afgelopen vijf seizoenen. Een derby bestaat zowel uit een thuis- als uitwedstrijd, waardoor elke derby twee keer per seizoen wordt gespeeld. </w:t>
      </w:r>
    </w:p>
    <w:p w14:paraId="45B52F7D" w14:textId="7E45EB43" w:rsidR="00C91254" w:rsidRDefault="00C91254" w:rsidP="00C91254">
      <w:pPr>
        <w:spacing w:line="360" w:lineRule="auto"/>
        <w:jc w:val="both"/>
        <w:rPr>
          <w:rFonts w:ascii="Calibri" w:hAnsi="Calibri" w:cs="Calibri"/>
          <w:sz w:val="16"/>
          <w:szCs w:val="16"/>
        </w:rPr>
      </w:pPr>
    </w:p>
    <w:p w14:paraId="5B5F6AAA" w14:textId="3BB807FC" w:rsidR="00FD7414" w:rsidRPr="00FD7414" w:rsidRDefault="00FD7414" w:rsidP="00C91254">
      <w:pPr>
        <w:spacing w:line="360" w:lineRule="auto"/>
        <w:jc w:val="both"/>
        <w:rPr>
          <w:rFonts w:ascii="Calibri" w:hAnsi="Calibri" w:cs="Calibri"/>
        </w:rPr>
      </w:pPr>
      <w:r w:rsidRPr="00807515">
        <w:rPr>
          <w:rFonts w:ascii="Calibri" w:hAnsi="Calibri" w:cs="Calibri"/>
          <w:i/>
          <w:iCs/>
        </w:rPr>
        <w:t xml:space="preserve">Tabel </w:t>
      </w:r>
      <w:r>
        <w:rPr>
          <w:rFonts w:ascii="Calibri" w:hAnsi="Calibri" w:cs="Calibri"/>
          <w:i/>
          <w:iCs/>
        </w:rPr>
        <w:t>3</w:t>
      </w:r>
      <w:r w:rsidRPr="00807515">
        <w:rPr>
          <w:rFonts w:ascii="Calibri" w:hAnsi="Calibri" w:cs="Calibri"/>
        </w:rPr>
        <w:t xml:space="preserve">: </w:t>
      </w:r>
      <w:r>
        <w:rPr>
          <w:rFonts w:ascii="Calibri" w:hAnsi="Calibri" w:cs="Calibri"/>
        </w:rPr>
        <w:t>Derby’s in de Eredivisie</w:t>
      </w:r>
    </w:p>
    <w:tbl>
      <w:tblPr>
        <w:tblStyle w:val="Tabelraster"/>
        <w:tblW w:w="0" w:type="auto"/>
        <w:tblLook w:val="04A0" w:firstRow="1" w:lastRow="0" w:firstColumn="1" w:lastColumn="0" w:noHBand="0" w:noVBand="1"/>
      </w:tblPr>
      <w:tblGrid>
        <w:gridCol w:w="4505"/>
        <w:gridCol w:w="4506"/>
      </w:tblGrid>
      <w:tr w:rsidR="00B45A08" w:rsidRPr="00A706DA" w14:paraId="777C3F41" w14:textId="77777777" w:rsidTr="00B45A08">
        <w:tc>
          <w:tcPr>
            <w:tcW w:w="4505" w:type="dxa"/>
          </w:tcPr>
          <w:p w14:paraId="548C8AB3" w14:textId="328E6ECA" w:rsidR="00B45A08" w:rsidRPr="00A706DA" w:rsidRDefault="000430DB" w:rsidP="008F4F29">
            <w:pPr>
              <w:spacing w:line="360" w:lineRule="auto"/>
              <w:jc w:val="both"/>
              <w:rPr>
                <w:rFonts w:ascii="Calibri" w:hAnsi="Calibri" w:cs="Calibri"/>
                <w:b/>
                <w:bCs/>
              </w:rPr>
            </w:pPr>
            <w:r>
              <w:rPr>
                <w:rFonts w:ascii="Calibri" w:hAnsi="Calibri" w:cs="Calibri"/>
                <w:b/>
                <w:bCs/>
              </w:rPr>
              <w:t>Voetbalc</w:t>
            </w:r>
            <w:r w:rsidR="00B45A08" w:rsidRPr="00A706DA">
              <w:rPr>
                <w:rFonts w:ascii="Calibri" w:hAnsi="Calibri" w:cs="Calibri"/>
                <w:b/>
                <w:bCs/>
              </w:rPr>
              <w:t>lub 1</w:t>
            </w:r>
          </w:p>
        </w:tc>
        <w:tc>
          <w:tcPr>
            <w:tcW w:w="4506" w:type="dxa"/>
          </w:tcPr>
          <w:p w14:paraId="2EB1D66F" w14:textId="6487FE27" w:rsidR="00B45A08" w:rsidRPr="00A706DA" w:rsidRDefault="000430DB" w:rsidP="008F4F29">
            <w:pPr>
              <w:spacing w:line="360" w:lineRule="auto"/>
              <w:jc w:val="both"/>
              <w:rPr>
                <w:rFonts w:ascii="Calibri" w:hAnsi="Calibri" w:cs="Calibri"/>
                <w:b/>
                <w:bCs/>
              </w:rPr>
            </w:pPr>
            <w:r>
              <w:rPr>
                <w:rFonts w:ascii="Calibri" w:hAnsi="Calibri" w:cs="Calibri"/>
                <w:b/>
                <w:bCs/>
              </w:rPr>
              <w:t>Voetbal</w:t>
            </w:r>
            <w:r w:rsidR="00D64E37">
              <w:rPr>
                <w:rFonts w:ascii="Calibri" w:hAnsi="Calibri" w:cs="Calibri"/>
                <w:b/>
                <w:bCs/>
              </w:rPr>
              <w:t>c</w:t>
            </w:r>
            <w:r w:rsidR="00B45A08" w:rsidRPr="00A706DA">
              <w:rPr>
                <w:rFonts w:ascii="Calibri" w:hAnsi="Calibri" w:cs="Calibri"/>
                <w:b/>
                <w:bCs/>
              </w:rPr>
              <w:t>lub 2</w:t>
            </w:r>
          </w:p>
        </w:tc>
      </w:tr>
      <w:tr w:rsidR="00B45A08" w:rsidRPr="00A706DA" w14:paraId="01F43C07" w14:textId="77777777" w:rsidTr="00B45A08">
        <w:tc>
          <w:tcPr>
            <w:tcW w:w="4505" w:type="dxa"/>
          </w:tcPr>
          <w:p w14:paraId="7493A622" w14:textId="77777777" w:rsidR="00B45A08" w:rsidRPr="00A706DA" w:rsidRDefault="00B45A08" w:rsidP="008F4F29">
            <w:pPr>
              <w:spacing w:line="360" w:lineRule="auto"/>
              <w:jc w:val="both"/>
              <w:rPr>
                <w:rFonts w:ascii="Calibri" w:hAnsi="Calibri" w:cs="Calibri"/>
              </w:rPr>
            </w:pPr>
            <w:r w:rsidRPr="00A706DA">
              <w:rPr>
                <w:rFonts w:ascii="Calibri" w:hAnsi="Calibri" w:cs="Calibri"/>
              </w:rPr>
              <w:t>ADO Den Haag</w:t>
            </w:r>
          </w:p>
        </w:tc>
        <w:tc>
          <w:tcPr>
            <w:tcW w:w="4506" w:type="dxa"/>
          </w:tcPr>
          <w:p w14:paraId="5F595A90"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Feyenoord</w:t>
            </w:r>
          </w:p>
        </w:tc>
      </w:tr>
      <w:tr w:rsidR="00B45A08" w:rsidRPr="00A706DA" w14:paraId="3819F6CB" w14:textId="77777777" w:rsidTr="00B45A08">
        <w:tc>
          <w:tcPr>
            <w:tcW w:w="4505" w:type="dxa"/>
          </w:tcPr>
          <w:p w14:paraId="11AF99BC" w14:textId="77777777" w:rsidR="00B45A08" w:rsidRPr="00A706DA" w:rsidRDefault="00B45A08" w:rsidP="008F4F29">
            <w:pPr>
              <w:spacing w:line="360" w:lineRule="auto"/>
              <w:jc w:val="both"/>
              <w:rPr>
                <w:rFonts w:ascii="Calibri" w:hAnsi="Calibri" w:cs="Calibri"/>
              </w:rPr>
            </w:pPr>
            <w:r w:rsidRPr="00A706DA">
              <w:rPr>
                <w:rFonts w:ascii="Calibri" w:hAnsi="Calibri" w:cs="Calibri"/>
              </w:rPr>
              <w:t>Ajax</w:t>
            </w:r>
          </w:p>
        </w:tc>
        <w:tc>
          <w:tcPr>
            <w:tcW w:w="4506" w:type="dxa"/>
          </w:tcPr>
          <w:p w14:paraId="18A975D4" w14:textId="77777777" w:rsidR="00B45A08" w:rsidRPr="00A706DA" w:rsidRDefault="00B45A08" w:rsidP="008F4F29">
            <w:pPr>
              <w:spacing w:line="360" w:lineRule="auto"/>
              <w:jc w:val="both"/>
              <w:rPr>
                <w:rFonts w:ascii="Calibri" w:hAnsi="Calibri" w:cs="Calibri"/>
              </w:rPr>
            </w:pPr>
            <w:r w:rsidRPr="00A706DA">
              <w:rPr>
                <w:rFonts w:ascii="Calibri" w:hAnsi="Calibri" w:cs="Calibri"/>
              </w:rPr>
              <w:t>AZ</w:t>
            </w:r>
          </w:p>
        </w:tc>
      </w:tr>
      <w:tr w:rsidR="00B45A08" w:rsidRPr="00A706DA" w14:paraId="4DB843C3" w14:textId="77777777" w:rsidTr="00B45A08">
        <w:tc>
          <w:tcPr>
            <w:tcW w:w="4505" w:type="dxa"/>
          </w:tcPr>
          <w:p w14:paraId="571DAD1A" w14:textId="77777777" w:rsidR="00B45A08" w:rsidRPr="00A706DA" w:rsidRDefault="00B45A08" w:rsidP="008F4F29">
            <w:pPr>
              <w:spacing w:line="360" w:lineRule="auto"/>
              <w:jc w:val="both"/>
              <w:rPr>
                <w:rFonts w:ascii="Calibri" w:hAnsi="Calibri" w:cs="Calibri"/>
              </w:rPr>
            </w:pPr>
            <w:r w:rsidRPr="00A706DA">
              <w:rPr>
                <w:rFonts w:ascii="Calibri" w:hAnsi="Calibri" w:cs="Calibri"/>
              </w:rPr>
              <w:t>Excelsior</w:t>
            </w:r>
          </w:p>
        </w:tc>
        <w:tc>
          <w:tcPr>
            <w:tcW w:w="4506" w:type="dxa"/>
          </w:tcPr>
          <w:p w14:paraId="288692BE"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Feyenoord</w:t>
            </w:r>
          </w:p>
        </w:tc>
      </w:tr>
      <w:tr w:rsidR="00B45A08" w:rsidRPr="00A706DA" w14:paraId="789DBFFD" w14:textId="77777777" w:rsidTr="00B45A08">
        <w:tc>
          <w:tcPr>
            <w:tcW w:w="4505" w:type="dxa"/>
          </w:tcPr>
          <w:p w14:paraId="310C6748" w14:textId="77777777" w:rsidR="00B45A08" w:rsidRPr="00A706DA" w:rsidRDefault="00B45A08" w:rsidP="008F4F29">
            <w:pPr>
              <w:spacing w:line="360" w:lineRule="auto"/>
              <w:jc w:val="both"/>
              <w:rPr>
                <w:rFonts w:ascii="Calibri" w:hAnsi="Calibri" w:cs="Calibri"/>
              </w:rPr>
            </w:pPr>
            <w:r w:rsidRPr="00A706DA">
              <w:rPr>
                <w:rFonts w:ascii="Calibri" w:hAnsi="Calibri" w:cs="Calibri"/>
              </w:rPr>
              <w:t>Excelsior</w:t>
            </w:r>
          </w:p>
        </w:tc>
        <w:tc>
          <w:tcPr>
            <w:tcW w:w="4506" w:type="dxa"/>
          </w:tcPr>
          <w:p w14:paraId="43E30E05" w14:textId="77777777" w:rsidR="00B45A08" w:rsidRPr="00A706DA" w:rsidRDefault="00B45A08" w:rsidP="008F4F29">
            <w:pPr>
              <w:spacing w:line="360" w:lineRule="auto"/>
              <w:jc w:val="both"/>
              <w:rPr>
                <w:rFonts w:ascii="Calibri" w:hAnsi="Calibri" w:cs="Calibri"/>
              </w:rPr>
            </w:pPr>
            <w:r w:rsidRPr="00A706DA">
              <w:rPr>
                <w:rFonts w:ascii="Calibri" w:hAnsi="Calibri" w:cs="Calibri"/>
              </w:rPr>
              <w:t>Sparta</w:t>
            </w:r>
          </w:p>
        </w:tc>
      </w:tr>
      <w:tr w:rsidR="00B45A08" w:rsidRPr="00A706DA" w14:paraId="58F13615" w14:textId="77777777" w:rsidTr="00B45A08">
        <w:tc>
          <w:tcPr>
            <w:tcW w:w="4505" w:type="dxa"/>
          </w:tcPr>
          <w:p w14:paraId="56DB3582"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FC Dordrecht</w:t>
            </w:r>
          </w:p>
        </w:tc>
        <w:tc>
          <w:tcPr>
            <w:tcW w:w="4506" w:type="dxa"/>
          </w:tcPr>
          <w:p w14:paraId="32A0ABF2" w14:textId="77777777" w:rsidR="00B45A08" w:rsidRPr="00A706DA" w:rsidRDefault="00B45A08" w:rsidP="008F4F29">
            <w:pPr>
              <w:spacing w:line="360" w:lineRule="auto"/>
              <w:jc w:val="both"/>
              <w:rPr>
                <w:rFonts w:ascii="Calibri" w:hAnsi="Calibri" w:cs="Calibri"/>
              </w:rPr>
            </w:pPr>
            <w:r w:rsidRPr="00A706DA">
              <w:rPr>
                <w:rFonts w:ascii="Calibri" w:hAnsi="Calibri" w:cs="Calibri"/>
              </w:rPr>
              <w:t>Excelsior</w:t>
            </w:r>
          </w:p>
        </w:tc>
      </w:tr>
      <w:tr w:rsidR="00B45A08" w:rsidRPr="00A706DA" w14:paraId="03E55154" w14:textId="77777777" w:rsidTr="00B45A08">
        <w:tc>
          <w:tcPr>
            <w:tcW w:w="4505" w:type="dxa"/>
          </w:tcPr>
          <w:p w14:paraId="38B4B54C"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FC Dordrecht</w:t>
            </w:r>
          </w:p>
        </w:tc>
        <w:tc>
          <w:tcPr>
            <w:tcW w:w="4506" w:type="dxa"/>
          </w:tcPr>
          <w:p w14:paraId="079BED25"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Feyenoord</w:t>
            </w:r>
          </w:p>
        </w:tc>
      </w:tr>
      <w:tr w:rsidR="00B45A08" w:rsidRPr="00A706DA" w14:paraId="6ECCF958" w14:textId="77777777" w:rsidTr="00B45A08">
        <w:tc>
          <w:tcPr>
            <w:tcW w:w="4505" w:type="dxa"/>
          </w:tcPr>
          <w:p w14:paraId="0F6DAF6D"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Fortuna Sittard</w:t>
            </w:r>
          </w:p>
        </w:tc>
        <w:tc>
          <w:tcPr>
            <w:tcW w:w="4506" w:type="dxa"/>
          </w:tcPr>
          <w:p w14:paraId="7DEFAD01" w14:textId="77777777" w:rsidR="00B45A08" w:rsidRPr="00A706DA" w:rsidRDefault="00B45A08" w:rsidP="008F4F29">
            <w:pPr>
              <w:spacing w:line="360" w:lineRule="auto"/>
              <w:jc w:val="both"/>
              <w:rPr>
                <w:rFonts w:ascii="Calibri" w:hAnsi="Calibri" w:cs="Calibri"/>
              </w:rPr>
            </w:pPr>
            <w:r w:rsidRPr="00A706DA">
              <w:rPr>
                <w:rFonts w:ascii="Calibri" w:hAnsi="Calibri" w:cs="Calibri"/>
              </w:rPr>
              <w:t>Roda JC</w:t>
            </w:r>
          </w:p>
        </w:tc>
      </w:tr>
      <w:tr w:rsidR="00B45A08" w:rsidRPr="00A706DA" w14:paraId="069F607A" w14:textId="77777777" w:rsidTr="00B45A08">
        <w:tc>
          <w:tcPr>
            <w:tcW w:w="4505" w:type="dxa"/>
          </w:tcPr>
          <w:p w14:paraId="48869A15" w14:textId="77777777" w:rsidR="00B45A08" w:rsidRPr="00A706DA" w:rsidRDefault="00B45A08" w:rsidP="008F4F29">
            <w:pPr>
              <w:spacing w:line="360" w:lineRule="auto"/>
              <w:jc w:val="both"/>
              <w:rPr>
                <w:rFonts w:ascii="Calibri" w:hAnsi="Calibri" w:cs="Calibri"/>
              </w:rPr>
            </w:pPr>
            <w:r w:rsidRPr="00A706DA">
              <w:rPr>
                <w:rFonts w:ascii="Calibri" w:hAnsi="Calibri" w:cs="Calibri"/>
              </w:rPr>
              <w:t>Go Ahead Eagles</w:t>
            </w:r>
          </w:p>
        </w:tc>
        <w:tc>
          <w:tcPr>
            <w:tcW w:w="4506" w:type="dxa"/>
          </w:tcPr>
          <w:p w14:paraId="6ED1EDDE" w14:textId="77777777" w:rsidR="00B45A08" w:rsidRPr="00A706DA" w:rsidRDefault="00B45A08" w:rsidP="008F4F29">
            <w:pPr>
              <w:spacing w:line="360" w:lineRule="auto"/>
              <w:jc w:val="both"/>
              <w:rPr>
                <w:rFonts w:ascii="Calibri" w:hAnsi="Calibri" w:cs="Calibri"/>
              </w:rPr>
            </w:pPr>
            <w:r w:rsidRPr="00A706DA">
              <w:rPr>
                <w:rFonts w:ascii="Calibri" w:hAnsi="Calibri" w:cs="Calibri"/>
              </w:rPr>
              <w:t>PEC Zwolle</w:t>
            </w:r>
          </w:p>
        </w:tc>
      </w:tr>
      <w:tr w:rsidR="00B45A08" w:rsidRPr="00A706DA" w14:paraId="5B462BBC" w14:textId="77777777" w:rsidTr="00B45A08">
        <w:tc>
          <w:tcPr>
            <w:tcW w:w="4505" w:type="dxa"/>
          </w:tcPr>
          <w:p w14:paraId="2B44E17E" w14:textId="77777777" w:rsidR="00B45A08" w:rsidRPr="00A706DA" w:rsidRDefault="00B45A08" w:rsidP="008F4F29">
            <w:pPr>
              <w:spacing w:line="360" w:lineRule="auto"/>
              <w:jc w:val="both"/>
              <w:rPr>
                <w:rFonts w:ascii="Calibri" w:hAnsi="Calibri" w:cs="Calibri"/>
              </w:rPr>
            </w:pPr>
            <w:r w:rsidRPr="00A706DA">
              <w:rPr>
                <w:rFonts w:ascii="Calibri" w:hAnsi="Calibri" w:cs="Calibri"/>
              </w:rPr>
              <w:t>Heracles Almelo</w:t>
            </w:r>
          </w:p>
        </w:tc>
        <w:tc>
          <w:tcPr>
            <w:tcW w:w="4506" w:type="dxa"/>
          </w:tcPr>
          <w:p w14:paraId="0C8B68F5"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FC Twente</w:t>
            </w:r>
          </w:p>
        </w:tc>
      </w:tr>
      <w:tr w:rsidR="00B45A08" w:rsidRPr="00A706DA" w14:paraId="2C891DC1" w14:textId="77777777" w:rsidTr="00B45A08">
        <w:tc>
          <w:tcPr>
            <w:tcW w:w="4505" w:type="dxa"/>
          </w:tcPr>
          <w:p w14:paraId="2E08B5FF" w14:textId="77777777" w:rsidR="00B45A08" w:rsidRPr="00A706DA" w:rsidRDefault="00B45A08" w:rsidP="008F4F29">
            <w:pPr>
              <w:spacing w:line="360" w:lineRule="auto"/>
              <w:jc w:val="both"/>
              <w:rPr>
                <w:rFonts w:ascii="Calibri" w:hAnsi="Calibri" w:cs="Calibri"/>
              </w:rPr>
            </w:pPr>
            <w:r w:rsidRPr="00A706DA">
              <w:rPr>
                <w:rFonts w:ascii="Calibri" w:hAnsi="Calibri" w:cs="Calibri"/>
              </w:rPr>
              <w:t>NAC Breda</w:t>
            </w:r>
          </w:p>
        </w:tc>
        <w:tc>
          <w:tcPr>
            <w:tcW w:w="4506" w:type="dxa"/>
          </w:tcPr>
          <w:p w14:paraId="1F3AC44A" w14:textId="77777777" w:rsidR="00B45A08" w:rsidRPr="00A706DA" w:rsidRDefault="00B45A08" w:rsidP="008F4F29">
            <w:pPr>
              <w:spacing w:line="360" w:lineRule="auto"/>
              <w:jc w:val="both"/>
              <w:rPr>
                <w:rFonts w:ascii="Calibri" w:hAnsi="Calibri" w:cs="Calibri"/>
              </w:rPr>
            </w:pPr>
            <w:r w:rsidRPr="00A706DA">
              <w:rPr>
                <w:rFonts w:ascii="Calibri" w:hAnsi="Calibri" w:cs="Calibri"/>
              </w:rPr>
              <w:t>Willem II</w:t>
            </w:r>
          </w:p>
        </w:tc>
      </w:tr>
      <w:tr w:rsidR="00B45A08" w:rsidRPr="00A706DA" w14:paraId="174D585C" w14:textId="77777777" w:rsidTr="00B45A08">
        <w:tc>
          <w:tcPr>
            <w:tcW w:w="4505" w:type="dxa"/>
          </w:tcPr>
          <w:p w14:paraId="23474AE9" w14:textId="77777777" w:rsidR="00B45A08" w:rsidRPr="00A706DA" w:rsidRDefault="00B45A08" w:rsidP="008F4F29">
            <w:pPr>
              <w:spacing w:line="360" w:lineRule="auto"/>
              <w:jc w:val="both"/>
              <w:rPr>
                <w:rFonts w:ascii="Calibri" w:hAnsi="Calibri" w:cs="Calibri"/>
              </w:rPr>
            </w:pPr>
            <w:r w:rsidRPr="00A706DA">
              <w:rPr>
                <w:rFonts w:ascii="Calibri" w:hAnsi="Calibri" w:cs="Calibri"/>
              </w:rPr>
              <w:t>SC Heerenveen</w:t>
            </w:r>
          </w:p>
        </w:tc>
        <w:tc>
          <w:tcPr>
            <w:tcW w:w="4506" w:type="dxa"/>
          </w:tcPr>
          <w:p w14:paraId="01117F4D" w14:textId="77777777" w:rsidR="00B45A08" w:rsidRPr="00A706DA" w:rsidRDefault="00B45A08" w:rsidP="008F4F29">
            <w:pPr>
              <w:spacing w:line="360" w:lineRule="auto"/>
              <w:jc w:val="both"/>
              <w:rPr>
                <w:rFonts w:ascii="Calibri" w:hAnsi="Calibri" w:cs="Calibri"/>
              </w:rPr>
            </w:pPr>
            <w:r w:rsidRPr="00A706DA">
              <w:rPr>
                <w:rFonts w:ascii="Calibri" w:hAnsi="Calibri" w:cs="Calibri"/>
              </w:rPr>
              <w:t>FC Groningen</w:t>
            </w:r>
          </w:p>
        </w:tc>
      </w:tr>
      <w:tr w:rsidR="00B45A08" w:rsidRPr="00A706DA" w14:paraId="3E5A5C19" w14:textId="77777777" w:rsidTr="00B45A08">
        <w:tc>
          <w:tcPr>
            <w:tcW w:w="4505" w:type="dxa"/>
          </w:tcPr>
          <w:p w14:paraId="0D437B6C" w14:textId="77777777" w:rsidR="00B45A08" w:rsidRPr="00A706DA" w:rsidRDefault="00B45A08" w:rsidP="008F4F29">
            <w:pPr>
              <w:spacing w:line="360" w:lineRule="auto"/>
              <w:jc w:val="both"/>
              <w:rPr>
                <w:rFonts w:ascii="Calibri" w:hAnsi="Calibri" w:cs="Calibri"/>
              </w:rPr>
            </w:pPr>
            <w:r w:rsidRPr="00A706DA">
              <w:rPr>
                <w:rFonts w:ascii="Calibri" w:hAnsi="Calibri" w:cs="Calibri"/>
              </w:rPr>
              <w:t>SC Heerenveen</w:t>
            </w:r>
          </w:p>
        </w:tc>
        <w:tc>
          <w:tcPr>
            <w:tcW w:w="4506" w:type="dxa"/>
          </w:tcPr>
          <w:p w14:paraId="70E28D79" w14:textId="77777777" w:rsidR="00B45A08" w:rsidRPr="00A706DA" w:rsidRDefault="00B45A08" w:rsidP="008F4F29">
            <w:pPr>
              <w:spacing w:line="360" w:lineRule="auto"/>
              <w:jc w:val="both"/>
              <w:rPr>
                <w:rFonts w:ascii="Calibri" w:hAnsi="Calibri" w:cs="Calibri"/>
              </w:rPr>
            </w:pPr>
            <w:r w:rsidRPr="00A706DA">
              <w:rPr>
                <w:rFonts w:ascii="Calibri" w:hAnsi="Calibri" w:cs="Calibri"/>
              </w:rPr>
              <w:t>Cambuur Leeuwarden</w:t>
            </w:r>
          </w:p>
        </w:tc>
      </w:tr>
      <w:tr w:rsidR="00B45A08" w:rsidRPr="00A706DA" w14:paraId="54512AE1" w14:textId="77777777" w:rsidTr="00B45A08">
        <w:tc>
          <w:tcPr>
            <w:tcW w:w="4505" w:type="dxa"/>
          </w:tcPr>
          <w:p w14:paraId="2B8BF3FD" w14:textId="77777777" w:rsidR="00B45A08" w:rsidRPr="00A706DA" w:rsidRDefault="00B45A08" w:rsidP="008F4F29">
            <w:pPr>
              <w:spacing w:line="360" w:lineRule="auto"/>
              <w:jc w:val="both"/>
              <w:rPr>
                <w:rFonts w:ascii="Calibri" w:hAnsi="Calibri" w:cs="Calibri"/>
              </w:rPr>
            </w:pPr>
            <w:r w:rsidRPr="00A706DA">
              <w:rPr>
                <w:rFonts w:ascii="Calibri" w:hAnsi="Calibri" w:cs="Calibri"/>
              </w:rPr>
              <w:t xml:space="preserve">Vitesse </w:t>
            </w:r>
          </w:p>
        </w:tc>
        <w:tc>
          <w:tcPr>
            <w:tcW w:w="4506" w:type="dxa"/>
          </w:tcPr>
          <w:p w14:paraId="331C00A3" w14:textId="77777777" w:rsidR="00B45A08" w:rsidRPr="00A706DA" w:rsidRDefault="00B45A08" w:rsidP="008F4F29">
            <w:pPr>
              <w:spacing w:line="360" w:lineRule="auto"/>
              <w:jc w:val="both"/>
              <w:rPr>
                <w:rFonts w:ascii="Calibri" w:hAnsi="Calibri" w:cs="Calibri"/>
              </w:rPr>
            </w:pPr>
            <w:r w:rsidRPr="00A706DA">
              <w:rPr>
                <w:rFonts w:ascii="Calibri" w:hAnsi="Calibri" w:cs="Calibri"/>
              </w:rPr>
              <w:t>NEC</w:t>
            </w:r>
          </w:p>
        </w:tc>
      </w:tr>
    </w:tbl>
    <w:p w14:paraId="64F80F1C" w14:textId="0C714D35" w:rsidR="002D1452" w:rsidRPr="006D133C" w:rsidRDefault="002D1452" w:rsidP="007F14DC">
      <w:pPr>
        <w:pStyle w:val="Kop1"/>
        <w:spacing w:line="360" w:lineRule="auto"/>
        <w:jc w:val="both"/>
        <w:rPr>
          <w:rFonts w:ascii="Calibri" w:hAnsi="Calibri" w:cs="Calibri"/>
        </w:rPr>
      </w:pPr>
    </w:p>
    <w:sectPr w:rsidR="002D1452" w:rsidRPr="006D133C" w:rsidSect="0079368F">
      <w:pgSz w:w="11901" w:h="16817"/>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C4D17" w14:textId="77777777" w:rsidR="00B21AF7" w:rsidRDefault="00B21AF7" w:rsidP="00D90A1E">
      <w:r>
        <w:separator/>
      </w:r>
    </w:p>
  </w:endnote>
  <w:endnote w:type="continuationSeparator" w:id="0">
    <w:p w14:paraId="4903E169" w14:textId="77777777" w:rsidR="00B21AF7" w:rsidRDefault="00B21AF7" w:rsidP="00D90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12952825"/>
      <w:docPartObj>
        <w:docPartGallery w:val="Page Numbers (Bottom of Page)"/>
        <w:docPartUnique/>
      </w:docPartObj>
    </w:sdtPr>
    <w:sdtEndPr>
      <w:rPr>
        <w:rStyle w:val="Paginanummer"/>
      </w:rPr>
    </w:sdtEndPr>
    <w:sdtContent>
      <w:p w14:paraId="35C0C431" w14:textId="2F3CD3DE" w:rsidR="002E2B99" w:rsidRDefault="002E2B99" w:rsidP="00FD00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AF00A1D" w14:textId="77777777" w:rsidR="002E2B99" w:rsidRDefault="002E2B99" w:rsidP="00D90A1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510518519"/>
      <w:docPartObj>
        <w:docPartGallery w:val="Page Numbers (Bottom of Page)"/>
        <w:docPartUnique/>
      </w:docPartObj>
    </w:sdtPr>
    <w:sdtEndPr>
      <w:rPr>
        <w:rStyle w:val="Paginanummer"/>
      </w:rPr>
    </w:sdtEndPr>
    <w:sdtContent>
      <w:p w14:paraId="62FA8566" w14:textId="61C9E91E" w:rsidR="002E2B99" w:rsidRDefault="002E2B99" w:rsidP="00FD00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4152FB">
          <w:rPr>
            <w:rStyle w:val="Paginanummer"/>
            <w:noProof/>
          </w:rPr>
          <w:t>9</w:t>
        </w:r>
        <w:r>
          <w:rPr>
            <w:rStyle w:val="Paginanummer"/>
          </w:rPr>
          <w:fldChar w:fldCharType="end"/>
        </w:r>
      </w:p>
    </w:sdtContent>
  </w:sdt>
  <w:p w14:paraId="63D0F958" w14:textId="77777777" w:rsidR="002E2B99" w:rsidRDefault="002E2B99" w:rsidP="00D90A1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A1B03" w14:textId="77777777" w:rsidR="00B21AF7" w:rsidRDefault="00B21AF7" w:rsidP="00D90A1E">
      <w:r>
        <w:separator/>
      </w:r>
    </w:p>
  </w:footnote>
  <w:footnote w:type="continuationSeparator" w:id="0">
    <w:p w14:paraId="2C687BD1" w14:textId="77777777" w:rsidR="00B21AF7" w:rsidRDefault="00B21AF7" w:rsidP="00D90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B793B"/>
    <w:multiLevelType w:val="hybridMultilevel"/>
    <w:tmpl w:val="7C2E72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71134F4"/>
    <w:multiLevelType w:val="hybridMultilevel"/>
    <w:tmpl w:val="7A3CD57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9B337D8"/>
    <w:multiLevelType w:val="hybridMultilevel"/>
    <w:tmpl w:val="1C32FB6A"/>
    <w:lvl w:ilvl="0" w:tplc="D37E1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5363CED"/>
    <w:multiLevelType w:val="hybridMultilevel"/>
    <w:tmpl w:val="27D8D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99158CD"/>
    <w:multiLevelType w:val="hybridMultilevel"/>
    <w:tmpl w:val="72407F84"/>
    <w:lvl w:ilvl="0" w:tplc="08DEA81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A7FF8"/>
    <w:multiLevelType w:val="hybridMultilevel"/>
    <w:tmpl w:val="F58E0D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8F624C"/>
    <w:multiLevelType w:val="hybridMultilevel"/>
    <w:tmpl w:val="BA0CD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506CE3"/>
    <w:multiLevelType w:val="hybridMultilevel"/>
    <w:tmpl w:val="4A4EF552"/>
    <w:lvl w:ilvl="0" w:tplc="06FAEE4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6C5"/>
    <w:rsid w:val="00000D27"/>
    <w:rsid w:val="000010B4"/>
    <w:rsid w:val="00001347"/>
    <w:rsid w:val="00001461"/>
    <w:rsid w:val="00001FF2"/>
    <w:rsid w:val="00002712"/>
    <w:rsid w:val="000041DE"/>
    <w:rsid w:val="0000504E"/>
    <w:rsid w:val="000052BA"/>
    <w:rsid w:val="000055ED"/>
    <w:rsid w:val="000060B5"/>
    <w:rsid w:val="00006774"/>
    <w:rsid w:val="0000715F"/>
    <w:rsid w:val="00007C57"/>
    <w:rsid w:val="00010038"/>
    <w:rsid w:val="0001064F"/>
    <w:rsid w:val="00010B8F"/>
    <w:rsid w:val="00010EFF"/>
    <w:rsid w:val="00011553"/>
    <w:rsid w:val="00011E70"/>
    <w:rsid w:val="000121E5"/>
    <w:rsid w:val="000128BA"/>
    <w:rsid w:val="00012A6D"/>
    <w:rsid w:val="00012B00"/>
    <w:rsid w:val="00013521"/>
    <w:rsid w:val="00013593"/>
    <w:rsid w:val="00013800"/>
    <w:rsid w:val="00013884"/>
    <w:rsid w:val="00013B1C"/>
    <w:rsid w:val="00013D91"/>
    <w:rsid w:val="00013E82"/>
    <w:rsid w:val="00014147"/>
    <w:rsid w:val="00014222"/>
    <w:rsid w:val="00014232"/>
    <w:rsid w:val="0001529D"/>
    <w:rsid w:val="00015F2F"/>
    <w:rsid w:val="0001617D"/>
    <w:rsid w:val="00016924"/>
    <w:rsid w:val="00016E6A"/>
    <w:rsid w:val="00016FB6"/>
    <w:rsid w:val="0001711C"/>
    <w:rsid w:val="0001793D"/>
    <w:rsid w:val="00017D73"/>
    <w:rsid w:val="000200A7"/>
    <w:rsid w:val="000203D4"/>
    <w:rsid w:val="00020B29"/>
    <w:rsid w:val="00021977"/>
    <w:rsid w:val="00021D32"/>
    <w:rsid w:val="000224A6"/>
    <w:rsid w:val="000229B3"/>
    <w:rsid w:val="00023230"/>
    <w:rsid w:val="00023393"/>
    <w:rsid w:val="00023451"/>
    <w:rsid w:val="00023946"/>
    <w:rsid w:val="0002485C"/>
    <w:rsid w:val="00025476"/>
    <w:rsid w:val="00026F5A"/>
    <w:rsid w:val="00027C08"/>
    <w:rsid w:val="000309E4"/>
    <w:rsid w:val="00030F3F"/>
    <w:rsid w:val="00031BE9"/>
    <w:rsid w:val="0003202A"/>
    <w:rsid w:val="000322A1"/>
    <w:rsid w:val="0003244F"/>
    <w:rsid w:val="0003247F"/>
    <w:rsid w:val="00032886"/>
    <w:rsid w:val="00032D8E"/>
    <w:rsid w:val="00032F71"/>
    <w:rsid w:val="00033775"/>
    <w:rsid w:val="00033B65"/>
    <w:rsid w:val="0003491D"/>
    <w:rsid w:val="00034B4E"/>
    <w:rsid w:val="0003506E"/>
    <w:rsid w:val="000359C2"/>
    <w:rsid w:val="00035FA0"/>
    <w:rsid w:val="000364EE"/>
    <w:rsid w:val="000366E9"/>
    <w:rsid w:val="00036839"/>
    <w:rsid w:val="00036A42"/>
    <w:rsid w:val="000375B4"/>
    <w:rsid w:val="00037659"/>
    <w:rsid w:val="000376CC"/>
    <w:rsid w:val="00040388"/>
    <w:rsid w:val="00040AB3"/>
    <w:rsid w:val="000410B9"/>
    <w:rsid w:val="0004157A"/>
    <w:rsid w:val="00042477"/>
    <w:rsid w:val="00042CCF"/>
    <w:rsid w:val="00042EA6"/>
    <w:rsid w:val="000430DB"/>
    <w:rsid w:val="000436D3"/>
    <w:rsid w:val="000438A2"/>
    <w:rsid w:val="00043C76"/>
    <w:rsid w:val="00043E0B"/>
    <w:rsid w:val="00043E9D"/>
    <w:rsid w:val="00043EF7"/>
    <w:rsid w:val="0004482A"/>
    <w:rsid w:val="000449A0"/>
    <w:rsid w:val="000449C1"/>
    <w:rsid w:val="00044CB5"/>
    <w:rsid w:val="00044D1C"/>
    <w:rsid w:val="00044E60"/>
    <w:rsid w:val="00044E95"/>
    <w:rsid w:val="00045B62"/>
    <w:rsid w:val="00045CAD"/>
    <w:rsid w:val="00045FE2"/>
    <w:rsid w:val="00046996"/>
    <w:rsid w:val="00046ACB"/>
    <w:rsid w:val="00046CA9"/>
    <w:rsid w:val="0004703A"/>
    <w:rsid w:val="0004786E"/>
    <w:rsid w:val="00047F05"/>
    <w:rsid w:val="00050220"/>
    <w:rsid w:val="00050B53"/>
    <w:rsid w:val="00050CE2"/>
    <w:rsid w:val="0005186F"/>
    <w:rsid w:val="00051EEF"/>
    <w:rsid w:val="000520A5"/>
    <w:rsid w:val="0005213F"/>
    <w:rsid w:val="0005264D"/>
    <w:rsid w:val="00052802"/>
    <w:rsid w:val="00052ACA"/>
    <w:rsid w:val="00052D69"/>
    <w:rsid w:val="00052E72"/>
    <w:rsid w:val="000533A6"/>
    <w:rsid w:val="00053936"/>
    <w:rsid w:val="00053A3B"/>
    <w:rsid w:val="00053BC1"/>
    <w:rsid w:val="00053E99"/>
    <w:rsid w:val="000541A6"/>
    <w:rsid w:val="0005434B"/>
    <w:rsid w:val="00054459"/>
    <w:rsid w:val="000545D3"/>
    <w:rsid w:val="00054AFA"/>
    <w:rsid w:val="00055254"/>
    <w:rsid w:val="000553DE"/>
    <w:rsid w:val="00055593"/>
    <w:rsid w:val="00055A58"/>
    <w:rsid w:val="00055CAC"/>
    <w:rsid w:val="00055E67"/>
    <w:rsid w:val="000566B6"/>
    <w:rsid w:val="000566EA"/>
    <w:rsid w:val="00056866"/>
    <w:rsid w:val="00056918"/>
    <w:rsid w:val="0005791C"/>
    <w:rsid w:val="00057DBE"/>
    <w:rsid w:val="0006107B"/>
    <w:rsid w:val="000611A8"/>
    <w:rsid w:val="0006130C"/>
    <w:rsid w:val="0006149D"/>
    <w:rsid w:val="00061859"/>
    <w:rsid w:val="000619B1"/>
    <w:rsid w:val="00061CD7"/>
    <w:rsid w:val="00061E0F"/>
    <w:rsid w:val="00062028"/>
    <w:rsid w:val="00062E19"/>
    <w:rsid w:val="0006300A"/>
    <w:rsid w:val="0006328B"/>
    <w:rsid w:val="000633C9"/>
    <w:rsid w:val="00063985"/>
    <w:rsid w:val="0006431A"/>
    <w:rsid w:val="000645E6"/>
    <w:rsid w:val="00064BF4"/>
    <w:rsid w:val="0006542A"/>
    <w:rsid w:val="00065D55"/>
    <w:rsid w:val="00065FB2"/>
    <w:rsid w:val="000660AB"/>
    <w:rsid w:val="00066710"/>
    <w:rsid w:val="00066860"/>
    <w:rsid w:val="00067192"/>
    <w:rsid w:val="00067320"/>
    <w:rsid w:val="000677A1"/>
    <w:rsid w:val="0006797B"/>
    <w:rsid w:val="00067ACD"/>
    <w:rsid w:val="00070432"/>
    <w:rsid w:val="000704A3"/>
    <w:rsid w:val="000706D5"/>
    <w:rsid w:val="00070EAF"/>
    <w:rsid w:val="0007155F"/>
    <w:rsid w:val="00071767"/>
    <w:rsid w:val="00071932"/>
    <w:rsid w:val="00071FB9"/>
    <w:rsid w:val="000729B6"/>
    <w:rsid w:val="00072A4B"/>
    <w:rsid w:val="00072BB7"/>
    <w:rsid w:val="00073450"/>
    <w:rsid w:val="00073627"/>
    <w:rsid w:val="000738F8"/>
    <w:rsid w:val="0007393F"/>
    <w:rsid w:val="000739D0"/>
    <w:rsid w:val="00073AC7"/>
    <w:rsid w:val="00073D9E"/>
    <w:rsid w:val="0007428A"/>
    <w:rsid w:val="00074F5F"/>
    <w:rsid w:val="000750B4"/>
    <w:rsid w:val="0007528A"/>
    <w:rsid w:val="00075969"/>
    <w:rsid w:val="00076411"/>
    <w:rsid w:val="000766D7"/>
    <w:rsid w:val="00076AC6"/>
    <w:rsid w:val="000774ED"/>
    <w:rsid w:val="000778D3"/>
    <w:rsid w:val="00080735"/>
    <w:rsid w:val="00080BEB"/>
    <w:rsid w:val="00080E7D"/>
    <w:rsid w:val="000813BE"/>
    <w:rsid w:val="000825A1"/>
    <w:rsid w:val="000827CC"/>
    <w:rsid w:val="00083E2D"/>
    <w:rsid w:val="00084CC6"/>
    <w:rsid w:val="00085170"/>
    <w:rsid w:val="000852C3"/>
    <w:rsid w:val="0008562C"/>
    <w:rsid w:val="00085928"/>
    <w:rsid w:val="00085D60"/>
    <w:rsid w:val="00085D89"/>
    <w:rsid w:val="00086350"/>
    <w:rsid w:val="00086565"/>
    <w:rsid w:val="000865DF"/>
    <w:rsid w:val="00086D8B"/>
    <w:rsid w:val="00087B3A"/>
    <w:rsid w:val="00087B65"/>
    <w:rsid w:val="00087D22"/>
    <w:rsid w:val="0009051F"/>
    <w:rsid w:val="0009071E"/>
    <w:rsid w:val="00090E59"/>
    <w:rsid w:val="00091DD5"/>
    <w:rsid w:val="00092842"/>
    <w:rsid w:val="000930E1"/>
    <w:rsid w:val="000935D1"/>
    <w:rsid w:val="00094266"/>
    <w:rsid w:val="00094DE3"/>
    <w:rsid w:val="00094EF8"/>
    <w:rsid w:val="00095F25"/>
    <w:rsid w:val="00096175"/>
    <w:rsid w:val="000963D6"/>
    <w:rsid w:val="000963E7"/>
    <w:rsid w:val="00096638"/>
    <w:rsid w:val="0009670F"/>
    <w:rsid w:val="00096EFD"/>
    <w:rsid w:val="000A0199"/>
    <w:rsid w:val="000A01F4"/>
    <w:rsid w:val="000A06EF"/>
    <w:rsid w:val="000A1192"/>
    <w:rsid w:val="000A1BFB"/>
    <w:rsid w:val="000A1CD3"/>
    <w:rsid w:val="000A1FEA"/>
    <w:rsid w:val="000A217F"/>
    <w:rsid w:val="000A2223"/>
    <w:rsid w:val="000A2274"/>
    <w:rsid w:val="000A241D"/>
    <w:rsid w:val="000A27D9"/>
    <w:rsid w:val="000A2866"/>
    <w:rsid w:val="000A2A2B"/>
    <w:rsid w:val="000A3B9A"/>
    <w:rsid w:val="000A47DE"/>
    <w:rsid w:val="000A49A3"/>
    <w:rsid w:val="000A5788"/>
    <w:rsid w:val="000A5E59"/>
    <w:rsid w:val="000A5F5A"/>
    <w:rsid w:val="000A62A4"/>
    <w:rsid w:val="000A6DEC"/>
    <w:rsid w:val="000A7795"/>
    <w:rsid w:val="000A7A2D"/>
    <w:rsid w:val="000A7E8A"/>
    <w:rsid w:val="000B0251"/>
    <w:rsid w:val="000B0635"/>
    <w:rsid w:val="000B0DC7"/>
    <w:rsid w:val="000B0E3B"/>
    <w:rsid w:val="000B16F2"/>
    <w:rsid w:val="000B207B"/>
    <w:rsid w:val="000B20AF"/>
    <w:rsid w:val="000B2363"/>
    <w:rsid w:val="000B26C1"/>
    <w:rsid w:val="000B3387"/>
    <w:rsid w:val="000B3649"/>
    <w:rsid w:val="000B3B1D"/>
    <w:rsid w:val="000B3E6D"/>
    <w:rsid w:val="000B3E6F"/>
    <w:rsid w:val="000B4515"/>
    <w:rsid w:val="000B5AB8"/>
    <w:rsid w:val="000B5B62"/>
    <w:rsid w:val="000B5C6E"/>
    <w:rsid w:val="000B60F7"/>
    <w:rsid w:val="000B63DA"/>
    <w:rsid w:val="000B645E"/>
    <w:rsid w:val="000B67E5"/>
    <w:rsid w:val="000B6E40"/>
    <w:rsid w:val="000B7D2B"/>
    <w:rsid w:val="000B7EF2"/>
    <w:rsid w:val="000C0015"/>
    <w:rsid w:val="000C050B"/>
    <w:rsid w:val="000C0994"/>
    <w:rsid w:val="000C0B1D"/>
    <w:rsid w:val="000C0F89"/>
    <w:rsid w:val="000C1399"/>
    <w:rsid w:val="000C1AE2"/>
    <w:rsid w:val="000C25B6"/>
    <w:rsid w:val="000C261D"/>
    <w:rsid w:val="000C2E0E"/>
    <w:rsid w:val="000C3007"/>
    <w:rsid w:val="000C349D"/>
    <w:rsid w:val="000C3ECD"/>
    <w:rsid w:val="000C4012"/>
    <w:rsid w:val="000C44BF"/>
    <w:rsid w:val="000C5073"/>
    <w:rsid w:val="000C51B9"/>
    <w:rsid w:val="000C5240"/>
    <w:rsid w:val="000C56BD"/>
    <w:rsid w:val="000C5E1D"/>
    <w:rsid w:val="000C5E8B"/>
    <w:rsid w:val="000C6B37"/>
    <w:rsid w:val="000C6F73"/>
    <w:rsid w:val="000C787B"/>
    <w:rsid w:val="000C7D90"/>
    <w:rsid w:val="000C7EFD"/>
    <w:rsid w:val="000D007B"/>
    <w:rsid w:val="000D0900"/>
    <w:rsid w:val="000D0A4D"/>
    <w:rsid w:val="000D0FDB"/>
    <w:rsid w:val="000D103E"/>
    <w:rsid w:val="000D1833"/>
    <w:rsid w:val="000D2AB1"/>
    <w:rsid w:val="000D396B"/>
    <w:rsid w:val="000D3997"/>
    <w:rsid w:val="000D46E1"/>
    <w:rsid w:val="000D4C4B"/>
    <w:rsid w:val="000D5364"/>
    <w:rsid w:val="000D57A2"/>
    <w:rsid w:val="000D6540"/>
    <w:rsid w:val="000D6B2E"/>
    <w:rsid w:val="000D6EF4"/>
    <w:rsid w:val="000D737D"/>
    <w:rsid w:val="000D7EC5"/>
    <w:rsid w:val="000E0B7F"/>
    <w:rsid w:val="000E0BE1"/>
    <w:rsid w:val="000E0E72"/>
    <w:rsid w:val="000E1250"/>
    <w:rsid w:val="000E153E"/>
    <w:rsid w:val="000E17DC"/>
    <w:rsid w:val="000E2155"/>
    <w:rsid w:val="000E24DF"/>
    <w:rsid w:val="000E263B"/>
    <w:rsid w:val="000E2767"/>
    <w:rsid w:val="000E2E8A"/>
    <w:rsid w:val="000E3293"/>
    <w:rsid w:val="000E32A7"/>
    <w:rsid w:val="000E394C"/>
    <w:rsid w:val="000E3A51"/>
    <w:rsid w:val="000E43F8"/>
    <w:rsid w:val="000E470E"/>
    <w:rsid w:val="000E499C"/>
    <w:rsid w:val="000E52F7"/>
    <w:rsid w:val="000E6152"/>
    <w:rsid w:val="000E6FAC"/>
    <w:rsid w:val="000E7064"/>
    <w:rsid w:val="000E7734"/>
    <w:rsid w:val="000E7923"/>
    <w:rsid w:val="000E7989"/>
    <w:rsid w:val="000F05D0"/>
    <w:rsid w:val="000F0BEA"/>
    <w:rsid w:val="000F0C46"/>
    <w:rsid w:val="000F0C9A"/>
    <w:rsid w:val="000F102B"/>
    <w:rsid w:val="000F1261"/>
    <w:rsid w:val="000F1C7B"/>
    <w:rsid w:val="000F1F01"/>
    <w:rsid w:val="000F2682"/>
    <w:rsid w:val="000F2901"/>
    <w:rsid w:val="000F29F5"/>
    <w:rsid w:val="000F2B60"/>
    <w:rsid w:val="000F2EF7"/>
    <w:rsid w:val="000F389B"/>
    <w:rsid w:val="000F3D58"/>
    <w:rsid w:val="000F49E6"/>
    <w:rsid w:val="000F595C"/>
    <w:rsid w:val="000F59AB"/>
    <w:rsid w:val="000F642A"/>
    <w:rsid w:val="000F65B5"/>
    <w:rsid w:val="000F7554"/>
    <w:rsid w:val="000F789E"/>
    <w:rsid w:val="000F7965"/>
    <w:rsid w:val="000F7E23"/>
    <w:rsid w:val="000F7F93"/>
    <w:rsid w:val="001000D0"/>
    <w:rsid w:val="001000D4"/>
    <w:rsid w:val="00100642"/>
    <w:rsid w:val="0010092A"/>
    <w:rsid w:val="00100BB9"/>
    <w:rsid w:val="00100E17"/>
    <w:rsid w:val="00100E8F"/>
    <w:rsid w:val="00100F61"/>
    <w:rsid w:val="0010120C"/>
    <w:rsid w:val="001013F9"/>
    <w:rsid w:val="00101659"/>
    <w:rsid w:val="001018C2"/>
    <w:rsid w:val="00101CEC"/>
    <w:rsid w:val="00102521"/>
    <w:rsid w:val="00103224"/>
    <w:rsid w:val="00103A9E"/>
    <w:rsid w:val="00104328"/>
    <w:rsid w:val="00104468"/>
    <w:rsid w:val="001044D6"/>
    <w:rsid w:val="001049F5"/>
    <w:rsid w:val="00104BFA"/>
    <w:rsid w:val="00104EE9"/>
    <w:rsid w:val="00105631"/>
    <w:rsid w:val="001059C6"/>
    <w:rsid w:val="001059F3"/>
    <w:rsid w:val="00105A50"/>
    <w:rsid w:val="00105C7A"/>
    <w:rsid w:val="001065EE"/>
    <w:rsid w:val="001065F1"/>
    <w:rsid w:val="001066CE"/>
    <w:rsid w:val="00106A75"/>
    <w:rsid w:val="00106D33"/>
    <w:rsid w:val="001077AD"/>
    <w:rsid w:val="00110070"/>
    <w:rsid w:val="001104CC"/>
    <w:rsid w:val="001106A0"/>
    <w:rsid w:val="00110FAE"/>
    <w:rsid w:val="0011119D"/>
    <w:rsid w:val="0011144D"/>
    <w:rsid w:val="001115CA"/>
    <w:rsid w:val="00111957"/>
    <w:rsid w:val="00111BC3"/>
    <w:rsid w:val="00111C58"/>
    <w:rsid w:val="00112A70"/>
    <w:rsid w:val="00113670"/>
    <w:rsid w:val="001138AA"/>
    <w:rsid w:val="001138C4"/>
    <w:rsid w:val="00113BB1"/>
    <w:rsid w:val="001147F5"/>
    <w:rsid w:val="00114CE3"/>
    <w:rsid w:val="00114E31"/>
    <w:rsid w:val="0011501B"/>
    <w:rsid w:val="0011558F"/>
    <w:rsid w:val="00116534"/>
    <w:rsid w:val="0011667F"/>
    <w:rsid w:val="001171F0"/>
    <w:rsid w:val="00117564"/>
    <w:rsid w:val="001175C6"/>
    <w:rsid w:val="001209CC"/>
    <w:rsid w:val="00120EDC"/>
    <w:rsid w:val="0012122E"/>
    <w:rsid w:val="001219D7"/>
    <w:rsid w:val="0012212C"/>
    <w:rsid w:val="00122695"/>
    <w:rsid w:val="0012276E"/>
    <w:rsid w:val="00122B67"/>
    <w:rsid w:val="00122E0F"/>
    <w:rsid w:val="001236C5"/>
    <w:rsid w:val="001238F1"/>
    <w:rsid w:val="00124014"/>
    <w:rsid w:val="00124105"/>
    <w:rsid w:val="001242FB"/>
    <w:rsid w:val="00124508"/>
    <w:rsid w:val="00124864"/>
    <w:rsid w:val="00124A1C"/>
    <w:rsid w:val="00124CE1"/>
    <w:rsid w:val="001250CD"/>
    <w:rsid w:val="0012534C"/>
    <w:rsid w:val="00125613"/>
    <w:rsid w:val="0012636A"/>
    <w:rsid w:val="00126BD7"/>
    <w:rsid w:val="00126C95"/>
    <w:rsid w:val="00126F8B"/>
    <w:rsid w:val="001270F4"/>
    <w:rsid w:val="001270F5"/>
    <w:rsid w:val="00127281"/>
    <w:rsid w:val="00127556"/>
    <w:rsid w:val="0012771B"/>
    <w:rsid w:val="00127CE7"/>
    <w:rsid w:val="00127F0D"/>
    <w:rsid w:val="00130744"/>
    <w:rsid w:val="001312CE"/>
    <w:rsid w:val="0013149F"/>
    <w:rsid w:val="00131C06"/>
    <w:rsid w:val="00131D7B"/>
    <w:rsid w:val="00131D80"/>
    <w:rsid w:val="00132E44"/>
    <w:rsid w:val="00133328"/>
    <w:rsid w:val="00133A2E"/>
    <w:rsid w:val="00133DF1"/>
    <w:rsid w:val="00134268"/>
    <w:rsid w:val="00134850"/>
    <w:rsid w:val="00134D0A"/>
    <w:rsid w:val="00135083"/>
    <w:rsid w:val="00135428"/>
    <w:rsid w:val="001355EB"/>
    <w:rsid w:val="0013565D"/>
    <w:rsid w:val="00135AFF"/>
    <w:rsid w:val="00135E41"/>
    <w:rsid w:val="0013609F"/>
    <w:rsid w:val="00136595"/>
    <w:rsid w:val="00137208"/>
    <w:rsid w:val="00137299"/>
    <w:rsid w:val="00137353"/>
    <w:rsid w:val="00140819"/>
    <w:rsid w:val="001410FA"/>
    <w:rsid w:val="00141C70"/>
    <w:rsid w:val="00142533"/>
    <w:rsid w:val="001425BF"/>
    <w:rsid w:val="00143074"/>
    <w:rsid w:val="0014393D"/>
    <w:rsid w:val="00143D17"/>
    <w:rsid w:val="00144B17"/>
    <w:rsid w:val="00144BD6"/>
    <w:rsid w:val="00144D67"/>
    <w:rsid w:val="00144DB9"/>
    <w:rsid w:val="0014551E"/>
    <w:rsid w:val="00145AC7"/>
    <w:rsid w:val="00145B79"/>
    <w:rsid w:val="00145E8A"/>
    <w:rsid w:val="00146F4A"/>
    <w:rsid w:val="0015049D"/>
    <w:rsid w:val="00150B8D"/>
    <w:rsid w:val="001511F9"/>
    <w:rsid w:val="00151538"/>
    <w:rsid w:val="001516C2"/>
    <w:rsid w:val="00151AC6"/>
    <w:rsid w:val="00152C4B"/>
    <w:rsid w:val="00152C77"/>
    <w:rsid w:val="00153107"/>
    <w:rsid w:val="00153923"/>
    <w:rsid w:val="00153E07"/>
    <w:rsid w:val="00154238"/>
    <w:rsid w:val="00154585"/>
    <w:rsid w:val="0015495D"/>
    <w:rsid w:val="001550B8"/>
    <w:rsid w:val="001552E9"/>
    <w:rsid w:val="001559DD"/>
    <w:rsid w:val="00155D5F"/>
    <w:rsid w:val="00157BB5"/>
    <w:rsid w:val="00157FDE"/>
    <w:rsid w:val="0016086F"/>
    <w:rsid w:val="00161914"/>
    <w:rsid w:val="0016215A"/>
    <w:rsid w:val="0016229F"/>
    <w:rsid w:val="00162BCC"/>
    <w:rsid w:val="00162DBF"/>
    <w:rsid w:val="00163C87"/>
    <w:rsid w:val="00163DDD"/>
    <w:rsid w:val="00163E13"/>
    <w:rsid w:val="00163F18"/>
    <w:rsid w:val="00164A8F"/>
    <w:rsid w:val="00164B15"/>
    <w:rsid w:val="00164E6B"/>
    <w:rsid w:val="001653F3"/>
    <w:rsid w:val="001667B1"/>
    <w:rsid w:val="0016680E"/>
    <w:rsid w:val="0016693F"/>
    <w:rsid w:val="00166D87"/>
    <w:rsid w:val="00167225"/>
    <w:rsid w:val="00167499"/>
    <w:rsid w:val="001679FB"/>
    <w:rsid w:val="00167EF6"/>
    <w:rsid w:val="001700CD"/>
    <w:rsid w:val="00170941"/>
    <w:rsid w:val="00170C7B"/>
    <w:rsid w:val="00170D1A"/>
    <w:rsid w:val="00170D5F"/>
    <w:rsid w:val="00170E25"/>
    <w:rsid w:val="00170EAA"/>
    <w:rsid w:val="00171141"/>
    <w:rsid w:val="00171912"/>
    <w:rsid w:val="00171FFA"/>
    <w:rsid w:val="001725D7"/>
    <w:rsid w:val="00172687"/>
    <w:rsid w:val="00172DE0"/>
    <w:rsid w:val="00172DF0"/>
    <w:rsid w:val="00172FCD"/>
    <w:rsid w:val="00172FDE"/>
    <w:rsid w:val="00173177"/>
    <w:rsid w:val="001732CA"/>
    <w:rsid w:val="00173534"/>
    <w:rsid w:val="0017415C"/>
    <w:rsid w:val="00174519"/>
    <w:rsid w:val="00175200"/>
    <w:rsid w:val="00175A7A"/>
    <w:rsid w:val="00176015"/>
    <w:rsid w:val="001763AA"/>
    <w:rsid w:val="00176912"/>
    <w:rsid w:val="001774C1"/>
    <w:rsid w:val="00177C10"/>
    <w:rsid w:val="00177CD8"/>
    <w:rsid w:val="00177FD3"/>
    <w:rsid w:val="001803F2"/>
    <w:rsid w:val="00180C03"/>
    <w:rsid w:val="00180F55"/>
    <w:rsid w:val="001812CC"/>
    <w:rsid w:val="00181EF3"/>
    <w:rsid w:val="0018233A"/>
    <w:rsid w:val="0018235A"/>
    <w:rsid w:val="00182505"/>
    <w:rsid w:val="00182EC9"/>
    <w:rsid w:val="001831C9"/>
    <w:rsid w:val="001834B3"/>
    <w:rsid w:val="001835F6"/>
    <w:rsid w:val="00183C1D"/>
    <w:rsid w:val="001841D4"/>
    <w:rsid w:val="00184857"/>
    <w:rsid w:val="00184914"/>
    <w:rsid w:val="0018506A"/>
    <w:rsid w:val="00185661"/>
    <w:rsid w:val="00185A04"/>
    <w:rsid w:val="00186145"/>
    <w:rsid w:val="0018627D"/>
    <w:rsid w:val="00186B64"/>
    <w:rsid w:val="001871FA"/>
    <w:rsid w:val="00187486"/>
    <w:rsid w:val="0018796A"/>
    <w:rsid w:val="00187EAA"/>
    <w:rsid w:val="001901F8"/>
    <w:rsid w:val="0019097C"/>
    <w:rsid w:val="00190A5E"/>
    <w:rsid w:val="00190B5E"/>
    <w:rsid w:val="0019186B"/>
    <w:rsid w:val="00192A33"/>
    <w:rsid w:val="001933EE"/>
    <w:rsid w:val="00193992"/>
    <w:rsid w:val="00193B7D"/>
    <w:rsid w:val="00194779"/>
    <w:rsid w:val="001949A6"/>
    <w:rsid w:val="00194DA6"/>
    <w:rsid w:val="001953EC"/>
    <w:rsid w:val="00195A65"/>
    <w:rsid w:val="00196157"/>
    <w:rsid w:val="001964DD"/>
    <w:rsid w:val="00196C16"/>
    <w:rsid w:val="00197094"/>
    <w:rsid w:val="00197DF9"/>
    <w:rsid w:val="00197E3D"/>
    <w:rsid w:val="001A01B2"/>
    <w:rsid w:val="001A073E"/>
    <w:rsid w:val="001A0984"/>
    <w:rsid w:val="001A0A4C"/>
    <w:rsid w:val="001A0E18"/>
    <w:rsid w:val="001A192A"/>
    <w:rsid w:val="001A193B"/>
    <w:rsid w:val="001A19EC"/>
    <w:rsid w:val="001A1C81"/>
    <w:rsid w:val="001A2281"/>
    <w:rsid w:val="001A22F5"/>
    <w:rsid w:val="001A237E"/>
    <w:rsid w:val="001A3C69"/>
    <w:rsid w:val="001A3E05"/>
    <w:rsid w:val="001A402A"/>
    <w:rsid w:val="001A43AD"/>
    <w:rsid w:val="001A467A"/>
    <w:rsid w:val="001A528A"/>
    <w:rsid w:val="001A5A15"/>
    <w:rsid w:val="001A7073"/>
    <w:rsid w:val="001A739E"/>
    <w:rsid w:val="001A7642"/>
    <w:rsid w:val="001A7A4B"/>
    <w:rsid w:val="001A7A84"/>
    <w:rsid w:val="001A7B4D"/>
    <w:rsid w:val="001A7EEB"/>
    <w:rsid w:val="001B0180"/>
    <w:rsid w:val="001B0564"/>
    <w:rsid w:val="001B0E90"/>
    <w:rsid w:val="001B0FA3"/>
    <w:rsid w:val="001B1259"/>
    <w:rsid w:val="001B1889"/>
    <w:rsid w:val="001B18BE"/>
    <w:rsid w:val="001B1C94"/>
    <w:rsid w:val="001B26DC"/>
    <w:rsid w:val="001B3212"/>
    <w:rsid w:val="001B3310"/>
    <w:rsid w:val="001B331B"/>
    <w:rsid w:val="001B3A22"/>
    <w:rsid w:val="001B4AF9"/>
    <w:rsid w:val="001B4B8D"/>
    <w:rsid w:val="001B4DD3"/>
    <w:rsid w:val="001B520B"/>
    <w:rsid w:val="001B573A"/>
    <w:rsid w:val="001B5C18"/>
    <w:rsid w:val="001B78F7"/>
    <w:rsid w:val="001B7E2C"/>
    <w:rsid w:val="001C0309"/>
    <w:rsid w:val="001C0DE4"/>
    <w:rsid w:val="001C1612"/>
    <w:rsid w:val="001C161F"/>
    <w:rsid w:val="001C18BE"/>
    <w:rsid w:val="001C1CF3"/>
    <w:rsid w:val="001C21F9"/>
    <w:rsid w:val="001C2F1E"/>
    <w:rsid w:val="001C39FE"/>
    <w:rsid w:val="001C4344"/>
    <w:rsid w:val="001C4612"/>
    <w:rsid w:val="001C4725"/>
    <w:rsid w:val="001C481F"/>
    <w:rsid w:val="001C4B3B"/>
    <w:rsid w:val="001C53B6"/>
    <w:rsid w:val="001C557F"/>
    <w:rsid w:val="001C5842"/>
    <w:rsid w:val="001C6515"/>
    <w:rsid w:val="001C6E29"/>
    <w:rsid w:val="001C731B"/>
    <w:rsid w:val="001C735D"/>
    <w:rsid w:val="001C73FB"/>
    <w:rsid w:val="001C7661"/>
    <w:rsid w:val="001C7BA9"/>
    <w:rsid w:val="001C7CE8"/>
    <w:rsid w:val="001C7D34"/>
    <w:rsid w:val="001C7F21"/>
    <w:rsid w:val="001D0052"/>
    <w:rsid w:val="001D06E8"/>
    <w:rsid w:val="001D0729"/>
    <w:rsid w:val="001D0A7E"/>
    <w:rsid w:val="001D0D06"/>
    <w:rsid w:val="001D0EFD"/>
    <w:rsid w:val="001D1AEA"/>
    <w:rsid w:val="001D1FBC"/>
    <w:rsid w:val="001D25C0"/>
    <w:rsid w:val="001D2A69"/>
    <w:rsid w:val="001D2BE1"/>
    <w:rsid w:val="001D4463"/>
    <w:rsid w:val="001D53D5"/>
    <w:rsid w:val="001D5492"/>
    <w:rsid w:val="001D5BAF"/>
    <w:rsid w:val="001D5C75"/>
    <w:rsid w:val="001D6024"/>
    <w:rsid w:val="001D6132"/>
    <w:rsid w:val="001D62AA"/>
    <w:rsid w:val="001D6F9B"/>
    <w:rsid w:val="001D74B5"/>
    <w:rsid w:val="001D76A1"/>
    <w:rsid w:val="001D770C"/>
    <w:rsid w:val="001D79D7"/>
    <w:rsid w:val="001D7A3E"/>
    <w:rsid w:val="001E0088"/>
    <w:rsid w:val="001E02FA"/>
    <w:rsid w:val="001E0356"/>
    <w:rsid w:val="001E081E"/>
    <w:rsid w:val="001E118E"/>
    <w:rsid w:val="001E1903"/>
    <w:rsid w:val="001E1A14"/>
    <w:rsid w:val="001E1FB9"/>
    <w:rsid w:val="001E2588"/>
    <w:rsid w:val="001E2DCE"/>
    <w:rsid w:val="001E3058"/>
    <w:rsid w:val="001E309A"/>
    <w:rsid w:val="001E322C"/>
    <w:rsid w:val="001E3272"/>
    <w:rsid w:val="001E338A"/>
    <w:rsid w:val="001E351B"/>
    <w:rsid w:val="001E3580"/>
    <w:rsid w:val="001E3E47"/>
    <w:rsid w:val="001E3E89"/>
    <w:rsid w:val="001E3FD0"/>
    <w:rsid w:val="001E404C"/>
    <w:rsid w:val="001E407F"/>
    <w:rsid w:val="001E474B"/>
    <w:rsid w:val="001E59DA"/>
    <w:rsid w:val="001E6197"/>
    <w:rsid w:val="001E6281"/>
    <w:rsid w:val="001E65BD"/>
    <w:rsid w:val="001E65E9"/>
    <w:rsid w:val="001E6C1F"/>
    <w:rsid w:val="001E7022"/>
    <w:rsid w:val="001E7325"/>
    <w:rsid w:val="001F0504"/>
    <w:rsid w:val="001F0579"/>
    <w:rsid w:val="001F0D03"/>
    <w:rsid w:val="001F1077"/>
    <w:rsid w:val="001F1721"/>
    <w:rsid w:val="001F1B94"/>
    <w:rsid w:val="001F1D96"/>
    <w:rsid w:val="001F25DB"/>
    <w:rsid w:val="001F2D15"/>
    <w:rsid w:val="001F2D56"/>
    <w:rsid w:val="001F30A8"/>
    <w:rsid w:val="001F3656"/>
    <w:rsid w:val="001F3C3D"/>
    <w:rsid w:val="001F414F"/>
    <w:rsid w:val="001F4926"/>
    <w:rsid w:val="001F4C96"/>
    <w:rsid w:val="001F4F95"/>
    <w:rsid w:val="001F524B"/>
    <w:rsid w:val="001F579B"/>
    <w:rsid w:val="001F58EB"/>
    <w:rsid w:val="001F596B"/>
    <w:rsid w:val="001F5A9C"/>
    <w:rsid w:val="001F5AFB"/>
    <w:rsid w:val="001F5FA0"/>
    <w:rsid w:val="001F64FF"/>
    <w:rsid w:val="001F6709"/>
    <w:rsid w:val="001F6A03"/>
    <w:rsid w:val="001F73D0"/>
    <w:rsid w:val="001F77F0"/>
    <w:rsid w:val="001F7B63"/>
    <w:rsid w:val="001F7FB5"/>
    <w:rsid w:val="002003A4"/>
    <w:rsid w:val="002005B6"/>
    <w:rsid w:val="00200805"/>
    <w:rsid w:val="00200E90"/>
    <w:rsid w:val="002010E6"/>
    <w:rsid w:val="00201286"/>
    <w:rsid w:val="00201825"/>
    <w:rsid w:val="00201F2E"/>
    <w:rsid w:val="00202043"/>
    <w:rsid w:val="0020272D"/>
    <w:rsid w:val="00202D98"/>
    <w:rsid w:val="0020361F"/>
    <w:rsid w:val="00203926"/>
    <w:rsid w:val="00203C2D"/>
    <w:rsid w:val="002045A2"/>
    <w:rsid w:val="00204C52"/>
    <w:rsid w:val="0020501D"/>
    <w:rsid w:val="00205572"/>
    <w:rsid w:val="00205964"/>
    <w:rsid w:val="00206158"/>
    <w:rsid w:val="00206317"/>
    <w:rsid w:val="0020640B"/>
    <w:rsid w:val="00207508"/>
    <w:rsid w:val="00207563"/>
    <w:rsid w:val="0020796F"/>
    <w:rsid w:val="00207A1F"/>
    <w:rsid w:val="00207ADB"/>
    <w:rsid w:val="002105E6"/>
    <w:rsid w:val="002108CB"/>
    <w:rsid w:val="0021095E"/>
    <w:rsid w:val="00210A97"/>
    <w:rsid w:val="00210B99"/>
    <w:rsid w:val="00210E8A"/>
    <w:rsid w:val="0021124A"/>
    <w:rsid w:val="00211720"/>
    <w:rsid w:val="00211B00"/>
    <w:rsid w:val="00211CBC"/>
    <w:rsid w:val="00211FEA"/>
    <w:rsid w:val="00213773"/>
    <w:rsid w:val="002139CE"/>
    <w:rsid w:val="00213AB9"/>
    <w:rsid w:val="00213BD2"/>
    <w:rsid w:val="00213D4C"/>
    <w:rsid w:val="00214956"/>
    <w:rsid w:val="00214D18"/>
    <w:rsid w:val="00214F67"/>
    <w:rsid w:val="00215021"/>
    <w:rsid w:val="00215F70"/>
    <w:rsid w:val="0021652D"/>
    <w:rsid w:val="00216C03"/>
    <w:rsid w:val="00216E91"/>
    <w:rsid w:val="002173CE"/>
    <w:rsid w:val="002203CC"/>
    <w:rsid w:val="002207DF"/>
    <w:rsid w:val="00220E64"/>
    <w:rsid w:val="0022117A"/>
    <w:rsid w:val="0022120D"/>
    <w:rsid w:val="002214AC"/>
    <w:rsid w:val="00221CA9"/>
    <w:rsid w:val="00222A42"/>
    <w:rsid w:val="00222C9E"/>
    <w:rsid w:val="00222E4F"/>
    <w:rsid w:val="002233E9"/>
    <w:rsid w:val="00223DAA"/>
    <w:rsid w:val="00224805"/>
    <w:rsid w:val="0022491A"/>
    <w:rsid w:val="00224D3E"/>
    <w:rsid w:val="00225B55"/>
    <w:rsid w:val="002264DC"/>
    <w:rsid w:val="002265A8"/>
    <w:rsid w:val="00226884"/>
    <w:rsid w:val="0022720A"/>
    <w:rsid w:val="00227D26"/>
    <w:rsid w:val="00230066"/>
    <w:rsid w:val="00230678"/>
    <w:rsid w:val="002310D5"/>
    <w:rsid w:val="00231758"/>
    <w:rsid w:val="00231B3F"/>
    <w:rsid w:val="002323A0"/>
    <w:rsid w:val="00232B51"/>
    <w:rsid w:val="00232E56"/>
    <w:rsid w:val="00233AD3"/>
    <w:rsid w:val="00234284"/>
    <w:rsid w:val="002355B8"/>
    <w:rsid w:val="00235916"/>
    <w:rsid w:val="00235EB9"/>
    <w:rsid w:val="00235F0B"/>
    <w:rsid w:val="00236945"/>
    <w:rsid w:val="00236E57"/>
    <w:rsid w:val="002370CF"/>
    <w:rsid w:val="002373E8"/>
    <w:rsid w:val="002375C9"/>
    <w:rsid w:val="0023786A"/>
    <w:rsid w:val="00237910"/>
    <w:rsid w:val="002402E5"/>
    <w:rsid w:val="00240D04"/>
    <w:rsid w:val="00241112"/>
    <w:rsid w:val="00241177"/>
    <w:rsid w:val="002412EA"/>
    <w:rsid w:val="00241476"/>
    <w:rsid w:val="002415A9"/>
    <w:rsid w:val="00241AAD"/>
    <w:rsid w:val="00241CDF"/>
    <w:rsid w:val="002423F4"/>
    <w:rsid w:val="00242419"/>
    <w:rsid w:val="002429E1"/>
    <w:rsid w:val="00242F27"/>
    <w:rsid w:val="00242F2E"/>
    <w:rsid w:val="00243908"/>
    <w:rsid w:val="00243E39"/>
    <w:rsid w:val="002441AD"/>
    <w:rsid w:val="002441B2"/>
    <w:rsid w:val="002449B4"/>
    <w:rsid w:val="00244AAD"/>
    <w:rsid w:val="00245712"/>
    <w:rsid w:val="00245A0A"/>
    <w:rsid w:val="00245DA5"/>
    <w:rsid w:val="00245F9B"/>
    <w:rsid w:val="00246F79"/>
    <w:rsid w:val="0024730F"/>
    <w:rsid w:val="00247E87"/>
    <w:rsid w:val="002501EB"/>
    <w:rsid w:val="00250C91"/>
    <w:rsid w:val="00250D2E"/>
    <w:rsid w:val="00250FEB"/>
    <w:rsid w:val="00251391"/>
    <w:rsid w:val="00251528"/>
    <w:rsid w:val="002515E6"/>
    <w:rsid w:val="002516F4"/>
    <w:rsid w:val="00252398"/>
    <w:rsid w:val="00252539"/>
    <w:rsid w:val="00252802"/>
    <w:rsid w:val="0025319C"/>
    <w:rsid w:val="00253893"/>
    <w:rsid w:val="00253DC8"/>
    <w:rsid w:val="00254540"/>
    <w:rsid w:val="00254699"/>
    <w:rsid w:val="00254B6E"/>
    <w:rsid w:val="00254C1E"/>
    <w:rsid w:val="0025589B"/>
    <w:rsid w:val="002565E8"/>
    <w:rsid w:val="002566B8"/>
    <w:rsid w:val="00256F65"/>
    <w:rsid w:val="00257B2F"/>
    <w:rsid w:val="00257DA6"/>
    <w:rsid w:val="0026089D"/>
    <w:rsid w:val="0026096C"/>
    <w:rsid w:val="00260AEA"/>
    <w:rsid w:val="00260BDA"/>
    <w:rsid w:val="00261485"/>
    <w:rsid w:val="0026167F"/>
    <w:rsid w:val="002616C0"/>
    <w:rsid w:val="00261A4F"/>
    <w:rsid w:val="00263930"/>
    <w:rsid w:val="00263A91"/>
    <w:rsid w:val="00263C3D"/>
    <w:rsid w:val="002640C7"/>
    <w:rsid w:val="002640F8"/>
    <w:rsid w:val="0026457A"/>
    <w:rsid w:val="002648BC"/>
    <w:rsid w:val="00264B52"/>
    <w:rsid w:val="00264F08"/>
    <w:rsid w:val="00265087"/>
    <w:rsid w:val="002654AF"/>
    <w:rsid w:val="002654FE"/>
    <w:rsid w:val="00265533"/>
    <w:rsid w:val="0026671E"/>
    <w:rsid w:val="00266BFC"/>
    <w:rsid w:val="00266ECF"/>
    <w:rsid w:val="002679E6"/>
    <w:rsid w:val="00267F5E"/>
    <w:rsid w:val="0027037B"/>
    <w:rsid w:val="002705A5"/>
    <w:rsid w:val="002706B9"/>
    <w:rsid w:val="00270A2F"/>
    <w:rsid w:val="00270EE5"/>
    <w:rsid w:val="00270F3F"/>
    <w:rsid w:val="00271FA5"/>
    <w:rsid w:val="00272122"/>
    <w:rsid w:val="00272245"/>
    <w:rsid w:val="002723B3"/>
    <w:rsid w:val="00272E71"/>
    <w:rsid w:val="002731A3"/>
    <w:rsid w:val="00273E8F"/>
    <w:rsid w:val="00274485"/>
    <w:rsid w:val="00274656"/>
    <w:rsid w:val="002748CC"/>
    <w:rsid w:val="0027495E"/>
    <w:rsid w:val="00274A9A"/>
    <w:rsid w:val="00274CFB"/>
    <w:rsid w:val="00274FB7"/>
    <w:rsid w:val="0027578C"/>
    <w:rsid w:val="00275BD4"/>
    <w:rsid w:val="00275CAE"/>
    <w:rsid w:val="00276629"/>
    <w:rsid w:val="002766BC"/>
    <w:rsid w:val="0027677B"/>
    <w:rsid w:val="00276CAB"/>
    <w:rsid w:val="00276D3A"/>
    <w:rsid w:val="00276D4E"/>
    <w:rsid w:val="00276D6B"/>
    <w:rsid w:val="0027775D"/>
    <w:rsid w:val="002778BC"/>
    <w:rsid w:val="00277DE1"/>
    <w:rsid w:val="00277F3A"/>
    <w:rsid w:val="0028006B"/>
    <w:rsid w:val="00280485"/>
    <w:rsid w:val="00280747"/>
    <w:rsid w:val="00280A81"/>
    <w:rsid w:val="00281E6B"/>
    <w:rsid w:val="00282422"/>
    <w:rsid w:val="002824B0"/>
    <w:rsid w:val="0028251E"/>
    <w:rsid w:val="00282AE2"/>
    <w:rsid w:val="0028347F"/>
    <w:rsid w:val="00283556"/>
    <w:rsid w:val="00283A17"/>
    <w:rsid w:val="00284E17"/>
    <w:rsid w:val="00285099"/>
    <w:rsid w:val="00285873"/>
    <w:rsid w:val="00286256"/>
    <w:rsid w:val="0028627D"/>
    <w:rsid w:val="00286684"/>
    <w:rsid w:val="00286A35"/>
    <w:rsid w:val="002871BD"/>
    <w:rsid w:val="002871FD"/>
    <w:rsid w:val="00287C9E"/>
    <w:rsid w:val="00290A57"/>
    <w:rsid w:val="00291331"/>
    <w:rsid w:val="0029141C"/>
    <w:rsid w:val="00291750"/>
    <w:rsid w:val="0029182F"/>
    <w:rsid w:val="00292393"/>
    <w:rsid w:val="00292AFD"/>
    <w:rsid w:val="002941BD"/>
    <w:rsid w:val="002945EA"/>
    <w:rsid w:val="00294CA0"/>
    <w:rsid w:val="00294D05"/>
    <w:rsid w:val="00294DE4"/>
    <w:rsid w:val="00294DE7"/>
    <w:rsid w:val="0029522E"/>
    <w:rsid w:val="00295773"/>
    <w:rsid w:val="00295D67"/>
    <w:rsid w:val="00296070"/>
    <w:rsid w:val="00296546"/>
    <w:rsid w:val="0029671A"/>
    <w:rsid w:val="002968D3"/>
    <w:rsid w:val="00296F98"/>
    <w:rsid w:val="00297204"/>
    <w:rsid w:val="00297705"/>
    <w:rsid w:val="0029790B"/>
    <w:rsid w:val="00297E98"/>
    <w:rsid w:val="002A01C9"/>
    <w:rsid w:val="002A01D2"/>
    <w:rsid w:val="002A048D"/>
    <w:rsid w:val="002A0C7C"/>
    <w:rsid w:val="002A126C"/>
    <w:rsid w:val="002A1F42"/>
    <w:rsid w:val="002A243F"/>
    <w:rsid w:val="002A2962"/>
    <w:rsid w:val="002A2D11"/>
    <w:rsid w:val="002A2E61"/>
    <w:rsid w:val="002A338A"/>
    <w:rsid w:val="002A3496"/>
    <w:rsid w:val="002A35FA"/>
    <w:rsid w:val="002A37E9"/>
    <w:rsid w:val="002A38F1"/>
    <w:rsid w:val="002A3908"/>
    <w:rsid w:val="002A3A85"/>
    <w:rsid w:val="002A3B4E"/>
    <w:rsid w:val="002A4403"/>
    <w:rsid w:val="002A506C"/>
    <w:rsid w:val="002A5AC4"/>
    <w:rsid w:val="002A5C51"/>
    <w:rsid w:val="002A5DCC"/>
    <w:rsid w:val="002A5F15"/>
    <w:rsid w:val="002A5FA9"/>
    <w:rsid w:val="002A61D2"/>
    <w:rsid w:val="002A6567"/>
    <w:rsid w:val="002A6642"/>
    <w:rsid w:val="002A7455"/>
    <w:rsid w:val="002A7A2C"/>
    <w:rsid w:val="002B0B94"/>
    <w:rsid w:val="002B0C80"/>
    <w:rsid w:val="002B0CD5"/>
    <w:rsid w:val="002B0F52"/>
    <w:rsid w:val="002B11CD"/>
    <w:rsid w:val="002B1682"/>
    <w:rsid w:val="002B2435"/>
    <w:rsid w:val="002B2449"/>
    <w:rsid w:val="002B2486"/>
    <w:rsid w:val="002B25CA"/>
    <w:rsid w:val="002B2978"/>
    <w:rsid w:val="002B2BD4"/>
    <w:rsid w:val="002B3097"/>
    <w:rsid w:val="002B319F"/>
    <w:rsid w:val="002B3731"/>
    <w:rsid w:val="002B4794"/>
    <w:rsid w:val="002B4D0E"/>
    <w:rsid w:val="002B598E"/>
    <w:rsid w:val="002B5E96"/>
    <w:rsid w:val="002B7116"/>
    <w:rsid w:val="002C0056"/>
    <w:rsid w:val="002C0218"/>
    <w:rsid w:val="002C0CA5"/>
    <w:rsid w:val="002C0CD5"/>
    <w:rsid w:val="002C0FC6"/>
    <w:rsid w:val="002C1880"/>
    <w:rsid w:val="002C19FC"/>
    <w:rsid w:val="002C1BF8"/>
    <w:rsid w:val="002C1FE7"/>
    <w:rsid w:val="002C26A3"/>
    <w:rsid w:val="002C2857"/>
    <w:rsid w:val="002C2888"/>
    <w:rsid w:val="002C2E9E"/>
    <w:rsid w:val="002C2FA7"/>
    <w:rsid w:val="002C3443"/>
    <w:rsid w:val="002C3DEF"/>
    <w:rsid w:val="002C45B5"/>
    <w:rsid w:val="002C489C"/>
    <w:rsid w:val="002C4CFD"/>
    <w:rsid w:val="002C55B0"/>
    <w:rsid w:val="002C62C8"/>
    <w:rsid w:val="002C648D"/>
    <w:rsid w:val="002C6FAA"/>
    <w:rsid w:val="002C6FDE"/>
    <w:rsid w:val="002C72AD"/>
    <w:rsid w:val="002C75C0"/>
    <w:rsid w:val="002C763A"/>
    <w:rsid w:val="002D0C9D"/>
    <w:rsid w:val="002D0D8C"/>
    <w:rsid w:val="002D0F32"/>
    <w:rsid w:val="002D110D"/>
    <w:rsid w:val="002D1178"/>
    <w:rsid w:val="002D123B"/>
    <w:rsid w:val="002D1452"/>
    <w:rsid w:val="002D18E9"/>
    <w:rsid w:val="002D2156"/>
    <w:rsid w:val="002D2390"/>
    <w:rsid w:val="002D250A"/>
    <w:rsid w:val="002D2B85"/>
    <w:rsid w:val="002D2BE6"/>
    <w:rsid w:val="002D2D97"/>
    <w:rsid w:val="002D2E15"/>
    <w:rsid w:val="002D3027"/>
    <w:rsid w:val="002D3D53"/>
    <w:rsid w:val="002D3F9B"/>
    <w:rsid w:val="002D46C7"/>
    <w:rsid w:val="002D4F8A"/>
    <w:rsid w:val="002D4FBA"/>
    <w:rsid w:val="002D512D"/>
    <w:rsid w:val="002D6437"/>
    <w:rsid w:val="002D652C"/>
    <w:rsid w:val="002D69A3"/>
    <w:rsid w:val="002D6F79"/>
    <w:rsid w:val="002D70B7"/>
    <w:rsid w:val="002D722D"/>
    <w:rsid w:val="002D7393"/>
    <w:rsid w:val="002D7653"/>
    <w:rsid w:val="002D767F"/>
    <w:rsid w:val="002D79B6"/>
    <w:rsid w:val="002D7D18"/>
    <w:rsid w:val="002E08C8"/>
    <w:rsid w:val="002E0FEE"/>
    <w:rsid w:val="002E19FB"/>
    <w:rsid w:val="002E1C74"/>
    <w:rsid w:val="002E2259"/>
    <w:rsid w:val="002E27E5"/>
    <w:rsid w:val="002E2B99"/>
    <w:rsid w:val="002E2C4E"/>
    <w:rsid w:val="002E39FC"/>
    <w:rsid w:val="002E3B44"/>
    <w:rsid w:val="002E3FF5"/>
    <w:rsid w:val="002E4E36"/>
    <w:rsid w:val="002E534E"/>
    <w:rsid w:val="002E55DB"/>
    <w:rsid w:val="002E588F"/>
    <w:rsid w:val="002E5A48"/>
    <w:rsid w:val="002E5CD5"/>
    <w:rsid w:val="002E6A3F"/>
    <w:rsid w:val="002E6CFF"/>
    <w:rsid w:val="002E7181"/>
    <w:rsid w:val="002E7285"/>
    <w:rsid w:val="002E7773"/>
    <w:rsid w:val="002E7F83"/>
    <w:rsid w:val="002F00A5"/>
    <w:rsid w:val="002F06A2"/>
    <w:rsid w:val="002F11C6"/>
    <w:rsid w:val="002F1F36"/>
    <w:rsid w:val="002F2099"/>
    <w:rsid w:val="002F288E"/>
    <w:rsid w:val="002F298C"/>
    <w:rsid w:val="002F29E7"/>
    <w:rsid w:val="002F3270"/>
    <w:rsid w:val="002F374D"/>
    <w:rsid w:val="002F37AD"/>
    <w:rsid w:val="002F3B88"/>
    <w:rsid w:val="002F56D5"/>
    <w:rsid w:val="002F58D5"/>
    <w:rsid w:val="002F5ABB"/>
    <w:rsid w:val="002F5FE6"/>
    <w:rsid w:val="002F6641"/>
    <w:rsid w:val="002F66CD"/>
    <w:rsid w:val="002F6F5F"/>
    <w:rsid w:val="002F746D"/>
    <w:rsid w:val="002F7644"/>
    <w:rsid w:val="002F76E3"/>
    <w:rsid w:val="002F79EB"/>
    <w:rsid w:val="002F7FC7"/>
    <w:rsid w:val="003004A6"/>
    <w:rsid w:val="00300773"/>
    <w:rsid w:val="003007EE"/>
    <w:rsid w:val="00300A77"/>
    <w:rsid w:val="00300B00"/>
    <w:rsid w:val="00300D1D"/>
    <w:rsid w:val="00301192"/>
    <w:rsid w:val="0030160D"/>
    <w:rsid w:val="003017EE"/>
    <w:rsid w:val="00301B44"/>
    <w:rsid w:val="003022DE"/>
    <w:rsid w:val="003022F8"/>
    <w:rsid w:val="00302E2E"/>
    <w:rsid w:val="00302E5C"/>
    <w:rsid w:val="0030322F"/>
    <w:rsid w:val="0030371A"/>
    <w:rsid w:val="00303A6E"/>
    <w:rsid w:val="00303AB7"/>
    <w:rsid w:val="00304149"/>
    <w:rsid w:val="00304525"/>
    <w:rsid w:val="0030480F"/>
    <w:rsid w:val="003049C7"/>
    <w:rsid w:val="00304B68"/>
    <w:rsid w:val="0030536A"/>
    <w:rsid w:val="00305451"/>
    <w:rsid w:val="00305B7D"/>
    <w:rsid w:val="003061F5"/>
    <w:rsid w:val="00306389"/>
    <w:rsid w:val="00306A00"/>
    <w:rsid w:val="00306D65"/>
    <w:rsid w:val="00306D8F"/>
    <w:rsid w:val="00306F08"/>
    <w:rsid w:val="00307619"/>
    <w:rsid w:val="00307EC7"/>
    <w:rsid w:val="00310468"/>
    <w:rsid w:val="0031160A"/>
    <w:rsid w:val="0031170B"/>
    <w:rsid w:val="00311F86"/>
    <w:rsid w:val="00312D78"/>
    <w:rsid w:val="0031313C"/>
    <w:rsid w:val="00313F3D"/>
    <w:rsid w:val="00314128"/>
    <w:rsid w:val="00314E97"/>
    <w:rsid w:val="0031573D"/>
    <w:rsid w:val="003157D8"/>
    <w:rsid w:val="00315E1E"/>
    <w:rsid w:val="00315EEE"/>
    <w:rsid w:val="003167E0"/>
    <w:rsid w:val="003172F8"/>
    <w:rsid w:val="00317560"/>
    <w:rsid w:val="00317992"/>
    <w:rsid w:val="00320001"/>
    <w:rsid w:val="00320644"/>
    <w:rsid w:val="003206D7"/>
    <w:rsid w:val="00320A21"/>
    <w:rsid w:val="0032143C"/>
    <w:rsid w:val="00322AC2"/>
    <w:rsid w:val="00322B9A"/>
    <w:rsid w:val="00322F1E"/>
    <w:rsid w:val="003237BC"/>
    <w:rsid w:val="00324AB2"/>
    <w:rsid w:val="00324C48"/>
    <w:rsid w:val="00325042"/>
    <w:rsid w:val="00325358"/>
    <w:rsid w:val="00326801"/>
    <w:rsid w:val="00326B7D"/>
    <w:rsid w:val="00326DA3"/>
    <w:rsid w:val="00327116"/>
    <w:rsid w:val="0032793B"/>
    <w:rsid w:val="00327DE6"/>
    <w:rsid w:val="003300EC"/>
    <w:rsid w:val="0033061B"/>
    <w:rsid w:val="0033068F"/>
    <w:rsid w:val="003307EA"/>
    <w:rsid w:val="003308B2"/>
    <w:rsid w:val="0033133E"/>
    <w:rsid w:val="003314E6"/>
    <w:rsid w:val="003318AF"/>
    <w:rsid w:val="003318E7"/>
    <w:rsid w:val="003319BC"/>
    <w:rsid w:val="003321FA"/>
    <w:rsid w:val="00332C3F"/>
    <w:rsid w:val="00332F29"/>
    <w:rsid w:val="00333056"/>
    <w:rsid w:val="0033310D"/>
    <w:rsid w:val="0033332D"/>
    <w:rsid w:val="00333AD4"/>
    <w:rsid w:val="0033411D"/>
    <w:rsid w:val="0033433A"/>
    <w:rsid w:val="00334BAA"/>
    <w:rsid w:val="00335547"/>
    <w:rsid w:val="003355F3"/>
    <w:rsid w:val="00336906"/>
    <w:rsid w:val="00336912"/>
    <w:rsid w:val="00336F8B"/>
    <w:rsid w:val="003373BB"/>
    <w:rsid w:val="00337933"/>
    <w:rsid w:val="003379AF"/>
    <w:rsid w:val="003401DD"/>
    <w:rsid w:val="00340277"/>
    <w:rsid w:val="00340C01"/>
    <w:rsid w:val="003410CD"/>
    <w:rsid w:val="003416AF"/>
    <w:rsid w:val="00341E81"/>
    <w:rsid w:val="0034214A"/>
    <w:rsid w:val="00342728"/>
    <w:rsid w:val="003428C1"/>
    <w:rsid w:val="00342A18"/>
    <w:rsid w:val="00342AD8"/>
    <w:rsid w:val="00342BC8"/>
    <w:rsid w:val="0034341F"/>
    <w:rsid w:val="00343480"/>
    <w:rsid w:val="003439B4"/>
    <w:rsid w:val="00343B4E"/>
    <w:rsid w:val="00343FDB"/>
    <w:rsid w:val="00345DB3"/>
    <w:rsid w:val="00346326"/>
    <w:rsid w:val="003465B9"/>
    <w:rsid w:val="00346A05"/>
    <w:rsid w:val="003472D3"/>
    <w:rsid w:val="00347354"/>
    <w:rsid w:val="003474EA"/>
    <w:rsid w:val="00347592"/>
    <w:rsid w:val="00347941"/>
    <w:rsid w:val="00347F93"/>
    <w:rsid w:val="0035073C"/>
    <w:rsid w:val="00350BF9"/>
    <w:rsid w:val="003521B6"/>
    <w:rsid w:val="003527C8"/>
    <w:rsid w:val="00352848"/>
    <w:rsid w:val="00352BD0"/>
    <w:rsid w:val="00352E0A"/>
    <w:rsid w:val="00352F62"/>
    <w:rsid w:val="0035338A"/>
    <w:rsid w:val="00353FB9"/>
    <w:rsid w:val="00354086"/>
    <w:rsid w:val="00354E7C"/>
    <w:rsid w:val="00355079"/>
    <w:rsid w:val="00356346"/>
    <w:rsid w:val="00356FEB"/>
    <w:rsid w:val="00357047"/>
    <w:rsid w:val="00357705"/>
    <w:rsid w:val="003579FB"/>
    <w:rsid w:val="00357F2F"/>
    <w:rsid w:val="0036032D"/>
    <w:rsid w:val="00360D2B"/>
    <w:rsid w:val="00360FB5"/>
    <w:rsid w:val="003614C7"/>
    <w:rsid w:val="003619D8"/>
    <w:rsid w:val="00362344"/>
    <w:rsid w:val="00362573"/>
    <w:rsid w:val="0036285B"/>
    <w:rsid w:val="003628BD"/>
    <w:rsid w:val="00362A4B"/>
    <w:rsid w:val="0036330D"/>
    <w:rsid w:val="003634A6"/>
    <w:rsid w:val="00363645"/>
    <w:rsid w:val="00363B30"/>
    <w:rsid w:val="00363F06"/>
    <w:rsid w:val="00363FCA"/>
    <w:rsid w:val="003645DA"/>
    <w:rsid w:val="00364FE2"/>
    <w:rsid w:val="003650DD"/>
    <w:rsid w:val="003654A5"/>
    <w:rsid w:val="003658B9"/>
    <w:rsid w:val="00365C58"/>
    <w:rsid w:val="00365D9D"/>
    <w:rsid w:val="00365E65"/>
    <w:rsid w:val="0036645A"/>
    <w:rsid w:val="00366497"/>
    <w:rsid w:val="0036660C"/>
    <w:rsid w:val="0036762D"/>
    <w:rsid w:val="00367A42"/>
    <w:rsid w:val="00367BE5"/>
    <w:rsid w:val="00367C91"/>
    <w:rsid w:val="003708DE"/>
    <w:rsid w:val="00370B2C"/>
    <w:rsid w:val="00370CB6"/>
    <w:rsid w:val="00370DCF"/>
    <w:rsid w:val="00371220"/>
    <w:rsid w:val="00371DA7"/>
    <w:rsid w:val="0037307C"/>
    <w:rsid w:val="00373679"/>
    <w:rsid w:val="003740BD"/>
    <w:rsid w:val="00374429"/>
    <w:rsid w:val="003746F7"/>
    <w:rsid w:val="003748E5"/>
    <w:rsid w:val="00375C12"/>
    <w:rsid w:val="00376281"/>
    <w:rsid w:val="003763C1"/>
    <w:rsid w:val="003767AD"/>
    <w:rsid w:val="00376A6D"/>
    <w:rsid w:val="0037701C"/>
    <w:rsid w:val="003779AB"/>
    <w:rsid w:val="00381007"/>
    <w:rsid w:val="00381448"/>
    <w:rsid w:val="0038242D"/>
    <w:rsid w:val="00382543"/>
    <w:rsid w:val="00382CE8"/>
    <w:rsid w:val="003831E2"/>
    <w:rsid w:val="003833BD"/>
    <w:rsid w:val="003846E6"/>
    <w:rsid w:val="00384AD1"/>
    <w:rsid w:val="00384C3B"/>
    <w:rsid w:val="003850AD"/>
    <w:rsid w:val="003855D8"/>
    <w:rsid w:val="00385846"/>
    <w:rsid w:val="003877A1"/>
    <w:rsid w:val="003879DB"/>
    <w:rsid w:val="00387A76"/>
    <w:rsid w:val="00387E4D"/>
    <w:rsid w:val="0039017B"/>
    <w:rsid w:val="0039064C"/>
    <w:rsid w:val="003907B8"/>
    <w:rsid w:val="00390C60"/>
    <w:rsid w:val="00390CC0"/>
    <w:rsid w:val="00390E0C"/>
    <w:rsid w:val="00390EEA"/>
    <w:rsid w:val="003916C1"/>
    <w:rsid w:val="00391CDF"/>
    <w:rsid w:val="00393056"/>
    <w:rsid w:val="00393136"/>
    <w:rsid w:val="0039368F"/>
    <w:rsid w:val="0039379D"/>
    <w:rsid w:val="0039410F"/>
    <w:rsid w:val="00394313"/>
    <w:rsid w:val="00395FBE"/>
    <w:rsid w:val="00396240"/>
    <w:rsid w:val="0039672C"/>
    <w:rsid w:val="00396A27"/>
    <w:rsid w:val="00396B37"/>
    <w:rsid w:val="00396DF9"/>
    <w:rsid w:val="003975F1"/>
    <w:rsid w:val="00397694"/>
    <w:rsid w:val="00397A12"/>
    <w:rsid w:val="003A0E27"/>
    <w:rsid w:val="003A0FD8"/>
    <w:rsid w:val="003A1481"/>
    <w:rsid w:val="003A1485"/>
    <w:rsid w:val="003A1CC9"/>
    <w:rsid w:val="003A1E2B"/>
    <w:rsid w:val="003A1F30"/>
    <w:rsid w:val="003A26F3"/>
    <w:rsid w:val="003A2B2B"/>
    <w:rsid w:val="003A2ECE"/>
    <w:rsid w:val="003A2F54"/>
    <w:rsid w:val="003A3440"/>
    <w:rsid w:val="003A3868"/>
    <w:rsid w:val="003A391B"/>
    <w:rsid w:val="003A3D64"/>
    <w:rsid w:val="003A4B46"/>
    <w:rsid w:val="003A4D4F"/>
    <w:rsid w:val="003A4FE9"/>
    <w:rsid w:val="003A5B25"/>
    <w:rsid w:val="003A5C58"/>
    <w:rsid w:val="003A5DEA"/>
    <w:rsid w:val="003A6086"/>
    <w:rsid w:val="003A62F9"/>
    <w:rsid w:val="003A6313"/>
    <w:rsid w:val="003A6645"/>
    <w:rsid w:val="003A6ED3"/>
    <w:rsid w:val="003A747A"/>
    <w:rsid w:val="003A7643"/>
    <w:rsid w:val="003A7A23"/>
    <w:rsid w:val="003A7A2B"/>
    <w:rsid w:val="003A7C3B"/>
    <w:rsid w:val="003A7E46"/>
    <w:rsid w:val="003A7EC3"/>
    <w:rsid w:val="003B0353"/>
    <w:rsid w:val="003B05B2"/>
    <w:rsid w:val="003B0E92"/>
    <w:rsid w:val="003B1257"/>
    <w:rsid w:val="003B1273"/>
    <w:rsid w:val="003B20B4"/>
    <w:rsid w:val="003B34F6"/>
    <w:rsid w:val="003B3EA0"/>
    <w:rsid w:val="003B40B5"/>
    <w:rsid w:val="003B430F"/>
    <w:rsid w:val="003B437F"/>
    <w:rsid w:val="003B4558"/>
    <w:rsid w:val="003B4643"/>
    <w:rsid w:val="003B4A1C"/>
    <w:rsid w:val="003B5000"/>
    <w:rsid w:val="003B58EC"/>
    <w:rsid w:val="003B5F7D"/>
    <w:rsid w:val="003B6BA7"/>
    <w:rsid w:val="003B6DB0"/>
    <w:rsid w:val="003B6EB2"/>
    <w:rsid w:val="003B762F"/>
    <w:rsid w:val="003B7E44"/>
    <w:rsid w:val="003C019F"/>
    <w:rsid w:val="003C04EF"/>
    <w:rsid w:val="003C0D80"/>
    <w:rsid w:val="003C1306"/>
    <w:rsid w:val="003C17B9"/>
    <w:rsid w:val="003C1C88"/>
    <w:rsid w:val="003C28E2"/>
    <w:rsid w:val="003C2CD2"/>
    <w:rsid w:val="003C3014"/>
    <w:rsid w:val="003C3027"/>
    <w:rsid w:val="003C34E7"/>
    <w:rsid w:val="003C357D"/>
    <w:rsid w:val="003C35DC"/>
    <w:rsid w:val="003C3687"/>
    <w:rsid w:val="003C3FC9"/>
    <w:rsid w:val="003C483F"/>
    <w:rsid w:val="003C485D"/>
    <w:rsid w:val="003C50CC"/>
    <w:rsid w:val="003C52E4"/>
    <w:rsid w:val="003C53B8"/>
    <w:rsid w:val="003C54B4"/>
    <w:rsid w:val="003C5609"/>
    <w:rsid w:val="003C56F6"/>
    <w:rsid w:val="003C590F"/>
    <w:rsid w:val="003C5B8A"/>
    <w:rsid w:val="003C5E08"/>
    <w:rsid w:val="003C67DB"/>
    <w:rsid w:val="003C69A1"/>
    <w:rsid w:val="003C6BD7"/>
    <w:rsid w:val="003C6F02"/>
    <w:rsid w:val="003C7336"/>
    <w:rsid w:val="003C7369"/>
    <w:rsid w:val="003C73DA"/>
    <w:rsid w:val="003C742B"/>
    <w:rsid w:val="003C7623"/>
    <w:rsid w:val="003C77B4"/>
    <w:rsid w:val="003D01D8"/>
    <w:rsid w:val="003D0C7D"/>
    <w:rsid w:val="003D21B2"/>
    <w:rsid w:val="003D230F"/>
    <w:rsid w:val="003D2AE2"/>
    <w:rsid w:val="003D2C75"/>
    <w:rsid w:val="003D2C9D"/>
    <w:rsid w:val="003D328C"/>
    <w:rsid w:val="003D32DA"/>
    <w:rsid w:val="003D3365"/>
    <w:rsid w:val="003D3DE2"/>
    <w:rsid w:val="003D3FE3"/>
    <w:rsid w:val="003D43E1"/>
    <w:rsid w:val="003D46F6"/>
    <w:rsid w:val="003D4C49"/>
    <w:rsid w:val="003D51EA"/>
    <w:rsid w:val="003D5E84"/>
    <w:rsid w:val="003D5F0B"/>
    <w:rsid w:val="003D6006"/>
    <w:rsid w:val="003D616D"/>
    <w:rsid w:val="003D6ADE"/>
    <w:rsid w:val="003D6E5A"/>
    <w:rsid w:val="003D710B"/>
    <w:rsid w:val="003D71B8"/>
    <w:rsid w:val="003D745E"/>
    <w:rsid w:val="003D75AA"/>
    <w:rsid w:val="003E0232"/>
    <w:rsid w:val="003E0520"/>
    <w:rsid w:val="003E0AF6"/>
    <w:rsid w:val="003E0CBD"/>
    <w:rsid w:val="003E0D9D"/>
    <w:rsid w:val="003E16D4"/>
    <w:rsid w:val="003E17EC"/>
    <w:rsid w:val="003E1809"/>
    <w:rsid w:val="003E21CD"/>
    <w:rsid w:val="003E2284"/>
    <w:rsid w:val="003E228F"/>
    <w:rsid w:val="003E23DF"/>
    <w:rsid w:val="003E3678"/>
    <w:rsid w:val="003E3E69"/>
    <w:rsid w:val="003E40A0"/>
    <w:rsid w:val="003E4DEC"/>
    <w:rsid w:val="003E5ACC"/>
    <w:rsid w:val="003E686B"/>
    <w:rsid w:val="003E68BE"/>
    <w:rsid w:val="003E6975"/>
    <w:rsid w:val="003E6A0E"/>
    <w:rsid w:val="003E6A34"/>
    <w:rsid w:val="003E6DD2"/>
    <w:rsid w:val="003E7537"/>
    <w:rsid w:val="003E7BCE"/>
    <w:rsid w:val="003E7C7D"/>
    <w:rsid w:val="003F01BC"/>
    <w:rsid w:val="003F038F"/>
    <w:rsid w:val="003F0F89"/>
    <w:rsid w:val="003F1163"/>
    <w:rsid w:val="003F11C3"/>
    <w:rsid w:val="003F12B1"/>
    <w:rsid w:val="003F1775"/>
    <w:rsid w:val="003F177E"/>
    <w:rsid w:val="003F1ACE"/>
    <w:rsid w:val="003F1FD6"/>
    <w:rsid w:val="003F28AA"/>
    <w:rsid w:val="003F2CA8"/>
    <w:rsid w:val="003F2DDF"/>
    <w:rsid w:val="003F30F7"/>
    <w:rsid w:val="003F3C0E"/>
    <w:rsid w:val="003F5F4E"/>
    <w:rsid w:val="003F6038"/>
    <w:rsid w:val="003F61EF"/>
    <w:rsid w:val="003F67DD"/>
    <w:rsid w:val="003F6B51"/>
    <w:rsid w:val="003F76BF"/>
    <w:rsid w:val="003F76DA"/>
    <w:rsid w:val="003F782A"/>
    <w:rsid w:val="0040027D"/>
    <w:rsid w:val="00400445"/>
    <w:rsid w:val="0040088A"/>
    <w:rsid w:val="00400AAB"/>
    <w:rsid w:val="00400D6B"/>
    <w:rsid w:val="00400E94"/>
    <w:rsid w:val="004010F7"/>
    <w:rsid w:val="00401282"/>
    <w:rsid w:val="00401A48"/>
    <w:rsid w:val="00402142"/>
    <w:rsid w:val="004023CC"/>
    <w:rsid w:val="0040253A"/>
    <w:rsid w:val="0040267F"/>
    <w:rsid w:val="00402722"/>
    <w:rsid w:val="004027EC"/>
    <w:rsid w:val="00402C01"/>
    <w:rsid w:val="00402F84"/>
    <w:rsid w:val="00402FE1"/>
    <w:rsid w:val="004031B3"/>
    <w:rsid w:val="004031FB"/>
    <w:rsid w:val="004038F7"/>
    <w:rsid w:val="00403F3E"/>
    <w:rsid w:val="00403FFA"/>
    <w:rsid w:val="004042B7"/>
    <w:rsid w:val="004043C6"/>
    <w:rsid w:val="00404491"/>
    <w:rsid w:val="00404661"/>
    <w:rsid w:val="00406193"/>
    <w:rsid w:val="004073A0"/>
    <w:rsid w:val="0040761C"/>
    <w:rsid w:val="00411019"/>
    <w:rsid w:val="00411109"/>
    <w:rsid w:val="00411D45"/>
    <w:rsid w:val="00412118"/>
    <w:rsid w:val="0041218D"/>
    <w:rsid w:val="00412891"/>
    <w:rsid w:val="00412958"/>
    <w:rsid w:val="00412C16"/>
    <w:rsid w:val="00413181"/>
    <w:rsid w:val="0041332F"/>
    <w:rsid w:val="00413906"/>
    <w:rsid w:val="00413E6A"/>
    <w:rsid w:val="004152FB"/>
    <w:rsid w:val="00415720"/>
    <w:rsid w:val="00415FEF"/>
    <w:rsid w:val="004163F2"/>
    <w:rsid w:val="00416473"/>
    <w:rsid w:val="004169CC"/>
    <w:rsid w:val="00416E84"/>
    <w:rsid w:val="004172CB"/>
    <w:rsid w:val="0041747C"/>
    <w:rsid w:val="00417750"/>
    <w:rsid w:val="00417952"/>
    <w:rsid w:val="00417A75"/>
    <w:rsid w:val="00417C1A"/>
    <w:rsid w:val="00420A7B"/>
    <w:rsid w:val="00420DD0"/>
    <w:rsid w:val="00421B12"/>
    <w:rsid w:val="00422C02"/>
    <w:rsid w:val="00422D70"/>
    <w:rsid w:val="00423644"/>
    <w:rsid w:val="00423C6D"/>
    <w:rsid w:val="004249BA"/>
    <w:rsid w:val="00424F48"/>
    <w:rsid w:val="0042580E"/>
    <w:rsid w:val="004259C9"/>
    <w:rsid w:val="00425A89"/>
    <w:rsid w:val="00426438"/>
    <w:rsid w:val="00426625"/>
    <w:rsid w:val="004271E2"/>
    <w:rsid w:val="0042749E"/>
    <w:rsid w:val="0042763F"/>
    <w:rsid w:val="004277D6"/>
    <w:rsid w:val="004278A8"/>
    <w:rsid w:val="00427C24"/>
    <w:rsid w:val="0043006A"/>
    <w:rsid w:val="004306ED"/>
    <w:rsid w:val="0043141F"/>
    <w:rsid w:val="004314BF"/>
    <w:rsid w:val="00431A8E"/>
    <w:rsid w:val="00431B69"/>
    <w:rsid w:val="00431B86"/>
    <w:rsid w:val="00432447"/>
    <w:rsid w:val="004330AA"/>
    <w:rsid w:val="00433A1A"/>
    <w:rsid w:val="00433F31"/>
    <w:rsid w:val="0043404D"/>
    <w:rsid w:val="00434451"/>
    <w:rsid w:val="00434E9F"/>
    <w:rsid w:val="0043517D"/>
    <w:rsid w:val="0043549B"/>
    <w:rsid w:val="00435B3A"/>
    <w:rsid w:val="00435C2D"/>
    <w:rsid w:val="00435EA2"/>
    <w:rsid w:val="004364BE"/>
    <w:rsid w:val="0043669F"/>
    <w:rsid w:val="0043684B"/>
    <w:rsid w:val="004372C1"/>
    <w:rsid w:val="004376CC"/>
    <w:rsid w:val="00437ADE"/>
    <w:rsid w:val="00437E89"/>
    <w:rsid w:val="0044025D"/>
    <w:rsid w:val="00440632"/>
    <w:rsid w:val="004407B3"/>
    <w:rsid w:val="00440886"/>
    <w:rsid w:val="004408E5"/>
    <w:rsid w:val="00440E50"/>
    <w:rsid w:val="004412A1"/>
    <w:rsid w:val="0044158F"/>
    <w:rsid w:val="00441BC1"/>
    <w:rsid w:val="00441BCA"/>
    <w:rsid w:val="00441C46"/>
    <w:rsid w:val="0044240F"/>
    <w:rsid w:val="0044267D"/>
    <w:rsid w:val="004426A2"/>
    <w:rsid w:val="004427B3"/>
    <w:rsid w:val="004431E1"/>
    <w:rsid w:val="00443266"/>
    <w:rsid w:val="00443553"/>
    <w:rsid w:val="00443B20"/>
    <w:rsid w:val="0044413C"/>
    <w:rsid w:val="00444A88"/>
    <w:rsid w:val="00444B08"/>
    <w:rsid w:val="00444C75"/>
    <w:rsid w:val="00444E57"/>
    <w:rsid w:val="00445043"/>
    <w:rsid w:val="00445C87"/>
    <w:rsid w:val="00445D3C"/>
    <w:rsid w:val="004464D3"/>
    <w:rsid w:val="00446534"/>
    <w:rsid w:val="0044674C"/>
    <w:rsid w:val="00447590"/>
    <w:rsid w:val="00447B78"/>
    <w:rsid w:val="00447CFD"/>
    <w:rsid w:val="00447DCF"/>
    <w:rsid w:val="00447F70"/>
    <w:rsid w:val="00450CB9"/>
    <w:rsid w:val="0045101D"/>
    <w:rsid w:val="0045150F"/>
    <w:rsid w:val="00452037"/>
    <w:rsid w:val="004522BD"/>
    <w:rsid w:val="00452B3E"/>
    <w:rsid w:val="004536A0"/>
    <w:rsid w:val="00453CCA"/>
    <w:rsid w:val="00454740"/>
    <w:rsid w:val="004547FB"/>
    <w:rsid w:val="00454A08"/>
    <w:rsid w:val="00454D1B"/>
    <w:rsid w:val="00454EED"/>
    <w:rsid w:val="0045501F"/>
    <w:rsid w:val="0045587C"/>
    <w:rsid w:val="00456166"/>
    <w:rsid w:val="004563AD"/>
    <w:rsid w:val="00456570"/>
    <w:rsid w:val="004566F4"/>
    <w:rsid w:val="004569D3"/>
    <w:rsid w:val="00456ADE"/>
    <w:rsid w:val="00457861"/>
    <w:rsid w:val="00457AA2"/>
    <w:rsid w:val="004600E0"/>
    <w:rsid w:val="00460634"/>
    <w:rsid w:val="0046090B"/>
    <w:rsid w:val="00460D93"/>
    <w:rsid w:val="00460E7D"/>
    <w:rsid w:val="0046145E"/>
    <w:rsid w:val="00461583"/>
    <w:rsid w:val="00461A9A"/>
    <w:rsid w:val="00462708"/>
    <w:rsid w:val="004628C1"/>
    <w:rsid w:val="00462FB4"/>
    <w:rsid w:val="0046344E"/>
    <w:rsid w:val="00463679"/>
    <w:rsid w:val="0046381A"/>
    <w:rsid w:val="00463839"/>
    <w:rsid w:val="004638DD"/>
    <w:rsid w:val="00463E91"/>
    <w:rsid w:val="00464060"/>
    <w:rsid w:val="00464261"/>
    <w:rsid w:val="0046469B"/>
    <w:rsid w:val="00464755"/>
    <w:rsid w:val="00464FA9"/>
    <w:rsid w:val="0046572D"/>
    <w:rsid w:val="00465763"/>
    <w:rsid w:val="00465834"/>
    <w:rsid w:val="00465F88"/>
    <w:rsid w:val="004663FF"/>
    <w:rsid w:val="0046655E"/>
    <w:rsid w:val="004668A3"/>
    <w:rsid w:val="00466CF7"/>
    <w:rsid w:val="004671A7"/>
    <w:rsid w:val="0046725D"/>
    <w:rsid w:val="00467634"/>
    <w:rsid w:val="00467CCE"/>
    <w:rsid w:val="00470342"/>
    <w:rsid w:val="00470D13"/>
    <w:rsid w:val="00470D1C"/>
    <w:rsid w:val="00471260"/>
    <w:rsid w:val="004712EB"/>
    <w:rsid w:val="00471425"/>
    <w:rsid w:val="00471885"/>
    <w:rsid w:val="004718E5"/>
    <w:rsid w:val="00472D9F"/>
    <w:rsid w:val="00472E0C"/>
    <w:rsid w:val="00472E24"/>
    <w:rsid w:val="00472F47"/>
    <w:rsid w:val="004732D4"/>
    <w:rsid w:val="00473836"/>
    <w:rsid w:val="00473CB0"/>
    <w:rsid w:val="00474268"/>
    <w:rsid w:val="00474596"/>
    <w:rsid w:val="00474B51"/>
    <w:rsid w:val="00475135"/>
    <w:rsid w:val="004751DF"/>
    <w:rsid w:val="00475706"/>
    <w:rsid w:val="00475BD7"/>
    <w:rsid w:val="00475E53"/>
    <w:rsid w:val="00475F6E"/>
    <w:rsid w:val="0047635D"/>
    <w:rsid w:val="0047734F"/>
    <w:rsid w:val="004776D6"/>
    <w:rsid w:val="00477A19"/>
    <w:rsid w:val="00477E3D"/>
    <w:rsid w:val="00477E4C"/>
    <w:rsid w:val="004800F5"/>
    <w:rsid w:val="00480180"/>
    <w:rsid w:val="00480FA3"/>
    <w:rsid w:val="004813A9"/>
    <w:rsid w:val="00481C0E"/>
    <w:rsid w:val="00481F56"/>
    <w:rsid w:val="00482431"/>
    <w:rsid w:val="00482D40"/>
    <w:rsid w:val="00482DE2"/>
    <w:rsid w:val="004842EA"/>
    <w:rsid w:val="004845FD"/>
    <w:rsid w:val="0048467F"/>
    <w:rsid w:val="0048468B"/>
    <w:rsid w:val="00484EAF"/>
    <w:rsid w:val="0048500D"/>
    <w:rsid w:val="0048524B"/>
    <w:rsid w:val="004856BF"/>
    <w:rsid w:val="00485F74"/>
    <w:rsid w:val="004864CF"/>
    <w:rsid w:val="00486D21"/>
    <w:rsid w:val="00486D73"/>
    <w:rsid w:val="00487082"/>
    <w:rsid w:val="00487388"/>
    <w:rsid w:val="00487620"/>
    <w:rsid w:val="0048771C"/>
    <w:rsid w:val="004877E6"/>
    <w:rsid w:val="00487CB5"/>
    <w:rsid w:val="00487D56"/>
    <w:rsid w:val="004903BB"/>
    <w:rsid w:val="004910D4"/>
    <w:rsid w:val="004914F2"/>
    <w:rsid w:val="004916AA"/>
    <w:rsid w:val="00491AD5"/>
    <w:rsid w:val="004926DB"/>
    <w:rsid w:val="004928DA"/>
    <w:rsid w:val="004936CF"/>
    <w:rsid w:val="0049372B"/>
    <w:rsid w:val="00493DB8"/>
    <w:rsid w:val="00493DDD"/>
    <w:rsid w:val="00493E31"/>
    <w:rsid w:val="00494966"/>
    <w:rsid w:val="00494978"/>
    <w:rsid w:val="0049499C"/>
    <w:rsid w:val="0049503D"/>
    <w:rsid w:val="00495116"/>
    <w:rsid w:val="0049511D"/>
    <w:rsid w:val="00495C78"/>
    <w:rsid w:val="00495CFE"/>
    <w:rsid w:val="00495EDA"/>
    <w:rsid w:val="00495F48"/>
    <w:rsid w:val="004960E7"/>
    <w:rsid w:val="004964D8"/>
    <w:rsid w:val="004966AB"/>
    <w:rsid w:val="0049670B"/>
    <w:rsid w:val="00497516"/>
    <w:rsid w:val="00497A16"/>
    <w:rsid w:val="00497A56"/>
    <w:rsid w:val="004A0321"/>
    <w:rsid w:val="004A0626"/>
    <w:rsid w:val="004A09EB"/>
    <w:rsid w:val="004A0A63"/>
    <w:rsid w:val="004A0E00"/>
    <w:rsid w:val="004A18EC"/>
    <w:rsid w:val="004A2030"/>
    <w:rsid w:val="004A22C5"/>
    <w:rsid w:val="004A2458"/>
    <w:rsid w:val="004A2C67"/>
    <w:rsid w:val="004A2CF9"/>
    <w:rsid w:val="004A3BD0"/>
    <w:rsid w:val="004A4B99"/>
    <w:rsid w:val="004A5454"/>
    <w:rsid w:val="004A5D19"/>
    <w:rsid w:val="004A62B3"/>
    <w:rsid w:val="004A6448"/>
    <w:rsid w:val="004A6AE4"/>
    <w:rsid w:val="004A6BBA"/>
    <w:rsid w:val="004A6D20"/>
    <w:rsid w:val="004A6F2D"/>
    <w:rsid w:val="004A70DB"/>
    <w:rsid w:val="004A7337"/>
    <w:rsid w:val="004A75B9"/>
    <w:rsid w:val="004A761C"/>
    <w:rsid w:val="004A78BA"/>
    <w:rsid w:val="004A7A3C"/>
    <w:rsid w:val="004A7BFF"/>
    <w:rsid w:val="004B0370"/>
    <w:rsid w:val="004B054E"/>
    <w:rsid w:val="004B05A6"/>
    <w:rsid w:val="004B0934"/>
    <w:rsid w:val="004B0EC1"/>
    <w:rsid w:val="004B168B"/>
    <w:rsid w:val="004B1B11"/>
    <w:rsid w:val="004B20AD"/>
    <w:rsid w:val="004B22EC"/>
    <w:rsid w:val="004B2440"/>
    <w:rsid w:val="004B26F9"/>
    <w:rsid w:val="004B2A02"/>
    <w:rsid w:val="004B2A8B"/>
    <w:rsid w:val="004B33A3"/>
    <w:rsid w:val="004B387D"/>
    <w:rsid w:val="004B38BB"/>
    <w:rsid w:val="004B3A1A"/>
    <w:rsid w:val="004B4445"/>
    <w:rsid w:val="004B46E2"/>
    <w:rsid w:val="004B482B"/>
    <w:rsid w:val="004B4D90"/>
    <w:rsid w:val="004B60D0"/>
    <w:rsid w:val="004B62BD"/>
    <w:rsid w:val="004B66CE"/>
    <w:rsid w:val="004B6782"/>
    <w:rsid w:val="004B6A5F"/>
    <w:rsid w:val="004B6DED"/>
    <w:rsid w:val="004B76F5"/>
    <w:rsid w:val="004B7B9A"/>
    <w:rsid w:val="004C00D3"/>
    <w:rsid w:val="004C0164"/>
    <w:rsid w:val="004C0B3A"/>
    <w:rsid w:val="004C1AB8"/>
    <w:rsid w:val="004C1C6D"/>
    <w:rsid w:val="004C1CD7"/>
    <w:rsid w:val="004C207C"/>
    <w:rsid w:val="004C20DA"/>
    <w:rsid w:val="004C2340"/>
    <w:rsid w:val="004C26CB"/>
    <w:rsid w:val="004C28E4"/>
    <w:rsid w:val="004C30FA"/>
    <w:rsid w:val="004C31DE"/>
    <w:rsid w:val="004C3597"/>
    <w:rsid w:val="004C35B2"/>
    <w:rsid w:val="004C3886"/>
    <w:rsid w:val="004C3B1E"/>
    <w:rsid w:val="004C463E"/>
    <w:rsid w:val="004C5410"/>
    <w:rsid w:val="004C56E7"/>
    <w:rsid w:val="004C5AE7"/>
    <w:rsid w:val="004C5C81"/>
    <w:rsid w:val="004C5DBF"/>
    <w:rsid w:val="004C5E58"/>
    <w:rsid w:val="004C626B"/>
    <w:rsid w:val="004C6B4E"/>
    <w:rsid w:val="004C6B81"/>
    <w:rsid w:val="004C702F"/>
    <w:rsid w:val="004C71DE"/>
    <w:rsid w:val="004C72BC"/>
    <w:rsid w:val="004D0373"/>
    <w:rsid w:val="004D09F2"/>
    <w:rsid w:val="004D0DF4"/>
    <w:rsid w:val="004D11DE"/>
    <w:rsid w:val="004D1218"/>
    <w:rsid w:val="004D140D"/>
    <w:rsid w:val="004D14B0"/>
    <w:rsid w:val="004D1BE7"/>
    <w:rsid w:val="004D1C2E"/>
    <w:rsid w:val="004D2843"/>
    <w:rsid w:val="004D3108"/>
    <w:rsid w:val="004D32FE"/>
    <w:rsid w:val="004D3347"/>
    <w:rsid w:val="004D34C1"/>
    <w:rsid w:val="004D35E2"/>
    <w:rsid w:val="004D3B8F"/>
    <w:rsid w:val="004D3E9D"/>
    <w:rsid w:val="004D3F17"/>
    <w:rsid w:val="004D483D"/>
    <w:rsid w:val="004D49DC"/>
    <w:rsid w:val="004D4BE9"/>
    <w:rsid w:val="004D4C69"/>
    <w:rsid w:val="004D5445"/>
    <w:rsid w:val="004D55F0"/>
    <w:rsid w:val="004D68E3"/>
    <w:rsid w:val="004D6A00"/>
    <w:rsid w:val="004D6D3A"/>
    <w:rsid w:val="004D6E2D"/>
    <w:rsid w:val="004D71B6"/>
    <w:rsid w:val="004D7318"/>
    <w:rsid w:val="004D737D"/>
    <w:rsid w:val="004E087F"/>
    <w:rsid w:val="004E0E75"/>
    <w:rsid w:val="004E18AD"/>
    <w:rsid w:val="004E193A"/>
    <w:rsid w:val="004E1B4D"/>
    <w:rsid w:val="004E1C44"/>
    <w:rsid w:val="004E2024"/>
    <w:rsid w:val="004E208E"/>
    <w:rsid w:val="004E20CF"/>
    <w:rsid w:val="004E22D3"/>
    <w:rsid w:val="004E239A"/>
    <w:rsid w:val="004E250C"/>
    <w:rsid w:val="004E27AD"/>
    <w:rsid w:val="004E292D"/>
    <w:rsid w:val="004E299A"/>
    <w:rsid w:val="004E2A2B"/>
    <w:rsid w:val="004E2AE8"/>
    <w:rsid w:val="004E2BCA"/>
    <w:rsid w:val="004E3038"/>
    <w:rsid w:val="004E3522"/>
    <w:rsid w:val="004E3850"/>
    <w:rsid w:val="004E48C5"/>
    <w:rsid w:val="004E5814"/>
    <w:rsid w:val="004E5D29"/>
    <w:rsid w:val="004E6128"/>
    <w:rsid w:val="004E66CD"/>
    <w:rsid w:val="004E67A6"/>
    <w:rsid w:val="004E681A"/>
    <w:rsid w:val="004E6C4D"/>
    <w:rsid w:val="004E6F7F"/>
    <w:rsid w:val="004E75DE"/>
    <w:rsid w:val="004E7826"/>
    <w:rsid w:val="004F01E9"/>
    <w:rsid w:val="004F0F13"/>
    <w:rsid w:val="004F15EE"/>
    <w:rsid w:val="004F23F7"/>
    <w:rsid w:val="004F26A6"/>
    <w:rsid w:val="004F2A6F"/>
    <w:rsid w:val="004F2FAF"/>
    <w:rsid w:val="004F30FD"/>
    <w:rsid w:val="004F35BD"/>
    <w:rsid w:val="004F38B0"/>
    <w:rsid w:val="004F3C6F"/>
    <w:rsid w:val="004F4A25"/>
    <w:rsid w:val="004F4A4D"/>
    <w:rsid w:val="004F4DAC"/>
    <w:rsid w:val="004F520A"/>
    <w:rsid w:val="004F53E9"/>
    <w:rsid w:val="004F540B"/>
    <w:rsid w:val="004F5839"/>
    <w:rsid w:val="004F58A8"/>
    <w:rsid w:val="004F5FEC"/>
    <w:rsid w:val="004F6042"/>
    <w:rsid w:val="004F6405"/>
    <w:rsid w:val="004F662C"/>
    <w:rsid w:val="004F6865"/>
    <w:rsid w:val="004F68B6"/>
    <w:rsid w:val="004F6A00"/>
    <w:rsid w:val="004F724D"/>
    <w:rsid w:val="004F750A"/>
    <w:rsid w:val="004F7651"/>
    <w:rsid w:val="005002F7"/>
    <w:rsid w:val="0050064E"/>
    <w:rsid w:val="005006BB"/>
    <w:rsid w:val="0050097D"/>
    <w:rsid w:val="00500B42"/>
    <w:rsid w:val="00500E98"/>
    <w:rsid w:val="00501193"/>
    <w:rsid w:val="00501384"/>
    <w:rsid w:val="00501809"/>
    <w:rsid w:val="005018DD"/>
    <w:rsid w:val="00501E5D"/>
    <w:rsid w:val="00501F4D"/>
    <w:rsid w:val="00502935"/>
    <w:rsid w:val="00502B65"/>
    <w:rsid w:val="00503029"/>
    <w:rsid w:val="0050306D"/>
    <w:rsid w:val="00503E0B"/>
    <w:rsid w:val="00503F7E"/>
    <w:rsid w:val="0050553D"/>
    <w:rsid w:val="00505756"/>
    <w:rsid w:val="005058A5"/>
    <w:rsid w:val="00505B27"/>
    <w:rsid w:val="00505E35"/>
    <w:rsid w:val="00505EAB"/>
    <w:rsid w:val="00505F99"/>
    <w:rsid w:val="0050633F"/>
    <w:rsid w:val="00506E68"/>
    <w:rsid w:val="005076B4"/>
    <w:rsid w:val="00507970"/>
    <w:rsid w:val="00507C8C"/>
    <w:rsid w:val="005108CC"/>
    <w:rsid w:val="005108DD"/>
    <w:rsid w:val="00510D52"/>
    <w:rsid w:val="00511423"/>
    <w:rsid w:val="00511578"/>
    <w:rsid w:val="005115C2"/>
    <w:rsid w:val="005115E2"/>
    <w:rsid w:val="0051189A"/>
    <w:rsid w:val="00512323"/>
    <w:rsid w:val="0051267C"/>
    <w:rsid w:val="0051410B"/>
    <w:rsid w:val="0051439B"/>
    <w:rsid w:val="00514668"/>
    <w:rsid w:val="0051517E"/>
    <w:rsid w:val="005154AC"/>
    <w:rsid w:val="005155C2"/>
    <w:rsid w:val="005155EE"/>
    <w:rsid w:val="00515675"/>
    <w:rsid w:val="005158AD"/>
    <w:rsid w:val="00515C0A"/>
    <w:rsid w:val="00515FFA"/>
    <w:rsid w:val="005164CF"/>
    <w:rsid w:val="0051652C"/>
    <w:rsid w:val="00516965"/>
    <w:rsid w:val="00516DD5"/>
    <w:rsid w:val="00517042"/>
    <w:rsid w:val="00517145"/>
    <w:rsid w:val="0052032C"/>
    <w:rsid w:val="00520BC6"/>
    <w:rsid w:val="005211EA"/>
    <w:rsid w:val="00522272"/>
    <w:rsid w:val="00522449"/>
    <w:rsid w:val="005226D1"/>
    <w:rsid w:val="0052310A"/>
    <w:rsid w:val="0052357C"/>
    <w:rsid w:val="00523868"/>
    <w:rsid w:val="00523C0D"/>
    <w:rsid w:val="00523CD2"/>
    <w:rsid w:val="00524257"/>
    <w:rsid w:val="00524B62"/>
    <w:rsid w:val="00524C61"/>
    <w:rsid w:val="00525064"/>
    <w:rsid w:val="00525AFA"/>
    <w:rsid w:val="00525F29"/>
    <w:rsid w:val="00526374"/>
    <w:rsid w:val="00526696"/>
    <w:rsid w:val="00526F8A"/>
    <w:rsid w:val="0052771E"/>
    <w:rsid w:val="0053012F"/>
    <w:rsid w:val="005302B3"/>
    <w:rsid w:val="005308A6"/>
    <w:rsid w:val="005309E0"/>
    <w:rsid w:val="00530F13"/>
    <w:rsid w:val="00531E2B"/>
    <w:rsid w:val="00531F84"/>
    <w:rsid w:val="00532071"/>
    <w:rsid w:val="005320A2"/>
    <w:rsid w:val="005324A5"/>
    <w:rsid w:val="00532975"/>
    <w:rsid w:val="00532C5B"/>
    <w:rsid w:val="005334D1"/>
    <w:rsid w:val="00533599"/>
    <w:rsid w:val="0053396D"/>
    <w:rsid w:val="00534805"/>
    <w:rsid w:val="00534FC2"/>
    <w:rsid w:val="0053549F"/>
    <w:rsid w:val="00537E17"/>
    <w:rsid w:val="00540183"/>
    <w:rsid w:val="005410C5"/>
    <w:rsid w:val="0054157E"/>
    <w:rsid w:val="00541B31"/>
    <w:rsid w:val="00542126"/>
    <w:rsid w:val="00542250"/>
    <w:rsid w:val="00542636"/>
    <w:rsid w:val="0054396F"/>
    <w:rsid w:val="00543BD0"/>
    <w:rsid w:val="00543C1E"/>
    <w:rsid w:val="00544194"/>
    <w:rsid w:val="005441C4"/>
    <w:rsid w:val="0054434D"/>
    <w:rsid w:val="0054440F"/>
    <w:rsid w:val="00544BB7"/>
    <w:rsid w:val="005457F0"/>
    <w:rsid w:val="00545EA4"/>
    <w:rsid w:val="00545F35"/>
    <w:rsid w:val="005462EE"/>
    <w:rsid w:val="0054630A"/>
    <w:rsid w:val="005463B0"/>
    <w:rsid w:val="005465A6"/>
    <w:rsid w:val="00546CA6"/>
    <w:rsid w:val="00546D1E"/>
    <w:rsid w:val="00547333"/>
    <w:rsid w:val="0054735C"/>
    <w:rsid w:val="00547919"/>
    <w:rsid w:val="00547A78"/>
    <w:rsid w:val="005500AB"/>
    <w:rsid w:val="0055033C"/>
    <w:rsid w:val="0055086A"/>
    <w:rsid w:val="00550C03"/>
    <w:rsid w:val="00550D86"/>
    <w:rsid w:val="0055146D"/>
    <w:rsid w:val="00551936"/>
    <w:rsid w:val="00551CD1"/>
    <w:rsid w:val="005523BA"/>
    <w:rsid w:val="00552610"/>
    <w:rsid w:val="005528D2"/>
    <w:rsid w:val="0055299A"/>
    <w:rsid w:val="005532B0"/>
    <w:rsid w:val="00554032"/>
    <w:rsid w:val="005540CF"/>
    <w:rsid w:val="00554191"/>
    <w:rsid w:val="0055426C"/>
    <w:rsid w:val="0055507C"/>
    <w:rsid w:val="00555886"/>
    <w:rsid w:val="00555FF6"/>
    <w:rsid w:val="00556328"/>
    <w:rsid w:val="0055656E"/>
    <w:rsid w:val="0055674E"/>
    <w:rsid w:val="0055687D"/>
    <w:rsid w:val="0055689D"/>
    <w:rsid w:val="00556E5C"/>
    <w:rsid w:val="005575A0"/>
    <w:rsid w:val="00557803"/>
    <w:rsid w:val="00557E88"/>
    <w:rsid w:val="00560AE1"/>
    <w:rsid w:val="00560D78"/>
    <w:rsid w:val="005610AC"/>
    <w:rsid w:val="00562F31"/>
    <w:rsid w:val="00563088"/>
    <w:rsid w:val="00563566"/>
    <w:rsid w:val="00563AD6"/>
    <w:rsid w:val="00563EBA"/>
    <w:rsid w:val="00564979"/>
    <w:rsid w:val="00564AAC"/>
    <w:rsid w:val="0056503A"/>
    <w:rsid w:val="0056514A"/>
    <w:rsid w:val="005659FA"/>
    <w:rsid w:val="00565BDF"/>
    <w:rsid w:val="00566872"/>
    <w:rsid w:val="0056700C"/>
    <w:rsid w:val="005677F0"/>
    <w:rsid w:val="00567B9F"/>
    <w:rsid w:val="00567C3F"/>
    <w:rsid w:val="00567C66"/>
    <w:rsid w:val="00567CAE"/>
    <w:rsid w:val="005700AE"/>
    <w:rsid w:val="00570738"/>
    <w:rsid w:val="005709CE"/>
    <w:rsid w:val="00570CA7"/>
    <w:rsid w:val="00571054"/>
    <w:rsid w:val="005711BC"/>
    <w:rsid w:val="00571926"/>
    <w:rsid w:val="005720F9"/>
    <w:rsid w:val="00572AB7"/>
    <w:rsid w:val="00572D45"/>
    <w:rsid w:val="005732A4"/>
    <w:rsid w:val="0057340B"/>
    <w:rsid w:val="0057356A"/>
    <w:rsid w:val="00573CEC"/>
    <w:rsid w:val="00573D60"/>
    <w:rsid w:val="00574862"/>
    <w:rsid w:val="0057490F"/>
    <w:rsid w:val="00575893"/>
    <w:rsid w:val="00575C0B"/>
    <w:rsid w:val="00575CD7"/>
    <w:rsid w:val="00575CE7"/>
    <w:rsid w:val="00576168"/>
    <w:rsid w:val="00576817"/>
    <w:rsid w:val="00576D14"/>
    <w:rsid w:val="00577062"/>
    <w:rsid w:val="005779D9"/>
    <w:rsid w:val="00577FC7"/>
    <w:rsid w:val="00580098"/>
    <w:rsid w:val="0058054A"/>
    <w:rsid w:val="00580595"/>
    <w:rsid w:val="00580AD6"/>
    <w:rsid w:val="005810B0"/>
    <w:rsid w:val="00581169"/>
    <w:rsid w:val="005816D3"/>
    <w:rsid w:val="00581E6D"/>
    <w:rsid w:val="0058283A"/>
    <w:rsid w:val="00583C31"/>
    <w:rsid w:val="00583D95"/>
    <w:rsid w:val="00583DA6"/>
    <w:rsid w:val="0058449A"/>
    <w:rsid w:val="00584949"/>
    <w:rsid w:val="0058497E"/>
    <w:rsid w:val="00584B23"/>
    <w:rsid w:val="00584D34"/>
    <w:rsid w:val="0058643A"/>
    <w:rsid w:val="005864BD"/>
    <w:rsid w:val="00586B6D"/>
    <w:rsid w:val="00586D64"/>
    <w:rsid w:val="00587E83"/>
    <w:rsid w:val="00590547"/>
    <w:rsid w:val="00590C3F"/>
    <w:rsid w:val="005913DC"/>
    <w:rsid w:val="00591F8C"/>
    <w:rsid w:val="005921A3"/>
    <w:rsid w:val="005926D0"/>
    <w:rsid w:val="00592E3A"/>
    <w:rsid w:val="00593DF8"/>
    <w:rsid w:val="00594388"/>
    <w:rsid w:val="00594BD5"/>
    <w:rsid w:val="005953D2"/>
    <w:rsid w:val="005956EE"/>
    <w:rsid w:val="0059670C"/>
    <w:rsid w:val="005968B0"/>
    <w:rsid w:val="00596B3D"/>
    <w:rsid w:val="00596B4A"/>
    <w:rsid w:val="005970EE"/>
    <w:rsid w:val="005972D3"/>
    <w:rsid w:val="0059762C"/>
    <w:rsid w:val="00597CC8"/>
    <w:rsid w:val="00597D12"/>
    <w:rsid w:val="00597E10"/>
    <w:rsid w:val="00597F62"/>
    <w:rsid w:val="005A03F8"/>
    <w:rsid w:val="005A073B"/>
    <w:rsid w:val="005A0852"/>
    <w:rsid w:val="005A0B0B"/>
    <w:rsid w:val="005A0FAE"/>
    <w:rsid w:val="005A16E2"/>
    <w:rsid w:val="005A19D8"/>
    <w:rsid w:val="005A1BB7"/>
    <w:rsid w:val="005A2870"/>
    <w:rsid w:val="005A2B25"/>
    <w:rsid w:val="005A2F07"/>
    <w:rsid w:val="005A3540"/>
    <w:rsid w:val="005A390E"/>
    <w:rsid w:val="005A3D3B"/>
    <w:rsid w:val="005A4006"/>
    <w:rsid w:val="005A41D2"/>
    <w:rsid w:val="005A559A"/>
    <w:rsid w:val="005A5B04"/>
    <w:rsid w:val="005A5C3F"/>
    <w:rsid w:val="005A63C7"/>
    <w:rsid w:val="005A6707"/>
    <w:rsid w:val="005A6AEB"/>
    <w:rsid w:val="005A6FEF"/>
    <w:rsid w:val="005A76F7"/>
    <w:rsid w:val="005A7746"/>
    <w:rsid w:val="005A7871"/>
    <w:rsid w:val="005A790C"/>
    <w:rsid w:val="005A7D84"/>
    <w:rsid w:val="005A7E1E"/>
    <w:rsid w:val="005A7EF5"/>
    <w:rsid w:val="005B04F5"/>
    <w:rsid w:val="005B05EF"/>
    <w:rsid w:val="005B0786"/>
    <w:rsid w:val="005B0B82"/>
    <w:rsid w:val="005B1635"/>
    <w:rsid w:val="005B1BD7"/>
    <w:rsid w:val="005B2267"/>
    <w:rsid w:val="005B2439"/>
    <w:rsid w:val="005B25A3"/>
    <w:rsid w:val="005B272D"/>
    <w:rsid w:val="005B3024"/>
    <w:rsid w:val="005B3E91"/>
    <w:rsid w:val="005B41CF"/>
    <w:rsid w:val="005B5456"/>
    <w:rsid w:val="005B56E7"/>
    <w:rsid w:val="005B58E5"/>
    <w:rsid w:val="005B5BC7"/>
    <w:rsid w:val="005B5BFF"/>
    <w:rsid w:val="005B61EF"/>
    <w:rsid w:val="005B632C"/>
    <w:rsid w:val="005B6AC8"/>
    <w:rsid w:val="005B6DDB"/>
    <w:rsid w:val="005C0430"/>
    <w:rsid w:val="005C07C7"/>
    <w:rsid w:val="005C08EC"/>
    <w:rsid w:val="005C0C60"/>
    <w:rsid w:val="005C1156"/>
    <w:rsid w:val="005C137C"/>
    <w:rsid w:val="005C1513"/>
    <w:rsid w:val="005C1848"/>
    <w:rsid w:val="005C1FA1"/>
    <w:rsid w:val="005C207A"/>
    <w:rsid w:val="005C2492"/>
    <w:rsid w:val="005C24E0"/>
    <w:rsid w:val="005C27EB"/>
    <w:rsid w:val="005C297A"/>
    <w:rsid w:val="005C37EE"/>
    <w:rsid w:val="005C3C6B"/>
    <w:rsid w:val="005C3D26"/>
    <w:rsid w:val="005C3F54"/>
    <w:rsid w:val="005C43BE"/>
    <w:rsid w:val="005C4C64"/>
    <w:rsid w:val="005C5041"/>
    <w:rsid w:val="005C50B9"/>
    <w:rsid w:val="005C586E"/>
    <w:rsid w:val="005C63FA"/>
    <w:rsid w:val="005C6681"/>
    <w:rsid w:val="005C6776"/>
    <w:rsid w:val="005C68DB"/>
    <w:rsid w:val="005C7509"/>
    <w:rsid w:val="005C7BA6"/>
    <w:rsid w:val="005C7D30"/>
    <w:rsid w:val="005C7F4D"/>
    <w:rsid w:val="005D0F02"/>
    <w:rsid w:val="005D1613"/>
    <w:rsid w:val="005D1914"/>
    <w:rsid w:val="005D195B"/>
    <w:rsid w:val="005D1ED0"/>
    <w:rsid w:val="005D21F7"/>
    <w:rsid w:val="005D25AF"/>
    <w:rsid w:val="005D27E2"/>
    <w:rsid w:val="005D2922"/>
    <w:rsid w:val="005D390C"/>
    <w:rsid w:val="005D4360"/>
    <w:rsid w:val="005D4544"/>
    <w:rsid w:val="005D45AD"/>
    <w:rsid w:val="005D55F5"/>
    <w:rsid w:val="005D57C7"/>
    <w:rsid w:val="005D5EED"/>
    <w:rsid w:val="005D6647"/>
    <w:rsid w:val="005D6F3B"/>
    <w:rsid w:val="005D73A1"/>
    <w:rsid w:val="005D7DE0"/>
    <w:rsid w:val="005D7F40"/>
    <w:rsid w:val="005E011C"/>
    <w:rsid w:val="005E035A"/>
    <w:rsid w:val="005E04B5"/>
    <w:rsid w:val="005E04CA"/>
    <w:rsid w:val="005E056C"/>
    <w:rsid w:val="005E0593"/>
    <w:rsid w:val="005E076D"/>
    <w:rsid w:val="005E0E93"/>
    <w:rsid w:val="005E102C"/>
    <w:rsid w:val="005E1132"/>
    <w:rsid w:val="005E156B"/>
    <w:rsid w:val="005E1C68"/>
    <w:rsid w:val="005E1E6E"/>
    <w:rsid w:val="005E22FB"/>
    <w:rsid w:val="005E2353"/>
    <w:rsid w:val="005E24B3"/>
    <w:rsid w:val="005E2AA6"/>
    <w:rsid w:val="005E2ED1"/>
    <w:rsid w:val="005E30BA"/>
    <w:rsid w:val="005E315E"/>
    <w:rsid w:val="005E3319"/>
    <w:rsid w:val="005E3423"/>
    <w:rsid w:val="005E36C9"/>
    <w:rsid w:val="005E3758"/>
    <w:rsid w:val="005E37E1"/>
    <w:rsid w:val="005E411A"/>
    <w:rsid w:val="005E41A2"/>
    <w:rsid w:val="005E4DB2"/>
    <w:rsid w:val="005E4E31"/>
    <w:rsid w:val="005E50A7"/>
    <w:rsid w:val="005E5425"/>
    <w:rsid w:val="005E5949"/>
    <w:rsid w:val="005E59CF"/>
    <w:rsid w:val="005E5B31"/>
    <w:rsid w:val="005E5CAC"/>
    <w:rsid w:val="005E60B0"/>
    <w:rsid w:val="005E6159"/>
    <w:rsid w:val="005E66C9"/>
    <w:rsid w:val="005E6D2E"/>
    <w:rsid w:val="005E7905"/>
    <w:rsid w:val="005E7A9A"/>
    <w:rsid w:val="005E7C4C"/>
    <w:rsid w:val="005E7E31"/>
    <w:rsid w:val="005F03D4"/>
    <w:rsid w:val="005F0992"/>
    <w:rsid w:val="005F0E84"/>
    <w:rsid w:val="005F0F14"/>
    <w:rsid w:val="005F1359"/>
    <w:rsid w:val="005F1974"/>
    <w:rsid w:val="005F1C0B"/>
    <w:rsid w:val="005F1DD2"/>
    <w:rsid w:val="005F240D"/>
    <w:rsid w:val="005F2DBE"/>
    <w:rsid w:val="005F2FC0"/>
    <w:rsid w:val="005F3025"/>
    <w:rsid w:val="005F33C5"/>
    <w:rsid w:val="005F3567"/>
    <w:rsid w:val="005F38C1"/>
    <w:rsid w:val="005F38FC"/>
    <w:rsid w:val="005F3AF8"/>
    <w:rsid w:val="005F4A6A"/>
    <w:rsid w:val="005F4BD1"/>
    <w:rsid w:val="005F574C"/>
    <w:rsid w:val="005F639B"/>
    <w:rsid w:val="005F6490"/>
    <w:rsid w:val="005F6A2F"/>
    <w:rsid w:val="005F6D20"/>
    <w:rsid w:val="005F7229"/>
    <w:rsid w:val="005F7536"/>
    <w:rsid w:val="005F75DF"/>
    <w:rsid w:val="005F7A10"/>
    <w:rsid w:val="005F7DA0"/>
    <w:rsid w:val="005F7EBD"/>
    <w:rsid w:val="006001BD"/>
    <w:rsid w:val="0060072F"/>
    <w:rsid w:val="00600C0F"/>
    <w:rsid w:val="00601844"/>
    <w:rsid w:val="0060245A"/>
    <w:rsid w:val="00602EF4"/>
    <w:rsid w:val="0060302A"/>
    <w:rsid w:val="00603B3A"/>
    <w:rsid w:val="00603FF8"/>
    <w:rsid w:val="006044C5"/>
    <w:rsid w:val="00604919"/>
    <w:rsid w:val="00604E82"/>
    <w:rsid w:val="00605A4E"/>
    <w:rsid w:val="00605B32"/>
    <w:rsid w:val="00605D0E"/>
    <w:rsid w:val="00605D17"/>
    <w:rsid w:val="00605E5D"/>
    <w:rsid w:val="00606860"/>
    <w:rsid w:val="00606F52"/>
    <w:rsid w:val="00606FD1"/>
    <w:rsid w:val="0060705B"/>
    <w:rsid w:val="00607131"/>
    <w:rsid w:val="00607388"/>
    <w:rsid w:val="00607A01"/>
    <w:rsid w:val="006106DE"/>
    <w:rsid w:val="00611263"/>
    <w:rsid w:val="00611469"/>
    <w:rsid w:val="006116E6"/>
    <w:rsid w:val="00611921"/>
    <w:rsid w:val="00611942"/>
    <w:rsid w:val="006119BF"/>
    <w:rsid w:val="006127AD"/>
    <w:rsid w:val="006128E7"/>
    <w:rsid w:val="0061291F"/>
    <w:rsid w:val="00613125"/>
    <w:rsid w:val="00614102"/>
    <w:rsid w:val="00614691"/>
    <w:rsid w:val="00616C21"/>
    <w:rsid w:val="0061790A"/>
    <w:rsid w:val="00617CD8"/>
    <w:rsid w:val="006204A7"/>
    <w:rsid w:val="00620E22"/>
    <w:rsid w:val="0062123D"/>
    <w:rsid w:val="0062152A"/>
    <w:rsid w:val="0062174D"/>
    <w:rsid w:val="006217F4"/>
    <w:rsid w:val="006219F5"/>
    <w:rsid w:val="00622A7F"/>
    <w:rsid w:val="00622E62"/>
    <w:rsid w:val="00623E42"/>
    <w:rsid w:val="00624C3B"/>
    <w:rsid w:val="00624E65"/>
    <w:rsid w:val="0062521E"/>
    <w:rsid w:val="00625CB5"/>
    <w:rsid w:val="006264F5"/>
    <w:rsid w:val="006266C7"/>
    <w:rsid w:val="0062741E"/>
    <w:rsid w:val="00627492"/>
    <w:rsid w:val="00627BC5"/>
    <w:rsid w:val="006300C6"/>
    <w:rsid w:val="006309DC"/>
    <w:rsid w:val="00630A97"/>
    <w:rsid w:val="00630C62"/>
    <w:rsid w:val="00630E2C"/>
    <w:rsid w:val="006314B1"/>
    <w:rsid w:val="00631F19"/>
    <w:rsid w:val="006321F5"/>
    <w:rsid w:val="006323DE"/>
    <w:rsid w:val="00632429"/>
    <w:rsid w:val="006325F1"/>
    <w:rsid w:val="00632BA5"/>
    <w:rsid w:val="00632EE6"/>
    <w:rsid w:val="0063462A"/>
    <w:rsid w:val="006347EC"/>
    <w:rsid w:val="00634B8F"/>
    <w:rsid w:val="00634EC7"/>
    <w:rsid w:val="00635435"/>
    <w:rsid w:val="006354D7"/>
    <w:rsid w:val="00635804"/>
    <w:rsid w:val="0063594F"/>
    <w:rsid w:val="006361F8"/>
    <w:rsid w:val="00636641"/>
    <w:rsid w:val="006367A6"/>
    <w:rsid w:val="00636CCB"/>
    <w:rsid w:val="00636FF8"/>
    <w:rsid w:val="00637860"/>
    <w:rsid w:val="006379CF"/>
    <w:rsid w:val="006379E3"/>
    <w:rsid w:val="00637EC1"/>
    <w:rsid w:val="00640315"/>
    <w:rsid w:val="006403E1"/>
    <w:rsid w:val="0064091E"/>
    <w:rsid w:val="006409FF"/>
    <w:rsid w:val="006417AF"/>
    <w:rsid w:val="00642990"/>
    <w:rsid w:val="00642D92"/>
    <w:rsid w:val="00642E1F"/>
    <w:rsid w:val="006434A9"/>
    <w:rsid w:val="0064353E"/>
    <w:rsid w:val="00643A80"/>
    <w:rsid w:val="00643B27"/>
    <w:rsid w:val="00643CB4"/>
    <w:rsid w:val="00644D76"/>
    <w:rsid w:val="00645058"/>
    <w:rsid w:val="00645C33"/>
    <w:rsid w:val="00645F4A"/>
    <w:rsid w:val="00646E00"/>
    <w:rsid w:val="006470B1"/>
    <w:rsid w:val="006476CA"/>
    <w:rsid w:val="0065012B"/>
    <w:rsid w:val="006502BB"/>
    <w:rsid w:val="00650310"/>
    <w:rsid w:val="0065067C"/>
    <w:rsid w:val="0065128E"/>
    <w:rsid w:val="00651590"/>
    <w:rsid w:val="00652138"/>
    <w:rsid w:val="00652162"/>
    <w:rsid w:val="0065239D"/>
    <w:rsid w:val="0065241E"/>
    <w:rsid w:val="006526E2"/>
    <w:rsid w:val="00652B2D"/>
    <w:rsid w:val="00653312"/>
    <w:rsid w:val="00653848"/>
    <w:rsid w:val="00653E10"/>
    <w:rsid w:val="00653F1F"/>
    <w:rsid w:val="006541C0"/>
    <w:rsid w:val="00655552"/>
    <w:rsid w:val="00655673"/>
    <w:rsid w:val="006559BF"/>
    <w:rsid w:val="00655CFD"/>
    <w:rsid w:val="00655DCA"/>
    <w:rsid w:val="00655E08"/>
    <w:rsid w:val="00655EE2"/>
    <w:rsid w:val="006561C2"/>
    <w:rsid w:val="00656DE9"/>
    <w:rsid w:val="00656F6C"/>
    <w:rsid w:val="00656FAF"/>
    <w:rsid w:val="00657B2C"/>
    <w:rsid w:val="00660356"/>
    <w:rsid w:val="00660600"/>
    <w:rsid w:val="00661174"/>
    <w:rsid w:val="0066132C"/>
    <w:rsid w:val="00662306"/>
    <w:rsid w:val="00662461"/>
    <w:rsid w:val="00662AF2"/>
    <w:rsid w:val="00663040"/>
    <w:rsid w:val="0066367A"/>
    <w:rsid w:val="006638C7"/>
    <w:rsid w:val="00663B3B"/>
    <w:rsid w:val="006649F5"/>
    <w:rsid w:val="00665028"/>
    <w:rsid w:val="0066546A"/>
    <w:rsid w:val="006660CA"/>
    <w:rsid w:val="00666687"/>
    <w:rsid w:val="006672B8"/>
    <w:rsid w:val="006673EE"/>
    <w:rsid w:val="00667550"/>
    <w:rsid w:val="0066775A"/>
    <w:rsid w:val="00667916"/>
    <w:rsid w:val="006679EC"/>
    <w:rsid w:val="00667F0A"/>
    <w:rsid w:val="00670031"/>
    <w:rsid w:val="006701B7"/>
    <w:rsid w:val="006708A4"/>
    <w:rsid w:val="00670A01"/>
    <w:rsid w:val="00670D26"/>
    <w:rsid w:val="00671111"/>
    <w:rsid w:val="0067127C"/>
    <w:rsid w:val="006715B5"/>
    <w:rsid w:val="00671A99"/>
    <w:rsid w:val="00672100"/>
    <w:rsid w:val="0067271C"/>
    <w:rsid w:val="00673035"/>
    <w:rsid w:val="00673B6B"/>
    <w:rsid w:val="006747D3"/>
    <w:rsid w:val="00674E23"/>
    <w:rsid w:val="00676340"/>
    <w:rsid w:val="00676429"/>
    <w:rsid w:val="0067651A"/>
    <w:rsid w:val="00676DF1"/>
    <w:rsid w:val="00677852"/>
    <w:rsid w:val="00681092"/>
    <w:rsid w:val="0068158F"/>
    <w:rsid w:val="006818D4"/>
    <w:rsid w:val="00681ACB"/>
    <w:rsid w:val="00681B53"/>
    <w:rsid w:val="00681E7A"/>
    <w:rsid w:val="00682043"/>
    <w:rsid w:val="006829CB"/>
    <w:rsid w:val="00682EA0"/>
    <w:rsid w:val="006836BD"/>
    <w:rsid w:val="00684AC1"/>
    <w:rsid w:val="00684CB0"/>
    <w:rsid w:val="006855F6"/>
    <w:rsid w:val="00685ECB"/>
    <w:rsid w:val="00686A8C"/>
    <w:rsid w:val="00686BC1"/>
    <w:rsid w:val="0069009E"/>
    <w:rsid w:val="00690653"/>
    <w:rsid w:val="00690995"/>
    <w:rsid w:val="00690D77"/>
    <w:rsid w:val="00691464"/>
    <w:rsid w:val="0069163F"/>
    <w:rsid w:val="00691F93"/>
    <w:rsid w:val="006921B8"/>
    <w:rsid w:val="0069334B"/>
    <w:rsid w:val="00693351"/>
    <w:rsid w:val="00693566"/>
    <w:rsid w:val="006935CD"/>
    <w:rsid w:val="00693923"/>
    <w:rsid w:val="0069449A"/>
    <w:rsid w:val="00695085"/>
    <w:rsid w:val="0069518C"/>
    <w:rsid w:val="0069572E"/>
    <w:rsid w:val="006958EC"/>
    <w:rsid w:val="0069666A"/>
    <w:rsid w:val="0069695B"/>
    <w:rsid w:val="00696CA3"/>
    <w:rsid w:val="006971F5"/>
    <w:rsid w:val="006972BA"/>
    <w:rsid w:val="006975A6"/>
    <w:rsid w:val="006975DA"/>
    <w:rsid w:val="00697906"/>
    <w:rsid w:val="00697B66"/>
    <w:rsid w:val="00697F80"/>
    <w:rsid w:val="006A01F3"/>
    <w:rsid w:val="006A0625"/>
    <w:rsid w:val="006A0ECA"/>
    <w:rsid w:val="006A11EF"/>
    <w:rsid w:val="006A137A"/>
    <w:rsid w:val="006A15BE"/>
    <w:rsid w:val="006A1A47"/>
    <w:rsid w:val="006A1BAD"/>
    <w:rsid w:val="006A1F17"/>
    <w:rsid w:val="006A2316"/>
    <w:rsid w:val="006A23D5"/>
    <w:rsid w:val="006A26D7"/>
    <w:rsid w:val="006A2723"/>
    <w:rsid w:val="006A2D52"/>
    <w:rsid w:val="006A3094"/>
    <w:rsid w:val="006A3271"/>
    <w:rsid w:val="006A39E0"/>
    <w:rsid w:val="006A3AE6"/>
    <w:rsid w:val="006A3E5E"/>
    <w:rsid w:val="006A402D"/>
    <w:rsid w:val="006A40C9"/>
    <w:rsid w:val="006A44F5"/>
    <w:rsid w:val="006A4BBC"/>
    <w:rsid w:val="006A4C14"/>
    <w:rsid w:val="006A54D6"/>
    <w:rsid w:val="006A566B"/>
    <w:rsid w:val="006A5749"/>
    <w:rsid w:val="006A5B17"/>
    <w:rsid w:val="006A6AD6"/>
    <w:rsid w:val="006A6D3A"/>
    <w:rsid w:val="006A710D"/>
    <w:rsid w:val="006A783B"/>
    <w:rsid w:val="006A79CD"/>
    <w:rsid w:val="006A7A85"/>
    <w:rsid w:val="006A7ABD"/>
    <w:rsid w:val="006A7E7E"/>
    <w:rsid w:val="006B012A"/>
    <w:rsid w:val="006B01DD"/>
    <w:rsid w:val="006B1657"/>
    <w:rsid w:val="006B1BA8"/>
    <w:rsid w:val="006B1BD3"/>
    <w:rsid w:val="006B2025"/>
    <w:rsid w:val="006B20E5"/>
    <w:rsid w:val="006B2690"/>
    <w:rsid w:val="006B2C6D"/>
    <w:rsid w:val="006B3482"/>
    <w:rsid w:val="006B373C"/>
    <w:rsid w:val="006B3FB0"/>
    <w:rsid w:val="006B3FE6"/>
    <w:rsid w:val="006B4664"/>
    <w:rsid w:val="006B46C3"/>
    <w:rsid w:val="006B5699"/>
    <w:rsid w:val="006B5804"/>
    <w:rsid w:val="006B58EC"/>
    <w:rsid w:val="006B6296"/>
    <w:rsid w:val="006B6C0C"/>
    <w:rsid w:val="006B6D60"/>
    <w:rsid w:val="006B6E6B"/>
    <w:rsid w:val="006B6E87"/>
    <w:rsid w:val="006B7B1A"/>
    <w:rsid w:val="006B7CC5"/>
    <w:rsid w:val="006B7D22"/>
    <w:rsid w:val="006B7E8C"/>
    <w:rsid w:val="006C1058"/>
    <w:rsid w:val="006C12F4"/>
    <w:rsid w:val="006C1572"/>
    <w:rsid w:val="006C162A"/>
    <w:rsid w:val="006C17C7"/>
    <w:rsid w:val="006C1B52"/>
    <w:rsid w:val="006C26DD"/>
    <w:rsid w:val="006C2C5E"/>
    <w:rsid w:val="006C2D22"/>
    <w:rsid w:val="006C2DF7"/>
    <w:rsid w:val="006C2F3B"/>
    <w:rsid w:val="006C30C3"/>
    <w:rsid w:val="006C3A7B"/>
    <w:rsid w:val="006C3D86"/>
    <w:rsid w:val="006C4467"/>
    <w:rsid w:val="006C4CE0"/>
    <w:rsid w:val="006C4EB2"/>
    <w:rsid w:val="006C5E61"/>
    <w:rsid w:val="006C61AE"/>
    <w:rsid w:val="006C6710"/>
    <w:rsid w:val="006C688B"/>
    <w:rsid w:val="006C6D59"/>
    <w:rsid w:val="006C76A8"/>
    <w:rsid w:val="006D06EC"/>
    <w:rsid w:val="006D133C"/>
    <w:rsid w:val="006D1439"/>
    <w:rsid w:val="006D1D80"/>
    <w:rsid w:val="006D1E00"/>
    <w:rsid w:val="006D2086"/>
    <w:rsid w:val="006D34A4"/>
    <w:rsid w:val="006D3592"/>
    <w:rsid w:val="006D36C8"/>
    <w:rsid w:val="006D42A8"/>
    <w:rsid w:val="006D442C"/>
    <w:rsid w:val="006D463A"/>
    <w:rsid w:val="006D4A9E"/>
    <w:rsid w:val="006D4B45"/>
    <w:rsid w:val="006D4D3B"/>
    <w:rsid w:val="006D4DC6"/>
    <w:rsid w:val="006D4EC1"/>
    <w:rsid w:val="006D5666"/>
    <w:rsid w:val="006D5D0F"/>
    <w:rsid w:val="006D5ED3"/>
    <w:rsid w:val="006D6E4E"/>
    <w:rsid w:val="006D6F09"/>
    <w:rsid w:val="006D75B1"/>
    <w:rsid w:val="006D78E1"/>
    <w:rsid w:val="006E0617"/>
    <w:rsid w:val="006E0D1C"/>
    <w:rsid w:val="006E11F3"/>
    <w:rsid w:val="006E128E"/>
    <w:rsid w:val="006E130E"/>
    <w:rsid w:val="006E17ED"/>
    <w:rsid w:val="006E2D59"/>
    <w:rsid w:val="006E2FA9"/>
    <w:rsid w:val="006E3AD5"/>
    <w:rsid w:val="006E3C66"/>
    <w:rsid w:val="006E428C"/>
    <w:rsid w:val="006E460A"/>
    <w:rsid w:val="006E470A"/>
    <w:rsid w:val="006E48E4"/>
    <w:rsid w:val="006E4CC3"/>
    <w:rsid w:val="006E534D"/>
    <w:rsid w:val="006E55D8"/>
    <w:rsid w:val="006E589C"/>
    <w:rsid w:val="006E5AF7"/>
    <w:rsid w:val="006E6052"/>
    <w:rsid w:val="006E6288"/>
    <w:rsid w:val="006E6755"/>
    <w:rsid w:val="006E67E6"/>
    <w:rsid w:val="006E7342"/>
    <w:rsid w:val="006E7D24"/>
    <w:rsid w:val="006F0104"/>
    <w:rsid w:val="006F0CAF"/>
    <w:rsid w:val="006F1348"/>
    <w:rsid w:val="006F13A7"/>
    <w:rsid w:val="006F192D"/>
    <w:rsid w:val="006F19B9"/>
    <w:rsid w:val="006F1AB0"/>
    <w:rsid w:val="006F246A"/>
    <w:rsid w:val="006F270C"/>
    <w:rsid w:val="006F2945"/>
    <w:rsid w:val="006F2BD0"/>
    <w:rsid w:val="006F2FC5"/>
    <w:rsid w:val="006F34BF"/>
    <w:rsid w:val="006F3917"/>
    <w:rsid w:val="006F486D"/>
    <w:rsid w:val="006F4F23"/>
    <w:rsid w:val="006F4F50"/>
    <w:rsid w:val="006F5009"/>
    <w:rsid w:val="006F5128"/>
    <w:rsid w:val="006F5651"/>
    <w:rsid w:val="006F56A9"/>
    <w:rsid w:val="006F5745"/>
    <w:rsid w:val="006F5B52"/>
    <w:rsid w:val="006F5F3B"/>
    <w:rsid w:val="006F6438"/>
    <w:rsid w:val="006F6B00"/>
    <w:rsid w:val="006F6D91"/>
    <w:rsid w:val="006F6E6D"/>
    <w:rsid w:val="006F7282"/>
    <w:rsid w:val="006F7672"/>
    <w:rsid w:val="006F77EB"/>
    <w:rsid w:val="006F7B12"/>
    <w:rsid w:val="006F7FBE"/>
    <w:rsid w:val="00700857"/>
    <w:rsid w:val="00700D17"/>
    <w:rsid w:val="00700D51"/>
    <w:rsid w:val="0070104D"/>
    <w:rsid w:val="0070116C"/>
    <w:rsid w:val="00701398"/>
    <w:rsid w:val="00701801"/>
    <w:rsid w:val="00701A7D"/>
    <w:rsid w:val="00701AC5"/>
    <w:rsid w:val="00701C5F"/>
    <w:rsid w:val="00702743"/>
    <w:rsid w:val="00702CB3"/>
    <w:rsid w:val="0070315B"/>
    <w:rsid w:val="00703523"/>
    <w:rsid w:val="00703EDE"/>
    <w:rsid w:val="007040E3"/>
    <w:rsid w:val="0070477B"/>
    <w:rsid w:val="00704E6D"/>
    <w:rsid w:val="007050A6"/>
    <w:rsid w:val="007050C8"/>
    <w:rsid w:val="00705776"/>
    <w:rsid w:val="00705788"/>
    <w:rsid w:val="0070602E"/>
    <w:rsid w:val="007060C6"/>
    <w:rsid w:val="007066E1"/>
    <w:rsid w:val="00706F41"/>
    <w:rsid w:val="00707055"/>
    <w:rsid w:val="007074DC"/>
    <w:rsid w:val="00710539"/>
    <w:rsid w:val="007107E6"/>
    <w:rsid w:val="00710F61"/>
    <w:rsid w:val="00710F96"/>
    <w:rsid w:val="007113FF"/>
    <w:rsid w:val="007116B3"/>
    <w:rsid w:val="00711766"/>
    <w:rsid w:val="0071199B"/>
    <w:rsid w:val="00712284"/>
    <w:rsid w:val="0071244C"/>
    <w:rsid w:val="007126CF"/>
    <w:rsid w:val="00712FDB"/>
    <w:rsid w:val="00713363"/>
    <w:rsid w:val="0071376E"/>
    <w:rsid w:val="00713E48"/>
    <w:rsid w:val="00714AF5"/>
    <w:rsid w:val="00714DAE"/>
    <w:rsid w:val="00714E9B"/>
    <w:rsid w:val="00714F52"/>
    <w:rsid w:val="007157BB"/>
    <w:rsid w:val="007158A8"/>
    <w:rsid w:val="00715C71"/>
    <w:rsid w:val="00716385"/>
    <w:rsid w:val="007164B3"/>
    <w:rsid w:val="00716838"/>
    <w:rsid w:val="00716D16"/>
    <w:rsid w:val="0071745B"/>
    <w:rsid w:val="007179B9"/>
    <w:rsid w:val="00717C12"/>
    <w:rsid w:val="00717C31"/>
    <w:rsid w:val="00720A15"/>
    <w:rsid w:val="00720EED"/>
    <w:rsid w:val="0072102E"/>
    <w:rsid w:val="0072108D"/>
    <w:rsid w:val="00721811"/>
    <w:rsid w:val="0072222C"/>
    <w:rsid w:val="007225CA"/>
    <w:rsid w:val="00722616"/>
    <w:rsid w:val="00722A02"/>
    <w:rsid w:val="00722EB8"/>
    <w:rsid w:val="007236E6"/>
    <w:rsid w:val="00723820"/>
    <w:rsid w:val="00723D46"/>
    <w:rsid w:val="0072411A"/>
    <w:rsid w:val="007241B5"/>
    <w:rsid w:val="00724307"/>
    <w:rsid w:val="0072477A"/>
    <w:rsid w:val="00724CEF"/>
    <w:rsid w:val="00725754"/>
    <w:rsid w:val="0072608D"/>
    <w:rsid w:val="00726397"/>
    <w:rsid w:val="00726C4C"/>
    <w:rsid w:val="00727531"/>
    <w:rsid w:val="00727C28"/>
    <w:rsid w:val="007300BD"/>
    <w:rsid w:val="00730192"/>
    <w:rsid w:val="007301AD"/>
    <w:rsid w:val="00730990"/>
    <w:rsid w:val="007309B5"/>
    <w:rsid w:val="00730CA8"/>
    <w:rsid w:val="00731175"/>
    <w:rsid w:val="00731254"/>
    <w:rsid w:val="007318FE"/>
    <w:rsid w:val="00731F7B"/>
    <w:rsid w:val="00732611"/>
    <w:rsid w:val="0073262A"/>
    <w:rsid w:val="00732D6B"/>
    <w:rsid w:val="00732D79"/>
    <w:rsid w:val="00732E5F"/>
    <w:rsid w:val="007330A0"/>
    <w:rsid w:val="007335BC"/>
    <w:rsid w:val="007335D7"/>
    <w:rsid w:val="00733F45"/>
    <w:rsid w:val="00734280"/>
    <w:rsid w:val="00734283"/>
    <w:rsid w:val="00734C70"/>
    <w:rsid w:val="00734F69"/>
    <w:rsid w:val="00734FA9"/>
    <w:rsid w:val="0073500C"/>
    <w:rsid w:val="007351E1"/>
    <w:rsid w:val="00735A30"/>
    <w:rsid w:val="00735AE5"/>
    <w:rsid w:val="00735F92"/>
    <w:rsid w:val="00736246"/>
    <w:rsid w:val="007363F8"/>
    <w:rsid w:val="007367F2"/>
    <w:rsid w:val="00736D06"/>
    <w:rsid w:val="00737857"/>
    <w:rsid w:val="00740228"/>
    <w:rsid w:val="007409DD"/>
    <w:rsid w:val="00740E23"/>
    <w:rsid w:val="00741111"/>
    <w:rsid w:val="0074154B"/>
    <w:rsid w:val="00743150"/>
    <w:rsid w:val="0074384A"/>
    <w:rsid w:val="00743C1C"/>
    <w:rsid w:val="00743F80"/>
    <w:rsid w:val="00744063"/>
    <w:rsid w:val="00744196"/>
    <w:rsid w:val="00744887"/>
    <w:rsid w:val="00744B69"/>
    <w:rsid w:val="00744D96"/>
    <w:rsid w:val="0074518D"/>
    <w:rsid w:val="0074527F"/>
    <w:rsid w:val="0074528B"/>
    <w:rsid w:val="007454DA"/>
    <w:rsid w:val="00745930"/>
    <w:rsid w:val="00745A12"/>
    <w:rsid w:val="00745C00"/>
    <w:rsid w:val="00745FAD"/>
    <w:rsid w:val="00746097"/>
    <w:rsid w:val="0074645C"/>
    <w:rsid w:val="007465E1"/>
    <w:rsid w:val="007465EE"/>
    <w:rsid w:val="0074666C"/>
    <w:rsid w:val="0074669C"/>
    <w:rsid w:val="0074720F"/>
    <w:rsid w:val="00747402"/>
    <w:rsid w:val="00747A3E"/>
    <w:rsid w:val="00747E84"/>
    <w:rsid w:val="007504BB"/>
    <w:rsid w:val="00750E78"/>
    <w:rsid w:val="007511B3"/>
    <w:rsid w:val="0075127C"/>
    <w:rsid w:val="00751DC5"/>
    <w:rsid w:val="007521D5"/>
    <w:rsid w:val="0075256E"/>
    <w:rsid w:val="00752A01"/>
    <w:rsid w:val="00752B58"/>
    <w:rsid w:val="00752BEA"/>
    <w:rsid w:val="00753A1C"/>
    <w:rsid w:val="00753C1D"/>
    <w:rsid w:val="0075474F"/>
    <w:rsid w:val="00754BA1"/>
    <w:rsid w:val="00754D4A"/>
    <w:rsid w:val="00755585"/>
    <w:rsid w:val="0075598B"/>
    <w:rsid w:val="00755DA6"/>
    <w:rsid w:val="0075636A"/>
    <w:rsid w:val="007567A1"/>
    <w:rsid w:val="00756A56"/>
    <w:rsid w:val="00756BD8"/>
    <w:rsid w:val="007570E4"/>
    <w:rsid w:val="00757310"/>
    <w:rsid w:val="00757E35"/>
    <w:rsid w:val="007600C5"/>
    <w:rsid w:val="00760292"/>
    <w:rsid w:val="00760BA4"/>
    <w:rsid w:val="00760E31"/>
    <w:rsid w:val="00761408"/>
    <w:rsid w:val="00761763"/>
    <w:rsid w:val="007625EA"/>
    <w:rsid w:val="00762BB8"/>
    <w:rsid w:val="00762DE7"/>
    <w:rsid w:val="00763199"/>
    <w:rsid w:val="00763F8B"/>
    <w:rsid w:val="00763FB6"/>
    <w:rsid w:val="007648AE"/>
    <w:rsid w:val="00764CCA"/>
    <w:rsid w:val="00765298"/>
    <w:rsid w:val="00765EBF"/>
    <w:rsid w:val="007661BE"/>
    <w:rsid w:val="007666DE"/>
    <w:rsid w:val="007675AB"/>
    <w:rsid w:val="00767774"/>
    <w:rsid w:val="00767AA7"/>
    <w:rsid w:val="00767BAB"/>
    <w:rsid w:val="00767DF9"/>
    <w:rsid w:val="00767FC8"/>
    <w:rsid w:val="00770551"/>
    <w:rsid w:val="00770BF5"/>
    <w:rsid w:val="00771460"/>
    <w:rsid w:val="007715D9"/>
    <w:rsid w:val="0077198F"/>
    <w:rsid w:val="00771F4A"/>
    <w:rsid w:val="007724CC"/>
    <w:rsid w:val="00772B80"/>
    <w:rsid w:val="007734BD"/>
    <w:rsid w:val="007748A9"/>
    <w:rsid w:val="007754B8"/>
    <w:rsid w:val="007755A7"/>
    <w:rsid w:val="007757EF"/>
    <w:rsid w:val="00775904"/>
    <w:rsid w:val="0077593D"/>
    <w:rsid w:val="00775C57"/>
    <w:rsid w:val="00776495"/>
    <w:rsid w:val="007766CA"/>
    <w:rsid w:val="0077670F"/>
    <w:rsid w:val="00776C20"/>
    <w:rsid w:val="0077703C"/>
    <w:rsid w:val="00777520"/>
    <w:rsid w:val="00777567"/>
    <w:rsid w:val="00777762"/>
    <w:rsid w:val="00777910"/>
    <w:rsid w:val="00777A53"/>
    <w:rsid w:val="00777C3F"/>
    <w:rsid w:val="00780439"/>
    <w:rsid w:val="00780A4F"/>
    <w:rsid w:val="00780CE7"/>
    <w:rsid w:val="00781126"/>
    <w:rsid w:val="00781153"/>
    <w:rsid w:val="00781864"/>
    <w:rsid w:val="00781E14"/>
    <w:rsid w:val="00781F95"/>
    <w:rsid w:val="00781FC3"/>
    <w:rsid w:val="00782965"/>
    <w:rsid w:val="0078364B"/>
    <w:rsid w:val="007839BA"/>
    <w:rsid w:val="00783CFD"/>
    <w:rsid w:val="0078466A"/>
    <w:rsid w:val="00784D3B"/>
    <w:rsid w:val="00785034"/>
    <w:rsid w:val="00785E5C"/>
    <w:rsid w:val="007870E7"/>
    <w:rsid w:val="007878FD"/>
    <w:rsid w:val="00787B6A"/>
    <w:rsid w:val="00787D4D"/>
    <w:rsid w:val="00790738"/>
    <w:rsid w:val="00790937"/>
    <w:rsid w:val="0079126B"/>
    <w:rsid w:val="00791627"/>
    <w:rsid w:val="007917F1"/>
    <w:rsid w:val="007918B8"/>
    <w:rsid w:val="00792124"/>
    <w:rsid w:val="00792CD3"/>
    <w:rsid w:val="0079368F"/>
    <w:rsid w:val="00793798"/>
    <w:rsid w:val="007937B9"/>
    <w:rsid w:val="00793915"/>
    <w:rsid w:val="00793A89"/>
    <w:rsid w:val="00793B9E"/>
    <w:rsid w:val="00793FEF"/>
    <w:rsid w:val="007942B5"/>
    <w:rsid w:val="00794A64"/>
    <w:rsid w:val="00794ABB"/>
    <w:rsid w:val="00795D00"/>
    <w:rsid w:val="00796465"/>
    <w:rsid w:val="00796C78"/>
    <w:rsid w:val="00796D55"/>
    <w:rsid w:val="0079735B"/>
    <w:rsid w:val="007976C2"/>
    <w:rsid w:val="00797BE5"/>
    <w:rsid w:val="00797E1E"/>
    <w:rsid w:val="007A01FC"/>
    <w:rsid w:val="007A1126"/>
    <w:rsid w:val="007A17C2"/>
    <w:rsid w:val="007A1B20"/>
    <w:rsid w:val="007A2425"/>
    <w:rsid w:val="007A24CA"/>
    <w:rsid w:val="007A2AC7"/>
    <w:rsid w:val="007A3506"/>
    <w:rsid w:val="007A3BF2"/>
    <w:rsid w:val="007A3D3F"/>
    <w:rsid w:val="007A3DB1"/>
    <w:rsid w:val="007A442D"/>
    <w:rsid w:val="007A49B9"/>
    <w:rsid w:val="007A5330"/>
    <w:rsid w:val="007A54CB"/>
    <w:rsid w:val="007A5AD9"/>
    <w:rsid w:val="007A6062"/>
    <w:rsid w:val="007A6943"/>
    <w:rsid w:val="007A7840"/>
    <w:rsid w:val="007A7CD8"/>
    <w:rsid w:val="007A7D16"/>
    <w:rsid w:val="007B048F"/>
    <w:rsid w:val="007B05E0"/>
    <w:rsid w:val="007B08A8"/>
    <w:rsid w:val="007B0C17"/>
    <w:rsid w:val="007B168A"/>
    <w:rsid w:val="007B19A0"/>
    <w:rsid w:val="007B1E3F"/>
    <w:rsid w:val="007B1E68"/>
    <w:rsid w:val="007B1EAB"/>
    <w:rsid w:val="007B208A"/>
    <w:rsid w:val="007B20AD"/>
    <w:rsid w:val="007B2D5F"/>
    <w:rsid w:val="007B30C8"/>
    <w:rsid w:val="007B32DE"/>
    <w:rsid w:val="007B37AC"/>
    <w:rsid w:val="007B3B40"/>
    <w:rsid w:val="007B463D"/>
    <w:rsid w:val="007B48C7"/>
    <w:rsid w:val="007B4E32"/>
    <w:rsid w:val="007B5C46"/>
    <w:rsid w:val="007B5EA8"/>
    <w:rsid w:val="007B68B9"/>
    <w:rsid w:val="007B6A1B"/>
    <w:rsid w:val="007B6EF6"/>
    <w:rsid w:val="007B7153"/>
    <w:rsid w:val="007B75D4"/>
    <w:rsid w:val="007B7F10"/>
    <w:rsid w:val="007C028F"/>
    <w:rsid w:val="007C02A4"/>
    <w:rsid w:val="007C0540"/>
    <w:rsid w:val="007C0752"/>
    <w:rsid w:val="007C0C0A"/>
    <w:rsid w:val="007C2187"/>
    <w:rsid w:val="007C22B1"/>
    <w:rsid w:val="007C2317"/>
    <w:rsid w:val="007C2529"/>
    <w:rsid w:val="007C2C84"/>
    <w:rsid w:val="007C2FF1"/>
    <w:rsid w:val="007C3036"/>
    <w:rsid w:val="007C365F"/>
    <w:rsid w:val="007C3CA9"/>
    <w:rsid w:val="007C4E25"/>
    <w:rsid w:val="007C5532"/>
    <w:rsid w:val="007C6005"/>
    <w:rsid w:val="007C6389"/>
    <w:rsid w:val="007C670D"/>
    <w:rsid w:val="007C6CBC"/>
    <w:rsid w:val="007C7551"/>
    <w:rsid w:val="007C76BC"/>
    <w:rsid w:val="007C7D42"/>
    <w:rsid w:val="007D00EB"/>
    <w:rsid w:val="007D0C6A"/>
    <w:rsid w:val="007D0FAD"/>
    <w:rsid w:val="007D150A"/>
    <w:rsid w:val="007D1625"/>
    <w:rsid w:val="007D16A1"/>
    <w:rsid w:val="007D174A"/>
    <w:rsid w:val="007D1803"/>
    <w:rsid w:val="007D1F00"/>
    <w:rsid w:val="007D2402"/>
    <w:rsid w:val="007D2722"/>
    <w:rsid w:val="007D3213"/>
    <w:rsid w:val="007D339D"/>
    <w:rsid w:val="007D3C18"/>
    <w:rsid w:val="007D45F6"/>
    <w:rsid w:val="007D4FEF"/>
    <w:rsid w:val="007D5938"/>
    <w:rsid w:val="007D5B63"/>
    <w:rsid w:val="007D5CA8"/>
    <w:rsid w:val="007D6440"/>
    <w:rsid w:val="007D646E"/>
    <w:rsid w:val="007D6649"/>
    <w:rsid w:val="007D69A5"/>
    <w:rsid w:val="007D6B18"/>
    <w:rsid w:val="007D6C28"/>
    <w:rsid w:val="007D6D31"/>
    <w:rsid w:val="007D70FB"/>
    <w:rsid w:val="007D798D"/>
    <w:rsid w:val="007D7FB3"/>
    <w:rsid w:val="007E049B"/>
    <w:rsid w:val="007E0FBF"/>
    <w:rsid w:val="007E1278"/>
    <w:rsid w:val="007E12F3"/>
    <w:rsid w:val="007E1484"/>
    <w:rsid w:val="007E1B05"/>
    <w:rsid w:val="007E2699"/>
    <w:rsid w:val="007E27E2"/>
    <w:rsid w:val="007E3302"/>
    <w:rsid w:val="007E3322"/>
    <w:rsid w:val="007E3357"/>
    <w:rsid w:val="007E34B5"/>
    <w:rsid w:val="007E377C"/>
    <w:rsid w:val="007E3C7B"/>
    <w:rsid w:val="007E40C7"/>
    <w:rsid w:val="007E42F8"/>
    <w:rsid w:val="007E4529"/>
    <w:rsid w:val="007E4B50"/>
    <w:rsid w:val="007E4BBC"/>
    <w:rsid w:val="007E4FBF"/>
    <w:rsid w:val="007E4FCF"/>
    <w:rsid w:val="007E5066"/>
    <w:rsid w:val="007E62A9"/>
    <w:rsid w:val="007E6E4D"/>
    <w:rsid w:val="007E7314"/>
    <w:rsid w:val="007E763C"/>
    <w:rsid w:val="007E7658"/>
    <w:rsid w:val="007F03C2"/>
    <w:rsid w:val="007F073F"/>
    <w:rsid w:val="007F076B"/>
    <w:rsid w:val="007F0D17"/>
    <w:rsid w:val="007F133A"/>
    <w:rsid w:val="007F14DC"/>
    <w:rsid w:val="007F223C"/>
    <w:rsid w:val="007F22AE"/>
    <w:rsid w:val="007F2B07"/>
    <w:rsid w:val="007F3558"/>
    <w:rsid w:val="007F3A6E"/>
    <w:rsid w:val="007F401C"/>
    <w:rsid w:val="007F4460"/>
    <w:rsid w:val="007F4837"/>
    <w:rsid w:val="007F4C3A"/>
    <w:rsid w:val="007F4D3D"/>
    <w:rsid w:val="007F4F80"/>
    <w:rsid w:val="007F4FF0"/>
    <w:rsid w:val="007F502E"/>
    <w:rsid w:val="007F5094"/>
    <w:rsid w:val="007F51A9"/>
    <w:rsid w:val="007F5419"/>
    <w:rsid w:val="007F61B5"/>
    <w:rsid w:val="007F67BF"/>
    <w:rsid w:val="007F6E29"/>
    <w:rsid w:val="007F784D"/>
    <w:rsid w:val="007F7BB1"/>
    <w:rsid w:val="007F7F06"/>
    <w:rsid w:val="00802605"/>
    <w:rsid w:val="00802610"/>
    <w:rsid w:val="00802C86"/>
    <w:rsid w:val="00802DA8"/>
    <w:rsid w:val="00803576"/>
    <w:rsid w:val="00803AE9"/>
    <w:rsid w:val="008041EC"/>
    <w:rsid w:val="00804333"/>
    <w:rsid w:val="00804A1D"/>
    <w:rsid w:val="00804EF5"/>
    <w:rsid w:val="00805291"/>
    <w:rsid w:val="008055A9"/>
    <w:rsid w:val="008058E5"/>
    <w:rsid w:val="00805D4B"/>
    <w:rsid w:val="00805F17"/>
    <w:rsid w:val="008066F1"/>
    <w:rsid w:val="00806A79"/>
    <w:rsid w:val="00806C75"/>
    <w:rsid w:val="008071BE"/>
    <w:rsid w:val="00807515"/>
    <w:rsid w:val="00807A4D"/>
    <w:rsid w:val="00807C94"/>
    <w:rsid w:val="00807E15"/>
    <w:rsid w:val="00810104"/>
    <w:rsid w:val="0081012D"/>
    <w:rsid w:val="008101D8"/>
    <w:rsid w:val="00810D78"/>
    <w:rsid w:val="00810EB9"/>
    <w:rsid w:val="008110C9"/>
    <w:rsid w:val="00811282"/>
    <w:rsid w:val="00811471"/>
    <w:rsid w:val="00811649"/>
    <w:rsid w:val="0081238D"/>
    <w:rsid w:val="00812AC8"/>
    <w:rsid w:val="008134B2"/>
    <w:rsid w:val="008147B7"/>
    <w:rsid w:val="00814B98"/>
    <w:rsid w:val="00814CDD"/>
    <w:rsid w:val="0081548E"/>
    <w:rsid w:val="00815C92"/>
    <w:rsid w:val="00815F78"/>
    <w:rsid w:val="00816EB3"/>
    <w:rsid w:val="00816F24"/>
    <w:rsid w:val="0081716E"/>
    <w:rsid w:val="0081747B"/>
    <w:rsid w:val="0081774B"/>
    <w:rsid w:val="00817CA5"/>
    <w:rsid w:val="00817D40"/>
    <w:rsid w:val="00820220"/>
    <w:rsid w:val="0082041D"/>
    <w:rsid w:val="0082089A"/>
    <w:rsid w:val="00820A5D"/>
    <w:rsid w:val="00820FC7"/>
    <w:rsid w:val="0082105C"/>
    <w:rsid w:val="00821A0B"/>
    <w:rsid w:val="00821DFD"/>
    <w:rsid w:val="00822070"/>
    <w:rsid w:val="00822AA3"/>
    <w:rsid w:val="00822B6C"/>
    <w:rsid w:val="00822CEE"/>
    <w:rsid w:val="0082341F"/>
    <w:rsid w:val="0082345F"/>
    <w:rsid w:val="008234F4"/>
    <w:rsid w:val="00823604"/>
    <w:rsid w:val="00823634"/>
    <w:rsid w:val="00823A49"/>
    <w:rsid w:val="008245FA"/>
    <w:rsid w:val="00824688"/>
    <w:rsid w:val="0082526E"/>
    <w:rsid w:val="008255D3"/>
    <w:rsid w:val="008256CC"/>
    <w:rsid w:val="00826583"/>
    <w:rsid w:val="00826603"/>
    <w:rsid w:val="00826BEC"/>
    <w:rsid w:val="00826E6F"/>
    <w:rsid w:val="0082718C"/>
    <w:rsid w:val="00827193"/>
    <w:rsid w:val="00827A9F"/>
    <w:rsid w:val="00830290"/>
    <w:rsid w:val="008302B9"/>
    <w:rsid w:val="00831B06"/>
    <w:rsid w:val="00831EE0"/>
    <w:rsid w:val="0083257C"/>
    <w:rsid w:val="00833167"/>
    <w:rsid w:val="0083344B"/>
    <w:rsid w:val="00833603"/>
    <w:rsid w:val="008336EF"/>
    <w:rsid w:val="00833D0E"/>
    <w:rsid w:val="00834035"/>
    <w:rsid w:val="00834335"/>
    <w:rsid w:val="00834457"/>
    <w:rsid w:val="0083473F"/>
    <w:rsid w:val="008350D8"/>
    <w:rsid w:val="008354E7"/>
    <w:rsid w:val="00835912"/>
    <w:rsid w:val="00835BA1"/>
    <w:rsid w:val="00835C54"/>
    <w:rsid w:val="00835D4B"/>
    <w:rsid w:val="00836712"/>
    <w:rsid w:val="00837029"/>
    <w:rsid w:val="0083722A"/>
    <w:rsid w:val="008406A6"/>
    <w:rsid w:val="00840DB1"/>
    <w:rsid w:val="0084115E"/>
    <w:rsid w:val="00841D08"/>
    <w:rsid w:val="00841D1C"/>
    <w:rsid w:val="00842661"/>
    <w:rsid w:val="0084302D"/>
    <w:rsid w:val="00843849"/>
    <w:rsid w:val="00843ED4"/>
    <w:rsid w:val="008448B4"/>
    <w:rsid w:val="00844B35"/>
    <w:rsid w:val="00844C44"/>
    <w:rsid w:val="008459FD"/>
    <w:rsid w:val="0084659B"/>
    <w:rsid w:val="00846E94"/>
    <w:rsid w:val="00847572"/>
    <w:rsid w:val="0084775B"/>
    <w:rsid w:val="00847A69"/>
    <w:rsid w:val="00847EB6"/>
    <w:rsid w:val="00850438"/>
    <w:rsid w:val="0085071F"/>
    <w:rsid w:val="00850864"/>
    <w:rsid w:val="00850B3E"/>
    <w:rsid w:val="00850CD0"/>
    <w:rsid w:val="008514C5"/>
    <w:rsid w:val="008516B8"/>
    <w:rsid w:val="00851AD1"/>
    <w:rsid w:val="00851B14"/>
    <w:rsid w:val="00851B7C"/>
    <w:rsid w:val="00851D86"/>
    <w:rsid w:val="00851F84"/>
    <w:rsid w:val="008521A5"/>
    <w:rsid w:val="00852593"/>
    <w:rsid w:val="00852662"/>
    <w:rsid w:val="008526FF"/>
    <w:rsid w:val="0085280E"/>
    <w:rsid w:val="00853480"/>
    <w:rsid w:val="0085378A"/>
    <w:rsid w:val="00853BC4"/>
    <w:rsid w:val="00854772"/>
    <w:rsid w:val="008552BF"/>
    <w:rsid w:val="00855620"/>
    <w:rsid w:val="00855860"/>
    <w:rsid w:val="00855928"/>
    <w:rsid w:val="00855A96"/>
    <w:rsid w:val="008563D6"/>
    <w:rsid w:val="008563DE"/>
    <w:rsid w:val="00856866"/>
    <w:rsid w:val="008574F0"/>
    <w:rsid w:val="00860183"/>
    <w:rsid w:val="008609B6"/>
    <w:rsid w:val="00860BC8"/>
    <w:rsid w:val="00860DED"/>
    <w:rsid w:val="00860E04"/>
    <w:rsid w:val="00860EFA"/>
    <w:rsid w:val="00860F5B"/>
    <w:rsid w:val="0086100D"/>
    <w:rsid w:val="008611E7"/>
    <w:rsid w:val="00861210"/>
    <w:rsid w:val="008618A7"/>
    <w:rsid w:val="008618B0"/>
    <w:rsid w:val="00861E1E"/>
    <w:rsid w:val="00862985"/>
    <w:rsid w:val="008630C7"/>
    <w:rsid w:val="00863468"/>
    <w:rsid w:val="008641A9"/>
    <w:rsid w:val="00864AC3"/>
    <w:rsid w:val="008655F4"/>
    <w:rsid w:val="00866057"/>
    <w:rsid w:val="00866454"/>
    <w:rsid w:val="00866669"/>
    <w:rsid w:val="0086730F"/>
    <w:rsid w:val="0087020F"/>
    <w:rsid w:val="0087053B"/>
    <w:rsid w:val="00870B3F"/>
    <w:rsid w:val="00871260"/>
    <w:rsid w:val="00871736"/>
    <w:rsid w:val="008724CB"/>
    <w:rsid w:val="0087260D"/>
    <w:rsid w:val="008726A7"/>
    <w:rsid w:val="00872C7F"/>
    <w:rsid w:val="00872ECF"/>
    <w:rsid w:val="00873EC9"/>
    <w:rsid w:val="00873F81"/>
    <w:rsid w:val="00874A7D"/>
    <w:rsid w:val="00874B9D"/>
    <w:rsid w:val="00874D12"/>
    <w:rsid w:val="008755C6"/>
    <w:rsid w:val="00875FE2"/>
    <w:rsid w:val="00876081"/>
    <w:rsid w:val="008769F3"/>
    <w:rsid w:val="00876EAC"/>
    <w:rsid w:val="00876F76"/>
    <w:rsid w:val="00877232"/>
    <w:rsid w:val="00877BF9"/>
    <w:rsid w:val="00880572"/>
    <w:rsid w:val="00880E67"/>
    <w:rsid w:val="0088101F"/>
    <w:rsid w:val="00882898"/>
    <w:rsid w:val="00882E2B"/>
    <w:rsid w:val="00882FCE"/>
    <w:rsid w:val="00883252"/>
    <w:rsid w:val="0088386D"/>
    <w:rsid w:val="0088396A"/>
    <w:rsid w:val="00883E7C"/>
    <w:rsid w:val="00884567"/>
    <w:rsid w:val="00884F78"/>
    <w:rsid w:val="0088538B"/>
    <w:rsid w:val="00885524"/>
    <w:rsid w:val="008855FC"/>
    <w:rsid w:val="00885781"/>
    <w:rsid w:val="008858E4"/>
    <w:rsid w:val="008859E3"/>
    <w:rsid w:val="00885CB3"/>
    <w:rsid w:val="00885EE5"/>
    <w:rsid w:val="00886258"/>
    <w:rsid w:val="00886579"/>
    <w:rsid w:val="008865EF"/>
    <w:rsid w:val="008869EC"/>
    <w:rsid w:val="00886E4E"/>
    <w:rsid w:val="0088717D"/>
    <w:rsid w:val="00887267"/>
    <w:rsid w:val="008874C4"/>
    <w:rsid w:val="00887A0F"/>
    <w:rsid w:val="008907C0"/>
    <w:rsid w:val="008908BE"/>
    <w:rsid w:val="0089128F"/>
    <w:rsid w:val="00891919"/>
    <w:rsid w:val="008922A6"/>
    <w:rsid w:val="0089234A"/>
    <w:rsid w:val="00893732"/>
    <w:rsid w:val="00893894"/>
    <w:rsid w:val="00893B35"/>
    <w:rsid w:val="00893C97"/>
    <w:rsid w:val="0089506F"/>
    <w:rsid w:val="0089548D"/>
    <w:rsid w:val="00895FC9"/>
    <w:rsid w:val="00896170"/>
    <w:rsid w:val="0089653E"/>
    <w:rsid w:val="00896D54"/>
    <w:rsid w:val="00897A80"/>
    <w:rsid w:val="008A06E2"/>
    <w:rsid w:val="008A0EED"/>
    <w:rsid w:val="008A11A6"/>
    <w:rsid w:val="008A18DC"/>
    <w:rsid w:val="008A1F57"/>
    <w:rsid w:val="008A1FB3"/>
    <w:rsid w:val="008A258E"/>
    <w:rsid w:val="008A2AF5"/>
    <w:rsid w:val="008A2F40"/>
    <w:rsid w:val="008A329C"/>
    <w:rsid w:val="008A3829"/>
    <w:rsid w:val="008A4124"/>
    <w:rsid w:val="008A43C6"/>
    <w:rsid w:val="008A5599"/>
    <w:rsid w:val="008A5D0F"/>
    <w:rsid w:val="008A60CA"/>
    <w:rsid w:val="008A6770"/>
    <w:rsid w:val="008A6A2F"/>
    <w:rsid w:val="008A6A37"/>
    <w:rsid w:val="008A6F53"/>
    <w:rsid w:val="008A6FB8"/>
    <w:rsid w:val="008A70C8"/>
    <w:rsid w:val="008A71A5"/>
    <w:rsid w:val="008A7AE1"/>
    <w:rsid w:val="008A7BC1"/>
    <w:rsid w:val="008A7EDB"/>
    <w:rsid w:val="008A7F1F"/>
    <w:rsid w:val="008B010F"/>
    <w:rsid w:val="008B03B4"/>
    <w:rsid w:val="008B092F"/>
    <w:rsid w:val="008B0C67"/>
    <w:rsid w:val="008B1049"/>
    <w:rsid w:val="008B13AB"/>
    <w:rsid w:val="008B1B20"/>
    <w:rsid w:val="008B1BDB"/>
    <w:rsid w:val="008B1C8E"/>
    <w:rsid w:val="008B2BD5"/>
    <w:rsid w:val="008B2D23"/>
    <w:rsid w:val="008B334E"/>
    <w:rsid w:val="008B35BE"/>
    <w:rsid w:val="008B3F78"/>
    <w:rsid w:val="008B483B"/>
    <w:rsid w:val="008B5175"/>
    <w:rsid w:val="008B5494"/>
    <w:rsid w:val="008B590B"/>
    <w:rsid w:val="008B5A10"/>
    <w:rsid w:val="008B5B3B"/>
    <w:rsid w:val="008B5CF1"/>
    <w:rsid w:val="008B6B60"/>
    <w:rsid w:val="008B6C4F"/>
    <w:rsid w:val="008B6CB7"/>
    <w:rsid w:val="008B71D6"/>
    <w:rsid w:val="008B7436"/>
    <w:rsid w:val="008C0AE6"/>
    <w:rsid w:val="008C1363"/>
    <w:rsid w:val="008C13E2"/>
    <w:rsid w:val="008C167E"/>
    <w:rsid w:val="008C1A32"/>
    <w:rsid w:val="008C28E5"/>
    <w:rsid w:val="008C2A8E"/>
    <w:rsid w:val="008C3684"/>
    <w:rsid w:val="008C372E"/>
    <w:rsid w:val="008C386D"/>
    <w:rsid w:val="008C3983"/>
    <w:rsid w:val="008C4362"/>
    <w:rsid w:val="008C440C"/>
    <w:rsid w:val="008C4BB3"/>
    <w:rsid w:val="008C52CF"/>
    <w:rsid w:val="008C5EF1"/>
    <w:rsid w:val="008C69CA"/>
    <w:rsid w:val="008C6CEF"/>
    <w:rsid w:val="008C6DBC"/>
    <w:rsid w:val="008C6E42"/>
    <w:rsid w:val="008C6F8C"/>
    <w:rsid w:val="008C780B"/>
    <w:rsid w:val="008C7BC3"/>
    <w:rsid w:val="008D0B55"/>
    <w:rsid w:val="008D0F72"/>
    <w:rsid w:val="008D103F"/>
    <w:rsid w:val="008D14A1"/>
    <w:rsid w:val="008D1D53"/>
    <w:rsid w:val="008D1E28"/>
    <w:rsid w:val="008D2174"/>
    <w:rsid w:val="008D23C3"/>
    <w:rsid w:val="008D30CA"/>
    <w:rsid w:val="008D381B"/>
    <w:rsid w:val="008D3AB7"/>
    <w:rsid w:val="008D4C69"/>
    <w:rsid w:val="008D4DDB"/>
    <w:rsid w:val="008D4ECD"/>
    <w:rsid w:val="008D5029"/>
    <w:rsid w:val="008D57A2"/>
    <w:rsid w:val="008D699A"/>
    <w:rsid w:val="008D6AD0"/>
    <w:rsid w:val="008D7358"/>
    <w:rsid w:val="008D73F9"/>
    <w:rsid w:val="008D7F70"/>
    <w:rsid w:val="008E0AF0"/>
    <w:rsid w:val="008E0F43"/>
    <w:rsid w:val="008E115F"/>
    <w:rsid w:val="008E1266"/>
    <w:rsid w:val="008E16BE"/>
    <w:rsid w:val="008E1E2D"/>
    <w:rsid w:val="008E1EF0"/>
    <w:rsid w:val="008E2947"/>
    <w:rsid w:val="008E2D02"/>
    <w:rsid w:val="008E2D35"/>
    <w:rsid w:val="008E3697"/>
    <w:rsid w:val="008E3807"/>
    <w:rsid w:val="008E3BDF"/>
    <w:rsid w:val="008E42CA"/>
    <w:rsid w:val="008E42DA"/>
    <w:rsid w:val="008E4505"/>
    <w:rsid w:val="008E4BA7"/>
    <w:rsid w:val="008E5A9C"/>
    <w:rsid w:val="008E5CBA"/>
    <w:rsid w:val="008E604C"/>
    <w:rsid w:val="008E6184"/>
    <w:rsid w:val="008E66FD"/>
    <w:rsid w:val="008E6838"/>
    <w:rsid w:val="008E695E"/>
    <w:rsid w:val="008E6CE7"/>
    <w:rsid w:val="008E6D75"/>
    <w:rsid w:val="008E72ED"/>
    <w:rsid w:val="008E7592"/>
    <w:rsid w:val="008E75AC"/>
    <w:rsid w:val="008E77D7"/>
    <w:rsid w:val="008E7C90"/>
    <w:rsid w:val="008E7CC8"/>
    <w:rsid w:val="008E7D6E"/>
    <w:rsid w:val="008F1056"/>
    <w:rsid w:val="008F11A0"/>
    <w:rsid w:val="008F1DD1"/>
    <w:rsid w:val="008F1F0E"/>
    <w:rsid w:val="008F2394"/>
    <w:rsid w:val="008F247C"/>
    <w:rsid w:val="008F2891"/>
    <w:rsid w:val="008F39AD"/>
    <w:rsid w:val="008F3FA1"/>
    <w:rsid w:val="008F4179"/>
    <w:rsid w:val="008F41C6"/>
    <w:rsid w:val="008F4ED8"/>
    <w:rsid w:val="008F4F29"/>
    <w:rsid w:val="008F544D"/>
    <w:rsid w:val="008F55DF"/>
    <w:rsid w:val="008F6095"/>
    <w:rsid w:val="008F6AFB"/>
    <w:rsid w:val="009003AF"/>
    <w:rsid w:val="00900A71"/>
    <w:rsid w:val="00900D1F"/>
    <w:rsid w:val="00900DD4"/>
    <w:rsid w:val="00901BE3"/>
    <w:rsid w:val="00901DC0"/>
    <w:rsid w:val="009020EE"/>
    <w:rsid w:val="0090239E"/>
    <w:rsid w:val="00902DCE"/>
    <w:rsid w:val="00902F7F"/>
    <w:rsid w:val="00903219"/>
    <w:rsid w:val="00903415"/>
    <w:rsid w:val="00903B35"/>
    <w:rsid w:val="00903D31"/>
    <w:rsid w:val="00903F41"/>
    <w:rsid w:val="009049BE"/>
    <w:rsid w:val="00904C82"/>
    <w:rsid w:val="009050C1"/>
    <w:rsid w:val="0090515D"/>
    <w:rsid w:val="0090519D"/>
    <w:rsid w:val="00906498"/>
    <w:rsid w:val="00907256"/>
    <w:rsid w:val="00907C94"/>
    <w:rsid w:val="00907D47"/>
    <w:rsid w:val="00907EB1"/>
    <w:rsid w:val="009104E0"/>
    <w:rsid w:val="00910583"/>
    <w:rsid w:val="00910A4C"/>
    <w:rsid w:val="00910C1C"/>
    <w:rsid w:val="0091122B"/>
    <w:rsid w:val="00911420"/>
    <w:rsid w:val="00911468"/>
    <w:rsid w:val="00911904"/>
    <w:rsid w:val="00911D7B"/>
    <w:rsid w:val="00912212"/>
    <w:rsid w:val="00913141"/>
    <w:rsid w:val="00913E27"/>
    <w:rsid w:val="00913E32"/>
    <w:rsid w:val="009146CB"/>
    <w:rsid w:val="009146E4"/>
    <w:rsid w:val="009149D5"/>
    <w:rsid w:val="00914E31"/>
    <w:rsid w:val="009152FE"/>
    <w:rsid w:val="0091586E"/>
    <w:rsid w:val="009158EE"/>
    <w:rsid w:val="0091655F"/>
    <w:rsid w:val="0091729D"/>
    <w:rsid w:val="009177A1"/>
    <w:rsid w:val="009177BF"/>
    <w:rsid w:val="00917AB2"/>
    <w:rsid w:val="00917AD3"/>
    <w:rsid w:val="00917CA3"/>
    <w:rsid w:val="00920090"/>
    <w:rsid w:val="00920C93"/>
    <w:rsid w:val="009213DF"/>
    <w:rsid w:val="00921C34"/>
    <w:rsid w:val="00921C6D"/>
    <w:rsid w:val="00921D14"/>
    <w:rsid w:val="009225CE"/>
    <w:rsid w:val="009228F6"/>
    <w:rsid w:val="00922A8D"/>
    <w:rsid w:val="00923354"/>
    <w:rsid w:val="00923699"/>
    <w:rsid w:val="009239FF"/>
    <w:rsid w:val="00924901"/>
    <w:rsid w:val="0092504B"/>
    <w:rsid w:val="00925854"/>
    <w:rsid w:val="009258DB"/>
    <w:rsid w:val="00925998"/>
    <w:rsid w:val="00925B59"/>
    <w:rsid w:val="00925C4A"/>
    <w:rsid w:val="009264B9"/>
    <w:rsid w:val="00926582"/>
    <w:rsid w:val="009265FA"/>
    <w:rsid w:val="00926856"/>
    <w:rsid w:val="00926C20"/>
    <w:rsid w:val="009275E4"/>
    <w:rsid w:val="009279AC"/>
    <w:rsid w:val="00927BA8"/>
    <w:rsid w:val="00930CAE"/>
    <w:rsid w:val="00930D3B"/>
    <w:rsid w:val="00931166"/>
    <w:rsid w:val="00931169"/>
    <w:rsid w:val="00931BBC"/>
    <w:rsid w:val="00931CEF"/>
    <w:rsid w:val="00931F70"/>
    <w:rsid w:val="009322D3"/>
    <w:rsid w:val="00932CA7"/>
    <w:rsid w:val="009337AF"/>
    <w:rsid w:val="00933B17"/>
    <w:rsid w:val="00933BD2"/>
    <w:rsid w:val="0093407A"/>
    <w:rsid w:val="0093548B"/>
    <w:rsid w:val="009354D3"/>
    <w:rsid w:val="00935650"/>
    <w:rsid w:val="00935DE4"/>
    <w:rsid w:val="00935FFC"/>
    <w:rsid w:val="00936257"/>
    <w:rsid w:val="00936576"/>
    <w:rsid w:val="00936A4F"/>
    <w:rsid w:val="0093743B"/>
    <w:rsid w:val="0093784E"/>
    <w:rsid w:val="00937BFA"/>
    <w:rsid w:val="00940236"/>
    <w:rsid w:val="00940744"/>
    <w:rsid w:val="00940D9E"/>
    <w:rsid w:val="009411F6"/>
    <w:rsid w:val="00941234"/>
    <w:rsid w:val="00941279"/>
    <w:rsid w:val="0094154F"/>
    <w:rsid w:val="009415D2"/>
    <w:rsid w:val="00941B4D"/>
    <w:rsid w:val="00942135"/>
    <w:rsid w:val="00942519"/>
    <w:rsid w:val="009425C0"/>
    <w:rsid w:val="00942989"/>
    <w:rsid w:val="00942C10"/>
    <w:rsid w:val="009430E2"/>
    <w:rsid w:val="009433F4"/>
    <w:rsid w:val="009437E2"/>
    <w:rsid w:val="0094387C"/>
    <w:rsid w:val="00943A1A"/>
    <w:rsid w:val="00943A9E"/>
    <w:rsid w:val="00943D08"/>
    <w:rsid w:val="00943F5E"/>
    <w:rsid w:val="00944774"/>
    <w:rsid w:val="00944DFE"/>
    <w:rsid w:val="00944EE7"/>
    <w:rsid w:val="00945D95"/>
    <w:rsid w:val="009469D9"/>
    <w:rsid w:val="00947302"/>
    <w:rsid w:val="00947A83"/>
    <w:rsid w:val="00947EFB"/>
    <w:rsid w:val="009508E2"/>
    <w:rsid w:val="00950AE5"/>
    <w:rsid w:val="00950DBC"/>
    <w:rsid w:val="00951388"/>
    <w:rsid w:val="00951E6B"/>
    <w:rsid w:val="009521F2"/>
    <w:rsid w:val="00952288"/>
    <w:rsid w:val="009523DD"/>
    <w:rsid w:val="00952578"/>
    <w:rsid w:val="00952659"/>
    <w:rsid w:val="00952E96"/>
    <w:rsid w:val="0095372A"/>
    <w:rsid w:val="0095392E"/>
    <w:rsid w:val="009539DE"/>
    <w:rsid w:val="00955DF0"/>
    <w:rsid w:val="009569E9"/>
    <w:rsid w:val="00957780"/>
    <w:rsid w:val="00957AFD"/>
    <w:rsid w:val="00957B48"/>
    <w:rsid w:val="009618B0"/>
    <w:rsid w:val="0096217B"/>
    <w:rsid w:val="00962509"/>
    <w:rsid w:val="00962E05"/>
    <w:rsid w:val="009641A2"/>
    <w:rsid w:val="009647EF"/>
    <w:rsid w:val="00964F6C"/>
    <w:rsid w:val="00964F80"/>
    <w:rsid w:val="00965037"/>
    <w:rsid w:val="00965080"/>
    <w:rsid w:val="00965384"/>
    <w:rsid w:val="009654C2"/>
    <w:rsid w:val="009657DB"/>
    <w:rsid w:val="00965D76"/>
    <w:rsid w:val="009660AE"/>
    <w:rsid w:val="0096625A"/>
    <w:rsid w:val="009662DF"/>
    <w:rsid w:val="0096632B"/>
    <w:rsid w:val="00966B9C"/>
    <w:rsid w:val="00966DBB"/>
    <w:rsid w:val="00967F7D"/>
    <w:rsid w:val="0097049B"/>
    <w:rsid w:val="009706A2"/>
    <w:rsid w:val="00970835"/>
    <w:rsid w:val="00970B61"/>
    <w:rsid w:val="00971A3B"/>
    <w:rsid w:val="00971C44"/>
    <w:rsid w:val="009723B1"/>
    <w:rsid w:val="009724E7"/>
    <w:rsid w:val="00972B44"/>
    <w:rsid w:val="00972FDA"/>
    <w:rsid w:val="009730CD"/>
    <w:rsid w:val="009737C6"/>
    <w:rsid w:val="00974004"/>
    <w:rsid w:val="00974E52"/>
    <w:rsid w:val="00975464"/>
    <w:rsid w:val="00975976"/>
    <w:rsid w:val="00975B04"/>
    <w:rsid w:val="00975CAC"/>
    <w:rsid w:val="00975D98"/>
    <w:rsid w:val="00975E46"/>
    <w:rsid w:val="009769AF"/>
    <w:rsid w:val="00976A2E"/>
    <w:rsid w:val="00976E18"/>
    <w:rsid w:val="00976EA2"/>
    <w:rsid w:val="00976F45"/>
    <w:rsid w:val="009771B6"/>
    <w:rsid w:val="00977255"/>
    <w:rsid w:val="009779C8"/>
    <w:rsid w:val="00980182"/>
    <w:rsid w:val="00980780"/>
    <w:rsid w:val="0098093D"/>
    <w:rsid w:val="00980A9B"/>
    <w:rsid w:val="00980B62"/>
    <w:rsid w:val="00980CE2"/>
    <w:rsid w:val="00980E1F"/>
    <w:rsid w:val="00981036"/>
    <w:rsid w:val="00981283"/>
    <w:rsid w:val="00981523"/>
    <w:rsid w:val="0098178F"/>
    <w:rsid w:val="009817A4"/>
    <w:rsid w:val="00981B1F"/>
    <w:rsid w:val="00981E9A"/>
    <w:rsid w:val="00981EED"/>
    <w:rsid w:val="00982418"/>
    <w:rsid w:val="00982578"/>
    <w:rsid w:val="0098334F"/>
    <w:rsid w:val="009833E6"/>
    <w:rsid w:val="00983BFF"/>
    <w:rsid w:val="00983D38"/>
    <w:rsid w:val="009849C5"/>
    <w:rsid w:val="0098508D"/>
    <w:rsid w:val="00985539"/>
    <w:rsid w:val="00985CC6"/>
    <w:rsid w:val="00986BFD"/>
    <w:rsid w:val="00986EA0"/>
    <w:rsid w:val="00987147"/>
    <w:rsid w:val="00987837"/>
    <w:rsid w:val="0098795C"/>
    <w:rsid w:val="009907B4"/>
    <w:rsid w:val="00990CFE"/>
    <w:rsid w:val="009911F7"/>
    <w:rsid w:val="00991519"/>
    <w:rsid w:val="0099203D"/>
    <w:rsid w:val="009921CF"/>
    <w:rsid w:val="00992559"/>
    <w:rsid w:val="00992DA2"/>
    <w:rsid w:val="00993F58"/>
    <w:rsid w:val="0099442E"/>
    <w:rsid w:val="00994435"/>
    <w:rsid w:val="00994C86"/>
    <w:rsid w:val="00994EDB"/>
    <w:rsid w:val="00994FFA"/>
    <w:rsid w:val="00995833"/>
    <w:rsid w:val="00995D5A"/>
    <w:rsid w:val="00996BA5"/>
    <w:rsid w:val="00996C8B"/>
    <w:rsid w:val="009979BD"/>
    <w:rsid w:val="009A014E"/>
    <w:rsid w:val="009A0264"/>
    <w:rsid w:val="009A0702"/>
    <w:rsid w:val="009A0DEF"/>
    <w:rsid w:val="009A113A"/>
    <w:rsid w:val="009A1363"/>
    <w:rsid w:val="009A14C6"/>
    <w:rsid w:val="009A17B0"/>
    <w:rsid w:val="009A19D1"/>
    <w:rsid w:val="009A1B95"/>
    <w:rsid w:val="009A2C15"/>
    <w:rsid w:val="009A39D9"/>
    <w:rsid w:val="009A4583"/>
    <w:rsid w:val="009A4AC4"/>
    <w:rsid w:val="009A5143"/>
    <w:rsid w:val="009A5872"/>
    <w:rsid w:val="009A6094"/>
    <w:rsid w:val="009A6501"/>
    <w:rsid w:val="009A666E"/>
    <w:rsid w:val="009A6A48"/>
    <w:rsid w:val="009A6B13"/>
    <w:rsid w:val="009A6C48"/>
    <w:rsid w:val="009A72B0"/>
    <w:rsid w:val="009A7ACC"/>
    <w:rsid w:val="009A7AD0"/>
    <w:rsid w:val="009A7FBB"/>
    <w:rsid w:val="009B0288"/>
    <w:rsid w:val="009B04DE"/>
    <w:rsid w:val="009B0875"/>
    <w:rsid w:val="009B097D"/>
    <w:rsid w:val="009B1D64"/>
    <w:rsid w:val="009B21CF"/>
    <w:rsid w:val="009B2288"/>
    <w:rsid w:val="009B28ED"/>
    <w:rsid w:val="009B2C1A"/>
    <w:rsid w:val="009B2ECB"/>
    <w:rsid w:val="009B308C"/>
    <w:rsid w:val="009B35B0"/>
    <w:rsid w:val="009B3638"/>
    <w:rsid w:val="009B3C1F"/>
    <w:rsid w:val="009B3CDA"/>
    <w:rsid w:val="009B43CB"/>
    <w:rsid w:val="009B4925"/>
    <w:rsid w:val="009B4D26"/>
    <w:rsid w:val="009B4E26"/>
    <w:rsid w:val="009B4E91"/>
    <w:rsid w:val="009B5098"/>
    <w:rsid w:val="009B52D2"/>
    <w:rsid w:val="009B580C"/>
    <w:rsid w:val="009B5D02"/>
    <w:rsid w:val="009B5D9C"/>
    <w:rsid w:val="009B61DC"/>
    <w:rsid w:val="009B61EF"/>
    <w:rsid w:val="009B6B1F"/>
    <w:rsid w:val="009B74B0"/>
    <w:rsid w:val="009B7959"/>
    <w:rsid w:val="009B7CAB"/>
    <w:rsid w:val="009C011A"/>
    <w:rsid w:val="009C0137"/>
    <w:rsid w:val="009C104B"/>
    <w:rsid w:val="009C15CA"/>
    <w:rsid w:val="009C1E46"/>
    <w:rsid w:val="009C1F52"/>
    <w:rsid w:val="009C2222"/>
    <w:rsid w:val="009C2DE2"/>
    <w:rsid w:val="009C37F4"/>
    <w:rsid w:val="009C443E"/>
    <w:rsid w:val="009C4F24"/>
    <w:rsid w:val="009C542C"/>
    <w:rsid w:val="009C5B39"/>
    <w:rsid w:val="009C6242"/>
    <w:rsid w:val="009C67A8"/>
    <w:rsid w:val="009C6FCA"/>
    <w:rsid w:val="009C72D5"/>
    <w:rsid w:val="009D00FB"/>
    <w:rsid w:val="009D044B"/>
    <w:rsid w:val="009D0CF7"/>
    <w:rsid w:val="009D0DB2"/>
    <w:rsid w:val="009D1734"/>
    <w:rsid w:val="009D1E26"/>
    <w:rsid w:val="009D2082"/>
    <w:rsid w:val="009D215C"/>
    <w:rsid w:val="009D26C9"/>
    <w:rsid w:val="009D2877"/>
    <w:rsid w:val="009D2AA1"/>
    <w:rsid w:val="009D30DA"/>
    <w:rsid w:val="009D31D1"/>
    <w:rsid w:val="009D334A"/>
    <w:rsid w:val="009D3563"/>
    <w:rsid w:val="009D35E0"/>
    <w:rsid w:val="009D399D"/>
    <w:rsid w:val="009D3ECB"/>
    <w:rsid w:val="009D420F"/>
    <w:rsid w:val="009D4225"/>
    <w:rsid w:val="009D4741"/>
    <w:rsid w:val="009D486A"/>
    <w:rsid w:val="009D48A3"/>
    <w:rsid w:val="009D50C0"/>
    <w:rsid w:val="009D51FD"/>
    <w:rsid w:val="009D5781"/>
    <w:rsid w:val="009D5AD4"/>
    <w:rsid w:val="009D5BB1"/>
    <w:rsid w:val="009D5C38"/>
    <w:rsid w:val="009D6D7D"/>
    <w:rsid w:val="009D7101"/>
    <w:rsid w:val="009D7BDF"/>
    <w:rsid w:val="009E078D"/>
    <w:rsid w:val="009E0CC4"/>
    <w:rsid w:val="009E10B4"/>
    <w:rsid w:val="009E12CC"/>
    <w:rsid w:val="009E12E1"/>
    <w:rsid w:val="009E19B0"/>
    <w:rsid w:val="009E2EF1"/>
    <w:rsid w:val="009E3737"/>
    <w:rsid w:val="009E3A3F"/>
    <w:rsid w:val="009E4088"/>
    <w:rsid w:val="009E53DD"/>
    <w:rsid w:val="009E603C"/>
    <w:rsid w:val="009E6249"/>
    <w:rsid w:val="009E6777"/>
    <w:rsid w:val="009E6F76"/>
    <w:rsid w:val="009E7569"/>
    <w:rsid w:val="009E7E58"/>
    <w:rsid w:val="009E7F6A"/>
    <w:rsid w:val="009F04F9"/>
    <w:rsid w:val="009F16E9"/>
    <w:rsid w:val="009F1CC6"/>
    <w:rsid w:val="009F1FAC"/>
    <w:rsid w:val="009F2014"/>
    <w:rsid w:val="009F23A8"/>
    <w:rsid w:val="009F2448"/>
    <w:rsid w:val="009F2DE9"/>
    <w:rsid w:val="009F2FE1"/>
    <w:rsid w:val="009F2FE7"/>
    <w:rsid w:val="009F30D9"/>
    <w:rsid w:val="009F3106"/>
    <w:rsid w:val="009F35C3"/>
    <w:rsid w:val="009F3A96"/>
    <w:rsid w:val="009F3BF7"/>
    <w:rsid w:val="009F3EB3"/>
    <w:rsid w:val="009F4685"/>
    <w:rsid w:val="009F54F5"/>
    <w:rsid w:val="009F558B"/>
    <w:rsid w:val="009F5F0F"/>
    <w:rsid w:val="009F6649"/>
    <w:rsid w:val="009F67B5"/>
    <w:rsid w:val="009F694E"/>
    <w:rsid w:val="009F6CE0"/>
    <w:rsid w:val="009F6DD3"/>
    <w:rsid w:val="009F7C5B"/>
    <w:rsid w:val="00A008BB"/>
    <w:rsid w:val="00A01535"/>
    <w:rsid w:val="00A021EA"/>
    <w:rsid w:val="00A0268D"/>
    <w:rsid w:val="00A027CC"/>
    <w:rsid w:val="00A03808"/>
    <w:rsid w:val="00A038A0"/>
    <w:rsid w:val="00A03AF1"/>
    <w:rsid w:val="00A04083"/>
    <w:rsid w:val="00A05132"/>
    <w:rsid w:val="00A05C8E"/>
    <w:rsid w:val="00A05F9B"/>
    <w:rsid w:val="00A06B98"/>
    <w:rsid w:val="00A06CBF"/>
    <w:rsid w:val="00A072A1"/>
    <w:rsid w:val="00A075B5"/>
    <w:rsid w:val="00A076E7"/>
    <w:rsid w:val="00A07E41"/>
    <w:rsid w:val="00A10F5C"/>
    <w:rsid w:val="00A11216"/>
    <w:rsid w:val="00A114FF"/>
    <w:rsid w:val="00A11874"/>
    <w:rsid w:val="00A118EB"/>
    <w:rsid w:val="00A11938"/>
    <w:rsid w:val="00A11AFA"/>
    <w:rsid w:val="00A11E6A"/>
    <w:rsid w:val="00A11F47"/>
    <w:rsid w:val="00A126AC"/>
    <w:rsid w:val="00A12B4D"/>
    <w:rsid w:val="00A12C5C"/>
    <w:rsid w:val="00A13E1A"/>
    <w:rsid w:val="00A14018"/>
    <w:rsid w:val="00A14889"/>
    <w:rsid w:val="00A14A6A"/>
    <w:rsid w:val="00A14AA6"/>
    <w:rsid w:val="00A14F6C"/>
    <w:rsid w:val="00A15133"/>
    <w:rsid w:val="00A1556B"/>
    <w:rsid w:val="00A1667C"/>
    <w:rsid w:val="00A168B2"/>
    <w:rsid w:val="00A176E5"/>
    <w:rsid w:val="00A17A37"/>
    <w:rsid w:val="00A20081"/>
    <w:rsid w:val="00A200B1"/>
    <w:rsid w:val="00A20260"/>
    <w:rsid w:val="00A2059E"/>
    <w:rsid w:val="00A20A40"/>
    <w:rsid w:val="00A21180"/>
    <w:rsid w:val="00A224CF"/>
    <w:rsid w:val="00A2252F"/>
    <w:rsid w:val="00A22835"/>
    <w:rsid w:val="00A233D5"/>
    <w:rsid w:val="00A2346E"/>
    <w:rsid w:val="00A23554"/>
    <w:rsid w:val="00A23D79"/>
    <w:rsid w:val="00A23E15"/>
    <w:rsid w:val="00A23E41"/>
    <w:rsid w:val="00A23E95"/>
    <w:rsid w:val="00A23EB1"/>
    <w:rsid w:val="00A24249"/>
    <w:rsid w:val="00A24697"/>
    <w:rsid w:val="00A251EE"/>
    <w:rsid w:val="00A2553C"/>
    <w:rsid w:val="00A25781"/>
    <w:rsid w:val="00A25D0E"/>
    <w:rsid w:val="00A25FAF"/>
    <w:rsid w:val="00A2633C"/>
    <w:rsid w:val="00A26923"/>
    <w:rsid w:val="00A26B09"/>
    <w:rsid w:val="00A26DEE"/>
    <w:rsid w:val="00A27052"/>
    <w:rsid w:val="00A27FAC"/>
    <w:rsid w:val="00A3090E"/>
    <w:rsid w:val="00A30B60"/>
    <w:rsid w:val="00A30B77"/>
    <w:rsid w:val="00A30E51"/>
    <w:rsid w:val="00A31185"/>
    <w:rsid w:val="00A315FA"/>
    <w:rsid w:val="00A31BFB"/>
    <w:rsid w:val="00A31EAD"/>
    <w:rsid w:val="00A32025"/>
    <w:rsid w:val="00A32214"/>
    <w:rsid w:val="00A32D53"/>
    <w:rsid w:val="00A32D98"/>
    <w:rsid w:val="00A32E55"/>
    <w:rsid w:val="00A3318D"/>
    <w:rsid w:val="00A33EB8"/>
    <w:rsid w:val="00A34097"/>
    <w:rsid w:val="00A340F7"/>
    <w:rsid w:val="00A341DF"/>
    <w:rsid w:val="00A34524"/>
    <w:rsid w:val="00A34700"/>
    <w:rsid w:val="00A34D3D"/>
    <w:rsid w:val="00A35A66"/>
    <w:rsid w:val="00A360F7"/>
    <w:rsid w:val="00A36ADF"/>
    <w:rsid w:val="00A36D0B"/>
    <w:rsid w:val="00A3721B"/>
    <w:rsid w:val="00A37228"/>
    <w:rsid w:val="00A37249"/>
    <w:rsid w:val="00A3779B"/>
    <w:rsid w:val="00A37904"/>
    <w:rsid w:val="00A37A1B"/>
    <w:rsid w:val="00A37AE3"/>
    <w:rsid w:val="00A40C1C"/>
    <w:rsid w:val="00A40C45"/>
    <w:rsid w:val="00A41324"/>
    <w:rsid w:val="00A41417"/>
    <w:rsid w:val="00A4171A"/>
    <w:rsid w:val="00A41ACF"/>
    <w:rsid w:val="00A42490"/>
    <w:rsid w:val="00A4267F"/>
    <w:rsid w:val="00A42C7E"/>
    <w:rsid w:val="00A438D3"/>
    <w:rsid w:val="00A439B1"/>
    <w:rsid w:val="00A43EF6"/>
    <w:rsid w:val="00A44083"/>
    <w:rsid w:val="00A44600"/>
    <w:rsid w:val="00A44741"/>
    <w:rsid w:val="00A44E7E"/>
    <w:rsid w:val="00A453A0"/>
    <w:rsid w:val="00A459F4"/>
    <w:rsid w:val="00A45ECA"/>
    <w:rsid w:val="00A4682A"/>
    <w:rsid w:val="00A46A8D"/>
    <w:rsid w:val="00A46ECB"/>
    <w:rsid w:val="00A47BBA"/>
    <w:rsid w:val="00A47BEA"/>
    <w:rsid w:val="00A503AE"/>
    <w:rsid w:val="00A505AE"/>
    <w:rsid w:val="00A50B76"/>
    <w:rsid w:val="00A50E07"/>
    <w:rsid w:val="00A50E85"/>
    <w:rsid w:val="00A512FA"/>
    <w:rsid w:val="00A51A55"/>
    <w:rsid w:val="00A51F7D"/>
    <w:rsid w:val="00A52370"/>
    <w:rsid w:val="00A523E8"/>
    <w:rsid w:val="00A52AAA"/>
    <w:rsid w:val="00A52FF8"/>
    <w:rsid w:val="00A53575"/>
    <w:rsid w:val="00A5363B"/>
    <w:rsid w:val="00A5372C"/>
    <w:rsid w:val="00A53761"/>
    <w:rsid w:val="00A53A96"/>
    <w:rsid w:val="00A53AC3"/>
    <w:rsid w:val="00A53D5A"/>
    <w:rsid w:val="00A54362"/>
    <w:rsid w:val="00A55145"/>
    <w:rsid w:val="00A551C8"/>
    <w:rsid w:val="00A556D8"/>
    <w:rsid w:val="00A556FB"/>
    <w:rsid w:val="00A563CD"/>
    <w:rsid w:val="00A570B2"/>
    <w:rsid w:val="00A571B4"/>
    <w:rsid w:val="00A57F19"/>
    <w:rsid w:val="00A57F61"/>
    <w:rsid w:val="00A57FAA"/>
    <w:rsid w:val="00A609F6"/>
    <w:rsid w:val="00A60CF5"/>
    <w:rsid w:val="00A61886"/>
    <w:rsid w:val="00A62C5D"/>
    <w:rsid w:val="00A63127"/>
    <w:rsid w:val="00A6322C"/>
    <w:rsid w:val="00A632C7"/>
    <w:rsid w:val="00A63328"/>
    <w:rsid w:val="00A636D1"/>
    <w:rsid w:val="00A63905"/>
    <w:rsid w:val="00A63C18"/>
    <w:rsid w:val="00A63EBD"/>
    <w:rsid w:val="00A642B6"/>
    <w:rsid w:val="00A6482F"/>
    <w:rsid w:val="00A64BE4"/>
    <w:rsid w:val="00A64C2B"/>
    <w:rsid w:val="00A64FAF"/>
    <w:rsid w:val="00A651F0"/>
    <w:rsid w:val="00A65440"/>
    <w:rsid w:val="00A65554"/>
    <w:rsid w:val="00A65A24"/>
    <w:rsid w:val="00A65DC4"/>
    <w:rsid w:val="00A66342"/>
    <w:rsid w:val="00A66783"/>
    <w:rsid w:val="00A66ABF"/>
    <w:rsid w:val="00A66B63"/>
    <w:rsid w:val="00A66EED"/>
    <w:rsid w:val="00A66F25"/>
    <w:rsid w:val="00A672C8"/>
    <w:rsid w:val="00A67741"/>
    <w:rsid w:val="00A710C3"/>
    <w:rsid w:val="00A7132F"/>
    <w:rsid w:val="00A71379"/>
    <w:rsid w:val="00A71645"/>
    <w:rsid w:val="00A71D4E"/>
    <w:rsid w:val="00A72609"/>
    <w:rsid w:val="00A72C07"/>
    <w:rsid w:val="00A73AB0"/>
    <w:rsid w:val="00A74134"/>
    <w:rsid w:val="00A743F4"/>
    <w:rsid w:val="00A7598D"/>
    <w:rsid w:val="00A76093"/>
    <w:rsid w:val="00A767CE"/>
    <w:rsid w:val="00A76989"/>
    <w:rsid w:val="00A769FB"/>
    <w:rsid w:val="00A76C6E"/>
    <w:rsid w:val="00A77445"/>
    <w:rsid w:val="00A779D8"/>
    <w:rsid w:val="00A77A70"/>
    <w:rsid w:val="00A801A1"/>
    <w:rsid w:val="00A80911"/>
    <w:rsid w:val="00A80D34"/>
    <w:rsid w:val="00A819B4"/>
    <w:rsid w:val="00A81D32"/>
    <w:rsid w:val="00A81E61"/>
    <w:rsid w:val="00A8202C"/>
    <w:rsid w:val="00A82531"/>
    <w:rsid w:val="00A82F2E"/>
    <w:rsid w:val="00A830DA"/>
    <w:rsid w:val="00A83177"/>
    <w:rsid w:val="00A83269"/>
    <w:rsid w:val="00A83458"/>
    <w:rsid w:val="00A83664"/>
    <w:rsid w:val="00A83973"/>
    <w:rsid w:val="00A83EED"/>
    <w:rsid w:val="00A845F8"/>
    <w:rsid w:val="00A84922"/>
    <w:rsid w:val="00A84A2B"/>
    <w:rsid w:val="00A84D1B"/>
    <w:rsid w:val="00A84F97"/>
    <w:rsid w:val="00A85788"/>
    <w:rsid w:val="00A857F5"/>
    <w:rsid w:val="00A859E5"/>
    <w:rsid w:val="00A862AE"/>
    <w:rsid w:val="00A86AFD"/>
    <w:rsid w:val="00A87172"/>
    <w:rsid w:val="00A87A09"/>
    <w:rsid w:val="00A87AE6"/>
    <w:rsid w:val="00A87B8E"/>
    <w:rsid w:val="00A9033C"/>
    <w:rsid w:val="00A9035D"/>
    <w:rsid w:val="00A9051A"/>
    <w:rsid w:val="00A905BB"/>
    <w:rsid w:val="00A91008"/>
    <w:rsid w:val="00A9100C"/>
    <w:rsid w:val="00A911E7"/>
    <w:rsid w:val="00A91906"/>
    <w:rsid w:val="00A9192D"/>
    <w:rsid w:val="00A91AEE"/>
    <w:rsid w:val="00A91D62"/>
    <w:rsid w:val="00A9200C"/>
    <w:rsid w:val="00A92794"/>
    <w:rsid w:val="00A92806"/>
    <w:rsid w:val="00A92969"/>
    <w:rsid w:val="00A93494"/>
    <w:rsid w:val="00A94230"/>
    <w:rsid w:val="00A9437E"/>
    <w:rsid w:val="00A943F9"/>
    <w:rsid w:val="00A9475F"/>
    <w:rsid w:val="00A94A61"/>
    <w:rsid w:val="00A94CB6"/>
    <w:rsid w:val="00A94E26"/>
    <w:rsid w:val="00A94E27"/>
    <w:rsid w:val="00A95314"/>
    <w:rsid w:val="00A9574F"/>
    <w:rsid w:val="00A95784"/>
    <w:rsid w:val="00A958BE"/>
    <w:rsid w:val="00A965D7"/>
    <w:rsid w:val="00A96C5F"/>
    <w:rsid w:val="00A96D49"/>
    <w:rsid w:val="00A96E61"/>
    <w:rsid w:val="00A972E3"/>
    <w:rsid w:val="00A97399"/>
    <w:rsid w:val="00AA094B"/>
    <w:rsid w:val="00AA0E10"/>
    <w:rsid w:val="00AA154E"/>
    <w:rsid w:val="00AA1D9D"/>
    <w:rsid w:val="00AA1DEA"/>
    <w:rsid w:val="00AA2A07"/>
    <w:rsid w:val="00AA3796"/>
    <w:rsid w:val="00AA3A28"/>
    <w:rsid w:val="00AA3F54"/>
    <w:rsid w:val="00AA3FC1"/>
    <w:rsid w:val="00AA400D"/>
    <w:rsid w:val="00AA4534"/>
    <w:rsid w:val="00AA499E"/>
    <w:rsid w:val="00AA4D3C"/>
    <w:rsid w:val="00AA530B"/>
    <w:rsid w:val="00AA58C6"/>
    <w:rsid w:val="00AA5A35"/>
    <w:rsid w:val="00AA5B45"/>
    <w:rsid w:val="00AA5BDA"/>
    <w:rsid w:val="00AA5E75"/>
    <w:rsid w:val="00AA60C4"/>
    <w:rsid w:val="00AA62A9"/>
    <w:rsid w:val="00AA633D"/>
    <w:rsid w:val="00AA69AD"/>
    <w:rsid w:val="00AA6BE1"/>
    <w:rsid w:val="00AA6E30"/>
    <w:rsid w:val="00AA6F65"/>
    <w:rsid w:val="00AA70C4"/>
    <w:rsid w:val="00AA76DF"/>
    <w:rsid w:val="00AA77AF"/>
    <w:rsid w:val="00AB02B2"/>
    <w:rsid w:val="00AB09F9"/>
    <w:rsid w:val="00AB0EC5"/>
    <w:rsid w:val="00AB0ECD"/>
    <w:rsid w:val="00AB0FAF"/>
    <w:rsid w:val="00AB1735"/>
    <w:rsid w:val="00AB1742"/>
    <w:rsid w:val="00AB17BB"/>
    <w:rsid w:val="00AB1B2F"/>
    <w:rsid w:val="00AB2115"/>
    <w:rsid w:val="00AB2186"/>
    <w:rsid w:val="00AB26AF"/>
    <w:rsid w:val="00AB2A97"/>
    <w:rsid w:val="00AB2C90"/>
    <w:rsid w:val="00AB2E60"/>
    <w:rsid w:val="00AB31A2"/>
    <w:rsid w:val="00AB345F"/>
    <w:rsid w:val="00AB3D68"/>
    <w:rsid w:val="00AB3E10"/>
    <w:rsid w:val="00AB492C"/>
    <w:rsid w:val="00AB4AAE"/>
    <w:rsid w:val="00AB4DBF"/>
    <w:rsid w:val="00AB5BFC"/>
    <w:rsid w:val="00AB6AAA"/>
    <w:rsid w:val="00AB7771"/>
    <w:rsid w:val="00AB78C1"/>
    <w:rsid w:val="00AC00B1"/>
    <w:rsid w:val="00AC023D"/>
    <w:rsid w:val="00AC11FC"/>
    <w:rsid w:val="00AC1291"/>
    <w:rsid w:val="00AC14AA"/>
    <w:rsid w:val="00AC2283"/>
    <w:rsid w:val="00AC2C78"/>
    <w:rsid w:val="00AC2D62"/>
    <w:rsid w:val="00AC2FA3"/>
    <w:rsid w:val="00AC30DD"/>
    <w:rsid w:val="00AC353B"/>
    <w:rsid w:val="00AC3DDC"/>
    <w:rsid w:val="00AC48CD"/>
    <w:rsid w:val="00AC5065"/>
    <w:rsid w:val="00AC57EF"/>
    <w:rsid w:val="00AC62F3"/>
    <w:rsid w:val="00AC6D73"/>
    <w:rsid w:val="00AC6ED4"/>
    <w:rsid w:val="00AC743D"/>
    <w:rsid w:val="00AC7942"/>
    <w:rsid w:val="00AC7BBD"/>
    <w:rsid w:val="00AC7D02"/>
    <w:rsid w:val="00AC7D16"/>
    <w:rsid w:val="00AD001F"/>
    <w:rsid w:val="00AD03A1"/>
    <w:rsid w:val="00AD0ABE"/>
    <w:rsid w:val="00AD0B70"/>
    <w:rsid w:val="00AD1770"/>
    <w:rsid w:val="00AD2444"/>
    <w:rsid w:val="00AD24B3"/>
    <w:rsid w:val="00AD2500"/>
    <w:rsid w:val="00AD2797"/>
    <w:rsid w:val="00AD2CB6"/>
    <w:rsid w:val="00AD2D2C"/>
    <w:rsid w:val="00AD3C63"/>
    <w:rsid w:val="00AD3D14"/>
    <w:rsid w:val="00AD3F70"/>
    <w:rsid w:val="00AD402F"/>
    <w:rsid w:val="00AD4B23"/>
    <w:rsid w:val="00AD4ED1"/>
    <w:rsid w:val="00AD5397"/>
    <w:rsid w:val="00AD5806"/>
    <w:rsid w:val="00AD66D5"/>
    <w:rsid w:val="00AD676C"/>
    <w:rsid w:val="00AD73ED"/>
    <w:rsid w:val="00AD740F"/>
    <w:rsid w:val="00AD74D8"/>
    <w:rsid w:val="00AD74F0"/>
    <w:rsid w:val="00AD7718"/>
    <w:rsid w:val="00AD7C35"/>
    <w:rsid w:val="00AD7FD6"/>
    <w:rsid w:val="00AE0440"/>
    <w:rsid w:val="00AE0CB3"/>
    <w:rsid w:val="00AE0DE4"/>
    <w:rsid w:val="00AE10BB"/>
    <w:rsid w:val="00AE1D54"/>
    <w:rsid w:val="00AE275F"/>
    <w:rsid w:val="00AE2918"/>
    <w:rsid w:val="00AE2CBB"/>
    <w:rsid w:val="00AE2D53"/>
    <w:rsid w:val="00AE3615"/>
    <w:rsid w:val="00AE3647"/>
    <w:rsid w:val="00AE3D82"/>
    <w:rsid w:val="00AE4096"/>
    <w:rsid w:val="00AE4231"/>
    <w:rsid w:val="00AE4329"/>
    <w:rsid w:val="00AE5084"/>
    <w:rsid w:val="00AE51A8"/>
    <w:rsid w:val="00AE53F4"/>
    <w:rsid w:val="00AE578A"/>
    <w:rsid w:val="00AE6275"/>
    <w:rsid w:val="00AE6613"/>
    <w:rsid w:val="00AE6918"/>
    <w:rsid w:val="00AE6AB8"/>
    <w:rsid w:val="00AE7671"/>
    <w:rsid w:val="00AE7775"/>
    <w:rsid w:val="00AE779C"/>
    <w:rsid w:val="00AE77E6"/>
    <w:rsid w:val="00AE7833"/>
    <w:rsid w:val="00AE792B"/>
    <w:rsid w:val="00AE7A9C"/>
    <w:rsid w:val="00AE7FB8"/>
    <w:rsid w:val="00AE7FBD"/>
    <w:rsid w:val="00AF0503"/>
    <w:rsid w:val="00AF076B"/>
    <w:rsid w:val="00AF0C94"/>
    <w:rsid w:val="00AF1183"/>
    <w:rsid w:val="00AF16F3"/>
    <w:rsid w:val="00AF1B0C"/>
    <w:rsid w:val="00AF249D"/>
    <w:rsid w:val="00AF2B6E"/>
    <w:rsid w:val="00AF2C9B"/>
    <w:rsid w:val="00AF2EDE"/>
    <w:rsid w:val="00AF2F9B"/>
    <w:rsid w:val="00AF38A3"/>
    <w:rsid w:val="00AF3EEA"/>
    <w:rsid w:val="00AF4758"/>
    <w:rsid w:val="00AF53AE"/>
    <w:rsid w:val="00AF5511"/>
    <w:rsid w:val="00AF5B4C"/>
    <w:rsid w:val="00AF5C6E"/>
    <w:rsid w:val="00AF6780"/>
    <w:rsid w:val="00AF7190"/>
    <w:rsid w:val="00AF732F"/>
    <w:rsid w:val="00AF7D72"/>
    <w:rsid w:val="00AF7D8A"/>
    <w:rsid w:val="00B00D82"/>
    <w:rsid w:val="00B00F86"/>
    <w:rsid w:val="00B018F1"/>
    <w:rsid w:val="00B01EE3"/>
    <w:rsid w:val="00B01F17"/>
    <w:rsid w:val="00B020D6"/>
    <w:rsid w:val="00B025A7"/>
    <w:rsid w:val="00B026D4"/>
    <w:rsid w:val="00B028D0"/>
    <w:rsid w:val="00B02964"/>
    <w:rsid w:val="00B02B3E"/>
    <w:rsid w:val="00B02F6D"/>
    <w:rsid w:val="00B032F0"/>
    <w:rsid w:val="00B033C0"/>
    <w:rsid w:val="00B03432"/>
    <w:rsid w:val="00B03F7F"/>
    <w:rsid w:val="00B05AED"/>
    <w:rsid w:val="00B05F60"/>
    <w:rsid w:val="00B06236"/>
    <w:rsid w:val="00B062BD"/>
    <w:rsid w:val="00B06376"/>
    <w:rsid w:val="00B06396"/>
    <w:rsid w:val="00B064FF"/>
    <w:rsid w:val="00B0690C"/>
    <w:rsid w:val="00B06B71"/>
    <w:rsid w:val="00B06BB4"/>
    <w:rsid w:val="00B06BEA"/>
    <w:rsid w:val="00B06F01"/>
    <w:rsid w:val="00B070F6"/>
    <w:rsid w:val="00B07948"/>
    <w:rsid w:val="00B1013F"/>
    <w:rsid w:val="00B104E7"/>
    <w:rsid w:val="00B10A22"/>
    <w:rsid w:val="00B11447"/>
    <w:rsid w:val="00B11806"/>
    <w:rsid w:val="00B11AB2"/>
    <w:rsid w:val="00B11B92"/>
    <w:rsid w:val="00B11CDB"/>
    <w:rsid w:val="00B11E04"/>
    <w:rsid w:val="00B121BD"/>
    <w:rsid w:val="00B12269"/>
    <w:rsid w:val="00B125CA"/>
    <w:rsid w:val="00B1277D"/>
    <w:rsid w:val="00B127EF"/>
    <w:rsid w:val="00B12A70"/>
    <w:rsid w:val="00B12E54"/>
    <w:rsid w:val="00B13B6B"/>
    <w:rsid w:val="00B13D9C"/>
    <w:rsid w:val="00B14301"/>
    <w:rsid w:val="00B143EE"/>
    <w:rsid w:val="00B1485E"/>
    <w:rsid w:val="00B15224"/>
    <w:rsid w:val="00B1550D"/>
    <w:rsid w:val="00B16130"/>
    <w:rsid w:val="00B165A7"/>
    <w:rsid w:val="00B16851"/>
    <w:rsid w:val="00B16CBC"/>
    <w:rsid w:val="00B16CD4"/>
    <w:rsid w:val="00B1763B"/>
    <w:rsid w:val="00B17BA0"/>
    <w:rsid w:val="00B17F93"/>
    <w:rsid w:val="00B17FB8"/>
    <w:rsid w:val="00B204D7"/>
    <w:rsid w:val="00B2075D"/>
    <w:rsid w:val="00B20A69"/>
    <w:rsid w:val="00B21AF7"/>
    <w:rsid w:val="00B225EE"/>
    <w:rsid w:val="00B229CE"/>
    <w:rsid w:val="00B22FAC"/>
    <w:rsid w:val="00B2308A"/>
    <w:rsid w:val="00B23592"/>
    <w:rsid w:val="00B235F2"/>
    <w:rsid w:val="00B23696"/>
    <w:rsid w:val="00B23F6F"/>
    <w:rsid w:val="00B2420D"/>
    <w:rsid w:val="00B248E7"/>
    <w:rsid w:val="00B24B77"/>
    <w:rsid w:val="00B25000"/>
    <w:rsid w:val="00B2506C"/>
    <w:rsid w:val="00B25525"/>
    <w:rsid w:val="00B255E5"/>
    <w:rsid w:val="00B26D5E"/>
    <w:rsid w:val="00B26E7A"/>
    <w:rsid w:val="00B276A0"/>
    <w:rsid w:val="00B27A1C"/>
    <w:rsid w:val="00B3062B"/>
    <w:rsid w:val="00B309D6"/>
    <w:rsid w:val="00B30F55"/>
    <w:rsid w:val="00B3252B"/>
    <w:rsid w:val="00B32701"/>
    <w:rsid w:val="00B329CC"/>
    <w:rsid w:val="00B32BE3"/>
    <w:rsid w:val="00B33044"/>
    <w:rsid w:val="00B33BEA"/>
    <w:rsid w:val="00B33C6B"/>
    <w:rsid w:val="00B33F52"/>
    <w:rsid w:val="00B33FC7"/>
    <w:rsid w:val="00B34311"/>
    <w:rsid w:val="00B343AD"/>
    <w:rsid w:val="00B34A57"/>
    <w:rsid w:val="00B34BAA"/>
    <w:rsid w:val="00B35153"/>
    <w:rsid w:val="00B35428"/>
    <w:rsid w:val="00B35638"/>
    <w:rsid w:val="00B37252"/>
    <w:rsid w:val="00B374AB"/>
    <w:rsid w:val="00B374B0"/>
    <w:rsid w:val="00B37DB1"/>
    <w:rsid w:val="00B37EBB"/>
    <w:rsid w:val="00B401A4"/>
    <w:rsid w:val="00B40D65"/>
    <w:rsid w:val="00B4151D"/>
    <w:rsid w:val="00B41FC4"/>
    <w:rsid w:val="00B42226"/>
    <w:rsid w:val="00B426D4"/>
    <w:rsid w:val="00B42B0B"/>
    <w:rsid w:val="00B42ED8"/>
    <w:rsid w:val="00B434CA"/>
    <w:rsid w:val="00B43AB3"/>
    <w:rsid w:val="00B43B66"/>
    <w:rsid w:val="00B43EA1"/>
    <w:rsid w:val="00B44088"/>
    <w:rsid w:val="00B44762"/>
    <w:rsid w:val="00B44E9E"/>
    <w:rsid w:val="00B453CA"/>
    <w:rsid w:val="00B458BA"/>
    <w:rsid w:val="00B45A08"/>
    <w:rsid w:val="00B45D28"/>
    <w:rsid w:val="00B45E56"/>
    <w:rsid w:val="00B45FEA"/>
    <w:rsid w:val="00B46109"/>
    <w:rsid w:val="00B46241"/>
    <w:rsid w:val="00B4745D"/>
    <w:rsid w:val="00B4768F"/>
    <w:rsid w:val="00B47E1E"/>
    <w:rsid w:val="00B5009B"/>
    <w:rsid w:val="00B507F8"/>
    <w:rsid w:val="00B50842"/>
    <w:rsid w:val="00B50A56"/>
    <w:rsid w:val="00B50BDB"/>
    <w:rsid w:val="00B510C2"/>
    <w:rsid w:val="00B5267B"/>
    <w:rsid w:val="00B530C8"/>
    <w:rsid w:val="00B5328D"/>
    <w:rsid w:val="00B53F33"/>
    <w:rsid w:val="00B546A2"/>
    <w:rsid w:val="00B54C26"/>
    <w:rsid w:val="00B54FD4"/>
    <w:rsid w:val="00B55023"/>
    <w:rsid w:val="00B557B2"/>
    <w:rsid w:val="00B5783B"/>
    <w:rsid w:val="00B57B30"/>
    <w:rsid w:val="00B57F85"/>
    <w:rsid w:val="00B60893"/>
    <w:rsid w:val="00B60E41"/>
    <w:rsid w:val="00B6104E"/>
    <w:rsid w:val="00B6106A"/>
    <w:rsid w:val="00B61176"/>
    <w:rsid w:val="00B6187C"/>
    <w:rsid w:val="00B61C91"/>
    <w:rsid w:val="00B6239C"/>
    <w:rsid w:val="00B62C0F"/>
    <w:rsid w:val="00B62F40"/>
    <w:rsid w:val="00B63147"/>
    <w:rsid w:val="00B63969"/>
    <w:rsid w:val="00B63D97"/>
    <w:rsid w:val="00B6411E"/>
    <w:rsid w:val="00B64796"/>
    <w:rsid w:val="00B64B51"/>
    <w:rsid w:val="00B64CA4"/>
    <w:rsid w:val="00B64F19"/>
    <w:rsid w:val="00B64F49"/>
    <w:rsid w:val="00B655B3"/>
    <w:rsid w:val="00B655C5"/>
    <w:rsid w:val="00B65676"/>
    <w:rsid w:val="00B65720"/>
    <w:rsid w:val="00B65B9F"/>
    <w:rsid w:val="00B65F39"/>
    <w:rsid w:val="00B66002"/>
    <w:rsid w:val="00B6646D"/>
    <w:rsid w:val="00B6679C"/>
    <w:rsid w:val="00B67F8E"/>
    <w:rsid w:val="00B701D1"/>
    <w:rsid w:val="00B705E7"/>
    <w:rsid w:val="00B707E7"/>
    <w:rsid w:val="00B708BE"/>
    <w:rsid w:val="00B70AF9"/>
    <w:rsid w:val="00B7127A"/>
    <w:rsid w:val="00B71716"/>
    <w:rsid w:val="00B71E36"/>
    <w:rsid w:val="00B72831"/>
    <w:rsid w:val="00B73B8A"/>
    <w:rsid w:val="00B74552"/>
    <w:rsid w:val="00B74700"/>
    <w:rsid w:val="00B74900"/>
    <w:rsid w:val="00B74DD0"/>
    <w:rsid w:val="00B74E54"/>
    <w:rsid w:val="00B7508C"/>
    <w:rsid w:val="00B75CC5"/>
    <w:rsid w:val="00B75F04"/>
    <w:rsid w:val="00B75F7E"/>
    <w:rsid w:val="00B76116"/>
    <w:rsid w:val="00B761B4"/>
    <w:rsid w:val="00B76A5D"/>
    <w:rsid w:val="00B76CDE"/>
    <w:rsid w:val="00B770AC"/>
    <w:rsid w:val="00B773A9"/>
    <w:rsid w:val="00B77787"/>
    <w:rsid w:val="00B80236"/>
    <w:rsid w:val="00B8169B"/>
    <w:rsid w:val="00B816AF"/>
    <w:rsid w:val="00B81839"/>
    <w:rsid w:val="00B8196C"/>
    <w:rsid w:val="00B81EA7"/>
    <w:rsid w:val="00B821F3"/>
    <w:rsid w:val="00B826AB"/>
    <w:rsid w:val="00B8291C"/>
    <w:rsid w:val="00B82E35"/>
    <w:rsid w:val="00B838B3"/>
    <w:rsid w:val="00B840E9"/>
    <w:rsid w:val="00B84138"/>
    <w:rsid w:val="00B8493F"/>
    <w:rsid w:val="00B84954"/>
    <w:rsid w:val="00B84ADF"/>
    <w:rsid w:val="00B84C09"/>
    <w:rsid w:val="00B84D30"/>
    <w:rsid w:val="00B84F6B"/>
    <w:rsid w:val="00B84F98"/>
    <w:rsid w:val="00B84FD4"/>
    <w:rsid w:val="00B85AEA"/>
    <w:rsid w:val="00B85BB1"/>
    <w:rsid w:val="00B86774"/>
    <w:rsid w:val="00B870DC"/>
    <w:rsid w:val="00B876A1"/>
    <w:rsid w:val="00B8798A"/>
    <w:rsid w:val="00B905E4"/>
    <w:rsid w:val="00B90C35"/>
    <w:rsid w:val="00B90C76"/>
    <w:rsid w:val="00B90C93"/>
    <w:rsid w:val="00B9121E"/>
    <w:rsid w:val="00B92DF9"/>
    <w:rsid w:val="00B937A1"/>
    <w:rsid w:val="00B93E2E"/>
    <w:rsid w:val="00B9420E"/>
    <w:rsid w:val="00B948E5"/>
    <w:rsid w:val="00B94DC0"/>
    <w:rsid w:val="00B94F1B"/>
    <w:rsid w:val="00B954D6"/>
    <w:rsid w:val="00B963D3"/>
    <w:rsid w:val="00B96948"/>
    <w:rsid w:val="00B970EE"/>
    <w:rsid w:val="00B97FF4"/>
    <w:rsid w:val="00BA011C"/>
    <w:rsid w:val="00BA0686"/>
    <w:rsid w:val="00BA0711"/>
    <w:rsid w:val="00BA0828"/>
    <w:rsid w:val="00BA091C"/>
    <w:rsid w:val="00BA0BD6"/>
    <w:rsid w:val="00BA0C36"/>
    <w:rsid w:val="00BA1173"/>
    <w:rsid w:val="00BA1978"/>
    <w:rsid w:val="00BA1AA2"/>
    <w:rsid w:val="00BA1E9A"/>
    <w:rsid w:val="00BA207D"/>
    <w:rsid w:val="00BA219A"/>
    <w:rsid w:val="00BA2B82"/>
    <w:rsid w:val="00BA3255"/>
    <w:rsid w:val="00BA32B5"/>
    <w:rsid w:val="00BA361E"/>
    <w:rsid w:val="00BA3682"/>
    <w:rsid w:val="00BA3EE1"/>
    <w:rsid w:val="00BA494F"/>
    <w:rsid w:val="00BA4AFF"/>
    <w:rsid w:val="00BA4D05"/>
    <w:rsid w:val="00BA4D35"/>
    <w:rsid w:val="00BA4F73"/>
    <w:rsid w:val="00BA530B"/>
    <w:rsid w:val="00BA5695"/>
    <w:rsid w:val="00BA56C7"/>
    <w:rsid w:val="00BA5837"/>
    <w:rsid w:val="00BA5967"/>
    <w:rsid w:val="00BA5A36"/>
    <w:rsid w:val="00BA5ADA"/>
    <w:rsid w:val="00BA5CD6"/>
    <w:rsid w:val="00BA5FBC"/>
    <w:rsid w:val="00BA66C1"/>
    <w:rsid w:val="00BA761B"/>
    <w:rsid w:val="00BA7F8A"/>
    <w:rsid w:val="00BB0450"/>
    <w:rsid w:val="00BB10BE"/>
    <w:rsid w:val="00BB1203"/>
    <w:rsid w:val="00BB13F5"/>
    <w:rsid w:val="00BB162C"/>
    <w:rsid w:val="00BB19E4"/>
    <w:rsid w:val="00BB1AAC"/>
    <w:rsid w:val="00BB1B0F"/>
    <w:rsid w:val="00BB201B"/>
    <w:rsid w:val="00BB2354"/>
    <w:rsid w:val="00BB2D2D"/>
    <w:rsid w:val="00BB2DFB"/>
    <w:rsid w:val="00BB335D"/>
    <w:rsid w:val="00BB3379"/>
    <w:rsid w:val="00BB3953"/>
    <w:rsid w:val="00BB3DD1"/>
    <w:rsid w:val="00BB416C"/>
    <w:rsid w:val="00BB4557"/>
    <w:rsid w:val="00BB4666"/>
    <w:rsid w:val="00BB4B67"/>
    <w:rsid w:val="00BB4C6D"/>
    <w:rsid w:val="00BB4FAD"/>
    <w:rsid w:val="00BB5C95"/>
    <w:rsid w:val="00BB6675"/>
    <w:rsid w:val="00BB6847"/>
    <w:rsid w:val="00BB6F1C"/>
    <w:rsid w:val="00BB7DB6"/>
    <w:rsid w:val="00BC0A4B"/>
    <w:rsid w:val="00BC0DA8"/>
    <w:rsid w:val="00BC0FA9"/>
    <w:rsid w:val="00BC146B"/>
    <w:rsid w:val="00BC18E0"/>
    <w:rsid w:val="00BC1EE6"/>
    <w:rsid w:val="00BC211D"/>
    <w:rsid w:val="00BC2439"/>
    <w:rsid w:val="00BC269A"/>
    <w:rsid w:val="00BC297A"/>
    <w:rsid w:val="00BC2C64"/>
    <w:rsid w:val="00BC2CCD"/>
    <w:rsid w:val="00BC304E"/>
    <w:rsid w:val="00BC3F33"/>
    <w:rsid w:val="00BC40A6"/>
    <w:rsid w:val="00BC424E"/>
    <w:rsid w:val="00BC4569"/>
    <w:rsid w:val="00BC4F6A"/>
    <w:rsid w:val="00BC50DA"/>
    <w:rsid w:val="00BC5810"/>
    <w:rsid w:val="00BC61B2"/>
    <w:rsid w:val="00BC6CC6"/>
    <w:rsid w:val="00BC7453"/>
    <w:rsid w:val="00BC7AA6"/>
    <w:rsid w:val="00BC7BB1"/>
    <w:rsid w:val="00BC7BDC"/>
    <w:rsid w:val="00BC7FBF"/>
    <w:rsid w:val="00BD052B"/>
    <w:rsid w:val="00BD0869"/>
    <w:rsid w:val="00BD0B57"/>
    <w:rsid w:val="00BD0FE5"/>
    <w:rsid w:val="00BD14BE"/>
    <w:rsid w:val="00BD17B5"/>
    <w:rsid w:val="00BD1E55"/>
    <w:rsid w:val="00BD1F60"/>
    <w:rsid w:val="00BD298A"/>
    <w:rsid w:val="00BD2E03"/>
    <w:rsid w:val="00BD304D"/>
    <w:rsid w:val="00BD349F"/>
    <w:rsid w:val="00BD34D4"/>
    <w:rsid w:val="00BD352D"/>
    <w:rsid w:val="00BD35A8"/>
    <w:rsid w:val="00BD37EB"/>
    <w:rsid w:val="00BD3B4E"/>
    <w:rsid w:val="00BD433C"/>
    <w:rsid w:val="00BD442E"/>
    <w:rsid w:val="00BD4CAF"/>
    <w:rsid w:val="00BD50E2"/>
    <w:rsid w:val="00BD5553"/>
    <w:rsid w:val="00BD58A6"/>
    <w:rsid w:val="00BD58E2"/>
    <w:rsid w:val="00BD594D"/>
    <w:rsid w:val="00BD5CC2"/>
    <w:rsid w:val="00BD61E0"/>
    <w:rsid w:val="00BD624D"/>
    <w:rsid w:val="00BD6697"/>
    <w:rsid w:val="00BD6F49"/>
    <w:rsid w:val="00BD7BC0"/>
    <w:rsid w:val="00BE04E1"/>
    <w:rsid w:val="00BE0618"/>
    <w:rsid w:val="00BE091E"/>
    <w:rsid w:val="00BE09F5"/>
    <w:rsid w:val="00BE0DCD"/>
    <w:rsid w:val="00BE0ECF"/>
    <w:rsid w:val="00BE11A8"/>
    <w:rsid w:val="00BE11FF"/>
    <w:rsid w:val="00BE1CD5"/>
    <w:rsid w:val="00BE3B05"/>
    <w:rsid w:val="00BE4163"/>
    <w:rsid w:val="00BE4AAD"/>
    <w:rsid w:val="00BE4B12"/>
    <w:rsid w:val="00BE5310"/>
    <w:rsid w:val="00BE62DA"/>
    <w:rsid w:val="00BE690F"/>
    <w:rsid w:val="00BE6AD0"/>
    <w:rsid w:val="00BE7429"/>
    <w:rsid w:val="00BE7D2B"/>
    <w:rsid w:val="00BF0028"/>
    <w:rsid w:val="00BF00FE"/>
    <w:rsid w:val="00BF0564"/>
    <w:rsid w:val="00BF1102"/>
    <w:rsid w:val="00BF168E"/>
    <w:rsid w:val="00BF1811"/>
    <w:rsid w:val="00BF2290"/>
    <w:rsid w:val="00BF322E"/>
    <w:rsid w:val="00BF32CA"/>
    <w:rsid w:val="00BF334B"/>
    <w:rsid w:val="00BF33D0"/>
    <w:rsid w:val="00BF3413"/>
    <w:rsid w:val="00BF398E"/>
    <w:rsid w:val="00BF45A9"/>
    <w:rsid w:val="00BF4EB7"/>
    <w:rsid w:val="00BF5AC0"/>
    <w:rsid w:val="00BF5B99"/>
    <w:rsid w:val="00BF622A"/>
    <w:rsid w:val="00BF64FF"/>
    <w:rsid w:val="00BF6973"/>
    <w:rsid w:val="00BF698D"/>
    <w:rsid w:val="00BF701F"/>
    <w:rsid w:val="00BF77CD"/>
    <w:rsid w:val="00BF780C"/>
    <w:rsid w:val="00BF7E2E"/>
    <w:rsid w:val="00BF7FC7"/>
    <w:rsid w:val="00C00BD9"/>
    <w:rsid w:val="00C011B0"/>
    <w:rsid w:val="00C019BD"/>
    <w:rsid w:val="00C0206B"/>
    <w:rsid w:val="00C0260B"/>
    <w:rsid w:val="00C02C44"/>
    <w:rsid w:val="00C02D65"/>
    <w:rsid w:val="00C03082"/>
    <w:rsid w:val="00C032D2"/>
    <w:rsid w:val="00C042D8"/>
    <w:rsid w:val="00C04E4B"/>
    <w:rsid w:val="00C064C1"/>
    <w:rsid w:val="00C06544"/>
    <w:rsid w:val="00C066C2"/>
    <w:rsid w:val="00C06A12"/>
    <w:rsid w:val="00C06ECA"/>
    <w:rsid w:val="00C075E5"/>
    <w:rsid w:val="00C07FED"/>
    <w:rsid w:val="00C10224"/>
    <w:rsid w:val="00C108D5"/>
    <w:rsid w:val="00C109FE"/>
    <w:rsid w:val="00C10C8B"/>
    <w:rsid w:val="00C11800"/>
    <w:rsid w:val="00C11A9A"/>
    <w:rsid w:val="00C12434"/>
    <w:rsid w:val="00C12DF3"/>
    <w:rsid w:val="00C133FB"/>
    <w:rsid w:val="00C13ACE"/>
    <w:rsid w:val="00C13DAF"/>
    <w:rsid w:val="00C1408C"/>
    <w:rsid w:val="00C14319"/>
    <w:rsid w:val="00C14858"/>
    <w:rsid w:val="00C14DC9"/>
    <w:rsid w:val="00C15225"/>
    <w:rsid w:val="00C154BF"/>
    <w:rsid w:val="00C15768"/>
    <w:rsid w:val="00C157D2"/>
    <w:rsid w:val="00C15C1C"/>
    <w:rsid w:val="00C16A28"/>
    <w:rsid w:val="00C1754C"/>
    <w:rsid w:val="00C17DE7"/>
    <w:rsid w:val="00C17E17"/>
    <w:rsid w:val="00C17EC2"/>
    <w:rsid w:val="00C20315"/>
    <w:rsid w:val="00C2086B"/>
    <w:rsid w:val="00C218B6"/>
    <w:rsid w:val="00C21ADB"/>
    <w:rsid w:val="00C21DB2"/>
    <w:rsid w:val="00C21EC6"/>
    <w:rsid w:val="00C22CA8"/>
    <w:rsid w:val="00C2309D"/>
    <w:rsid w:val="00C23C34"/>
    <w:rsid w:val="00C24C92"/>
    <w:rsid w:val="00C24D20"/>
    <w:rsid w:val="00C25AD2"/>
    <w:rsid w:val="00C25B23"/>
    <w:rsid w:val="00C26171"/>
    <w:rsid w:val="00C26191"/>
    <w:rsid w:val="00C262FD"/>
    <w:rsid w:val="00C26630"/>
    <w:rsid w:val="00C267EB"/>
    <w:rsid w:val="00C26C11"/>
    <w:rsid w:val="00C2707B"/>
    <w:rsid w:val="00C27236"/>
    <w:rsid w:val="00C27311"/>
    <w:rsid w:val="00C27B1F"/>
    <w:rsid w:val="00C27BB8"/>
    <w:rsid w:val="00C3047C"/>
    <w:rsid w:val="00C30656"/>
    <w:rsid w:val="00C307C7"/>
    <w:rsid w:val="00C30C86"/>
    <w:rsid w:val="00C30EC5"/>
    <w:rsid w:val="00C30F2B"/>
    <w:rsid w:val="00C31522"/>
    <w:rsid w:val="00C31744"/>
    <w:rsid w:val="00C32E22"/>
    <w:rsid w:val="00C33351"/>
    <w:rsid w:val="00C338F1"/>
    <w:rsid w:val="00C33B99"/>
    <w:rsid w:val="00C33F10"/>
    <w:rsid w:val="00C34088"/>
    <w:rsid w:val="00C349AF"/>
    <w:rsid w:val="00C34A24"/>
    <w:rsid w:val="00C34A60"/>
    <w:rsid w:val="00C34D1F"/>
    <w:rsid w:val="00C34F7B"/>
    <w:rsid w:val="00C351F3"/>
    <w:rsid w:val="00C35596"/>
    <w:rsid w:val="00C35A8D"/>
    <w:rsid w:val="00C362B2"/>
    <w:rsid w:val="00C365FF"/>
    <w:rsid w:val="00C36764"/>
    <w:rsid w:val="00C36B88"/>
    <w:rsid w:val="00C36B95"/>
    <w:rsid w:val="00C37493"/>
    <w:rsid w:val="00C37590"/>
    <w:rsid w:val="00C3796E"/>
    <w:rsid w:val="00C37D27"/>
    <w:rsid w:val="00C40161"/>
    <w:rsid w:val="00C401B5"/>
    <w:rsid w:val="00C40A7C"/>
    <w:rsid w:val="00C40BAB"/>
    <w:rsid w:val="00C411B2"/>
    <w:rsid w:val="00C413E1"/>
    <w:rsid w:val="00C415B8"/>
    <w:rsid w:val="00C417E5"/>
    <w:rsid w:val="00C41931"/>
    <w:rsid w:val="00C419BC"/>
    <w:rsid w:val="00C424FC"/>
    <w:rsid w:val="00C4294E"/>
    <w:rsid w:val="00C4571B"/>
    <w:rsid w:val="00C45A8A"/>
    <w:rsid w:val="00C45C94"/>
    <w:rsid w:val="00C4636A"/>
    <w:rsid w:val="00C46A95"/>
    <w:rsid w:val="00C46D0D"/>
    <w:rsid w:val="00C5051E"/>
    <w:rsid w:val="00C50646"/>
    <w:rsid w:val="00C51144"/>
    <w:rsid w:val="00C51479"/>
    <w:rsid w:val="00C522A4"/>
    <w:rsid w:val="00C522F4"/>
    <w:rsid w:val="00C5244F"/>
    <w:rsid w:val="00C52819"/>
    <w:rsid w:val="00C528A6"/>
    <w:rsid w:val="00C528ED"/>
    <w:rsid w:val="00C52989"/>
    <w:rsid w:val="00C52AA6"/>
    <w:rsid w:val="00C52C80"/>
    <w:rsid w:val="00C531A0"/>
    <w:rsid w:val="00C53553"/>
    <w:rsid w:val="00C53CC5"/>
    <w:rsid w:val="00C54360"/>
    <w:rsid w:val="00C54CEB"/>
    <w:rsid w:val="00C55275"/>
    <w:rsid w:val="00C5530A"/>
    <w:rsid w:val="00C556D3"/>
    <w:rsid w:val="00C557B3"/>
    <w:rsid w:val="00C56129"/>
    <w:rsid w:val="00C565EB"/>
    <w:rsid w:val="00C56965"/>
    <w:rsid w:val="00C5771B"/>
    <w:rsid w:val="00C57935"/>
    <w:rsid w:val="00C57976"/>
    <w:rsid w:val="00C60392"/>
    <w:rsid w:val="00C60C99"/>
    <w:rsid w:val="00C60DAA"/>
    <w:rsid w:val="00C60E37"/>
    <w:rsid w:val="00C611E8"/>
    <w:rsid w:val="00C61570"/>
    <w:rsid w:val="00C615A9"/>
    <w:rsid w:val="00C6173E"/>
    <w:rsid w:val="00C61A2C"/>
    <w:rsid w:val="00C61D50"/>
    <w:rsid w:val="00C62DCF"/>
    <w:rsid w:val="00C6321F"/>
    <w:rsid w:val="00C63353"/>
    <w:rsid w:val="00C63B58"/>
    <w:rsid w:val="00C64474"/>
    <w:rsid w:val="00C64569"/>
    <w:rsid w:val="00C6521F"/>
    <w:rsid w:val="00C652B2"/>
    <w:rsid w:val="00C655F8"/>
    <w:rsid w:val="00C65836"/>
    <w:rsid w:val="00C658B4"/>
    <w:rsid w:val="00C65A3A"/>
    <w:rsid w:val="00C66512"/>
    <w:rsid w:val="00C67459"/>
    <w:rsid w:val="00C67666"/>
    <w:rsid w:val="00C67992"/>
    <w:rsid w:val="00C67D90"/>
    <w:rsid w:val="00C67FEC"/>
    <w:rsid w:val="00C70003"/>
    <w:rsid w:val="00C70640"/>
    <w:rsid w:val="00C717C5"/>
    <w:rsid w:val="00C71C69"/>
    <w:rsid w:val="00C71E61"/>
    <w:rsid w:val="00C721AF"/>
    <w:rsid w:val="00C72F0B"/>
    <w:rsid w:val="00C72F4F"/>
    <w:rsid w:val="00C73269"/>
    <w:rsid w:val="00C73D10"/>
    <w:rsid w:val="00C73E35"/>
    <w:rsid w:val="00C74D3C"/>
    <w:rsid w:val="00C75DF4"/>
    <w:rsid w:val="00C76135"/>
    <w:rsid w:val="00C76B97"/>
    <w:rsid w:val="00C76EB2"/>
    <w:rsid w:val="00C7753C"/>
    <w:rsid w:val="00C77FBD"/>
    <w:rsid w:val="00C80015"/>
    <w:rsid w:val="00C808F4"/>
    <w:rsid w:val="00C815B6"/>
    <w:rsid w:val="00C81C22"/>
    <w:rsid w:val="00C81CA7"/>
    <w:rsid w:val="00C82619"/>
    <w:rsid w:val="00C8267E"/>
    <w:rsid w:val="00C827CE"/>
    <w:rsid w:val="00C83077"/>
    <w:rsid w:val="00C83338"/>
    <w:rsid w:val="00C833CC"/>
    <w:rsid w:val="00C8343C"/>
    <w:rsid w:val="00C83655"/>
    <w:rsid w:val="00C8383C"/>
    <w:rsid w:val="00C83966"/>
    <w:rsid w:val="00C83AB7"/>
    <w:rsid w:val="00C83D59"/>
    <w:rsid w:val="00C83DFB"/>
    <w:rsid w:val="00C8412D"/>
    <w:rsid w:val="00C84504"/>
    <w:rsid w:val="00C8458D"/>
    <w:rsid w:val="00C8465B"/>
    <w:rsid w:val="00C84D48"/>
    <w:rsid w:val="00C85119"/>
    <w:rsid w:val="00C856D6"/>
    <w:rsid w:val="00C856DE"/>
    <w:rsid w:val="00C85D97"/>
    <w:rsid w:val="00C86C62"/>
    <w:rsid w:val="00C86D67"/>
    <w:rsid w:val="00C86F84"/>
    <w:rsid w:val="00C87D04"/>
    <w:rsid w:val="00C87E64"/>
    <w:rsid w:val="00C87E81"/>
    <w:rsid w:val="00C900B7"/>
    <w:rsid w:val="00C90191"/>
    <w:rsid w:val="00C906BA"/>
    <w:rsid w:val="00C906CA"/>
    <w:rsid w:val="00C908E2"/>
    <w:rsid w:val="00C91254"/>
    <w:rsid w:val="00C91EBE"/>
    <w:rsid w:val="00C920E6"/>
    <w:rsid w:val="00C921EC"/>
    <w:rsid w:val="00C9259D"/>
    <w:rsid w:val="00C92B79"/>
    <w:rsid w:val="00C92FB6"/>
    <w:rsid w:val="00C9341E"/>
    <w:rsid w:val="00C935B3"/>
    <w:rsid w:val="00C938DF"/>
    <w:rsid w:val="00C93D8C"/>
    <w:rsid w:val="00C94223"/>
    <w:rsid w:val="00C944BC"/>
    <w:rsid w:val="00C94AF8"/>
    <w:rsid w:val="00C9540B"/>
    <w:rsid w:val="00C95504"/>
    <w:rsid w:val="00C95A19"/>
    <w:rsid w:val="00C9679E"/>
    <w:rsid w:val="00C96A35"/>
    <w:rsid w:val="00C96CF2"/>
    <w:rsid w:val="00C97351"/>
    <w:rsid w:val="00C97417"/>
    <w:rsid w:val="00C974B1"/>
    <w:rsid w:val="00C975A8"/>
    <w:rsid w:val="00C9770A"/>
    <w:rsid w:val="00C97B58"/>
    <w:rsid w:val="00C97EBE"/>
    <w:rsid w:val="00CA000A"/>
    <w:rsid w:val="00CA0672"/>
    <w:rsid w:val="00CA0E95"/>
    <w:rsid w:val="00CA12B8"/>
    <w:rsid w:val="00CA1457"/>
    <w:rsid w:val="00CA1549"/>
    <w:rsid w:val="00CA16E1"/>
    <w:rsid w:val="00CA2304"/>
    <w:rsid w:val="00CA2BAC"/>
    <w:rsid w:val="00CA356C"/>
    <w:rsid w:val="00CA4FF3"/>
    <w:rsid w:val="00CA6273"/>
    <w:rsid w:val="00CA71F1"/>
    <w:rsid w:val="00CA7518"/>
    <w:rsid w:val="00CA7817"/>
    <w:rsid w:val="00CA7C34"/>
    <w:rsid w:val="00CA7D40"/>
    <w:rsid w:val="00CB00D8"/>
    <w:rsid w:val="00CB09C7"/>
    <w:rsid w:val="00CB0FAE"/>
    <w:rsid w:val="00CB11EF"/>
    <w:rsid w:val="00CB1A0B"/>
    <w:rsid w:val="00CB1A56"/>
    <w:rsid w:val="00CB1AF0"/>
    <w:rsid w:val="00CB1D31"/>
    <w:rsid w:val="00CB289B"/>
    <w:rsid w:val="00CB290E"/>
    <w:rsid w:val="00CB2D5B"/>
    <w:rsid w:val="00CB306C"/>
    <w:rsid w:val="00CB3E3F"/>
    <w:rsid w:val="00CB3F28"/>
    <w:rsid w:val="00CB48E9"/>
    <w:rsid w:val="00CB50BC"/>
    <w:rsid w:val="00CB51F1"/>
    <w:rsid w:val="00CB52E4"/>
    <w:rsid w:val="00CB556F"/>
    <w:rsid w:val="00CB6EA1"/>
    <w:rsid w:val="00CB7B55"/>
    <w:rsid w:val="00CB7BB6"/>
    <w:rsid w:val="00CC0502"/>
    <w:rsid w:val="00CC0611"/>
    <w:rsid w:val="00CC0845"/>
    <w:rsid w:val="00CC0E02"/>
    <w:rsid w:val="00CC0E4B"/>
    <w:rsid w:val="00CC15E0"/>
    <w:rsid w:val="00CC21B1"/>
    <w:rsid w:val="00CC2BF6"/>
    <w:rsid w:val="00CC3434"/>
    <w:rsid w:val="00CC3AAB"/>
    <w:rsid w:val="00CC423A"/>
    <w:rsid w:val="00CC4369"/>
    <w:rsid w:val="00CC48B1"/>
    <w:rsid w:val="00CC4B2A"/>
    <w:rsid w:val="00CC4BB7"/>
    <w:rsid w:val="00CC4BDB"/>
    <w:rsid w:val="00CC4BE3"/>
    <w:rsid w:val="00CC51F1"/>
    <w:rsid w:val="00CC58C0"/>
    <w:rsid w:val="00CC5D82"/>
    <w:rsid w:val="00CC5E1B"/>
    <w:rsid w:val="00CC603A"/>
    <w:rsid w:val="00CC6080"/>
    <w:rsid w:val="00CC60E5"/>
    <w:rsid w:val="00CC6343"/>
    <w:rsid w:val="00CC6896"/>
    <w:rsid w:val="00CC69E3"/>
    <w:rsid w:val="00CC6C44"/>
    <w:rsid w:val="00CC710D"/>
    <w:rsid w:val="00CC783A"/>
    <w:rsid w:val="00CD019E"/>
    <w:rsid w:val="00CD0739"/>
    <w:rsid w:val="00CD076F"/>
    <w:rsid w:val="00CD0C8E"/>
    <w:rsid w:val="00CD1AE7"/>
    <w:rsid w:val="00CD1B69"/>
    <w:rsid w:val="00CD2844"/>
    <w:rsid w:val="00CD2D7D"/>
    <w:rsid w:val="00CD311C"/>
    <w:rsid w:val="00CD3188"/>
    <w:rsid w:val="00CD31FA"/>
    <w:rsid w:val="00CD370A"/>
    <w:rsid w:val="00CD3A3E"/>
    <w:rsid w:val="00CD3C57"/>
    <w:rsid w:val="00CD3FEA"/>
    <w:rsid w:val="00CD4321"/>
    <w:rsid w:val="00CD538E"/>
    <w:rsid w:val="00CD5442"/>
    <w:rsid w:val="00CD624C"/>
    <w:rsid w:val="00CD6552"/>
    <w:rsid w:val="00CD68A8"/>
    <w:rsid w:val="00CD7233"/>
    <w:rsid w:val="00CD72A9"/>
    <w:rsid w:val="00CD7549"/>
    <w:rsid w:val="00CE13DF"/>
    <w:rsid w:val="00CE208C"/>
    <w:rsid w:val="00CE21C1"/>
    <w:rsid w:val="00CE23CD"/>
    <w:rsid w:val="00CE2927"/>
    <w:rsid w:val="00CE315D"/>
    <w:rsid w:val="00CE3A7B"/>
    <w:rsid w:val="00CE3B20"/>
    <w:rsid w:val="00CE4528"/>
    <w:rsid w:val="00CE4798"/>
    <w:rsid w:val="00CE4892"/>
    <w:rsid w:val="00CE52B5"/>
    <w:rsid w:val="00CE589A"/>
    <w:rsid w:val="00CE58C0"/>
    <w:rsid w:val="00CE613C"/>
    <w:rsid w:val="00CE6165"/>
    <w:rsid w:val="00CE64DC"/>
    <w:rsid w:val="00CE678E"/>
    <w:rsid w:val="00CE6D2C"/>
    <w:rsid w:val="00CE78E5"/>
    <w:rsid w:val="00CE7F48"/>
    <w:rsid w:val="00CF0205"/>
    <w:rsid w:val="00CF0313"/>
    <w:rsid w:val="00CF0EF6"/>
    <w:rsid w:val="00CF13AB"/>
    <w:rsid w:val="00CF190E"/>
    <w:rsid w:val="00CF1A1A"/>
    <w:rsid w:val="00CF1AF8"/>
    <w:rsid w:val="00CF252E"/>
    <w:rsid w:val="00CF2538"/>
    <w:rsid w:val="00CF28CD"/>
    <w:rsid w:val="00CF2A98"/>
    <w:rsid w:val="00CF2DBD"/>
    <w:rsid w:val="00CF2E0E"/>
    <w:rsid w:val="00CF302C"/>
    <w:rsid w:val="00CF326D"/>
    <w:rsid w:val="00CF3FC6"/>
    <w:rsid w:val="00CF4296"/>
    <w:rsid w:val="00CF476E"/>
    <w:rsid w:val="00CF490A"/>
    <w:rsid w:val="00CF4A09"/>
    <w:rsid w:val="00CF4A2D"/>
    <w:rsid w:val="00CF53A8"/>
    <w:rsid w:val="00CF556C"/>
    <w:rsid w:val="00CF630D"/>
    <w:rsid w:val="00CF650F"/>
    <w:rsid w:val="00CF685A"/>
    <w:rsid w:val="00CF6E8D"/>
    <w:rsid w:val="00CF71BB"/>
    <w:rsid w:val="00CF71FC"/>
    <w:rsid w:val="00CF7308"/>
    <w:rsid w:val="00CF759B"/>
    <w:rsid w:val="00CF78E1"/>
    <w:rsid w:val="00D0034E"/>
    <w:rsid w:val="00D01031"/>
    <w:rsid w:val="00D01178"/>
    <w:rsid w:val="00D0194D"/>
    <w:rsid w:val="00D01E0F"/>
    <w:rsid w:val="00D024C8"/>
    <w:rsid w:val="00D0271C"/>
    <w:rsid w:val="00D02D71"/>
    <w:rsid w:val="00D02E21"/>
    <w:rsid w:val="00D031EF"/>
    <w:rsid w:val="00D033AD"/>
    <w:rsid w:val="00D03EB8"/>
    <w:rsid w:val="00D047A1"/>
    <w:rsid w:val="00D04CC2"/>
    <w:rsid w:val="00D05264"/>
    <w:rsid w:val="00D05C83"/>
    <w:rsid w:val="00D05F6C"/>
    <w:rsid w:val="00D06848"/>
    <w:rsid w:val="00D06AC5"/>
    <w:rsid w:val="00D06F04"/>
    <w:rsid w:val="00D06FE9"/>
    <w:rsid w:val="00D071F2"/>
    <w:rsid w:val="00D07728"/>
    <w:rsid w:val="00D100C4"/>
    <w:rsid w:val="00D100F3"/>
    <w:rsid w:val="00D104EA"/>
    <w:rsid w:val="00D108C8"/>
    <w:rsid w:val="00D11036"/>
    <w:rsid w:val="00D11293"/>
    <w:rsid w:val="00D1198D"/>
    <w:rsid w:val="00D11B51"/>
    <w:rsid w:val="00D11B7C"/>
    <w:rsid w:val="00D11C9A"/>
    <w:rsid w:val="00D12320"/>
    <w:rsid w:val="00D1241E"/>
    <w:rsid w:val="00D12672"/>
    <w:rsid w:val="00D13792"/>
    <w:rsid w:val="00D14027"/>
    <w:rsid w:val="00D14552"/>
    <w:rsid w:val="00D148BD"/>
    <w:rsid w:val="00D1498A"/>
    <w:rsid w:val="00D149E6"/>
    <w:rsid w:val="00D14F95"/>
    <w:rsid w:val="00D15220"/>
    <w:rsid w:val="00D15F05"/>
    <w:rsid w:val="00D16279"/>
    <w:rsid w:val="00D16DF3"/>
    <w:rsid w:val="00D17A8C"/>
    <w:rsid w:val="00D17ED1"/>
    <w:rsid w:val="00D205EC"/>
    <w:rsid w:val="00D20B62"/>
    <w:rsid w:val="00D214CC"/>
    <w:rsid w:val="00D21B80"/>
    <w:rsid w:val="00D21CB5"/>
    <w:rsid w:val="00D222D0"/>
    <w:rsid w:val="00D22633"/>
    <w:rsid w:val="00D23F0A"/>
    <w:rsid w:val="00D2433D"/>
    <w:rsid w:val="00D25862"/>
    <w:rsid w:val="00D25C5A"/>
    <w:rsid w:val="00D25D59"/>
    <w:rsid w:val="00D26306"/>
    <w:rsid w:val="00D2656A"/>
    <w:rsid w:val="00D26A30"/>
    <w:rsid w:val="00D26A88"/>
    <w:rsid w:val="00D26E72"/>
    <w:rsid w:val="00D27CCF"/>
    <w:rsid w:val="00D30440"/>
    <w:rsid w:val="00D31175"/>
    <w:rsid w:val="00D31533"/>
    <w:rsid w:val="00D319C1"/>
    <w:rsid w:val="00D31AB6"/>
    <w:rsid w:val="00D31E3F"/>
    <w:rsid w:val="00D3205C"/>
    <w:rsid w:val="00D325F6"/>
    <w:rsid w:val="00D33187"/>
    <w:rsid w:val="00D331F8"/>
    <w:rsid w:val="00D3347C"/>
    <w:rsid w:val="00D33BF7"/>
    <w:rsid w:val="00D343A4"/>
    <w:rsid w:val="00D34FC8"/>
    <w:rsid w:val="00D35413"/>
    <w:rsid w:val="00D35A04"/>
    <w:rsid w:val="00D3626A"/>
    <w:rsid w:val="00D36B23"/>
    <w:rsid w:val="00D36B80"/>
    <w:rsid w:val="00D371D4"/>
    <w:rsid w:val="00D37BE7"/>
    <w:rsid w:val="00D40228"/>
    <w:rsid w:val="00D404AA"/>
    <w:rsid w:val="00D40611"/>
    <w:rsid w:val="00D40734"/>
    <w:rsid w:val="00D40A06"/>
    <w:rsid w:val="00D40CC6"/>
    <w:rsid w:val="00D40CFD"/>
    <w:rsid w:val="00D4131D"/>
    <w:rsid w:val="00D4150B"/>
    <w:rsid w:val="00D41822"/>
    <w:rsid w:val="00D4190C"/>
    <w:rsid w:val="00D421A2"/>
    <w:rsid w:val="00D4257C"/>
    <w:rsid w:val="00D42764"/>
    <w:rsid w:val="00D42C51"/>
    <w:rsid w:val="00D42CCA"/>
    <w:rsid w:val="00D4317A"/>
    <w:rsid w:val="00D43413"/>
    <w:rsid w:val="00D45F3D"/>
    <w:rsid w:val="00D460CA"/>
    <w:rsid w:val="00D465FB"/>
    <w:rsid w:val="00D467DC"/>
    <w:rsid w:val="00D47013"/>
    <w:rsid w:val="00D478B2"/>
    <w:rsid w:val="00D47F96"/>
    <w:rsid w:val="00D50064"/>
    <w:rsid w:val="00D50297"/>
    <w:rsid w:val="00D50630"/>
    <w:rsid w:val="00D5082D"/>
    <w:rsid w:val="00D50AEC"/>
    <w:rsid w:val="00D50C34"/>
    <w:rsid w:val="00D51070"/>
    <w:rsid w:val="00D512AF"/>
    <w:rsid w:val="00D51C61"/>
    <w:rsid w:val="00D51E64"/>
    <w:rsid w:val="00D51F7C"/>
    <w:rsid w:val="00D52337"/>
    <w:rsid w:val="00D525A5"/>
    <w:rsid w:val="00D52B28"/>
    <w:rsid w:val="00D52FED"/>
    <w:rsid w:val="00D53089"/>
    <w:rsid w:val="00D530F6"/>
    <w:rsid w:val="00D53B0C"/>
    <w:rsid w:val="00D5450D"/>
    <w:rsid w:val="00D54FC3"/>
    <w:rsid w:val="00D55355"/>
    <w:rsid w:val="00D55BD2"/>
    <w:rsid w:val="00D55FC7"/>
    <w:rsid w:val="00D5629C"/>
    <w:rsid w:val="00D56F3C"/>
    <w:rsid w:val="00D577AA"/>
    <w:rsid w:val="00D57B48"/>
    <w:rsid w:val="00D57E0F"/>
    <w:rsid w:val="00D57E72"/>
    <w:rsid w:val="00D606D6"/>
    <w:rsid w:val="00D607A4"/>
    <w:rsid w:val="00D6085B"/>
    <w:rsid w:val="00D609E9"/>
    <w:rsid w:val="00D60A12"/>
    <w:rsid w:val="00D60D97"/>
    <w:rsid w:val="00D616F4"/>
    <w:rsid w:val="00D6234D"/>
    <w:rsid w:val="00D62C16"/>
    <w:rsid w:val="00D62E18"/>
    <w:rsid w:val="00D633CA"/>
    <w:rsid w:val="00D6392D"/>
    <w:rsid w:val="00D6395C"/>
    <w:rsid w:val="00D63AF0"/>
    <w:rsid w:val="00D63D61"/>
    <w:rsid w:val="00D63ED9"/>
    <w:rsid w:val="00D63EF4"/>
    <w:rsid w:val="00D6450C"/>
    <w:rsid w:val="00D64725"/>
    <w:rsid w:val="00D64D7E"/>
    <w:rsid w:val="00D64E37"/>
    <w:rsid w:val="00D65E0E"/>
    <w:rsid w:val="00D6634D"/>
    <w:rsid w:val="00D66BDE"/>
    <w:rsid w:val="00D670EF"/>
    <w:rsid w:val="00D67576"/>
    <w:rsid w:val="00D677FC"/>
    <w:rsid w:val="00D67AFB"/>
    <w:rsid w:val="00D67D8A"/>
    <w:rsid w:val="00D67E0A"/>
    <w:rsid w:val="00D70593"/>
    <w:rsid w:val="00D7164D"/>
    <w:rsid w:val="00D71B1A"/>
    <w:rsid w:val="00D72228"/>
    <w:rsid w:val="00D7263D"/>
    <w:rsid w:val="00D72730"/>
    <w:rsid w:val="00D72836"/>
    <w:rsid w:val="00D72BC9"/>
    <w:rsid w:val="00D72F4B"/>
    <w:rsid w:val="00D7338E"/>
    <w:rsid w:val="00D73439"/>
    <w:rsid w:val="00D7397E"/>
    <w:rsid w:val="00D73BD1"/>
    <w:rsid w:val="00D73D3C"/>
    <w:rsid w:val="00D745DF"/>
    <w:rsid w:val="00D74893"/>
    <w:rsid w:val="00D74E53"/>
    <w:rsid w:val="00D74FC5"/>
    <w:rsid w:val="00D75575"/>
    <w:rsid w:val="00D755F9"/>
    <w:rsid w:val="00D7612E"/>
    <w:rsid w:val="00D76182"/>
    <w:rsid w:val="00D76216"/>
    <w:rsid w:val="00D763A9"/>
    <w:rsid w:val="00D76739"/>
    <w:rsid w:val="00D76927"/>
    <w:rsid w:val="00D76AF7"/>
    <w:rsid w:val="00D76B13"/>
    <w:rsid w:val="00D7789A"/>
    <w:rsid w:val="00D77D60"/>
    <w:rsid w:val="00D77FA8"/>
    <w:rsid w:val="00D800DC"/>
    <w:rsid w:val="00D802C4"/>
    <w:rsid w:val="00D80916"/>
    <w:rsid w:val="00D80B10"/>
    <w:rsid w:val="00D80BAE"/>
    <w:rsid w:val="00D8133E"/>
    <w:rsid w:val="00D815BF"/>
    <w:rsid w:val="00D8226F"/>
    <w:rsid w:val="00D82320"/>
    <w:rsid w:val="00D823F6"/>
    <w:rsid w:val="00D82F90"/>
    <w:rsid w:val="00D8305D"/>
    <w:rsid w:val="00D837D1"/>
    <w:rsid w:val="00D83ACB"/>
    <w:rsid w:val="00D846D8"/>
    <w:rsid w:val="00D848CF"/>
    <w:rsid w:val="00D85340"/>
    <w:rsid w:val="00D85598"/>
    <w:rsid w:val="00D85CC4"/>
    <w:rsid w:val="00D85F70"/>
    <w:rsid w:val="00D861D3"/>
    <w:rsid w:val="00D8672D"/>
    <w:rsid w:val="00D86E80"/>
    <w:rsid w:val="00D87330"/>
    <w:rsid w:val="00D876F3"/>
    <w:rsid w:val="00D87E9B"/>
    <w:rsid w:val="00D90280"/>
    <w:rsid w:val="00D90350"/>
    <w:rsid w:val="00D903F7"/>
    <w:rsid w:val="00D906C1"/>
    <w:rsid w:val="00D9089A"/>
    <w:rsid w:val="00D90A1E"/>
    <w:rsid w:val="00D90D54"/>
    <w:rsid w:val="00D9164A"/>
    <w:rsid w:val="00D91D1C"/>
    <w:rsid w:val="00D92B08"/>
    <w:rsid w:val="00D92F94"/>
    <w:rsid w:val="00D94060"/>
    <w:rsid w:val="00D945EF"/>
    <w:rsid w:val="00D946B0"/>
    <w:rsid w:val="00D947B4"/>
    <w:rsid w:val="00D95441"/>
    <w:rsid w:val="00D95519"/>
    <w:rsid w:val="00D963FB"/>
    <w:rsid w:val="00D9692A"/>
    <w:rsid w:val="00D96E2E"/>
    <w:rsid w:val="00D96F63"/>
    <w:rsid w:val="00D97159"/>
    <w:rsid w:val="00D971AF"/>
    <w:rsid w:val="00D971B5"/>
    <w:rsid w:val="00D97758"/>
    <w:rsid w:val="00D97A26"/>
    <w:rsid w:val="00D97ABB"/>
    <w:rsid w:val="00D97B1F"/>
    <w:rsid w:val="00D97B97"/>
    <w:rsid w:val="00D97BF1"/>
    <w:rsid w:val="00D97FC8"/>
    <w:rsid w:val="00DA0768"/>
    <w:rsid w:val="00DA0789"/>
    <w:rsid w:val="00DA113E"/>
    <w:rsid w:val="00DA16A0"/>
    <w:rsid w:val="00DA1D88"/>
    <w:rsid w:val="00DA1E6F"/>
    <w:rsid w:val="00DA1F4F"/>
    <w:rsid w:val="00DA297C"/>
    <w:rsid w:val="00DA2D58"/>
    <w:rsid w:val="00DA3BC5"/>
    <w:rsid w:val="00DA3CA4"/>
    <w:rsid w:val="00DA3DBD"/>
    <w:rsid w:val="00DA448C"/>
    <w:rsid w:val="00DA4741"/>
    <w:rsid w:val="00DA4998"/>
    <w:rsid w:val="00DA5774"/>
    <w:rsid w:val="00DA5A9B"/>
    <w:rsid w:val="00DA5C86"/>
    <w:rsid w:val="00DA61B4"/>
    <w:rsid w:val="00DA6391"/>
    <w:rsid w:val="00DA6E8C"/>
    <w:rsid w:val="00DA6EDD"/>
    <w:rsid w:val="00DA709C"/>
    <w:rsid w:val="00DA75B9"/>
    <w:rsid w:val="00DB0449"/>
    <w:rsid w:val="00DB05BA"/>
    <w:rsid w:val="00DB06BB"/>
    <w:rsid w:val="00DB07EE"/>
    <w:rsid w:val="00DB0A89"/>
    <w:rsid w:val="00DB0EC9"/>
    <w:rsid w:val="00DB12BD"/>
    <w:rsid w:val="00DB1CCE"/>
    <w:rsid w:val="00DB20A8"/>
    <w:rsid w:val="00DB25EE"/>
    <w:rsid w:val="00DB2AC8"/>
    <w:rsid w:val="00DB30AC"/>
    <w:rsid w:val="00DB4D3B"/>
    <w:rsid w:val="00DB5145"/>
    <w:rsid w:val="00DB58A9"/>
    <w:rsid w:val="00DB63AD"/>
    <w:rsid w:val="00DB72FD"/>
    <w:rsid w:val="00DB748F"/>
    <w:rsid w:val="00DB77F6"/>
    <w:rsid w:val="00DB77F8"/>
    <w:rsid w:val="00DB7B1D"/>
    <w:rsid w:val="00DB7BF7"/>
    <w:rsid w:val="00DB7DD9"/>
    <w:rsid w:val="00DB7EB8"/>
    <w:rsid w:val="00DC00A0"/>
    <w:rsid w:val="00DC087D"/>
    <w:rsid w:val="00DC1451"/>
    <w:rsid w:val="00DC2052"/>
    <w:rsid w:val="00DC2B62"/>
    <w:rsid w:val="00DC2CEE"/>
    <w:rsid w:val="00DC2D9C"/>
    <w:rsid w:val="00DC367D"/>
    <w:rsid w:val="00DC39E6"/>
    <w:rsid w:val="00DC3A4B"/>
    <w:rsid w:val="00DC4890"/>
    <w:rsid w:val="00DC48CC"/>
    <w:rsid w:val="00DC4D57"/>
    <w:rsid w:val="00DC523A"/>
    <w:rsid w:val="00DC5314"/>
    <w:rsid w:val="00DC5708"/>
    <w:rsid w:val="00DC5D55"/>
    <w:rsid w:val="00DC5F21"/>
    <w:rsid w:val="00DC62B6"/>
    <w:rsid w:val="00DC6732"/>
    <w:rsid w:val="00DC6F6A"/>
    <w:rsid w:val="00DC76FC"/>
    <w:rsid w:val="00DD02B6"/>
    <w:rsid w:val="00DD035D"/>
    <w:rsid w:val="00DD0614"/>
    <w:rsid w:val="00DD0A33"/>
    <w:rsid w:val="00DD10A2"/>
    <w:rsid w:val="00DD181A"/>
    <w:rsid w:val="00DD23B3"/>
    <w:rsid w:val="00DD28A6"/>
    <w:rsid w:val="00DD32E7"/>
    <w:rsid w:val="00DD451E"/>
    <w:rsid w:val="00DD47B6"/>
    <w:rsid w:val="00DD47F4"/>
    <w:rsid w:val="00DD4DFA"/>
    <w:rsid w:val="00DD4EA6"/>
    <w:rsid w:val="00DD4F90"/>
    <w:rsid w:val="00DD5323"/>
    <w:rsid w:val="00DD5902"/>
    <w:rsid w:val="00DD5E40"/>
    <w:rsid w:val="00DD5FC3"/>
    <w:rsid w:val="00DD62D2"/>
    <w:rsid w:val="00DD724F"/>
    <w:rsid w:val="00DD7597"/>
    <w:rsid w:val="00DD79E9"/>
    <w:rsid w:val="00DD7B7B"/>
    <w:rsid w:val="00DD7D01"/>
    <w:rsid w:val="00DE0D58"/>
    <w:rsid w:val="00DE13EE"/>
    <w:rsid w:val="00DE144E"/>
    <w:rsid w:val="00DE1D6D"/>
    <w:rsid w:val="00DE1FB1"/>
    <w:rsid w:val="00DE2869"/>
    <w:rsid w:val="00DE29D1"/>
    <w:rsid w:val="00DE2F67"/>
    <w:rsid w:val="00DE34B4"/>
    <w:rsid w:val="00DE3BE4"/>
    <w:rsid w:val="00DE422D"/>
    <w:rsid w:val="00DE4BF5"/>
    <w:rsid w:val="00DE4C5D"/>
    <w:rsid w:val="00DE5ECF"/>
    <w:rsid w:val="00DE626E"/>
    <w:rsid w:val="00DE687B"/>
    <w:rsid w:val="00DE6C45"/>
    <w:rsid w:val="00DE6F50"/>
    <w:rsid w:val="00DE7112"/>
    <w:rsid w:val="00DE74A0"/>
    <w:rsid w:val="00DE7884"/>
    <w:rsid w:val="00DE7CA9"/>
    <w:rsid w:val="00DE7DBB"/>
    <w:rsid w:val="00DF005B"/>
    <w:rsid w:val="00DF0089"/>
    <w:rsid w:val="00DF1540"/>
    <w:rsid w:val="00DF1A15"/>
    <w:rsid w:val="00DF1B34"/>
    <w:rsid w:val="00DF1B82"/>
    <w:rsid w:val="00DF1B94"/>
    <w:rsid w:val="00DF2C53"/>
    <w:rsid w:val="00DF329A"/>
    <w:rsid w:val="00DF3570"/>
    <w:rsid w:val="00DF39B4"/>
    <w:rsid w:val="00DF3A0A"/>
    <w:rsid w:val="00DF4022"/>
    <w:rsid w:val="00DF4D32"/>
    <w:rsid w:val="00DF5FAC"/>
    <w:rsid w:val="00DF6772"/>
    <w:rsid w:val="00DF7065"/>
    <w:rsid w:val="00DF768C"/>
    <w:rsid w:val="00DF7BF2"/>
    <w:rsid w:val="00DF7F22"/>
    <w:rsid w:val="00E00313"/>
    <w:rsid w:val="00E00F55"/>
    <w:rsid w:val="00E013E6"/>
    <w:rsid w:val="00E01450"/>
    <w:rsid w:val="00E015FF"/>
    <w:rsid w:val="00E01709"/>
    <w:rsid w:val="00E01795"/>
    <w:rsid w:val="00E018A4"/>
    <w:rsid w:val="00E01A67"/>
    <w:rsid w:val="00E01E40"/>
    <w:rsid w:val="00E0218E"/>
    <w:rsid w:val="00E02B3A"/>
    <w:rsid w:val="00E02BC3"/>
    <w:rsid w:val="00E02E14"/>
    <w:rsid w:val="00E032B5"/>
    <w:rsid w:val="00E03354"/>
    <w:rsid w:val="00E03436"/>
    <w:rsid w:val="00E03A90"/>
    <w:rsid w:val="00E03BA8"/>
    <w:rsid w:val="00E047E1"/>
    <w:rsid w:val="00E04971"/>
    <w:rsid w:val="00E0497B"/>
    <w:rsid w:val="00E05009"/>
    <w:rsid w:val="00E05435"/>
    <w:rsid w:val="00E0564A"/>
    <w:rsid w:val="00E05968"/>
    <w:rsid w:val="00E0675D"/>
    <w:rsid w:val="00E06867"/>
    <w:rsid w:val="00E06D2C"/>
    <w:rsid w:val="00E0749D"/>
    <w:rsid w:val="00E07751"/>
    <w:rsid w:val="00E079EE"/>
    <w:rsid w:val="00E07B6E"/>
    <w:rsid w:val="00E07EEC"/>
    <w:rsid w:val="00E10139"/>
    <w:rsid w:val="00E10733"/>
    <w:rsid w:val="00E1077E"/>
    <w:rsid w:val="00E109C0"/>
    <w:rsid w:val="00E10BA5"/>
    <w:rsid w:val="00E10C86"/>
    <w:rsid w:val="00E10F52"/>
    <w:rsid w:val="00E115B1"/>
    <w:rsid w:val="00E11C59"/>
    <w:rsid w:val="00E11C6B"/>
    <w:rsid w:val="00E120CF"/>
    <w:rsid w:val="00E12102"/>
    <w:rsid w:val="00E1271E"/>
    <w:rsid w:val="00E12807"/>
    <w:rsid w:val="00E12BCC"/>
    <w:rsid w:val="00E12F6C"/>
    <w:rsid w:val="00E1371B"/>
    <w:rsid w:val="00E139C3"/>
    <w:rsid w:val="00E141A1"/>
    <w:rsid w:val="00E141EC"/>
    <w:rsid w:val="00E143E7"/>
    <w:rsid w:val="00E14705"/>
    <w:rsid w:val="00E14CEF"/>
    <w:rsid w:val="00E14D55"/>
    <w:rsid w:val="00E1507C"/>
    <w:rsid w:val="00E150A1"/>
    <w:rsid w:val="00E151A9"/>
    <w:rsid w:val="00E1525E"/>
    <w:rsid w:val="00E155AB"/>
    <w:rsid w:val="00E15600"/>
    <w:rsid w:val="00E15F25"/>
    <w:rsid w:val="00E16419"/>
    <w:rsid w:val="00E16953"/>
    <w:rsid w:val="00E16987"/>
    <w:rsid w:val="00E16DC0"/>
    <w:rsid w:val="00E16E4B"/>
    <w:rsid w:val="00E17C85"/>
    <w:rsid w:val="00E2123E"/>
    <w:rsid w:val="00E21341"/>
    <w:rsid w:val="00E22395"/>
    <w:rsid w:val="00E23102"/>
    <w:rsid w:val="00E2394E"/>
    <w:rsid w:val="00E23A27"/>
    <w:rsid w:val="00E2452A"/>
    <w:rsid w:val="00E24B9B"/>
    <w:rsid w:val="00E24FBD"/>
    <w:rsid w:val="00E2507F"/>
    <w:rsid w:val="00E250F0"/>
    <w:rsid w:val="00E25AB0"/>
    <w:rsid w:val="00E26891"/>
    <w:rsid w:val="00E27EEA"/>
    <w:rsid w:val="00E301C9"/>
    <w:rsid w:val="00E30260"/>
    <w:rsid w:val="00E3040A"/>
    <w:rsid w:val="00E30553"/>
    <w:rsid w:val="00E30C73"/>
    <w:rsid w:val="00E30FB4"/>
    <w:rsid w:val="00E31480"/>
    <w:rsid w:val="00E31E87"/>
    <w:rsid w:val="00E32905"/>
    <w:rsid w:val="00E32A0A"/>
    <w:rsid w:val="00E32DB2"/>
    <w:rsid w:val="00E32EFF"/>
    <w:rsid w:val="00E3305A"/>
    <w:rsid w:val="00E333A1"/>
    <w:rsid w:val="00E335AD"/>
    <w:rsid w:val="00E33848"/>
    <w:rsid w:val="00E33898"/>
    <w:rsid w:val="00E33D90"/>
    <w:rsid w:val="00E34284"/>
    <w:rsid w:val="00E344EF"/>
    <w:rsid w:val="00E34531"/>
    <w:rsid w:val="00E34D81"/>
    <w:rsid w:val="00E35823"/>
    <w:rsid w:val="00E3610F"/>
    <w:rsid w:val="00E36205"/>
    <w:rsid w:val="00E36324"/>
    <w:rsid w:val="00E36A00"/>
    <w:rsid w:val="00E36B78"/>
    <w:rsid w:val="00E36D76"/>
    <w:rsid w:val="00E3736E"/>
    <w:rsid w:val="00E3740E"/>
    <w:rsid w:val="00E377E0"/>
    <w:rsid w:val="00E37D6C"/>
    <w:rsid w:val="00E4025E"/>
    <w:rsid w:val="00E4036A"/>
    <w:rsid w:val="00E40523"/>
    <w:rsid w:val="00E40B71"/>
    <w:rsid w:val="00E41835"/>
    <w:rsid w:val="00E41F3F"/>
    <w:rsid w:val="00E41FEF"/>
    <w:rsid w:val="00E42588"/>
    <w:rsid w:val="00E42743"/>
    <w:rsid w:val="00E427DE"/>
    <w:rsid w:val="00E42B56"/>
    <w:rsid w:val="00E4334A"/>
    <w:rsid w:val="00E44109"/>
    <w:rsid w:val="00E441C7"/>
    <w:rsid w:val="00E446CD"/>
    <w:rsid w:val="00E449FA"/>
    <w:rsid w:val="00E44D13"/>
    <w:rsid w:val="00E44E30"/>
    <w:rsid w:val="00E44FAC"/>
    <w:rsid w:val="00E451D8"/>
    <w:rsid w:val="00E4521C"/>
    <w:rsid w:val="00E45677"/>
    <w:rsid w:val="00E45830"/>
    <w:rsid w:val="00E45E25"/>
    <w:rsid w:val="00E46A3F"/>
    <w:rsid w:val="00E46BC9"/>
    <w:rsid w:val="00E47238"/>
    <w:rsid w:val="00E500CA"/>
    <w:rsid w:val="00E502D7"/>
    <w:rsid w:val="00E508F8"/>
    <w:rsid w:val="00E50BB3"/>
    <w:rsid w:val="00E5189F"/>
    <w:rsid w:val="00E51C9F"/>
    <w:rsid w:val="00E5224B"/>
    <w:rsid w:val="00E52442"/>
    <w:rsid w:val="00E525CF"/>
    <w:rsid w:val="00E525F4"/>
    <w:rsid w:val="00E52650"/>
    <w:rsid w:val="00E52712"/>
    <w:rsid w:val="00E52E6D"/>
    <w:rsid w:val="00E53DB2"/>
    <w:rsid w:val="00E54140"/>
    <w:rsid w:val="00E54D86"/>
    <w:rsid w:val="00E5536E"/>
    <w:rsid w:val="00E55897"/>
    <w:rsid w:val="00E55898"/>
    <w:rsid w:val="00E55E0F"/>
    <w:rsid w:val="00E567FE"/>
    <w:rsid w:val="00E56908"/>
    <w:rsid w:val="00E57144"/>
    <w:rsid w:val="00E57221"/>
    <w:rsid w:val="00E572C6"/>
    <w:rsid w:val="00E57ED6"/>
    <w:rsid w:val="00E61801"/>
    <w:rsid w:val="00E61EC5"/>
    <w:rsid w:val="00E62024"/>
    <w:rsid w:val="00E6226D"/>
    <w:rsid w:val="00E62388"/>
    <w:rsid w:val="00E6239D"/>
    <w:rsid w:val="00E63D21"/>
    <w:rsid w:val="00E64A39"/>
    <w:rsid w:val="00E653EA"/>
    <w:rsid w:val="00E65D34"/>
    <w:rsid w:val="00E663F8"/>
    <w:rsid w:val="00E66518"/>
    <w:rsid w:val="00E6698C"/>
    <w:rsid w:val="00E67533"/>
    <w:rsid w:val="00E67C20"/>
    <w:rsid w:val="00E705BF"/>
    <w:rsid w:val="00E70A19"/>
    <w:rsid w:val="00E70B64"/>
    <w:rsid w:val="00E70EE5"/>
    <w:rsid w:val="00E71179"/>
    <w:rsid w:val="00E722D9"/>
    <w:rsid w:val="00E72667"/>
    <w:rsid w:val="00E72871"/>
    <w:rsid w:val="00E729F7"/>
    <w:rsid w:val="00E72A5C"/>
    <w:rsid w:val="00E7304B"/>
    <w:rsid w:val="00E73EB6"/>
    <w:rsid w:val="00E74118"/>
    <w:rsid w:val="00E7540D"/>
    <w:rsid w:val="00E7559E"/>
    <w:rsid w:val="00E75656"/>
    <w:rsid w:val="00E759F7"/>
    <w:rsid w:val="00E76A9A"/>
    <w:rsid w:val="00E76BDC"/>
    <w:rsid w:val="00E76E1D"/>
    <w:rsid w:val="00E76F20"/>
    <w:rsid w:val="00E76F9A"/>
    <w:rsid w:val="00E771ED"/>
    <w:rsid w:val="00E77B31"/>
    <w:rsid w:val="00E77D15"/>
    <w:rsid w:val="00E802F6"/>
    <w:rsid w:val="00E80AC3"/>
    <w:rsid w:val="00E81928"/>
    <w:rsid w:val="00E81A2F"/>
    <w:rsid w:val="00E81BE8"/>
    <w:rsid w:val="00E81DAF"/>
    <w:rsid w:val="00E82345"/>
    <w:rsid w:val="00E83461"/>
    <w:rsid w:val="00E83592"/>
    <w:rsid w:val="00E836CC"/>
    <w:rsid w:val="00E83BF1"/>
    <w:rsid w:val="00E842A7"/>
    <w:rsid w:val="00E8472F"/>
    <w:rsid w:val="00E85383"/>
    <w:rsid w:val="00E857DC"/>
    <w:rsid w:val="00E85A81"/>
    <w:rsid w:val="00E85C54"/>
    <w:rsid w:val="00E85C6F"/>
    <w:rsid w:val="00E86184"/>
    <w:rsid w:val="00E86A41"/>
    <w:rsid w:val="00E86C60"/>
    <w:rsid w:val="00E86D20"/>
    <w:rsid w:val="00E87840"/>
    <w:rsid w:val="00E905D3"/>
    <w:rsid w:val="00E915BE"/>
    <w:rsid w:val="00E9183B"/>
    <w:rsid w:val="00E919F4"/>
    <w:rsid w:val="00E922E1"/>
    <w:rsid w:val="00E922E7"/>
    <w:rsid w:val="00E92C7A"/>
    <w:rsid w:val="00E92E6C"/>
    <w:rsid w:val="00E932F1"/>
    <w:rsid w:val="00E93690"/>
    <w:rsid w:val="00E93A96"/>
    <w:rsid w:val="00E93B53"/>
    <w:rsid w:val="00E93E15"/>
    <w:rsid w:val="00E93E39"/>
    <w:rsid w:val="00E94853"/>
    <w:rsid w:val="00E94899"/>
    <w:rsid w:val="00E94903"/>
    <w:rsid w:val="00E9526A"/>
    <w:rsid w:val="00E9553E"/>
    <w:rsid w:val="00E95772"/>
    <w:rsid w:val="00E9577B"/>
    <w:rsid w:val="00E95B3D"/>
    <w:rsid w:val="00E96911"/>
    <w:rsid w:val="00E969EE"/>
    <w:rsid w:val="00EA0554"/>
    <w:rsid w:val="00EA0BBF"/>
    <w:rsid w:val="00EA0E6E"/>
    <w:rsid w:val="00EA0E84"/>
    <w:rsid w:val="00EA1B86"/>
    <w:rsid w:val="00EA20E1"/>
    <w:rsid w:val="00EA2317"/>
    <w:rsid w:val="00EA2C00"/>
    <w:rsid w:val="00EA2D2B"/>
    <w:rsid w:val="00EA38D2"/>
    <w:rsid w:val="00EA3925"/>
    <w:rsid w:val="00EA3CAA"/>
    <w:rsid w:val="00EA3CB4"/>
    <w:rsid w:val="00EA4469"/>
    <w:rsid w:val="00EA463F"/>
    <w:rsid w:val="00EA5C3B"/>
    <w:rsid w:val="00EA6DAA"/>
    <w:rsid w:val="00EA6FB0"/>
    <w:rsid w:val="00EA7983"/>
    <w:rsid w:val="00EB01F6"/>
    <w:rsid w:val="00EB068B"/>
    <w:rsid w:val="00EB0993"/>
    <w:rsid w:val="00EB0C33"/>
    <w:rsid w:val="00EB0C77"/>
    <w:rsid w:val="00EB0E08"/>
    <w:rsid w:val="00EB0F41"/>
    <w:rsid w:val="00EB1156"/>
    <w:rsid w:val="00EB124E"/>
    <w:rsid w:val="00EB14CC"/>
    <w:rsid w:val="00EB1611"/>
    <w:rsid w:val="00EB188E"/>
    <w:rsid w:val="00EB1AE0"/>
    <w:rsid w:val="00EB1CD0"/>
    <w:rsid w:val="00EB2E82"/>
    <w:rsid w:val="00EB2F66"/>
    <w:rsid w:val="00EB3384"/>
    <w:rsid w:val="00EB3584"/>
    <w:rsid w:val="00EB4245"/>
    <w:rsid w:val="00EB4653"/>
    <w:rsid w:val="00EB4694"/>
    <w:rsid w:val="00EB511A"/>
    <w:rsid w:val="00EB5171"/>
    <w:rsid w:val="00EB5569"/>
    <w:rsid w:val="00EB586D"/>
    <w:rsid w:val="00EB58E9"/>
    <w:rsid w:val="00EB6C94"/>
    <w:rsid w:val="00EB6F35"/>
    <w:rsid w:val="00EB700B"/>
    <w:rsid w:val="00EB748F"/>
    <w:rsid w:val="00EB7825"/>
    <w:rsid w:val="00EC0BAD"/>
    <w:rsid w:val="00EC0EA0"/>
    <w:rsid w:val="00EC0FA0"/>
    <w:rsid w:val="00EC101F"/>
    <w:rsid w:val="00EC10D7"/>
    <w:rsid w:val="00EC1217"/>
    <w:rsid w:val="00EC1341"/>
    <w:rsid w:val="00EC1761"/>
    <w:rsid w:val="00EC1B09"/>
    <w:rsid w:val="00EC1C39"/>
    <w:rsid w:val="00EC220B"/>
    <w:rsid w:val="00EC23E8"/>
    <w:rsid w:val="00EC2416"/>
    <w:rsid w:val="00EC2547"/>
    <w:rsid w:val="00EC2591"/>
    <w:rsid w:val="00EC2970"/>
    <w:rsid w:val="00EC2B04"/>
    <w:rsid w:val="00EC2C8C"/>
    <w:rsid w:val="00EC4141"/>
    <w:rsid w:val="00EC50EC"/>
    <w:rsid w:val="00EC5270"/>
    <w:rsid w:val="00EC58E2"/>
    <w:rsid w:val="00EC5C36"/>
    <w:rsid w:val="00EC65A6"/>
    <w:rsid w:val="00EC66D6"/>
    <w:rsid w:val="00EC6CAF"/>
    <w:rsid w:val="00EC6DB4"/>
    <w:rsid w:val="00EC6E91"/>
    <w:rsid w:val="00ED022C"/>
    <w:rsid w:val="00ED03EB"/>
    <w:rsid w:val="00ED15A3"/>
    <w:rsid w:val="00ED1722"/>
    <w:rsid w:val="00ED1A78"/>
    <w:rsid w:val="00ED1D6B"/>
    <w:rsid w:val="00ED1EAD"/>
    <w:rsid w:val="00ED1F33"/>
    <w:rsid w:val="00ED20A5"/>
    <w:rsid w:val="00ED26D0"/>
    <w:rsid w:val="00ED28A5"/>
    <w:rsid w:val="00ED297F"/>
    <w:rsid w:val="00ED31C3"/>
    <w:rsid w:val="00ED3C37"/>
    <w:rsid w:val="00ED42E2"/>
    <w:rsid w:val="00ED50F1"/>
    <w:rsid w:val="00ED54CC"/>
    <w:rsid w:val="00ED556B"/>
    <w:rsid w:val="00ED6B04"/>
    <w:rsid w:val="00ED6C74"/>
    <w:rsid w:val="00ED71EE"/>
    <w:rsid w:val="00ED7393"/>
    <w:rsid w:val="00ED7652"/>
    <w:rsid w:val="00ED786B"/>
    <w:rsid w:val="00ED7C2B"/>
    <w:rsid w:val="00ED7D82"/>
    <w:rsid w:val="00EE0109"/>
    <w:rsid w:val="00EE04EB"/>
    <w:rsid w:val="00EE13E7"/>
    <w:rsid w:val="00EE1657"/>
    <w:rsid w:val="00EE1A78"/>
    <w:rsid w:val="00EE1A83"/>
    <w:rsid w:val="00EE21FD"/>
    <w:rsid w:val="00EE2214"/>
    <w:rsid w:val="00EE24AE"/>
    <w:rsid w:val="00EE26A5"/>
    <w:rsid w:val="00EE2C9A"/>
    <w:rsid w:val="00EE43AA"/>
    <w:rsid w:val="00EE445C"/>
    <w:rsid w:val="00EE46B8"/>
    <w:rsid w:val="00EE484A"/>
    <w:rsid w:val="00EE4928"/>
    <w:rsid w:val="00EE4B6E"/>
    <w:rsid w:val="00EE503D"/>
    <w:rsid w:val="00EE51E9"/>
    <w:rsid w:val="00EE61E5"/>
    <w:rsid w:val="00EE6235"/>
    <w:rsid w:val="00EE679C"/>
    <w:rsid w:val="00EE698A"/>
    <w:rsid w:val="00EE736C"/>
    <w:rsid w:val="00EE73E9"/>
    <w:rsid w:val="00EE74BA"/>
    <w:rsid w:val="00EE7921"/>
    <w:rsid w:val="00EF0790"/>
    <w:rsid w:val="00EF199C"/>
    <w:rsid w:val="00EF1A78"/>
    <w:rsid w:val="00EF1E79"/>
    <w:rsid w:val="00EF2510"/>
    <w:rsid w:val="00EF34CF"/>
    <w:rsid w:val="00EF3559"/>
    <w:rsid w:val="00EF3EA9"/>
    <w:rsid w:val="00EF41DB"/>
    <w:rsid w:val="00EF42E2"/>
    <w:rsid w:val="00EF43F6"/>
    <w:rsid w:val="00EF461A"/>
    <w:rsid w:val="00EF586C"/>
    <w:rsid w:val="00EF5A38"/>
    <w:rsid w:val="00EF5AAC"/>
    <w:rsid w:val="00EF5B11"/>
    <w:rsid w:val="00EF5E99"/>
    <w:rsid w:val="00EF688B"/>
    <w:rsid w:val="00EF6F14"/>
    <w:rsid w:val="00EF718C"/>
    <w:rsid w:val="00EF7CF2"/>
    <w:rsid w:val="00EF7F71"/>
    <w:rsid w:val="00F003A0"/>
    <w:rsid w:val="00F004EE"/>
    <w:rsid w:val="00F0059F"/>
    <w:rsid w:val="00F006E6"/>
    <w:rsid w:val="00F00D02"/>
    <w:rsid w:val="00F01610"/>
    <w:rsid w:val="00F0168C"/>
    <w:rsid w:val="00F018D1"/>
    <w:rsid w:val="00F01984"/>
    <w:rsid w:val="00F022FB"/>
    <w:rsid w:val="00F02384"/>
    <w:rsid w:val="00F02A96"/>
    <w:rsid w:val="00F03154"/>
    <w:rsid w:val="00F0368A"/>
    <w:rsid w:val="00F03882"/>
    <w:rsid w:val="00F03C57"/>
    <w:rsid w:val="00F03CF4"/>
    <w:rsid w:val="00F03D08"/>
    <w:rsid w:val="00F0429E"/>
    <w:rsid w:val="00F044D5"/>
    <w:rsid w:val="00F0459B"/>
    <w:rsid w:val="00F04DBA"/>
    <w:rsid w:val="00F04EA7"/>
    <w:rsid w:val="00F04F49"/>
    <w:rsid w:val="00F050C6"/>
    <w:rsid w:val="00F0547F"/>
    <w:rsid w:val="00F05A3B"/>
    <w:rsid w:val="00F05A3C"/>
    <w:rsid w:val="00F05F2B"/>
    <w:rsid w:val="00F06079"/>
    <w:rsid w:val="00F0661C"/>
    <w:rsid w:val="00F068B4"/>
    <w:rsid w:val="00F06BBB"/>
    <w:rsid w:val="00F06D88"/>
    <w:rsid w:val="00F06DE8"/>
    <w:rsid w:val="00F06F13"/>
    <w:rsid w:val="00F100CD"/>
    <w:rsid w:val="00F1025F"/>
    <w:rsid w:val="00F10401"/>
    <w:rsid w:val="00F1055A"/>
    <w:rsid w:val="00F10ECA"/>
    <w:rsid w:val="00F115D5"/>
    <w:rsid w:val="00F11627"/>
    <w:rsid w:val="00F11C7C"/>
    <w:rsid w:val="00F11F06"/>
    <w:rsid w:val="00F1295B"/>
    <w:rsid w:val="00F133AD"/>
    <w:rsid w:val="00F13590"/>
    <w:rsid w:val="00F13AB1"/>
    <w:rsid w:val="00F140C2"/>
    <w:rsid w:val="00F15239"/>
    <w:rsid w:val="00F15882"/>
    <w:rsid w:val="00F15F70"/>
    <w:rsid w:val="00F16027"/>
    <w:rsid w:val="00F1668E"/>
    <w:rsid w:val="00F16A72"/>
    <w:rsid w:val="00F16D84"/>
    <w:rsid w:val="00F16DB6"/>
    <w:rsid w:val="00F178E8"/>
    <w:rsid w:val="00F179B6"/>
    <w:rsid w:val="00F179D3"/>
    <w:rsid w:val="00F2080B"/>
    <w:rsid w:val="00F20C5B"/>
    <w:rsid w:val="00F20FB3"/>
    <w:rsid w:val="00F21E52"/>
    <w:rsid w:val="00F21F4E"/>
    <w:rsid w:val="00F22367"/>
    <w:rsid w:val="00F22393"/>
    <w:rsid w:val="00F228A3"/>
    <w:rsid w:val="00F244D9"/>
    <w:rsid w:val="00F24640"/>
    <w:rsid w:val="00F247FD"/>
    <w:rsid w:val="00F24947"/>
    <w:rsid w:val="00F24DB6"/>
    <w:rsid w:val="00F253EC"/>
    <w:rsid w:val="00F25F4A"/>
    <w:rsid w:val="00F26945"/>
    <w:rsid w:val="00F27347"/>
    <w:rsid w:val="00F2736E"/>
    <w:rsid w:val="00F275CA"/>
    <w:rsid w:val="00F27E96"/>
    <w:rsid w:val="00F27E9F"/>
    <w:rsid w:val="00F27EDD"/>
    <w:rsid w:val="00F30D1A"/>
    <w:rsid w:val="00F3196F"/>
    <w:rsid w:val="00F32241"/>
    <w:rsid w:val="00F3318C"/>
    <w:rsid w:val="00F33680"/>
    <w:rsid w:val="00F339E8"/>
    <w:rsid w:val="00F33B0C"/>
    <w:rsid w:val="00F33C4A"/>
    <w:rsid w:val="00F34561"/>
    <w:rsid w:val="00F34836"/>
    <w:rsid w:val="00F34A7A"/>
    <w:rsid w:val="00F350D5"/>
    <w:rsid w:val="00F355BD"/>
    <w:rsid w:val="00F359EF"/>
    <w:rsid w:val="00F35B2D"/>
    <w:rsid w:val="00F35CDD"/>
    <w:rsid w:val="00F35EF4"/>
    <w:rsid w:val="00F36555"/>
    <w:rsid w:val="00F36F98"/>
    <w:rsid w:val="00F36FFC"/>
    <w:rsid w:val="00F3725E"/>
    <w:rsid w:val="00F37BE9"/>
    <w:rsid w:val="00F37C76"/>
    <w:rsid w:val="00F4067B"/>
    <w:rsid w:val="00F40F48"/>
    <w:rsid w:val="00F413C8"/>
    <w:rsid w:val="00F41977"/>
    <w:rsid w:val="00F42B44"/>
    <w:rsid w:val="00F42BFA"/>
    <w:rsid w:val="00F42D28"/>
    <w:rsid w:val="00F43021"/>
    <w:rsid w:val="00F43607"/>
    <w:rsid w:val="00F437E8"/>
    <w:rsid w:val="00F439A8"/>
    <w:rsid w:val="00F43EF2"/>
    <w:rsid w:val="00F445D1"/>
    <w:rsid w:val="00F447C0"/>
    <w:rsid w:val="00F44817"/>
    <w:rsid w:val="00F44C4E"/>
    <w:rsid w:val="00F453AF"/>
    <w:rsid w:val="00F4564D"/>
    <w:rsid w:val="00F46200"/>
    <w:rsid w:val="00F463A2"/>
    <w:rsid w:val="00F46B61"/>
    <w:rsid w:val="00F46E0C"/>
    <w:rsid w:val="00F4752F"/>
    <w:rsid w:val="00F5020E"/>
    <w:rsid w:val="00F50507"/>
    <w:rsid w:val="00F51873"/>
    <w:rsid w:val="00F521F8"/>
    <w:rsid w:val="00F524C6"/>
    <w:rsid w:val="00F52518"/>
    <w:rsid w:val="00F52F5D"/>
    <w:rsid w:val="00F53398"/>
    <w:rsid w:val="00F53E62"/>
    <w:rsid w:val="00F54284"/>
    <w:rsid w:val="00F543A2"/>
    <w:rsid w:val="00F54679"/>
    <w:rsid w:val="00F54D9F"/>
    <w:rsid w:val="00F5501F"/>
    <w:rsid w:val="00F55164"/>
    <w:rsid w:val="00F5567F"/>
    <w:rsid w:val="00F55FFC"/>
    <w:rsid w:val="00F560DE"/>
    <w:rsid w:val="00F56253"/>
    <w:rsid w:val="00F57143"/>
    <w:rsid w:val="00F57750"/>
    <w:rsid w:val="00F57B38"/>
    <w:rsid w:val="00F57ED4"/>
    <w:rsid w:val="00F60351"/>
    <w:rsid w:val="00F603B9"/>
    <w:rsid w:val="00F6061F"/>
    <w:rsid w:val="00F60F3A"/>
    <w:rsid w:val="00F61405"/>
    <w:rsid w:val="00F61AEA"/>
    <w:rsid w:val="00F61BF9"/>
    <w:rsid w:val="00F61CF4"/>
    <w:rsid w:val="00F61ECC"/>
    <w:rsid w:val="00F62350"/>
    <w:rsid w:val="00F62BD2"/>
    <w:rsid w:val="00F63515"/>
    <w:rsid w:val="00F641EE"/>
    <w:rsid w:val="00F64306"/>
    <w:rsid w:val="00F646EA"/>
    <w:rsid w:val="00F6496C"/>
    <w:rsid w:val="00F64AF6"/>
    <w:rsid w:val="00F64C50"/>
    <w:rsid w:val="00F64F01"/>
    <w:rsid w:val="00F65624"/>
    <w:rsid w:val="00F662E1"/>
    <w:rsid w:val="00F66EE8"/>
    <w:rsid w:val="00F66F89"/>
    <w:rsid w:val="00F6701E"/>
    <w:rsid w:val="00F67096"/>
    <w:rsid w:val="00F67110"/>
    <w:rsid w:val="00F675FE"/>
    <w:rsid w:val="00F67612"/>
    <w:rsid w:val="00F7015D"/>
    <w:rsid w:val="00F70B23"/>
    <w:rsid w:val="00F70F21"/>
    <w:rsid w:val="00F711DE"/>
    <w:rsid w:val="00F711ED"/>
    <w:rsid w:val="00F715C2"/>
    <w:rsid w:val="00F73095"/>
    <w:rsid w:val="00F730EC"/>
    <w:rsid w:val="00F730F8"/>
    <w:rsid w:val="00F7335A"/>
    <w:rsid w:val="00F737CC"/>
    <w:rsid w:val="00F73F98"/>
    <w:rsid w:val="00F741B4"/>
    <w:rsid w:val="00F747D8"/>
    <w:rsid w:val="00F74CD0"/>
    <w:rsid w:val="00F74D58"/>
    <w:rsid w:val="00F74F23"/>
    <w:rsid w:val="00F753A2"/>
    <w:rsid w:val="00F75962"/>
    <w:rsid w:val="00F76516"/>
    <w:rsid w:val="00F802D6"/>
    <w:rsid w:val="00F802F4"/>
    <w:rsid w:val="00F8034A"/>
    <w:rsid w:val="00F8071F"/>
    <w:rsid w:val="00F81523"/>
    <w:rsid w:val="00F815E0"/>
    <w:rsid w:val="00F8173D"/>
    <w:rsid w:val="00F82A1D"/>
    <w:rsid w:val="00F8353E"/>
    <w:rsid w:val="00F8388F"/>
    <w:rsid w:val="00F83FC5"/>
    <w:rsid w:val="00F843B0"/>
    <w:rsid w:val="00F8448F"/>
    <w:rsid w:val="00F84530"/>
    <w:rsid w:val="00F8491D"/>
    <w:rsid w:val="00F85977"/>
    <w:rsid w:val="00F861E8"/>
    <w:rsid w:val="00F864A0"/>
    <w:rsid w:val="00F86A36"/>
    <w:rsid w:val="00F86DDA"/>
    <w:rsid w:val="00F86DEF"/>
    <w:rsid w:val="00F86EA1"/>
    <w:rsid w:val="00F877D2"/>
    <w:rsid w:val="00F905C3"/>
    <w:rsid w:val="00F90C35"/>
    <w:rsid w:val="00F90FAD"/>
    <w:rsid w:val="00F9107D"/>
    <w:rsid w:val="00F913A4"/>
    <w:rsid w:val="00F91E54"/>
    <w:rsid w:val="00F91F87"/>
    <w:rsid w:val="00F922A7"/>
    <w:rsid w:val="00F923A4"/>
    <w:rsid w:val="00F92C84"/>
    <w:rsid w:val="00F9314C"/>
    <w:rsid w:val="00F93940"/>
    <w:rsid w:val="00F939AC"/>
    <w:rsid w:val="00F93B13"/>
    <w:rsid w:val="00F948AF"/>
    <w:rsid w:val="00F95ED7"/>
    <w:rsid w:val="00F96522"/>
    <w:rsid w:val="00F965DD"/>
    <w:rsid w:val="00F9736E"/>
    <w:rsid w:val="00F973A2"/>
    <w:rsid w:val="00F97435"/>
    <w:rsid w:val="00F9774C"/>
    <w:rsid w:val="00F97BF1"/>
    <w:rsid w:val="00FA0117"/>
    <w:rsid w:val="00FA09B6"/>
    <w:rsid w:val="00FA0EF7"/>
    <w:rsid w:val="00FA1146"/>
    <w:rsid w:val="00FA12F3"/>
    <w:rsid w:val="00FA15B8"/>
    <w:rsid w:val="00FA1701"/>
    <w:rsid w:val="00FA17CF"/>
    <w:rsid w:val="00FA204A"/>
    <w:rsid w:val="00FA2FC7"/>
    <w:rsid w:val="00FA3AB3"/>
    <w:rsid w:val="00FA3CAC"/>
    <w:rsid w:val="00FA3D14"/>
    <w:rsid w:val="00FA43ED"/>
    <w:rsid w:val="00FA4540"/>
    <w:rsid w:val="00FA4835"/>
    <w:rsid w:val="00FA4D75"/>
    <w:rsid w:val="00FA52CA"/>
    <w:rsid w:val="00FA530A"/>
    <w:rsid w:val="00FA5AE2"/>
    <w:rsid w:val="00FA6005"/>
    <w:rsid w:val="00FA6057"/>
    <w:rsid w:val="00FA606D"/>
    <w:rsid w:val="00FA63BD"/>
    <w:rsid w:val="00FA6F7E"/>
    <w:rsid w:val="00FA74F8"/>
    <w:rsid w:val="00FA7AA5"/>
    <w:rsid w:val="00FB0006"/>
    <w:rsid w:val="00FB001F"/>
    <w:rsid w:val="00FB0270"/>
    <w:rsid w:val="00FB0686"/>
    <w:rsid w:val="00FB1E79"/>
    <w:rsid w:val="00FB2622"/>
    <w:rsid w:val="00FB2882"/>
    <w:rsid w:val="00FB2ED7"/>
    <w:rsid w:val="00FB3B66"/>
    <w:rsid w:val="00FB3E48"/>
    <w:rsid w:val="00FB5236"/>
    <w:rsid w:val="00FB534F"/>
    <w:rsid w:val="00FB5A84"/>
    <w:rsid w:val="00FB6546"/>
    <w:rsid w:val="00FB6C30"/>
    <w:rsid w:val="00FB799A"/>
    <w:rsid w:val="00FC162A"/>
    <w:rsid w:val="00FC1649"/>
    <w:rsid w:val="00FC181E"/>
    <w:rsid w:val="00FC1A78"/>
    <w:rsid w:val="00FC1D29"/>
    <w:rsid w:val="00FC221A"/>
    <w:rsid w:val="00FC2FE0"/>
    <w:rsid w:val="00FC3054"/>
    <w:rsid w:val="00FC318E"/>
    <w:rsid w:val="00FC3287"/>
    <w:rsid w:val="00FC35C4"/>
    <w:rsid w:val="00FC38D0"/>
    <w:rsid w:val="00FC3955"/>
    <w:rsid w:val="00FC4004"/>
    <w:rsid w:val="00FC456E"/>
    <w:rsid w:val="00FC4ABD"/>
    <w:rsid w:val="00FC5011"/>
    <w:rsid w:val="00FC5123"/>
    <w:rsid w:val="00FC58A7"/>
    <w:rsid w:val="00FC5D72"/>
    <w:rsid w:val="00FC5E9F"/>
    <w:rsid w:val="00FC60A2"/>
    <w:rsid w:val="00FC6203"/>
    <w:rsid w:val="00FC6A55"/>
    <w:rsid w:val="00FC6BE6"/>
    <w:rsid w:val="00FC6E45"/>
    <w:rsid w:val="00FC6F41"/>
    <w:rsid w:val="00FC7B25"/>
    <w:rsid w:val="00FD0027"/>
    <w:rsid w:val="00FD02A3"/>
    <w:rsid w:val="00FD03FB"/>
    <w:rsid w:val="00FD04D5"/>
    <w:rsid w:val="00FD0574"/>
    <w:rsid w:val="00FD08FF"/>
    <w:rsid w:val="00FD1504"/>
    <w:rsid w:val="00FD1AF8"/>
    <w:rsid w:val="00FD1C7A"/>
    <w:rsid w:val="00FD2AE8"/>
    <w:rsid w:val="00FD303E"/>
    <w:rsid w:val="00FD32C7"/>
    <w:rsid w:val="00FD3357"/>
    <w:rsid w:val="00FD33D9"/>
    <w:rsid w:val="00FD3599"/>
    <w:rsid w:val="00FD41DB"/>
    <w:rsid w:val="00FD45BE"/>
    <w:rsid w:val="00FD498F"/>
    <w:rsid w:val="00FD4A8D"/>
    <w:rsid w:val="00FD4EAA"/>
    <w:rsid w:val="00FD517E"/>
    <w:rsid w:val="00FD5CC8"/>
    <w:rsid w:val="00FD61F0"/>
    <w:rsid w:val="00FD6271"/>
    <w:rsid w:val="00FD65F7"/>
    <w:rsid w:val="00FD6814"/>
    <w:rsid w:val="00FD7414"/>
    <w:rsid w:val="00FD7B94"/>
    <w:rsid w:val="00FD7FE8"/>
    <w:rsid w:val="00FE0964"/>
    <w:rsid w:val="00FE0DDD"/>
    <w:rsid w:val="00FE11DF"/>
    <w:rsid w:val="00FE183A"/>
    <w:rsid w:val="00FE1E5B"/>
    <w:rsid w:val="00FE1FE6"/>
    <w:rsid w:val="00FE2305"/>
    <w:rsid w:val="00FE259A"/>
    <w:rsid w:val="00FE25B8"/>
    <w:rsid w:val="00FE2D17"/>
    <w:rsid w:val="00FE3034"/>
    <w:rsid w:val="00FE33F0"/>
    <w:rsid w:val="00FE349E"/>
    <w:rsid w:val="00FE389F"/>
    <w:rsid w:val="00FE470C"/>
    <w:rsid w:val="00FE4BE7"/>
    <w:rsid w:val="00FE4D7F"/>
    <w:rsid w:val="00FE55D4"/>
    <w:rsid w:val="00FE58BA"/>
    <w:rsid w:val="00FE6B1E"/>
    <w:rsid w:val="00FE6DF6"/>
    <w:rsid w:val="00FE7192"/>
    <w:rsid w:val="00FE73DE"/>
    <w:rsid w:val="00FE7896"/>
    <w:rsid w:val="00FF0A0F"/>
    <w:rsid w:val="00FF0AD5"/>
    <w:rsid w:val="00FF0DAF"/>
    <w:rsid w:val="00FF0DD3"/>
    <w:rsid w:val="00FF0F60"/>
    <w:rsid w:val="00FF18F4"/>
    <w:rsid w:val="00FF1BEC"/>
    <w:rsid w:val="00FF1D76"/>
    <w:rsid w:val="00FF1F37"/>
    <w:rsid w:val="00FF2A28"/>
    <w:rsid w:val="00FF34A6"/>
    <w:rsid w:val="00FF39CD"/>
    <w:rsid w:val="00FF3FBA"/>
    <w:rsid w:val="00FF5342"/>
    <w:rsid w:val="00FF6896"/>
    <w:rsid w:val="00FF68E9"/>
    <w:rsid w:val="00FF6DB4"/>
    <w:rsid w:val="00FF6FC8"/>
    <w:rsid w:val="00FF7060"/>
    <w:rsid w:val="00FF7BF5"/>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1627A"/>
  <w15:chartTrackingRefBased/>
  <w15:docId w15:val="{05F4C653-2888-4E4C-BDCE-AEDF6E88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5F6A2F"/>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Kop2">
    <w:name w:val="heading 2"/>
    <w:basedOn w:val="Standaard"/>
    <w:next w:val="Standaard"/>
    <w:link w:val="Kop2Char"/>
    <w:uiPriority w:val="9"/>
    <w:unhideWhenUsed/>
    <w:qFormat/>
    <w:rsid w:val="0042580E"/>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Kop3">
    <w:name w:val="heading 3"/>
    <w:basedOn w:val="Standaard"/>
    <w:next w:val="Standaard"/>
    <w:link w:val="Kop3Char"/>
    <w:uiPriority w:val="9"/>
    <w:unhideWhenUsed/>
    <w:qFormat/>
    <w:rsid w:val="00055CAC"/>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F6A2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2580E"/>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0F389B"/>
    <w:pPr>
      <w:spacing w:before="480" w:line="276" w:lineRule="auto"/>
      <w:outlineLvl w:val="9"/>
    </w:pPr>
    <w:rPr>
      <w:b/>
      <w:bCs/>
      <w:sz w:val="28"/>
      <w:szCs w:val="28"/>
    </w:rPr>
  </w:style>
  <w:style w:type="paragraph" w:styleId="Inhopg1">
    <w:name w:val="toc 1"/>
    <w:basedOn w:val="Standaard"/>
    <w:next w:val="Standaard"/>
    <w:autoRedefine/>
    <w:uiPriority w:val="39"/>
    <w:unhideWhenUsed/>
    <w:rsid w:val="000F389B"/>
    <w:pPr>
      <w:spacing w:before="120"/>
    </w:pPr>
    <w:rPr>
      <w:b/>
      <w:bCs/>
      <w:i/>
      <w:iCs/>
    </w:rPr>
  </w:style>
  <w:style w:type="paragraph" w:styleId="Inhopg2">
    <w:name w:val="toc 2"/>
    <w:basedOn w:val="Standaard"/>
    <w:next w:val="Standaard"/>
    <w:autoRedefine/>
    <w:uiPriority w:val="39"/>
    <w:unhideWhenUsed/>
    <w:rsid w:val="000F389B"/>
    <w:pPr>
      <w:spacing w:before="120"/>
      <w:ind w:left="240"/>
    </w:pPr>
    <w:rPr>
      <w:b/>
      <w:bCs/>
      <w:sz w:val="22"/>
      <w:szCs w:val="22"/>
    </w:rPr>
  </w:style>
  <w:style w:type="character" w:styleId="Hyperlink">
    <w:name w:val="Hyperlink"/>
    <w:basedOn w:val="Standaardalinea-lettertype"/>
    <w:uiPriority w:val="99"/>
    <w:unhideWhenUsed/>
    <w:rsid w:val="000F389B"/>
    <w:rPr>
      <w:color w:val="0563C1" w:themeColor="hyperlink"/>
      <w:u w:val="single"/>
    </w:rPr>
  </w:style>
  <w:style w:type="paragraph" w:styleId="Inhopg3">
    <w:name w:val="toc 3"/>
    <w:basedOn w:val="Standaard"/>
    <w:next w:val="Standaard"/>
    <w:autoRedefine/>
    <w:uiPriority w:val="39"/>
    <w:unhideWhenUsed/>
    <w:rsid w:val="000F389B"/>
    <w:pPr>
      <w:ind w:left="480"/>
    </w:pPr>
    <w:rPr>
      <w:sz w:val="20"/>
      <w:szCs w:val="20"/>
    </w:rPr>
  </w:style>
  <w:style w:type="paragraph" w:styleId="Inhopg4">
    <w:name w:val="toc 4"/>
    <w:basedOn w:val="Standaard"/>
    <w:next w:val="Standaard"/>
    <w:autoRedefine/>
    <w:uiPriority w:val="39"/>
    <w:semiHidden/>
    <w:unhideWhenUsed/>
    <w:rsid w:val="000F389B"/>
    <w:pPr>
      <w:ind w:left="720"/>
    </w:pPr>
    <w:rPr>
      <w:sz w:val="20"/>
      <w:szCs w:val="20"/>
    </w:rPr>
  </w:style>
  <w:style w:type="paragraph" w:styleId="Inhopg5">
    <w:name w:val="toc 5"/>
    <w:basedOn w:val="Standaard"/>
    <w:next w:val="Standaard"/>
    <w:autoRedefine/>
    <w:uiPriority w:val="39"/>
    <w:semiHidden/>
    <w:unhideWhenUsed/>
    <w:rsid w:val="000F389B"/>
    <w:pPr>
      <w:ind w:left="960"/>
    </w:pPr>
    <w:rPr>
      <w:sz w:val="20"/>
      <w:szCs w:val="20"/>
    </w:rPr>
  </w:style>
  <w:style w:type="paragraph" w:styleId="Inhopg6">
    <w:name w:val="toc 6"/>
    <w:basedOn w:val="Standaard"/>
    <w:next w:val="Standaard"/>
    <w:autoRedefine/>
    <w:uiPriority w:val="39"/>
    <w:semiHidden/>
    <w:unhideWhenUsed/>
    <w:rsid w:val="000F389B"/>
    <w:pPr>
      <w:ind w:left="1200"/>
    </w:pPr>
    <w:rPr>
      <w:sz w:val="20"/>
      <w:szCs w:val="20"/>
    </w:rPr>
  </w:style>
  <w:style w:type="paragraph" w:styleId="Inhopg7">
    <w:name w:val="toc 7"/>
    <w:basedOn w:val="Standaard"/>
    <w:next w:val="Standaard"/>
    <w:autoRedefine/>
    <w:uiPriority w:val="39"/>
    <w:semiHidden/>
    <w:unhideWhenUsed/>
    <w:rsid w:val="000F389B"/>
    <w:pPr>
      <w:ind w:left="1440"/>
    </w:pPr>
    <w:rPr>
      <w:sz w:val="20"/>
      <w:szCs w:val="20"/>
    </w:rPr>
  </w:style>
  <w:style w:type="paragraph" w:styleId="Inhopg8">
    <w:name w:val="toc 8"/>
    <w:basedOn w:val="Standaard"/>
    <w:next w:val="Standaard"/>
    <w:autoRedefine/>
    <w:uiPriority w:val="39"/>
    <w:semiHidden/>
    <w:unhideWhenUsed/>
    <w:rsid w:val="000F389B"/>
    <w:pPr>
      <w:ind w:left="1680"/>
    </w:pPr>
    <w:rPr>
      <w:sz w:val="20"/>
      <w:szCs w:val="20"/>
    </w:rPr>
  </w:style>
  <w:style w:type="paragraph" w:styleId="Inhopg9">
    <w:name w:val="toc 9"/>
    <w:basedOn w:val="Standaard"/>
    <w:next w:val="Standaard"/>
    <w:autoRedefine/>
    <w:uiPriority w:val="39"/>
    <w:semiHidden/>
    <w:unhideWhenUsed/>
    <w:rsid w:val="000F389B"/>
    <w:pPr>
      <w:ind w:left="1920"/>
    </w:pPr>
    <w:rPr>
      <w:sz w:val="20"/>
      <w:szCs w:val="20"/>
    </w:rPr>
  </w:style>
  <w:style w:type="character" w:customStyle="1" w:styleId="UnresolvedMention">
    <w:name w:val="Unresolved Mention"/>
    <w:basedOn w:val="Standaardalinea-lettertype"/>
    <w:uiPriority w:val="99"/>
    <w:semiHidden/>
    <w:unhideWhenUsed/>
    <w:rsid w:val="00274656"/>
    <w:rPr>
      <w:color w:val="605E5C"/>
      <w:shd w:val="clear" w:color="auto" w:fill="E1DFDD"/>
    </w:rPr>
  </w:style>
  <w:style w:type="character" w:styleId="GevolgdeHyperlink">
    <w:name w:val="FollowedHyperlink"/>
    <w:basedOn w:val="Standaardalinea-lettertype"/>
    <w:uiPriority w:val="99"/>
    <w:semiHidden/>
    <w:unhideWhenUsed/>
    <w:rsid w:val="00274656"/>
    <w:rPr>
      <w:color w:val="954F72" w:themeColor="followedHyperlink"/>
      <w:u w:val="single"/>
    </w:rPr>
  </w:style>
  <w:style w:type="paragraph" w:styleId="Ballontekst">
    <w:name w:val="Balloon Text"/>
    <w:basedOn w:val="Standaard"/>
    <w:link w:val="BallontekstChar"/>
    <w:uiPriority w:val="99"/>
    <w:semiHidden/>
    <w:unhideWhenUsed/>
    <w:rsid w:val="0020128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01286"/>
    <w:rPr>
      <w:rFonts w:ascii="Times New Roman" w:hAnsi="Times New Roman" w:cs="Times New Roman"/>
      <w:sz w:val="18"/>
      <w:szCs w:val="18"/>
      <w:lang w:val="nl-NL"/>
    </w:rPr>
  </w:style>
  <w:style w:type="character" w:styleId="Verwijzingopmerking">
    <w:name w:val="annotation reference"/>
    <w:basedOn w:val="Standaardalinea-lettertype"/>
    <w:uiPriority w:val="99"/>
    <w:semiHidden/>
    <w:unhideWhenUsed/>
    <w:rsid w:val="005972D3"/>
    <w:rPr>
      <w:sz w:val="16"/>
      <w:szCs w:val="16"/>
    </w:rPr>
  </w:style>
  <w:style w:type="paragraph" w:styleId="Tekstopmerking">
    <w:name w:val="annotation text"/>
    <w:basedOn w:val="Standaard"/>
    <w:link w:val="TekstopmerkingChar"/>
    <w:uiPriority w:val="99"/>
    <w:unhideWhenUsed/>
    <w:rsid w:val="005972D3"/>
    <w:rPr>
      <w:sz w:val="20"/>
      <w:szCs w:val="20"/>
    </w:rPr>
  </w:style>
  <w:style w:type="character" w:customStyle="1" w:styleId="TekstopmerkingChar">
    <w:name w:val="Tekst opmerking Char"/>
    <w:basedOn w:val="Standaardalinea-lettertype"/>
    <w:link w:val="Tekstopmerking"/>
    <w:uiPriority w:val="99"/>
    <w:rsid w:val="005972D3"/>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972D3"/>
    <w:rPr>
      <w:b/>
      <w:bCs/>
    </w:rPr>
  </w:style>
  <w:style w:type="character" w:customStyle="1" w:styleId="OnderwerpvanopmerkingChar">
    <w:name w:val="Onderwerp van opmerking Char"/>
    <w:basedOn w:val="TekstopmerkingChar"/>
    <w:link w:val="Onderwerpvanopmerking"/>
    <w:uiPriority w:val="99"/>
    <w:semiHidden/>
    <w:rsid w:val="005972D3"/>
    <w:rPr>
      <w:b/>
      <w:bCs/>
      <w:sz w:val="20"/>
      <w:szCs w:val="20"/>
      <w:lang w:val="nl-NL"/>
    </w:rPr>
  </w:style>
  <w:style w:type="paragraph" w:styleId="Lijstalinea">
    <w:name w:val="List Paragraph"/>
    <w:basedOn w:val="Standaard"/>
    <w:uiPriority w:val="34"/>
    <w:qFormat/>
    <w:rsid w:val="002E7181"/>
    <w:pPr>
      <w:ind w:left="720"/>
      <w:contextualSpacing/>
    </w:pPr>
  </w:style>
  <w:style w:type="paragraph" w:styleId="Normaalweb">
    <w:name w:val="Normal (Web)"/>
    <w:basedOn w:val="Standaard"/>
    <w:uiPriority w:val="99"/>
    <w:semiHidden/>
    <w:unhideWhenUsed/>
    <w:rsid w:val="000F0C46"/>
    <w:pPr>
      <w:spacing w:before="100" w:beforeAutospacing="1" w:after="100" w:afterAutospacing="1"/>
    </w:pPr>
    <w:rPr>
      <w:rFonts w:ascii="Times New Roman" w:eastAsia="Times New Roman" w:hAnsi="Times New Roman" w:cs="Times New Roman"/>
      <w:lang w:val="en-US"/>
    </w:rPr>
  </w:style>
  <w:style w:type="character" w:customStyle="1" w:styleId="Kop3Char">
    <w:name w:val="Kop 3 Char"/>
    <w:basedOn w:val="Standaardalinea-lettertype"/>
    <w:link w:val="Kop3"/>
    <w:uiPriority w:val="9"/>
    <w:rsid w:val="00055CAC"/>
    <w:rPr>
      <w:rFonts w:asciiTheme="majorHAnsi" w:eastAsiaTheme="majorEastAsia" w:hAnsiTheme="majorHAnsi" w:cstheme="majorBidi"/>
      <w:color w:val="1F3763" w:themeColor="accent1" w:themeShade="7F"/>
      <w:lang w:val="nl-NL"/>
    </w:rPr>
  </w:style>
  <w:style w:type="character" w:customStyle="1" w:styleId="apple-converted-space">
    <w:name w:val="apple-converted-space"/>
    <w:basedOn w:val="Standaardalinea-lettertype"/>
    <w:rsid w:val="00395FBE"/>
  </w:style>
  <w:style w:type="table" w:styleId="Tabelraster">
    <w:name w:val="Table Grid"/>
    <w:basedOn w:val="Standaardtabel"/>
    <w:uiPriority w:val="39"/>
    <w:rsid w:val="009A4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0B7D2B"/>
    <w:rPr>
      <w:b/>
      <w:bCs/>
    </w:rPr>
  </w:style>
  <w:style w:type="paragraph" w:styleId="Revisie">
    <w:name w:val="Revision"/>
    <w:hidden/>
    <w:uiPriority w:val="99"/>
    <w:semiHidden/>
    <w:rsid w:val="006E48E4"/>
    <w:rPr>
      <w:lang w:val="nl-NL"/>
    </w:rPr>
  </w:style>
  <w:style w:type="paragraph" w:styleId="Voettekst">
    <w:name w:val="footer"/>
    <w:basedOn w:val="Standaard"/>
    <w:link w:val="VoettekstChar"/>
    <w:uiPriority w:val="99"/>
    <w:unhideWhenUsed/>
    <w:rsid w:val="00D90A1E"/>
    <w:pPr>
      <w:tabs>
        <w:tab w:val="center" w:pos="4680"/>
        <w:tab w:val="right" w:pos="9360"/>
      </w:tabs>
    </w:pPr>
  </w:style>
  <w:style w:type="character" w:customStyle="1" w:styleId="VoettekstChar">
    <w:name w:val="Voettekst Char"/>
    <w:basedOn w:val="Standaardalinea-lettertype"/>
    <w:link w:val="Voettekst"/>
    <w:uiPriority w:val="99"/>
    <w:rsid w:val="00D90A1E"/>
    <w:rPr>
      <w:lang w:val="nl-NL"/>
    </w:rPr>
  </w:style>
  <w:style w:type="character" w:styleId="Paginanummer">
    <w:name w:val="page number"/>
    <w:basedOn w:val="Standaardalinea-lettertype"/>
    <w:uiPriority w:val="99"/>
    <w:semiHidden/>
    <w:unhideWhenUsed/>
    <w:rsid w:val="00D90A1E"/>
  </w:style>
  <w:style w:type="paragraph" w:styleId="Geenafstand">
    <w:name w:val="No Spacing"/>
    <w:link w:val="GeenafstandChar"/>
    <w:uiPriority w:val="1"/>
    <w:qFormat/>
    <w:rsid w:val="003D6E5A"/>
    <w:rPr>
      <w:rFonts w:eastAsiaTheme="minorEastAsia"/>
      <w:sz w:val="22"/>
      <w:szCs w:val="22"/>
      <w:lang w:eastAsia="zh-CN"/>
    </w:rPr>
  </w:style>
  <w:style w:type="character" w:customStyle="1" w:styleId="GeenafstandChar">
    <w:name w:val="Geen afstand Char"/>
    <w:basedOn w:val="Standaardalinea-lettertype"/>
    <w:link w:val="Geenafstand"/>
    <w:uiPriority w:val="1"/>
    <w:rsid w:val="003D6E5A"/>
    <w:rPr>
      <w:rFonts w:eastAsiaTheme="minorEastAsia"/>
      <w:sz w:val="22"/>
      <w:szCs w:val="22"/>
      <w:lang w:eastAsia="zh-CN"/>
    </w:rPr>
  </w:style>
  <w:style w:type="paragraph" w:styleId="Koptekst">
    <w:name w:val="header"/>
    <w:basedOn w:val="Standaard"/>
    <w:link w:val="KoptekstChar"/>
    <w:uiPriority w:val="99"/>
    <w:unhideWhenUsed/>
    <w:rsid w:val="00543C1E"/>
    <w:pPr>
      <w:tabs>
        <w:tab w:val="center" w:pos="4680"/>
        <w:tab w:val="right" w:pos="9360"/>
      </w:tabs>
    </w:pPr>
  </w:style>
  <w:style w:type="character" w:customStyle="1" w:styleId="KoptekstChar">
    <w:name w:val="Koptekst Char"/>
    <w:basedOn w:val="Standaardalinea-lettertype"/>
    <w:link w:val="Koptekst"/>
    <w:uiPriority w:val="99"/>
    <w:rsid w:val="00543C1E"/>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9610">
      <w:bodyDiv w:val="1"/>
      <w:marLeft w:val="0"/>
      <w:marRight w:val="0"/>
      <w:marTop w:val="0"/>
      <w:marBottom w:val="0"/>
      <w:divBdr>
        <w:top w:val="none" w:sz="0" w:space="0" w:color="auto"/>
        <w:left w:val="none" w:sz="0" w:space="0" w:color="auto"/>
        <w:bottom w:val="none" w:sz="0" w:space="0" w:color="auto"/>
        <w:right w:val="none" w:sz="0" w:space="0" w:color="auto"/>
      </w:divBdr>
      <w:divsChild>
        <w:div w:id="2111926583">
          <w:marLeft w:val="0"/>
          <w:marRight w:val="0"/>
          <w:marTop w:val="0"/>
          <w:marBottom w:val="0"/>
          <w:divBdr>
            <w:top w:val="none" w:sz="0" w:space="0" w:color="auto"/>
            <w:left w:val="none" w:sz="0" w:space="0" w:color="auto"/>
            <w:bottom w:val="none" w:sz="0" w:space="0" w:color="auto"/>
            <w:right w:val="none" w:sz="0" w:space="0" w:color="auto"/>
          </w:divBdr>
          <w:divsChild>
            <w:div w:id="1415055874">
              <w:marLeft w:val="0"/>
              <w:marRight w:val="0"/>
              <w:marTop w:val="0"/>
              <w:marBottom w:val="0"/>
              <w:divBdr>
                <w:top w:val="none" w:sz="0" w:space="0" w:color="auto"/>
                <w:left w:val="none" w:sz="0" w:space="0" w:color="auto"/>
                <w:bottom w:val="none" w:sz="0" w:space="0" w:color="auto"/>
                <w:right w:val="none" w:sz="0" w:space="0" w:color="auto"/>
              </w:divBdr>
              <w:divsChild>
                <w:div w:id="814028143">
                  <w:marLeft w:val="0"/>
                  <w:marRight w:val="0"/>
                  <w:marTop w:val="0"/>
                  <w:marBottom w:val="0"/>
                  <w:divBdr>
                    <w:top w:val="none" w:sz="0" w:space="0" w:color="auto"/>
                    <w:left w:val="none" w:sz="0" w:space="0" w:color="auto"/>
                    <w:bottom w:val="none" w:sz="0" w:space="0" w:color="auto"/>
                    <w:right w:val="none" w:sz="0" w:space="0" w:color="auto"/>
                  </w:divBdr>
                  <w:divsChild>
                    <w:div w:id="3005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7812">
      <w:bodyDiv w:val="1"/>
      <w:marLeft w:val="0"/>
      <w:marRight w:val="0"/>
      <w:marTop w:val="0"/>
      <w:marBottom w:val="0"/>
      <w:divBdr>
        <w:top w:val="none" w:sz="0" w:space="0" w:color="auto"/>
        <w:left w:val="none" w:sz="0" w:space="0" w:color="auto"/>
        <w:bottom w:val="none" w:sz="0" w:space="0" w:color="auto"/>
        <w:right w:val="none" w:sz="0" w:space="0" w:color="auto"/>
      </w:divBdr>
    </w:div>
    <w:div w:id="44838177">
      <w:bodyDiv w:val="1"/>
      <w:marLeft w:val="0"/>
      <w:marRight w:val="0"/>
      <w:marTop w:val="0"/>
      <w:marBottom w:val="0"/>
      <w:divBdr>
        <w:top w:val="none" w:sz="0" w:space="0" w:color="auto"/>
        <w:left w:val="none" w:sz="0" w:space="0" w:color="auto"/>
        <w:bottom w:val="none" w:sz="0" w:space="0" w:color="auto"/>
        <w:right w:val="none" w:sz="0" w:space="0" w:color="auto"/>
      </w:divBdr>
      <w:divsChild>
        <w:div w:id="750128005">
          <w:marLeft w:val="0"/>
          <w:marRight w:val="0"/>
          <w:marTop w:val="0"/>
          <w:marBottom w:val="0"/>
          <w:divBdr>
            <w:top w:val="none" w:sz="0" w:space="0" w:color="auto"/>
            <w:left w:val="none" w:sz="0" w:space="0" w:color="auto"/>
            <w:bottom w:val="none" w:sz="0" w:space="0" w:color="auto"/>
            <w:right w:val="none" w:sz="0" w:space="0" w:color="auto"/>
          </w:divBdr>
          <w:divsChild>
            <w:div w:id="712341944">
              <w:marLeft w:val="0"/>
              <w:marRight w:val="0"/>
              <w:marTop w:val="0"/>
              <w:marBottom w:val="0"/>
              <w:divBdr>
                <w:top w:val="none" w:sz="0" w:space="0" w:color="auto"/>
                <w:left w:val="none" w:sz="0" w:space="0" w:color="auto"/>
                <w:bottom w:val="none" w:sz="0" w:space="0" w:color="auto"/>
                <w:right w:val="none" w:sz="0" w:space="0" w:color="auto"/>
              </w:divBdr>
              <w:divsChild>
                <w:div w:id="16183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2191">
      <w:bodyDiv w:val="1"/>
      <w:marLeft w:val="0"/>
      <w:marRight w:val="0"/>
      <w:marTop w:val="0"/>
      <w:marBottom w:val="0"/>
      <w:divBdr>
        <w:top w:val="none" w:sz="0" w:space="0" w:color="auto"/>
        <w:left w:val="none" w:sz="0" w:space="0" w:color="auto"/>
        <w:bottom w:val="none" w:sz="0" w:space="0" w:color="auto"/>
        <w:right w:val="none" w:sz="0" w:space="0" w:color="auto"/>
      </w:divBdr>
    </w:div>
    <w:div w:id="116611218">
      <w:bodyDiv w:val="1"/>
      <w:marLeft w:val="0"/>
      <w:marRight w:val="0"/>
      <w:marTop w:val="0"/>
      <w:marBottom w:val="0"/>
      <w:divBdr>
        <w:top w:val="none" w:sz="0" w:space="0" w:color="auto"/>
        <w:left w:val="none" w:sz="0" w:space="0" w:color="auto"/>
        <w:bottom w:val="none" w:sz="0" w:space="0" w:color="auto"/>
        <w:right w:val="none" w:sz="0" w:space="0" w:color="auto"/>
      </w:divBdr>
      <w:divsChild>
        <w:div w:id="1586260145">
          <w:marLeft w:val="0"/>
          <w:marRight w:val="0"/>
          <w:marTop w:val="0"/>
          <w:marBottom w:val="0"/>
          <w:divBdr>
            <w:top w:val="none" w:sz="0" w:space="0" w:color="auto"/>
            <w:left w:val="none" w:sz="0" w:space="0" w:color="auto"/>
            <w:bottom w:val="none" w:sz="0" w:space="0" w:color="auto"/>
            <w:right w:val="none" w:sz="0" w:space="0" w:color="auto"/>
          </w:divBdr>
          <w:divsChild>
            <w:div w:id="1577090977">
              <w:marLeft w:val="0"/>
              <w:marRight w:val="0"/>
              <w:marTop w:val="0"/>
              <w:marBottom w:val="0"/>
              <w:divBdr>
                <w:top w:val="none" w:sz="0" w:space="0" w:color="auto"/>
                <w:left w:val="none" w:sz="0" w:space="0" w:color="auto"/>
                <w:bottom w:val="none" w:sz="0" w:space="0" w:color="auto"/>
                <w:right w:val="none" w:sz="0" w:space="0" w:color="auto"/>
              </w:divBdr>
              <w:divsChild>
                <w:div w:id="93644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232">
      <w:bodyDiv w:val="1"/>
      <w:marLeft w:val="0"/>
      <w:marRight w:val="0"/>
      <w:marTop w:val="0"/>
      <w:marBottom w:val="0"/>
      <w:divBdr>
        <w:top w:val="none" w:sz="0" w:space="0" w:color="auto"/>
        <w:left w:val="none" w:sz="0" w:space="0" w:color="auto"/>
        <w:bottom w:val="none" w:sz="0" w:space="0" w:color="auto"/>
        <w:right w:val="none" w:sz="0" w:space="0" w:color="auto"/>
      </w:divBdr>
    </w:div>
    <w:div w:id="240676444">
      <w:bodyDiv w:val="1"/>
      <w:marLeft w:val="0"/>
      <w:marRight w:val="0"/>
      <w:marTop w:val="0"/>
      <w:marBottom w:val="0"/>
      <w:divBdr>
        <w:top w:val="none" w:sz="0" w:space="0" w:color="auto"/>
        <w:left w:val="none" w:sz="0" w:space="0" w:color="auto"/>
        <w:bottom w:val="none" w:sz="0" w:space="0" w:color="auto"/>
        <w:right w:val="none" w:sz="0" w:space="0" w:color="auto"/>
      </w:divBdr>
    </w:div>
    <w:div w:id="312108134">
      <w:bodyDiv w:val="1"/>
      <w:marLeft w:val="0"/>
      <w:marRight w:val="0"/>
      <w:marTop w:val="0"/>
      <w:marBottom w:val="0"/>
      <w:divBdr>
        <w:top w:val="none" w:sz="0" w:space="0" w:color="auto"/>
        <w:left w:val="none" w:sz="0" w:space="0" w:color="auto"/>
        <w:bottom w:val="none" w:sz="0" w:space="0" w:color="auto"/>
        <w:right w:val="none" w:sz="0" w:space="0" w:color="auto"/>
      </w:divBdr>
      <w:divsChild>
        <w:div w:id="304167287">
          <w:marLeft w:val="0"/>
          <w:marRight w:val="0"/>
          <w:marTop w:val="0"/>
          <w:marBottom w:val="0"/>
          <w:divBdr>
            <w:top w:val="none" w:sz="0" w:space="0" w:color="auto"/>
            <w:left w:val="none" w:sz="0" w:space="0" w:color="auto"/>
            <w:bottom w:val="none" w:sz="0" w:space="0" w:color="auto"/>
            <w:right w:val="none" w:sz="0" w:space="0" w:color="auto"/>
          </w:divBdr>
          <w:divsChild>
            <w:div w:id="1828931713">
              <w:marLeft w:val="0"/>
              <w:marRight w:val="0"/>
              <w:marTop w:val="0"/>
              <w:marBottom w:val="0"/>
              <w:divBdr>
                <w:top w:val="none" w:sz="0" w:space="0" w:color="auto"/>
                <w:left w:val="none" w:sz="0" w:space="0" w:color="auto"/>
                <w:bottom w:val="none" w:sz="0" w:space="0" w:color="auto"/>
                <w:right w:val="none" w:sz="0" w:space="0" w:color="auto"/>
              </w:divBdr>
              <w:divsChild>
                <w:div w:id="11732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41083">
      <w:bodyDiv w:val="1"/>
      <w:marLeft w:val="0"/>
      <w:marRight w:val="0"/>
      <w:marTop w:val="0"/>
      <w:marBottom w:val="0"/>
      <w:divBdr>
        <w:top w:val="none" w:sz="0" w:space="0" w:color="auto"/>
        <w:left w:val="none" w:sz="0" w:space="0" w:color="auto"/>
        <w:bottom w:val="none" w:sz="0" w:space="0" w:color="auto"/>
        <w:right w:val="none" w:sz="0" w:space="0" w:color="auto"/>
      </w:divBdr>
    </w:div>
    <w:div w:id="381253802">
      <w:bodyDiv w:val="1"/>
      <w:marLeft w:val="0"/>
      <w:marRight w:val="0"/>
      <w:marTop w:val="0"/>
      <w:marBottom w:val="0"/>
      <w:divBdr>
        <w:top w:val="none" w:sz="0" w:space="0" w:color="auto"/>
        <w:left w:val="none" w:sz="0" w:space="0" w:color="auto"/>
        <w:bottom w:val="none" w:sz="0" w:space="0" w:color="auto"/>
        <w:right w:val="none" w:sz="0" w:space="0" w:color="auto"/>
      </w:divBdr>
      <w:divsChild>
        <w:div w:id="1391076975">
          <w:marLeft w:val="0"/>
          <w:marRight w:val="0"/>
          <w:marTop w:val="0"/>
          <w:marBottom w:val="0"/>
          <w:divBdr>
            <w:top w:val="none" w:sz="0" w:space="0" w:color="auto"/>
            <w:left w:val="none" w:sz="0" w:space="0" w:color="auto"/>
            <w:bottom w:val="none" w:sz="0" w:space="0" w:color="auto"/>
            <w:right w:val="none" w:sz="0" w:space="0" w:color="auto"/>
          </w:divBdr>
          <w:divsChild>
            <w:div w:id="1918854944">
              <w:marLeft w:val="0"/>
              <w:marRight w:val="0"/>
              <w:marTop w:val="0"/>
              <w:marBottom w:val="0"/>
              <w:divBdr>
                <w:top w:val="none" w:sz="0" w:space="0" w:color="auto"/>
                <w:left w:val="none" w:sz="0" w:space="0" w:color="auto"/>
                <w:bottom w:val="none" w:sz="0" w:space="0" w:color="auto"/>
                <w:right w:val="none" w:sz="0" w:space="0" w:color="auto"/>
              </w:divBdr>
              <w:divsChild>
                <w:div w:id="9370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3256">
      <w:bodyDiv w:val="1"/>
      <w:marLeft w:val="0"/>
      <w:marRight w:val="0"/>
      <w:marTop w:val="0"/>
      <w:marBottom w:val="0"/>
      <w:divBdr>
        <w:top w:val="none" w:sz="0" w:space="0" w:color="auto"/>
        <w:left w:val="none" w:sz="0" w:space="0" w:color="auto"/>
        <w:bottom w:val="none" w:sz="0" w:space="0" w:color="auto"/>
        <w:right w:val="none" w:sz="0" w:space="0" w:color="auto"/>
      </w:divBdr>
      <w:divsChild>
        <w:div w:id="815342478">
          <w:marLeft w:val="0"/>
          <w:marRight w:val="0"/>
          <w:marTop w:val="0"/>
          <w:marBottom w:val="0"/>
          <w:divBdr>
            <w:top w:val="none" w:sz="0" w:space="0" w:color="auto"/>
            <w:left w:val="none" w:sz="0" w:space="0" w:color="auto"/>
            <w:bottom w:val="none" w:sz="0" w:space="0" w:color="auto"/>
            <w:right w:val="none" w:sz="0" w:space="0" w:color="auto"/>
          </w:divBdr>
          <w:divsChild>
            <w:div w:id="1617905527">
              <w:marLeft w:val="0"/>
              <w:marRight w:val="0"/>
              <w:marTop w:val="0"/>
              <w:marBottom w:val="0"/>
              <w:divBdr>
                <w:top w:val="none" w:sz="0" w:space="0" w:color="auto"/>
                <w:left w:val="none" w:sz="0" w:space="0" w:color="auto"/>
                <w:bottom w:val="none" w:sz="0" w:space="0" w:color="auto"/>
                <w:right w:val="none" w:sz="0" w:space="0" w:color="auto"/>
              </w:divBdr>
              <w:divsChild>
                <w:div w:id="715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7020">
      <w:bodyDiv w:val="1"/>
      <w:marLeft w:val="0"/>
      <w:marRight w:val="0"/>
      <w:marTop w:val="0"/>
      <w:marBottom w:val="0"/>
      <w:divBdr>
        <w:top w:val="none" w:sz="0" w:space="0" w:color="auto"/>
        <w:left w:val="none" w:sz="0" w:space="0" w:color="auto"/>
        <w:bottom w:val="none" w:sz="0" w:space="0" w:color="auto"/>
        <w:right w:val="none" w:sz="0" w:space="0" w:color="auto"/>
      </w:divBdr>
    </w:div>
    <w:div w:id="684986891">
      <w:bodyDiv w:val="1"/>
      <w:marLeft w:val="0"/>
      <w:marRight w:val="0"/>
      <w:marTop w:val="0"/>
      <w:marBottom w:val="0"/>
      <w:divBdr>
        <w:top w:val="none" w:sz="0" w:space="0" w:color="auto"/>
        <w:left w:val="none" w:sz="0" w:space="0" w:color="auto"/>
        <w:bottom w:val="none" w:sz="0" w:space="0" w:color="auto"/>
        <w:right w:val="none" w:sz="0" w:space="0" w:color="auto"/>
      </w:divBdr>
      <w:divsChild>
        <w:div w:id="1380058730">
          <w:marLeft w:val="0"/>
          <w:marRight w:val="0"/>
          <w:marTop w:val="0"/>
          <w:marBottom w:val="0"/>
          <w:divBdr>
            <w:top w:val="none" w:sz="0" w:space="0" w:color="auto"/>
            <w:left w:val="none" w:sz="0" w:space="0" w:color="auto"/>
            <w:bottom w:val="none" w:sz="0" w:space="0" w:color="auto"/>
            <w:right w:val="none" w:sz="0" w:space="0" w:color="auto"/>
          </w:divBdr>
          <w:divsChild>
            <w:div w:id="1769887732">
              <w:marLeft w:val="0"/>
              <w:marRight w:val="0"/>
              <w:marTop w:val="0"/>
              <w:marBottom w:val="0"/>
              <w:divBdr>
                <w:top w:val="none" w:sz="0" w:space="0" w:color="auto"/>
                <w:left w:val="none" w:sz="0" w:space="0" w:color="auto"/>
                <w:bottom w:val="none" w:sz="0" w:space="0" w:color="auto"/>
                <w:right w:val="none" w:sz="0" w:space="0" w:color="auto"/>
              </w:divBdr>
              <w:divsChild>
                <w:div w:id="19152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9619">
      <w:bodyDiv w:val="1"/>
      <w:marLeft w:val="0"/>
      <w:marRight w:val="0"/>
      <w:marTop w:val="0"/>
      <w:marBottom w:val="0"/>
      <w:divBdr>
        <w:top w:val="none" w:sz="0" w:space="0" w:color="auto"/>
        <w:left w:val="none" w:sz="0" w:space="0" w:color="auto"/>
        <w:bottom w:val="none" w:sz="0" w:space="0" w:color="auto"/>
        <w:right w:val="none" w:sz="0" w:space="0" w:color="auto"/>
      </w:divBdr>
    </w:div>
    <w:div w:id="773668531">
      <w:bodyDiv w:val="1"/>
      <w:marLeft w:val="0"/>
      <w:marRight w:val="0"/>
      <w:marTop w:val="0"/>
      <w:marBottom w:val="0"/>
      <w:divBdr>
        <w:top w:val="none" w:sz="0" w:space="0" w:color="auto"/>
        <w:left w:val="none" w:sz="0" w:space="0" w:color="auto"/>
        <w:bottom w:val="none" w:sz="0" w:space="0" w:color="auto"/>
        <w:right w:val="none" w:sz="0" w:space="0" w:color="auto"/>
      </w:divBdr>
    </w:div>
    <w:div w:id="773862236">
      <w:bodyDiv w:val="1"/>
      <w:marLeft w:val="0"/>
      <w:marRight w:val="0"/>
      <w:marTop w:val="0"/>
      <w:marBottom w:val="0"/>
      <w:divBdr>
        <w:top w:val="none" w:sz="0" w:space="0" w:color="auto"/>
        <w:left w:val="none" w:sz="0" w:space="0" w:color="auto"/>
        <w:bottom w:val="none" w:sz="0" w:space="0" w:color="auto"/>
        <w:right w:val="none" w:sz="0" w:space="0" w:color="auto"/>
      </w:divBdr>
      <w:divsChild>
        <w:div w:id="361174292">
          <w:marLeft w:val="0"/>
          <w:marRight w:val="0"/>
          <w:marTop w:val="0"/>
          <w:marBottom w:val="0"/>
          <w:divBdr>
            <w:top w:val="none" w:sz="0" w:space="0" w:color="auto"/>
            <w:left w:val="none" w:sz="0" w:space="0" w:color="auto"/>
            <w:bottom w:val="none" w:sz="0" w:space="0" w:color="auto"/>
            <w:right w:val="none" w:sz="0" w:space="0" w:color="auto"/>
          </w:divBdr>
          <w:divsChild>
            <w:div w:id="2074887377">
              <w:marLeft w:val="0"/>
              <w:marRight w:val="0"/>
              <w:marTop w:val="0"/>
              <w:marBottom w:val="0"/>
              <w:divBdr>
                <w:top w:val="none" w:sz="0" w:space="0" w:color="auto"/>
                <w:left w:val="none" w:sz="0" w:space="0" w:color="auto"/>
                <w:bottom w:val="none" w:sz="0" w:space="0" w:color="auto"/>
                <w:right w:val="none" w:sz="0" w:space="0" w:color="auto"/>
              </w:divBdr>
              <w:divsChild>
                <w:div w:id="17244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81302">
      <w:bodyDiv w:val="1"/>
      <w:marLeft w:val="0"/>
      <w:marRight w:val="0"/>
      <w:marTop w:val="0"/>
      <w:marBottom w:val="0"/>
      <w:divBdr>
        <w:top w:val="none" w:sz="0" w:space="0" w:color="auto"/>
        <w:left w:val="none" w:sz="0" w:space="0" w:color="auto"/>
        <w:bottom w:val="none" w:sz="0" w:space="0" w:color="auto"/>
        <w:right w:val="none" w:sz="0" w:space="0" w:color="auto"/>
      </w:divBdr>
    </w:div>
    <w:div w:id="809903557">
      <w:bodyDiv w:val="1"/>
      <w:marLeft w:val="0"/>
      <w:marRight w:val="0"/>
      <w:marTop w:val="0"/>
      <w:marBottom w:val="0"/>
      <w:divBdr>
        <w:top w:val="none" w:sz="0" w:space="0" w:color="auto"/>
        <w:left w:val="none" w:sz="0" w:space="0" w:color="auto"/>
        <w:bottom w:val="none" w:sz="0" w:space="0" w:color="auto"/>
        <w:right w:val="none" w:sz="0" w:space="0" w:color="auto"/>
      </w:divBdr>
    </w:div>
    <w:div w:id="1072115917">
      <w:bodyDiv w:val="1"/>
      <w:marLeft w:val="0"/>
      <w:marRight w:val="0"/>
      <w:marTop w:val="0"/>
      <w:marBottom w:val="0"/>
      <w:divBdr>
        <w:top w:val="none" w:sz="0" w:space="0" w:color="auto"/>
        <w:left w:val="none" w:sz="0" w:space="0" w:color="auto"/>
        <w:bottom w:val="none" w:sz="0" w:space="0" w:color="auto"/>
        <w:right w:val="none" w:sz="0" w:space="0" w:color="auto"/>
      </w:divBdr>
      <w:divsChild>
        <w:div w:id="1282034365">
          <w:marLeft w:val="0"/>
          <w:marRight w:val="0"/>
          <w:marTop w:val="0"/>
          <w:marBottom w:val="0"/>
          <w:divBdr>
            <w:top w:val="none" w:sz="0" w:space="0" w:color="auto"/>
            <w:left w:val="none" w:sz="0" w:space="0" w:color="auto"/>
            <w:bottom w:val="none" w:sz="0" w:space="0" w:color="auto"/>
            <w:right w:val="none" w:sz="0" w:space="0" w:color="auto"/>
          </w:divBdr>
          <w:divsChild>
            <w:div w:id="785005050">
              <w:marLeft w:val="0"/>
              <w:marRight w:val="0"/>
              <w:marTop w:val="0"/>
              <w:marBottom w:val="0"/>
              <w:divBdr>
                <w:top w:val="none" w:sz="0" w:space="0" w:color="auto"/>
                <w:left w:val="none" w:sz="0" w:space="0" w:color="auto"/>
                <w:bottom w:val="none" w:sz="0" w:space="0" w:color="auto"/>
                <w:right w:val="none" w:sz="0" w:space="0" w:color="auto"/>
              </w:divBdr>
              <w:divsChild>
                <w:div w:id="15690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25547">
      <w:bodyDiv w:val="1"/>
      <w:marLeft w:val="0"/>
      <w:marRight w:val="0"/>
      <w:marTop w:val="0"/>
      <w:marBottom w:val="0"/>
      <w:divBdr>
        <w:top w:val="none" w:sz="0" w:space="0" w:color="auto"/>
        <w:left w:val="none" w:sz="0" w:space="0" w:color="auto"/>
        <w:bottom w:val="none" w:sz="0" w:space="0" w:color="auto"/>
        <w:right w:val="none" w:sz="0" w:space="0" w:color="auto"/>
      </w:divBdr>
    </w:div>
    <w:div w:id="1242593780">
      <w:bodyDiv w:val="1"/>
      <w:marLeft w:val="0"/>
      <w:marRight w:val="0"/>
      <w:marTop w:val="0"/>
      <w:marBottom w:val="0"/>
      <w:divBdr>
        <w:top w:val="none" w:sz="0" w:space="0" w:color="auto"/>
        <w:left w:val="none" w:sz="0" w:space="0" w:color="auto"/>
        <w:bottom w:val="none" w:sz="0" w:space="0" w:color="auto"/>
        <w:right w:val="none" w:sz="0" w:space="0" w:color="auto"/>
      </w:divBdr>
    </w:div>
    <w:div w:id="1285037881">
      <w:bodyDiv w:val="1"/>
      <w:marLeft w:val="0"/>
      <w:marRight w:val="0"/>
      <w:marTop w:val="0"/>
      <w:marBottom w:val="0"/>
      <w:divBdr>
        <w:top w:val="none" w:sz="0" w:space="0" w:color="auto"/>
        <w:left w:val="none" w:sz="0" w:space="0" w:color="auto"/>
        <w:bottom w:val="none" w:sz="0" w:space="0" w:color="auto"/>
        <w:right w:val="none" w:sz="0" w:space="0" w:color="auto"/>
      </w:divBdr>
    </w:div>
    <w:div w:id="1351835294">
      <w:bodyDiv w:val="1"/>
      <w:marLeft w:val="0"/>
      <w:marRight w:val="0"/>
      <w:marTop w:val="0"/>
      <w:marBottom w:val="0"/>
      <w:divBdr>
        <w:top w:val="none" w:sz="0" w:space="0" w:color="auto"/>
        <w:left w:val="none" w:sz="0" w:space="0" w:color="auto"/>
        <w:bottom w:val="none" w:sz="0" w:space="0" w:color="auto"/>
        <w:right w:val="none" w:sz="0" w:space="0" w:color="auto"/>
      </w:divBdr>
    </w:div>
    <w:div w:id="1560945458">
      <w:bodyDiv w:val="1"/>
      <w:marLeft w:val="0"/>
      <w:marRight w:val="0"/>
      <w:marTop w:val="0"/>
      <w:marBottom w:val="0"/>
      <w:divBdr>
        <w:top w:val="none" w:sz="0" w:space="0" w:color="auto"/>
        <w:left w:val="none" w:sz="0" w:space="0" w:color="auto"/>
        <w:bottom w:val="none" w:sz="0" w:space="0" w:color="auto"/>
        <w:right w:val="none" w:sz="0" w:space="0" w:color="auto"/>
      </w:divBdr>
    </w:div>
    <w:div w:id="1594776727">
      <w:bodyDiv w:val="1"/>
      <w:marLeft w:val="0"/>
      <w:marRight w:val="0"/>
      <w:marTop w:val="0"/>
      <w:marBottom w:val="0"/>
      <w:divBdr>
        <w:top w:val="none" w:sz="0" w:space="0" w:color="auto"/>
        <w:left w:val="none" w:sz="0" w:space="0" w:color="auto"/>
        <w:bottom w:val="none" w:sz="0" w:space="0" w:color="auto"/>
        <w:right w:val="none" w:sz="0" w:space="0" w:color="auto"/>
      </w:divBdr>
      <w:divsChild>
        <w:div w:id="520094105">
          <w:marLeft w:val="0"/>
          <w:marRight w:val="0"/>
          <w:marTop w:val="0"/>
          <w:marBottom w:val="0"/>
          <w:divBdr>
            <w:top w:val="none" w:sz="0" w:space="0" w:color="auto"/>
            <w:left w:val="none" w:sz="0" w:space="0" w:color="auto"/>
            <w:bottom w:val="none" w:sz="0" w:space="0" w:color="auto"/>
            <w:right w:val="none" w:sz="0" w:space="0" w:color="auto"/>
          </w:divBdr>
          <w:divsChild>
            <w:div w:id="1406874595">
              <w:marLeft w:val="0"/>
              <w:marRight w:val="0"/>
              <w:marTop w:val="0"/>
              <w:marBottom w:val="0"/>
              <w:divBdr>
                <w:top w:val="none" w:sz="0" w:space="0" w:color="auto"/>
                <w:left w:val="none" w:sz="0" w:space="0" w:color="auto"/>
                <w:bottom w:val="none" w:sz="0" w:space="0" w:color="auto"/>
                <w:right w:val="none" w:sz="0" w:space="0" w:color="auto"/>
              </w:divBdr>
              <w:divsChild>
                <w:div w:id="15545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0934">
      <w:bodyDiv w:val="1"/>
      <w:marLeft w:val="0"/>
      <w:marRight w:val="0"/>
      <w:marTop w:val="0"/>
      <w:marBottom w:val="0"/>
      <w:divBdr>
        <w:top w:val="none" w:sz="0" w:space="0" w:color="auto"/>
        <w:left w:val="none" w:sz="0" w:space="0" w:color="auto"/>
        <w:bottom w:val="none" w:sz="0" w:space="0" w:color="auto"/>
        <w:right w:val="none" w:sz="0" w:space="0" w:color="auto"/>
      </w:divBdr>
    </w:div>
    <w:div w:id="1781947441">
      <w:bodyDiv w:val="1"/>
      <w:marLeft w:val="0"/>
      <w:marRight w:val="0"/>
      <w:marTop w:val="0"/>
      <w:marBottom w:val="0"/>
      <w:divBdr>
        <w:top w:val="none" w:sz="0" w:space="0" w:color="auto"/>
        <w:left w:val="none" w:sz="0" w:space="0" w:color="auto"/>
        <w:bottom w:val="none" w:sz="0" w:space="0" w:color="auto"/>
        <w:right w:val="none" w:sz="0" w:space="0" w:color="auto"/>
      </w:divBdr>
    </w:div>
    <w:div w:id="1883513410">
      <w:bodyDiv w:val="1"/>
      <w:marLeft w:val="0"/>
      <w:marRight w:val="0"/>
      <w:marTop w:val="0"/>
      <w:marBottom w:val="0"/>
      <w:divBdr>
        <w:top w:val="none" w:sz="0" w:space="0" w:color="auto"/>
        <w:left w:val="none" w:sz="0" w:space="0" w:color="auto"/>
        <w:bottom w:val="none" w:sz="0" w:space="0" w:color="auto"/>
        <w:right w:val="none" w:sz="0" w:space="0" w:color="auto"/>
      </w:divBdr>
    </w:div>
    <w:div w:id="1960868167">
      <w:bodyDiv w:val="1"/>
      <w:marLeft w:val="0"/>
      <w:marRight w:val="0"/>
      <w:marTop w:val="0"/>
      <w:marBottom w:val="0"/>
      <w:divBdr>
        <w:top w:val="none" w:sz="0" w:space="0" w:color="auto"/>
        <w:left w:val="none" w:sz="0" w:space="0" w:color="auto"/>
        <w:bottom w:val="none" w:sz="0" w:space="0" w:color="auto"/>
        <w:right w:val="none" w:sz="0" w:space="0" w:color="auto"/>
      </w:divBdr>
      <w:divsChild>
        <w:div w:id="491726590">
          <w:marLeft w:val="0"/>
          <w:marRight w:val="0"/>
          <w:marTop w:val="0"/>
          <w:marBottom w:val="0"/>
          <w:divBdr>
            <w:top w:val="none" w:sz="0" w:space="0" w:color="auto"/>
            <w:left w:val="none" w:sz="0" w:space="0" w:color="auto"/>
            <w:bottom w:val="none" w:sz="0" w:space="0" w:color="auto"/>
            <w:right w:val="none" w:sz="0" w:space="0" w:color="auto"/>
          </w:divBdr>
          <w:divsChild>
            <w:div w:id="1029066301">
              <w:marLeft w:val="0"/>
              <w:marRight w:val="0"/>
              <w:marTop w:val="0"/>
              <w:marBottom w:val="0"/>
              <w:divBdr>
                <w:top w:val="none" w:sz="0" w:space="0" w:color="auto"/>
                <w:left w:val="none" w:sz="0" w:space="0" w:color="auto"/>
                <w:bottom w:val="none" w:sz="0" w:space="0" w:color="auto"/>
                <w:right w:val="none" w:sz="0" w:space="0" w:color="auto"/>
              </w:divBdr>
              <w:divsChild>
                <w:div w:id="703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woorden.org/woord/doelpunt" TargetMode="External"/><Relationship Id="rId18" Type="http://schemas.openxmlformats.org/officeDocument/2006/relationships/hyperlink" Target="https://www.ad.nl/binnenland/noodbevel-van-kracht-in-groningen-door-vechtende-voetbalsupporters~a51e031c/" TargetMode="External"/><Relationship Id="rId26" Type="http://schemas.openxmlformats.org/officeDocument/2006/relationships/hyperlink" Target="https://coefficienten.nl/uefa-coefficienten-ranglijst/" TargetMode="External"/><Relationship Id="rId3" Type="http://schemas.openxmlformats.org/officeDocument/2006/relationships/styles" Target="styles.xml"/><Relationship Id="rId21" Type="http://schemas.openxmlformats.org/officeDocument/2006/relationships/hyperlink" Target="https://www.politie.nl/themas/voetbalvandalisme.html" TargetMode="External"/><Relationship Id="rId7" Type="http://schemas.openxmlformats.org/officeDocument/2006/relationships/endnotes" Target="endnotes.xml"/><Relationship Id="rId12" Type="http://schemas.openxmlformats.org/officeDocument/2006/relationships/hyperlink" Target="http://www.weerstation-voorburg.nl/de-verschillende-seizoenen-nederland/" TargetMode="External"/><Relationship Id="rId17" Type="http://schemas.openxmlformats.org/officeDocument/2006/relationships/hyperlink" Target="https://www.programmaeredivisie.nl/klassieker-eredivisie-ajax-feyenoord/" TargetMode="External"/><Relationship Id="rId25" Type="http://schemas.openxmlformats.org/officeDocument/2006/relationships/hyperlink" Target="https://www.tubantia.nl/fc-twente/tijdlijn-hoe-het-volledig-misging-met-fc-twente~a951c32d/" TargetMode="External"/><Relationship Id="rId2" Type="http://schemas.openxmlformats.org/officeDocument/2006/relationships/numbering" Target="numbering.xml"/><Relationship Id="rId16" Type="http://schemas.openxmlformats.org/officeDocument/2006/relationships/hyperlink" Target="https://www.ad.nl/nederlands-voetbal/recordaantal-kijkers-zagen-leeuwinnen-ek-finale-winnen~a291ac32/" TargetMode="External"/><Relationship Id="rId20" Type="http://schemas.openxmlformats.org/officeDocument/2006/relationships/hyperlink" Target="https://www.parool.nl/nieuws/feyenoord-wil-geen-uitsupporters-bij-klassiekers~b45ab85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rij-zinnig.nl/wp/2012/06/08/wie-betaalt-de-politie/" TargetMode="External"/><Relationship Id="rId24" Type="http://schemas.openxmlformats.org/officeDocument/2006/relationships/hyperlink" Target="https://kijkonderzoek.nl/component/kijkcijfers/file,j1-0-1-p" TargetMode="External"/><Relationship Id="rId5" Type="http://schemas.openxmlformats.org/officeDocument/2006/relationships/webSettings" Target="webSettings.xml"/><Relationship Id="rId15" Type="http://schemas.openxmlformats.org/officeDocument/2006/relationships/hyperlink" Target="https://www.trouw.nl/sport/aboutaleb-waarschuwt-geen-supporters-meer-in-de-kuip-als-het-weer-zo-misgaat~b030ca59/" TargetMode="External"/><Relationship Id="rId23" Type="http://schemas.openxmlformats.org/officeDocument/2006/relationships/hyperlink" Target="https://kijkonderzoek.nl/component/kijkcijfers/file,j1-1-1-p" TargetMode="External"/><Relationship Id="rId28" Type="http://schemas.openxmlformats.org/officeDocument/2006/relationships/hyperlink" Target="http://101voetbalmomenten.nl/2018/11/05/derbysmeestal-is-voetbalrivaliteit-een-plaatselijk-verschijnsel-de-clubs-en-chauvinistische-supporters-willen-elkaar-de-loef-afsteken-manchester-liverpool-rome-belgrado-de-lijst-van-steden/" TargetMode="External"/><Relationship Id="rId10" Type="http://schemas.openxmlformats.org/officeDocument/2006/relationships/footer" Target="footer2.xml"/><Relationship Id="rId19" Type="http://schemas.openxmlformats.org/officeDocument/2006/relationships/hyperlink" Target="https://www.knvb.nl/assist/assist-wedstrijdsecretarissen/tuchtzaken/gele-en-rode-kaar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u.nl/voetbal/4050612/go-ahead-eagles-pakt-europees-ticket-dankzij-fair-play.html" TargetMode="External"/><Relationship Id="rId22" Type="http://schemas.openxmlformats.org/officeDocument/2006/relationships/hyperlink" Target="https://kijkonderzoek.nl/component/kijkcijfers/file,j1-2-1-p" TargetMode="External"/><Relationship Id="rId27" Type="http://schemas.openxmlformats.org/officeDocument/2006/relationships/hyperlink" Target="https://jogabonito.nl/voetbalterme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0ADCB-A646-4993-A653-EEF6A630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12820</Words>
  <Characters>70511</Characters>
  <Application>Microsoft Office Word</Application>
  <DocSecurity>0</DocSecurity>
  <Lines>587</Lines>
  <Paragraphs>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Born, E.G.J. (Evelien)</cp:lastModifiedBy>
  <cp:revision>2</cp:revision>
  <dcterms:created xsi:type="dcterms:W3CDTF">2021-02-08T08:20:00Z</dcterms:created>
  <dcterms:modified xsi:type="dcterms:W3CDTF">2021-02-08T08:20:00Z</dcterms:modified>
</cp:coreProperties>
</file>