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3A3C6EE" w14:textId="2813110A" w:rsidR="0065499A" w:rsidRDefault="009C5B86" w:rsidP="00D37E85">
      <w:pPr>
        <w:pStyle w:val="TOCHeading"/>
        <w:jc w:val="both"/>
        <w:rPr>
          <w:rFonts w:asciiTheme="minorHAnsi" w:eastAsiaTheme="minorHAnsi" w:hAnsiTheme="minorHAnsi" w:cstheme="minorBidi"/>
          <w:color w:val="auto"/>
          <w:sz w:val="22"/>
          <w:szCs w:val="22"/>
          <w:lang w:val="nl-NL"/>
        </w:rPr>
      </w:pPr>
      <w:r>
        <w:rPr>
          <w:rFonts w:asciiTheme="minorHAnsi" w:eastAsiaTheme="minorHAnsi" w:hAnsiTheme="minorHAnsi" w:cstheme="minorBidi"/>
          <w:noProof/>
          <w:color w:val="auto"/>
          <w:sz w:val="22"/>
          <w:szCs w:val="22"/>
          <w:lang w:val="nl-NL" w:eastAsia="nl-NL"/>
        </w:rPr>
        <w:drawing>
          <wp:anchor distT="0" distB="0" distL="114300" distR="114300" simplePos="0" relativeHeight="251696128" behindDoc="1" locked="0" layoutInCell="1" allowOverlap="1" wp14:anchorId="13C0315F" wp14:editId="6C0209DD">
            <wp:simplePos x="0" y="0"/>
            <wp:positionH relativeFrom="margin">
              <wp:posOffset>-2223770</wp:posOffset>
            </wp:positionH>
            <wp:positionV relativeFrom="paragraph">
              <wp:posOffset>-1109980</wp:posOffset>
            </wp:positionV>
            <wp:extent cx="10060112" cy="6715125"/>
            <wp:effectExtent l="0" t="0" r="0" b="0"/>
            <wp:wrapNone/>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AVH bewerkt (23).jpg"/>
                    <pic:cNvPicPr/>
                  </pic:nvPicPr>
                  <pic:blipFill>
                    <a:blip r:embed="rId9" cstate="print">
                      <a:extLst>
                        <a:ext uri="{28A0092B-C50C-407E-A947-70E740481C1C}">
                          <a14:useLocalDpi xmlns:a14="http://schemas.microsoft.com/office/drawing/2010/main" val="0"/>
                        </a:ext>
                      </a:extLst>
                    </a:blip>
                    <a:stretch>
                      <a:fillRect/>
                    </a:stretch>
                  </pic:blipFill>
                  <pic:spPr>
                    <a:xfrm>
                      <a:off x="0" y="0"/>
                      <a:ext cx="10060112" cy="6715125"/>
                    </a:xfrm>
                    <a:prstGeom prst="rect">
                      <a:avLst/>
                    </a:prstGeom>
                  </pic:spPr>
                </pic:pic>
              </a:graphicData>
            </a:graphic>
            <wp14:sizeRelH relativeFrom="margin">
              <wp14:pctWidth>0</wp14:pctWidth>
            </wp14:sizeRelH>
            <wp14:sizeRelV relativeFrom="margin">
              <wp14:pctHeight>0</wp14:pctHeight>
            </wp14:sizeRelV>
          </wp:anchor>
        </w:drawing>
      </w:r>
    </w:p>
    <w:p w14:paraId="38FBC05C" w14:textId="7931EB08" w:rsidR="00FC2A66" w:rsidRDefault="002647CA">
      <w:r>
        <w:rPr>
          <w:noProof/>
          <w:lang w:eastAsia="nl-NL"/>
        </w:rPr>
        <mc:AlternateContent>
          <mc:Choice Requires="wps">
            <w:drawing>
              <wp:anchor distT="0" distB="0" distL="114300" distR="114300" simplePos="0" relativeHeight="251699200" behindDoc="0" locked="0" layoutInCell="1" allowOverlap="1" wp14:anchorId="0DC68B45" wp14:editId="62EB3A78">
                <wp:simplePos x="0" y="0"/>
                <wp:positionH relativeFrom="column">
                  <wp:posOffset>254635</wp:posOffset>
                </wp:positionH>
                <wp:positionV relativeFrom="paragraph">
                  <wp:posOffset>3255645</wp:posOffset>
                </wp:positionV>
                <wp:extent cx="5362575" cy="1095375"/>
                <wp:effectExtent l="0" t="0" r="0" b="0"/>
                <wp:wrapNone/>
                <wp:docPr id="15" name="Text Box 15"/>
                <wp:cNvGraphicFramePr/>
                <a:graphic xmlns:a="http://schemas.openxmlformats.org/drawingml/2006/main">
                  <a:graphicData uri="http://schemas.microsoft.com/office/word/2010/wordprocessingShape">
                    <wps:wsp>
                      <wps:cNvSpPr txBox="1"/>
                      <wps:spPr>
                        <a:xfrm>
                          <a:off x="0" y="0"/>
                          <a:ext cx="5362575" cy="109537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7B6F8948" w14:textId="02BB5AF9" w:rsidR="00165F51" w:rsidRPr="002647CA" w:rsidRDefault="00165F51" w:rsidP="00474C6D">
                            <w:pPr>
                              <w:jc w:val="center"/>
                              <w:rPr>
                                <w:rFonts w:ascii="Times New Roman" w:hAnsi="Times New Roman" w:cs="Times New Roman"/>
                                <w:color w:val="008BBA"/>
                                <w:sz w:val="72"/>
                              </w:rPr>
                            </w:pPr>
                            <w:r w:rsidRPr="002647CA">
                              <w:rPr>
                                <w:rFonts w:ascii="Times New Roman" w:hAnsi="Times New Roman" w:cs="Times New Roman"/>
                                <w:color w:val="008BBA"/>
                                <w:sz w:val="72"/>
                              </w:rPr>
                              <w:t>Prioritering van problemen</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type w14:anchorId="0DC68B45" id="_x0000_t202" coordsize="21600,21600" o:spt="202" path="m,l,21600r21600,l21600,xe">
                <v:stroke joinstyle="miter"/>
                <v:path gradientshapeok="t" o:connecttype="rect"/>
              </v:shapetype>
              <v:shape id="Text Box 15" o:spid="_x0000_s1026" type="#_x0000_t202" style="position:absolute;margin-left:20.05pt;margin-top:256.35pt;width:422.25pt;height:86.25pt;z-index:25169920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" filled="f" stroked="f" strokeweight=".5pt">
                <v:textbox>
                  <w:txbxContent>
                    <w:p w14:paraId="7B6F8948" w14:textId="02BB5AF9" w:rsidR="00165F51" w:rsidRPr="002647CA" w:rsidRDefault="00165F51" w:rsidP="00474C6D">
                      <w:pPr>
                        <w:jc w:val="center"/>
                        <w:rPr>
                          <w:rFonts w:ascii="Times New Roman" w:hAnsi="Times New Roman" w:cs="Times New Roman"/>
                          <w:color w:val="008BBA"/>
                          <w:sz w:val="72"/>
                        </w:rPr>
                      </w:pPr>
                      <w:r w:rsidRPr="002647CA">
                        <w:rPr>
                          <w:rFonts w:ascii="Times New Roman" w:hAnsi="Times New Roman" w:cs="Times New Roman"/>
                          <w:color w:val="008BBA"/>
                          <w:sz w:val="72"/>
                        </w:rPr>
                        <w:t>Prioritering van problemen</w:t>
                      </w:r>
                    </w:p>
                  </w:txbxContent>
                </v:textbox>
              </v:shape>
            </w:pict>
          </mc:Fallback>
        </mc:AlternateContent>
      </w:r>
      <w:r w:rsidR="00616372">
        <w:rPr>
          <w:noProof/>
          <w:lang w:eastAsia="nl-NL"/>
        </w:rPr>
        <mc:AlternateContent>
          <mc:Choice Requires="wps">
            <w:drawing>
              <wp:anchor distT="0" distB="0" distL="114300" distR="114300" simplePos="0" relativeHeight="251701248" behindDoc="0" locked="0" layoutInCell="1" allowOverlap="1" wp14:anchorId="59419034" wp14:editId="0B129A34">
                <wp:simplePos x="0" y="0"/>
                <wp:positionH relativeFrom="column">
                  <wp:posOffset>347114</wp:posOffset>
                </wp:positionH>
                <wp:positionV relativeFrom="paragraph">
                  <wp:posOffset>4143177</wp:posOffset>
                </wp:positionV>
                <wp:extent cx="5379522" cy="760021"/>
                <wp:effectExtent l="0" t="0" r="0" b="2540"/>
                <wp:wrapNone/>
                <wp:docPr id="17" name="Text Box 17"/>
                <wp:cNvGraphicFramePr/>
                <a:graphic xmlns:a="http://schemas.openxmlformats.org/drawingml/2006/main">
                  <a:graphicData uri="http://schemas.microsoft.com/office/word/2010/wordprocessingShape">
                    <wps:wsp>
                      <wps:cNvSpPr txBox="1"/>
                      <wps:spPr>
                        <a:xfrm>
                          <a:off x="0" y="0"/>
                          <a:ext cx="5379522" cy="760021"/>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1D701E99" w14:textId="796D79B0" w:rsidR="00165F51" w:rsidRPr="00616372" w:rsidRDefault="00165F51" w:rsidP="00616372">
                            <w:pPr>
                              <w:jc w:val="center"/>
                              <w:rPr>
                                <w:rFonts w:ascii="Times New Roman" w:hAnsi="Times New Roman" w:cs="Times New Roman"/>
                                <w:color w:val="008BBA"/>
                                <w:sz w:val="36"/>
                                <w:szCs w:val="36"/>
                              </w:rPr>
                            </w:pPr>
                            <w:r>
                              <w:rPr>
                                <w:rFonts w:ascii="Times New Roman" w:hAnsi="Times New Roman" w:cs="Times New Roman"/>
                                <w:color w:val="008BBA"/>
                                <w:sz w:val="36"/>
                                <w:szCs w:val="36"/>
                              </w:rPr>
                              <w:t>Een onderzoek naar de prioritering van problemen door boa’s in de openbare ruimte in kleine gemeenten</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59419034" id="Text Box 17" o:spid="_x0000_s1027" type="#_x0000_t202" style="position:absolute;margin-left:27.35pt;margin-top:326.25pt;width:423.6pt;height:59.85pt;z-index:25170124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" filled="f" stroked="f" strokeweight=".5pt">
                <v:textbox>
                  <w:txbxContent>
                    <w:p w14:paraId="1D701E99" w14:textId="796D79B0" w:rsidR="00165F51" w:rsidRPr="00616372" w:rsidRDefault="00165F51" w:rsidP="00616372">
                      <w:pPr>
                        <w:jc w:val="center"/>
                        <w:rPr>
                          <w:rFonts w:ascii="Times New Roman" w:hAnsi="Times New Roman" w:cs="Times New Roman"/>
                          <w:color w:val="008BBA"/>
                          <w:sz w:val="36"/>
                          <w:szCs w:val="36"/>
                        </w:rPr>
                      </w:pPr>
                      <w:r>
                        <w:rPr>
                          <w:rFonts w:ascii="Times New Roman" w:hAnsi="Times New Roman" w:cs="Times New Roman"/>
                          <w:color w:val="008BBA"/>
                          <w:sz w:val="36"/>
                          <w:szCs w:val="36"/>
                        </w:rPr>
                        <w:t>Een onderzoek naar de prioritering van problemen door boa’s in de openbare ruimte in kleine gemeenten</w:t>
                      </w:r>
                    </w:p>
                  </w:txbxContent>
                </v:textbox>
              </v:shape>
            </w:pict>
          </mc:Fallback>
        </mc:AlternateContent>
      </w:r>
      <w:r w:rsidR="00474C6D">
        <w:rPr>
          <w:noProof/>
          <w:lang w:eastAsia="nl-NL"/>
        </w:rPr>
        <mc:AlternateContent>
          <mc:Choice Requires="wps">
            <w:drawing>
              <wp:anchor distT="0" distB="0" distL="114300" distR="114300" simplePos="0" relativeHeight="251700224" behindDoc="0" locked="0" layoutInCell="1" allowOverlap="1" wp14:anchorId="0594ECE7" wp14:editId="478F629C">
                <wp:simplePos x="0" y="0"/>
                <wp:positionH relativeFrom="column">
                  <wp:posOffset>2414905</wp:posOffset>
                </wp:positionH>
                <wp:positionV relativeFrom="paragraph">
                  <wp:posOffset>6936105</wp:posOffset>
                </wp:positionV>
                <wp:extent cx="4143375" cy="1952625"/>
                <wp:effectExtent l="0" t="0" r="9525" b="9525"/>
                <wp:wrapNone/>
                <wp:docPr id="16" name="Text Box 16"/>
                <wp:cNvGraphicFramePr/>
                <a:graphic xmlns:a="http://schemas.openxmlformats.org/drawingml/2006/main">
                  <a:graphicData uri="http://schemas.microsoft.com/office/word/2010/wordprocessingShape">
                    <wps:wsp>
                      <wps:cNvSpPr txBox="1"/>
                      <wps:spPr>
                        <a:xfrm>
                          <a:off x="0" y="0"/>
                          <a:ext cx="4143375" cy="1952625"/>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14:paraId="215690B9" w14:textId="3F91BB0A" w:rsidR="00165F51" w:rsidRPr="0072120F" w:rsidRDefault="00165F51" w:rsidP="0072120F">
                            <w:pPr>
                              <w:jc w:val="right"/>
                              <w:rPr>
                                <w:rFonts w:ascii="Times New Roman" w:hAnsi="Times New Roman" w:cs="Times New Roman"/>
                                <w:color w:val="008BBA"/>
                                <w:sz w:val="28"/>
                              </w:rPr>
                            </w:pPr>
                            <w:r w:rsidRPr="0072120F">
                              <w:rPr>
                                <w:rFonts w:ascii="Times New Roman" w:hAnsi="Times New Roman" w:cs="Times New Roman"/>
                                <w:color w:val="008BBA"/>
                                <w:sz w:val="28"/>
                              </w:rPr>
                              <w:t>Fennie Massen</w:t>
                            </w:r>
                            <w:r>
                              <w:rPr>
                                <w:rFonts w:ascii="Times New Roman" w:hAnsi="Times New Roman" w:cs="Times New Roman"/>
                                <w:color w:val="008BBA"/>
                                <w:sz w:val="28"/>
                              </w:rPr>
                              <w:t xml:space="preserve"> – S47 95563</w:t>
                            </w:r>
                          </w:p>
                          <w:p w14:paraId="06C33904" w14:textId="610B6939" w:rsidR="00165F51" w:rsidRPr="0072120F" w:rsidRDefault="00165F51" w:rsidP="0072120F">
                            <w:pPr>
                              <w:jc w:val="right"/>
                              <w:rPr>
                                <w:rFonts w:ascii="Times New Roman" w:hAnsi="Times New Roman" w:cs="Times New Roman"/>
                                <w:color w:val="008BBA"/>
                                <w:sz w:val="28"/>
                              </w:rPr>
                            </w:pPr>
                            <w:r w:rsidRPr="0072120F">
                              <w:rPr>
                                <w:rFonts w:ascii="Times New Roman" w:hAnsi="Times New Roman" w:cs="Times New Roman"/>
                                <w:color w:val="008BBA"/>
                                <w:sz w:val="28"/>
                              </w:rPr>
                              <w:t>Masterscriptie Bestuurskunde</w:t>
                            </w:r>
                          </w:p>
                          <w:p w14:paraId="0A6F0B26" w14:textId="18AEBE31" w:rsidR="00165F51" w:rsidRPr="0072120F" w:rsidRDefault="00165F51" w:rsidP="0072120F">
                            <w:pPr>
                              <w:jc w:val="right"/>
                              <w:rPr>
                                <w:rFonts w:ascii="Times New Roman" w:hAnsi="Times New Roman" w:cs="Times New Roman"/>
                                <w:color w:val="008BBA"/>
                                <w:sz w:val="28"/>
                              </w:rPr>
                            </w:pPr>
                            <w:r w:rsidRPr="0072120F">
                              <w:rPr>
                                <w:rFonts w:ascii="Times New Roman" w:hAnsi="Times New Roman" w:cs="Times New Roman"/>
                                <w:color w:val="008BBA"/>
                                <w:sz w:val="28"/>
                              </w:rPr>
                              <w:t>Faculteit der managementwetenschappen</w:t>
                            </w:r>
                          </w:p>
                          <w:p w14:paraId="0DD0A74C" w14:textId="2DD9EB7D" w:rsidR="00165F51" w:rsidRPr="0072120F" w:rsidRDefault="00165F51" w:rsidP="0072120F">
                            <w:pPr>
                              <w:jc w:val="right"/>
                              <w:rPr>
                                <w:rFonts w:ascii="Times New Roman" w:hAnsi="Times New Roman" w:cs="Times New Roman"/>
                                <w:color w:val="008BBA"/>
                                <w:sz w:val="28"/>
                              </w:rPr>
                            </w:pPr>
                            <w:r w:rsidRPr="0072120F">
                              <w:rPr>
                                <w:rFonts w:ascii="Times New Roman" w:hAnsi="Times New Roman" w:cs="Times New Roman"/>
                                <w:color w:val="008BBA"/>
                                <w:sz w:val="28"/>
                              </w:rPr>
                              <w:t>Radboud Universiteit Nijmegen</w:t>
                            </w:r>
                          </w:p>
                          <w:p w14:paraId="1271ABD6" w14:textId="07CDA2A0" w:rsidR="00165F51" w:rsidRDefault="00165F51" w:rsidP="0072120F">
                            <w:pPr>
                              <w:jc w:val="right"/>
                              <w:rPr>
                                <w:rFonts w:ascii="Times New Roman" w:hAnsi="Times New Roman" w:cs="Times New Roman"/>
                                <w:color w:val="008BBA"/>
                                <w:sz w:val="28"/>
                              </w:rPr>
                            </w:pPr>
                            <w:r w:rsidRPr="0072120F">
                              <w:rPr>
                                <w:rFonts w:ascii="Times New Roman" w:hAnsi="Times New Roman" w:cs="Times New Roman"/>
                                <w:color w:val="008BBA"/>
                                <w:sz w:val="28"/>
                              </w:rPr>
                              <w:t>December 2018</w:t>
                            </w:r>
                          </w:p>
                          <w:p w14:paraId="448D9DE8" w14:textId="0F2D6A79" w:rsidR="00165F51" w:rsidRPr="0072120F" w:rsidRDefault="00165F51" w:rsidP="0072120F">
                            <w:pPr>
                              <w:jc w:val="right"/>
                              <w:rPr>
                                <w:rFonts w:ascii="Times New Roman" w:hAnsi="Times New Roman" w:cs="Times New Roman"/>
                                <w:color w:val="008BBA"/>
                                <w:sz w:val="28"/>
                              </w:rPr>
                            </w:pPr>
                            <w:r>
                              <w:rPr>
                                <w:rFonts w:ascii="Times New Roman" w:hAnsi="Times New Roman" w:cs="Times New Roman"/>
                                <w:color w:val="008BBA"/>
                                <w:sz w:val="28"/>
                              </w:rPr>
                              <w:t>Begeleidende docent: Dr. S. L. Resodihardjo</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0594ECE7" id="Text Box 16" o:spid="_x0000_s1028" type="#_x0000_t202" style="position:absolute;margin-left:190.15pt;margin-top:546.15pt;width:326.25pt;height:153.75pt;z-index:25170022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" fillcolor="white [3201]" stroked="f" strokeweight=".5pt">
                <v:textbox>
                  <w:txbxContent>
                    <w:p w14:paraId="215690B9" w14:textId="3F91BB0A" w:rsidR="00165F51" w:rsidRPr="0072120F" w:rsidRDefault="00165F51" w:rsidP="0072120F">
                      <w:pPr>
                        <w:jc w:val="right"/>
                        <w:rPr>
                          <w:rFonts w:ascii="Times New Roman" w:hAnsi="Times New Roman" w:cs="Times New Roman"/>
                          <w:color w:val="008BBA"/>
                          <w:sz w:val="28"/>
                        </w:rPr>
                      </w:pPr>
                      <w:r w:rsidRPr="0072120F">
                        <w:rPr>
                          <w:rFonts w:ascii="Times New Roman" w:hAnsi="Times New Roman" w:cs="Times New Roman"/>
                          <w:color w:val="008BBA"/>
                          <w:sz w:val="28"/>
                        </w:rPr>
                        <w:t>Fennie Massen</w:t>
                      </w:r>
                      <w:r>
                        <w:rPr>
                          <w:rFonts w:ascii="Times New Roman" w:hAnsi="Times New Roman" w:cs="Times New Roman"/>
                          <w:color w:val="008BBA"/>
                          <w:sz w:val="28"/>
                        </w:rPr>
                        <w:t xml:space="preserve"> – S47 95563</w:t>
                      </w:r>
                    </w:p>
                    <w:p w14:paraId="06C33904" w14:textId="610B6939" w:rsidR="00165F51" w:rsidRPr="0072120F" w:rsidRDefault="00165F51" w:rsidP="0072120F">
                      <w:pPr>
                        <w:jc w:val="right"/>
                        <w:rPr>
                          <w:rFonts w:ascii="Times New Roman" w:hAnsi="Times New Roman" w:cs="Times New Roman"/>
                          <w:color w:val="008BBA"/>
                          <w:sz w:val="28"/>
                        </w:rPr>
                      </w:pPr>
                      <w:r w:rsidRPr="0072120F">
                        <w:rPr>
                          <w:rFonts w:ascii="Times New Roman" w:hAnsi="Times New Roman" w:cs="Times New Roman"/>
                          <w:color w:val="008BBA"/>
                          <w:sz w:val="28"/>
                        </w:rPr>
                        <w:t>Masterscriptie Bestuurskunde</w:t>
                      </w:r>
                    </w:p>
                    <w:p w14:paraId="0A6F0B26" w14:textId="18AEBE31" w:rsidR="00165F51" w:rsidRPr="0072120F" w:rsidRDefault="00165F51" w:rsidP="0072120F">
                      <w:pPr>
                        <w:jc w:val="right"/>
                        <w:rPr>
                          <w:rFonts w:ascii="Times New Roman" w:hAnsi="Times New Roman" w:cs="Times New Roman"/>
                          <w:color w:val="008BBA"/>
                          <w:sz w:val="28"/>
                        </w:rPr>
                      </w:pPr>
                      <w:r w:rsidRPr="0072120F">
                        <w:rPr>
                          <w:rFonts w:ascii="Times New Roman" w:hAnsi="Times New Roman" w:cs="Times New Roman"/>
                          <w:color w:val="008BBA"/>
                          <w:sz w:val="28"/>
                        </w:rPr>
                        <w:t>Faculteit der managementwetenschappen</w:t>
                      </w:r>
                    </w:p>
                    <w:p w14:paraId="0DD0A74C" w14:textId="2DD9EB7D" w:rsidR="00165F51" w:rsidRPr="0072120F" w:rsidRDefault="00165F51" w:rsidP="0072120F">
                      <w:pPr>
                        <w:jc w:val="right"/>
                        <w:rPr>
                          <w:rFonts w:ascii="Times New Roman" w:hAnsi="Times New Roman" w:cs="Times New Roman"/>
                          <w:color w:val="008BBA"/>
                          <w:sz w:val="28"/>
                        </w:rPr>
                      </w:pPr>
                      <w:r w:rsidRPr="0072120F">
                        <w:rPr>
                          <w:rFonts w:ascii="Times New Roman" w:hAnsi="Times New Roman" w:cs="Times New Roman"/>
                          <w:color w:val="008BBA"/>
                          <w:sz w:val="28"/>
                        </w:rPr>
                        <w:t>Radboud Universiteit Nijmegen</w:t>
                      </w:r>
                    </w:p>
                    <w:p w14:paraId="1271ABD6" w14:textId="07CDA2A0" w:rsidR="00165F51" w:rsidRDefault="00165F51" w:rsidP="0072120F">
                      <w:pPr>
                        <w:jc w:val="right"/>
                        <w:rPr>
                          <w:rFonts w:ascii="Times New Roman" w:hAnsi="Times New Roman" w:cs="Times New Roman"/>
                          <w:color w:val="008BBA"/>
                          <w:sz w:val="28"/>
                        </w:rPr>
                      </w:pPr>
                      <w:r w:rsidRPr="0072120F">
                        <w:rPr>
                          <w:rFonts w:ascii="Times New Roman" w:hAnsi="Times New Roman" w:cs="Times New Roman"/>
                          <w:color w:val="008BBA"/>
                          <w:sz w:val="28"/>
                        </w:rPr>
                        <w:t>December 2018</w:t>
                      </w:r>
                    </w:p>
                    <w:p w14:paraId="448D9DE8" w14:textId="0F2D6A79" w:rsidR="00165F51" w:rsidRPr="0072120F" w:rsidRDefault="00165F51" w:rsidP="0072120F">
                      <w:pPr>
                        <w:jc w:val="right"/>
                        <w:rPr>
                          <w:rFonts w:ascii="Times New Roman" w:hAnsi="Times New Roman" w:cs="Times New Roman"/>
                          <w:color w:val="008BBA"/>
                          <w:sz w:val="28"/>
                        </w:rPr>
                      </w:pPr>
                      <w:r>
                        <w:rPr>
                          <w:rFonts w:ascii="Times New Roman" w:hAnsi="Times New Roman" w:cs="Times New Roman"/>
                          <w:color w:val="008BBA"/>
                          <w:sz w:val="28"/>
                        </w:rPr>
                        <w:t>Begeleidende docent: Dr. S. L. Resodihardjo</w:t>
                      </w:r>
                    </w:p>
                  </w:txbxContent>
                </v:textbox>
              </v:shape>
            </w:pict>
          </mc:Fallback>
        </mc:AlternateContent>
      </w:r>
      <w:r w:rsidR="00474C6D">
        <w:rPr>
          <w:noProof/>
          <w:lang w:eastAsia="nl-NL"/>
        </w:rPr>
        <w:drawing>
          <wp:anchor distT="0" distB="0" distL="114300" distR="114300" simplePos="0" relativeHeight="251697152" behindDoc="0" locked="0" layoutInCell="1" allowOverlap="1" wp14:anchorId="03BD7FD3" wp14:editId="7258D02A">
            <wp:simplePos x="0" y="0"/>
            <wp:positionH relativeFrom="page">
              <wp:posOffset>4378960</wp:posOffset>
            </wp:positionH>
            <wp:positionV relativeFrom="paragraph">
              <wp:posOffset>5288280</wp:posOffset>
            </wp:positionV>
            <wp:extent cx="2969895" cy="463228"/>
            <wp:effectExtent l="0" t="0" r="1905" b="0"/>
            <wp:wrapNone/>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AVH-groot.jpg"/>
                    <pic:cNvPicPr/>
                  </pic:nvPicPr>
                  <pic:blipFill>
                    <a:blip r:embed="rId10" cstate="print">
                      <a:extLst>
                        <a:ext uri="{28A0092B-C50C-407E-A947-70E740481C1C}">
                          <a14:useLocalDpi xmlns:a14="http://schemas.microsoft.com/office/drawing/2010/main" val="0"/>
                        </a:ext>
                      </a:extLst>
                    </a:blip>
                    <a:stretch>
                      <a:fillRect/>
                    </a:stretch>
                  </pic:blipFill>
                  <pic:spPr>
                    <a:xfrm>
                      <a:off x="0" y="0"/>
                      <a:ext cx="2969895" cy="463228"/>
                    </a:xfrm>
                    <a:prstGeom prst="rect">
                      <a:avLst/>
                    </a:prstGeom>
                  </pic:spPr>
                </pic:pic>
              </a:graphicData>
            </a:graphic>
            <wp14:sizeRelH relativeFrom="page">
              <wp14:pctWidth>0</wp14:pctWidth>
            </wp14:sizeRelH>
            <wp14:sizeRelV relativeFrom="page">
              <wp14:pctHeight>0</wp14:pctHeight>
            </wp14:sizeRelV>
          </wp:anchor>
        </w:drawing>
      </w:r>
      <w:r w:rsidR="009C5B86">
        <w:rPr>
          <w:noProof/>
          <w:lang w:eastAsia="nl-NL"/>
        </w:rPr>
        <mc:AlternateContent>
          <mc:Choice Requires="wps">
            <w:drawing>
              <wp:anchor distT="0" distB="0" distL="114300" distR="114300" simplePos="0" relativeHeight="251698176" behindDoc="0" locked="0" layoutInCell="1" allowOverlap="1" wp14:anchorId="6465FB6A" wp14:editId="5FBC2CBB">
                <wp:simplePos x="0" y="0"/>
                <wp:positionH relativeFrom="column">
                  <wp:posOffset>786130</wp:posOffset>
                </wp:positionH>
                <wp:positionV relativeFrom="paragraph">
                  <wp:posOffset>5412105</wp:posOffset>
                </wp:positionV>
                <wp:extent cx="2667000" cy="542925"/>
                <wp:effectExtent l="0" t="0" r="0" b="9525"/>
                <wp:wrapNone/>
                <wp:docPr id="14" name="Text Box 14"/>
                <wp:cNvGraphicFramePr/>
                <a:graphic xmlns:a="http://schemas.openxmlformats.org/drawingml/2006/main">
                  <a:graphicData uri="http://schemas.microsoft.com/office/word/2010/wordprocessingShape">
                    <wps:wsp>
                      <wps:cNvSpPr txBox="1"/>
                      <wps:spPr>
                        <a:xfrm>
                          <a:off x="0" y="0"/>
                          <a:ext cx="2667000" cy="542925"/>
                        </a:xfrm>
                        <a:prstGeom prst="rect">
                          <a:avLst/>
                        </a:prstGeom>
                        <a:ln>
                          <a:noFill/>
                        </a:ln>
                      </wps:spPr>
                      <wps:style>
                        <a:lnRef idx="2">
                          <a:schemeClr val="accent1"/>
                        </a:lnRef>
                        <a:fillRef idx="1">
                          <a:schemeClr val="lt1"/>
                        </a:fillRef>
                        <a:effectRef idx="0">
                          <a:schemeClr val="accent1"/>
                        </a:effectRef>
                        <a:fontRef idx="minor">
                          <a:schemeClr val="dk1"/>
                        </a:fontRef>
                      </wps:style>
                      <wps:txbx>
                        <w:txbxContent>
                          <w:p w14:paraId="1E96A731" w14:textId="6BA9F9EE" w:rsidR="00165F51" w:rsidRPr="00474C6D" w:rsidRDefault="00165F51" w:rsidP="009C5B86">
                            <w:pPr>
                              <w:jc w:val="right"/>
                              <w:rPr>
                                <w:rFonts w:ascii="Times New Roman" w:hAnsi="Times New Roman" w:cs="Times New Roman"/>
                                <w:color w:val="008BBA"/>
                                <w:sz w:val="32"/>
                                <w:szCs w:val="32"/>
                              </w:rPr>
                            </w:pPr>
                            <w:r w:rsidRPr="00474C6D">
                              <w:rPr>
                                <w:rFonts w:ascii="Times New Roman" w:hAnsi="Times New Roman" w:cs="Times New Roman"/>
                                <w:color w:val="008BBA"/>
                                <w:sz w:val="32"/>
                                <w:szCs w:val="32"/>
                              </w:rPr>
                              <w:t>In opdracht van:</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6465FB6A" id="Text Box 14" o:spid="_x0000_s1029" type="#_x0000_t202" style="position:absolute;margin-left:61.9pt;margin-top:426.15pt;width:210pt;height:42.75pt;z-index:25169817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" fillcolor="white [3201]" stroked="f" strokeweight="1pt">
                <v:textbox>
                  <w:txbxContent>
                    <w:p w14:paraId="1E96A731" w14:textId="6BA9F9EE" w:rsidR="00165F51" w:rsidRPr="00474C6D" w:rsidRDefault="00165F51" w:rsidP="009C5B86">
                      <w:pPr>
                        <w:jc w:val="right"/>
                        <w:rPr>
                          <w:rFonts w:ascii="Times New Roman" w:hAnsi="Times New Roman" w:cs="Times New Roman"/>
                          <w:color w:val="008BBA"/>
                          <w:sz w:val="32"/>
                          <w:szCs w:val="32"/>
                        </w:rPr>
                      </w:pPr>
                      <w:r w:rsidRPr="00474C6D">
                        <w:rPr>
                          <w:rFonts w:ascii="Times New Roman" w:hAnsi="Times New Roman" w:cs="Times New Roman"/>
                          <w:color w:val="008BBA"/>
                          <w:sz w:val="32"/>
                          <w:szCs w:val="32"/>
                        </w:rPr>
                        <w:t>In opdracht van:</w:t>
                      </w:r>
                    </w:p>
                  </w:txbxContent>
                </v:textbox>
              </v:shape>
            </w:pict>
          </mc:Fallback>
        </mc:AlternateContent>
      </w:r>
      <w:r w:rsidR="0065499A">
        <w:br w:type="page"/>
      </w:r>
    </w:p>
    <w:p w14:paraId="5F8B5624" w14:textId="77777777" w:rsidR="00FC2A66" w:rsidRPr="00547982" w:rsidRDefault="00FC2A66" w:rsidP="00FC2A66">
      <w:pPr>
        <w:pStyle w:val="Heading1"/>
        <w:rPr>
          <w:rFonts w:ascii="Times New Roman" w:hAnsi="Times New Roman" w:cs="Times New Roman"/>
          <w:color w:val="008BBA"/>
          <w:lang w:val="en-US"/>
        </w:rPr>
      </w:pPr>
      <w:bookmarkStart w:id="0" w:name="_Toc532557337"/>
      <w:r w:rsidRPr="00547982">
        <w:rPr>
          <w:rFonts w:ascii="Times New Roman" w:hAnsi="Times New Roman" w:cs="Times New Roman"/>
          <w:color w:val="008BBA"/>
          <w:lang w:val="en-US"/>
        </w:rPr>
        <w:lastRenderedPageBreak/>
        <w:t>Dankwoord</w:t>
      </w:r>
      <w:bookmarkEnd w:id="0"/>
    </w:p>
    <w:p w14:paraId="333F512A" w14:textId="77777777" w:rsidR="00FC2A66" w:rsidRPr="00547982" w:rsidRDefault="00FC2A66" w:rsidP="00FC2A66">
      <w:pPr>
        <w:pStyle w:val="Heading1"/>
        <w:rPr>
          <w:rFonts w:ascii="Times New Roman" w:hAnsi="Times New Roman" w:cs="Times New Roman"/>
          <w:color w:val="008BBA"/>
          <w:lang w:val="en-US"/>
        </w:rPr>
      </w:pPr>
    </w:p>
    <w:p w14:paraId="729198F7" w14:textId="77777777" w:rsidR="0008130C" w:rsidRPr="00547982" w:rsidRDefault="0008130C" w:rsidP="00932FC4">
      <w:pPr>
        <w:pStyle w:val="Quote"/>
        <w:spacing w:line="360" w:lineRule="auto"/>
        <w:rPr>
          <w:rFonts w:ascii="Times New Roman" w:hAnsi="Times New Roman" w:cs="Times New Roman"/>
          <w:color w:val="008BBA"/>
          <w:sz w:val="24"/>
          <w:szCs w:val="24"/>
          <w:lang w:val="en-US"/>
        </w:rPr>
      </w:pPr>
      <w:r w:rsidRPr="00547982">
        <w:rPr>
          <w:rFonts w:ascii="Times New Roman" w:hAnsi="Times New Roman" w:cs="Times New Roman"/>
          <w:color w:val="008BBA"/>
          <w:sz w:val="24"/>
          <w:szCs w:val="24"/>
          <w:lang w:val="en-US"/>
        </w:rPr>
        <w:t>‘Happiness can be found in the darkest of times, if one only remembers to turn on the light’</w:t>
      </w:r>
    </w:p>
    <w:p w14:paraId="4CD10237" w14:textId="6AC4DEFC" w:rsidR="0008130C" w:rsidRPr="002D0F98" w:rsidRDefault="0008130C" w:rsidP="00932FC4">
      <w:pPr>
        <w:pStyle w:val="NoSpacing"/>
        <w:spacing w:line="360" w:lineRule="auto"/>
        <w:jc w:val="right"/>
        <w:rPr>
          <w:rFonts w:ascii="Times New Roman" w:hAnsi="Times New Roman" w:cs="Times New Roman"/>
          <w:color w:val="222222"/>
          <w:sz w:val="24"/>
          <w:szCs w:val="24"/>
          <w:shd w:val="clear" w:color="auto" w:fill="FFFFFF"/>
          <w:lang w:val="en-US"/>
        </w:rPr>
      </w:pPr>
      <w:r w:rsidRPr="002D0F98">
        <w:rPr>
          <w:rFonts w:ascii="Times New Roman" w:hAnsi="Times New Roman" w:cs="Times New Roman"/>
          <w:color w:val="222222"/>
          <w:sz w:val="24"/>
          <w:szCs w:val="24"/>
          <w:shd w:val="clear" w:color="auto" w:fill="FFFFFF"/>
          <w:lang w:val="en-US"/>
        </w:rPr>
        <w:t>- Albus Dumbledore</w:t>
      </w:r>
      <w:r w:rsidR="002D0F98" w:rsidRPr="002D0F98">
        <w:rPr>
          <w:rFonts w:ascii="Times New Roman" w:hAnsi="Times New Roman" w:cs="Times New Roman"/>
          <w:color w:val="222222"/>
          <w:sz w:val="24"/>
          <w:szCs w:val="24"/>
          <w:shd w:val="clear" w:color="auto" w:fill="FFFFFF"/>
          <w:lang w:val="en-US"/>
        </w:rPr>
        <w:t xml:space="preserve"> (J.K. Rowling, 1998)</w:t>
      </w:r>
    </w:p>
    <w:p w14:paraId="2DF9EC4D" w14:textId="77777777" w:rsidR="0008130C" w:rsidRPr="002D0F98" w:rsidRDefault="0008130C" w:rsidP="0008130C">
      <w:pPr>
        <w:pStyle w:val="NoSpacing"/>
        <w:spacing w:line="360" w:lineRule="auto"/>
        <w:jc w:val="both"/>
        <w:rPr>
          <w:rFonts w:ascii="Times New Roman" w:hAnsi="Times New Roman" w:cs="Times New Roman"/>
          <w:color w:val="222222"/>
          <w:sz w:val="24"/>
          <w:szCs w:val="24"/>
          <w:shd w:val="clear" w:color="auto" w:fill="FFFFFF"/>
          <w:lang w:val="en-US"/>
        </w:rPr>
      </w:pPr>
    </w:p>
    <w:p w14:paraId="4BCE7DED" w14:textId="1DAB5512" w:rsidR="00FC2A66" w:rsidRPr="0008130C" w:rsidRDefault="0008130C" w:rsidP="0008130C">
      <w:pPr>
        <w:pStyle w:val="NoSpacing"/>
        <w:spacing w:line="360" w:lineRule="auto"/>
        <w:jc w:val="both"/>
      </w:pPr>
      <w:r>
        <w:rPr>
          <w:rFonts w:ascii="Times New Roman" w:hAnsi="Times New Roman" w:cs="Times New Roman"/>
          <w:color w:val="222222"/>
          <w:sz w:val="24"/>
          <w:szCs w:val="24"/>
          <w:shd w:val="clear" w:color="auto" w:fill="FFFFFF"/>
        </w:rPr>
        <w:t xml:space="preserve">Om nu te stellen dat het schrijven van deze scriptie mijn ‘darkest of times’ was, is natuurlijk wat overdreven. Maar, dat het fijn was dat in de periode van het schrijven van deze scriptie het heel prettig was dat iemand af en toe even ‘een lichtje aan deed’ staat buiten kijf. Daarom dit dankwoord voor degenen die dit hebben gedaan. Allereerst wil ik mijn begeleidster, mevrouw Resodihardjo bedanken. Bedankt voor uw tijd, uw kennis en de vele duwtjes in de goede richting tijdens het begeleiden van mijn scriptie. Uiteraard wil ik mijn ouders bedanken. Niet alleen voor het feit dat jullie mijn steun en toeverlaat waren tijdens het schrijven van deze scriptie, maar ook zeker voor de rest van mijn studietijd. Bedankt voor het mogelijk maken van mijn diploma’s en een mooie studententijd. </w:t>
      </w:r>
      <w:r w:rsidR="00932FC4">
        <w:rPr>
          <w:rFonts w:ascii="Times New Roman" w:hAnsi="Times New Roman" w:cs="Times New Roman"/>
          <w:color w:val="222222"/>
          <w:sz w:val="24"/>
          <w:szCs w:val="24"/>
          <w:shd w:val="clear" w:color="auto" w:fill="FFFFFF"/>
        </w:rPr>
        <w:t>En bedankt voor de schoppen onder mijn kont die ik af en toe nodig had. Ook wil ik mijn collega’s bij AVH bedanken, van waaruit ik mijn scriptie heb geschreven. Bedankt voor de steun en het vertrouwen die jullie mij hebben gegeven. Tenslotte wil ik mijn vriendinnen met heel mijn hart bedanken. Dionne, bedankt voor het altijd openstellen van je huis waardoor ik altijd even naar Tilburg kon vluchten wanneer de scriptie-gekte mij te veel werd. Gabriëlle, Sanne, Marieke en Roos, bedankt voor de steun, liefde, heerlijke vakantie</w:t>
      </w:r>
      <w:r w:rsidR="002D0F98">
        <w:rPr>
          <w:rFonts w:ascii="Times New Roman" w:hAnsi="Times New Roman" w:cs="Times New Roman"/>
          <w:color w:val="222222"/>
          <w:sz w:val="24"/>
          <w:szCs w:val="24"/>
          <w:shd w:val="clear" w:color="auto" w:fill="FFFFFF"/>
        </w:rPr>
        <w:t>s</w:t>
      </w:r>
      <w:r w:rsidR="00932FC4">
        <w:rPr>
          <w:rFonts w:ascii="Times New Roman" w:hAnsi="Times New Roman" w:cs="Times New Roman"/>
          <w:color w:val="222222"/>
          <w:sz w:val="24"/>
          <w:szCs w:val="24"/>
          <w:shd w:val="clear" w:color="auto" w:fill="FFFFFF"/>
        </w:rPr>
        <w:t xml:space="preserve"> en welkome afleiding in de vorm van etentjes en leuke dingen doen tijdens het schrijven van deze scriptie. Zonder jullie was ik misschien wel gek geworden.</w:t>
      </w:r>
      <w:r w:rsidR="00FC2A66" w:rsidRPr="0008130C">
        <w:br w:type="page"/>
      </w:r>
    </w:p>
    <w:p w14:paraId="5C5A5A6E" w14:textId="70AA0B74" w:rsidR="00932FC4" w:rsidRPr="002647CA" w:rsidRDefault="00FC2A66" w:rsidP="002647CA">
      <w:pPr>
        <w:pStyle w:val="Heading1"/>
        <w:rPr>
          <w:rFonts w:ascii="Times New Roman" w:hAnsi="Times New Roman" w:cs="Times New Roman"/>
        </w:rPr>
      </w:pPr>
      <w:bookmarkStart w:id="1" w:name="_Toc532557338"/>
      <w:r w:rsidRPr="00FC2A66">
        <w:rPr>
          <w:rFonts w:ascii="Times New Roman" w:hAnsi="Times New Roman" w:cs="Times New Roman"/>
        </w:rPr>
        <w:lastRenderedPageBreak/>
        <w:t>Samenvatting</w:t>
      </w:r>
      <w:bookmarkEnd w:id="1"/>
    </w:p>
    <w:p w14:paraId="15EDAEEF" w14:textId="62207D06" w:rsidR="002647CA" w:rsidRPr="002647CA" w:rsidRDefault="002647CA" w:rsidP="002647CA">
      <w:pPr>
        <w:pStyle w:val="NoSpacing"/>
        <w:spacing w:line="360" w:lineRule="auto"/>
        <w:jc w:val="both"/>
        <w:rPr>
          <w:rFonts w:ascii="Times New Roman" w:hAnsi="Times New Roman" w:cs="Times New Roman"/>
          <w:sz w:val="24"/>
          <w:szCs w:val="24"/>
        </w:rPr>
      </w:pPr>
      <w:r w:rsidRPr="002647CA">
        <w:rPr>
          <w:rFonts w:ascii="Times New Roman" w:hAnsi="Times New Roman" w:cs="Times New Roman"/>
          <w:sz w:val="24"/>
          <w:szCs w:val="24"/>
        </w:rPr>
        <w:t>Het werk van een boa brengt allerlei keuzes met zich mee. Niet alleen staan zij vaak voor de keuze hoe zij gaan reageren op een situatie, maar ook moeten zij elke werkdag een keuze maken aan welke problematiek zij aandacht gaan besteden. In dit onderzoek staat dit laatste centraal. Het doel van dit onderzoek is verklaren hoe boa’s in de openbare ruimte in kleine gemeenten problemen prioriteren en in kaart brengen in hoeverre de prioritering past binnen het handhavingsbeleid van de gemeente. Om dit doel te bereiken is de volgende hoofdvraag geformuleerd:</w:t>
      </w:r>
    </w:p>
    <w:p w14:paraId="5A5CB13B" w14:textId="77777777" w:rsidR="002647CA" w:rsidRPr="002647CA" w:rsidRDefault="002647CA" w:rsidP="002647CA">
      <w:pPr>
        <w:pStyle w:val="Quote"/>
        <w:spacing w:line="360" w:lineRule="auto"/>
        <w:rPr>
          <w:rFonts w:ascii="Times New Roman" w:hAnsi="Times New Roman" w:cs="Times New Roman"/>
          <w:color w:val="008BBA"/>
          <w:sz w:val="24"/>
        </w:rPr>
      </w:pPr>
      <w:r w:rsidRPr="002647CA">
        <w:rPr>
          <w:rFonts w:ascii="Times New Roman" w:hAnsi="Times New Roman" w:cs="Times New Roman"/>
          <w:color w:val="008BBA"/>
          <w:sz w:val="24"/>
        </w:rPr>
        <w:t>Welke factoren verklaren de prioritering van problemen door boa’s in de openbare ruimte in kleine gemeenten en hoe verhoudt deze prioritering zich tot het handhavingsbeleid van de gemeente?</w:t>
      </w:r>
    </w:p>
    <w:p w14:paraId="31081D4B" w14:textId="77777777" w:rsidR="002647CA" w:rsidRPr="002647CA" w:rsidRDefault="002647CA" w:rsidP="002647CA">
      <w:pPr>
        <w:pStyle w:val="NoSpacing"/>
        <w:spacing w:line="360" w:lineRule="auto"/>
        <w:jc w:val="both"/>
        <w:rPr>
          <w:rFonts w:ascii="Times New Roman" w:hAnsi="Times New Roman" w:cs="Times New Roman"/>
          <w:sz w:val="24"/>
          <w:szCs w:val="24"/>
        </w:rPr>
      </w:pPr>
      <w:r w:rsidRPr="002647CA">
        <w:rPr>
          <w:rFonts w:ascii="Times New Roman" w:hAnsi="Times New Roman" w:cs="Times New Roman"/>
          <w:sz w:val="24"/>
          <w:szCs w:val="24"/>
        </w:rPr>
        <w:t>De prioritering zoals genoemd in het handhavingsbeleid van de onderzochte gemeenten, is naast de prioritering van de boa’s gelegd. Hierbij is de gemeente Gennep buiten beschouwing gelaten omdat zij niet beschikken over een actueel handhavingsbeleid. Uit het onderzoek blijkt dat bij zes van de elf gemeenten de prioritering van de boa overeenkomt met de prioritering van het handhavingsbeleid van de gemeente. Bij vijf van de elf gemeenten bleek de prioritering van problemen door boa’s niet overeenkomt met de gestelde prioritering in het handhavingsbeleid. Om te verklaren hoe deze prioritering door boa’s tot stand komt, zijn zeven factoren onderzocht die van invloed zouden kunnen zijn op de prioritering.</w:t>
      </w:r>
    </w:p>
    <w:p w14:paraId="1F589F90" w14:textId="77777777" w:rsidR="002647CA" w:rsidRDefault="002647CA" w:rsidP="002647CA">
      <w:pPr>
        <w:pStyle w:val="NoSpacing"/>
        <w:spacing w:line="36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Ten eerste is de factor ‘agentschap’ onderzocht. Het agentschap is in het kader van dit onderzoek het gemeentebestuur. Zij zijn namelijk de opdrachtgever, en dus agentschap, van de boa’s uit de openbare ruimte. Ten tweede is de factor ‘media’ onderzocht. Hiermee wordt het nieuws in de (online) kranten of op websites bedoeld. Sociale media wordt in dit onderzoek niet meegenomen. De derde factor die is onderzocht is ‘andere agentschappen’. Hiermee worden de partners van boa’s in de openbare ruimte bedoeld die niet onder hetzelfde agentschap vallen als waar de boa zelf onder valt. Voorbeelden hiervan zijn bijvoorbeeld de politie of energiebedrijven. Ten vierde is de factor ‘leiddinggevende’ onderzocht. Dit is de persoon die leiding geeft aan een handhavingsteam. De vijfde factor die is onderzocht is ‘collega’s’. Dit zijn andere boa’s uit dezelfde gemeente waarmee dan wel niet wordt samengewerkt. Ook de factor ‘ervaring/expertise’ is onderzocht. Dit is de opgedane kennis door het uitvoeren van het beroep als boa of een soortgelijke baan. De laatste factor die is onderzocht is de factor ‘discretionaire ruimte’. Dit is de ruimte voor eigen invulling tijdens het werk door de boa, in </w:t>
      </w:r>
      <w:r>
        <w:rPr>
          <w:rFonts w:ascii="Times New Roman" w:hAnsi="Times New Roman" w:cs="Times New Roman"/>
          <w:sz w:val="24"/>
          <w:szCs w:val="24"/>
        </w:rPr>
        <w:lastRenderedPageBreak/>
        <w:t>het geval van dit onderzoek gaat het hier om de ruimte om zelf een keuze te maken tussen verschillende problemen die spelen binnen de gemeente.</w:t>
      </w:r>
    </w:p>
    <w:p w14:paraId="25EE1E92" w14:textId="77777777" w:rsidR="002647CA" w:rsidRDefault="002647CA" w:rsidP="002647CA">
      <w:pPr>
        <w:pStyle w:val="NoSpacing"/>
        <w:spacing w:line="36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Uit dit onderzoek bleek dat slechts drie van de zeven onderzochte factoren van invloed zijn op de keuzes tussen verschillende problemen. De factor ‘agentschap’ heeft deels wel en deels geen invloed. De agentschappen van de onderzochte gemeenten geven over het algemeen enerzijds de respondenten veel ruimte om eigen keuzes te maken, maar anderzijds bleek ook uit de interviews dat de respondenten achter de keuzes van de gemeente staan en hierin meegaan. De factor ‘media’ lijkt geen invloed te hebben op de keuzes van de respondenten. Vaak werd in de interviews aangegeven dat de media problemen ‘opkloppen’ en dat er andere grotere problemen zijn dan dat de media vermelden. Ook de factor ‘andere agentschappen’ lijkt over het algemeen niet van invloed te zijn op de keuzes tussen problemen. Bij de meeste onderzochte gemeenten wordt geen andere problematiek aangepakt wanneer er wordt samengewerkt met andere agentschappen. Bij de factor ‘collega’s’ is dit wel het geval. Wanneer er wordt samengewerkt met collega’s wordt uit veiligheidsoogpunt of uit fysiek-praktisch oogpunt andere problematiek aangepakt. De factor ‘ervaring/expertise’ lijkt ook van invloed te zijn op de keuzes die boa’s maken tussen verschillende problemen. Respondenten geven aan dat door ervaring een betere prioritering van problemen kan worden gemaakt. Tenslotte is ook de factor ‘discretionaire ruimte’ een factor die van invloed is op de prioritering van problemen. Alle respondenten geven aan een bepaalde mate van discretionaire ruimte te hebben en hier ook gebruik van te maken wanneer er keuzes moeten worden gemaakt tussen verschillende problemen. </w:t>
      </w:r>
      <w:r w:rsidRPr="002647CA">
        <w:rPr>
          <w:rFonts w:ascii="Times New Roman" w:hAnsi="Times New Roman" w:cs="Times New Roman"/>
          <w:sz w:val="24"/>
          <w:szCs w:val="24"/>
        </w:rPr>
        <w:t>Van de zeven onderzochte factoren zijn er dus drie duidelijk van invloed op de prioritering, één is deels van invloed en de overige drie zijn niet van invloed op de prioritering van problemen. De factoren die van invloed zijn op de prioritering zijn collega’s, ervaring/expertise en discretionaire ruimte. De factor agentschap is deels van invloed. En de overige drie, media, andere agentschappen en leidinggevende, zijn niet duidelijk van invloed op de prioritering van problemen.</w:t>
      </w:r>
    </w:p>
    <w:p w14:paraId="13055A9D" w14:textId="486906D5" w:rsidR="002647CA" w:rsidRPr="00DA227E" w:rsidRDefault="002647CA" w:rsidP="002647CA">
      <w:pPr>
        <w:pStyle w:val="NoSpacing"/>
        <w:spacing w:line="360" w:lineRule="auto"/>
        <w:ind w:firstLine="708"/>
        <w:jc w:val="both"/>
        <w:rPr>
          <w:rFonts w:ascii="Times New Roman" w:hAnsi="Times New Roman" w:cs="Times New Roman"/>
          <w:sz w:val="24"/>
          <w:szCs w:val="24"/>
          <w:highlight w:val="yellow"/>
        </w:rPr>
      </w:pPr>
      <w:r w:rsidRPr="00C01D3C">
        <w:rPr>
          <w:rFonts w:ascii="Times New Roman" w:hAnsi="Times New Roman" w:cs="Times New Roman"/>
          <w:sz w:val="24"/>
          <w:szCs w:val="24"/>
        </w:rPr>
        <w:t xml:space="preserve">De hoofdvraag van dit onderzoek luidt als volgt: </w:t>
      </w:r>
      <w:r>
        <w:rPr>
          <w:rFonts w:ascii="Times New Roman" w:hAnsi="Times New Roman" w:cs="Times New Roman"/>
          <w:sz w:val="24"/>
          <w:szCs w:val="24"/>
        </w:rPr>
        <w:t>‘</w:t>
      </w:r>
      <w:r w:rsidRPr="00C01D3C">
        <w:rPr>
          <w:rFonts w:ascii="Times New Roman" w:hAnsi="Times New Roman" w:cs="Times New Roman"/>
          <w:sz w:val="24"/>
          <w:szCs w:val="24"/>
        </w:rPr>
        <w:t>Welke factoren verklaren de prioritering van problemen door boa’s in de openbare ruimte in kleine gemeenten en hoe verhoudt deze prioritering zich tot het handhavingsbeleid van de gemeente?</w:t>
      </w:r>
      <w:r>
        <w:rPr>
          <w:rFonts w:ascii="Times New Roman" w:hAnsi="Times New Roman" w:cs="Times New Roman"/>
          <w:sz w:val="24"/>
          <w:szCs w:val="24"/>
        </w:rPr>
        <w:t xml:space="preserve">’ Kort samengevat komt het antwoord op het volgende neer: De factoren die aan te wijzen zijn als verklarend voor de prioritering van problemen door boa’s in de openbare ruimte in kleine gemeenten zijn collega’s, ervaring/expertise en discretionaire ruimte. Deze factoren zijn van invloed op de keuzes die boa’s maken tussen problemen. </w:t>
      </w:r>
    </w:p>
    <w:p w14:paraId="62C893FD" w14:textId="49607ECF" w:rsidR="0065499A" w:rsidRPr="00FC2A66" w:rsidRDefault="00FC2A66" w:rsidP="00FC2A66">
      <w:pPr>
        <w:pStyle w:val="NoSpacing"/>
        <w:spacing w:line="360" w:lineRule="auto"/>
        <w:jc w:val="both"/>
      </w:pPr>
      <w:r w:rsidRPr="00FC2A66">
        <w:br w:type="page"/>
      </w:r>
    </w:p>
    <w:sdt>
      <w:sdtPr>
        <w:rPr>
          <w:rFonts w:asciiTheme="minorHAnsi" w:eastAsiaTheme="minorHAnsi" w:hAnsiTheme="minorHAnsi" w:cstheme="minorBidi"/>
          <w:color w:val="auto"/>
          <w:sz w:val="22"/>
          <w:szCs w:val="22"/>
          <w:lang w:val="nl-NL"/>
        </w:rPr>
        <w:id w:val="1190270110"/>
        <w:docPartObj>
          <w:docPartGallery w:val="Table of Contents"/>
          <w:docPartUnique/>
        </w:docPartObj>
      </w:sdtPr>
      <w:sdtEndPr>
        <w:rPr>
          <w:b/>
          <w:bCs/>
          <w:noProof/>
        </w:rPr>
      </w:sdtEndPr>
      <w:sdtContent>
        <w:p w14:paraId="421B5D72" w14:textId="0D135049" w:rsidR="008E39AB" w:rsidRPr="00D97A6C" w:rsidRDefault="008E39AB" w:rsidP="00D37E85">
          <w:pPr>
            <w:pStyle w:val="TOCHeading"/>
            <w:jc w:val="both"/>
            <w:rPr>
              <w:rFonts w:asciiTheme="minorHAnsi" w:eastAsiaTheme="minorHAnsi" w:hAnsiTheme="minorHAnsi" w:cstheme="minorBidi"/>
              <w:color w:val="008BBA"/>
              <w:sz w:val="22"/>
              <w:szCs w:val="22"/>
              <w:lang w:val="nl-NL"/>
            </w:rPr>
          </w:pPr>
          <w:r w:rsidRPr="00D97A6C">
            <w:rPr>
              <w:rFonts w:ascii="Times New Roman" w:hAnsi="Times New Roman" w:cs="Times New Roman"/>
              <w:color w:val="008BBA"/>
            </w:rPr>
            <w:t>Inhoudsopgave</w:t>
          </w:r>
        </w:p>
        <w:p w14:paraId="66C4C037" w14:textId="77777777" w:rsidR="00C01376" w:rsidRDefault="008E39AB">
          <w:pPr>
            <w:pStyle w:val="TOC1"/>
            <w:tabs>
              <w:tab w:val="right" w:leader="dot" w:pos="9062"/>
            </w:tabs>
            <w:rPr>
              <w:rFonts w:eastAsiaTheme="minorEastAsia"/>
              <w:noProof/>
              <w:lang w:eastAsia="nl-NL"/>
            </w:rPr>
          </w:pPr>
          <w:r w:rsidRPr="00E64AC1">
            <w:fldChar w:fldCharType="begin"/>
          </w:r>
          <w:r w:rsidRPr="00E64AC1">
            <w:instrText xml:space="preserve"> TOC \o "1-3" \h \z \u </w:instrText>
          </w:r>
          <w:r w:rsidRPr="00E64AC1">
            <w:fldChar w:fldCharType="separate"/>
          </w:r>
          <w:hyperlink w:anchor="_Toc532557337" w:history="1">
            <w:r w:rsidR="00C01376" w:rsidRPr="00A845AE">
              <w:rPr>
                <w:rStyle w:val="Hyperlink"/>
                <w:rFonts w:ascii="Times New Roman" w:hAnsi="Times New Roman" w:cs="Times New Roman"/>
                <w:noProof/>
                <w:lang w:val="en-US"/>
              </w:rPr>
              <w:t>Dankwoord</w:t>
            </w:r>
            <w:r w:rsidR="00C01376">
              <w:rPr>
                <w:noProof/>
                <w:webHidden/>
              </w:rPr>
              <w:tab/>
            </w:r>
            <w:r w:rsidR="00C01376">
              <w:rPr>
                <w:noProof/>
                <w:webHidden/>
              </w:rPr>
              <w:fldChar w:fldCharType="begin"/>
            </w:r>
            <w:r w:rsidR="00C01376">
              <w:rPr>
                <w:noProof/>
                <w:webHidden/>
              </w:rPr>
              <w:instrText xml:space="preserve"> PAGEREF _Toc532557337 \h </w:instrText>
            </w:r>
            <w:r w:rsidR="00C01376">
              <w:rPr>
                <w:noProof/>
                <w:webHidden/>
              </w:rPr>
            </w:r>
            <w:r w:rsidR="00C01376">
              <w:rPr>
                <w:noProof/>
                <w:webHidden/>
              </w:rPr>
              <w:fldChar w:fldCharType="separate"/>
            </w:r>
            <w:r w:rsidR="00C01376">
              <w:rPr>
                <w:noProof/>
                <w:webHidden/>
              </w:rPr>
              <w:t>1</w:t>
            </w:r>
            <w:r w:rsidR="00C01376">
              <w:rPr>
                <w:noProof/>
                <w:webHidden/>
              </w:rPr>
              <w:fldChar w:fldCharType="end"/>
            </w:r>
          </w:hyperlink>
        </w:p>
        <w:p w14:paraId="250EDE44" w14:textId="77777777" w:rsidR="00C01376" w:rsidRDefault="00C01376">
          <w:pPr>
            <w:pStyle w:val="TOC1"/>
            <w:tabs>
              <w:tab w:val="right" w:leader="dot" w:pos="9062"/>
            </w:tabs>
            <w:rPr>
              <w:rFonts w:eastAsiaTheme="minorEastAsia"/>
              <w:noProof/>
              <w:lang w:eastAsia="nl-NL"/>
            </w:rPr>
          </w:pPr>
          <w:hyperlink w:anchor="_Toc532557338" w:history="1">
            <w:r w:rsidRPr="00A845AE">
              <w:rPr>
                <w:rStyle w:val="Hyperlink"/>
                <w:rFonts w:ascii="Times New Roman" w:hAnsi="Times New Roman" w:cs="Times New Roman"/>
                <w:noProof/>
              </w:rPr>
              <w:t>Samenvatting</w:t>
            </w:r>
            <w:r>
              <w:rPr>
                <w:noProof/>
                <w:webHidden/>
              </w:rPr>
              <w:tab/>
            </w:r>
            <w:r>
              <w:rPr>
                <w:noProof/>
                <w:webHidden/>
              </w:rPr>
              <w:fldChar w:fldCharType="begin"/>
            </w:r>
            <w:r>
              <w:rPr>
                <w:noProof/>
                <w:webHidden/>
              </w:rPr>
              <w:instrText xml:space="preserve"> PAGEREF _Toc532557338 \h </w:instrText>
            </w:r>
            <w:r>
              <w:rPr>
                <w:noProof/>
                <w:webHidden/>
              </w:rPr>
            </w:r>
            <w:r>
              <w:rPr>
                <w:noProof/>
                <w:webHidden/>
              </w:rPr>
              <w:fldChar w:fldCharType="separate"/>
            </w:r>
            <w:r>
              <w:rPr>
                <w:noProof/>
                <w:webHidden/>
              </w:rPr>
              <w:t>2</w:t>
            </w:r>
            <w:r>
              <w:rPr>
                <w:noProof/>
                <w:webHidden/>
              </w:rPr>
              <w:fldChar w:fldCharType="end"/>
            </w:r>
          </w:hyperlink>
        </w:p>
        <w:p w14:paraId="467199D7" w14:textId="77777777" w:rsidR="00C01376" w:rsidRDefault="00C01376">
          <w:pPr>
            <w:pStyle w:val="TOC1"/>
            <w:tabs>
              <w:tab w:val="left" w:pos="440"/>
              <w:tab w:val="right" w:leader="dot" w:pos="9062"/>
            </w:tabs>
            <w:rPr>
              <w:rFonts w:eastAsiaTheme="minorEastAsia"/>
              <w:noProof/>
              <w:lang w:eastAsia="nl-NL"/>
            </w:rPr>
          </w:pPr>
          <w:hyperlink w:anchor="_Toc532557339" w:history="1">
            <w:r w:rsidRPr="00A845AE">
              <w:rPr>
                <w:rStyle w:val="Hyperlink"/>
                <w:rFonts w:ascii="Times New Roman" w:hAnsi="Times New Roman" w:cs="Times New Roman"/>
                <w:noProof/>
              </w:rPr>
              <w:t>1.</w:t>
            </w:r>
            <w:r>
              <w:rPr>
                <w:rFonts w:eastAsiaTheme="minorEastAsia"/>
                <w:noProof/>
                <w:lang w:eastAsia="nl-NL"/>
              </w:rPr>
              <w:tab/>
            </w:r>
            <w:r w:rsidRPr="00A845AE">
              <w:rPr>
                <w:rStyle w:val="Hyperlink"/>
                <w:rFonts w:ascii="Times New Roman" w:hAnsi="Times New Roman" w:cs="Times New Roman"/>
                <w:noProof/>
              </w:rPr>
              <w:t>Inleiding</w:t>
            </w:r>
            <w:r>
              <w:rPr>
                <w:noProof/>
                <w:webHidden/>
              </w:rPr>
              <w:tab/>
            </w:r>
            <w:r>
              <w:rPr>
                <w:noProof/>
                <w:webHidden/>
              </w:rPr>
              <w:fldChar w:fldCharType="begin"/>
            </w:r>
            <w:r>
              <w:rPr>
                <w:noProof/>
                <w:webHidden/>
              </w:rPr>
              <w:instrText xml:space="preserve"> PAGEREF _Toc532557339 \h </w:instrText>
            </w:r>
            <w:r>
              <w:rPr>
                <w:noProof/>
                <w:webHidden/>
              </w:rPr>
            </w:r>
            <w:r>
              <w:rPr>
                <w:noProof/>
                <w:webHidden/>
              </w:rPr>
              <w:fldChar w:fldCharType="separate"/>
            </w:r>
            <w:r>
              <w:rPr>
                <w:noProof/>
                <w:webHidden/>
              </w:rPr>
              <w:t>6</w:t>
            </w:r>
            <w:r>
              <w:rPr>
                <w:noProof/>
                <w:webHidden/>
              </w:rPr>
              <w:fldChar w:fldCharType="end"/>
            </w:r>
          </w:hyperlink>
        </w:p>
        <w:p w14:paraId="0F279D5B" w14:textId="77777777" w:rsidR="00C01376" w:rsidRDefault="00C01376">
          <w:pPr>
            <w:pStyle w:val="TOC2"/>
            <w:tabs>
              <w:tab w:val="right" w:leader="dot" w:pos="9062"/>
            </w:tabs>
            <w:rPr>
              <w:rFonts w:eastAsiaTheme="minorEastAsia"/>
              <w:noProof/>
              <w:lang w:eastAsia="nl-NL"/>
            </w:rPr>
          </w:pPr>
          <w:hyperlink w:anchor="_Toc532557340" w:history="1">
            <w:r w:rsidRPr="00A845AE">
              <w:rPr>
                <w:rStyle w:val="Hyperlink"/>
                <w:rFonts w:ascii="Times New Roman" w:hAnsi="Times New Roman" w:cs="Times New Roman"/>
                <w:noProof/>
              </w:rPr>
              <w:t>1.1 Probleemstelling</w:t>
            </w:r>
            <w:r>
              <w:rPr>
                <w:noProof/>
                <w:webHidden/>
              </w:rPr>
              <w:tab/>
            </w:r>
            <w:r>
              <w:rPr>
                <w:noProof/>
                <w:webHidden/>
              </w:rPr>
              <w:fldChar w:fldCharType="begin"/>
            </w:r>
            <w:r>
              <w:rPr>
                <w:noProof/>
                <w:webHidden/>
              </w:rPr>
              <w:instrText xml:space="preserve"> PAGEREF _Toc532557340 \h </w:instrText>
            </w:r>
            <w:r>
              <w:rPr>
                <w:noProof/>
                <w:webHidden/>
              </w:rPr>
            </w:r>
            <w:r>
              <w:rPr>
                <w:noProof/>
                <w:webHidden/>
              </w:rPr>
              <w:fldChar w:fldCharType="separate"/>
            </w:r>
            <w:r>
              <w:rPr>
                <w:noProof/>
                <w:webHidden/>
              </w:rPr>
              <w:t>7</w:t>
            </w:r>
            <w:r>
              <w:rPr>
                <w:noProof/>
                <w:webHidden/>
              </w:rPr>
              <w:fldChar w:fldCharType="end"/>
            </w:r>
          </w:hyperlink>
        </w:p>
        <w:p w14:paraId="7DCC7423" w14:textId="77777777" w:rsidR="00C01376" w:rsidRDefault="00C01376">
          <w:pPr>
            <w:pStyle w:val="TOC2"/>
            <w:tabs>
              <w:tab w:val="right" w:leader="dot" w:pos="9062"/>
            </w:tabs>
            <w:rPr>
              <w:rFonts w:eastAsiaTheme="minorEastAsia"/>
              <w:noProof/>
              <w:lang w:eastAsia="nl-NL"/>
            </w:rPr>
          </w:pPr>
          <w:hyperlink w:anchor="_Toc532557341" w:history="1">
            <w:r w:rsidRPr="00A845AE">
              <w:rPr>
                <w:rStyle w:val="Hyperlink"/>
                <w:rFonts w:ascii="Times New Roman" w:hAnsi="Times New Roman" w:cs="Times New Roman"/>
                <w:noProof/>
              </w:rPr>
              <w:t>1.2 Relevanties</w:t>
            </w:r>
            <w:r>
              <w:rPr>
                <w:noProof/>
                <w:webHidden/>
              </w:rPr>
              <w:tab/>
            </w:r>
            <w:r>
              <w:rPr>
                <w:noProof/>
                <w:webHidden/>
              </w:rPr>
              <w:fldChar w:fldCharType="begin"/>
            </w:r>
            <w:r>
              <w:rPr>
                <w:noProof/>
                <w:webHidden/>
              </w:rPr>
              <w:instrText xml:space="preserve"> PAGEREF _Toc532557341 \h </w:instrText>
            </w:r>
            <w:r>
              <w:rPr>
                <w:noProof/>
                <w:webHidden/>
              </w:rPr>
            </w:r>
            <w:r>
              <w:rPr>
                <w:noProof/>
                <w:webHidden/>
              </w:rPr>
              <w:fldChar w:fldCharType="separate"/>
            </w:r>
            <w:r>
              <w:rPr>
                <w:noProof/>
                <w:webHidden/>
              </w:rPr>
              <w:t>9</w:t>
            </w:r>
            <w:r>
              <w:rPr>
                <w:noProof/>
                <w:webHidden/>
              </w:rPr>
              <w:fldChar w:fldCharType="end"/>
            </w:r>
          </w:hyperlink>
        </w:p>
        <w:p w14:paraId="279058E1" w14:textId="77777777" w:rsidR="00C01376" w:rsidRDefault="00C01376">
          <w:pPr>
            <w:pStyle w:val="TOC3"/>
            <w:tabs>
              <w:tab w:val="right" w:leader="dot" w:pos="9062"/>
            </w:tabs>
            <w:rPr>
              <w:rFonts w:eastAsiaTheme="minorEastAsia"/>
              <w:noProof/>
              <w:lang w:eastAsia="nl-NL"/>
            </w:rPr>
          </w:pPr>
          <w:hyperlink w:anchor="_Toc532557342" w:history="1">
            <w:r w:rsidRPr="00A845AE">
              <w:rPr>
                <w:rStyle w:val="Hyperlink"/>
                <w:rFonts w:ascii="Times New Roman" w:hAnsi="Times New Roman" w:cs="Times New Roman"/>
                <w:noProof/>
              </w:rPr>
              <w:t>1.2.1 Maatschappelijk</w:t>
            </w:r>
            <w:r>
              <w:rPr>
                <w:noProof/>
                <w:webHidden/>
              </w:rPr>
              <w:tab/>
            </w:r>
            <w:r>
              <w:rPr>
                <w:noProof/>
                <w:webHidden/>
              </w:rPr>
              <w:fldChar w:fldCharType="begin"/>
            </w:r>
            <w:r>
              <w:rPr>
                <w:noProof/>
                <w:webHidden/>
              </w:rPr>
              <w:instrText xml:space="preserve"> PAGEREF _Toc532557342 \h </w:instrText>
            </w:r>
            <w:r>
              <w:rPr>
                <w:noProof/>
                <w:webHidden/>
              </w:rPr>
            </w:r>
            <w:r>
              <w:rPr>
                <w:noProof/>
                <w:webHidden/>
              </w:rPr>
              <w:fldChar w:fldCharType="separate"/>
            </w:r>
            <w:r>
              <w:rPr>
                <w:noProof/>
                <w:webHidden/>
              </w:rPr>
              <w:t>9</w:t>
            </w:r>
            <w:r>
              <w:rPr>
                <w:noProof/>
                <w:webHidden/>
              </w:rPr>
              <w:fldChar w:fldCharType="end"/>
            </w:r>
          </w:hyperlink>
        </w:p>
        <w:p w14:paraId="67AE7472" w14:textId="77777777" w:rsidR="00C01376" w:rsidRDefault="00C01376">
          <w:pPr>
            <w:pStyle w:val="TOC3"/>
            <w:tabs>
              <w:tab w:val="right" w:leader="dot" w:pos="9062"/>
            </w:tabs>
            <w:rPr>
              <w:rFonts w:eastAsiaTheme="minorEastAsia"/>
              <w:noProof/>
              <w:lang w:eastAsia="nl-NL"/>
            </w:rPr>
          </w:pPr>
          <w:hyperlink w:anchor="_Toc532557343" w:history="1">
            <w:r w:rsidRPr="00A845AE">
              <w:rPr>
                <w:rStyle w:val="Hyperlink"/>
                <w:rFonts w:ascii="Times New Roman" w:hAnsi="Times New Roman" w:cs="Times New Roman"/>
                <w:noProof/>
              </w:rPr>
              <w:t>1.2.2 Wetenschappelijk</w:t>
            </w:r>
            <w:r>
              <w:rPr>
                <w:noProof/>
                <w:webHidden/>
              </w:rPr>
              <w:tab/>
            </w:r>
            <w:r>
              <w:rPr>
                <w:noProof/>
                <w:webHidden/>
              </w:rPr>
              <w:fldChar w:fldCharType="begin"/>
            </w:r>
            <w:r>
              <w:rPr>
                <w:noProof/>
                <w:webHidden/>
              </w:rPr>
              <w:instrText xml:space="preserve"> PAGEREF _Toc532557343 \h </w:instrText>
            </w:r>
            <w:r>
              <w:rPr>
                <w:noProof/>
                <w:webHidden/>
              </w:rPr>
            </w:r>
            <w:r>
              <w:rPr>
                <w:noProof/>
                <w:webHidden/>
              </w:rPr>
              <w:fldChar w:fldCharType="separate"/>
            </w:r>
            <w:r>
              <w:rPr>
                <w:noProof/>
                <w:webHidden/>
              </w:rPr>
              <w:t>10</w:t>
            </w:r>
            <w:r>
              <w:rPr>
                <w:noProof/>
                <w:webHidden/>
              </w:rPr>
              <w:fldChar w:fldCharType="end"/>
            </w:r>
          </w:hyperlink>
        </w:p>
        <w:p w14:paraId="2AB628E9" w14:textId="77777777" w:rsidR="00C01376" w:rsidRDefault="00C01376">
          <w:pPr>
            <w:pStyle w:val="TOC2"/>
            <w:tabs>
              <w:tab w:val="right" w:leader="dot" w:pos="9062"/>
            </w:tabs>
            <w:rPr>
              <w:rFonts w:eastAsiaTheme="minorEastAsia"/>
              <w:noProof/>
              <w:lang w:eastAsia="nl-NL"/>
            </w:rPr>
          </w:pPr>
          <w:hyperlink w:anchor="_Toc532557344" w:history="1">
            <w:r w:rsidRPr="00A845AE">
              <w:rPr>
                <w:rStyle w:val="Hyperlink"/>
                <w:rFonts w:ascii="Times New Roman" w:hAnsi="Times New Roman" w:cs="Times New Roman"/>
                <w:noProof/>
              </w:rPr>
              <w:t>1.3 Voorbeschouwingen</w:t>
            </w:r>
            <w:r>
              <w:rPr>
                <w:noProof/>
                <w:webHidden/>
              </w:rPr>
              <w:tab/>
            </w:r>
            <w:r>
              <w:rPr>
                <w:noProof/>
                <w:webHidden/>
              </w:rPr>
              <w:fldChar w:fldCharType="begin"/>
            </w:r>
            <w:r>
              <w:rPr>
                <w:noProof/>
                <w:webHidden/>
              </w:rPr>
              <w:instrText xml:space="preserve"> PAGEREF _Toc532557344 \h </w:instrText>
            </w:r>
            <w:r>
              <w:rPr>
                <w:noProof/>
                <w:webHidden/>
              </w:rPr>
            </w:r>
            <w:r>
              <w:rPr>
                <w:noProof/>
                <w:webHidden/>
              </w:rPr>
              <w:fldChar w:fldCharType="separate"/>
            </w:r>
            <w:r>
              <w:rPr>
                <w:noProof/>
                <w:webHidden/>
              </w:rPr>
              <w:t>10</w:t>
            </w:r>
            <w:r>
              <w:rPr>
                <w:noProof/>
                <w:webHidden/>
              </w:rPr>
              <w:fldChar w:fldCharType="end"/>
            </w:r>
          </w:hyperlink>
        </w:p>
        <w:p w14:paraId="294C30E9" w14:textId="77777777" w:rsidR="00C01376" w:rsidRDefault="00C01376">
          <w:pPr>
            <w:pStyle w:val="TOC3"/>
            <w:tabs>
              <w:tab w:val="right" w:leader="dot" w:pos="9062"/>
            </w:tabs>
            <w:rPr>
              <w:rFonts w:eastAsiaTheme="minorEastAsia"/>
              <w:noProof/>
              <w:lang w:eastAsia="nl-NL"/>
            </w:rPr>
          </w:pPr>
          <w:hyperlink w:anchor="_Toc532557345" w:history="1">
            <w:r w:rsidRPr="00A845AE">
              <w:rPr>
                <w:rStyle w:val="Hyperlink"/>
                <w:rFonts w:ascii="Times New Roman" w:hAnsi="Times New Roman" w:cs="Times New Roman"/>
                <w:noProof/>
              </w:rPr>
              <w:t>1.3.1 Theoretisch kader</w:t>
            </w:r>
            <w:r>
              <w:rPr>
                <w:noProof/>
                <w:webHidden/>
              </w:rPr>
              <w:tab/>
            </w:r>
            <w:r>
              <w:rPr>
                <w:noProof/>
                <w:webHidden/>
              </w:rPr>
              <w:fldChar w:fldCharType="begin"/>
            </w:r>
            <w:r>
              <w:rPr>
                <w:noProof/>
                <w:webHidden/>
              </w:rPr>
              <w:instrText xml:space="preserve"> PAGEREF _Toc532557345 \h </w:instrText>
            </w:r>
            <w:r>
              <w:rPr>
                <w:noProof/>
                <w:webHidden/>
              </w:rPr>
            </w:r>
            <w:r>
              <w:rPr>
                <w:noProof/>
                <w:webHidden/>
              </w:rPr>
              <w:fldChar w:fldCharType="separate"/>
            </w:r>
            <w:r>
              <w:rPr>
                <w:noProof/>
                <w:webHidden/>
              </w:rPr>
              <w:t>10</w:t>
            </w:r>
            <w:r>
              <w:rPr>
                <w:noProof/>
                <w:webHidden/>
              </w:rPr>
              <w:fldChar w:fldCharType="end"/>
            </w:r>
          </w:hyperlink>
        </w:p>
        <w:p w14:paraId="6AFD324F" w14:textId="77777777" w:rsidR="00C01376" w:rsidRDefault="00C01376">
          <w:pPr>
            <w:pStyle w:val="TOC3"/>
            <w:tabs>
              <w:tab w:val="right" w:leader="dot" w:pos="9062"/>
            </w:tabs>
            <w:rPr>
              <w:rFonts w:eastAsiaTheme="minorEastAsia"/>
              <w:noProof/>
              <w:lang w:eastAsia="nl-NL"/>
            </w:rPr>
          </w:pPr>
          <w:hyperlink w:anchor="_Toc532557346" w:history="1">
            <w:r w:rsidRPr="00A845AE">
              <w:rPr>
                <w:rStyle w:val="Hyperlink"/>
                <w:rFonts w:ascii="Times New Roman" w:hAnsi="Times New Roman" w:cs="Times New Roman"/>
                <w:noProof/>
              </w:rPr>
              <w:t>1.3.2 Methodologisch kader</w:t>
            </w:r>
            <w:r>
              <w:rPr>
                <w:noProof/>
                <w:webHidden/>
              </w:rPr>
              <w:tab/>
            </w:r>
            <w:r>
              <w:rPr>
                <w:noProof/>
                <w:webHidden/>
              </w:rPr>
              <w:fldChar w:fldCharType="begin"/>
            </w:r>
            <w:r>
              <w:rPr>
                <w:noProof/>
                <w:webHidden/>
              </w:rPr>
              <w:instrText xml:space="preserve"> PAGEREF _Toc532557346 \h </w:instrText>
            </w:r>
            <w:r>
              <w:rPr>
                <w:noProof/>
                <w:webHidden/>
              </w:rPr>
            </w:r>
            <w:r>
              <w:rPr>
                <w:noProof/>
                <w:webHidden/>
              </w:rPr>
              <w:fldChar w:fldCharType="separate"/>
            </w:r>
            <w:r>
              <w:rPr>
                <w:noProof/>
                <w:webHidden/>
              </w:rPr>
              <w:t>11</w:t>
            </w:r>
            <w:r>
              <w:rPr>
                <w:noProof/>
                <w:webHidden/>
              </w:rPr>
              <w:fldChar w:fldCharType="end"/>
            </w:r>
          </w:hyperlink>
        </w:p>
        <w:p w14:paraId="0E7FEE79" w14:textId="77777777" w:rsidR="00C01376" w:rsidRDefault="00C01376">
          <w:pPr>
            <w:pStyle w:val="TOC2"/>
            <w:tabs>
              <w:tab w:val="right" w:leader="dot" w:pos="9062"/>
            </w:tabs>
            <w:rPr>
              <w:rFonts w:eastAsiaTheme="minorEastAsia"/>
              <w:noProof/>
              <w:lang w:eastAsia="nl-NL"/>
            </w:rPr>
          </w:pPr>
          <w:hyperlink w:anchor="_Toc532557347" w:history="1">
            <w:r w:rsidRPr="00A845AE">
              <w:rPr>
                <w:rStyle w:val="Hyperlink"/>
                <w:rFonts w:ascii="Times New Roman" w:hAnsi="Times New Roman" w:cs="Times New Roman"/>
                <w:noProof/>
              </w:rPr>
              <w:t>1.4 Leeswijzer</w:t>
            </w:r>
            <w:r>
              <w:rPr>
                <w:noProof/>
                <w:webHidden/>
              </w:rPr>
              <w:tab/>
            </w:r>
            <w:r>
              <w:rPr>
                <w:noProof/>
                <w:webHidden/>
              </w:rPr>
              <w:fldChar w:fldCharType="begin"/>
            </w:r>
            <w:r>
              <w:rPr>
                <w:noProof/>
                <w:webHidden/>
              </w:rPr>
              <w:instrText xml:space="preserve"> PAGEREF _Toc532557347 \h </w:instrText>
            </w:r>
            <w:r>
              <w:rPr>
                <w:noProof/>
                <w:webHidden/>
              </w:rPr>
            </w:r>
            <w:r>
              <w:rPr>
                <w:noProof/>
                <w:webHidden/>
              </w:rPr>
              <w:fldChar w:fldCharType="separate"/>
            </w:r>
            <w:r>
              <w:rPr>
                <w:noProof/>
                <w:webHidden/>
              </w:rPr>
              <w:t>11</w:t>
            </w:r>
            <w:r>
              <w:rPr>
                <w:noProof/>
                <w:webHidden/>
              </w:rPr>
              <w:fldChar w:fldCharType="end"/>
            </w:r>
          </w:hyperlink>
        </w:p>
        <w:p w14:paraId="5CEC4F7A" w14:textId="77777777" w:rsidR="00C01376" w:rsidRDefault="00C01376">
          <w:pPr>
            <w:pStyle w:val="TOC1"/>
            <w:tabs>
              <w:tab w:val="left" w:pos="440"/>
              <w:tab w:val="right" w:leader="dot" w:pos="9062"/>
            </w:tabs>
            <w:rPr>
              <w:rFonts w:eastAsiaTheme="minorEastAsia"/>
              <w:noProof/>
              <w:lang w:eastAsia="nl-NL"/>
            </w:rPr>
          </w:pPr>
          <w:hyperlink w:anchor="_Toc532557348" w:history="1">
            <w:r w:rsidRPr="00A845AE">
              <w:rPr>
                <w:rStyle w:val="Hyperlink"/>
                <w:rFonts w:ascii="Times New Roman" w:hAnsi="Times New Roman" w:cs="Times New Roman"/>
                <w:noProof/>
              </w:rPr>
              <w:t>2.</w:t>
            </w:r>
            <w:r>
              <w:rPr>
                <w:rFonts w:eastAsiaTheme="minorEastAsia"/>
                <w:noProof/>
                <w:lang w:eastAsia="nl-NL"/>
              </w:rPr>
              <w:tab/>
            </w:r>
            <w:r w:rsidRPr="00A845AE">
              <w:rPr>
                <w:rStyle w:val="Hyperlink"/>
                <w:rFonts w:ascii="Times New Roman" w:hAnsi="Times New Roman" w:cs="Times New Roman"/>
                <w:noProof/>
              </w:rPr>
              <w:t>Beleidskader</w:t>
            </w:r>
            <w:r>
              <w:rPr>
                <w:noProof/>
                <w:webHidden/>
              </w:rPr>
              <w:tab/>
            </w:r>
            <w:r>
              <w:rPr>
                <w:noProof/>
                <w:webHidden/>
              </w:rPr>
              <w:fldChar w:fldCharType="begin"/>
            </w:r>
            <w:r>
              <w:rPr>
                <w:noProof/>
                <w:webHidden/>
              </w:rPr>
              <w:instrText xml:space="preserve"> PAGEREF _Toc532557348 \h </w:instrText>
            </w:r>
            <w:r>
              <w:rPr>
                <w:noProof/>
                <w:webHidden/>
              </w:rPr>
            </w:r>
            <w:r>
              <w:rPr>
                <w:noProof/>
                <w:webHidden/>
              </w:rPr>
              <w:fldChar w:fldCharType="separate"/>
            </w:r>
            <w:r>
              <w:rPr>
                <w:noProof/>
                <w:webHidden/>
              </w:rPr>
              <w:t>12</w:t>
            </w:r>
            <w:r>
              <w:rPr>
                <w:noProof/>
                <w:webHidden/>
              </w:rPr>
              <w:fldChar w:fldCharType="end"/>
            </w:r>
          </w:hyperlink>
        </w:p>
        <w:p w14:paraId="70B1EC03" w14:textId="77777777" w:rsidR="00C01376" w:rsidRDefault="00C01376">
          <w:pPr>
            <w:pStyle w:val="TOC1"/>
            <w:tabs>
              <w:tab w:val="right" w:leader="dot" w:pos="9062"/>
            </w:tabs>
            <w:rPr>
              <w:rFonts w:eastAsiaTheme="minorEastAsia"/>
              <w:noProof/>
              <w:lang w:eastAsia="nl-NL"/>
            </w:rPr>
          </w:pPr>
          <w:hyperlink w:anchor="_Toc532557349" w:history="1">
            <w:r w:rsidRPr="00A845AE">
              <w:rPr>
                <w:rStyle w:val="Hyperlink"/>
                <w:rFonts w:ascii="Times New Roman" w:hAnsi="Times New Roman" w:cs="Times New Roman"/>
                <w:noProof/>
              </w:rPr>
              <w:t>3. Theoretisch kader</w:t>
            </w:r>
            <w:r>
              <w:rPr>
                <w:noProof/>
                <w:webHidden/>
              </w:rPr>
              <w:tab/>
            </w:r>
            <w:r>
              <w:rPr>
                <w:noProof/>
                <w:webHidden/>
              </w:rPr>
              <w:fldChar w:fldCharType="begin"/>
            </w:r>
            <w:r>
              <w:rPr>
                <w:noProof/>
                <w:webHidden/>
              </w:rPr>
              <w:instrText xml:space="preserve"> PAGEREF _Toc532557349 \h </w:instrText>
            </w:r>
            <w:r>
              <w:rPr>
                <w:noProof/>
                <w:webHidden/>
              </w:rPr>
            </w:r>
            <w:r>
              <w:rPr>
                <w:noProof/>
                <w:webHidden/>
              </w:rPr>
              <w:fldChar w:fldCharType="separate"/>
            </w:r>
            <w:r>
              <w:rPr>
                <w:noProof/>
                <w:webHidden/>
              </w:rPr>
              <w:t>14</w:t>
            </w:r>
            <w:r>
              <w:rPr>
                <w:noProof/>
                <w:webHidden/>
              </w:rPr>
              <w:fldChar w:fldCharType="end"/>
            </w:r>
          </w:hyperlink>
        </w:p>
        <w:p w14:paraId="74B8101E" w14:textId="77777777" w:rsidR="00C01376" w:rsidRDefault="00C01376">
          <w:pPr>
            <w:pStyle w:val="TOC2"/>
            <w:tabs>
              <w:tab w:val="right" w:leader="dot" w:pos="9062"/>
            </w:tabs>
            <w:rPr>
              <w:rFonts w:eastAsiaTheme="minorEastAsia"/>
              <w:noProof/>
              <w:lang w:eastAsia="nl-NL"/>
            </w:rPr>
          </w:pPr>
          <w:hyperlink w:anchor="_Toc532557350" w:history="1">
            <w:r w:rsidRPr="00A845AE">
              <w:rPr>
                <w:rStyle w:val="Hyperlink"/>
                <w:rFonts w:ascii="Times New Roman" w:hAnsi="Times New Roman" w:cs="Times New Roman"/>
                <w:noProof/>
              </w:rPr>
              <w:t>3.1 Street-level bureaucrats</w:t>
            </w:r>
            <w:r>
              <w:rPr>
                <w:noProof/>
                <w:webHidden/>
              </w:rPr>
              <w:tab/>
            </w:r>
            <w:r>
              <w:rPr>
                <w:noProof/>
                <w:webHidden/>
              </w:rPr>
              <w:fldChar w:fldCharType="begin"/>
            </w:r>
            <w:r>
              <w:rPr>
                <w:noProof/>
                <w:webHidden/>
              </w:rPr>
              <w:instrText xml:space="preserve"> PAGEREF _Toc532557350 \h </w:instrText>
            </w:r>
            <w:r>
              <w:rPr>
                <w:noProof/>
                <w:webHidden/>
              </w:rPr>
            </w:r>
            <w:r>
              <w:rPr>
                <w:noProof/>
                <w:webHidden/>
              </w:rPr>
              <w:fldChar w:fldCharType="separate"/>
            </w:r>
            <w:r>
              <w:rPr>
                <w:noProof/>
                <w:webHidden/>
              </w:rPr>
              <w:t>14</w:t>
            </w:r>
            <w:r>
              <w:rPr>
                <w:noProof/>
                <w:webHidden/>
              </w:rPr>
              <w:fldChar w:fldCharType="end"/>
            </w:r>
          </w:hyperlink>
        </w:p>
        <w:p w14:paraId="544F57CB" w14:textId="77777777" w:rsidR="00C01376" w:rsidRDefault="00C01376">
          <w:pPr>
            <w:pStyle w:val="TOC2"/>
            <w:tabs>
              <w:tab w:val="right" w:leader="dot" w:pos="9062"/>
            </w:tabs>
            <w:rPr>
              <w:rFonts w:eastAsiaTheme="minorEastAsia"/>
              <w:noProof/>
              <w:lang w:eastAsia="nl-NL"/>
            </w:rPr>
          </w:pPr>
          <w:hyperlink w:anchor="_Toc532557351" w:history="1">
            <w:r w:rsidRPr="00A845AE">
              <w:rPr>
                <w:rStyle w:val="Hyperlink"/>
                <w:rFonts w:ascii="Times New Roman" w:hAnsi="Times New Roman" w:cs="Times New Roman"/>
                <w:noProof/>
              </w:rPr>
              <w:t>3.2 Discretionaire ruimte</w:t>
            </w:r>
            <w:r>
              <w:rPr>
                <w:noProof/>
                <w:webHidden/>
              </w:rPr>
              <w:tab/>
            </w:r>
            <w:r>
              <w:rPr>
                <w:noProof/>
                <w:webHidden/>
              </w:rPr>
              <w:fldChar w:fldCharType="begin"/>
            </w:r>
            <w:r>
              <w:rPr>
                <w:noProof/>
                <w:webHidden/>
              </w:rPr>
              <w:instrText xml:space="preserve"> PAGEREF _Toc532557351 \h </w:instrText>
            </w:r>
            <w:r>
              <w:rPr>
                <w:noProof/>
                <w:webHidden/>
              </w:rPr>
            </w:r>
            <w:r>
              <w:rPr>
                <w:noProof/>
                <w:webHidden/>
              </w:rPr>
              <w:fldChar w:fldCharType="separate"/>
            </w:r>
            <w:r>
              <w:rPr>
                <w:noProof/>
                <w:webHidden/>
              </w:rPr>
              <w:t>21</w:t>
            </w:r>
            <w:r>
              <w:rPr>
                <w:noProof/>
                <w:webHidden/>
              </w:rPr>
              <w:fldChar w:fldCharType="end"/>
            </w:r>
          </w:hyperlink>
        </w:p>
        <w:p w14:paraId="02E7DB32" w14:textId="77777777" w:rsidR="00C01376" w:rsidRDefault="00C01376">
          <w:pPr>
            <w:pStyle w:val="TOC2"/>
            <w:tabs>
              <w:tab w:val="right" w:leader="dot" w:pos="9062"/>
            </w:tabs>
            <w:rPr>
              <w:rFonts w:eastAsiaTheme="minorEastAsia"/>
              <w:noProof/>
              <w:lang w:eastAsia="nl-NL"/>
            </w:rPr>
          </w:pPr>
          <w:hyperlink w:anchor="_Toc532557352" w:history="1">
            <w:r w:rsidRPr="00A845AE">
              <w:rPr>
                <w:rStyle w:val="Hyperlink"/>
                <w:rFonts w:ascii="Times New Roman" w:hAnsi="Times New Roman" w:cs="Times New Roman"/>
                <w:noProof/>
              </w:rPr>
              <w:t>3.3 Keuzes maken</w:t>
            </w:r>
            <w:r>
              <w:rPr>
                <w:noProof/>
                <w:webHidden/>
              </w:rPr>
              <w:tab/>
            </w:r>
            <w:r>
              <w:rPr>
                <w:noProof/>
                <w:webHidden/>
              </w:rPr>
              <w:fldChar w:fldCharType="begin"/>
            </w:r>
            <w:r>
              <w:rPr>
                <w:noProof/>
                <w:webHidden/>
              </w:rPr>
              <w:instrText xml:space="preserve"> PAGEREF _Toc532557352 \h </w:instrText>
            </w:r>
            <w:r>
              <w:rPr>
                <w:noProof/>
                <w:webHidden/>
              </w:rPr>
            </w:r>
            <w:r>
              <w:rPr>
                <w:noProof/>
                <w:webHidden/>
              </w:rPr>
              <w:fldChar w:fldCharType="separate"/>
            </w:r>
            <w:r>
              <w:rPr>
                <w:noProof/>
                <w:webHidden/>
              </w:rPr>
              <w:t>26</w:t>
            </w:r>
            <w:r>
              <w:rPr>
                <w:noProof/>
                <w:webHidden/>
              </w:rPr>
              <w:fldChar w:fldCharType="end"/>
            </w:r>
          </w:hyperlink>
        </w:p>
        <w:p w14:paraId="13D0B57A" w14:textId="77777777" w:rsidR="00C01376" w:rsidRDefault="00C01376">
          <w:pPr>
            <w:pStyle w:val="TOC2"/>
            <w:tabs>
              <w:tab w:val="right" w:leader="dot" w:pos="9062"/>
            </w:tabs>
            <w:rPr>
              <w:rFonts w:eastAsiaTheme="minorEastAsia"/>
              <w:noProof/>
              <w:lang w:eastAsia="nl-NL"/>
            </w:rPr>
          </w:pPr>
          <w:hyperlink w:anchor="_Toc532557353" w:history="1">
            <w:r w:rsidRPr="00A845AE">
              <w:rPr>
                <w:rStyle w:val="Hyperlink"/>
                <w:rFonts w:ascii="Times New Roman" w:hAnsi="Times New Roman" w:cs="Times New Roman"/>
                <w:noProof/>
              </w:rPr>
              <w:t>3.4 Factoren</w:t>
            </w:r>
            <w:r>
              <w:rPr>
                <w:noProof/>
                <w:webHidden/>
              </w:rPr>
              <w:tab/>
            </w:r>
            <w:r>
              <w:rPr>
                <w:noProof/>
                <w:webHidden/>
              </w:rPr>
              <w:fldChar w:fldCharType="begin"/>
            </w:r>
            <w:r>
              <w:rPr>
                <w:noProof/>
                <w:webHidden/>
              </w:rPr>
              <w:instrText xml:space="preserve"> PAGEREF _Toc532557353 \h </w:instrText>
            </w:r>
            <w:r>
              <w:rPr>
                <w:noProof/>
                <w:webHidden/>
              </w:rPr>
            </w:r>
            <w:r>
              <w:rPr>
                <w:noProof/>
                <w:webHidden/>
              </w:rPr>
              <w:fldChar w:fldCharType="separate"/>
            </w:r>
            <w:r>
              <w:rPr>
                <w:noProof/>
                <w:webHidden/>
              </w:rPr>
              <w:t>27</w:t>
            </w:r>
            <w:r>
              <w:rPr>
                <w:noProof/>
                <w:webHidden/>
              </w:rPr>
              <w:fldChar w:fldCharType="end"/>
            </w:r>
          </w:hyperlink>
        </w:p>
        <w:p w14:paraId="48CED886" w14:textId="77777777" w:rsidR="00C01376" w:rsidRDefault="00C01376">
          <w:pPr>
            <w:pStyle w:val="TOC2"/>
            <w:tabs>
              <w:tab w:val="right" w:leader="dot" w:pos="9062"/>
            </w:tabs>
            <w:rPr>
              <w:rFonts w:eastAsiaTheme="minorEastAsia"/>
              <w:noProof/>
              <w:lang w:eastAsia="nl-NL"/>
            </w:rPr>
          </w:pPr>
          <w:hyperlink w:anchor="_Toc532557354" w:history="1">
            <w:r w:rsidRPr="00A845AE">
              <w:rPr>
                <w:rStyle w:val="Hyperlink"/>
                <w:rFonts w:ascii="Times New Roman" w:hAnsi="Times New Roman" w:cs="Times New Roman"/>
                <w:noProof/>
              </w:rPr>
              <w:t>3.5 Afsluitend</w:t>
            </w:r>
            <w:r>
              <w:rPr>
                <w:noProof/>
                <w:webHidden/>
              </w:rPr>
              <w:tab/>
            </w:r>
            <w:r>
              <w:rPr>
                <w:noProof/>
                <w:webHidden/>
              </w:rPr>
              <w:fldChar w:fldCharType="begin"/>
            </w:r>
            <w:r>
              <w:rPr>
                <w:noProof/>
                <w:webHidden/>
              </w:rPr>
              <w:instrText xml:space="preserve"> PAGEREF _Toc532557354 \h </w:instrText>
            </w:r>
            <w:r>
              <w:rPr>
                <w:noProof/>
                <w:webHidden/>
              </w:rPr>
            </w:r>
            <w:r>
              <w:rPr>
                <w:noProof/>
                <w:webHidden/>
              </w:rPr>
              <w:fldChar w:fldCharType="separate"/>
            </w:r>
            <w:r>
              <w:rPr>
                <w:noProof/>
                <w:webHidden/>
              </w:rPr>
              <w:t>33</w:t>
            </w:r>
            <w:r>
              <w:rPr>
                <w:noProof/>
                <w:webHidden/>
              </w:rPr>
              <w:fldChar w:fldCharType="end"/>
            </w:r>
          </w:hyperlink>
        </w:p>
        <w:p w14:paraId="425556EF" w14:textId="77777777" w:rsidR="00C01376" w:rsidRDefault="00C01376">
          <w:pPr>
            <w:pStyle w:val="TOC1"/>
            <w:tabs>
              <w:tab w:val="left" w:pos="440"/>
              <w:tab w:val="right" w:leader="dot" w:pos="9062"/>
            </w:tabs>
            <w:rPr>
              <w:rFonts w:eastAsiaTheme="minorEastAsia"/>
              <w:noProof/>
              <w:lang w:eastAsia="nl-NL"/>
            </w:rPr>
          </w:pPr>
          <w:hyperlink w:anchor="_Toc532557355" w:history="1">
            <w:r w:rsidRPr="00A845AE">
              <w:rPr>
                <w:rStyle w:val="Hyperlink"/>
                <w:rFonts w:ascii="Times New Roman" w:hAnsi="Times New Roman" w:cs="Times New Roman"/>
                <w:noProof/>
              </w:rPr>
              <w:t>4.</w:t>
            </w:r>
            <w:r>
              <w:rPr>
                <w:rFonts w:eastAsiaTheme="minorEastAsia"/>
                <w:noProof/>
                <w:lang w:eastAsia="nl-NL"/>
              </w:rPr>
              <w:tab/>
            </w:r>
            <w:r w:rsidRPr="00A845AE">
              <w:rPr>
                <w:rStyle w:val="Hyperlink"/>
                <w:rFonts w:ascii="Times New Roman" w:hAnsi="Times New Roman" w:cs="Times New Roman"/>
                <w:noProof/>
              </w:rPr>
              <w:t>Methodologisch kader</w:t>
            </w:r>
            <w:r>
              <w:rPr>
                <w:noProof/>
                <w:webHidden/>
              </w:rPr>
              <w:tab/>
            </w:r>
            <w:r>
              <w:rPr>
                <w:noProof/>
                <w:webHidden/>
              </w:rPr>
              <w:fldChar w:fldCharType="begin"/>
            </w:r>
            <w:r>
              <w:rPr>
                <w:noProof/>
                <w:webHidden/>
              </w:rPr>
              <w:instrText xml:space="preserve"> PAGEREF _Toc532557355 \h </w:instrText>
            </w:r>
            <w:r>
              <w:rPr>
                <w:noProof/>
                <w:webHidden/>
              </w:rPr>
            </w:r>
            <w:r>
              <w:rPr>
                <w:noProof/>
                <w:webHidden/>
              </w:rPr>
              <w:fldChar w:fldCharType="separate"/>
            </w:r>
            <w:r>
              <w:rPr>
                <w:noProof/>
                <w:webHidden/>
              </w:rPr>
              <w:t>35</w:t>
            </w:r>
            <w:r>
              <w:rPr>
                <w:noProof/>
                <w:webHidden/>
              </w:rPr>
              <w:fldChar w:fldCharType="end"/>
            </w:r>
          </w:hyperlink>
        </w:p>
        <w:p w14:paraId="5EF4E8E3" w14:textId="77777777" w:rsidR="00C01376" w:rsidRDefault="00C01376">
          <w:pPr>
            <w:pStyle w:val="TOC2"/>
            <w:tabs>
              <w:tab w:val="right" w:leader="dot" w:pos="9062"/>
            </w:tabs>
            <w:rPr>
              <w:rFonts w:eastAsiaTheme="minorEastAsia"/>
              <w:noProof/>
              <w:lang w:eastAsia="nl-NL"/>
            </w:rPr>
          </w:pPr>
          <w:hyperlink w:anchor="_Toc532557356" w:history="1">
            <w:r w:rsidRPr="00A845AE">
              <w:rPr>
                <w:rStyle w:val="Hyperlink"/>
                <w:rFonts w:ascii="Times New Roman" w:hAnsi="Times New Roman" w:cs="Times New Roman"/>
                <w:noProof/>
              </w:rPr>
              <w:t>4.1 Onderzoeksstrategie</w:t>
            </w:r>
            <w:r>
              <w:rPr>
                <w:noProof/>
                <w:webHidden/>
              </w:rPr>
              <w:tab/>
            </w:r>
            <w:r>
              <w:rPr>
                <w:noProof/>
                <w:webHidden/>
              </w:rPr>
              <w:fldChar w:fldCharType="begin"/>
            </w:r>
            <w:r>
              <w:rPr>
                <w:noProof/>
                <w:webHidden/>
              </w:rPr>
              <w:instrText xml:space="preserve"> PAGEREF _Toc532557356 \h </w:instrText>
            </w:r>
            <w:r>
              <w:rPr>
                <w:noProof/>
                <w:webHidden/>
              </w:rPr>
            </w:r>
            <w:r>
              <w:rPr>
                <w:noProof/>
                <w:webHidden/>
              </w:rPr>
              <w:fldChar w:fldCharType="separate"/>
            </w:r>
            <w:r>
              <w:rPr>
                <w:noProof/>
                <w:webHidden/>
              </w:rPr>
              <w:t>35</w:t>
            </w:r>
            <w:r>
              <w:rPr>
                <w:noProof/>
                <w:webHidden/>
              </w:rPr>
              <w:fldChar w:fldCharType="end"/>
            </w:r>
          </w:hyperlink>
        </w:p>
        <w:p w14:paraId="7497330A" w14:textId="77777777" w:rsidR="00C01376" w:rsidRDefault="00C01376">
          <w:pPr>
            <w:pStyle w:val="TOC2"/>
            <w:tabs>
              <w:tab w:val="right" w:leader="dot" w:pos="9062"/>
            </w:tabs>
            <w:rPr>
              <w:rFonts w:eastAsiaTheme="minorEastAsia"/>
              <w:noProof/>
              <w:lang w:eastAsia="nl-NL"/>
            </w:rPr>
          </w:pPr>
          <w:hyperlink w:anchor="_Toc532557357" w:history="1">
            <w:r w:rsidRPr="00A845AE">
              <w:rPr>
                <w:rStyle w:val="Hyperlink"/>
                <w:rFonts w:ascii="Times New Roman" w:hAnsi="Times New Roman" w:cs="Times New Roman"/>
                <w:noProof/>
              </w:rPr>
              <w:t>4.2 Dataverzameling</w:t>
            </w:r>
            <w:r>
              <w:rPr>
                <w:noProof/>
                <w:webHidden/>
              </w:rPr>
              <w:tab/>
            </w:r>
            <w:r>
              <w:rPr>
                <w:noProof/>
                <w:webHidden/>
              </w:rPr>
              <w:fldChar w:fldCharType="begin"/>
            </w:r>
            <w:r>
              <w:rPr>
                <w:noProof/>
                <w:webHidden/>
              </w:rPr>
              <w:instrText xml:space="preserve"> PAGEREF _Toc532557357 \h </w:instrText>
            </w:r>
            <w:r>
              <w:rPr>
                <w:noProof/>
                <w:webHidden/>
              </w:rPr>
            </w:r>
            <w:r>
              <w:rPr>
                <w:noProof/>
                <w:webHidden/>
              </w:rPr>
              <w:fldChar w:fldCharType="separate"/>
            </w:r>
            <w:r>
              <w:rPr>
                <w:noProof/>
                <w:webHidden/>
              </w:rPr>
              <w:t>35</w:t>
            </w:r>
            <w:r>
              <w:rPr>
                <w:noProof/>
                <w:webHidden/>
              </w:rPr>
              <w:fldChar w:fldCharType="end"/>
            </w:r>
          </w:hyperlink>
        </w:p>
        <w:p w14:paraId="678DFA05" w14:textId="77777777" w:rsidR="00C01376" w:rsidRDefault="00C01376">
          <w:pPr>
            <w:pStyle w:val="TOC3"/>
            <w:tabs>
              <w:tab w:val="right" w:leader="dot" w:pos="9062"/>
            </w:tabs>
            <w:rPr>
              <w:rFonts w:eastAsiaTheme="minorEastAsia"/>
              <w:noProof/>
              <w:lang w:eastAsia="nl-NL"/>
            </w:rPr>
          </w:pPr>
          <w:hyperlink w:anchor="_Toc532557358" w:history="1">
            <w:r w:rsidRPr="00A845AE">
              <w:rPr>
                <w:rStyle w:val="Hyperlink"/>
                <w:rFonts w:ascii="Times New Roman" w:hAnsi="Times New Roman" w:cs="Times New Roman"/>
                <w:noProof/>
              </w:rPr>
              <w:t>4.2.1 Literatuur</w:t>
            </w:r>
            <w:r>
              <w:rPr>
                <w:noProof/>
                <w:webHidden/>
              </w:rPr>
              <w:tab/>
            </w:r>
            <w:r>
              <w:rPr>
                <w:noProof/>
                <w:webHidden/>
              </w:rPr>
              <w:fldChar w:fldCharType="begin"/>
            </w:r>
            <w:r>
              <w:rPr>
                <w:noProof/>
                <w:webHidden/>
              </w:rPr>
              <w:instrText xml:space="preserve"> PAGEREF _Toc532557358 \h </w:instrText>
            </w:r>
            <w:r>
              <w:rPr>
                <w:noProof/>
                <w:webHidden/>
              </w:rPr>
            </w:r>
            <w:r>
              <w:rPr>
                <w:noProof/>
                <w:webHidden/>
              </w:rPr>
              <w:fldChar w:fldCharType="separate"/>
            </w:r>
            <w:r>
              <w:rPr>
                <w:noProof/>
                <w:webHidden/>
              </w:rPr>
              <w:t>35</w:t>
            </w:r>
            <w:r>
              <w:rPr>
                <w:noProof/>
                <w:webHidden/>
              </w:rPr>
              <w:fldChar w:fldCharType="end"/>
            </w:r>
          </w:hyperlink>
        </w:p>
        <w:p w14:paraId="4CBD8787" w14:textId="77777777" w:rsidR="00C01376" w:rsidRDefault="00C01376">
          <w:pPr>
            <w:pStyle w:val="TOC3"/>
            <w:tabs>
              <w:tab w:val="right" w:leader="dot" w:pos="9062"/>
            </w:tabs>
            <w:rPr>
              <w:rFonts w:eastAsiaTheme="minorEastAsia"/>
              <w:noProof/>
              <w:lang w:eastAsia="nl-NL"/>
            </w:rPr>
          </w:pPr>
          <w:hyperlink w:anchor="_Toc532557359" w:history="1">
            <w:r w:rsidRPr="00A845AE">
              <w:rPr>
                <w:rStyle w:val="Hyperlink"/>
                <w:rFonts w:ascii="Times New Roman" w:hAnsi="Times New Roman" w:cs="Times New Roman"/>
                <w:noProof/>
              </w:rPr>
              <w:t>4.2.2 Beleidsdocumenten</w:t>
            </w:r>
            <w:r>
              <w:rPr>
                <w:noProof/>
                <w:webHidden/>
              </w:rPr>
              <w:tab/>
            </w:r>
            <w:r>
              <w:rPr>
                <w:noProof/>
                <w:webHidden/>
              </w:rPr>
              <w:fldChar w:fldCharType="begin"/>
            </w:r>
            <w:r>
              <w:rPr>
                <w:noProof/>
                <w:webHidden/>
              </w:rPr>
              <w:instrText xml:space="preserve"> PAGEREF _Toc532557359 \h </w:instrText>
            </w:r>
            <w:r>
              <w:rPr>
                <w:noProof/>
                <w:webHidden/>
              </w:rPr>
            </w:r>
            <w:r>
              <w:rPr>
                <w:noProof/>
                <w:webHidden/>
              </w:rPr>
              <w:fldChar w:fldCharType="separate"/>
            </w:r>
            <w:r>
              <w:rPr>
                <w:noProof/>
                <w:webHidden/>
              </w:rPr>
              <w:t>36</w:t>
            </w:r>
            <w:r>
              <w:rPr>
                <w:noProof/>
                <w:webHidden/>
              </w:rPr>
              <w:fldChar w:fldCharType="end"/>
            </w:r>
          </w:hyperlink>
        </w:p>
        <w:p w14:paraId="1E052D99" w14:textId="77777777" w:rsidR="00C01376" w:rsidRDefault="00C01376">
          <w:pPr>
            <w:pStyle w:val="TOC3"/>
            <w:tabs>
              <w:tab w:val="right" w:leader="dot" w:pos="9062"/>
            </w:tabs>
            <w:rPr>
              <w:rFonts w:eastAsiaTheme="minorEastAsia"/>
              <w:noProof/>
              <w:lang w:eastAsia="nl-NL"/>
            </w:rPr>
          </w:pPr>
          <w:hyperlink w:anchor="_Toc532557360" w:history="1">
            <w:r w:rsidRPr="00A845AE">
              <w:rPr>
                <w:rStyle w:val="Hyperlink"/>
                <w:rFonts w:ascii="Times New Roman" w:hAnsi="Times New Roman" w:cs="Times New Roman"/>
                <w:noProof/>
              </w:rPr>
              <w:t>4.2.3 Interviews</w:t>
            </w:r>
            <w:r>
              <w:rPr>
                <w:noProof/>
                <w:webHidden/>
              </w:rPr>
              <w:tab/>
            </w:r>
            <w:r>
              <w:rPr>
                <w:noProof/>
                <w:webHidden/>
              </w:rPr>
              <w:fldChar w:fldCharType="begin"/>
            </w:r>
            <w:r>
              <w:rPr>
                <w:noProof/>
                <w:webHidden/>
              </w:rPr>
              <w:instrText xml:space="preserve"> PAGEREF _Toc532557360 \h </w:instrText>
            </w:r>
            <w:r>
              <w:rPr>
                <w:noProof/>
                <w:webHidden/>
              </w:rPr>
            </w:r>
            <w:r>
              <w:rPr>
                <w:noProof/>
                <w:webHidden/>
              </w:rPr>
              <w:fldChar w:fldCharType="separate"/>
            </w:r>
            <w:r>
              <w:rPr>
                <w:noProof/>
                <w:webHidden/>
              </w:rPr>
              <w:t>36</w:t>
            </w:r>
            <w:r>
              <w:rPr>
                <w:noProof/>
                <w:webHidden/>
              </w:rPr>
              <w:fldChar w:fldCharType="end"/>
            </w:r>
          </w:hyperlink>
        </w:p>
        <w:p w14:paraId="47B2FB1B" w14:textId="77777777" w:rsidR="00C01376" w:rsidRDefault="00C01376">
          <w:pPr>
            <w:pStyle w:val="TOC2"/>
            <w:tabs>
              <w:tab w:val="right" w:leader="dot" w:pos="9062"/>
            </w:tabs>
            <w:rPr>
              <w:rFonts w:eastAsiaTheme="minorEastAsia"/>
              <w:noProof/>
              <w:lang w:eastAsia="nl-NL"/>
            </w:rPr>
          </w:pPr>
          <w:hyperlink w:anchor="_Toc532557361" w:history="1">
            <w:r w:rsidRPr="00A845AE">
              <w:rPr>
                <w:rStyle w:val="Hyperlink"/>
                <w:rFonts w:ascii="Times New Roman" w:hAnsi="Times New Roman" w:cs="Times New Roman"/>
                <w:noProof/>
              </w:rPr>
              <w:t>4.3 Caseselectie</w:t>
            </w:r>
            <w:r>
              <w:rPr>
                <w:noProof/>
                <w:webHidden/>
              </w:rPr>
              <w:tab/>
            </w:r>
            <w:r>
              <w:rPr>
                <w:noProof/>
                <w:webHidden/>
              </w:rPr>
              <w:fldChar w:fldCharType="begin"/>
            </w:r>
            <w:r>
              <w:rPr>
                <w:noProof/>
                <w:webHidden/>
              </w:rPr>
              <w:instrText xml:space="preserve"> PAGEREF _Toc532557361 \h </w:instrText>
            </w:r>
            <w:r>
              <w:rPr>
                <w:noProof/>
                <w:webHidden/>
              </w:rPr>
            </w:r>
            <w:r>
              <w:rPr>
                <w:noProof/>
                <w:webHidden/>
              </w:rPr>
              <w:fldChar w:fldCharType="separate"/>
            </w:r>
            <w:r>
              <w:rPr>
                <w:noProof/>
                <w:webHidden/>
              </w:rPr>
              <w:t>37</w:t>
            </w:r>
            <w:r>
              <w:rPr>
                <w:noProof/>
                <w:webHidden/>
              </w:rPr>
              <w:fldChar w:fldCharType="end"/>
            </w:r>
          </w:hyperlink>
        </w:p>
        <w:p w14:paraId="38582150" w14:textId="77777777" w:rsidR="00C01376" w:rsidRDefault="00C01376">
          <w:pPr>
            <w:pStyle w:val="TOC2"/>
            <w:tabs>
              <w:tab w:val="right" w:leader="dot" w:pos="9062"/>
            </w:tabs>
            <w:rPr>
              <w:rFonts w:eastAsiaTheme="minorEastAsia"/>
              <w:noProof/>
              <w:lang w:eastAsia="nl-NL"/>
            </w:rPr>
          </w:pPr>
          <w:hyperlink w:anchor="_Toc532557362" w:history="1">
            <w:r w:rsidRPr="00A845AE">
              <w:rPr>
                <w:rStyle w:val="Hyperlink"/>
                <w:rFonts w:ascii="Times New Roman" w:hAnsi="Times New Roman" w:cs="Times New Roman"/>
                <w:noProof/>
              </w:rPr>
              <w:t>4.4 Operationalisatie</w:t>
            </w:r>
            <w:r>
              <w:rPr>
                <w:noProof/>
                <w:webHidden/>
              </w:rPr>
              <w:tab/>
            </w:r>
            <w:r>
              <w:rPr>
                <w:noProof/>
                <w:webHidden/>
              </w:rPr>
              <w:fldChar w:fldCharType="begin"/>
            </w:r>
            <w:r>
              <w:rPr>
                <w:noProof/>
                <w:webHidden/>
              </w:rPr>
              <w:instrText xml:space="preserve"> PAGEREF _Toc532557362 \h </w:instrText>
            </w:r>
            <w:r>
              <w:rPr>
                <w:noProof/>
                <w:webHidden/>
              </w:rPr>
            </w:r>
            <w:r>
              <w:rPr>
                <w:noProof/>
                <w:webHidden/>
              </w:rPr>
              <w:fldChar w:fldCharType="separate"/>
            </w:r>
            <w:r>
              <w:rPr>
                <w:noProof/>
                <w:webHidden/>
              </w:rPr>
              <w:t>38</w:t>
            </w:r>
            <w:r>
              <w:rPr>
                <w:noProof/>
                <w:webHidden/>
              </w:rPr>
              <w:fldChar w:fldCharType="end"/>
            </w:r>
          </w:hyperlink>
        </w:p>
        <w:p w14:paraId="2802C01F" w14:textId="77777777" w:rsidR="00C01376" w:rsidRDefault="00C01376">
          <w:pPr>
            <w:pStyle w:val="TOC3"/>
            <w:tabs>
              <w:tab w:val="right" w:leader="dot" w:pos="9062"/>
            </w:tabs>
            <w:rPr>
              <w:rFonts w:eastAsiaTheme="minorEastAsia"/>
              <w:noProof/>
              <w:lang w:eastAsia="nl-NL"/>
            </w:rPr>
          </w:pPr>
          <w:hyperlink w:anchor="_Toc532557363" w:history="1">
            <w:r w:rsidRPr="00A845AE">
              <w:rPr>
                <w:rStyle w:val="Hyperlink"/>
                <w:rFonts w:ascii="Times New Roman" w:hAnsi="Times New Roman" w:cs="Times New Roman"/>
                <w:noProof/>
              </w:rPr>
              <w:t>4.4.1 Agentschap</w:t>
            </w:r>
            <w:r>
              <w:rPr>
                <w:noProof/>
                <w:webHidden/>
              </w:rPr>
              <w:tab/>
            </w:r>
            <w:r>
              <w:rPr>
                <w:noProof/>
                <w:webHidden/>
              </w:rPr>
              <w:fldChar w:fldCharType="begin"/>
            </w:r>
            <w:r>
              <w:rPr>
                <w:noProof/>
                <w:webHidden/>
              </w:rPr>
              <w:instrText xml:space="preserve"> PAGEREF _Toc532557363 \h </w:instrText>
            </w:r>
            <w:r>
              <w:rPr>
                <w:noProof/>
                <w:webHidden/>
              </w:rPr>
            </w:r>
            <w:r>
              <w:rPr>
                <w:noProof/>
                <w:webHidden/>
              </w:rPr>
              <w:fldChar w:fldCharType="separate"/>
            </w:r>
            <w:r>
              <w:rPr>
                <w:noProof/>
                <w:webHidden/>
              </w:rPr>
              <w:t>39</w:t>
            </w:r>
            <w:r>
              <w:rPr>
                <w:noProof/>
                <w:webHidden/>
              </w:rPr>
              <w:fldChar w:fldCharType="end"/>
            </w:r>
          </w:hyperlink>
        </w:p>
        <w:p w14:paraId="0C9138BC" w14:textId="77777777" w:rsidR="00C01376" w:rsidRDefault="00C01376">
          <w:pPr>
            <w:pStyle w:val="TOC3"/>
            <w:tabs>
              <w:tab w:val="right" w:leader="dot" w:pos="9062"/>
            </w:tabs>
            <w:rPr>
              <w:rFonts w:eastAsiaTheme="minorEastAsia"/>
              <w:noProof/>
              <w:lang w:eastAsia="nl-NL"/>
            </w:rPr>
          </w:pPr>
          <w:hyperlink w:anchor="_Toc532557364" w:history="1">
            <w:r w:rsidRPr="00A845AE">
              <w:rPr>
                <w:rStyle w:val="Hyperlink"/>
                <w:rFonts w:ascii="Times New Roman" w:hAnsi="Times New Roman" w:cs="Times New Roman"/>
                <w:noProof/>
              </w:rPr>
              <w:t>4.4.2 Media</w:t>
            </w:r>
            <w:r>
              <w:rPr>
                <w:noProof/>
                <w:webHidden/>
              </w:rPr>
              <w:tab/>
            </w:r>
            <w:r>
              <w:rPr>
                <w:noProof/>
                <w:webHidden/>
              </w:rPr>
              <w:fldChar w:fldCharType="begin"/>
            </w:r>
            <w:r>
              <w:rPr>
                <w:noProof/>
                <w:webHidden/>
              </w:rPr>
              <w:instrText xml:space="preserve"> PAGEREF _Toc532557364 \h </w:instrText>
            </w:r>
            <w:r>
              <w:rPr>
                <w:noProof/>
                <w:webHidden/>
              </w:rPr>
            </w:r>
            <w:r>
              <w:rPr>
                <w:noProof/>
                <w:webHidden/>
              </w:rPr>
              <w:fldChar w:fldCharType="separate"/>
            </w:r>
            <w:r>
              <w:rPr>
                <w:noProof/>
                <w:webHidden/>
              </w:rPr>
              <w:t>41</w:t>
            </w:r>
            <w:r>
              <w:rPr>
                <w:noProof/>
                <w:webHidden/>
              </w:rPr>
              <w:fldChar w:fldCharType="end"/>
            </w:r>
          </w:hyperlink>
        </w:p>
        <w:p w14:paraId="3A3A451C" w14:textId="77777777" w:rsidR="00C01376" w:rsidRDefault="00C01376">
          <w:pPr>
            <w:pStyle w:val="TOC3"/>
            <w:tabs>
              <w:tab w:val="right" w:leader="dot" w:pos="9062"/>
            </w:tabs>
            <w:rPr>
              <w:rFonts w:eastAsiaTheme="minorEastAsia"/>
              <w:noProof/>
              <w:lang w:eastAsia="nl-NL"/>
            </w:rPr>
          </w:pPr>
          <w:hyperlink w:anchor="_Toc532557365" w:history="1">
            <w:r w:rsidRPr="00A845AE">
              <w:rPr>
                <w:rStyle w:val="Hyperlink"/>
                <w:rFonts w:ascii="Times New Roman" w:hAnsi="Times New Roman" w:cs="Times New Roman"/>
                <w:noProof/>
              </w:rPr>
              <w:t>4.4.3 Andere agentschappen</w:t>
            </w:r>
            <w:r>
              <w:rPr>
                <w:noProof/>
                <w:webHidden/>
              </w:rPr>
              <w:tab/>
            </w:r>
            <w:r>
              <w:rPr>
                <w:noProof/>
                <w:webHidden/>
              </w:rPr>
              <w:fldChar w:fldCharType="begin"/>
            </w:r>
            <w:r>
              <w:rPr>
                <w:noProof/>
                <w:webHidden/>
              </w:rPr>
              <w:instrText xml:space="preserve"> PAGEREF _Toc532557365 \h </w:instrText>
            </w:r>
            <w:r>
              <w:rPr>
                <w:noProof/>
                <w:webHidden/>
              </w:rPr>
            </w:r>
            <w:r>
              <w:rPr>
                <w:noProof/>
                <w:webHidden/>
              </w:rPr>
              <w:fldChar w:fldCharType="separate"/>
            </w:r>
            <w:r>
              <w:rPr>
                <w:noProof/>
                <w:webHidden/>
              </w:rPr>
              <w:t>43</w:t>
            </w:r>
            <w:r>
              <w:rPr>
                <w:noProof/>
                <w:webHidden/>
              </w:rPr>
              <w:fldChar w:fldCharType="end"/>
            </w:r>
          </w:hyperlink>
        </w:p>
        <w:p w14:paraId="687A2194" w14:textId="77777777" w:rsidR="00C01376" w:rsidRDefault="00C01376">
          <w:pPr>
            <w:pStyle w:val="TOC3"/>
            <w:tabs>
              <w:tab w:val="right" w:leader="dot" w:pos="9062"/>
            </w:tabs>
            <w:rPr>
              <w:rFonts w:eastAsiaTheme="minorEastAsia"/>
              <w:noProof/>
              <w:lang w:eastAsia="nl-NL"/>
            </w:rPr>
          </w:pPr>
          <w:hyperlink w:anchor="_Toc532557366" w:history="1">
            <w:r w:rsidRPr="00A845AE">
              <w:rPr>
                <w:rStyle w:val="Hyperlink"/>
                <w:rFonts w:ascii="Times New Roman" w:hAnsi="Times New Roman" w:cs="Times New Roman"/>
                <w:noProof/>
              </w:rPr>
              <w:t>4.4.4 Leidinggevende</w:t>
            </w:r>
            <w:r>
              <w:rPr>
                <w:noProof/>
                <w:webHidden/>
              </w:rPr>
              <w:tab/>
            </w:r>
            <w:r>
              <w:rPr>
                <w:noProof/>
                <w:webHidden/>
              </w:rPr>
              <w:fldChar w:fldCharType="begin"/>
            </w:r>
            <w:r>
              <w:rPr>
                <w:noProof/>
                <w:webHidden/>
              </w:rPr>
              <w:instrText xml:space="preserve"> PAGEREF _Toc532557366 \h </w:instrText>
            </w:r>
            <w:r>
              <w:rPr>
                <w:noProof/>
                <w:webHidden/>
              </w:rPr>
            </w:r>
            <w:r>
              <w:rPr>
                <w:noProof/>
                <w:webHidden/>
              </w:rPr>
              <w:fldChar w:fldCharType="separate"/>
            </w:r>
            <w:r>
              <w:rPr>
                <w:noProof/>
                <w:webHidden/>
              </w:rPr>
              <w:t>44</w:t>
            </w:r>
            <w:r>
              <w:rPr>
                <w:noProof/>
                <w:webHidden/>
              </w:rPr>
              <w:fldChar w:fldCharType="end"/>
            </w:r>
          </w:hyperlink>
        </w:p>
        <w:p w14:paraId="306725E0" w14:textId="77777777" w:rsidR="00C01376" w:rsidRDefault="00C01376">
          <w:pPr>
            <w:pStyle w:val="TOC3"/>
            <w:tabs>
              <w:tab w:val="right" w:leader="dot" w:pos="9062"/>
            </w:tabs>
            <w:rPr>
              <w:rFonts w:eastAsiaTheme="minorEastAsia"/>
              <w:noProof/>
              <w:lang w:eastAsia="nl-NL"/>
            </w:rPr>
          </w:pPr>
          <w:hyperlink w:anchor="_Toc532557367" w:history="1">
            <w:r w:rsidRPr="00A845AE">
              <w:rPr>
                <w:rStyle w:val="Hyperlink"/>
                <w:rFonts w:ascii="Times New Roman" w:hAnsi="Times New Roman" w:cs="Times New Roman"/>
                <w:noProof/>
              </w:rPr>
              <w:t>4.4.5 Collega’s</w:t>
            </w:r>
            <w:r>
              <w:rPr>
                <w:noProof/>
                <w:webHidden/>
              </w:rPr>
              <w:tab/>
            </w:r>
            <w:r>
              <w:rPr>
                <w:noProof/>
                <w:webHidden/>
              </w:rPr>
              <w:fldChar w:fldCharType="begin"/>
            </w:r>
            <w:r>
              <w:rPr>
                <w:noProof/>
                <w:webHidden/>
              </w:rPr>
              <w:instrText xml:space="preserve"> PAGEREF _Toc532557367 \h </w:instrText>
            </w:r>
            <w:r>
              <w:rPr>
                <w:noProof/>
                <w:webHidden/>
              </w:rPr>
            </w:r>
            <w:r>
              <w:rPr>
                <w:noProof/>
                <w:webHidden/>
              </w:rPr>
              <w:fldChar w:fldCharType="separate"/>
            </w:r>
            <w:r>
              <w:rPr>
                <w:noProof/>
                <w:webHidden/>
              </w:rPr>
              <w:t>46</w:t>
            </w:r>
            <w:r>
              <w:rPr>
                <w:noProof/>
                <w:webHidden/>
              </w:rPr>
              <w:fldChar w:fldCharType="end"/>
            </w:r>
          </w:hyperlink>
        </w:p>
        <w:p w14:paraId="0024C690" w14:textId="77777777" w:rsidR="00C01376" w:rsidRDefault="00C01376">
          <w:pPr>
            <w:pStyle w:val="TOC3"/>
            <w:tabs>
              <w:tab w:val="right" w:leader="dot" w:pos="9062"/>
            </w:tabs>
            <w:rPr>
              <w:rFonts w:eastAsiaTheme="minorEastAsia"/>
              <w:noProof/>
              <w:lang w:eastAsia="nl-NL"/>
            </w:rPr>
          </w:pPr>
          <w:hyperlink w:anchor="_Toc532557368" w:history="1">
            <w:r w:rsidRPr="00A845AE">
              <w:rPr>
                <w:rStyle w:val="Hyperlink"/>
                <w:rFonts w:ascii="Times New Roman" w:hAnsi="Times New Roman" w:cs="Times New Roman"/>
                <w:noProof/>
              </w:rPr>
              <w:t>4.4.6 Ervaring/expertise</w:t>
            </w:r>
            <w:r>
              <w:rPr>
                <w:noProof/>
                <w:webHidden/>
              </w:rPr>
              <w:tab/>
            </w:r>
            <w:r>
              <w:rPr>
                <w:noProof/>
                <w:webHidden/>
              </w:rPr>
              <w:fldChar w:fldCharType="begin"/>
            </w:r>
            <w:r>
              <w:rPr>
                <w:noProof/>
                <w:webHidden/>
              </w:rPr>
              <w:instrText xml:space="preserve"> PAGEREF _Toc532557368 \h </w:instrText>
            </w:r>
            <w:r>
              <w:rPr>
                <w:noProof/>
                <w:webHidden/>
              </w:rPr>
            </w:r>
            <w:r>
              <w:rPr>
                <w:noProof/>
                <w:webHidden/>
              </w:rPr>
              <w:fldChar w:fldCharType="separate"/>
            </w:r>
            <w:r>
              <w:rPr>
                <w:noProof/>
                <w:webHidden/>
              </w:rPr>
              <w:t>47</w:t>
            </w:r>
            <w:r>
              <w:rPr>
                <w:noProof/>
                <w:webHidden/>
              </w:rPr>
              <w:fldChar w:fldCharType="end"/>
            </w:r>
          </w:hyperlink>
        </w:p>
        <w:p w14:paraId="1DE24108" w14:textId="77777777" w:rsidR="00C01376" w:rsidRDefault="00C01376">
          <w:pPr>
            <w:pStyle w:val="TOC3"/>
            <w:tabs>
              <w:tab w:val="right" w:leader="dot" w:pos="9062"/>
            </w:tabs>
            <w:rPr>
              <w:rFonts w:eastAsiaTheme="minorEastAsia"/>
              <w:noProof/>
              <w:lang w:eastAsia="nl-NL"/>
            </w:rPr>
          </w:pPr>
          <w:hyperlink w:anchor="_Toc532557369" w:history="1">
            <w:r w:rsidRPr="00A845AE">
              <w:rPr>
                <w:rStyle w:val="Hyperlink"/>
                <w:rFonts w:ascii="Times New Roman" w:hAnsi="Times New Roman" w:cs="Times New Roman"/>
                <w:noProof/>
              </w:rPr>
              <w:t>4.4.7 Discretionaire ruimte</w:t>
            </w:r>
            <w:r>
              <w:rPr>
                <w:noProof/>
                <w:webHidden/>
              </w:rPr>
              <w:tab/>
            </w:r>
            <w:r>
              <w:rPr>
                <w:noProof/>
                <w:webHidden/>
              </w:rPr>
              <w:fldChar w:fldCharType="begin"/>
            </w:r>
            <w:r>
              <w:rPr>
                <w:noProof/>
                <w:webHidden/>
              </w:rPr>
              <w:instrText xml:space="preserve"> PAGEREF _Toc532557369 \h </w:instrText>
            </w:r>
            <w:r>
              <w:rPr>
                <w:noProof/>
                <w:webHidden/>
              </w:rPr>
            </w:r>
            <w:r>
              <w:rPr>
                <w:noProof/>
                <w:webHidden/>
              </w:rPr>
              <w:fldChar w:fldCharType="separate"/>
            </w:r>
            <w:r>
              <w:rPr>
                <w:noProof/>
                <w:webHidden/>
              </w:rPr>
              <w:t>48</w:t>
            </w:r>
            <w:r>
              <w:rPr>
                <w:noProof/>
                <w:webHidden/>
              </w:rPr>
              <w:fldChar w:fldCharType="end"/>
            </w:r>
          </w:hyperlink>
        </w:p>
        <w:p w14:paraId="0BE584A9" w14:textId="77777777" w:rsidR="00C01376" w:rsidRDefault="00C01376">
          <w:pPr>
            <w:pStyle w:val="TOC2"/>
            <w:tabs>
              <w:tab w:val="right" w:leader="dot" w:pos="9062"/>
            </w:tabs>
            <w:rPr>
              <w:rFonts w:eastAsiaTheme="minorEastAsia"/>
              <w:noProof/>
              <w:lang w:eastAsia="nl-NL"/>
            </w:rPr>
          </w:pPr>
          <w:hyperlink w:anchor="_Toc532557370" w:history="1">
            <w:r w:rsidRPr="00A845AE">
              <w:rPr>
                <w:rStyle w:val="Hyperlink"/>
                <w:rFonts w:ascii="Times New Roman" w:hAnsi="Times New Roman" w:cs="Times New Roman"/>
                <w:noProof/>
              </w:rPr>
              <w:t>4.5 Betrouwbaarheid en validiteit</w:t>
            </w:r>
            <w:r>
              <w:rPr>
                <w:noProof/>
                <w:webHidden/>
              </w:rPr>
              <w:tab/>
            </w:r>
            <w:r>
              <w:rPr>
                <w:noProof/>
                <w:webHidden/>
              </w:rPr>
              <w:fldChar w:fldCharType="begin"/>
            </w:r>
            <w:r>
              <w:rPr>
                <w:noProof/>
                <w:webHidden/>
              </w:rPr>
              <w:instrText xml:space="preserve"> PAGEREF _Toc532557370 \h </w:instrText>
            </w:r>
            <w:r>
              <w:rPr>
                <w:noProof/>
                <w:webHidden/>
              </w:rPr>
            </w:r>
            <w:r>
              <w:rPr>
                <w:noProof/>
                <w:webHidden/>
              </w:rPr>
              <w:fldChar w:fldCharType="separate"/>
            </w:r>
            <w:r>
              <w:rPr>
                <w:noProof/>
                <w:webHidden/>
              </w:rPr>
              <w:t>50</w:t>
            </w:r>
            <w:r>
              <w:rPr>
                <w:noProof/>
                <w:webHidden/>
              </w:rPr>
              <w:fldChar w:fldCharType="end"/>
            </w:r>
          </w:hyperlink>
        </w:p>
        <w:p w14:paraId="7F1F0475" w14:textId="77777777" w:rsidR="00C01376" w:rsidRDefault="00C01376">
          <w:pPr>
            <w:pStyle w:val="TOC3"/>
            <w:tabs>
              <w:tab w:val="right" w:leader="dot" w:pos="9062"/>
            </w:tabs>
            <w:rPr>
              <w:rFonts w:eastAsiaTheme="minorEastAsia"/>
              <w:noProof/>
              <w:lang w:eastAsia="nl-NL"/>
            </w:rPr>
          </w:pPr>
          <w:hyperlink w:anchor="_Toc532557371" w:history="1">
            <w:r w:rsidRPr="00A845AE">
              <w:rPr>
                <w:rStyle w:val="Hyperlink"/>
                <w:rFonts w:ascii="Times New Roman" w:hAnsi="Times New Roman" w:cs="Times New Roman"/>
                <w:noProof/>
              </w:rPr>
              <w:t>4.5.1 Betrouwbaarheid</w:t>
            </w:r>
            <w:r>
              <w:rPr>
                <w:noProof/>
                <w:webHidden/>
              </w:rPr>
              <w:tab/>
            </w:r>
            <w:r>
              <w:rPr>
                <w:noProof/>
                <w:webHidden/>
              </w:rPr>
              <w:fldChar w:fldCharType="begin"/>
            </w:r>
            <w:r>
              <w:rPr>
                <w:noProof/>
                <w:webHidden/>
              </w:rPr>
              <w:instrText xml:space="preserve"> PAGEREF _Toc532557371 \h </w:instrText>
            </w:r>
            <w:r>
              <w:rPr>
                <w:noProof/>
                <w:webHidden/>
              </w:rPr>
            </w:r>
            <w:r>
              <w:rPr>
                <w:noProof/>
                <w:webHidden/>
              </w:rPr>
              <w:fldChar w:fldCharType="separate"/>
            </w:r>
            <w:r>
              <w:rPr>
                <w:noProof/>
                <w:webHidden/>
              </w:rPr>
              <w:t>50</w:t>
            </w:r>
            <w:r>
              <w:rPr>
                <w:noProof/>
                <w:webHidden/>
              </w:rPr>
              <w:fldChar w:fldCharType="end"/>
            </w:r>
          </w:hyperlink>
        </w:p>
        <w:p w14:paraId="63FAFE21" w14:textId="77777777" w:rsidR="00C01376" w:rsidRDefault="00C01376">
          <w:pPr>
            <w:pStyle w:val="TOC3"/>
            <w:tabs>
              <w:tab w:val="right" w:leader="dot" w:pos="9062"/>
            </w:tabs>
            <w:rPr>
              <w:rFonts w:eastAsiaTheme="minorEastAsia"/>
              <w:noProof/>
              <w:lang w:eastAsia="nl-NL"/>
            </w:rPr>
          </w:pPr>
          <w:hyperlink w:anchor="_Toc532557372" w:history="1">
            <w:r w:rsidRPr="00A845AE">
              <w:rPr>
                <w:rStyle w:val="Hyperlink"/>
                <w:rFonts w:ascii="Times New Roman" w:hAnsi="Times New Roman" w:cs="Times New Roman"/>
                <w:noProof/>
              </w:rPr>
              <w:t>4.5.2 Validiteit</w:t>
            </w:r>
            <w:r>
              <w:rPr>
                <w:noProof/>
                <w:webHidden/>
              </w:rPr>
              <w:tab/>
            </w:r>
            <w:r>
              <w:rPr>
                <w:noProof/>
                <w:webHidden/>
              </w:rPr>
              <w:fldChar w:fldCharType="begin"/>
            </w:r>
            <w:r>
              <w:rPr>
                <w:noProof/>
                <w:webHidden/>
              </w:rPr>
              <w:instrText xml:space="preserve"> PAGEREF _Toc532557372 \h </w:instrText>
            </w:r>
            <w:r>
              <w:rPr>
                <w:noProof/>
                <w:webHidden/>
              </w:rPr>
            </w:r>
            <w:r>
              <w:rPr>
                <w:noProof/>
                <w:webHidden/>
              </w:rPr>
              <w:fldChar w:fldCharType="separate"/>
            </w:r>
            <w:r>
              <w:rPr>
                <w:noProof/>
                <w:webHidden/>
              </w:rPr>
              <w:t>51</w:t>
            </w:r>
            <w:r>
              <w:rPr>
                <w:noProof/>
                <w:webHidden/>
              </w:rPr>
              <w:fldChar w:fldCharType="end"/>
            </w:r>
          </w:hyperlink>
        </w:p>
        <w:p w14:paraId="2EF41B1F" w14:textId="77777777" w:rsidR="00C01376" w:rsidRDefault="00C01376">
          <w:pPr>
            <w:pStyle w:val="TOC1"/>
            <w:tabs>
              <w:tab w:val="left" w:pos="440"/>
              <w:tab w:val="right" w:leader="dot" w:pos="9062"/>
            </w:tabs>
            <w:rPr>
              <w:rFonts w:eastAsiaTheme="minorEastAsia"/>
              <w:noProof/>
              <w:lang w:eastAsia="nl-NL"/>
            </w:rPr>
          </w:pPr>
          <w:hyperlink w:anchor="_Toc532557373" w:history="1">
            <w:r w:rsidRPr="00A845AE">
              <w:rPr>
                <w:rStyle w:val="Hyperlink"/>
                <w:rFonts w:ascii="Times New Roman" w:hAnsi="Times New Roman" w:cs="Times New Roman"/>
                <w:noProof/>
              </w:rPr>
              <w:t>5.</w:t>
            </w:r>
            <w:r>
              <w:rPr>
                <w:rFonts w:eastAsiaTheme="minorEastAsia"/>
                <w:noProof/>
                <w:lang w:eastAsia="nl-NL"/>
              </w:rPr>
              <w:tab/>
            </w:r>
            <w:r w:rsidRPr="00A845AE">
              <w:rPr>
                <w:rStyle w:val="Hyperlink"/>
                <w:rFonts w:ascii="Times New Roman" w:hAnsi="Times New Roman" w:cs="Times New Roman"/>
                <w:noProof/>
              </w:rPr>
              <w:t>Analyse</w:t>
            </w:r>
            <w:r>
              <w:rPr>
                <w:noProof/>
                <w:webHidden/>
              </w:rPr>
              <w:tab/>
            </w:r>
            <w:r>
              <w:rPr>
                <w:noProof/>
                <w:webHidden/>
              </w:rPr>
              <w:fldChar w:fldCharType="begin"/>
            </w:r>
            <w:r>
              <w:rPr>
                <w:noProof/>
                <w:webHidden/>
              </w:rPr>
              <w:instrText xml:space="preserve"> PAGEREF _Toc532557373 \h </w:instrText>
            </w:r>
            <w:r>
              <w:rPr>
                <w:noProof/>
                <w:webHidden/>
              </w:rPr>
            </w:r>
            <w:r>
              <w:rPr>
                <w:noProof/>
                <w:webHidden/>
              </w:rPr>
              <w:fldChar w:fldCharType="separate"/>
            </w:r>
            <w:r>
              <w:rPr>
                <w:noProof/>
                <w:webHidden/>
              </w:rPr>
              <w:t>52</w:t>
            </w:r>
            <w:r>
              <w:rPr>
                <w:noProof/>
                <w:webHidden/>
              </w:rPr>
              <w:fldChar w:fldCharType="end"/>
            </w:r>
          </w:hyperlink>
        </w:p>
        <w:p w14:paraId="65C133A6" w14:textId="77777777" w:rsidR="00C01376" w:rsidRDefault="00C01376">
          <w:pPr>
            <w:pStyle w:val="TOC2"/>
            <w:tabs>
              <w:tab w:val="right" w:leader="dot" w:pos="9062"/>
            </w:tabs>
            <w:rPr>
              <w:rFonts w:eastAsiaTheme="minorEastAsia"/>
              <w:noProof/>
              <w:lang w:eastAsia="nl-NL"/>
            </w:rPr>
          </w:pPr>
          <w:hyperlink w:anchor="_Toc532557374" w:history="1">
            <w:r w:rsidRPr="00A845AE">
              <w:rPr>
                <w:rStyle w:val="Hyperlink"/>
                <w:rFonts w:ascii="Times New Roman" w:hAnsi="Times New Roman" w:cs="Times New Roman"/>
                <w:noProof/>
              </w:rPr>
              <w:t>5.1 Overeenkomstige prioritering</w:t>
            </w:r>
            <w:r>
              <w:rPr>
                <w:noProof/>
                <w:webHidden/>
              </w:rPr>
              <w:tab/>
            </w:r>
            <w:r>
              <w:rPr>
                <w:noProof/>
                <w:webHidden/>
              </w:rPr>
              <w:fldChar w:fldCharType="begin"/>
            </w:r>
            <w:r>
              <w:rPr>
                <w:noProof/>
                <w:webHidden/>
              </w:rPr>
              <w:instrText xml:space="preserve"> PAGEREF _Toc532557374 \h </w:instrText>
            </w:r>
            <w:r>
              <w:rPr>
                <w:noProof/>
                <w:webHidden/>
              </w:rPr>
            </w:r>
            <w:r>
              <w:rPr>
                <w:noProof/>
                <w:webHidden/>
              </w:rPr>
              <w:fldChar w:fldCharType="separate"/>
            </w:r>
            <w:r>
              <w:rPr>
                <w:noProof/>
                <w:webHidden/>
              </w:rPr>
              <w:t>52</w:t>
            </w:r>
            <w:r>
              <w:rPr>
                <w:noProof/>
                <w:webHidden/>
              </w:rPr>
              <w:fldChar w:fldCharType="end"/>
            </w:r>
          </w:hyperlink>
        </w:p>
        <w:p w14:paraId="3FE75AC5" w14:textId="77777777" w:rsidR="00C01376" w:rsidRDefault="00C01376">
          <w:pPr>
            <w:pStyle w:val="TOC3"/>
            <w:tabs>
              <w:tab w:val="right" w:leader="dot" w:pos="9062"/>
            </w:tabs>
            <w:rPr>
              <w:rFonts w:eastAsiaTheme="minorEastAsia"/>
              <w:noProof/>
              <w:lang w:eastAsia="nl-NL"/>
            </w:rPr>
          </w:pPr>
          <w:hyperlink w:anchor="_Toc532557375" w:history="1">
            <w:r w:rsidRPr="00A845AE">
              <w:rPr>
                <w:rStyle w:val="Hyperlink"/>
                <w:rFonts w:ascii="Times New Roman" w:hAnsi="Times New Roman" w:cs="Times New Roman"/>
                <w:noProof/>
              </w:rPr>
              <w:t>5.1.1 Boxmeer</w:t>
            </w:r>
            <w:r>
              <w:rPr>
                <w:noProof/>
                <w:webHidden/>
              </w:rPr>
              <w:tab/>
            </w:r>
            <w:r>
              <w:rPr>
                <w:noProof/>
                <w:webHidden/>
              </w:rPr>
              <w:fldChar w:fldCharType="begin"/>
            </w:r>
            <w:r>
              <w:rPr>
                <w:noProof/>
                <w:webHidden/>
              </w:rPr>
              <w:instrText xml:space="preserve"> PAGEREF _Toc532557375 \h </w:instrText>
            </w:r>
            <w:r>
              <w:rPr>
                <w:noProof/>
                <w:webHidden/>
              </w:rPr>
            </w:r>
            <w:r>
              <w:rPr>
                <w:noProof/>
                <w:webHidden/>
              </w:rPr>
              <w:fldChar w:fldCharType="separate"/>
            </w:r>
            <w:r>
              <w:rPr>
                <w:noProof/>
                <w:webHidden/>
              </w:rPr>
              <w:t>52</w:t>
            </w:r>
            <w:r>
              <w:rPr>
                <w:noProof/>
                <w:webHidden/>
              </w:rPr>
              <w:fldChar w:fldCharType="end"/>
            </w:r>
          </w:hyperlink>
        </w:p>
        <w:p w14:paraId="29920DE3" w14:textId="77777777" w:rsidR="00C01376" w:rsidRDefault="00C01376">
          <w:pPr>
            <w:pStyle w:val="TOC3"/>
            <w:tabs>
              <w:tab w:val="right" w:leader="dot" w:pos="9062"/>
            </w:tabs>
            <w:rPr>
              <w:rFonts w:eastAsiaTheme="minorEastAsia"/>
              <w:noProof/>
              <w:lang w:eastAsia="nl-NL"/>
            </w:rPr>
          </w:pPr>
          <w:hyperlink w:anchor="_Toc532557376" w:history="1">
            <w:r w:rsidRPr="00A845AE">
              <w:rPr>
                <w:rStyle w:val="Hyperlink"/>
                <w:rFonts w:ascii="Times New Roman" w:hAnsi="Times New Roman" w:cs="Times New Roman"/>
                <w:noProof/>
              </w:rPr>
              <w:t>5.1.2 Bronckhorst</w:t>
            </w:r>
            <w:r>
              <w:rPr>
                <w:noProof/>
                <w:webHidden/>
              </w:rPr>
              <w:tab/>
            </w:r>
            <w:r>
              <w:rPr>
                <w:noProof/>
                <w:webHidden/>
              </w:rPr>
              <w:fldChar w:fldCharType="begin"/>
            </w:r>
            <w:r>
              <w:rPr>
                <w:noProof/>
                <w:webHidden/>
              </w:rPr>
              <w:instrText xml:space="preserve"> PAGEREF _Toc532557376 \h </w:instrText>
            </w:r>
            <w:r>
              <w:rPr>
                <w:noProof/>
                <w:webHidden/>
              </w:rPr>
            </w:r>
            <w:r>
              <w:rPr>
                <w:noProof/>
                <w:webHidden/>
              </w:rPr>
              <w:fldChar w:fldCharType="separate"/>
            </w:r>
            <w:r>
              <w:rPr>
                <w:noProof/>
                <w:webHidden/>
              </w:rPr>
              <w:t>53</w:t>
            </w:r>
            <w:r>
              <w:rPr>
                <w:noProof/>
                <w:webHidden/>
              </w:rPr>
              <w:fldChar w:fldCharType="end"/>
            </w:r>
          </w:hyperlink>
        </w:p>
        <w:p w14:paraId="632B7A88" w14:textId="77777777" w:rsidR="00C01376" w:rsidRDefault="00C01376">
          <w:pPr>
            <w:pStyle w:val="TOC3"/>
            <w:tabs>
              <w:tab w:val="right" w:leader="dot" w:pos="9062"/>
            </w:tabs>
            <w:rPr>
              <w:rFonts w:eastAsiaTheme="minorEastAsia"/>
              <w:noProof/>
              <w:lang w:eastAsia="nl-NL"/>
            </w:rPr>
          </w:pPr>
          <w:hyperlink w:anchor="_Toc532557377" w:history="1">
            <w:r w:rsidRPr="00A845AE">
              <w:rPr>
                <w:rStyle w:val="Hyperlink"/>
                <w:rFonts w:ascii="Times New Roman" w:hAnsi="Times New Roman" w:cs="Times New Roman"/>
                <w:noProof/>
              </w:rPr>
              <w:t>5.1.3 Dongen</w:t>
            </w:r>
            <w:r>
              <w:rPr>
                <w:noProof/>
                <w:webHidden/>
              </w:rPr>
              <w:tab/>
            </w:r>
            <w:r>
              <w:rPr>
                <w:noProof/>
                <w:webHidden/>
              </w:rPr>
              <w:fldChar w:fldCharType="begin"/>
            </w:r>
            <w:r>
              <w:rPr>
                <w:noProof/>
                <w:webHidden/>
              </w:rPr>
              <w:instrText xml:space="preserve"> PAGEREF _Toc532557377 \h </w:instrText>
            </w:r>
            <w:r>
              <w:rPr>
                <w:noProof/>
                <w:webHidden/>
              </w:rPr>
            </w:r>
            <w:r>
              <w:rPr>
                <w:noProof/>
                <w:webHidden/>
              </w:rPr>
              <w:fldChar w:fldCharType="separate"/>
            </w:r>
            <w:r>
              <w:rPr>
                <w:noProof/>
                <w:webHidden/>
              </w:rPr>
              <w:t>53</w:t>
            </w:r>
            <w:r>
              <w:rPr>
                <w:noProof/>
                <w:webHidden/>
              </w:rPr>
              <w:fldChar w:fldCharType="end"/>
            </w:r>
          </w:hyperlink>
        </w:p>
        <w:p w14:paraId="16088EAC" w14:textId="77777777" w:rsidR="00C01376" w:rsidRDefault="00C01376">
          <w:pPr>
            <w:pStyle w:val="TOC3"/>
            <w:tabs>
              <w:tab w:val="right" w:leader="dot" w:pos="9062"/>
            </w:tabs>
            <w:rPr>
              <w:rFonts w:eastAsiaTheme="minorEastAsia"/>
              <w:noProof/>
              <w:lang w:eastAsia="nl-NL"/>
            </w:rPr>
          </w:pPr>
          <w:hyperlink w:anchor="_Toc532557378" w:history="1">
            <w:r w:rsidRPr="00A845AE">
              <w:rPr>
                <w:rStyle w:val="Hyperlink"/>
                <w:rFonts w:ascii="Times New Roman" w:hAnsi="Times New Roman" w:cs="Times New Roman"/>
                <w:noProof/>
              </w:rPr>
              <w:t>5.1.4 Gemert-Bakel</w:t>
            </w:r>
            <w:r>
              <w:rPr>
                <w:noProof/>
                <w:webHidden/>
              </w:rPr>
              <w:tab/>
            </w:r>
            <w:r>
              <w:rPr>
                <w:noProof/>
                <w:webHidden/>
              </w:rPr>
              <w:fldChar w:fldCharType="begin"/>
            </w:r>
            <w:r>
              <w:rPr>
                <w:noProof/>
                <w:webHidden/>
              </w:rPr>
              <w:instrText xml:space="preserve"> PAGEREF _Toc532557378 \h </w:instrText>
            </w:r>
            <w:r>
              <w:rPr>
                <w:noProof/>
                <w:webHidden/>
              </w:rPr>
            </w:r>
            <w:r>
              <w:rPr>
                <w:noProof/>
                <w:webHidden/>
              </w:rPr>
              <w:fldChar w:fldCharType="separate"/>
            </w:r>
            <w:r>
              <w:rPr>
                <w:noProof/>
                <w:webHidden/>
              </w:rPr>
              <w:t>53</w:t>
            </w:r>
            <w:r>
              <w:rPr>
                <w:noProof/>
                <w:webHidden/>
              </w:rPr>
              <w:fldChar w:fldCharType="end"/>
            </w:r>
          </w:hyperlink>
        </w:p>
        <w:p w14:paraId="6156191A" w14:textId="77777777" w:rsidR="00C01376" w:rsidRDefault="00C01376">
          <w:pPr>
            <w:pStyle w:val="TOC3"/>
            <w:tabs>
              <w:tab w:val="right" w:leader="dot" w:pos="9062"/>
            </w:tabs>
            <w:rPr>
              <w:rFonts w:eastAsiaTheme="minorEastAsia"/>
              <w:noProof/>
              <w:lang w:eastAsia="nl-NL"/>
            </w:rPr>
          </w:pPr>
          <w:hyperlink w:anchor="_Toc532557379" w:history="1">
            <w:r w:rsidRPr="00A845AE">
              <w:rPr>
                <w:rStyle w:val="Hyperlink"/>
                <w:rFonts w:ascii="Times New Roman" w:hAnsi="Times New Roman" w:cs="Times New Roman"/>
                <w:noProof/>
              </w:rPr>
              <w:t>5.1.5 Gennep</w:t>
            </w:r>
            <w:r>
              <w:rPr>
                <w:noProof/>
                <w:webHidden/>
              </w:rPr>
              <w:tab/>
            </w:r>
            <w:r>
              <w:rPr>
                <w:noProof/>
                <w:webHidden/>
              </w:rPr>
              <w:fldChar w:fldCharType="begin"/>
            </w:r>
            <w:r>
              <w:rPr>
                <w:noProof/>
                <w:webHidden/>
              </w:rPr>
              <w:instrText xml:space="preserve"> PAGEREF _Toc532557379 \h </w:instrText>
            </w:r>
            <w:r>
              <w:rPr>
                <w:noProof/>
                <w:webHidden/>
              </w:rPr>
            </w:r>
            <w:r>
              <w:rPr>
                <w:noProof/>
                <w:webHidden/>
              </w:rPr>
              <w:fldChar w:fldCharType="separate"/>
            </w:r>
            <w:r>
              <w:rPr>
                <w:noProof/>
                <w:webHidden/>
              </w:rPr>
              <w:t>53</w:t>
            </w:r>
            <w:r>
              <w:rPr>
                <w:noProof/>
                <w:webHidden/>
              </w:rPr>
              <w:fldChar w:fldCharType="end"/>
            </w:r>
          </w:hyperlink>
        </w:p>
        <w:p w14:paraId="3F0DD243" w14:textId="77777777" w:rsidR="00C01376" w:rsidRDefault="00C01376">
          <w:pPr>
            <w:pStyle w:val="TOC3"/>
            <w:tabs>
              <w:tab w:val="right" w:leader="dot" w:pos="9062"/>
            </w:tabs>
            <w:rPr>
              <w:rFonts w:eastAsiaTheme="minorEastAsia"/>
              <w:noProof/>
              <w:lang w:eastAsia="nl-NL"/>
            </w:rPr>
          </w:pPr>
          <w:hyperlink w:anchor="_Toc532557380" w:history="1">
            <w:r w:rsidRPr="00A845AE">
              <w:rPr>
                <w:rStyle w:val="Hyperlink"/>
                <w:rFonts w:ascii="Times New Roman" w:hAnsi="Times New Roman" w:cs="Times New Roman"/>
                <w:noProof/>
              </w:rPr>
              <w:t>5.1.6 Harderwijk</w:t>
            </w:r>
            <w:r>
              <w:rPr>
                <w:noProof/>
                <w:webHidden/>
              </w:rPr>
              <w:tab/>
            </w:r>
            <w:r>
              <w:rPr>
                <w:noProof/>
                <w:webHidden/>
              </w:rPr>
              <w:fldChar w:fldCharType="begin"/>
            </w:r>
            <w:r>
              <w:rPr>
                <w:noProof/>
                <w:webHidden/>
              </w:rPr>
              <w:instrText xml:space="preserve"> PAGEREF _Toc532557380 \h </w:instrText>
            </w:r>
            <w:r>
              <w:rPr>
                <w:noProof/>
                <w:webHidden/>
              </w:rPr>
            </w:r>
            <w:r>
              <w:rPr>
                <w:noProof/>
                <w:webHidden/>
              </w:rPr>
              <w:fldChar w:fldCharType="separate"/>
            </w:r>
            <w:r>
              <w:rPr>
                <w:noProof/>
                <w:webHidden/>
              </w:rPr>
              <w:t>53</w:t>
            </w:r>
            <w:r>
              <w:rPr>
                <w:noProof/>
                <w:webHidden/>
              </w:rPr>
              <w:fldChar w:fldCharType="end"/>
            </w:r>
          </w:hyperlink>
        </w:p>
        <w:p w14:paraId="104829B0" w14:textId="77777777" w:rsidR="00C01376" w:rsidRDefault="00C01376">
          <w:pPr>
            <w:pStyle w:val="TOC3"/>
            <w:tabs>
              <w:tab w:val="right" w:leader="dot" w:pos="9062"/>
            </w:tabs>
            <w:rPr>
              <w:rFonts w:eastAsiaTheme="minorEastAsia"/>
              <w:noProof/>
              <w:lang w:eastAsia="nl-NL"/>
            </w:rPr>
          </w:pPr>
          <w:hyperlink w:anchor="_Toc532557381" w:history="1">
            <w:r w:rsidRPr="00A845AE">
              <w:rPr>
                <w:rStyle w:val="Hyperlink"/>
                <w:rFonts w:ascii="Times New Roman" w:hAnsi="Times New Roman" w:cs="Times New Roman"/>
                <w:noProof/>
              </w:rPr>
              <w:t>5.1.7 Houten</w:t>
            </w:r>
            <w:r>
              <w:rPr>
                <w:noProof/>
                <w:webHidden/>
              </w:rPr>
              <w:tab/>
            </w:r>
            <w:r>
              <w:rPr>
                <w:noProof/>
                <w:webHidden/>
              </w:rPr>
              <w:fldChar w:fldCharType="begin"/>
            </w:r>
            <w:r>
              <w:rPr>
                <w:noProof/>
                <w:webHidden/>
              </w:rPr>
              <w:instrText xml:space="preserve"> PAGEREF _Toc532557381 \h </w:instrText>
            </w:r>
            <w:r>
              <w:rPr>
                <w:noProof/>
                <w:webHidden/>
              </w:rPr>
            </w:r>
            <w:r>
              <w:rPr>
                <w:noProof/>
                <w:webHidden/>
              </w:rPr>
              <w:fldChar w:fldCharType="separate"/>
            </w:r>
            <w:r>
              <w:rPr>
                <w:noProof/>
                <w:webHidden/>
              </w:rPr>
              <w:t>54</w:t>
            </w:r>
            <w:r>
              <w:rPr>
                <w:noProof/>
                <w:webHidden/>
              </w:rPr>
              <w:fldChar w:fldCharType="end"/>
            </w:r>
          </w:hyperlink>
        </w:p>
        <w:p w14:paraId="3B73F425" w14:textId="77777777" w:rsidR="00C01376" w:rsidRDefault="00C01376">
          <w:pPr>
            <w:pStyle w:val="TOC3"/>
            <w:tabs>
              <w:tab w:val="right" w:leader="dot" w:pos="9062"/>
            </w:tabs>
            <w:rPr>
              <w:rFonts w:eastAsiaTheme="minorEastAsia"/>
              <w:noProof/>
              <w:lang w:eastAsia="nl-NL"/>
            </w:rPr>
          </w:pPr>
          <w:hyperlink w:anchor="_Toc532557382" w:history="1">
            <w:r w:rsidRPr="00A845AE">
              <w:rPr>
                <w:rStyle w:val="Hyperlink"/>
                <w:rFonts w:ascii="Times New Roman" w:hAnsi="Times New Roman" w:cs="Times New Roman"/>
                <w:noProof/>
              </w:rPr>
              <w:t>5.1.8 Moerdijk</w:t>
            </w:r>
            <w:r>
              <w:rPr>
                <w:noProof/>
                <w:webHidden/>
              </w:rPr>
              <w:tab/>
            </w:r>
            <w:r>
              <w:rPr>
                <w:noProof/>
                <w:webHidden/>
              </w:rPr>
              <w:fldChar w:fldCharType="begin"/>
            </w:r>
            <w:r>
              <w:rPr>
                <w:noProof/>
                <w:webHidden/>
              </w:rPr>
              <w:instrText xml:space="preserve"> PAGEREF _Toc532557382 \h </w:instrText>
            </w:r>
            <w:r>
              <w:rPr>
                <w:noProof/>
                <w:webHidden/>
              </w:rPr>
            </w:r>
            <w:r>
              <w:rPr>
                <w:noProof/>
                <w:webHidden/>
              </w:rPr>
              <w:fldChar w:fldCharType="separate"/>
            </w:r>
            <w:r>
              <w:rPr>
                <w:noProof/>
                <w:webHidden/>
              </w:rPr>
              <w:t>54</w:t>
            </w:r>
            <w:r>
              <w:rPr>
                <w:noProof/>
                <w:webHidden/>
              </w:rPr>
              <w:fldChar w:fldCharType="end"/>
            </w:r>
          </w:hyperlink>
        </w:p>
        <w:p w14:paraId="6A69F38D" w14:textId="77777777" w:rsidR="00C01376" w:rsidRDefault="00C01376">
          <w:pPr>
            <w:pStyle w:val="TOC3"/>
            <w:tabs>
              <w:tab w:val="right" w:leader="dot" w:pos="9062"/>
            </w:tabs>
            <w:rPr>
              <w:rFonts w:eastAsiaTheme="minorEastAsia"/>
              <w:noProof/>
              <w:lang w:eastAsia="nl-NL"/>
            </w:rPr>
          </w:pPr>
          <w:hyperlink w:anchor="_Toc532557383" w:history="1">
            <w:r w:rsidRPr="00A845AE">
              <w:rPr>
                <w:rStyle w:val="Hyperlink"/>
                <w:rFonts w:ascii="Times New Roman" w:hAnsi="Times New Roman" w:cs="Times New Roman"/>
                <w:noProof/>
              </w:rPr>
              <w:t>5.1.9 Nuenen</w:t>
            </w:r>
            <w:r>
              <w:rPr>
                <w:noProof/>
                <w:webHidden/>
              </w:rPr>
              <w:tab/>
            </w:r>
            <w:r>
              <w:rPr>
                <w:noProof/>
                <w:webHidden/>
              </w:rPr>
              <w:fldChar w:fldCharType="begin"/>
            </w:r>
            <w:r>
              <w:rPr>
                <w:noProof/>
                <w:webHidden/>
              </w:rPr>
              <w:instrText xml:space="preserve"> PAGEREF _Toc532557383 \h </w:instrText>
            </w:r>
            <w:r>
              <w:rPr>
                <w:noProof/>
                <w:webHidden/>
              </w:rPr>
            </w:r>
            <w:r>
              <w:rPr>
                <w:noProof/>
                <w:webHidden/>
              </w:rPr>
              <w:fldChar w:fldCharType="separate"/>
            </w:r>
            <w:r>
              <w:rPr>
                <w:noProof/>
                <w:webHidden/>
              </w:rPr>
              <w:t>54</w:t>
            </w:r>
            <w:r>
              <w:rPr>
                <w:noProof/>
                <w:webHidden/>
              </w:rPr>
              <w:fldChar w:fldCharType="end"/>
            </w:r>
          </w:hyperlink>
        </w:p>
        <w:p w14:paraId="7DB14654" w14:textId="77777777" w:rsidR="00C01376" w:rsidRDefault="00C01376">
          <w:pPr>
            <w:pStyle w:val="TOC3"/>
            <w:tabs>
              <w:tab w:val="right" w:leader="dot" w:pos="9062"/>
            </w:tabs>
            <w:rPr>
              <w:rFonts w:eastAsiaTheme="minorEastAsia"/>
              <w:noProof/>
              <w:lang w:eastAsia="nl-NL"/>
            </w:rPr>
          </w:pPr>
          <w:hyperlink w:anchor="_Toc532557384" w:history="1">
            <w:r w:rsidRPr="00A845AE">
              <w:rPr>
                <w:rStyle w:val="Hyperlink"/>
                <w:rFonts w:ascii="Times New Roman" w:hAnsi="Times New Roman" w:cs="Times New Roman"/>
                <w:noProof/>
              </w:rPr>
              <w:t>5.1.10 Oldenzaal</w:t>
            </w:r>
            <w:r>
              <w:rPr>
                <w:noProof/>
                <w:webHidden/>
              </w:rPr>
              <w:tab/>
            </w:r>
            <w:r>
              <w:rPr>
                <w:noProof/>
                <w:webHidden/>
              </w:rPr>
              <w:fldChar w:fldCharType="begin"/>
            </w:r>
            <w:r>
              <w:rPr>
                <w:noProof/>
                <w:webHidden/>
              </w:rPr>
              <w:instrText xml:space="preserve"> PAGEREF _Toc532557384 \h </w:instrText>
            </w:r>
            <w:r>
              <w:rPr>
                <w:noProof/>
                <w:webHidden/>
              </w:rPr>
            </w:r>
            <w:r>
              <w:rPr>
                <w:noProof/>
                <w:webHidden/>
              </w:rPr>
              <w:fldChar w:fldCharType="separate"/>
            </w:r>
            <w:r>
              <w:rPr>
                <w:noProof/>
                <w:webHidden/>
              </w:rPr>
              <w:t>54</w:t>
            </w:r>
            <w:r>
              <w:rPr>
                <w:noProof/>
                <w:webHidden/>
              </w:rPr>
              <w:fldChar w:fldCharType="end"/>
            </w:r>
          </w:hyperlink>
        </w:p>
        <w:p w14:paraId="14E40A1E" w14:textId="77777777" w:rsidR="00C01376" w:rsidRDefault="00C01376">
          <w:pPr>
            <w:pStyle w:val="TOC3"/>
            <w:tabs>
              <w:tab w:val="right" w:leader="dot" w:pos="9062"/>
            </w:tabs>
            <w:rPr>
              <w:rFonts w:eastAsiaTheme="minorEastAsia"/>
              <w:noProof/>
              <w:lang w:eastAsia="nl-NL"/>
            </w:rPr>
          </w:pPr>
          <w:hyperlink w:anchor="_Toc532557385" w:history="1">
            <w:r w:rsidRPr="00A845AE">
              <w:rPr>
                <w:rStyle w:val="Hyperlink"/>
                <w:rFonts w:ascii="Times New Roman" w:hAnsi="Times New Roman" w:cs="Times New Roman"/>
                <w:noProof/>
              </w:rPr>
              <w:t>5.1.11 Uden</w:t>
            </w:r>
            <w:r>
              <w:rPr>
                <w:noProof/>
                <w:webHidden/>
              </w:rPr>
              <w:tab/>
            </w:r>
            <w:r>
              <w:rPr>
                <w:noProof/>
                <w:webHidden/>
              </w:rPr>
              <w:fldChar w:fldCharType="begin"/>
            </w:r>
            <w:r>
              <w:rPr>
                <w:noProof/>
                <w:webHidden/>
              </w:rPr>
              <w:instrText xml:space="preserve"> PAGEREF _Toc532557385 \h </w:instrText>
            </w:r>
            <w:r>
              <w:rPr>
                <w:noProof/>
                <w:webHidden/>
              </w:rPr>
            </w:r>
            <w:r>
              <w:rPr>
                <w:noProof/>
                <w:webHidden/>
              </w:rPr>
              <w:fldChar w:fldCharType="separate"/>
            </w:r>
            <w:r>
              <w:rPr>
                <w:noProof/>
                <w:webHidden/>
              </w:rPr>
              <w:t>54</w:t>
            </w:r>
            <w:r>
              <w:rPr>
                <w:noProof/>
                <w:webHidden/>
              </w:rPr>
              <w:fldChar w:fldCharType="end"/>
            </w:r>
          </w:hyperlink>
        </w:p>
        <w:p w14:paraId="0B64CF48" w14:textId="77777777" w:rsidR="00C01376" w:rsidRDefault="00C01376">
          <w:pPr>
            <w:pStyle w:val="TOC3"/>
            <w:tabs>
              <w:tab w:val="right" w:leader="dot" w:pos="9062"/>
            </w:tabs>
            <w:rPr>
              <w:rFonts w:eastAsiaTheme="minorEastAsia"/>
              <w:noProof/>
              <w:lang w:eastAsia="nl-NL"/>
            </w:rPr>
          </w:pPr>
          <w:hyperlink w:anchor="_Toc532557386" w:history="1">
            <w:r w:rsidRPr="00A845AE">
              <w:rPr>
                <w:rStyle w:val="Hyperlink"/>
                <w:rFonts w:ascii="Times New Roman" w:hAnsi="Times New Roman" w:cs="Times New Roman"/>
                <w:noProof/>
              </w:rPr>
              <w:t>5.1.12 Zevenaar</w:t>
            </w:r>
            <w:r>
              <w:rPr>
                <w:noProof/>
                <w:webHidden/>
              </w:rPr>
              <w:tab/>
            </w:r>
            <w:r>
              <w:rPr>
                <w:noProof/>
                <w:webHidden/>
              </w:rPr>
              <w:fldChar w:fldCharType="begin"/>
            </w:r>
            <w:r>
              <w:rPr>
                <w:noProof/>
                <w:webHidden/>
              </w:rPr>
              <w:instrText xml:space="preserve"> PAGEREF _Toc532557386 \h </w:instrText>
            </w:r>
            <w:r>
              <w:rPr>
                <w:noProof/>
                <w:webHidden/>
              </w:rPr>
            </w:r>
            <w:r>
              <w:rPr>
                <w:noProof/>
                <w:webHidden/>
              </w:rPr>
              <w:fldChar w:fldCharType="separate"/>
            </w:r>
            <w:r>
              <w:rPr>
                <w:noProof/>
                <w:webHidden/>
              </w:rPr>
              <w:t>55</w:t>
            </w:r>
            <w:r>
              <w:rPr>
                <w:noProof/>
                <w:webHidden/>
              </w:rPr>
              <w:fldChar w:fldCharType="end"/>
            </w:r>
          </w:hyperlink>
        </w:p>
        <w:p w14:paraId="3570C158" w14:textId="77777777" w:rsidR="00C01376" w:rsidRDefault="00C01376">
          <w:pPr>
            <w:pStyle w:val="TOC2"/>
            <w:tabs>
              <w:tab w:val="right" w:leader="dot" w:pos="9062"/>
            </w:tabs>
            <w:rPr>
              <w:rFonts w:eastAsiaTheme="minorEastAsia"/>
              <w:noProof/>
              <w:lang w:eastAsia="nl-NL"/>
            </w:rPr>
          </w:pPr>
          <w:hyperlink w:anchor="_Toc532557387" w:history="1">
            <w:r w:rsidRPr="00A845AE">
              <w:rPr>
                <w:rStyle w:val="Hyperlink"/>
                <w:rFonts w:ascii="Times New Roman" w:hAnsi="Times New Roman" w:cs="Times New Roman"/>
                <w:noProof/>
              </w:rPr>
              <w:t>5.2 Agentschap</w:t>
            </w:r>
            <w:r>
              <w:rPr>
                <w:noProof/>
                <w:webHidden/>
              </w:rPr>
              <w:tab/>
            </w:r>
            <w:r>
              <w:rPr>
                <w:noProof/>
                <w:webHidden/>
              </w:rPr>
              <w:fldChar w:fldCharType="begin"/>
            </w:r>
            <w:r>
              <w:rPr>
                <w:noProof/>
                <w:webHidden/>
              </w:rPr>
              <w:instrText xml:space="preserve"> PAGEREF _Toc532557387 \h </w:instrText>
            </w:r>
            <w:r>
              <w:rPr>
                <w:noProof/>
                <w:webHidden/>
              </w:rPr>
            </w:r>
            <w:r>
              <w:rPr>
                <w:noProof/>
                <w:webHidden/>
              </w:rPr>
              <w:fldChar w:fldCharType="separate"/>
            </w:r>
            <w:r>
              <w:rPr>
                <w:noProof/>
                <w:webHidden/>
              </w:rPr>
              <w:t>59</w:t>
            </w:r>
            <w:r>
              <w:rPr>
                <w:noProof/>
                <w:webHidden/>
              </w:rPr>
              <w:fldChar w:fldCharType="end"/>
            </w:r>
          </w:hyperlink>
        </w:p>
        <w:p w14:paraId="41B60BAF" w14:textId="77777777" w:rsidR="00C01376" w:rsidRDefault="00C01376">
          <w:pPr>
            <w:pStyle w:val="TOC2"/>
            <w:tabs>
              <w:tab w:val="right" w:leader="dot" w:pos="9062"/>
            </w:tabs>
            <w:rPr>
              <w:rFonts w:eastAsiaTheme="minorEastAsia"/>
              <w:noProof/>
              <w:lang w:eastAsia="nl-NL"/>
            </w:rPr>
          </w:pPr>
          <w:hyperlink w:anchor="_Toc532557388" w:history="1">
            <w:r w:rsidRPr="00A845AE">
              <w:rPr>
                <w:rStyle w:val="Hyperlink"/>
                <w:rFonts w:ascii="Times New Roman" w:hAnsi="Times New Roman" w:cs="Times New Roman"/>
                <w:noProof/>
              </w:rPr>
              <w:t>5.3 Media</w:t>
            </w:r>
            <w:r>
              <w:rPr>
                <w:noProof/>
                <w:webHidden/>
              </w:rPr>
              <w:tab/>
            </w:r>
            <w:r>
              <w:rPr>
                <w:noProof/>
                <w:webHidden/>
              </w:rPr>
              <w:fldChar w:fldCharType="begin"/>
            </w:r>
            <w:r>
              <w:rPr>
                <w:noProof/>
                <w:webHidden/>
              </w:rPr>
              <w:instrText xml:space="preserve"> PAGEREF _Toc532557388 \h </w:instrText>
            </w:r>
            <w:r>
              <w:rPr>
                <w:noProof/>
                <w:webHidden/>
              </w:rPr>
            </w:r>
            <w:r>
              <w:rPr>
                <w:noProof/>
                <w:webHidden/>
              </w:rPr>
              <w:fldChar w:fldCharType="separate"/>
            </w:r>
            <w:r>
              <w:rPr>
                <w:noProof/>
                <w:webHidden/>
              </w:rPr>
              <w:t>62</w:t>
            </w:r>
            <w:r>
              <w:rPr>
                <w:noProof/>
                <w:webHidden/>
              </w:rPr>
              <w:fldChar w:fldCharType="end"/>
            </w:r>
          </w:hyperlink>
        </w:p>
        <w:p w14:paraId="7FEB13AF" w14:textId="77777777" w:rsidR="00C01376" w:rsidRDefault="00C01376">
          <w:pPr>
            <w:pStyle w:val="TOC2"/>
            <w:tabs>
              <w:tab w:val="right" w:leader="dot" w:pos="9062"/>
            </w:tabs>
            <w:rPr>
              <w:rFonts w:eastAsiaTheme="minorEastAsia"/>
              <w:noProof/>
              <w:lang w:eastAsia="nl-NL"/>
            </w:rPr>
          </w:pPr>
          <w:hyperlink w:anchor="_Toc532557389" w:history="1">
            <w:r w:rsidRPr="00A845AE">
              <w:rPr>
                <w:rStyle w:val="Hyperlink"/>
                <w:rFonts w:ascii="Times New Roman" w:hAnsi="Times New Roman" w:cs="Times New Roman"/>
                <w:noProof/>
              </w:rPr>
              <w:t>5.4 Andere agentschappen</w:t>
            </w:r>
            <w:r>
              <w:rPr>
                <w:noProof/>
                <w:webHidden/>
              </w:rPr>
              <w:tab/>
            </w:r>
            <w:r>
              <w:rPr>
                <w:noProof/>
                <w:webHidden/>
              </w:rPr>
              <w:fldChar w:fldCharType="begin"/>
            </w:r>
            <w:r>
              <w:rPr>
                <w:noProof/>
                <w:webHidden/>
              </w:rPr>
              <w:instrText xml:space="preserve"> PAGEREF _Toc532557389 \h </w:instrText>
            </w:r>
            <w:r>
              <w:rPr>
                <w:noProof/>
                <w:webHidden/>
              </w:rPr>
            </w:r>
            <w:r>
              <w:rPr>
                <w:noProof/>
                <w:webHidden/>
              </w:rPr>
              <w:fldChar w:fldCharType="separate"/>
            </w:r>
            <w:r>
              <w:rPr>
                <w:noProof/>
                <w:webHidden/>
              </w:rPr>
              <w:t>65</w:t>
            </w:r>
            <w:r>
              <w:rPr>
                <w:noProof/>
                <w:webHidden/>
              </w:rPr>
              <w:fldChar w:fldCharType="end"/>
            </w:r>
          </w:hyperlink>
        </w:p>
        <w:p w14:paraId="785F1BFA" w14:textId="77777777" w:rsidR="00C01376" w:rsidRDefault="00C01376">
          <w:pPr>
            <w:pStyle w:val="TOC2"/>
            <w:tabs>
              <w:tab w:val="right" w:leader="dot" w:pos="9062"/>
            </w:tabs>
            <w:rPr>
              <w:rFonts w:eastAsiaTheme="minorEastAsia"/>
              <w:noProof/>
              <w:lang w:eastAsia="nl-NL"/>
            </w:rPr>
          </w:pPr>
          <w:hyperlink w:anchor="_Toc532557390" w:history="1">
            <w:r w:rsidRPr="00A845AE">
              <w:rPr>
                <w:rStyle w:val="Hyperlink"/>
                <w:rFonts w:ascii="Times New Roman" w:hAnsi="Times New Roman" w:cs="Times New Roman"/>
                <w:noProof/>
              </w:rPr>
              <w:t>5.5 Leidinggevende</w:t>
            </w:r>
            <w:r>
              <w:rPr>
                <w:noProof/>
                <w:webHidden/>
              </w:rPr>
              <w:tab/>
            </w:r>
            <w:r>
              <w:rPr>
                <w:noProof/>
                <w:webHidden/>
              </w:rPr>
              <w:fldChar w:fldCharType="begin"/>
            </w:r>
            <w:r>
              <w:rPr>
                <w:noProof/>
                <w:webHidden/>
              </w:rPr>
              <w:instrText xml:space="preserve"> PAGEREF _Toc532557390 \h </w:instrText>
            </w:r>
            <w:r>
              <w:rPr>
                <w:noProof/>
                <w:webHidden/>
              </w:rPr>
            </w:r>
            <w:r>
              <w:rPr>
                <w:noProof/>
                <w:webHidden/>
              </w:rPr>
              <w:fldChar w:fldCharType="separate"/>
            </w:r>
            <w:r>
              <w:rPr>
                <w:noProof/>
                <w:webHidden/>
              </w:rPr>
              <w:t>67</w:t>
            </w:r>
            <w:r>
              <w:rPr>
                <w:noProof/>
                <w:webHidden/>
              </w:rPr>
              <w:fldChar w:fldCharType="end"/>
            </w:r>
          </w:hyperlink>
        </w:p>
        <w:p w14:paraId="73C14C50" w14:textId="77777777" w:rsidR="00C01376" w:rsidRDefault="00C01376">
          <w:pPr>
            <w:pStyle w:val="TOC2"/>
            <w:tabs>
              <w:tab w:val="right" w:leader="dot" w:pos="9062"/>
            </w:tabs>
            <w:rPr>
              <w:rFonts w:eastAsiaTheme="minorEastAsia"/>
              <w:noProof/>
              <w:lang w:eastAsia="nl-NL"/>
            </w:rPr>
          </w:pPr>
          <w:hyperlink w:anchor="_Toc532557391" w:history="1">
            <w:r w:rsidRPr="00A845AE">
              <w:rPr>
                <w:rStyle w:val="Hyperlink"/>
                <w:rFonts w:ascii="Times New Roman" w:hAnsi="Times New Roman" w:cs="Times New Roman"/>
                <w:noProof/>
              </w:rPr>
              <w:t>5.6 Collega’s</w:t>
            </w:r>
            <w:r>
              <w:rPr>
                <w:noProof/>
                <w:webHidden/>
              </w:rPr>
              <w:tab/>
            </w:r>
            <w:r>
              <w:rPr>
                <w:noProof/>
                <w:webHidden/>
              </w:rPr>
              <w:fldChar w:fldCharType="begin"/>
            </w:r>
            <w:r>
              <w:rPr>
                <w:noProof/>
                <w:webHidden/>
              </w:rPr>
              <w:instrText xml:space="preserve"> PAGEREF _Toc532557391 \h </w:instrText>
            </w:r>
            <w:r>
              <w:rPr>
                <w:noProof/>
                <w:webHidden/>
              </w:rPr>
            </w:r>
            <w:r>
              <w:rPr>
                <w:noProof/>
                <w:webHidden/>
              </w:rPr>
              <w:fldChar w:fldCharType="separate"/>
            </w:r>
            <w:r>
              <w:rPr>
                <w:noProof/>
                <w:webHidden/>
              </w:rPr>
              <w:t>69</w:t>
            </w:r>
            <w:r>
              <w:rPr>
                <w:noProof/>
                <w:webHidden/>
              </w:rPr>
              <w:fldChar w:fldCharType="end"/>
            </w:r>
          </w:hyperlink>
        </w:p>
        <w:p w14:paraId="59999B10" w14:textId="77777777" w:rsidR="00C01376" w:rsidRDefault="00C01376">
          <w:pPr>
            <w:pStyle w:val="TOC2"/>
            <w:tabs>
              <w:tab w:val="right" w:leader="dot" w:pos="9062"/>
            </w:tabs>
            <w:rPr>
              <w:rFonts w:eastAsiaTheme="minorEastAsia"/>
              <w:noProof/>
              <w:lang w:eastAsia="nl-NL"/>
            </w:rPr>
          </w:pPr>
          <w:hyperlink w:anchor="_Toc532557392" w:history="1">
            <w:r w:rsidRPr="00A845AE">
              <w:rPr>
                <w:rStyle w:val="Hyperlink"/>
                <w:rFonts w:ascii="Times New Roman" w:hAnsi="Times New Roman" w:cs="Times New Roman"/>
                <w:noProof/>
              </w:rPr>
              <w:t>5.7 Ervaring/expertise</w:t>
            </w:r>
            <w:r>
              <w:rPr>
                <w:noProof/>
                <w:webHidden/>
              </w:rPr>
              <w:tab/>
            </w:r>
            <w:r>
              <w:rPr>
                <w:noProof/>
                <w:webHidden/>
              </w:rPr>
              <w:fldChar w:fldCharType="begin"/>
            </w:r>
            <w:r>
              <w:rPr>
                <w:noProof/>
                <w:webHidden/>
              </w:rPr>
              <w:instrText xml:space="preserve"> PAGEREF _Toc532557392 \h </w:instrText>
            </w:r>
            <w:r>
              <w:rPr>
                <w:noProof/>
                <w:webHidden/>
              </w:rPr>
            </w:r>
            <w:r>
              <w:rPr>
                <w:noProof/>
                <w:webHidden/>
              </w:rPr>
              <w:fldChar w:fldCharType="separate"/>
            </w:r>
            <w:r>
              <w:rPr>
                <w:noProof/>
                <w:webHidden/>
              </w:rPr>
              <w:t>71</w:t>
            </w:r>
            <w:r>
              <w:rPr>
                <w:noProof/>
                <w:webHidden/>
              </w:rPr>
              <w:fldChar w:fldCharType="end"/>
            </w:r>
          </w:hyperlink>
        </w:p>
        <w:p w14:paraId="74DE9458" w14:textId="77777777" w:rsidR="00C01376" w:rsidRDefault="00C01376">
          <w:pPr>
            <w:pStyle w:val="TOC2"/>
            <w:tabs>
              <w:tab w:val="right" w:leader="dot" w:pos="9062"/>
            </w:tabs>
            <w:rPr>
              <w:rFonts w:eastAsiaTheme="minorEastAsia"/>
              <w:noProof/>
              <w:lang w:eastAsia="nl-NL"/>
            </w:rPr>
          </w:pPr>
          <w:hyperlink w:anchor="_Toc532557393" w:history="1">
            <w:r w:rsidRPr="00A845AE">
              <w:rPr>
                <w:rStyle w:val="Hyperlink"/>
                <w:rFonts w:ascii="Times New Roman" w:hAnsi="Times New Roman" w:cs="Times New Roman"/>
                <w:noProof/>
              </w:rPr>
              <w:t>5.8 Discretionaire ruimte</w:t>
            </w:r>
            <w:r>
              <w:rPr>
                <w:noProof/>
                <w:webHidden/>
              </w:rPr>
              <w:tab/>
            </w:r>
            <w:r>
              <w:rPr>
                <w:noProof/>
                <w:webHidden/>
              </w:rPr>
              <w:fldChar w:fldCharType="begin"/>
            </w:r>
            <w:r>
              <w:rPr>
                <w:noProof/>
                <w:webHidden/>
              </w:rPr>
              <w:instrText xml:space="preserve"> PAGEREF _Toc532557393 \h </w:instrText>
            </w:r>
            <w:r>
              <w:rPr>
                <w:noProof/>
                <w:webHidden/>
              </w:rPr>
            </w:r>
            <w:r>
              <w:rPr>
                <w:noProof/>
                <w:webHidden/>
              </w:rPr>
              <w:fldChar w:fldCharType="separate"/>
            </w:r>
            <w:r>
              <w:rPr>
                <w:noProof/>
                <w:webHidden/>
              </w:rPr>
              <w:t>73</w:t>
            </w:r>
            <w:r>
              <w:rPr>
                <w:noProof/>
                <w:webHidden/>
              </w:rPr>
              <w:fldChar w:fldCharType="end"/>
            </w:r>
          </w:hyperlink>
        </w:p>
        <w:p w14:paraId="19EDE484" w14:textId="77777777" w:rsidR="00C01376" w:rsidRDefault="00C01376">
          <w:pPr>
            <w:pStyle w:val="TOC2"/>
            <w:tabs>
              <w:tab w:val="right" w:leader="dot" w:pos="9062"/>
            </w:tabs>
            <w:rPr>
              <w:rFonts w:eastAsiaTheme="minorEastAsia"/>
              <w:noProof/>
              <w:lang w:eastAsia="nl-NL"/>
            </w:rPr>
          </w:pPr>
          <w:hyperlink w:anchor="_Toc532557394" w:history="1">
            <w:r w:rsidRPr="00A845AE">
              <w:rPr>
                <w:rStyle w:val="Hyperlink"/>
                <w:rFonts w:ascii="Times New Roman" w:hAnsi="Times New Roman" w:cs="Times New Roman"/>
                <w:noProof/>
              </w:rPr>
              <w:t>5.9 Tot slot</w:t>
            </w:r>
            <w:r>
              <w:rPr>
                <w:noProof/>
                <w:webHidden/>
              </w:rPr>
              <w:tab/>
            </w:r>
            <w:r>
              <w:rPr>
                <w:noProof/>
                <w:webHidden/>
              </w:rPr>
              <w:fldChar w:fldCharType="begin"/>
            </w:r>
            <w:r>
              <w:rPr>
                <w:noProof/>
                <w:webHidden/>
              </w:rPr>
              <w:instrText xml:space="preserve"> PAGEREF _Toc532557394 \h </w:instrText>
            </w:r>
            <w:r>
              <w:rPr>
                <w:noProof/>
                <w:webHidden/>
              </w:rPr>
            </w:r>
            <w:r>
              <w:rPr>
                <w:noProof/>
                <w:webHidden/>
              </w:rPr>
              <w:fldChar w:fldCharType="separate"/>
            </w:r>
            <w:r>
              <w:rPr>
                <w:noProof/>
                <w:webHidden/>
              </w:rPr>
              <w:t>74</w:t>
            </w:r>
            <w:r>
              <w:rPr>
                <w:noProof/>
                <w:webHidden/>
              </w:rPr>
              <w:fldChar w:fldCharType="end"/>
            </w:r>
          </w:hyperlink>
        </w:p>
        <w:p w14:paraId="566448D6" w14:textId="77777777" w:rsidR="00C01376" w:rsidRDefault="00C01376">
          <w:pPr>
            <w:pStyle w:val="TOC1"/>
            <w:tabs>
              <w:tab w:val="left" w:pos="440"/>
              <w:tab w:val="right" w:leader="dot" w:pos="9062"/>
            </w:tabs>
            <w:rPr>
              <w:rFonts w:eastAsiaTheme="minorEastAsia"/>
              <w:noProof/>
              <w:lang w:eastAsia="nl-NL"/>
            </w:rPr>
          </w:pPr>
          <w:hyperlink w:anchor="_Toc532557395" w:history="1">
            <w:r w:rsidRPr="00A845AE">
              <w:rPr>
                <w:rStyle w:val="Hyperlink"/>
                <w:rFonts w:ascii="Times New Roman" w:hAnsi="Times New Roman" w:cs="Times New Roman"/>
                <w:noProof/>
              </w:rPr>
              <w:t>6.</w:t>
            </w:r>
            <w:r>
              <w:rPr>
                <w:rFonts w:eastAsiaTheme="minorEastAsia"/>
                <w:noProof/>
                <w:lang w:eastAsia="nl-NL"/>
              </w:rPr>
              <w:tab/>
            </w:r>
            <w:r w:rsidRPr="00A845AE">
              <w:rPr>
                <w:rStyle w:val="Hyperlink"/>
                <w:rFonts w:ascii="Times New Roman" w:hAnsi="Times New Roman" w:cs="Times New Roman"/>
                <w:noProof/>
              </w:rPr>
              <w:t>Conclusie</w:t>
            </w:r>
            <w:r>
              <w:rPr>
                <w:noProof/>
                <w:webHidden/>
              </w:rPr>
              <w:tab/>
            </w:r>
            <w:r>
              <w:rPr>
                <w:noProof/>
                <w:webHidden/>
              </w:rPr>
              <w:fldChar w:fldCharType="begin"/>
            </w:r>
            <w:r>
              <w:rPr>
                <w:noProof/>
                <w:webHidden/>
              </w:rPr>
              <w:instrText xml:space="preserve"> PAGEREF _Toc532557395 \h </w:instrText>
            </w:r>
            <w:r>
              <w:rPr>
                <w:noProof/>
                <w:webHidden/>
              </w:rPr>
            </w:r>
            <w:r>
              <w:rPr>
                <w:noProof/>
                <w:webHidden/>
              </w:rPr>
              <w:fldChar w:fldCharType="separate"/>
            </w:r>
            <w:r>
              <w:rPr>
                <w:noProof/>
                <w:webHidden/>
              </w:rPr>
              <w:t>77</w:t>
            </w:r>
            <w:r>
              <w:rPr>
                <w:noProof/>
                <w:webHidden/>
              </w:rPr>
              <w:fldChar w:fldCharType="end"/>
            </w:r>
          </w:hyperlink>
        </w:p>
        <w:p w14:paraId="604B0C03" w14:textId="77777777" w:rsidR="00C01376" w:rsidRDefault="00C01376">
          <w:pPr>
            <w:pStyle w:val="TOC2"/>
            <w:tabs>
              <w:tab w:val="right" w:leader="dot" w:pos="9062"/>
            </w:tabs>
            <w:rPr>
              <w:rFonts w:eastAsiaTheme="minorEastAsia"/>
              <w:noProof/>
              <w:lang w:eastAsia="nl-NL"/>
            </w:rPr>
          </w:pPr>
          <w:hyperlink w:anchor="_Toc532557396" w:history="1">
            <w:r w:rsidRPr="00A845AE">
              <w:rPr>
                <w:rStyle w:val="Hyperlink"/>
                <w:rFonts w:ascii="Times New Roman" w:hAnsi="Times New Roman" w:cs="Times New Roman"/>
                <w:noProof/>
              </w:rPr>
              <w:t>6.1 Conclusies</w:t>
            </w:r>
            <w:r>
              <w:rPr>
                <w:noProof/>
                <w:webHidden/>
              </w:rPr>
              <w:tab/>
            </w:r>
            <w:r>
              <w:rPr>
                <w:noProof/>
                <w:webHidden/>
              </w:rPr>
              <w:fldChar w:fldCharType="begin"/>
            </w:r>
            <w:r>
              <w:rPr>
                <w:noProof/>
                <w:webHidden/>
              </w:rPr>
              <w:instrText xml:space="preserve"> PAGEREF _Toc532557396 \h </w:instrText>
            </w:r>
            <w:r>
              <w:rPr>
                <w:noProof/>
                <w:webHidden/>
              </w:rPr>
            </w:r>
            <w:r>
              <w:rPr>
                <w:noProof/>
                <w:webHidden/>
              </w:rPr>
              <w:fldChar w:fldCharType="separate"/>
            </w:r>
            <w:r>
              <w:rPr>
                <w:noProof/>
                <w:webHidden/>
              </w:rPr>
              <w:t>77</w:t>
            </w:r>
            <w:r>
              <w:rPr>
                <w:noProof/>
                <w:webHidden/>
              </w:rPr>
              <w:fldChar w:fldCharType="end"/>
            </w:r>
          </w:hyperlink>
        </w:p>
        <w:p w14:paraId="3A18B9DD" w14:textId="77777777" w:rsidR="00C01376" w:rsidRDefault="00C01376">
          <w:pPr>
            <w:pStyle w:val="TOC2"/>
            <w:tabs>
              <w:tab w:val="right" w:leader="dot" w:pos="9062"/>
            </w:tabs>
            <w:rPr>
              <w:rFonts w:eastAsiaTheme="minorEastAsia"/>
              <w:noProof/>
              <w:lang w:eastAsia="nl-NL"/>
            </w:rPr>
          </w:pPr>
          <w:hyperlink w:anchor="_Toc532557397" w:history="1">
            <w:r w:rsidRPr="00A845AE">
              <w:rPr>
                <w:rStyle w:val="Hyperlink"/>
                <w:rFonts w:ascii="Times New Roman" w:hAnsi="Times New Roman" w:cs="Times New Roman"/>
                <w:noProof/>
              </w:rPr>
              <w:t>6.2 Aanbevelingen</w:t>
            </w:r>
            <w:r>
              <w:rPr>
                <w:noProof/>
                <w:webHidden/>
              </w:rPr>
              <w:tab/>
            </w:r>
            <w:r>
              <w:rPr>
                <w:noProof/>
                <w:webHidden/>
              </w:rPr>
              <w:fldChar w:fldCharType="begin"/>
            </w:r>
            <w:r>
              <w:rPr>
                <w:noProof/>
                <w:webHidden/>
              </w:rPr>
              <w:instrText xml:space="preserve"> PAGEREF _Toc532557397 \h </w:instrText>
            </w:r>
            <w:r>
              <w:rPr>
                <w:noProof/>
                <w:webHidden/>
              </w:rPr>
            </w:r>
            <w:r>
              <w:rPr>
                <w:noProof/>
                <w:webHidden/>
              </w:rPr>
              <w:fldChar w:fldCharType="separate"/>
            </w:r>
            <w:r>
              <w:rPr>
                <w:noProof/>
                <w:webHidden/>
              </w:rPr>
              <w:t>79</w:t>
            </w:r>
            <w:r>
              <w:rPr>
                <w:noProof/>
                <w:webHidden/>
              </w:rPr>
              <w:fldChar w:fldCharType="end"/>
            </w:r>
          </w:hyperlink>
        </w:p>
        <w:p w14:paraId="619F26E7" w14:textId="77777777" w:rsidR="00C01376" w:rsidRDefault="00C01376">
          <w:pPr>
            <w:pStyle w:val="TOC2"/>
            <w:tabs>
              <w:tab w:val="right" w:leader="dot" w:pos="9062"/>
            </w:tabs>
            <w:rPr>
              <w:rFonts w:eastAsiaTheme="minorEastAsia"/>
              <w:noProof/>
              <w:lang w:eastAsia="nl-NL"/>
            </w:rPr>
          </w:pPr>
          <w:hyperlink w:anchor="_Toc532557398" w:history="1">
            <w:r w:rsidRPr="00A845AE">
              <w:rPr>
                <w:rStyle w:val="Hyperlink"/>
                <w:rFonts w:ascii="Times New Roman" w:hAnsi="Times New Roman" w:cs="Times New Roman"/>
                <w:noProof/>
              </w:rPr>
              <w:t>6.3 Reflectie</w:t>
            </w:r>
            <w:r>
              <w:rPr>
                <w:noProof/>
                <w:webHidden/>
              </w:rPr>
              <w:tab/>
            </w:r>
            <w:r>
              <w:rPr>
                <w:noProof/>
                <w:webHidden/>
              </w:rPr>
              <w:fldChar w:fldCharType="begin"/>
            </w:r>
            <w:r>
              <w:rPr>
                <w:noProof/>
                <w:webHidden/>
              </w:rPr>
              <w:instrText xml:space="preserve"> PAGEREF _Toc532557398 \h </w:instrText>
            </w:r>
            <w:r>
              <w:rPr>
                <w:noProof/>
                <w:webHidden/>
              </w:rPr>
            </w:r>
            <w:r>
              <w:rPr>
                <w:noProof/>
                <w:webHidden/>
              </w:rPr>
              <w:fldChar w:fldCharType="separate"/>
            </w:r>
            <w:r>
              <w:rPr>
                <w:noProof/>
                <w:webHidden/>
              </w:rPr>
              <w:t>80</w:t>
            </w:r>
            <w:r>
              <w:rPr>
                <w:noProof/>
                <w:webHidden/>
              </w:rPr>
              <w:fldChar w:fldCharType="end"/>
            </w:r>
          </w:hyperlink>
        </w:p>
        <w:p w14:paraId="31A46108" w14:textId="77777777" w:rsidR="00C01376" w:rsidRDefault="00C01376">
          <w:pPr>
            <w:pStyle w:val="TOC1"/>
            <w:tabs>
              <w:tab w:val="left" w:pos="440"/>
              <w:tab w:val="right" w:leader="dot" w:pos="9062"/>
            </w:tabs>
            <w:rPr>
              <w:rFonts w:eastAsiaTheme="minorEastAsia"/>
              <w:noProof/>
              <w:lang w:eastAsia="nl-NL"/>
            </w:rPr>
          </w:pPr>
          <w:hyperlink w:anchor="_Toc532557399" w:history="1">
            <w:r w:rsidRPr="00A845AE">
              <w:rPr>
                <w:rStyle w:val="Hyperlink"/>
                <w:rFonts w:ascii="Times New Roman" w:hAnsi="Times New Roman" w:cs="Times New Roman"/>
                <w:noProof/>
              </w:rPr>
              <w:t>7.</w:t>
            </w:r>
            <w:r>
              <w:rPr>
                <w:rFonts w:eastAsiaTheme="minorEastAsia"/>
                <w:noProof/>
                <w:lang w:eastAsia="nl-NL"/>
              </w:rPr>
              <w:tab/>
            </w:r>
            <w:r w:rsidRPr="00A845AE">
              <w:rPr>
                <w:rStyle w:val="Hyperlink"/>
                <w:rFonts w:ascii="Times New Roman" w:hAnsi="Times New Roman" w:cs="Times New Roman"/>
                <w:noProof/>
              </w:rPr>
              <w:t>Literatuur</w:t>
            </w:r>
            <w:r>
              <w:rPr>
                <w:noProof/>
                <w:webHidden/>
              </w:rPr>
              <w:tab/>
            </w:r>
            <w:r>
              <w:rPr>
                <w:noProof/>
                <w:webHidden/>
              </w:rPr>
              <w:fldChar w:fldCharType="begin"/>
            </w:r>
            <w:r>
              <w:rPr>
                <w:noProof/>
                <w:webHidden/>
              </w:rPr>
              <w:instrText xml:space="preserve"> PAGEREF _Toc532557399 \h </w:instrText>
            </w:r>
            <w:r>
              <w:rPr>
                <w:noProof/>
                <w:webHidden/>
              </w:rPr>
            </w:r>
            <w:r>
              <w:rPr>
                <w:noProof/>
                <w:webHidden/>
              </w:rPr>
              <w:fldChar w:fldCharType="separate"/>
            </w:r>
            <w:r>
              <w:rPr>
                <w:noProof/>
                <w:webHidden/>
              </w:rPr>
              <w:t>83</w:t>
            </w:r>
            <w:r>
              <w:rPr>
                <w:noProof/>
                <w:webHidden/>
              </w:rPr>
              <w:fldChar w:fldCharType="end"/>
            </w:r>
          </w:hyperlink>
        </w:p>
        <w:p w14:paraId="0A2B4614" w14:textId="77777777" w:rsidR="00C01376" w:rsidRDefault="00C01376">
          <w:pPr>
            <w:pStyle w:val="TOC1"/>
            <w:tabs>
              <w:tab w:val="left" w:pos="440"/>
              <w:tab w:val="right" w:leader="dot" w:pos="9062"/>
            </w:tabs>
            <w:rPr>
              <w:rFonts w:eastAsiaTheme="minorEastAsia"/>
              <w:noProof/>
              <w:lang w:eastAsia="nl-NL"/>
            </w:rPr>
          </w:pPr>
          <w:hyperlink w:anchor="_Toc532557400" w:history="1">
            <w:r w:rsidRPr="00A845AE">
              <w:rPr>
                <w:rStyle w:val="Hyperlink"/>
                <w:rFonts w:ascii="Times New Roman" w:hAnsi="Times New Roman" w:cs="Times New Roman"/>
                <w:noProof/>
              </w:rPr>
              <w:t>8.</w:t>
            </w:r>
            <w:r>
              <w:rPr>
                <w:rFonts w:eastAsiaTheme="minorEastAsia"/>
                <w:noProof/>
                <w:lang w:eastAsia="nl-NL"/>
              </w:rPr>
              <w:tab/>
            </w:r>
            <w:r w:rsidRPr="00A845AE">
              <w:rPr>
                <w:rStyle w:val="Hyperlink"/>
                <w:rFonts w:ascii="Times New Roman" w:hAnsi="Times New Roman" w:cs="Times New Roman"/>
                <w:noProof/>
              </w:rPr>
              <w:t>Bijlage</w:t>
            </w:r>
            <w:r>
              <w:rPr>
                <w:noProof/>
                <w:webHidden/>
              </w:rPr>
              <w:tab/>
            </w:r>
            <w:r>
              <w:rPr>
                <w:noProof/>
                <w:webHidden/>
              </w:rPr>
              <w:fldChar w:fldCharType="begin"/>
            </w:r>
            <w:r>
              <w:rPr>
                <w:noProof/>
                <w:webHidden/>
              </w:rPr>
              <w:instrText xml:space="preserve"> PAGEREF _Toc532557400 \h </w:instrText>
            </w:r>
            <w:r>
              <w:rPr>
                <w:noProof/>
                <w:webHidden/>
              </w:rPr>
            </w:r>
            <w:r>
              <w:rPr>
                <w:noProof/>
                <w:webHidden/>
              </w:rPr>
              <w:fldChar w:fldCharType="separate"/>
            </w:r>
            <w:r>
              <w:rPr>
                <w:noProof/>
                <w:webHidden/>
              </w:rPr>
              <w:t>91</w:t>
            </w:r>
            <w:r>
              <w:rPr>
                <w:noProof/>
                <w:webHidden/>
              </w:rPr>
              <w:fldChar w:fldCharType="end"/>
            </w:r>
          </w:hyperlink>
        </w:p>
        <w:p w14:paraId="4E5CB7FD" w14:textId="77777777" w:rsidR="008E39AB" w:rsidRPr="00E64AC1" w:rsidRDefault="008E39AB" w:rsidP="00D37E85">
          <w:pPr>
            <w:jc w:val="both"/>
          </w:pPr>
          <w:r w:rsidRPr="00E64AC1">
            <w:rPr>
              <w:b/>
              <w:bCs/>
              <w:noProof/>
            </w:rPr>
            <w:fldChar w:fldCharType="end"/>
          </w:r>
        </w:p>
      </w:sdtContent>
    </w:sdt>
    <w:p w14:paraId="560B4B90" w14:textId="77777777" w:rsidR="008E39AB" w:rsidRPr="00E64AC1" w:rsidRDefault="008E39AB" w:rsidP="00D37E85">
      <w:pPr>
        <w:jc w:val="both"/>
        <w:rPr>
          <w:rFonts w:ascii="Times New Roman" w:eastAsiaTheme="majorEastAsia" w:hAnsi="Times New Roman" w:cs="Times New Roman"/>
          <w:color w:val="2E74B5" w:themeColor="accent1" w:themeShade="BF"/>
          <w:sz w:val="32"/>
          <w:szCs w:val="32"/>
        </w:rPr>
      </w:pPr>
      <w:r w:rsidRPr="00E64AC1">
        <w:rPr>
          <w:rFonts w:ascii="Times New Roman" w:hAnsi="Times New Roman" w:cs="Times New Roman"/>
        </w:rPr>
        <w:br w:type="page"/>
      </w:r>
    </w:p>
    <w:p w14:paraId="0A5EA750" w14:textId="4ABC5CC6" w:rsidR="002F5AD8" w:rsidRPr="00616372" w:rsidRDefault="00EB5069" w:rsidP="00653954">
      <w:pPr>
        <w:pStyle w:val="Heading1"/>
        <w:numPr>
          <w:ilvl w:val="0"/>
          <w:numId w:val="2"/>
        </w:numPr>
        <w:jc w:val="both"/>
        <w:rPr>
          <w:rFonts w:ascii="Times New Roman" w:hAnsi="Times New Roman" w:cs="Times New Roman"/>
          <w:color w:val="008BBA"/>
        </w:rPr>
      </w:pPr>
      <w:bookmarkStart w:id="2" w:name="_Toc532557339"/>
      <w:r w:rsidRPr="00616372">
        <w:rPr>
          <w:rFonts w:ascii="Times New Roman" w:hAnsi="Times New Roman" w:cs="Times New Roman"/>
          <w:color w:val="008BBA"/>
        </w:rPr>
        <w:lastRenderedPageBreak/>
        <w:t>Inleiding</w:t>
      </w:r>
      <w:bookmarkEnd w:id="2"/>
    </w:p>
    <w:p w14:paraId="63295AB0" w14:textId="1A822B59" w:rsidR="009C58D0" w:rsidRPr="00E64AC1" w:rsidRDefault="009C58D0" w:rsidP="009C58D0">
      <w:pPr>
        <w:spacing w:after="0" w:line="360" w:lineRule="auto"/>
        <w:jc w:val="both"/>
        <w:rPr>
          <w:rFonts w:ascii="Times New Roman" w:hAnsi="Times New Roman" w:cs="Times New Roman"/>
          <w:sz w:val="24"/>
          <w:szCs w:val="24"/>
        </w:rPr>
      </w:pPr>
      <w:r w:rsidRPr="00E64AC1">
        <w:rPr>
          <w:rFonts w:ascii="Times New Roman" w:hAnsi="Times New Roman" w:cs="Times New Roman"/>
          <w:sz w:val="24"/>
          <w:szCs w:val="24"/>
        </w:rPr>
        <w:t>Beleid, wetten en regels bieden ambtenaren kaders om hun werk uit te voeren. Hoe dit op papier wordt gepresenteerd, sluit niet altijd aan bij de werkelijkheid. Voornamelijk ambtenaren die veel in contact staan met burgers en op straat aan het werk zijn, ondervinden vaak dat het beleid op papier niet aa</w:t>
      </w:r>
      <w:r w:rsidR="00A55CDF">
        <w:rPr>
          <w:rFonts w:ascii="Times New Roman" w:hAnsi="Times New Roman" w:cs="Times New Roman"/>
          <w:sz w:val="24"/>
          <w:szCs w:val="24"/>
        </w:rPr>
        <w:t>nsl</w:t>
      </w:r>
      <w:r w:rsidRPr="00E64AC1">
        <w:rPr>
          <w:rFonts w:ascii="Times New Roman" w:hAnsi="Times New Roman" w:cs="Times New Roman"/>
          <w:sz w:val="24"/>
          <w:szCs w:val="24"/>
        </w:rPr>
        <w:t>uit bij de complexe en turbulente omgeving waarin zij werkzaam zijn. Ambtenaren die werken op straat, in de zogenaamde frontlinie van het publieke domein, worden o</w:t>
      </w:r>
      <w:r w:rsidR="00A55CDF">
        <w:rPr>
          <w:rFonts w:ascii="Times New Roman" w:hAnsi="Times New Roman" w:cs="Times New Roman"/>
          <w:sz w:val="24"/>
          <w:szCs w:val="24"/>
        </w:rPr>
        <w:t>o</w:t>
      </w:r>
      <w:r w:rsidRPr="00E64AC1">
        <w:rPr>
          <w:rFonts w:ascii="Times New Roman" w:hAnsi="Times New Roman" w:cs="Times New Roman"/>
          <w:sz w:val="24"/>
          <w:szCs w:val="24"/>
        </w:rPr>
        <w:t>k wel street-level bureaucrats genoemd (Weatherley &amp; Lipsky, 1977). Deze street-level bureaucrats staan in direct contact met burgers en hebben vaak unieke kennis over wat er speelt in de omgeving waarin ze aan het werk zijn. Het is van belang dat deze ambtenaren op straat de ruimte krijgen om binnen het opgestelde beleid hun praktijkkennis en ervaringen te gebruiken om besluiten te nemen die passen bij de situaties waarmee ze geconfronteerd worden.</w:t>
      </w:r>
    </w:p>
    <w:p w14:paraId="4A07F712" w14:textId="225BAE24" w:rsidR="009C58D0" w:rsidRPr="00E64AC1" w:rsidRDefault="009C58D0" w:rsidP="006A3E81">
      <w:pPr>
        <w:pStyle w:val="NoSpacing"/>
        <w:spacing w:line="360" w:lineRule="auto"/>
        <w:ind w:firstLine="708"/>
        <w:jc w:val="both"/>
        <w:rPr>
          <w:rFonts w:ascii="Times New Roman" w:hAnsi="Times New Roman" w:cs="Times New Roman"/>
          <w:sz w:val="24"/>
          <w:szCs w:val="24"/>
        </w:rPr>
      </w:pPr>
      <w:r w:rsidRPr="00E64AC1">
        <w:rPr>
          <w:rFonts w:ascii="Times New Roman" w:hAnsi="Times New Roman" w:cs="Times New Roman"/>
          <w:sz w:val="24"/>
          <w:szCs w:val="24"/>
        </w:rPr>
        <w:t>Deze ruimte die ambtenaren op straat nodig hebben, wordt toegekend door middel van discretionaire bevoegdheden. Dit houdt in dat ambtenaren een zekere mate van vrijheid hebben wanneer zij aan het werk zijn. Omdat ambtenaren over discretionaire ruimte beschikken, kunnen zij keuzes maken uit verschillende alternatieven wanneer zij aan het werk zijn (Ringeling, 1978, p. 54). Discretionaire ruimte wordt, vooral in de juridische vakjargon, ook wel aangeduid met beleidsvrijheid (De Waard, 2010). Hoe, wie en wanneer gebruik wordt gemaakt van deze beleidsvrijheid verschilt in de praktijk. Discretionaire ruimte, of beleidsvrijheid, gaat dus over de mogelijkheid om verschillende keuzes te maken binnen de kaders van de wet en van het beleid waarbinnen street-level bureaucrats werkzaam zijn.</w:t>
      </w:r>
      <w:r w:rsidR="00F6785D" w:rsidRPr="00E64AC1">
        <w:rPr>
          <w:rFonts w:ascii="Times New Roman" w:hAnsi="Times New Roman" w:cs="Times New Roman"/>
          <w:sz w:val="24"/>
          <w:szCs w:val="24"/>
        </w:rPr>
        <w:t xml:space="preserve"> De keuze die de ambtenaar maakt tijdens zijn of haar werk, betreft niet alleen de keuze binnen een individueel geval. Met een individueel geval wordt bijvoorbeeld de keuze van een agent tussen het wel of niet beboeten van een overtreder bedoeld. Het gaat ook over de keuze tussen bepaalde onderwerpen. Een handhaver moet bijvoorbeeld een keuze maken tussen aandacht besteden aan jongerenproblematiek of het controleren van vergunninghouders van parkeerplekken.</w:t>
      </w:r>
    </w:p>
    <w:p w14:paraId="6FF3A0E5" w14:textId="386248E0" w:rsidR="006A3E81" w:rsidRPr="00E64AC1" w:rsidRDefault="009C58D0" w:rsidP="00F6785D">
      <w:pPr>
        <w:pStyle w:val="NoSpacing"/>
        <w:spacing w:line="360" w:lineRule="auto"/>
        <w:ind w:firstLine="708"/>
        <w:jc w:val="both"/>
        <w:rPr>
          <w:rFonts w:ascii="Times New Roman" w:hAnsi="Times New Roman" w:cs="Times New Roman"/>
          <w:sz w:val="24"/>
          <w:szCs w:val="24"/>
        </w:rPr>
      </w:pPr>
      <w:r w:rsidRPr="00E64AC1">
        <w:rPr>
          <w:rFonts w:ascii="Times New Roman" w:hAnsi="Times New Roman" w:cs="Times New Roman"/>
          <w:sz w:val="24"/>
          <w:szCs w:val="24"/>
        </w:rPr>
        <w:t>Het feit dat street-level bureaucrats keuzes hebben tijdens hun werk, duidt de discretionaire ruimte aan. Welke keuzes worden gemaakt tijdens het werk van een ambtenaar, kan van invloed zijn op de burger.  Binnen een gemeente spelen allerlei problemen tegelijkertijd waarbij een keuze moet worden gemaakt. Er ligt hondenpoep op straat, auto’s staan verkeerd geparkeerd, er is overlast van jongeren en zo spelen er nog meer grote en kleine problemen binnen een gemeente.</w:t>
      </w:r>
      <w:r w:rsidR="006A3E81" w:rsidRPr="00E64AC1">
        <w:rPr>
          <w:rFonts w:ascii="Times New Roman" w:hAnsi="Times New Roman" w:cs="Times New Roman"/>
          <w:sz w:val="24"/>
          <w:szCs w:val="24"/>
        </w:rPr>
        <w:t xml:space="preserve"> Veel van dit soort problemen waarbij keuzes moeten worden gemaakt liggen binnen het takenpakket van een buitengewoon opsporingsambtenaar (boa) in de openbare ruimte. Boa’s staan veel in contact met de burger en vallen onder de eerder besproken street-l</w:t>
      </w:r>
      <w:r w:rsidR="00697390">
        <w:rPr>
          <w:rFonts w:ascii="Times New Roman" w:hAnsi="Times New Roman" w:cs="Times New Roman"/>
          <w:sz w:val="24"/>
          <w:szCs w:val="24"/>
        </w:rPr>
        <w:t>evel bureaucrats (Lipsky, 1980</w:t>
      </w:r>
      <w:r w:rsidR="006A3E81" w:rsidRPr="00E64AC1">
        <w:rPr>
          <w:rFonts w:ascii="Times New Roman" w:hAnsi="Times New Roman" w:cs="Times New Roman"/>
          <w:sz w:val="24"/>
          <w:szCs w:val="24"/>
        </w:rPr>
        <w:t xml:space="preserve">). Boa’s die werkzaam zijn binnen de openbare ruimte, </w:t>
      </w:r>
      <w:r w:rsidR="006A3E81" w:rsidRPr="00E64AC1">
        <w:rPr>
          <w:rFonts w:ascii="Times New Roman" w:hAnsi="Times New Roman" w:cs="Times New Roman"/>
          <w:sz w:val="24"/>
          <w:szCs w:val="24"/>
        </w:rPr>
        <w:lastRenderedPageBreak/>
        <w:t>worden ingezet om een prettige leefomgeving voor de burgers in hun gemeente te waarborgen. Boa’s zijn belangrijke partners van de politie en zij werken onder andere samen met hen bij het handhaven van de veiligheid en openbare orde in de gemeente waarin zij werkzaam zijn (Politieacademie, 2016). Door de inzet van boa’s in de openbare ruimte wordt de leefbaarheid van gemeenten bevorderd en wordt de openbare orde en veiligheid op lokaal niveau vergroot, zonder gebruik te maken van de capaciteit van de politie. Boa’s zijn dus van groot belang voor een prettige leefomgeving.</w:t>
      </w:r>
    </w:p>
    <w:p w14:paraId="2A4451EB" w14:textId="0EC5AB95" w:rsidR="006A3E81" w:rsidRPr="00E64AC1" w:rsidRDefault="006A3E81" w:rsidP="006A3E81">
      <w:pPr>
        <w:pStyle w:val="NoSpacing"/>
        <w:spacing w:line="360" w:lineRule="auto"/>
        <w:ind w:firstLine="708"/>
        <w:jc w:val="both"/>
        <w:rPr>
          <w:rFonts w:ascii="Times New Roman" w:hAnsi="Times New Roman" w:cs="Times New Roman"/>
          <w:sz w:val="24"/>
          <w:szCs w:val="24"/>
        </w:rPr>
      </w:pPr>
      <w:r w:rsidRPr="00E64AC1">
        <w:rPr>
          <w:rFonts w:ascii="Times New Roman" w:hAnsi="Times New Roman" w:cs="Times New Roman"/>
          <w:sz w:val="24"/>
          <w:szCs w:val="24"/>
        </w:rPr>
        <w:t xml:space="preserve">De Vereniging van Nederlandse Gemeenten (VNG) beschrijft in haar visiedocument ‘Omdat de burger dat van ons verwacht’, hoe de toekomst van de buitengewoon opsporingsambtenaren er in 2020 uit zou moeten zien. De VNG pleit voor meer samenwerking tussen politie en boa’s, betere communicatie en kortere lijntjes. Daarnaast verwacht de VNG van boa’s ook dat zij meer taken op zich nemen, meer bevoegdheden krijgen en beter worden opgeleid (VNG, 2016).  De VNG maakt in haar visie geen onderscheid tussen boa’s in grote gemeenten en boa’s in kleine gemeenten. Hier zit wel een verschil in. Kleine gemeenten beschikken vaak over minder of andere middelen op ht gebied van handhaving dan grote gemeenten. Ook de problemen verschillen en dit is van invloed op het werk van de boa in de openbare ruimte. Er is vaak minder budget en er zijn </w:t>
      </w:r>
      <w:r w:rsidR="00A55CDF">
        <w:rPr>
          <w:rFonts w:ascii="Times New Roman" w:hAnsi="Times New Roman" w:cs="Times New Roman"/>
          <w:sz w:val="24"/>
          <w:szCs w:val="24"/>
        </w:rPr>
        <w:t>m</w:t>
      </w:r>
      <w:r w:rsidRPr="00E64AC1">
        <w:rPr>
          <w:rFonts w:ascii="Times New Roman" w:hAnsi="Times New Roman" w:cs="Times New Roman"/>
          <w:sz w:val="24"/>
          <w:szCs w:val="24"/>
        </w:rPr>
        <w:t xml:space="preserve">inder boa’s beschikbaar dan in grote gemeenten. </w:t>
      </w:r>
      <w:r w:rsidR="006978EE" w:rsidRPr="00E64AC1">
        <w:rPr>
          <w:rFonts w:ascii="Times New Roman" w:hAnsi="Times New Roman" w:cs="Times New Roman"/>
          <w:sz w:val="24"/>
          <w:szCs w:val="24"/>
        </w:rPr>
        <w:t>Zo beschikt bijvoorbeeld de gemeente Gennep over twee boa’s die werkzaam zijn binnen hun gemeente (Gemeenterubriek Gennep, 2017). Met slechts twee boa’s in dienst lijkt het moeilijk om dezelfde doeleinden te bereiken die de VNG heeft opgesteld als grote gemeenten.</w:t>
      </w:r>
      <w:r w:rsidRPr="00E64AC1">
        <w:rPr>
          <w:rFonts w:ascii="Times New Roman" w:hAnsi="Times New Roman" w:cs="Times New Roman"/>
          <w:sz w:val="24"/>
          <w:szCs w:val="24"/>
        </w:rPr>
        <w:t xml:space="preserve"> Dit betekent dus dat er werk aan de winkel is voor boa’s in de openbare ruimte</w:t>
      </w:r>
      <w:r w:rsidR="006978EE" w:rsidRPr="00E64AC1">
        <w:rPr>
          <w:rFonts w:ascii="Times New Roman" w:hAnsi="Times New Roman" w:cs="Times New Roman"/>
          <w:sz w:val="24"/>
          <w:szCs w:val="24"/>
        </w:rPr>
        <w:t xml:space="preserve"> in kleine gemeenten</w:t>
      </w:r>
      <w:r w:rsidRPr="00E64AC1">
        <w:rPr>
          <w:rFonts w:ascii="Times New Roman" w:hAnsi="Times New Roman" w:cs="Times New Roman"/>
          <w:sz w:val="24"/>
          <w:szCs w:val="24"/>
        </w:rPr>
        <w:t>.</w:t>
      </w:r>
      <w:r w:rsidR="006978EE" w:rsidRPr="00E64AC1">
        <w:rPr>
          <w:rFonts w:ascii="Times New Roman" w:hAnsi="Times New Roman" w:cs="Times New Roman"/>
          <w:sz w:val="24"/>
          <w:szCs w:val="24"/>
        </w:rPr>
        <w:t xml:space="preserve"> Zij zijn het hoofdonderwerp van dit onderzoek.</w:t>
      </w:r>
    </w:p>
    <w:p w14:paraId="657D91F8" w14:textId="5032CF77" w:rsidR="00CC0174" w:rsidRDefault="006A3E81" w:rsidP="00616372">
      <w:pPr>
        <w:pStyle w:val="NoSpacing"/>
        <w:spacing w:line="360" w:lineRule="auto"/>
        <w:ind w:firstLine="708"/>
        <w:jc w:val="both"/>
        <w:rPr>
          <w:rFonts w:ascii="Times New Roman" w:hAnsi="Times New Roman" w:cs="Times New Roman"/>
          <w:sz w:val="24"/>
          <w:szCs w:val="24"/>
        </w:rPr>
      </w:pPr>
      <w:r w:rsidRPr="00E64AC1">
        <w:rPr>
          <w:rFonts w:ascii="Times New Roman" w:hAnsi="Times New Roman" w:cs="Times New Roman"/>
          <w:sz w:val="24"/>
          <w:szCs w:val="24"/>
        </w:rPr>
        <w:t>Boa’s kunnen maar op één plek tegelijk zijn en daarom moeten keuzes worden gemaakt tussen verschillende problemen die spelen binnen de gemeente waarbinnen de boa werkzaam is. Prioritering van problemen betekent keuzes maken tussen problemen. Verschillende factoren spelen een rol bij deze keuzes en dat is waar dit onderzoek over gaat. Omdat boa’s beschikken over een bepalde mate van discretionaire ruimte, kan het voorkomen dat de prioritering die tijdens het werk gemaakt wordt niet altijd overeenkomen met het opgestelde handhavingsbeleid.</w:t>
      </w:r>
    </w:p>
    <w:p w14:paraId="752EE8C7" w14:textId="77777777" w:rsidR="002647CA" w:rsidRPr="00E64AC1" w:rsidRDefault="002647CA" w:rsidP="00616372">
      <w:pPr>
        <w:pStyle w:val="NoSpacing"/>
        <w:spacing w:line="360" w:lineRule="auto"/>
        <w:ind w:firstLine="708"/>
        <w:jc w:val="both"/>
        <w:rPr>
          <w:rFonts w:ascii="Times New Roman" w:hAnsi="Times New Roman" w:cs="Times New Roman"/>
          <w:sz w:val="24"/>
          <w:szCs w:val="24"/>
        </w:rPr>
      </w:pPr>
    </w:p>
    <w:p w14:paraId="1D55D0A1" w14:textId="1CABB802" w:rsidR="00C930CF" w:rsidRPr="00616372" w:rsidRDefault="006C31BA" w:rsidP="00D37E85">
      <w:pPr>
        <w:pStyle w:val="Heading2"/>
        <w:jc w:val="both"/>
        <w:rPr>
          <w:rFonts w:ascii="Times New Roman" w:hAnsi="Times New Roman" w:cs="Times New Roman"/>
          <w:color w:val="008BBA"/>
        </w:rPr>
      </w:pPr>
      <w:bookmarkStart w:id="3" w:name="_Toc532557340"/>
      <w:r w:rsidRPr="00616372">
        <w:rPr>
          <w:rFonts w:ascii="Times New Roman" w:hAnsi="Times New Roman" w:cs="Times New Roman"/>
          <w:color w:val="008BBA"/>
        </w:rPr>
        <w:t xml:space="preserve">1.1 </w:t>
      </w:r>
      <w:r w:rsidR="006C5C86" w:rsidRPr="00616372">
        <w:rPr>
          <w:rFonts w:ascii="Times New Roman" w:hAnsi="Times New Roman" w:cs="Times New Roman"/>
          <w:color w:val="008BBA"/>
        </w:rPr>
        <w:t>Probleemstelling</w:t>
      </w:r>
      <w:bookmarkEnd w:id="3"/>
    </w:p>
    <w:p w14:paraId="2566F0B0" w14:textId="7D3EED99" w:rsidR="006978EE" w:rsidRPr="00E64AC1" w:rsidRDefault="00CC0174" w:rsidP="00CC0174">
      <w:pPr>
        <w:pStyle w:val="NoSpacing"/>
        <w:spacing w:line="360" w:lineRule="auto"/>
        <w:jc w:val="both"/>
        <w:rPr>
          <w:rFonts w:ascii="Times New Roman" w:hAnsi="Times New Roman" w:cs="Times New Roman"/>
          <w:sz w:val="24"/>
          <w:szCs w:val="24"/>
        </w:rPr>
      </w:pPr>
      <w:r w:rsidRPr="00E64AC1">
        <w:rPr>
          <w:rFonts w:ascii="Times New Roman" w:hAnsi="Times New Roman" w:cs="Times New Roman"/>
          <w:sz w:val="24"/>
          <w:szCs w:val="24"/>
        </w:rPr>
        <w:t>Juist omdat kleine gemeenten over minder middelen en minder boa’s beschikken, is het belangrijk dat deze boa’s de juiste keuzes maken tijdens hun werk.</w:t>
      </w:r>
      <w:r w:rsidR="00A15631" w:rsidRPr="00E64AC1">
        <w:rPr>
          <w:rFonts w:ascii="Times New Roman" w:hAnsi="Times New Roman" w:cs="Times New Roman"/>
          <w:sz w:val="24"/>
          <w:szCs w:val="24"/>
        </w:rPr>
        <w:t xml:space="preserve"> Met minder capaciteit en m</w:t>
      </w:r>
      <w:r w:rsidR="006978EE" w:rsidRPr="00E64AC1">
        <w:rPr>
          <w:rFonts w:ascii="Times New Roman" w:hAnsi="Times New Roman" w:cs="Times New Roman"/>
          <w:sz w:val="24"/>
          <w:szCs w:val="24"/>
        </w:rPr>
        <w:t>inder mankracht is effectief</w:t>
      </w:r>
      <w:r w:rsidR="00A15631" w:rsidRPr="00E64AC1">
        <w:rPr>
          <w:rFonts w:ascii="Times New Roman" w:hAnsi="Times New Roman" w:cs="Times New Roman"/>
          <w:sz w:val="24"/>
          <w:szCs w:val="24"/>
        </w:rPr>
        <w:t xml:space="preserve"> en efficiënt werken van groot belang.</w:t>
      </w:r>
      <w:r w:rsidRPr="00E64AC1">
        <w:rPr>
          <w:rFonts w:ascii="Times New Roman" w:hAnsi="Times New Roman" w:cs="Times New Roman"/>
          <w:sz w:val="24"/>
          <w:szCs w:val="24"/>
        </w:rPr>
        <w:t xml:space="preserve"> Wat een ‘juiste’ </w:t>
      </w:r>
      <w:r w:rsidR="00A15631" w:rsidRPr="00E64AC1">
        <w:rPr>
          <w:rFonts w:ascii="Times New Roman" w:hAnsi="Times New Roman" w:cs="Times New Roman"/>
          <w:sz w:val="24"/>
          <w:szCs w:val="24"/>
        </w:rPr>
        <w:t xml:space="preserve">keuze is, </w:t>
      </w:r>
      <w:r w:rsidR="00A15631" w:rsidRPr="00E64AC1">
        <w:rPr>
          <w:rFonts w:ascii="Times New Roman" w:hAnsi="Times New Roman" w:cs="Times New Roman"/>
          <w:sz w:val="24"/>
          <w:szCs w:val="24"/>
        </w:rPr>
        <w:lastRenderedPageBreak/>
        <w:t>valt over te discussië</w:t>
      </w:r>
      <w:r w:rsidRPr="00E64AC1">
        <w:rPr>
          <w:rFonts w:ascii="Times New Roman" w:hAnsi="Times New Roman" w:cs="Times New Roman"/>
          <w:sz w:val="24"/>
          <w:szCs w:val="24"/>
        </w:rPr>
        <w:t xml:space="preserve">ren en is vaak een politieke aangelegenheid. Maar hoe boa’s keuzes maken en welke factoren hierbij een rol spelen kan wel onderzocht worden en kan bepaalde keuzes verklaren. Ook kan onderzocht worden in hoeverre de keuzes overeenkomen met het vastgestelde beleid van een gemeente. </w:t>
      </w:r>
      <w:r w:rsidR="00F72380" w:rsidRPr="00E64AC1">
        <w:rPr>
          <w:rFonts w:ascii="Times New Roman" w:hAnsi="Times New Roman" w:cs="Times New Roman"/>
          <w:sz w:val="24"/>
          <w:szCs w:val="24"/>
        </w:rPr>
        <w:t>In dit onderzoek wordt gekeken naar de keuzes die boa’s maken bij de prioritering van verschillende problemen tijdens hun werkzaamheden</w:t>
      </w:r>
      <w:r w:rsidR="009B0CFA" w:rsidRPr="00E64AC1">
        <w:rPr>
          <w:rFonts w:ascii="Times New Roman" w:hAnsi="Times New Roman" w:cs="Times New Roman"/>
          <w:sz w:val="24"/>
          <w:szCs w:val="24"/>
        </w:rPr>
        <w:t xml:space="preserve">. Wanneer er situaties voordoen waarbij een boa een keuze moet maken tussen bijvoorbeeld </w:t>
      </w:r>
      <w:r w:rsidR="00F72380" w:rsidRPr="00E64AC1">
        <w:rPr>
          <w:rFonts w:ascii="Times New Roman" w:hAnsi="Times New Roman" w:cs="Times New Roman"/>
          <w:sz w:val="24"/>
          <w:szCs w:val="24"/>
        </w:rPr>
        <w:t>tussen fout parkeren of overlast van jeugd</w:t>
      </w:r>
      <w:r w:rsidR="009B0CFA" w:rsidRPr="00E64AC1">
        <w:rPr>
          <w:rFonts w:ascii="Times New Roman" w:hAnsi="Times New Roman" w:cs="Times New Roman"/>
          <w:sz w:val="24"/>
          <w:szCs w:val="24"/>
        </w:rPr>
        <w:t xml:space="preserve">, hoe wordt deze keuze dan gemaakt? </w:t>
      </w:r>
      <w:r w:rsidRPr="00E64AC1">
        <w:rPr>
          <w:rFonts w:ascii="Times New Roman" w:hAnsi="Times New Roman" w:cs="Times New Roman"/>
          <w:sz w:val="24"/>
          <w:szCs w:val="24"/>
        </w:rPr>
        <w:t xml:space="preserve">In dit onderzoek staat de vraag ‘welke factoren verklaren de </w:t>
      </w:r>
      <w:r w:rsidR="00C62A03" w:rsidRPr="00E64AC1">
        <w:rPr>
          <w:rFonts w:ascii="Times New Roman" w:hAnsi="Times New Roman" w:cs="Times New Roman"/>
          <w:sz w:val="24"/>
          <w:szCs w:val="24"/>
        </w:rPr>
        <w:t>prioritering van problemen door</w:t>
      </w:r>
      <w:r w:rsidRPr="00E64AC1">
        <w:rPr>
          <w:rFonts w:ascii="Times New Roman" w:hAnsi="Times New Roman" w:cs="Times New Roman"/>
          <w:sz w:val="24"/>
          <w:szCs w:val="24"/>
        </w:rPr>
        <w:t xml:space="preserve"> boa’s in de openbare ruimte in k</w:t>
      </w:r>
      <w:r w:rsidR="00C62A03" w:rsidRPr="00E64AC1">
        <w:rPr>
          <w:rFonts w:ascii="Times New Roman" w:hAnsi="Times New Roman" w:cs="Times New Roman"/>
          <w:sz w:val="24"/>
          <w:szCs w:val="24"/>
        </w:rPr>
        <w:t>leine gemeenten en hoe verhoudt</w:t>
      </w:r>
      <w:r w:rsidRPr="00E64AC1">
        <w:rPr>
          <w:rFonts w:ascii="Times New Roman" w:hAnsi="Times New Roman" w:cs="Times New Roman"/>
          <w:sz w:val="24"/>
          <w:szCs w:val="24"/>
        </w:rPr>
        <w:t xml:space="preserve"> deze </w:t>
      </w:r>
      <w:r w:rsidR="00C62A03" w:rsidRPr="00E64AC1">
        <w:rPr>
          <w:rFonts w:ascii="Times New Roman" w:hAnsi="Times New Roman" w:cs="Times New Roman"/>
          <w:sz w:val="24"/>
          <w:szCs w:val="24"/>
        </w:rPr>
        <w:t>prioritering</w:t>
      </w:r>
      <w:r w:rsidRPr="00E64AC1">
        <w:rPr>
          <w:rFonts w:ascii="Times New Roman" w:hAnsi="Times New Roman" w:cs="Times New Roman"/>
          <w:sz w:val="24"/>
          <w:szCs w:val="24"/>
        </w:rPr>
        <w:t xml:space="preserve"> zich tot het handhavingsbeleid van de gemeente?’ centraal. </w:t>
      </w:r>
    </w:p>
    <w:p w14:paraId="0566E348" w14:textId="73BC5B54" w:rsidR="00862802" w:rsidRPr="00E64AC1" w:rsidRDefault="00862802" w:rsidP="00CC0174">
      <w:pPr>
        <w:spacing w:after="0" w:line="360" w:lineRule="auto"/>
        <w:ind w:firstLine="708"/>
        <w:jc w:val="both"/>
        <w:rPr>
          <w:rFonts w:ascii="Times New Roman" w:hAnsi="Times New Roman" w:cs="Times New Roman"/>
          <w:sz w:val="24"/>
          <w:szCs w:val="24"/>
        </w:rPr>
      </w:pPr>
      <w:r w:rsidRPr="00E64AC1">
        <w:rPr>
          <w:rFonts w:ascii="Times New Roman" w:hAnsi="Times New Roman" w:cs="Times New Roman"/>
          <w:sz w:val="24"/>
          <w:szCs w:val="24"/>
        </w:rPr>
        <w:t>Dit onderzoek heeft meerdere doelen. Ten eerste wordt met dit onderzoek in kaart gebracht hoe boa’s in de openbare ruimte in kleine gemeenten</w:t>
      </w:r>
      <w:r w:rsidR="00C62A03" w:rsidRPr="00E64AC1">
        <w:rPr>
          <w:rFonts w:ascii="Times New Roman" w:hAnsi="Times New Roman" w:cs="Times New Roman"/>
          <w:sz w:val="24"/>
          <w:szCs w:val="24"/>
        </w:rPr>
        <w:t xml:space="preserve"> problemen prioriteren</w:t>
      </w:r>
      <w:r w:rsidRPr="00E64AC1">
        <w:rPr>
          <w:rFonts w:ascii="Times New Roman" w:hAnsi="Times New Roman" w:cs="Times New Roman"/>
          <w:sz w:val="24"/>
          <w:szCs w:val="24"/>
        </w:rPr>
        <w:t xml:space="preserve">. Daarnaast worden om deze </w:t>
      </w:r>
      <w:r w:rsidR="00C62A03" w:rsidRPr="00E64AC1">
        <w:rPr>
          <w:rFonts w:ascii="Times New Roman" w:hAnsi="Times New Roman" w:cs="Times New Roman"/>
          <w:sz w:val="24"/>
          <w:szCs w:val="24"/>
        </w:rPr>
        <w:t>prioritering</w:t>
      </w:r>
      <w:r w:rsidRPr="00E64AC1">
        <w:rPr>
          <w:rFonts w:ascii="Times New Roman" w:hAnsi="Times New Roman" w:cs="Times New Roman"/>
          <w:sz w:val="24"/>
          <w:szCs w:val="24"/>
        </w:rPr>
        <w:t xml:space="preserve"> te verklaren, factoren onderscheiden die meespelen bij het maken van keuzes </w:t>
      </w:r>
      <w:r w:rsidR="00C62A03" w:rsidRPr="00E64AC1">
        <w:rPr>
          <w:rFonts w:ascii="Times New Roman" w:hAnsi="Times New Roman" w:cs="Times New Roman"/>
          <w:sz w:val="24"/>
          <w:szCs w:val="24"/>
        </w:rPr>
        <w:t xml:space="preserve">tussen problemen </w:t>
      </w:r>
      <w:r w:rsidRPr="00E64AC1">
        <w:rPr>
          <w:rFonts w:ascii="Times New Roman" w:hAnsi="Times New Roman" w:cs="Times New Roman"/>
          <w:sz w:val="24"/>
          <w:szCs w:val="24"/>
        </w:rPr>
        <w:t>van boa’s tijdens hun werk. Hierbij wordt gekeken welke factoren kunnen meespelen bij</w:t>
      </w:r>
      <w:r w:rsidR="00C62A03" w:rsidRPr="00E64AC1">
        <w:rPr>
          <w:rFonts w:ascii="Times New Roman" w:hAnsi="Times New Roman" w:cs="Times New Roman"/>
          <w:sz w:val="24"/>
          <w:szCs w:val="24"/>
        </w:rPr>
        <w:t xml:space="preserve"> de prioritering van problemen</w:t>
      </w:r>
      <w:r w:rsidRPr="00E64AC1">
        <w:rPr>
          <w:rFonts w:ascii="Times New Roman" w:hAnsi="Times New Roman" w:cs="Times New Roman"/>
          <w:sz w:val="24"/>
          <w:szCs w:val="24"/>
        </w:rPr>
        <w:t xml:space="preserve"> en hoe deze zich in de praktijk uiten. Tenslotte wordt gekeken in hoeverre de </w:t>
      </w:r>
      <w:r w:rsidR="00C62A03" w:rsidRPr="00E64AC1">
        <w:rPr>
          <w:rFonts w:ascii="Times New Roman" w:hAnsi="Times New Roman" w:cs="Times New Roman"/>
          <w:sz w:val="24"/>
          <w:szCs w:val="24"/>
        </w:rPr>
        <w:t>prioritering past</w:t>
      </w:r>
      <w:r w:rsidRPr="00E64AC1">
        <w:rPr>
          <w:rFonts w:ascii="Times New Roman" w:hAnsi="Times New Roman" w:cs="Times New Roman"/>
          <w:sz w:val="24"/>
          <w:szCs w:val="24"/>
        </w:rPr>
        <w:t xml:space="preserve"> binnen het handhavingsbeleid van de onderzochte gemeente. De doelstelling van dit onderzoek luidt dan als volgt:</w:t>
      </w:r>
    </w:p>
    <w:p w14:paraId="7E9DD646" w14:textId="53DDD878" w:rsidR="00862802" w:rsidRPr="00616372" w:rsidRDefault="005116D0" w:rsidP="00616372">
      <w:pPr>
        <w:pStyle w:val="Quote"/>
        <w:spacing w:line="360" w:lineRule="auto"/>
        <w:rPr>
          <w:rFonts w:ascii="Times New Roman" w:hAnsi="Times New Roman" w:cs="Times New Roman"/>
          <w:color w:val="008BBA"/>
          <w:sz w:val="24"/>
          <w:szCs w:val="24"/>
        </w:rPr>
      </w:pPr>
      <w:r w:rsidRPr="00616372">
        <w:rPr>
          <w:rFonts w:ascii="Times New Roman" w:hAnsi="Times New Roman" w:cs="Times New Roman"/>
          <w:color w:val="008BBA"/>
          <w:sz w:val="24"/>
          <w:szCs w:val="24"/>
        </w:rPr>
        <w:t xml:space="preserve">Verklaren hoe boa’s in de openbare ruimte in kleine gemeenten </w:t>
      </w:r>
      <w:r w:rsidR="00C62A03" w:rsidRPr="00616372">
        <w:rPr>
          <w:rFonts w:ascii="Times New Roman" w:hAnsi="Times New Roman" w:cs="Times New Roman"/>
          <w:color w:val="008BBA"/>
          <w:sz w:val="24"/>
          <w:szCs w:val="24"/>
        </w:rPr>
        <w:t>problemen prioriteren</w:t>
      </w:r>
      <w:r w:rsidRPr="00616372">
        <w:rPr>
          <w:rFonts w:ascii="Times New Roman" w:hAnsi="Times New Roman" w:cs="Times New Roman"/>
          <w:color w:val="008BBA"/>
          <w:sz w:val="24"/>
          <w:szCs w:val="24"/>
        </w:rPr>
        <w:t xml:space="preserve"> en in kaart brengen in hoeverre deze </w:t>
      </w:r>
      <w:r w:rsidR="00C62A03" w:rsidRPr="00616372">
        <w:rPr>
          <w:rFonts w:ascii="Times New Roman" w:hAnsi="Times New Roman" w:cs="Times New Roman"/>
          <w:color w:val="008BBA"/>
          <w:sz w:val="24"/>
          <w:szCs w:val="24"/>
        </w:rPr>
        <w:t>prioritering past</w:t>
      </w:r>
      <w:r w:rsidRPr="00616372">
        <w:rPr>
          <w:rFonts w:ascii="Times New Roman" w:hAnsi="Times New Roman" w:cs="Times New Roman"/>
          <w:color w:val="008BBA"/>
          <w:sz w:val="24"/>
          <w:szCs w:val="24"/>
        </w:rPr>
        <w:t xml:space="preserve"> binnen het han</w:t>
      </w:r>
      <w:r w:rsidR="00616372" w:rsidRPr="00616372">
        <w:rPr>
          <w:rFonts w:ascii="Times New Roman" w:hAnsi="Times New Roman" w:cs="Times New Roman"/>
          <w:color w:val="008BBA"/>
          <w:sz w:val="24"/>
          <w:szCs w:val="24"/>
        </w:rPr>
        <w:t>dhavingsbeleid van de gemeente.</w:t>
      </w:r>
    </w:p>
    <w:p w14:paraId="083230EC" w14:textId="3AD2448B" w:rsidR="00862802" w:rsidRPr="00E64AC1" w:rsidRDefault="00862802" w:rsidP="00862802">
      <w:pPr>
        <w:spacing w:after="0" w:line="360" w:lineRule="auto"/>
        <w:jc w:val="both"/>
        <w:rPr>
          <w:rFonts w:ascii="Times New Roman" w:hAnsi="Times New Roman" w:cs="Times New Roman"/>
          <w:sz w:val="24"/>
          <w:szCs w:val="24"/>
        </w:rPr>
      </w:pPr>
      <w:r w:rsidRPr="00E64AC1">
        <w:rPr>
          <w:rFonts w:ascii="Times New Roman" w:hAnsi="Times New Roman" w:cs="Times New Roman"/>
          <w:sz w:val="24"/>
          <w:szCs w:val="24"/>
        </w:rPr>
        <w:t>Om dit doel te bereiken is de volgende</w:t>
      </w:r>
      <w:r w:rsidR="00877653" w:rsidRPr="00E64AC1">
        <w:rPr>
          <w:rFonts w:ascii="Times New Roman" w:hAnsi="Times New Roman" w:cs="Times New Roman"/>
          <w:sz w:val="24"/>
          <w:szCs w:val="24"/>
        </w:rPr>
        <w:t>, eerder genoemde</w:t>
      </w:r>
      <w:r w:rsidRPr="00E64AC1">
        <w:rPr>
          <w:rFonts w:ascii="Times New Roman" w:hAnsi="Times New Roman" w:cs="Times New Roman"/>
          <w:sz w:val="24"/>
          <w:szCs w:val="24"/>
        </w:rPr>
        <w:t xml:space="preserve"> hoofdvraag geformuleerd:</w:t>
      </w:r>
    </w:p>
    <w:p w14:paraId="088B7A05" w14:textId="53970105" w:rsidR="005116D0" w:rsidRPr="00616372" w:rsidRDefault="005116D0" w:rsidP="00862802">
      <w:pPr>
        <w:pStyle w:val="Quote"/>
        <w:spacing w:line="360" w:lineRule="auto"/>
        <w:rPr>
          <w:rFonts w:ascii="Times New Roman" w:hAnsi="Times New Roman" w:cs="Times New Roman"/>
          <w:color w:val="008BBA"/>
          <w:sz w:val="24"/>
        </w:rPr>
      </w:pPr>
      <w:r w:rsidRPr="00616372">
        <w:rPr>
          <w:rFonts w:ascii="Times New Roman" w:hAnsi="Times New Roman" w:cs="Times New Roman"/>
          <w:color w:val="008BBA"/>
          <w:sz w:val="24"/>
        </w:rPr>
        <w:t xml:space="preserve">Welke factoren verklaren de </w:t>
      </w:r>
      <w:r w:rsidR="00C62A03" w:rsidRPr="00616372">
        <w:rPr>
          <w:rFonts w:ascii="Times New Roman" w:hAnsi="Times New Roman" w:cs="Times New Roman"/>
          <w:color w:val="008BBA"/>
          <w:sz w:val="24"/>
        </w:rPr>
        <w:t>prioritering van problemen door</w:t>
      </w:r>
      <w:r w:rsidRPr="00616372">
        <w:rPr>
          <w:rFonts w:ascii="Times New Roman" w:hAnsi="Times New Roman" w:cs="Times New Roman"/>
          <w:color w:val="008BBA"/>
          <w:sz w:val="24"/>
        </w:rPr>
        <w:t xml:space="preserve"> boa’s in de openbare ruimte in k</w:t>
      </w:r>
      <w:r w:rsidR="00C62A03" w:rsidRPr="00616372">
        <w:rPr>
          <w:rFonts w:ascii="Times New Roman" w:hAnsi="Times New Roman" w:cs="Times New Roman"/>
          <w:color w:val="008BBA"/>
          <w:sz w:val="24"/>
        </w:rPr>
        <w:t>leine gemeenten en hoe verhoudt</w:t>
      </w:r>
      <w:r w:rsidRPr="00616372">
        <w:rPr>
          <w:rFonts w:ascii="Times New Roman" w:hAnsi="Times New Roman" w:cs="Times New Roman"/>
          <w:color w:val="008BBA"/>
          <w:sz w:val="24"/>
        </w:rPr>
        <w:t xml:space="preserve"> deze </w:t>
      </w:r>
      <w:r w:rsidR="00C62A03" w:rsidRPr="00616372">
        <w:rPr>
          <w:rFonts w:ascii="Times New Roman" w:hAnsi="Times New Roman" w:cs="Times New Roman"/>
          <w:color w:val="008BBA"/>
          <w:sz w:val="24"/>
        </w:rPr>
        <w:t>prioritering</w:t>
      </w:r>
      <w:r w:rsidRPr="00616372">
        <w:rPr>
          <w:rFonts w:ascii="Times New Roman" w:hAnsi="Times New Roman" w:cs="Times New Roman"/>
          <w:color w:val="008BBA"/>
          <w:sz w:val="24"/>
        </w:rPr>
        <w:t xml:space="preserve"> zich tot het handhavingsbeleid van de gemeente?</w:t>
      </w:r>
    </w:p>
    <w:p w14:paraId="62DDDF86" w14:textId="74D509B8" w:rsidR="009B0CFA" w:rsidRPr="00E64AC1" w:rsidRDefault="00862802" w:rsidP="002647CA">
      <w:pPr>
        <w:spacing w:after="0" w:line="360" w:lineRule="auto"/>
        <w:jc w:val="both"/>
        <w:rPr>
          <w:rFonts w:ascii="Times New Roman" w:hAnsi="Times New Roman" w:cs="Times New Roman"/>
          <w:sz w:val="24"/>
          <w:szCs w:val="24"/>
        </w:rPr>
      </w:pPr>
      <w:r w:rsidRPr="00E64AC1">
        <w:rPr>
          <w:rFonts w:ascii="Times New Roman" w:hAnsi="Times New Roman" w:cs="Times New Roman"/>
          <w:sz w:val="24"/>
          <w:szCs w:val="24"/>
        </w:rPr>
        <w:t>Om op een gestructureerde manier deze vraag te kunnen beantwoorden zijn deelvragen opgesteld waarvan de antwoorden uiteindelijk een antwoord op de hoofdvraag opleveren.</w:t>
      </w:r>
    </w:p>
    <w:p w14:paraId="4D32E282" w14:textId="77777777" w:rsidR="00C62A03" w:rsidRPr="00E64AC1" w:rsidRDefault="00C62A03" w:rsidP="002647CA">
      <w:pPr>
        <w:spacing w:after="0" w:line="360" w:lineRule="auto"/>
        <w:jc w:val="both"/>
        <w:rPr>
          <w:rFonts w:ascii="Times New Roman" w:hAnsi="Times New Roman" w:cs="Times New Roman"/>
          <w:sz w:val="24"/>
          <w:szCs w:val="24"/>
        </w:rPr>
      </w:pPr>
    </w:p>
    <w:p w14:paraId="1BC124FB" w14:textId="04CD3239" w:rsidR="005116D0" w:rsidRPr="00E64AC1" w:rsidRDefault="005116D0" w:rsidP="002647CA">
      <w:pPr>
        <w:pStyle w:val="ListParagraph"/>
        <w:numPr>
          <w:ilvl w:val="0"/>
          <w:numId w:val="1"/>
        </w:numPr>
        <w:spacing w:after="0" w:line="360" w:lineRule="auto"/>
        <w:jc w:val="both"/>
        <w:rPr>
          <w:rFonts w:ascii="Times New Roman" w:hAnsi="Times New Roman" w:cs="Times New Roman"/>
          <w:sz w:val="24"/>
          <w:szCs w:val="24"/>
        </w:rPr>
      </w:pPr>
      <w:r w:rsidRPr="00E64AC1">
        <w:rPr>
          <w:rFonts w:ascii="Times New Roman" w:hAnsi="Times New Roman" w:cs="Times New Roman"/>
          <w:sz w:val="24"/>
          <w:szCs w:val="24"/>
        </w:rPr>
        <w:t xml:space="preserve">Welke factoren kunnen meespelen bij de </w:t>
      </w:r>
      <w:r w:rsidR="00C62A03" w:rsidRPr="00E64AC1">
        <w:rPr>
          <w:rFonts w:ascii="Times New Roman" w:hAnsi="Times New Roman" w:cs="Times New Roman"/>
          <w:sz w:val="24"/>
          <w:szCs w:val="24"/>
        </w:rPr>
        <w:t>prioritering</w:t>
      </w:r>
      <w:r w:rsidRPr="00E64AC1">
        <w:rPr>
          <w:rFonts w:ascii="Times New Roman" w:hAnsi="Times New Roman" w:cs="Times New Roman"/>
          <w:sz w:val="24"/>
          <w:szCs w:val="24"/>
        </w:rPr>
        <w:t xml:space="preserve"> </w:t>
      </w:r>
      <w:r w:rsidR="00C62A03" w:rsidRPr="00E64AC1">
        <w:rPr>
          <w:rFonts w:ascii="Times New Roman" w:hAnsi="Times New Roman" w:cs="Times New Roman"/>
          <w:sz w:val="24"/>
          <w:szCs w:val="24"/>
        </w:rPr>
        <w:t xml:space="preserve">van problemen door </w:t>
      </w:r>
      <w:r w:rsidRPr="00E64AC1">
        <w:rPr>
          <w:rFonts w:ascii="Times New Roman" w:hAnsi="Times New Roman" w:cs="Times New Roman"/>
          <w:sz w:val="24"/>
          <w:szCs w:val="24"/>
        </w:rPr>
        <w:t>boa’s in de openbare ruimte in kleine gemeenten?</w:t>
      </w:r>
    </w:p>
    <w:p w14:paraId="5BB477B1" w14:textId="7AA36452" w:rsidR="005116D0" w:rsidRPr="00E64AC1" w:rsidRDefault="005116D0" w:rsidP="002647CA">
      <w:pPr>
        <w:spacing w:after="0" w:line="360" w:lineRule="auto"/>
        <w:jc w:val="both"/>
        <w:rPr>
          <w:rFonts w:ascii="Times New Roman" w:hAnsi="Times New Roman" w:cs="Times New Roman"/>
          <w:sz w:val="24"/>
          <w:szCs w:val="24"/>
        </w:rPr>
      </w:pPr>
      <w:r w:rsidRPr="00E64AC1">
        <w:rPr>
          <w:rFonts w:ascii="Times New Roman" w:hAnsi="Times New Roman" w:cs="Times New Roman"/>
          <w:sz w:val="24"/>
          <w:szCs w:val="24"/>
        </w:rPr>
        <w:t xml:space="preserve">Door deze vraag te beantwoorden, wordt duidelijk welke factoren kunnen meespelen bij </w:t>
      </w:r>
      <w:r w:rsidR="00C62A03" w:rsidRPr="00E64AC1">
        <w:rPr>
          <w:rFonts w:ascii="Times New Roman" w:hAnsi="Times New Roman" w:cs="Times New Roman"/>
          <w:sz w:val="24"/>
          <w:szCs w:val="24"/>
        </w:rPr>
        <w:t>de prioritering van problemen die gemaakt wordt</w:t>
      </w:r>
      <w:r w:rsidRPr="00E64AC1">
        <w:rPr>
          <w:rFonts w:ascii="Times New Roman" w:hAnsi="Times New Roman" w:cs="Times New Roman"/>
          <w:sz w:val="24"/>
          <w:szCs w:val="24"/>
        </w:rPr>
        <w:t xml:space="preserve"> door boa’s in de openbare ruimte in kleine </w:t>
      </w:r>
      <w:r w:rsidRPr="00E64AC1">
        <w:rPr>
          <w:rFonts w:ascii="Times New Roman" w:hAnsi="Times New Roman" w:cs="Times New Roman"/>
          <w:sz w:val="24"/>
          <w:szCs w:val="24"/>
        </w:rPr>
        <w:lastRenderedPageBreak/>
        <w:t xml:space="preserve">gemeenten. Vanuit de wetenschappelijke literatuur worden factoren onderscheiden die kunnen meespelen bij het maken van keuzes </w:t>
      </w:r>
      <w:r w:rsidR="00C62A03" w:rsidRPr="00E64AC1">
        <w:rPr>
          <w:rFonts w:ascii="Times New Roman" w:hAnsi="Times New Roman" w:cs="Times New Roman"/>
          <w:sz w:val="24"/>
          <w:szCs w:val="24"/>
        </w:rPr>
        <w:t xml:space="preserve">tussen gemeentelijke problemen </w:t>
      </w:r>
      <w:r w:rsidRPr="00E64AC1">
        <w:rPr>
          <w:rFonts w:ascii="Times New Roman" w:hAnsi="Times New Roman" w:cs="Times New Roman"/>
          <w:sz w:val="24"/>
          <w:szCs w:val="24"/>
        </w:rPr>
        <w:t>door boa’s.</w:t>
      </w:r>
    </w:p>
    <w:p w14:paraId="35609838" w14:textId="2E03DA7C" w:rsidR="005116D0" w:rsidRPr="00E64AC1" w:rsidRDefault="00CC0174" w:rsidP="002647CA">
      <w:pPr>
        <w:pStyle w:val="ListParagraph"/>
        <w:numPr>
          <w:ilvl w:val="0"/>
          <w:numId w:val="1"/>
        </w:numPr>
        <w:spacing w:after="0" w:line="360" w:lineRule="auto"/>
        <w:jc w:val="both"/>
        <w:rPr>
          <w:rFonts w:ascii="Times New Roman" w:hAnsi="Times New Roman" w:cs="Times New Roman"/>
          <w:sz w:val="24"/>
          <w:szCs w:val="24"/>
        </w:rPr>
      </w:pPr>
      <w:r w:rsidRPr="00E64AC1">
        <w:rPr>
          <w:rFonts w:ascii="Times New Roman" w:hAnsi="Times New Roman" w:cs="Times New Roman"/>
          <w:sz w:val="24"/>
          <w:szCs w:val="24"/>
        </w:rPr>
        <w:t>In welke mate kom</w:t>
      </w:r>
      <w:r w:rsidR="00A14C07" w:rsidRPr="00E64AC1">
        <w:rPr>
          <w:rFonts w:ascii="Times New Roman" w:hAnsi="Times New Roman" w:cs="Times New Roman"/>
          <w:sz w:val="24"/>
          <w:szCs w:val="24"/>
        </w:rPr>
        <w:t>en</w:t>
      </w:r>
      <w:r w:rsidRPr="00E64AC1">
        <w:rPr>
          <w:rFonts w:ascii="Times New Roman" w:hAnsi="Times New Roman" w:cs="Times New Roman"/>
          <w:sz w:val="24"/>
          <w:szCs w:val="24"/>
        </w:rPr>
        <w:t xml:space="preserve"> deze factoren naar voren bij de </w:t>
      </w:r>
      <w:r w:rsidR="00E8248D" w:rsidRPr="00E64AC1">
        <w:rPr>
          <w:rFonts w:ascii="Times New Roman" w:hAnsi="Times New Roman" w:cs="Times New Roman"/>
          <w:sz w:val="24"/>
          <w:szCs w:val="24"/>
        </w:rPr>
        <w:t>prioritering</w:t>
      </w:r>
      <w:r w:rsidRPr="00E64AC1">
        <w:rPr>
          <w:rFonts w:ascii="Times New Roman" w:hAnsi="Times New Roman" w:cs="Times New Roman"/>
          <w:sz w:val="24"/>
          <w:szCs w:val="24"/>
        </w:rPr>
        <w:t xml:space="preserve"> van</w:t>
      </w:r>
      <w:r w:rsidR="00E8248D" w:rsidRPr="00E64AC1">
        <w:rPr>
          <w:rFonts w:ascii="Times New Roman" w:hAnsi="Times New Roman" w:cs="Times New Roman"/>
          <w:sz w:val="24"/>
          <w:szCs w:val="24"/>
        </w:rPr>
        <w:t xml:space="preserve"> problemen door</w:t>
      </w:r>
      <w:r w:rsidRPr="00E64AC1">
        <w:rPr>
          <w:rFonts w:ascii="Times New Roman" w:hAnsi="Times New Roman" w:cs="Times New Roman"/>
          <w:sz w:val="24"/>
          <w:szCs w:val="24"/>
        </w:rPr>
        <w:t xml:space="preserve"> boa</w:t>
      </w:r>
      <w:r w:rsidR="00E8248D" w:rsidRPr="00E64AC1">
        <w:rPr>
          <w:rFonts w:ascii="Times New Roman" w:hAnsi="Times New Roman" w:cs="Times New Roman"/>
          <w:sz w:val="24"/>
          <w:szCs w:val="24"/>
        </w:rPr>
        <w:t>’</w:t>
      </w:r>
      <w:r w:rsidRPr="00E64AC1">
        <w:rPr>
          <w:rFonts w:ascii="Times New Roman" w:hAnsi="Times New Roman" w:cs="Times New Roman"/>
          <w:sz w:val="24"/>
          <w:szCs w:val="24"/>
        </w:rPr>
        <w:t>s</w:t>
      </w:r>
      <w:r w:rsidR="00E8248D" w:rsidRPr="00E64AC1">
        <w:rPr>
          <w:rFonts w:ascii="Times New Roman" w:hAnsi="Times New Roman" w:cs="Times New Roman"/>
          <w:sz w:val="24"/>
          <w:szCs w:val="24"/>
        </w:rPr>
        <w:t xml:space="preserve"> in de openbare ruimte</w:t>
      </w:r>
      <w:r w:rsidRPr="00E64AC1">
        <w:rPr>
          <w:rFonts w:ascii="Times New Roman" w:hAnsi="Times New Roman" w:cs="Times New Roman"/>
          <w:sz w:val="24"/>
          <w:szCs w:val="24"/>
        </w:rPr>
        <w:t xml:space="preserve"> in kleine gemeenten?</w:t>
      </w:r>
    </w:p>
    <w:p w14:paraId="55BC6ACB" w14:textId="3B3160D1" w:rsidR="005116D0" w:rsidRPr="00E64AC1" w:rsidRDefault="005116D0" w:rsidP="002647CA">
      <w:pPr>
        <w:spacing w:after="0" w:line="360" w:lineRule="auto"/>
        <w:jc w:val="both"/>
        <w:rPr>
          <w:rFonts w:ascii="Times New Roman" w:hAnsi="Times New Roman" w:cs="Times New Roman"/>
          <w:sz w:val="24"/>
          <w:szCs w:val="24"/>
        </w:rPr>
      </w:pPr>
      <w:r w:rsidRPr="00E64AC1">
        <w:rPr>
          <w:rFonts w:ascii="Times New Roman" w:hAnsi="Times New Roman" w:cs="Times New Roman"/>
          <w:sz w:val="24"/>
          <w:szCs w:val="24"/>
        </w:rPr>
        <w:t>Door deze vraag te beantwoorden, wordt duidelijk hoe en of deze factoren</w:t>
      </w:r>
      <w:r w:rsidR="00CC0174" w:rsidRPr="00E64AC1">
        <w:rPr>
          <w:rFonts w:ascii="Times New Roman" w:hAnsi="Times New Roman" w:cs="Times New Roman"/>
          <w:sz w:val="24"/>
          <w:szCs w:val="24"/>
        </w:rPr>
        <w:t xml:space="preserve"> naar voren komen</w:t>
      </w:r>
      <w:r w:rsidRPr="00E64AC1">
        <w:rPr>
          <w:rFonts w:ascii="Times New Roman" w:hAnsi="Times New Roman" w:cs="Times New Roman"/>
          <w:sz w:val="24"/>
          <w:szCs w:val="24"/>
        </w:rPr>
        <w:t xml:space="preserve"> bij het maken van </w:t>
      </w:r>
      <w:r w:rsidR="00E8248D" w:rsidRPr="00E64AC1">
        <w:rPr>
          <w:rFonts w:ascii="Times New Roman" w:hAnsi="Times New Roman" w:cs="Times New Roman"/>
          <w:sz w:val="24"/>
          <w:szCs w:val="24"/>
        </w:rPr>
        <w:t>prioritering van problemen</w:t>
      </w:r>
      <w:r w:rsidRPr="00E64AC1">
        <w:rPr>
          <w:rFonts w:ascii="Times New Roman" w:hAnsi="Times New Roman" w:cs="Times New Roman"/>
          <w:sz w:val="24"/>
          <w:szCs w:val="24"/>
        </w:rPr>
        <w:t xml:space="preserve"> door boa’s in de openbare ruimte in kleine gemeenten. De factore</w:t>
      </w:r>
      <w:r w:rsidR="00432748" w:rsidRPr="00E64AC1">
        <w:rPr>
          <w:rFonts w:ascii="Times New Roman" w:hAnsi="Times New Roman" w:cs="Times New Roman"/>
          <w:sz w:val="24"/>
          <w:szCs w:val="24"/>
        </w:rPr>
        <w:t>n</w:t>
      </w:r>
      <w:r w:rsidRPr="00E64AC1">
        <w:rPr>
          <w:rFonts w:ascii="Times New Roman" w:hAnsi="Times New Roman" w:cs="Times New Roman"/>
          <w:sz w:val="24"/>
          <w:szCs w:val="24"/>
        </w:rPr>
        <w:t xml:space="preserve"> die in de tweede deelvraag zijn onderscheiden, worden in deze deelvraag getoetst aan de werkelijkheid.</w:t>
      </w:r>
    </w:p>
    <w:p w14:paraId="2BE2C338" w14:textId="22A6853A" w:rsidR="009B0CFA" w:rsidRPr="00E64AC1" w:rsidRDefault="009B0CFA" w:rsidP="002647CA">
      <w:pPr>
        <w:spacing w:after="0" w:line="360" w:lineRule="auto"/>
        <w:jc w:val="both"/>
        <w:rPr>
          <w:rFonts w:ascii="Times New Roman" w:hAnsi="Times New Roman" w:cs="Times New Roman"/>
          <w:sz w:val="24"/>
          <w:szCs w:val="24"/>
        </w:rPr>
      </w:pPr>
      <w:r w:rsidRPr="00E64AC1">
        <w:rPr>
          <w:rFonts w:ascii="Times New Roman" w:hAnsi="Times New Roman" w:cs="Times New Roman"/>
          <w:sz w:val="24"/>
          <w:szCs w:val="24"/>
        </w:rPr>
        <w:t xml:space="preserve">Dit onderzoek is in feite tweeledig. Enerzijds gaat dit onderzoek over de factoren die van invloed zijn op de </w:t>
      </w:r>
      <w:r w:rsidR="00E8248D" w:rsidRPr="00E64AC1">
        <w:rPr>
          <w:rFonts w:ascii="Times New Roman" w:hAnsi="Times New Roman" w:cs="Times New Roman"/>
          <w:sz w:val="24"/>
          <w:szCs w:val="24"/>
        </w:rPr>
        <w:t>prioritering</w:t>
      </w:r>
      <w:r w:rsidRPr="00E64AC1">
        <w:rPr>
          <w:rFonts w:ascii="Times New Roman" w:hAnsi="Times New Roman" w:cs="Times New Roman"/>
          <w:sz w:val="24"/>
          <w:szCs w:val="24"/>
        </w:rPr>
        <w:t xml:space="preserve"> van</w:t>
      </w:r>
      <w:r w:rsidR="00E8248D" w:rsidRPr="00E64AC1">
        <w:rPr>
          <w:rFonts w:ascii="Times New Roman" w:hAnsi="Times New Roman" w:cs="Times New Roman"/>
          <w:sz w:val="24"/>
          <w:szCs w:val="24"/>
        </w:rPr>
        <w:t xml:space="preserve"> problemen door</w:t>
      </w:r>
      <w:r w:rsidRPr="00E64AC1">
        <w:rPr>
          <w:rFonts w:ascii="Times New Roman" w:hAnsi="Times New Roman" w:cs="Times New Roman"/>
          <w:sz w:val="24"/>
          <w:szCs w:val="24"/>
        </w:rPr>
        <w:t xml:space="preserve"> boa’s in kleine gemeenten, anderzijds gaat dit onderzoek over in hoeverre de gemaakte </w:t>
      </w:r>
      <w:r w:rsidR="00E8248D" w:rsidRPr="00E64AC1">
        <w:rPr>
          <w:rFonts w:ascii="Times New Roman" w:hAnsi="Times New Roman" w:cs="Times New Roman"/>
          <w:sz w:val="24"/>
          <w:szCs w:val="24"/>
        </w:rPr>
        <w:t>prioritering overeenkomt</w:t>
      </w:r>
      <w:r w:rsidRPr="00E64AC1">
        <w:rPr>
          <w:rFonts w:ascii="Times New Roman" w:hAnsi="Times New Roman" w:cs="Times New Roman"/>
          <w:sz w:val="24"/>
          <w:szCs w:val="24"/>
        </w:rPr>
        <w:t xml:space="preserve"> met het handhavingsbeleid van de gemeente waarin de betreffende boa werkzaam is. Om de gemaakte </w:t>
      </w:r>
      <w:r w:rsidR="00E8248D" w:rsidRPr="00E64AC1">
        <w:rPr>
          <w:rFonts w:ascii="Times New Roman" w:hAnsi="Times New Roman" w:cs="Times New Roman"/>
          <w:sz w:val="24"/>
          <w:szCs w:val="24"/>
        </w:rPr>
        <w:t>prioritering</w:t>
      </w:r>
      <w:r w:rsidRPr="00E64AC1">
        <w:rPr>
          <w:rFonts w:ascii="Times New Roman" w:hAnsi="Times New Roman" w:cs="Times New Roman"/>
          <w:sz w:val="24"/>
          <w:szCs w:val="24"/>
        </w:rPr>
        <w:t xml:space="preserve"> te kunnen vergelijken met het handhavingsbeleid, zijn de volgende twee deelvragen opgesteld.</w:t>
      </w:r>
    </w:p>
    <w:p w14:paraId="3859CE68" w14:textId="77777777" w:rsidR="005116D0" w:rsidRPr="00E64AC1" w:rsidRDefault="005116D0" w:rsidP="002647CA">
      <w:pPr>
        <w:pStyle w:val="ListParagraph"/>
        <w:numPr>
          <w:ilvl w:val="0"/>
          <w:numId w:val="1"/>
        </w:numPr>
        <w:spacing w:after="0" w:line="360" w:lineRule="auto"/>
        <w:jc w:val="both"/>
        <w:rPr>
          <w:rFonts w:ascii="Times New Roman" w:hAnsi="Times New Roman" w:cs="Times New Roman"/>
          <w:sz w:val="24"/>
          <w:szCs w:val="24"/>
        </w:rPr>
      </w:pPr>
      <w:r w:rsidRPr="00E64AC1">
        <w:rPr>
          <w:rFonts w:ascii="Times New Roman" w:hAnsi="Times New Roman" w:cs="Times New Roman"/>
          <w:sz w:val="24"/>
          <w:szCs w:val="24"/>
        </w:rPr>
        <w:t>Hoe ziet het handhavingsbeleid van de onderzochte gemeenten er uit?</w:t>
      </w:r>
    </w:p>
    <w:p w14:paraId="68502B65" w14:textId="00E4D40F" w:rsidR="005116D0" w:rsidRPr="00E64AC1" w:rsidRDefault="005116D0" w:rsidP="002647CA">
      <w:pPr>
        <w:spacing w:after="0" w:line="360" w:lineRule="auto"/>
        <w:jc w:val="both"/>
        <w:rPr>
          <w:rFonts w:ascii="Times New Roman" w:hAnsi="Times New Roman" w:cs="Times New Roman"/>
          <w:sz w:val="24"/>
          <w:szCs w:val="24"/>
        </w:rPr>
      </w:pPr>
      <w:r w:rsidRPr="00E64AC1">
        <w:rPr>
          <w:rFonts w:ascii="Times New Roman" w:hAnsi="Times New Roman" w:cs="Times New Roman"/>
          <w:sz w:val="24"/>
          <w:szCs w:val="24"/>
        </w:rPr>
        <w:t xml:space="preserve">Door antwoord te geven op deze vraag wordt het handhavingsbeleid van </w:t>
      </w:r>
      <w:r w:rsidR="00E8248D" w:rsidRPr="00E64AC1">
        <w:rPr>
          <w:rFonts w:ascii="Times New Roman" w:hAnsi="Times New Roman" w:cs="Times New Roman"/>
          <w:sz w:val="24"/>
          <w:szCs w:val="24"/>
        </w:rPr>
        <w:t>de onderzochte gemeenten uiteen</w:t>
      </w:r>
      <w:r w:rsidRPr="00E64AC1">
        <w:rPr>
          <w:rFonts w:ascii="Times New Roman" w:hAnsi="Times New Roman" w:cs="Times New Roman"/>
          <w:sz w:val="24"/>
          <w:szCs w:val="24"/>
        </w:rPr>
        <w:t>gezet. Hiermee wordt duidelijk binnen welke kaders boa’s in de openbare ruimte in kleine gemeenten kunnen werken.</w:t>
      </w:r>
    </w:p>
    <w:p w14:paraId="669DA3B2" w14:textId="08E52079" w:rsidR="005116D0" w:rsidRPr="00E64AC1" w:rsidRDefault="00E8248D" w:rsidP="002647CA">
      <w:pPr>
        <w:pStyle w:val="ListParagraph"/>
        <w:numPr>
          <w:ilvl w:val="0"/>
          <w:numId w:val="1"/>
        </w:numPr>
        <w:spacing w:after="0" w:line="360" w:lineRule="auto"/>
        <w:jc w:val="both"/>
        <w:rPr>
          <w:rFonts w:ascii="Times New Roman" w:hAnsi="Times New Roman" w:cs="Times New Roman"/>
          <w:sz w:val="24"/>
          <w:szCs w:val="24"/>
        </w:rPr>
      </w:pPr>
      <w:r w:rsidRPr="00E64AC1">
        <w:rPr>
          <w:rFonts w:ascii="Times New Roman" w:hAnsi="Times New Roman" w:cs="Times New Roman"/>
          <w:sz w:val="24"/>
          <w:szCs w:val="24"/>
        </w:rPr>
        <w:t>Hoe verhoudt</w:t>
      </w:r>
      <w:r w:rsidR="005116D0" w:rsidRPr="00E64AC1">
        <w:rPr>
          <w:rFonts w:ascii="Times New Roman" w:hAnsi="Times New Roman" w:cs="Times New Roman"/>
          <w:sz w:val="24"/>
          <w:szCs w:val="24"/>
        </w:rPr>
        <w:t xml:space="preserve"> de </w:t>
      </w:r>
      <w:r w:rsidRPr="00E64AC1">
        <w:rPr>
          <w:rFonts w:ascii="Times New Roman" w:hAnsi="Times New Roman" w:cs="Times New Roman"/>
          <w:sz w:val="24"/>
          <w:szCs w:val="24"/>
        </w:rPr>
        <w:t>prioritering</w:t>
      </w:r>
      <w:r w:rsidR="005116D0" w:rsidRPr="00E64AC1">
        <w:rPr>
          <w:rFonts w:ascii="Times New Roman" w:hAnsi="Times New Roman" w:cs="Times New Roman"/>
          <w:sz w:val="24"/>
          <w:szCs w:val="24"/>
        </w:rPr>
        <w:t xml:space="preserve"> van boa’s in de openbare ruimte in kleine gemeenten zich tot het handhavingsbeleid van de gemeente?</w:t>
      </w:r>
    </w:p>
    <w:p w14:paraId="489DD3FB" w14:textId="7EB6A179" w:rsidR="00862802" w:rsidRDefault="005116D0" w:rsidP="002647CA">
      <w:pPr>
        <w:spacing w:after="0" w:line="360" w:lineRule="auto"/>
        <w:jc w:val="both"/>
        <w:rPr>
          <w:rFonts w:ascii="Times New Roman" w:hAnsi="Times New Roman" w:cs="Times New Roman"/>
          <w:sz w:val="24"/>
          <w:szCs w:val="24"/>
        </w:rPr>
      </w:pPr>
      <w:r w:rsidRPr="00E64AC1">
        <w:rPr>
          <w:rFonts w:ascii="Times New Roman" w:hAnsi="Times New Roman" w:cs="Times New Roman"/>
          <w:sz w:val="24"/>
          <w:szCs w:val="24"/>
        </w:rPr>
        <w:t>Door d</w:t>
      </w:r>
      <w:r w:rsidR="00E8248D" w:rsidRPr="00E64AC1">
        <w:rPr>
          <w:rFonts w:ascii="Times New Roman" w:hAnsi="Times New Roman" w:cs="Times New Roman"/>
          <w:sz w:val="24"/>
          <w:szCs w:val="24"/>
        </w:rPr>
        <w:t>eze vraag te beantwoorden wordt</w:t>
      </w:r>
      <w:r w:rsidRPr="00E64AC1">
        <w:rPr>
          <w:rFonts w:ascii="Times New Roman" w:hAnsi="Times New Roman" w:cs="Times New Roman"/>
          <w:sz w:val="24"/>
          <w:szCs w:val="24"/>
        </w:rPr>
        <w:t xml:space="preserve"> de </w:t>
      </w:r>
      <w:r w:rsidR="00E8248D" w:rsidRPr="00E64AC1">
        <w:rPr>
          <w:rFonts w:ascii="Times New Roman" w:hAnsi="Times New Roman" w:cs="Times New Roman"/>
          <w:sz w:val="24"/>
          <w:szCs w:val="24"/>
        </w:rPr>
        <w:t>prioritering</w:t>
      </w:r>
      <w:r w:rsidRPr="00E64AC1">
        <w:rPr>
          <w:rFonts w:ascii="Times New Roman" w:hAnsi="Times New Roman" w:cs="Times New Roman"/>
          <w:sz w:val="24"/>
          <w:szCs w:val="24"/>
        </w:rPr>
        <w:t xml:space="preserve"> die boa’s maken vergeleken met het handhavingsbeleid en wordt er gekeken of de </w:t>
      </w:r>
      <w:r w:rsidR="00E8248D" w:rsidRPr="00E64AC1">
        <w:rPr>
          <w:rFonts w:ascii="Times New Roman" w:hAnsi="Times New Roman" w:cs="Times New Roman"/>
          <w:sz w:val="24"/>
          <w:szCs w:val="24"/>
        </w:rPr>
        <w:t>prioritering</w:t>
      </w:r>
      <w:r w:rsidRPr="00E64AC1">
        <w:rPr>
          <w:rFonts w:ascii="Times New Roman" w:hAnsi="Times New Roman" w:cs="Times New Roman"/>
          <w:sz w:val="24"/>
          <w:szCs w:val="24"/>
        </w:rPr>
        <w:t xml:space="preserve"> binnen de kaders van het beleid vallen.</w:t>
      </w:r>
    </w:p>
    <w:p w14:paraId="2F6C0DF6" w14:textId="77777777" w:rsidR="002647CA" w:rsidRPr="00E64AC1" w:rsidRDefault="002647CA" w:rsidP="002647CA">
      <w:pPr>
        <w:spacing w:after="0" w:line="360" w:lineRule="auto"/>
        <w:jc w:val="both"/>
        <w:rPr>
          <w:rFonts w:ascii="Times New Roman" w:hAnsi="Times New Roman" w:cs="Times New Roman"/>
          <w:sz w:val="24"/>
          <w:szCs w:val="24"/>
        </w:rPr>
      </w:pPr>
    </w:p>
    <w:p w14:paraId="69DA28BC" w14:textId="43C86543" w:rsidR="00862802" w:rsidRPr="00616372" w:rsidRDefault="006C31BA" w:rsidP="006C31BA">
      <w:pPr>
        <w:pStyle w:val="Heading2"/>
        <w:jc w:val="both"/>
        <w:rPr>
          <w:rFonts w:ascii="Times New Roman" w:hAnsi="Times New Roman" w:cs="Times New Roman"/>
          <w:color w:val="008BBA"/>
        </w:rPr>
      </w:pPr>
      <w:bookmarkStart w:id="4" w:name="_Toc532557341"/>
      <w:r w:rsidRPr="00616372">
        <w:rPr>
          <w:rFonts w:ascii="Times New Roman" w:hAnsi="Times New Roman" w:cs="Times New Roman"/>
          <w:color w:val="008BBA"/>
        </w:rPr>
        <w:t xml:space="preserve">1.2 </w:t>
      </w:r>
      <w:r w:rsidR="0022214F" w:rsidRPr="00616372">
        <w:rPr>
          <w:rFonts w:ascii="Times New Roman" w:hAnsi="Times New Roman" w:cs="Times New Roman"/>
          <w:color w:val="008BBA"/>
        </w:rPr>
        <w:t>Relevanties</w:t>
      </w:r>
      <w:bookmarkEnd w:id="4"/>
    </w:p>
    <w:p w14:paraId="7159AB5B" w14:textId="7B636C6D" w:rsidR="0022214F" w:rsidRPr="00E64AC1" w:rsidRDefault="006C31BA" w:rsidP="00D37E85">
      <w:pPr>
        <w:pStyle w:val="Heading3"/>
        <w:jc w:val="both"/>
        <w:rPr>
          <w:rFonts w:ascii="Times New Roman" w:hAnsi="Times New Roman" w:cs="Times New Roman"/>
        </w:rPr>
      </w:pPr>
      <w:bookmarkStart w:id="5" w:name="_Toc532557342"/>
      <w:r w:rsidRPr="00E64AC1">
        <w:rPr>
          <w:rFonts w:ascii="Times New Roman" w:hAnsi="Times New Roman" w:cs="Times New Roman"/>
        </w:rPr>
        <w:t xml:space="preserve">1.2.1 </w:t>
      </w:r>
      <w:r w:rsidR="0022214F" w:rsidRPr="00E64AC1">
        <w:rPr>
          <w:rFonts w:ascii="Times New Roman" w:hAnsi="Times New Roman" w:cs="Times New Roman"/>
        </w:rPr>
        <w:t>Maatschappelijk</w:t>
      </w:r>
      <w:bookmarkEnd w:id="5"/>
    </w:p>
    <w:p w14:paraId="2D774EB7" w14:textId="2239EA55" w:rsidR="003D6BE1" w:rsidRPr="00E64AC1" w:rsidRDefault="0022214F" w:rsidP="00D37E85">
      <w:pPr>
        <w:spacing w:after="0" w:line="360" w:lineRule="auto"/>
        <w:jc w:val="both"/>
        <w:rPr>
          <w:rFonts w:ascii="Times New Roman" w:hAnsi="Times New Roman" w:cs="Times New Roman"/>
          <w:sz w:val="24"/>
          <w:szCs w:val="24"/>
        </w:rPr>
      </w:pPr>
      <w:r w:rsidRPr="00E64AC1">
        <w:rPr>
          <w:rFonts w:ascii="Times New Roman" w:hAnsi="Times New Roman" w:cs="Times New Roman"/>
          <w:sz w:val="24"/>
          <w:szCs w:val="24"/>
        </w:rPr>
        <w:t xml:space="preserve">Om in een veilig Nederland te kunnen leven waarin men op een prettige manier kan samenleven en met elkaar kan omgaan, is het van groot belang dat regels en wetten op de juiste manier worden gehandhaafd. Om dit op een goede manier te doen is het </w:t>
      </w:r>
      <w:r w:rsidR="00183388" w:rsidRPr="00E64AC1">
        <w:rPr>
          <w:rFonts w:ascii="Times New Roman" w:hAnsi="Times New Roman" w:cs="Times New Roman"/>
          <w:sz w:val="24"/>
          <w:szCs w:val="24"/>
        </w:rPr>
        <w:t>belangrijk</w:t>
      </w:r>
      <w:r w:rsidRPr="00E64AC1">
        <w:rPr>
          <w:rFonts w:ascii="Times New Roman" w:hAnsi="Times New Roman" w:cs="Times New Roman"/>
          <w:sz w:val="24"/>
          <w:szCs w:val="24"/>
        </w:rPr>
        <w:t xml:space="preserve"> dat handhavers, ofwel boa’s in de openbare ruimte</w:t>
      </w:r>
      <w:r w:rsidR="003D6BE1" w:rsidRPr="00E64AC1">
        <w:rPr>
          <w:rFonts w:ascii="Times New Roman" w:hAnsi="Times New Roman" w:cs="Times New Roman"/>
          <w:sz w:val="24"/>
          <w:szCs w:val="24"/>
        </w:rPr>
        <w:t xml:space="preserve">, de juiste </w:t>
      </w:r>
      <w:r w:rsidR="00E8248D" w:rsidRPr="00E64AC1">
        <w:rPr>
          <w:rFonts w:ascii="Times New Roman" w:hAnsi="Times New Roman" w:cs="Times New Roman"/>
          <w:sz w:val="24"/>
          <w:szCs w:val="24"/>
        </w:rPr>
        <w:t>prioritering</w:t>
      </w:r>
      <w:r w:rsidR="003D6BE1" w:rsidRPr="00E64AC1">
        <w:rPr>
          <w:rFonts w:ascii="Times New Roman" w:hAnsi="Times New Roman" w:cs="Times New Roman"/>
          <w:sz w:val="24"/>
          <w:szCs w:val="24"/>
        </w:rPr>
        <w:t xml:space="preserve"> maken tijdens hun diensten. Door te onderzoeken hoe boa’s in de openbare ruimte binnen kleine gemeenten </w:t>
      </w:r>
      <w:r w:rsidR="00E8248D" w:rsidRPr="00E64AC1">
        <w:rPr>
          <w:rFonts w:ascii="Times New Roman" w:hAnsi="Times New Roman" w:cs="Times New Roman"/>
          <w:sz w:val="24"/>
          <w:szCs w:val="24"/>
        </w:rPr>
        <w:t>problemen prioriteren</w:t>
      </w:r>
      <w:r w:rsidR="003D6BE1" w:rsidRPr="00E64AC1">
        <w:rPr>
          <w:rFonts w:ascii="Times New Roman" w:hAnsi="Times New Roman" w:cs="Times New Roman"/>
          <w:sz w:val="24"/>
          <w:szCs w:val="24"/>
        </w:rPr>
        <w:t xml:space="preserve"> en welke factoren hierbij van invloed zijn, kan er meer grip worden verkregen op deze </w:t>
      </w:r>
      <w:r w:rsidR="00E8248D" w:rsidRPr="00E64AC1">
        <w:rPr>
          <w:rFonts w:ascii="Times New Roman" w:hAnsi="Times New Roman" w:cs="Times New Roman"/>
          <w:sz w:val="24"/>
          <w:szCs w:val="24"/>
        </w:rPr>
        <w:t>prioritering</w:t>
      </w:r>
      <w:r w:rsidR="003D6BE1" w:rsidRPr="00E64AC1">
        <w:rPr>
          <w:rFonts w:ascii="Times New Roman" w:hAnsi="Times New Roman" w:cs="Times New Roman"/>
          <w:sz w:val="24"/>
          <w:szCs w:val="24"/>
        </w:rPr>
        <w:t xml:space="preserve">. Wanneer er problemen zijn met de keuzes </w:t>
      </w:r>
      <w:r w:rsidR="00E8248D" w:rsidRPr="00E64AC1">
        <w:rPr>
          <w:rFonts w:ascii="Times New Roman" w:hAnsi="Times New Roman" w:cs="Times New Roman"/>
          <w:sz w:val="24"/>
          <w:szCs w:val="24"/>
        </w:rPr>
        <w:t xml:space="preserve">tussen problemen </w:t>
      </w:r>
      <w:r w:rsidR="003D6BE1" w:rsidRPr="00E64AC1">
        <w:rPr>
          <w:rFonts w:ascii="Times New Roman" w:hAnsi="Times New Roman" w:cs="Times New Roman"/>
          <w:sz w:val="24"/>
          <w:szCs w:val="24"/>
        </w:rPr>
        <w:t xml:space="preserve">die boa’s maken, is het van belang kennis te hebben van hoe de </w:t>
      </w:r>
      <w:r w:rsidR="00E8248D" w:rsidRPr="00E64AC1">
        <w:rPr>
          <w:rFonts w:ascii="Times New Roman" w:hAnsi="Times New Roman" w:cs="Times New Roman"/>
          <w:sz w:val="24"/>
          <w:szCs w:val="24"/>
        </w:rPr>
        <w:t>prioritering wordt</w:t>
      </w:r>
      <w:r w:rsidR="003D6BE1" w:rsidRPr="00E64AC1">
        <w:rPr>
          <w:rFonts w:ascii="Times New Roman" w:hAnsi="Times New Roman" w:cs="Times New Roman"/>
          <w:sz w:val="24"/>
          <w:szCs w:val="24"/>
        </w:rPr>
        <w:t xml:space="preserve"> gemaakt zodat hierbij kan worden </w:t>
      </w:r>
      <w:r w:rsidR="003D6BE1" w:rsidRPr="00E64AC1">
        <w:rPr>
          <w:rFonts w:ascii="Times New Roman" w:hAnsi="Times New Roman" w:cs="Times New Roman"/>
          <w:sz w:val="24"/>
          <w:szCs w:val="24"/>
        </w:rPr>
        <w:lastRenderedPageBreak/>
        <w:t xml:space="preserve">ingegrepen wanneer nodig. </w:t>
      </w:r>
      <w:r w:rsidR="00183388" w:rsidRPr="00E64AC1">
        <w:rPr>
          <w:rFonts w:ascii="Times New Roman" w:hAnsi="Times New Roman" w:cs="Times New Roman"/>
          <w:sz w:val="24"/>
          <w:szCs w:val="24"/>
        </w:rPr>
        <w:t xml:space="preserve">Door ook in kaart te brengen in hoeverre de </w:t>
      </w:r>
      <w:r w:rsidR="00E8248D" w:rsidRPr="00E64AC1">
        <w:rPr>
          <w:rFonts w:ascii="Times New Roman" w:hAnsi="Times New Roman" w:cs="Times New Roman"/>
          <w:sz w:val="24"/>
          <w:szCs w:val="24"/>
        </w:rPr>
        <w:t>prioritering van problemen door</w:t>
      </w:r>
      <w:r w:rsidR="00183388" w:rsidRPr="00E64AC1">
        <w:rPr>
          <w:rFonts w:ascii="Times New Roman" w:hAnsi="Times New Roman" w:cs="Times New Roman"/>
          <w:sz w:val="24"/>
          <w:szCs w:val="24"/>
        </w:rPr>
        <w:t xml:space="preserve"> boa’s overeenkomen met handhavingsbeleid, wordt het voor gemeenten duidelijk in welke mate hun handhavingsbeleid bij de praktijk past. </w:t>
      </w:r>
      <w:r w:rsidR="001B0D18" w:rsidRPr="00E64AC1">
        <w:rPr>
          <w:rFonts w:ascii="Times New Roman" w:hAnsi="Times New Roman" w:cs="Times New Roman"/>
          <w:sz w:val="24"/>
          <w:szCs w:val="24"/>
        </w:rPr>
        <w:t xml:space="preserve">Uiteindelijk kan inzicht in het maken van de keuzes </w:t>
      </w:r>
      <w:r w:rsidR="00E8248D" w:rsidRPr="00E64AC1">
        <w:rPr>
          <w:rFonts w:ascii="Times New Roman" w:hAnsi="Times New Roman" w:cs="Times New Roman"/>
          <w:sz w:val="24"/>
          <w:szCs w:val="24"/>
        </w:rPr>
        <w:t xml:space="preserve">tussen problemen </w:t>
      </w:r>
      <w:r w:rsidR="001B0D18" w:rsidRPr="00E64AC1">
        <w:rPr>
          <w:rFonts w:ascii="Times New Roman" w:hAnsi="Times New Roman" w:cs="Times New Roman"/>
          <w:sz w:val="24"/>
          <w:szCs w:val="24"/>
        </w:rPr>
        <w:t>door boa’s zorgen voor een veiligere en prettigere leefomgeving voor burgers.</w:t>
      </w:r>
    </w:p>
    <w:p w14:paraId="5513895D" w14:textId="119F3370" w:rsidR="003D6BE1" w:rsidRPr="00E64AC1" w:rsidRDefault="006C31BA" w:rsidP="00D37E85">
      <w:pPr>
        <w:pStyle w:val="Heading3"/>
        <w:jc w:val="both"/>
        <w:rPr>
          <w:rFonts w:ascii="Times New Roman" w:hAnsi="Times New Roman" w:cs="Times New Roman"/>
        </w:rPr>
      </w:pPr>
      <w:bookmarkStart w:id="6" w:name="_Toc532557343"/>
      <w:r w:rsidRPr="00E64AC1">
        <w:rPr>
          <w:rFonts w:ascii="Times New Roman" w:hAnsi="Times New Roman" w:cs="Times New Roman"/>
        </w:rPr>
        <w:t xml:space="preserve">1.2.2 </w:t>
      </w:r>
      <w:r w:rsidR="003D6BE1" w:rsidRPr="00E64AC1">
        <w:rPr>
          <w:rFonts w:ascii="Times New Roman" w:hAnsi="Times New Roman" w:cs="Times New Roman"/>
        </w:rPr>
        <w:t>Wetenschappelijk</w:t>
      </w:r>
      <w:bookmarkEnd w:id="6"/>
    </w:p>
    <w:p w14:paraId="6989882E" w14:textId="71A30527" w:rsidR="006C31BA" w:rsidRPr="00E64AC1" w:rsidRDefault="003D6BE1" w:rsidP="006C31BA">
      <w:pPr>
        <w:spacing w:after="0" w:line="360" w:lineRule="auto"/>
        <w:jc w:val="both"/>
        <w:rPr>
          <w:rFonts w:ascii="Times New Roman" w:hAnsi="Times New Roman" w:cs="Times New Roman"/>
          <w:sz w:val="24"/>
          <w:szCs w:val="24"/>
        </w:rPr>
      </w:pPr>
      <w:r w:rsidRPr="00E64AC1">
        <w:rPr>
          <w:rFonts w:ascii="Times New Roman" w:hAnsi="Times New Roman" w:cs="Times New Roman"/>
          <w:sz w:val="24"/>
          <w:szCs w:val="24"/>
        </w:rPr>
        <w:t xml:space="preserve">Er is nog niet veel onderzoek gedaan naar de </w:t>
      </w:r>
      <w:r w:rsidR="00E8248D" w:rsidRPr="00E64AC1">
        <w:rPr>
          <w:rFonts w:ascii="Times New Roman" w:hAnsi="Times New Roman" w:cs="Times New Roman"/>
          <w:sz w:val="24"/>
          <w:szCs w:val="24"/>
        </w:rPr>
        <w:t>prioritering van problemen door</w:t>
      </w:r>
      <w:r w:rsidRPr="00E64AC1">
        <w:rPr>
          <w:rFonts w:ascii="Times New Roman" w:hAnsi="Times New Roman" w:cs="Times New Roman"/>
          <w:sz w:val="24"/>
          <w:szCs w:val="24"/>
        </w:rPr>
        <w:t xml:space="preserve"> boa’s in de openbare ruimte binnen kleine gemeenten en de factoren die deze </w:t>
      </w:r>
      <w:r w:rsidR="00E8248D" w:rsidRPr="00E64AC1">
        <w:rPr>
          <w:rFonts w:ascii="Times New Roman" w:hAnsi="Times New Roman" w:cs="Times New Roman"/>
          <w:sz w:val="24"/>
          <w:szCs w:val="24"/>
        </w:rPr>
        <w:t>prioritering</w:t>
      </w:r>
      <w:r w:rsidRPr="00E64AC1">
        <w:rPr>
          <w:rFonts w:ascii="Times New Roman" w:hAnsi="Times New Roman" w:cs="Times New Roman"/>
          <w:sz w:val="24"/>
          <w:szCs w:val="24"/>
        </w:rPr>
        <w:t xml:space="preserve"> beïnvloeden. Het is vaak niet duidelijk hoe keuzes </w:t>
      </w:r>
      <w:r w:rsidR="00E8248D" w:rsidRPr="00E64AC1">
        <w:rPr>
          <w:rFonts w:ascii="Times New Roman" w:hAnsi="Times New Roman" w:cs="Times New Roman"/>
          <w:sz w:val="24"/>
          <w:szCs w:val="24"/>
        </w:rPr>
        <w:t xml:space="preserve">tussen problemen </w:t>
      </w:r>
      <w:r w:rsidRPr="00E64AC1">
        <w:rPr>
          <w:rFonts w:ascii="Times New Roman" w:hAnsi="Times New Roman" w:cs="Times New Roman"/>
          <w:sz w:val="24"/>
          <w:szCs w:val="24"/>
        </w:rPr>
        <w:t xml:space="preserve">worden gemaakt </w:t>
      </w:r>
      <w:r w:rsidR="001B0D18" w:rsidRPr="00E64AC1">
        <w:rPr>
          <w:rFonts w:ascii="Times New Roman" w:hAnsi="Times New Roman" w:cs="Times New Roman"/>
          <w:sz w:val="24"/>
          <w:szCs w:val="24"/>
        </w:rPr>
        <w:t xml:space="preserve">door boa’s en welke factoren deze keuzes beïnvloeden. </w:t>
      </w:r>
      <w:r w:rsidR="00183388" w:rsidRPr="00E64AC1">
        <w:rPr>
          <w:rFonts w:ascii="Times New Roman" w:hAnsi="Times New Roman" w:cs="Times New Roman"/>
          <w:sz w:val="24"/>
          <w:szCs w:val="24"/>
        </w:rPr>
        <w:t xml:space="preserve">Ook is er vaak geen zicht op in hoeverre de </w:t>
      </w:r>
      <w:r w:rsidR="00E8248D" w:rsidRPr="00E64AC1">
        <w:rPr>
          <w:rFonts w:ascii="Times New Roman" w:hAnsi="Times New Roman" w:cs="Times New Roman"/>
          <w:sz w:val="24"/>
          <w:szCs w:val="24"/>
        </w:rPr>
        <w:t>prioritering van problemen door</w:t>
      </w:r>
      <w:r w:rsidR="00183388" w:rsidRPr="00E64AC1">
        <w:rPr>
          <w:rFonts w:ascii="Times New Roman" w:hAnsi="Times New Roman" w:cs="Times New Roman"/>
          <w:sz w:val="24"/>
          <w:szCs w:val="24"/>
        </w:rPr>
        <w:t xml:space="preserve"> boa’s in de openbare ruimte overeenkomen met het handhavingsbeleid in hun gemeente. </w:t>
      </w:r>
      <w:r w:rsidR="001B0D18" w:rsidRPr="00E64AC1">
        <w:rPr>
          <w:rFonts w:ascii="Times New Roman" w:hAnsi="Times New Roman" w:cs="Times New Roman"/>
          <w:sz w:val="24"/>
          <w:szCs w:val="24"/>
        </w:rPr>
        <w:t>Er is in de wetenschappelijke literatuur veel geschreven over street-level bureaucrats (</w:t>
      </w:r>
      <w:r w:rsidR="006F7C18" w:rsidRPr="00E64AC1">
        <w:rPr>
          <w:rFonts w:ascii="Times New Roman" w:hAnsi="Times New Roman" w:cs="Times New Roman"/>
          <w:sz w:val="24"/>
          <w:szCs w:val="24"/>
        </w:rPr>
        <w:t>Brandsen, Oude Vrielink &amp; Collignon</w:t>
      </w:r>
      <w:r w:rsidR="00C75B0D" w:rsidRPr="00E64AC1">
        <w:rPr>
          <w:rFonts w:ascii="Times New Roman" w:hAnsi="Times New Roman" w:cs="Times New Roman"/>
          <w:sz w:val="24"/>
          <w:szCs w:val="24"/>
        </w:rPr>
        <w:t>, 2012</w:t>
      </w:r>
      <w:r w:rsidR="006F7C18" w:rsidRPr="00E64AC1">
        <w:rPr>
          <w:rFonts w:ascii="Times New Roman" w:hAnsi="Times New Roman" w:cs="Times New Roman"/>
          <w:sz w:val="24"/>
          <w:szCs w:val="24"/>
        </w:rPr>
        <w:t xml:space="preserve">; </w:t>
      </w:r>
      <w:r w:rsidR="001B0D18" w:rsidRPr="00E64AC1">
        <w:rPr>
          <w:rFonts w:ascii="Times New Roman" w:hAnsi="Times New Roman" w:cs="Times New Roman"/>
          <w:sz w:val="24"/>
          <w:szCs w:val="24"/>
        </w:rPr>
        <w:t>Lip</w:t>
      </w:r>
      <w:r w:rsidR="006F7C18" w:rsidRPr="00E64AC1">
        <w:rPr>
          <w:rFonts w:ascii="Times New Roman" w:hAnsi="Times New Roman" w:cs="Times New Roman"/>
          <w:sz w:val="24"/>
          <w:szCs w:val="24"/>
        </w:rPr>
        <w:t>sky, 1980</w:t>
      </w:r>
      <w:r w:rsidR="001B0D18" w:rsidRPr="00E64AC1">
        <w:rPr>
          <w:rFonts w:ascii="Times New Roman" w:hAnsi="Times New Roman" w:cs="Times New Roman"/>
          <w:sz w:val="24"/>
          <w:szCs w:val="24"/>
        </w:rPr>
        <w:t xml:space="preserve">; </w:t>
      </w:r>
      <w:r w:rsidR="00A96306" w:rsidRPr="00E64AC1">
        <w:rPr>
          <w:rFonts w:ascii="Times New Roman" w:hAnsi="Times New Roman" w:cs="Times New Roman"/>
          <w:sz w:val="24"/>
          <w:szCs w:val="24"/>
        </w:rPr>
        <w:t xml:space="preserve">May &amp; Winter, 2009; </w:t>
      </w:r>
      <w:r w:rsidR="001B0D18" w:rsidRPr="00E64AC1">
        <w:rPr>
          <w:rFonts w:ascii="Times New Roman" w:hAnsi="Times New Roman" w:cs="Times New Roman"/>
          <w:sz w:val="24"/>
          <w:szCs w:val="24"/>
        </w:rPr>
        <w:t>Weatherley &amp; Lipsky, 1977)</w:t>
      </w:r>
      <w:r w:rsidR="006C52FF" w:rsidRPr="00E64AC1">
        <w:rPr>
          <w:rFonts w:ascii="Times New Roman" w:hAnsi="Times New Roman" w:cs="Times New Roman"/>
          <w:sz w:val="24"/>
          <w:szCs w:val="24"/>
        </w:rPr>
        <w:t xml:space="preserve">. Street-level bureaucrats worden in de literatuur ook vaak in verband gebracht met </w:t>
      </w:r>
      <w:r w:rsidR="00C22D0B" w:rsidRPr="00E64AC1">
        <w:rPr>
          <w:rFonts w:ascii="Times New Roman" w:hAnsi="Times New Roman" w:cs="Times New Roman"/>
          <w:sz w:val="24"/>
          <w:szCs w:val="24"/>
        </w:rPr>
        <w:t>discretionaire ruimte</w:t>
      </w:r>
      <w:r w:rsidR="006C52FF" w:rsidRPr="00E64AC1">
        <w:rPr>
          <w:rFonts w:ascii="Times New Roman" w:hAnsi="Times New Roman" w:cs="Times New Roman"/>
          <w:sz w:val="24"/>
          <w:szCs w:val="24"/>
        </w:rPr>
        <w:t xml:space="preserve"> en de keuzes die hierin moeten worden gemaakt (Lipsky, 1980; </w:t>
      </w:r>
      <w:r w:rsidR="00C33D9A" w:rsidRPr="00E64AC1">
        <w:rPr>
          <w:rFonts w:ascii="Times New Roman" w:hAnsi="Times New Roman" w:cs="Times New Roman"/>
          <w:sz w:val="24"/>
          <w:szCs w:val="24"/>
        </w:rPr>
        <w:t>Ringeling, 1978; Scott, 1997; Vinzant &amp; Crothers, 1998), maar er is no</w:t>
      </w:r>
      <w:r w:rsidR="004B5144" w:rsidRPr="00E64AC1">
        <w:rPr>
          <w:rFonts w:ascii="Times New Roman" w:hAnsi="Times New Roman" w:cs="Times New Roman"/>
          <w:sz w:val="24"/>
          <w:szCs w:val="24"/>
        </w:rPr>
        <w:t xml:space="preserve">g </w:t>
      </w:r>
      <w:r w:rsidR="00183388" w:rsidRPr="00E64AC1">
        <w:rPr>
          <w:rFonts w:ascii="Times New Roman" w:hAnsi="Times New Roman" w:cs="Times New Roman"/>
          <w:sz w:val="24"/>
          <w:szCs w:val="24"/>
        </w:rPr>
        <w:t xml:space="preserve">geen </w:t>
      </w:r>
      <w:r w:rsidR="004B5144" w:rsidRPr="00E64AC1">
        <w:rPr>
          <w:rFonts w:ascii="Times New Roman" w:hAnsi="Times New Roman" w:cs="Times New Roman"/>
          <w:sz w:val="24"/>
          <w:szCs w:val="24"/>
        </w:rPr>
        <w:t xml:space="preserve">onderzoek gedaan naar de keuzes </w:t>
      </w:r>
      <w:r w:rsidR="00E8248D" w:rsidRPr="00E64AC1">
        <w:rPr>
          <w:rFonts w:ascii="Times New Roman" w:hAnsi="Times New Roman" w:cs="Times New Roman"/>
          <w:sz w:val="24"/>
          <w:szCs w:val="24"/>
        </w:rPr>
        <w:t xml:space="preserve">tussen gemeentelijke problemen </w:t>
      </w:r>
      <w:r w:rsidR="004B5144" w:rsidRPr="00E64AC1">
        <w:rPr>
          <w:rFonts w:ascii="Times New Roman" w:hAnsi="Times New Roman" w:cs="Times New Roman"/>
          <w:sz w:val="24"/>
          <w:szCs w:val="24"/>
        </w:rPr>
        <w:t xml:space="preserve">die boa’s maken tijdens hun werk. Door hier onderzoek naar te doen kunnen gemeenten kennis vergaren over de manier waarop boa’s tijdens hun werk </w:t>
      </w:r>
      <w:r w:rsidR="00E8248D" w:rsidRPr="00E64AC1">
        <w:rPr>
          <w:rFonts w:ascii="Times New Roman" w:hAnsi="Times New Roman" w:cs="Times New Roman"/>
          <w:sz w:val="24"/>
          <w:szCs w:val="24"/>
        </w:rPr>
        <w:t>problemen prioriteren</w:t>
      </w:r>
      <w:r w:rsidR="00183388" w:rsidRPr="00E64AC1">
        <w:rPr>
          <w:rFonts w:ascii="Times New Roman" w:hAnsi="Times New Roman" w:cs="Times New Roman"/>
          <w:sz w:val="24"/>
          <w:szCs w:val="24"/>
        </w:rPr>
        <w:t xml:space="preserve"> en in hoeverre deze </w:t>
      </w:r>
      <w:r w:rsidR="00E8248D" w:rsidRPr="00E64AC1">
        <w:rPr>
          <w:rFonts w:ascii="Times New Roman" w:hAnsi="Times New Roman" w:cs="Times New Roman"/>
          <w:sz w:val="24"/>
          <w:szCs w:val="24"/>
        </w:rPr>
        <w:t>prioritering overeenkomt</w:t>
      </w:r>
      <w:r w:rsidR="00183388" w:rsidRPr="00E64AC1">
        <w:rPr>
          <w:rFonts w:ascii="Times New Roman" w:hAnsi="Times New Roman" w:cs="Times New Roman"/>
          <w:sz w:val="24"/>
          <w:szCs w:val="24"/>
        </w:rPr>
        <w:t xml:space="preserve"> met het vastgestelde handhavingsbeleid. Wanneer dit niet bij elkaar aansluit, kan een gemeente ervoor kiezen om hun boa’s in de openbare ruimte andere instructies te geven, of om hun handhavingsbeleid aan te passen.</w:t>
      </w:r>
    </w:p>
    <w:p w14:paraId="5C3A2CEB" w14:textId="77777777" w:rsidR="006C31BA" w:rsidRPr="00E64AC1" w:rsidRDefault="006C31BA" w:rsidP="006C31BA">
      <w:pPr>
        <w:spacing w:after="0" w:line="360" w:lineRule="auto"/>
        <w:jc w:val="both"/>
        <w:rPr>
          <w:rFonts w:ascii="Times New Roman" w:hAnsi="Times New Roman" w:cs="Times New Roman"/>
        </w:rPr>
      </w:pPr>
    </w:p>
    <w:p w14:paraId="3EDA15E7" w14:textId="504CA79B" w:rsidR="008E39AB" w:rsidRPr="00E64AC1" w:rsidRDefault="006C31BA" w:rsidP="006C31BA">
      <w:pPr>
        <w:pStyle w:val="Heading2"/>
        <w:rPr>
          <w:rFonts w:ascii="Times New Roman" w:hAnsi="Times New Roman" w:cs="Times New Roman"/>
          <w:sz w:val="24"/>
          <w:szCs w:val="24"/>
        </w:rPr>
      </w:pPr>
      <w:bookmarkStart w:id="7" w:name="_Toc532557344"/>
      <w:r w:rsidRPr="00E64AC1">
        <w:rPr>
          <w:rFonts w:ascii="Times New Roman" w:hAnsi="Times New Roman" w:cs="Times New Roman"/>
        </w:rPr>
        <w:t xml:space="preserve">1.3 </w:t>
      </w:r>
      <w:r w:rsidR="008E39AB" w:rsidRPr="00E64AC1">
        <w:rPr>
          <w:rFonts w:ascii="Times New Roman" w:hAnsi="Times New Roman" w:cs="Times New Roman"/>
        </w:rPr>
        <w:t>Voorbeschouwingen</w:t>
      </w:r>
      <w:bookmarkEnd w:id="7"/>
    </w:p>
    <w:p w14:paraId="4F871349" w14:textId="63A29A5D" w:rsidR="008E39AB" w:rsidRPr="00E64AC1" w:rsidRDefault="006C31BA" w:rsidP="00D37E85">
      <w:pPr>
        <w:pStyle w:val="Heading3"/>
        <w:jc w:val="both"/>
        <w:rPr>
          <w:rFonts w:ascii="Times New Roman" w:hAnsi="Times New Roman" w:cs="Times New Roman"/>
        </w:rPr>
      </w:pPr>
      <w:bookmarkStart w:id="8" w:name="_Toc532557345"/>
      <w:r w:rsidRPr="00E64AC1">
        <w:rPr>
          <w:rFonts w:ascii="Times New Roman" w:hAnsi="Times New Roman" w:cs="Times New Roman"/>
        </w:rPr>
        <w:t xml:space="preserve">1.3.1 </w:t>
      </w:r>
      <w:r w:rsidR="008E39AB" w:rsidRPr="00E64AC1">
        <w:rPr>
          <w:rFonts w:ascii="Times New Roman" w:hAnsi="Times New Roman" w:cs="Times New Roman"/>
        </w:rPr>
        <w:t>Theoretisch kader</w:t>
      </w:r>
      <w:bookmarkEnd w:id="8"/>
    </w:p>
    <w:p w14:paraId="0BFBC598" w14:textId="1E4EAB66" w:rsidR="008E39AB" w:rsidRPr="00E64AC1" w:rsidRDefault="008155B0" w:rsidP="00E8248D">
      <w:pPr>
        <w:spacing w:line="360" w:lineRule="auto"/>
        <w:jc w:val="both"/>
        <w:rPr>
          <w:rFonts w:ascii="Times New Roman" w:hAnsi="Times New Roman" w:cs="Times New Roman"/>
          <w:sz w:val="24"/>
          <w:szCs w:val="24"/>
        </w:rPr>
      </w:pPr>
      <w:r w:rsidRPr="00E64AC1">
        <w:rPr>
          <w:rFonts w:ascii="Times New Roman" w:hAnsi="Times New Roman" w:cs="Times New Roman"/>
          <w:sz w:val="24"/>
          <w:szCs w:val="24"/>
        </w:rPr>
        <w:t xml:space="preserve">Om antwoord te kunnen geven op zowel de hoofdvraag als de deelvragen wordt gebruikt gemaakt van wetenschappelijke literatuur. In het theoretisch kader wordt aandacht geschonken aan </w:t>
      </w:r>
      <w:r w:rsidR="00E8248D" w:rsidRPr="00E64AC1">
        <w:rPr>
          <w:rFonts w:ascii="Times New Roman" w:hAnsi="Times New Roman" w:cs="Times New Roman"/>
          <w:sz w:val="24"/>
          <w:szCs w:val="24"/>
        </w:rPr>
        <w:t>vier</w:t>
      </w:r>
      <w:r w:rsidRPr="00E64AC1">
        <w:rPr>
          <w:rFonts w:ascii="Times New Roman" w:hAnsi="Times New Roman" w:cs="Times New Roman"/>
          <w:sz w:val="24"/>
          <w:szCs w:val="24"/>
        </w:rPr>
        <w:t xml:space="preserve"> onderwerpen en de bijbehorende literatuur. Ten eerste wordt de literatuur besproken rondom street-level bureaucrats om een duidelijk beeld te schetsen </w:t>
      </w:r>
      <w:r w:rsidR="00AD5DC1" w:rsidRPr="00E64AC1">
        <w:rPr>
          <w:rFonts w:ascii="Times New Roman" w:hAnsi="Times New Roman" w:cs="Times New Roman"/>
          <w:sz w:val="24"/>
          <w:szCs w:val="24"/>
        </w:rPr>
        <w:t>over</w:t>
      </w:r>
      <w:r w:rsidRPr="00E64AC1">
        <w:rPr>
          <w:rFonts w:ascii="Times New Roman" w:hAnsi="Times New Roman" w:cs="Times New Roman"/>
          <w:sz w:val="24"/>
          <w:szCs w:val="24"/>
        </w:rPr>
        <w:t xml:space="preserve"> </w:t>
      </w:r>
      <w:r w:rsidR="00A14C07" w:rsidRPr="00E64AC1">
        <w:rPr>
          <w:rFonts w:ascii="Times New Roman" w:hAnsi="Times New Roman" w:cs="Times New Roman"/>
          <w:sz w:val="24"/>
          <w:szCs w:val="24"/>
        </w:rPr>
        <w:t>deze ambtenaren</w:t>
      </w:r>
      <w:r w:rsidR="005F2953" w:rsidRPr="00E64AC1">
        <w:rPr>
          <w:rFonts w:ascii="Times New Roman" w:hAnsi="Times New Roman" w:cs="Times New Roman"/>
          <w:sz w:val="24"/>
          <w:szCs w:val="24"/>
        </w:rPr>
        <w:t xml:space="preserve"> in de openbare ruimte</w:t>
      </w:r>
      <w:r w:rsidRPr="00E64AC1">
        <w:rPr>
          <w:rFonts w:ascii="Times New Roman" w:hAnsi="Times New Roman" w:cs="Times New Roman"/>
          <w:sz w:val="24"/>
          <w:szCs w:val="24"/>
        </w:rPr>
        <w:t xml:space="preserve"> en wat de kenmerken zijn van deze ambtenaren. </w:t>
      </w:r>
      <w:r w:rsidR="00210761" w:rsidRPr="00E64AC1">
        <w:rPr>
          <w:rFonts w:ascii="Times New Roman" w:hAnsi="Times New Roman" w:cs="Times New Roman"/>
          <w:sz w:val="24"/>
          <w:szCs w:val="24"/>
        </w:rPr>
        <w:t xml:space="preserve">In het verlengde van de literatuur over street-level bureaucrats ligt de literatuur over </w:t>
      </w:r>
      <w:r w:rsidR="00C22D0B" w:rsidRPr="00E64AC1">
        <w:rPr>
          <w:rFonts w:ascii="Times New Roman" w:hAnsi="Times New Roman" w:cs="Times New Roman"/>
          <w:sz w:val="24"/>
          <w:szCs w:val="24"/>
        </w:rPr>
        <w:t>discretionaire ruimte</w:t>
      </w:r>
      <w:r w:rsidR="00210761" w:rsidRPr="00E64AC1">
        <w:rPr>
          <w:rFonts w:ascii="Times New Roman" w:hAnsi="Times New Roman" w:cs="Times New Roman"/>
          <w:sz w:val="24"/>
          <w:szCs w:val="24"/>
        </w:rPr>
        <w:t xml:space="preserve">, </w:t>
      </w:r>
      <w:r w:rsidR="005F2953" w:rsidRPr="00E64AC1">
        <w:rPr>
          <w:rFonts w:ascii="Times New Roman" w:hAnsi="Times New Roman" w:cs="Times New Roman"/>
          <w:sz w:val="24"/>
          <w:szCs w:val="24"/>
        </w:rPr>
        <w:t>ook wel</w:t>
      </w:r>
      <w:r w:rsidR="00210761" w:rsidRPr="00E64AC1">
        <w:rPr>
          <w:rFonts w:ascii="Times New Roman" w:hAnsi="Times New Roman" w:cs="Times New Roman"/>
          <w:sz w:val="24"/>
          <w:szCs w:val="24"/>
        </w:rPr>
        <w:t xml:space="preserve"> aangeduid als </w:t>
      </w:r>
      <w:r w:rsidR="005F2953" w:rsidRPr="00E64AC1">
        <w:rPr>
          <w:rFonts w:ascii="Times New Roman" w:hAnsi="Times New Roman" w:cs="Times New Roman"/>
          <w:sz w:val="24"/>
          <w:szCs w:val="24"/>
        </w:rPr>
        <w:t>‘</w:t>
      </w:r>
      <w:r w:rsidR="00210761" w:rsidRPr="00E64AC1">
        <w:rPr>
          <w:rFonts w:ascii="Times New Roman" w:hAnsi="Times New Roman" w:cs="Times New Roman"/>
          <w:sz w:val="24"/>
          <w:szCs w:val="24"/>
        </w:rPr>
        <w:t>administrative discretion</w:t>
      </w:r>
      <w:r w:rsidR="005F2953" w:rsidRPr="00E64AC1">
        <w:rPr>
          <w:rFonts w:ascii="Times New Roman" w:hAnsi="Times New Roman" w:cs="Times New Roman"/>
          <w:sz w:val="24"/>
          <w:szCs w:val="24"/>
        </w:rPr>
        <w:t>’</w:t>
      </w:r>
      <w:r w:rsidR="00210761" w:rsidRPr="00E64AC1">
        <w:rPr>
          <w:rFonts w:ascii="Times New Roman" w:hAnsi="Times New Roman" w:cs="Times New Roman"/>
          <w:sz w:val="24"/>
          <w:szCs w:val="24"/>
        </w:rPr>
        <w:t xml:space="preserve"> in de Engelstalige literatuur. Door theorieën te behandelen over</w:t>
      </w:r>
      <w:r w:rsidR="00C22D0B" w:rsidRPr="00E64AC1">
        <w:rPr>
          <w:rFonts w:ascii="Times New Roman" w:hAnsi="Times New Roman" w:cs="Times New Roman"/>
          <w:sz w:val="24"/>
          <w:szCs w:val="24"/>
        </w:rPr>
        <w:t xml:space="preserve"> discretionaire ruimte en</w:t>
      </w:r>
      <w:r w:rsidR="00210761" w:rsidRPr="00E64AC1">
        <w:rPr>
          <w:rFonts w:ascii="Times New Roman" w:hAnsi="Times New Roman" w:cs="Times New Roman"/>
          <w:sz w:val="24"/>
          <w:szCs w:val="24"/>
        </w:rPr>
        <w:t xml:space="preserve"> beleidsvrijheid wordt de ruimte waarin </w:t>
      </w:r>
      <w:r w:rsidR="00A14C07" w:rsidRPr="00E64AC1">
        <w:rPr>
          <w:rFonts w:ascii="Times New Roman" w:hAnsi="Times New Roman" w:cs="Times New Roman"/>
          <w:sz w:val="24"/>
          <w:szCs w:val="24"/>
        </w:rPr>
        <w:t>street-level bureaucrats</w:t>
      </w:r>
      <w:r w:rsidR="00210761" w:rsidRPr="00E64AC1">
        <w:rPr>
          <w:rFonts w:ascii="Times New Roman" w:hAnsi="Times New Roman" w:cs="Times New Roman"/>
          <w:sz w:val="24"/>
          <w:szCs w:val="24"/>
        </w:rPr>
        <w:t xml:space="preserve"> aan het werk zijn en waarin zij vrijheid hebben om keuzes te maken geschetst. Het </w:t>
      </w:r>
      <w:r w:rsidR="00210761" w:rsidRPr="00E64AC1">
        <w:rPr>
          <w:rFonts w:ascii="Times New Roman" w:hAnsi="Times New Roman" w:cs="Times New Roman"/>
          <w:sz w:val="24"/>
          <w:szCs w:val="24"/>
        </w:rPr>
        <w:lastRenderedPageBreak/>
        <w:t>derde onderwerp dat wordt behandeld in het theoretisch kader is het maken van keuzes.</w:t>
      </w:r>
      <w:r w:rsidR="00E8248D" w:rsidRPr="00E64AC1">
        <w:rPr>
          <w:rFonts w:ascii="Times New Roman" w:hAnsi="Times New Roman" w:cs="Times New Roman"/>
          <w:sz w:val="24"/>
          <w:szCs w:val="24"/>
        </w:rPr>
        <w:t xml:space="preserve"> Tenslotte worden in het theoretisch kader factoren onderscheiden die kunnen meespelen bij de prioritering van problemen door boa’s in de openbare ruimte in kleine gemeenten. Op deze manier wordt de eerste deelvraag van dit onderzoek beantwoord.</w:t>
      </w:r>
      <w:r w:rsidR="00210761" w:rsidRPr="00E64AC1">
        <w:rPr>
          <w:rFonts w:ascii="Times New Roman" w:hAnsi="Times New Roman" w:cs="Times New Roman"/>
          <w:sz w:val="24"/>
          <w:szCs w:val="24"/>
        </w:rPr>
        <w:t xml:space="preserve"> Hiermee wordt </w:t>
      </w:r>
      <w:r w:rsidR="00EB6E7F" w:rsidRPr="00E64AC1">
        <w:rPr>
          <w:rFonts w:ascii="Times New Roman" w:hAnsi="Times New Roman" w:cs="Times New Roman"/>
          <w:sz w:val="24"/>
          <w:szCs w:val="24"/>
        </w:rPr>
        <w:t xml:space="preserve">de relevante literatuur voor dit onderzoek </w:t>
      </w:r>
      <w:r w:rsidR="00210761" w:rsidRPr="00E64AC1">
        <w:rPr>
          <w:rFonts w:ascii="Times New Roman" w:hAnsi="Times New Roman" w:cs="Times New Roman"/>
          <w:sz w:val="24"/>
          <w:szCs w:val="24"/>
        </w:rPr>
        <w:t>uiteengezet over het maken van keuzes in de publieke sector.</w:t>
      </w:r>
      <w:r w:rsidR="003C1AC6" w:rsidRPr="00E64AC1">
        <w:rPr>
          <w:rFonts w:ascii="Times New Roman" w:hAnsi="Times New Roman" w:cs="Times New Roman"/>
          <w:sz w:val="24"/>
          <w:szCs w:val="24"/>
        </w:rPr>
        <w:t xml:space="preserve"> </w:t>
      </w:r>
    </w:p>
    <w:p w14:paraId="54D8052D" w14:textId="57551A2F" w:rsidR="008E39AB" w:rsidRPr="00E64AC1" w:rsidRDefault="006C31BA" w:rsidP="00D37E85">
      <w:pPr>
        <w:pStyle w:val="Heading3"/>
        <w:jc w:val="both"/>
        <w:rPr>
          <w:rFonts w:ascii="Times New Roman" w:hAnsi="Times New Roman" w:cs="Times New Roman"/>
        </w:rPr>
      </w:pPr>
      <w:bookmarkStart w:id="9" w:name="_Toc532557346"/>
      <w:r w:rsidRPr="00E64AC1">
        <w:rPr>
          <w:rFonts w:ascii="Times New Roman" w:hAnsi="Times New Roman" w:cs="Times New Roman"/>
        </w:rPr>
        <w:t xml:space="preserve">1.3.2 </w:t>
      </w:r>
      <w:r w:rsidR="008E39AB" w:rsidRPr="00E64AC1">
        <w:rPr>
          <w:rFonts w:ascii="Times New Roman" w:hAnsi="Times New Roman" w:cs="Times New Roman"/>
        </w:rPr>
        <w:t>Methodologisch kader</w:t>
      </w:r>
      <w:bookmarkEnd w:id="9"/>
    </w:p>
    <w:p w14:paraId="7E4B6895" w14:textId="2DD13DD5" w:rsidR="006C31BA" w:rsidRPr="00E64AC1" w:rsidRDefault="008037B6" w:rsidP="006C31BA">
      <w:pPr>
        <w:pStyle w:val="NoSpacing"/>
        <w:spacing w:line="360" w:lineRule="auto"/>
        <w:jc w:val="both"/>
        <w:rPr>
          <w:rFonts w:ascii="Times New Roman" w:hAnsi="Times New Roman" w:cs="Times New Roman"/>
          <w:sz w:val="24"/>
        </w:rPr>
      </w:pPr>
      <w:r w:rsidRPr="00E64AC1">
        <w:rPr>
          <w:rFonts w:ascii="Times New Roman" w:hAnsi="Times New Roman" w:cs="Times New Roman"/>
          <w:sz w:val="24"/>
        </w:rPr>
        <w:t>Dit onderzoek is een kwalitatief onderzoek. Er wordt gebruik gemaakt van kwalitatieve data uit zowel literatuur als uit informatie uit int</w:t>
      </w:r>
      <w:r w:rsidR="005F2953" w:rsidRPr="00E64AC1">
        <w:rPr>
          <w:rFonts w:ascii="Times New Roman" w:hAnsi="Times New Roman" w:cs="Times New Roman"/>
          <w:sz w:val="24"/>
        </w:rPr>
        <w:t>erviews die gehouden gaan worden</w:t>
      </w:r>
      <w:r w:rsidRPr="00E64AC1">
        <w:rPr>
          <w:rFonts w:ascii="Times New Roman" w:hAnsi="Times New Roman" w:cs="Times New Roman"/>
          <w:sz w:val="24"/>
        </w:rPr>
        <w:t>.</w:t>
      </w:r>
      <w:r w:rsidR="00F72380" w:rsidRPr="00E64AC1">
        <w:rPr>
          <w:rFonts w:ascii="Times New Roman" w:hAnsi="Times New Roman" w:cs="Times New Roman"/>
          <w:sz w:val="24"/>
        </w:rPr>
        <w:t xml:space="preserve"> Daarnaast is er sprake van een verklarend onderzoek. In dit onderzoek wordt namelijk verklaard welke factoren van invloed zijn op de </w:t>
      </w:r>
      <w:r w:rsidR="00F062FE" w:rsidRPr="00E64AC1">
        <w:rPr>
          <w:rFonts w:ascii="Times New Roman" w:hAnsi="Times New Roman" w:cs="Times New Roman"/>
          <w:sz w:val="24"/>
        </w:rPr>
        <w:t>prioritering van problemen door</w:t>
      </w:r>
      <w:r w:rsidR="00F72380" w:rsidRPr="00E64AC1">
        <w:rPr>
          <w:rFonts w:ascii="Times New Roman" w:hAnsi="Times New Roman" w:cs="Times New Roman"/>
          <w:sz w:val="24"/>
        </w:rPr>
        <w:t xml:space="preserve"> boa’s in de openbare ruimte in kleine gemeenten maken.</w:t>
      </w:r>
      <w:r w:rsidRPr="00E64AC1">
        <w:rPr>
          <w:rFonts w:ascii="Times New Roman" w:hAnsi="Times New Roman" w:cs="Times New Roman"/>
          <w:sz w:val="24"/>
        </w:rPr>
        <w:t xml:space="preserve"> </w:t>
      </w:r>
      <w:r w:rsidR="00F203FF" w:rsidRPr="00E64AC1">
        <w:rPr>
          <w:rFonts w:ascii="Times New Roman" w:hAnsi="Times New Roman" w:cs="Times New Roman"/>
          <w:sz w:val="24"/>
        </w:rPr>
        <w:t xml:space="preserve">In het methodologisch kader wordt uiteen gezet hoe de antwoorden op de hoofdvraag en deelvragen worden verkregen. </w:t>
      </w:r>
      <w:r w:rsidRPr="00E64AC1">
        <w:rPr>
          <w:rFonts w:ascii="Times New Roman" w:hAnsi="Times New Roman" w:cs="Times New Roman"/>
          <w:sz w:val="24"/>
        </w:rPr>
        <w:t>Een deel van de informatie voor de antwoorden worden verkregen via interviews</w:t>
      </w:r>
      <w:r w:rsidR="005116D0" w:rsidRPr="00E64AC1">
        <w:rPr>
          <w:rFonts w:ascii="Times New Roman" w:hAnsi="Times New Roman" w:cs="Times New Roman"/>
          <w:sz w:val="24"/>
        </w:rPr>
        <w:t>, de rest van de informatie wordt verzameld uit wetenschappelijke literatuur</w:t>
      </w:r>
      <w:r w:rsidR="003C1AC6" w:rsidRPr="00E64AC1">
        <w:rPr>
          <w:rFonts w:ascii="Times New Roman" w:hAnsi="Times New Roman" w:cs="Times New Roman"/>
          <w:sz w:val="24"/>
        </w:rPr>
        <w:t xml:space="preserve"> en beleidsstukken</w:t>
      </w:r>
      <w:r w:rsidRPr="00E64AC1">
        <w:rPr>
          <w:rFonts w:ascii="Times New Roman" w:hAnsi="Times New Roman" w:cs="Times New Roman"/>
          <w:sz w:val="24"/>
        </w:rPr>
        <w:t>. In het methodologisch kader worden</w:t>
      </w:r>
      <w:r w:rsidR="003C1AC6" w:rsidRPr="00E64AC1">
        <w:rPr>
          <w:rFonts w:ascii="Times New Roman" w:hAnsi="Times New Roman" w:cs="Times New Roman"/>
          <w:sz w:val="24"/>
        </w:rPr>
        <w:t xml:space="preserve"> begrippen die gemeten moeten</w:t>
      </w:r>
      <w:r w:rsidRPr="00E64AC1">
        <w:rPr>
          <w:rFonts w:ascii="Times New Roman" w:hAnsi="Times New Roman" w:cs="Times New Roman"/>
          <w:sz w:val="24"/>
        </w:rPr>
        <w:t xml:space="preserve"> worden geoperationaliseerd. Bij deze operationalisatie worden begrippen meetbaar gemaakt door middel van interviewvragen die gesteld gaan worden tijdens interviews. Ook de respondenten die gesproken dienen te worden tijdens de interviews worden besproken in het methodologisch kader.</w:t>
      </w:r>
    </w:p>
    <w:p w14:paraId="2DF82925" w14:textId="77777777" w:rsidR="006C31BA" w:rsidRPr="00E64AC1" w:rsidRDefault="006C31BA" w:rsidP="006C31BA">
      <w:pPr>
        <w:pStyle w:val="NoSpacing"/>
        <w:spacing w:line="360" w:lineRule="auto"/>
        <w:jc w:val="both"/>
        <w:rPr>
          <w:rFonts w:ascii="Times New Roman" w:hAnsi="Times New Roman" w:cs="Times New Roman"/>
        </w:rPr>
      </w:pPr>
    </w:p>
    <w:p w14:paraId="244F4497" w14:textId="79461759" w:rsidR="00A230A6" w:rsidRPr="00616372" w:rsidRDefault="006C31BA" w:rsidP="006C31BA">
      <w:pPr>
        <w:pStyle w:val="Heading2"/>
        <w:rPr>
          <w:rFonts w:ascii="Times New Roman" w:hAnsi="Times New Roman" w:cs="Times New Roman"/>
          <w:color w:val="008BBA"/>
        </w:rPr>
      </w:pPr>
      <w:bookmarkStart w:id="10" w:name="_Toc532557347"/>
      <w:r w:rsidRPr="00616372">
        <w:rPr>
          <w:rFonts w:ascii="Times New Roman" w:hAnsi="Times New Roman" w:cs="Times New Roman"/>
          <w:color w:val="008BBA"/>
        </w:rPr>
        <w:t xml:space="preserve">1.4 </w:t>
      </w:r>
      <w:r w:rsidR="008E39AB" w:rsidRPr="00616372">
        <w:rPr>
          <w:rFonts w:ascii="Times New Roman" w:hAnsi="Times New Roman" w:cs="Times New Roman"/>
          <w:color w:val="008BBA"/>
        </w:rPr>
        <w:t>Leeswijzer</w:t>
      </w:r>
      <w:bookmarkEnd w:id="10"/>
    </w:p>
    <w:p w14:paraId="78BD97B6" w14:textId="68663656" w:rsidR="006C5222" w:rsidRPr="00E64AC1" w:rsidRDefault="00A230A6" w:rsidP="00566CB5">
      <w:pPr>
        <w:pStyle w:val="NoSpacing"/>
        <w:spacing w:line="360" w:lineRule="auto"/>
        <w:jc w:val="both"/>
        <w:rPr>
          <w:rFonts w:ascii="Times New Roman" w:hAnsi="Times New Roman" w:cs="Times New Roman"/>
          <w:sz w:val="24"/>
        </w:rPr>
      </w:pPr>
      <w:r w:rsidRPr="00E64AC1">
        <w:rPr>
          <w:rFonts w:ascii="Times New Roman" w:hAnsi="Times New Roman" w:cs="Times New Roman"/>
          <w:sz w:val="24"/>
        </w:rPr>
        <w:t xml:space="preserve">Na dit inleidend hoofdstuk wordt een hoofdstuk geschreven over </w:t>
      </w:r>
      <w:r w:rsidR="005F2953" w:rsidRPr="00E64AC1">
        <w:rPr>
          <w:rFonts w:ascii="Times New Roman" w:hAnsi="Times New Roman" w:cs="Times New Roman"/>
          <w:sz w:val="24"/>
        </w:rPr>
        <w:t>het</w:t>
      </w:r>
      <w:r w:rsidRPr="00E64AC1">
        <w:rPr>
          <w:rFonts w:ascii="Times New Roman" w:hAnsi="Times New Roman" w:cs="Times New Roman"/>
          <w:sz w:val="24"/>
        </w:rPr>
        <w:t xml:space="preserve"> zogenaamde beleidskader. Hierin worden de ontwikkelingen op het gebied van boa’s uiteengezet met op de achtergrond de ontwikkelingen binnen de bestuurskunde voor zover relevant.</w:t>
      </w:r>
      <w:r w:rsidR="003C1AC6" w:rsidRPr="00E64AC1">
        <w:rPr>
          <w:rFonts w:ascii="Times New Roman" w:hAnsi="Times New Roman" w:cs="Times New Roman"/>
          <w:sz w:val="24"/>
        </w:rPr>
        <w:t xml:space="preserve"> </w:t>
      </w:r>
      <w:r w:rsidRPr="00E64AC1">
        <w:rPr>
          <w:rFonts w:ascii="Times New Roman" w:hAnsi="Times New Roman" w:cs="Times New Roman"/>
          <w:sz w:val="24"/>
        </w:rPr>
        <w:t xml:space="preserve"> Na het beleidskader wordt in het theoretisch kader de literatuur besproken die nodig is om de hoofdvraag en deelvragen te beantwoorden. Hierna wordt in het hoofdstuk ‘methoden en technieken’ uitgelegd op welke manier er verdere informatie wordt verworven e</w:t>
      </w:r>
      <w:r w:rsidR="00D37E85" w:rsidRPr="00E64AC1">
        <w:rPr>
          <w:rFonts w:ascii="Times New Roman" w:hAnsi="Times New Roman" w:cs="Times New Roman"/>
          <w:sz w:val="24"/>
        </w:rPr>
        <w:t>n hoe deze informatie wordt verwerkt. In het analyse hoofdstuk worden de deelvragen beantwoord en in de conclusie wordt aan de hand van de antwoorden op de deelvraag een antwoord gegeven op</w:t>
      </w:r>
      <w:r w:rsidR="005F2953" w:rsidRPr="00E64AC1">
        <w:rPr>
          <w:rFonts w:ascii="Times New Roman" w:hAnsi="Times New Roman" w:cs="Times New Roman"/>
          <w:sz w:val="24"/>
        </w:rPr>
        <w:t xml:space="preserve"> de hoofdvraag. Ook worden</w:t>
      </w:r>
      <w:r w:rsidR="00D37E85" w:rsidRPr="00E64AC1">
        <w:rPr>
          <w:rFonts w:ascii="Times New Roman" w:hAnsi="Times New Roman" w:cs="Times New Roman"/>
          <w:sz w:val="24"/>
        </w:rPr>
        <w:t xml:space="preserve"> er in de conclusie nog aanbevelingen gegeven met betrekking tot </w:t>
      </w:r>
      <w:r w:rsidR="00697390">
        <w:rPr>
          <w:rFonts w:ascii="Times New Roman" w:hAnsi="Times New Roman" w:cs="Times New Roman"/>
          <w:sz w:val="24"/>
        </w:rPr>
        <w:t>het onderwerp van dit onderzoek en wordt er gereflecteeerd op het onderzoek.</w:t>
      </w:r>
    </w:p>
    <w:p w14:paraId="65B42D06" w14:textId="77777777" w:rsidR="00B500F8" w:rsidRDefault="00B500F8">
      <w:pPr>
        <w:rPr>
          <w:rFonts w:ascii="Times New Roman" w:eastAsiaTheme="majorEastAsia" w:hAnsi="Times New Roman" w:cs="Times New Roman"/>
          <w:color w:val="008BBA"/>
          <w:sz w:val="32"/>
          <w:szCs w:val="32"/>
          <w:highlight w:val="lightGray"/>
        </w:rPr>
      </w:pPr>
      <w:r>
        <w:rPr>
          <w:rFonts w:ascii="Times New Roman" w:hAnsi="Times New Roman" w:cs="Times New Roman"/>
          <w:color w:val="008BBA"/>
          <w:highlight w:val="lightGray"/>
        </w:rPr>
        <w:br w:type="page"/>
      </w:r>
    </w:p>
    <w:p w14:paraId="1C721F99" w14:textId="6FA67F2C" w:rsidR="006C5222" w:rsidRPr="00616372" w:rsidRDefault="006C5222" w:rsidP="00B500F8">
      <w:pPr>
        <w:pStyle w:val="Heading1"/>
        <w:numPr>
          <w:ilvl w:val="0"/>
          <w:numId w:val="2"/>
        </w:numPr>
        <w:rPr>
          <w:rFonts w:ascii="Times New Roman" w:hAnsi="Times New Roman" w:cs="Times New Roman"/>
          <w:color w:val="008BBA"/>
        </w:rPr>
      </w:pPr>
      <w:bookmarkStart w:id="11" w:name="_Toc532557348"/>
      <w:r w:rsidRPr="00616372">
        <w:rPr>
          <w:rFonts w:ascii="Times New Roman" w:hAnsi="Times New Roman" w:cs="Times New Roman"/>
          <w:color w:val="008BBA"/>
        </w:rPr>
        <w:lastRenderedPageBreak/>
        <w:t>Beleidskader</w:t>
      </w:r>
      <w:bookmarkEnd w:id="11"/>
    </w:p>
    <w:p w14:paraId="70A8462D" w14:textId="5D59BB3F" w:rsidR="002A2064" w:rsidRPr="00590484" w:rsidRDefault="002A2064" w:rsidP="006C5222">
      <w:pPr>
        <w:pStyle w:val="NoSpacing"/>
        <w:spacing w:line="360" w:lineRule="auto"/>
        <w:jc w:val="both"/>
        <w:rPr>
          <w:rFonts w:ascii="Times New Roman" w:hAnsi="Times New Roman" w:cs="Times New Roman"/>
          <w:sz w:val="24"/>
        </w:rPr>
      </w:pPr>
      <w:r w:rsidRPr="00590484">
        <w:rPr>
          <w:rFonts w:ascii="Times New Roman" w:hAnsi="Times New Roman" w:cs="Times New Roman"/>
          <w:sz w:val="24"/>
        </w:rPr>
        <w:t>In het beleidskader worden de ontwikkelingen rondom boa’s in de openbare ruimte in Nederland omschreven. Op die manier wordt duidelijk waarom het Nederlandse handhavingsstelsel is zoals het is. Daarnaast wordt uiteengezet wat de huidige boa in de openbare ruimte precies doet en mag en waarom boa’s zo belangrijk zijn binnen het handhavingsstelsel en voor een prettige leefomgeving van Nederland.</w:t>
      </w:r>
    </w:p>
    <w:p w14:paraId="52118B69" w14:textId="5B84A803" w:rsidR="002A2064" w:rsidRPr="00590484" w:rsidRDefault="002A2064" w:rsidP="006C5222">
      <w:pPr>
        <w:pStyle w:val="NoSpacing"/>
        <w:spacing w:line="360" w:lineRule="auto"/>
        <w:jc w:val="both"/>
        <w:rPr>
          <w:rFonts w:ascii="Times New Roman" w:hAnsi="Times New Roman" w:cs="Times New Roman"/>
          <w:sz w:val="24"/>
        </w:rPr>
      </w:pPr>
      <w:r w:rsidRPr="00590484">
        <w:rPr>
          <w:rFonts w:ascii="Times New Roman" w:hAnsi="Times New Roman" w:cs="Times New Roman"/>
          <w:sz w:val="24"/>
        </w:rPr>
        <w:tab/>
        <w:t>De geschiedenis van de huidige boa begint rond 1980. Er werden gemeentelijke toezichthouders aangesteld die als voorloper van de huidige boa in de openbare ruimte kunnen worden bestempeld.</w:t>
      </w:r>
      <w:r w:rsidR="005050A0" w:rsidRPr="00590484">
        <w:rPr>
          <w:rFonts w:ascii="Times New Roman" w:hAnsi="Times New Roman" w:cs="Times New Roman"/>
          <w:sz w:val="24"/>
        </w:rPr>
        <w:t xml:space="preserve"> Er kwamen steeds meer professionals vanuit de overheid met vaak wat onduidelijke opsporingsbevoegdheden. Om deze onduidelijkheid op te lossen werd in de jaren 90 een boa-bestel ontworpen. In 1994 werd artikel 142 van het Wetboek van Strafvordering herschreven waarmee de grondslag voor de huidige boa werd gevormd (Van Steden, 2012, p. 13).</w:t>
      </w:r>
    </w:p>
    <w:p w14:paraId="088F7231" w14:textId="7EEE8D79" w:rsidR="00597B5A" w:rsidRPr="00590484" w:rsidRDefault="00597B5A" w:rsidP="006C5222">
      <w:pPr>
        <w:pStyle w:val="NoSpacing"/>
        <w:spacing w:line="360" w:lineRule="auto"/>
        <w:jc w:val="both"/>
        <w:rPr>
          <w:rFonts w:ascii="Times New Roman" w:hAnsi="Times New Roman" w:cs="Times New Roman"/>
          <w:sz w:val="24"/>
        </w:rPr>
      </w:pPr>
      <w:r w:rsidRPr="00590484">
        <w:rPr>
          <w:rFonts w:ascii="Times New Roman" w:hAnsi="Times New Roman" w:cs="Times New Roman"/>
          <w:sz w:val="24"/>
        </w:rPr>
        <w:tab/>
        <w:t xml:space="preserve">In 1994 </w:t>
      </w:r>
      <w:r w:rsidR="00115180" w:rsidRPr="00590484">
        <w:rPr>
          <w:rFonts w:ascii="Times New Roman" w:hAnsi="Times New Roman" w:cs="Times New Roman"/>
          <w:sz w:val="24"/>
        </w:rPr>
        <w:t>zette</w:t>
      </w:r>
      <w:r w:rsidRPr="00590484">
        <w:rPr>
          <w:rFonts w:ascii="Times New Roman" w:hAnsi="Times New Roman" w:cs="Times New Roman"/>
          <w:sz w:val="24"/>
        </w:rPr>
        <w:t xml:space="preserve"> Ad Melkert, toenmalig minister van Sociale Zaken en Werkgelegenheid, een initiatief </w:t>
      </w:r>
      <w:r w:rsidR="00115180" w:rsidRPr="00590484">
        <w:rPr>
          <w:rFonts w:ascii="Times New Roman" w:hAnsi="Times New Roman" w:cs="Times New Roman"/>
          <w:sz w:val="24"/>
        </w:rPr>
        <w:t xml:space="preserve">op </w:t>
      </w:r>
      <w:r w:rsidRPr="00590484">
        <w:rPr>
          <w:rFonts w:ascii="Times New Roman" w:hAnsi="Times New Roman" w:cs="Times New Roman"/>
          <w:sz w:val="24"/>
        </w:rPr>
        <w:t xml:space="preserve">om langdurig werklozen aan het werk te krijgen. Om werklozen aan het werk te krijgen, werden hen banen aangeboden zodat de afstand naar de arbeidsmarkt werd verkleind. Op deze manier konden werklozen ervaring opdoen en </w:t>
      </w:r>
      <w:r w:rsidR="000055C2">
        <w:rPr>
          <w:rFonts w:ascii="Times New Roman" w:hAnsi="Times New Roman" w:cs="Times New Roman"/>
          <w:sz w:val="24"/>
        </w:rPr>
        <w:t xml:space="preserve">uiteindelijk aan de slag op de reguliere </w:t>
      </w:r>
      <w:r w:rsidRPr="00590484">
        <w:rPr>
          <w:rFonts w:ascii="Times New Roman" w:hAnsi="Times New Roman" w:cs="Times New Roman"/>
          <w:sz w:val="24"/>
        </w:rPr>
        <w:t>arbeidsmarkt (Kok, 1994, p. 6</w:t>
      </w:r>
      <w:r w:rsidR="006115D8" w:rsidRPr="00590484">
        <w:rPr>
          <w:rFonts w:ascii="Times New Roman" w:hAnsi="Times New Roman" w:cs="Times New Roman"/>
          <w:sz w:val="24"/>
        </w:rPr>
        <w:t>-14). Het werk van een toezichthouder viel ook onder het plan van minister Melkert en zo kreeg het boa-bestel in de jaren 90 steeds meer vorm.</w:t>
      </w:r>
      <w:r w:rsidR="00A60696" w:rsidRPr="00590484">
        <w:rPr>
          <w:rFonts w:ascii="Times New Roman" w:hAnsi="Times New Roman" w:cs="Times New Roman"/>
          <w:sz w:val="24"/>
        </w:rPr>
        <w:t xml:space="preserve"> Steeds meer werklozen kregen zogenaamde ‘Melkert-baantjes’ in de handhavingssector. Een deel van deze onbevoegde toezicthouders hebben zich later laten omscholen en zijn doorgegroeid tot bevoegde toezicthouders of boa’s in de openbare ruimte. Hierdoor groeide het aantal boa’s in de openbare ruimte.</w:t>
      </w:r>
    </w:p>
    <w:p w14:paraId="22CDD3FF" w14:textId="20B6692C" w:rsidR="00A60696" w:rsidRPr="00590484" w:rsidRDefault="00A60696" w:rsidP="006C5222">
      <w:pPr>
        <w:pStyle w:val="NoSpacing"/>
        <w:spacing w:line="360" w:lineRule="auto"/>
        <w:jc w:val="both"/>
        <w:rPr>
          <w:rFonts w:ascii="Times New Roman" w:hAnsi="Times New Roman" w:cs="Times New Roman"/>
          <w:sz w:val="24"/>
        </w:rPr>
      </w:pPr>
      <w:r w:rsidRPr="00590484">
        <w:rPr>
          <w:rFonts w:ascii="Times New Roman" w:hAnsi="Times New Roman" w:cs="Times New Roman"/>
          <w:sz w:val="24"/>
        </w:rPr>
        <w:tab/>
        <w:t xml:space="preserve">Toen in 2004 deze </w:t>
      </w:r>
      <w:r w:rsidR="00590484">
        <w:rPr>
          <w:rFonts w:ascii="Times New Roman" w:hAnsi="Times New Roman" w:cs="Times New Roman"/>
          <w:sz w:val="24"/>
        </w:rPr>
        <w:t>Melkert-</w:t>
      </w:r>
      <w:r w:rsidRPr="00590484">
        <w:rPr>
          <w:rFonts w:ascii="Times New Roman" w:hAnsi="Times New Roman" w:cs="Times New Roman"/>
          <w:sz w:val="24"/>
        </w:rPr>
        <w:t xml:space="preserve">banen werden afgeschaft, werden dus veel onbevoegde toezichthouders omgeschoold tot bevoegde toezichthouders of vervangen. Men was gewend geraakt aan de handhaving in de gemeente waardoor dit niet meer gemist kon worden (Coenen, 2016, p. 34). </w:t>
      </w:r>
      <w:r w:rsidR="007D6D5E" w:rsidRPr="00590484">
        <w:rPr>
          <w:rFonts w:ascii="Times New Roman" w:hAnsi="Times New Roman" w:cs="Times New Roman"/>
          <w:sz w:val="24"/>
        </w:rPr>
        <w:t>Ondanks dat de handhaving in de gemeente niet gemist kon worden, was het wel tijd voor een herziening van het boa-bestel in Nederland. Er was weinig eenduidigheid in de bevoegdheden, taken en het uiterlijk van de handhaving. Om deze redenen werd in 2010 het boa-bestel herzien</w:t>
      </w:r>
      <w:r w:rsidR="00D62CBE" w:rsidRPr="00590484">
        <w:rPr>
          <w:rFonts w:ascii="Times New Roman" w:hAnsi="Times New Roman" w:cs="Times New Roman"/>
          <w:sz w:val="24"/>
        </w:rPr>
        <w:t>. Het boa-bestel werd herzien omdat er te veel verschillende ‘soor</w:t>
      </w:r>
      <w:r w:rsidR="00590484">
        <w:rPr>
          <w:rFonts w:ascii="Times New Roman" w:hAnsi="Times New Roman" w:cs="Times New Roman"/>
          <w:sz w:val="24"/>
        </w:rPr>
        <w:t>ten’ boa’s rondliepen op straat. Zo waren er boa’s voor het controleren van betaald parkeren, boa’s voor controle van afval, maar ook de zogenaamde ‘groene’ boa’s die zich op het milieu focuste.</w:t>
      </w:r>
      <w:r w:rsidR="00D62CBE" w:rsidRPr="00590484">
        <w:rPr>
          <w:rFonts w:ascii="Times New Roman" w:hAnsi="Times New Roman" w:cs="Times New Roman"/>
          <w:sz w:val="24"/>
        </w:rPr>
        <w:t xml:space="preserve"> </w:t>
      </w:r>
      <w:r w:rsidR="00590484">
        <w:rPr>
          <w:rFonts w:ascii="Times New Roman" w:hAnsi="Times New Roman" w:cs="Times New Roman"/>
          <w:sz w:val="24"/>
        </w:rPr>
        <w:t>Door al deze verschillende soorten boa’s, die nergens formeel waren vastgelegd,</w:t>
      </w:r>
      <w:r w:rsidR="00D62CBE" w:rsidRPr="00590484">
        <w:rPr>
          <w:rFonts w:ascii="Times New Roman" w:hAnsi="Times New Roman" w:cs="Times New Roman"/>
          <w:sz w:val="24"/>
        </w:rPr>
        <w:t xml:space="preserve"> kon de kwaliteit van </w:t>
      </w:r>
      <w:r w:rsidR="00D62CBE" w:rsidRPr="00590484">
        <w:rPr>
          <w:rFonts w:ascii="Times New Roman" w:hAnsi="Times New Roman" w:cs="Times New Roman"/>
          <w:sz w:val="24"/>
        </w:rPr>
        <w:lastRenderedPageBreak/>
        <w:t>handhaving en de aansturing van de boa’s nie</w:t>
      </w:r>
      <w:r w:rsidR="00261BA1" w:rsidRPr="00590484">
        <w:rPr>
          <w:rFonts w:ascii="Times New Roman" w:hAnsi="Times New Roman" w:cs="Times New Roman"/>
          <w:sz w:val="24"/>
        </w:rPr>
        <w:t xml:space="preserve">t meer gewaarborgd worden (Mein &amp; </w:t>
      </w:r>
      <w:r w:rsidR="00D62CBE" w:rsidRPr="00590484">
        <w:rPr>
          <w:rFonts w:ascii="Times New Roman" w:hAnsi="Times New Roman" w:cs="Times New Roman"/>
          <w:sz w:val="24"/>
        </w:rPr>
        <w:t>Hartmann, 2013, p. 13).</w:t>
      </w:r>
    </w:p>
    <w:p w14:paraId="7AA9A7F1" w14:textId="37BCE030" w:rsidR="00D62CBE" w:rsidRPr="00590484" w:rsidRDefault="00D62CBE" w:rsidP="006C5222">
      <w:pPr>
        <w:pStyle w:val="NoSpacing"/>
        <w:spacing w:line="360" w:lineRule="auto"/>
        <w:jc w:val="both"/>
        <w:rPr>
          <w:rFonts w:ascii="Times New Roman" w:hAnsi="Times New Roman" w:cs="Times New Roman"/>
          <w:sz w:val="24"/>
        </w:rPr>
      </w:pPr>
      <w:r w:rsidRPr="00590484">
        <w:rPr>
          <w:rFonts w:ascii="Times New Roman" w:hAnsi="Times New Roman" w:cs="Times New Roman"/>
          <w:sz w:val="24"/>
        </w:rPr>
        <w:tab/>
        <w:t>Er bleef wel behoefte aan handhaving binnen gemeenten. De politie werd vaak niet meer ingezet voor kleinere ergernissen of het waarborgen van de leefbaarheid binnen de gemeente. Handhaving was hiervoor meer geschikt en daarom zeer gewenst.</w:t>
      </w:r>
      <w:r w:rsidR="005775EC">
        <w:rPr>
          <w:rFonts w:ascii="Times New Roman" w:hAnsi="Times New Roman" w:cs="Times New Roman"/>
          <w:sz w:val="24"/>
        </w:rPr>
        <w:t xml:space="preserve"> Daarnaast kon o</w:t>
      </w:r>
      <w:r w:rsidR="00590484">
        <w:rPr>
          <w:rFonts w:ascii="Times New Roman" w:hAnsi="Times New Roman" w:cs="Times New Roman"/>
          <w:sz w:val="24"/>
        </w:rPr>
        <w:t>ok door boa’s de strafbeschikking worden toegepast. Een strafbeschikking is een straf die dooor het OM zelf kan worden opgelegd, zonder tussenkomst van een rechter. Deze strafbeschikking kan bestaan uit een boete, taakstraf, maatregel of aanwijzing</w:t>
      </w:r>
      <w:r w:rsidR="00195E96">
        <w:rPr>
          <w:rFonts w:ascii="Times New Roman" w:hAnsi="Times New Roman" w:cs="Times New Roman"/>
          <w:sz w:val="24"/>
        </w:rPr>
        <w:t xml:space="preserve"> (OM.nl, n.d.). Een strafbeschikking kan worden opgelegd door boa’s aan burgers die een vaak voorkomend strafbaar feit plegen. Bijvoorbeeld fietsen op het trottoir of het los laten lopen van een hond. Doordat een boa boetes en andere straffen kan uitdelen, wordt er veel verwacht op het gebied van kennis van de wet en </w:t>
      </w:r>
      <w:r w:rsidR="007867D1">
        <w:rPr>
          <w:rFonts w:ascii="Times New Roman" w:hAnsi="Times New Roman" w:cs="Times New Roman"/>
          <w:sz w:val="24"/>
        </w:rPr>
        <w:t>regelgeving</w:t>
      </w:r>
      <w:r w:rsidR="00195E96">
        <w:rPr>
          <w:rFonts w:ascii="Times New Roman" w:hAnsi="Times New Roman" w:cs="Times New Roman"/>
          <w:sz w:val="24"/>
        </w:rPr>
        <w:t xml:space="preserve"> </w:t>
      </w:r>
      <w:r w:rsidR="00261BA1" w:rsidRPr="00590484">
        <w:rPr>
          <w:rFonts w:ascii="Times New Roman" w:hAnsi="Times New Roman" w:cs="Times New Roman"/>
          <w:sz w:val="24"/>
        </w:rPr>
        <w:t>(Mein &amp; Hartmann, 2013, p. 13)</w:t>
      </w:r>
      <w:r w:rsidRPr="00590484">
        <w:rPr>
          <w:rFonts w:ascii="Times New Roman" w:hAnsi="Times New Roman" w:cs="Times New Roman"/>
          <w:sz w:val="24"/>
        </w:rPr>
        <w:t>. Doordat een boa steeds meer moet weten en kunnen worden er steeds hogere kwaliteitseisen gesteld</w:t>
      </w:r>
      <w:r w:rsidR="00261BA1" w:rsidRPr="00590484">
        <w:rPr>
          <w:rFonts w:ascii="Times New Roman" w:hAnsi="Times New Roman" w:cs="Times New Roman"/>
          <w:sz w:val="24"/>
        </w:rPr>
        <w:t xml:space="preserve"> aan de huidige boa. </w:t>
      </w:r>
      <w:r w:rsidR="005775EC">
        <w:rPr>
          <w:rFonts w:ascii="Times New Roman" w:hAnsi="Times New Roman" w:cs="Times New Roman"/>
          <w:sz w:val="24"/>
        </w:rPr>
        <w:t>Hiervoor is</w:t>
      </w:r>
      <w:r w:rsidR="007867D1">
        <w:rPr>
          <w:rFonts w:ascii="Times New Roman" w:hAnsi="Times New Roman" w:cs="Times New Roman"/>
          <w:sz w:val="24"/>
        </w:rPr>
        <w:t xml:space="preserve"> jaarlijkse bijscholing vereist, onder andere op het gebied van gesprekstechnieken en kennis over wetgeving.</w:t>
      </w:r>
    </w:p>
    <w:p w14:paraId="4976EE88" w14:textId="63F173E4" w:rsidR="00711B55" w:rsidRDefault="00261BA1" w:rsidP="00711B55">
      <w:pPr>
        <w:pStyle w:val="NoSpacing"/>
        <w:spacing w:line="360" w:lineRule="auto"/>
        <w:jc w:val="both"/>
        <w:rPr>
          <w:rFonts w:ascii="Times New Roman" w:hAnsi="Times New Roman" w:cs="Times New Roman"/>
          <w:sz w:val="24"/>
        </w:rPr>
      </w:pPr>
      <w:r w:rsidRPr="00590484">
        <w:rPr>
          <w:rFonts w:ascii="Times New Roman" w:hAnsi="Times New Roman" w:cs="Times New Roman"/>
          <w:sz w:val="24"/>
        </w:rPr>
        <w:tab/>
        <w:t xml:space="preserve">Doordat de politie steeds meer afstand neemt </w:t>
      </w:r>
      <w:r w:rsidR="007867D1">
        <w:rPr>
          <w:rFonts w:ascii="Times New Roman" w:hAnsi="Times New Roman" w:cs="Times New Roman"/>
          <w:sz w:val="24"/>
        </w:rPr>
        <w:t>van</w:t>
      </w:r>
      <w:r w:rsidRPr="00590484">
        <w:rPr>
          <w:rFonts w:ascii="Times New Roman" w:hAnsi="Times New Roman" w:cs="Times New Roman"/>
          <w:sz w:val="24"/>
        </w:rPr>
        <w:t xml:space="preserve"> de gemeente, wordt de rol van de boa in de openbare ruimte steeds belangrijk</w:t>
      </w:r>
      <w:r w:rsidR="00A55CDF">
        <w:rPr>
          <w:rFonts w:ascii="Times New Roman" w:hAnsi="Times New Roman" w:cs="Times New Roman"/>
          <w:sz w:val="24"/>
        </w:rPr>
        <w:t>er</w:t>
      </w:r>
      <w:r w:rsidRPr="00590484">
        <w:rPr>
          <w:rFonts w:ascii="Times New Roman" w:hAnsi="Times New Roman" w:cs="Times New Roman"/>
          <w:sz w:val="24"/>
        </w:rPr>
        <w:t xml:space="preserve">. </w:t>
      </w:r>
      <w:r w:rsidR="005775EC">
        <w:rPr>
          <w:rFonts w:ascii="Times New Roman" w:hAnsi="Times New Roman" w:cs="Times New Roman"/>
          <w:sz w:val="24"/>
        </w:rPr>
        <w:t>Zoals eerder besproken is de politie</w:t>
      </w:r>
      <w:r w:rsidR="00195E96">
        <w:rPr>
          <w:rFonts w:ascii="Times New Roman" w:hAnsi="Times New Roman" w:cs="Times New Roman"/>
          <w:sz w:val="24"/>
        </w:rPr>
        <w:t xml:space="preserve"> steeds minder terug te zien in de gemeente, politie wordt meer ingezet voor grote misdaadzaken, verkeerszaken en loopt steeds minder tussen de ‘gewone’ burger. Mede hierom</w:t>
      </w:r>
      <w:r w:rsidR="005775EC">
        <w:rPr>
          <w:rFonts w:ascii="Times New Roman" w:hAnsi="Times New Roman" w:cs="Times New Roman"/>
          <w:sz w:val="24"/>
        </w:rPr>
        <w:t xml:space="preserve"> krijgen</w:t>
      </w:r>
      <w:r w:rsidR="00195E96">
        <w:rPr>
          <w:rFonts w:ascii="Times New Roman" w:hAnsi="Times New Roman" w:cs="Times New Roman"/>
          <w:sz w:val="24"/>
        </w:rPr>
        <w:t xml:space="preserve"> </w:t>
      </w:r>
      <w:r w:rsidRPr="00590484">
        <w:rPr>
          <w:rFonts w:ascii="Times New Roman" w:hAnsi="Times New Roman" w:cs="Times New Roman"/>
          <w:sz w:val="24"/>
        </w:rPr>
        <w:t>boa’s steeds meer bevoegdheden om problemen in gemeenten op te lossen. Zo b</w:t>
      </w:r>
      <w:r w:rsidR="00711B55" w:rsidRPr="00590484">
        <w:rPr>
          <w:rFonts w:ascii="Times New Roman" w:hAnsi="Times New Roman" w:cs="Times New Roman"/>
          <w:sz w:val="24"/>
        </w:rPr>
        <w:t xml:space="preserve">eschikken boa’s in de openbare ruimte in sommige gemeenten over geweldsmiddelen zoals handboeien en knuppels. </w:t>
      </w:r>
    </w:p>
    <w:p w14:paraId="73CAE01E" w14:textId="10ED8D89" w:rsidR="00F47DE1" w:rsidRPr="00590484" w:rsidRDefault="00F47DE1" w:rsidP="00711B55">
      <w:pPr>
        <w:pStyle w:val="NoSpacing"/>
        <w:spacing w:line="360" w:lineRule="auto"/>
        <w:jc w:val="both"/>
        <w:rPr>
          <w:rFonts w:ascii="Times New Roman" w:hAnsi="Times New Roman" w:cs="Times New Roman"/>
          <w:sz w:val="24"/>
        </w:rPr>
      </w:pPr>
      <w:r>
        <w:rPr>
          <w:rFonts w:ascii="Times New Roman" w:hAnsi="Times New Roman" w:cs="Times New Roman"/>
          <w:sz w:val="24"/>
        </w:rPr>
        <w:tab/>
        <w:t>Tijdens hun werk lopen boa’s tegen verschillende problemen aan binnen de gemeente waar ze werken die ze kunnen oppakken. Welke taken bij de boa lig</w:t>
      </w:r>
      <w:r w:rsidR="00B736E4">
        <w:rPr>
          <w:rFonts w:ascii="Times New Roman" w:hAnsi="Times New Roman" w:cs="Times New Roman"/>
          <w:sz w:val="24"/>
        </w:rPr>
        <w:t>gen en welke bevoegdheden ze hebben</w:t>
      </w:r>
      <w:r>
        <w:rPr>
          <w:rFonts w:ascii="Times New Roman" w:hAnsi="Times New Roman" w:cs="Times New Roman"/>
          <w:sz w:val="24"/>
        </w:rPr>
        <w:t xml:space="preserve"> verschilt per gemeente. Veel voorkomende taken zijn het controleren van (fout) geparkeerde auto’s, surveillance in het centrum van de gemeente en het buitengebied, het controleren van afval en controles van de horeca in het kader van de drank en horeca wet</w:t>
      </w:r>
      <w:r w:rsidR="005775EC">
        <w:rPr>
          <w:rFonts w:ascii="Times New Roman" w:hAnsi="Times New Roman" w:cs="Times New Roman"/>
          <w:sz w:val="24"/>
        </w:rPr>
        <w:t>geving</w:t>
      </w:r>
      <w:r>
        <w:rPr>
          <w:rFonts w:ascii="Times New Roman" w:hAnsi="Times New Roman" w:cs="Times New Roman"/>
          <w:sz w:val="24"/>
        </w:rPr>
        <w:t>. Daarnaast krijgen boa’s meldingen binnen van burgers die klachten of opmerkingen hebben over de leefbaarheid en veiligheid binnen de eigen gemeente. Deze meldingen lopen uiteen van hondenpoep tot burenruzies</w:t>
      </w:r>
      <w:r w:rsidR="00F80C3B">
        <w:rPr>
          <w:rFonts w:ascii="Times New Roman" w:hAnsi="Times New Roman" w:cs="Times New Roman"/>
          <w:sz w:val="24"/>
        </w:rPr>
        <w:t>, van stropen in het buitengebied tot overlast van jeugd</w:t>
      </w:r>
      <w:r>
        <w:rPr>
          <w:rFonts w:ascii="Times New Roman" w:hAnsi="Times New Roman" w:cs="Times New Roman"/>
          <w:sz w:val="24"/>
        </w:rPr>
        <w:t xml:space="preserve">. </w:t>
      </w:r>
    </w:p>
    <w:p w14:paraId="350E0F98" w14:textId="6F4BAA62" w:rsidR="006C5222" w:rsidRPr="00711B55" w:rsidRDefault="00711B55" w:rsidP="00711B55">
      <w:pPr>
        <w:pStyle w:val="NoSpacing"/>
        <w:spacing w:line="360" w:lineRule="auto"/>
        <w:jc w:val="both"/>
        <w:rPr>
          <w:rFonts w:ascii="Times New Roman" w:hAnsi="Times New Roman" w:cs="Times New Roman"/>
          <w:sz w:val="24"/>
        </w:rPr>
      </w:pPr>
      <w:r w:rsidRPr="00590484">
        <w:rPr>
          <w:rFonts w:ascii="Times New Roman" w:hAnsi="Times New Roman" w:cs="Times New Roman"/>
          <w:sz w:val="24"/>
        </w:rPr>
        <w:tab/>
        <w:t>De huidige boa in de openbare ruimte lijkt dus nog maar weinig op de toezichthouders uit de jaren 90. Wat eerst als Melkert-baan werd bestempeld, is tegenwoordig een belangrijk beroep waarmee de leefbaarheid en veiligheid in een gemeente worden gewaarborgd.</w:t>
      </w:r>
      <w:r>
        <w:rPr>
          <w:rFonts w:ascii="Times New Roman" w:hAnsi="Times New Roman" w:cs="Times New Roman"/>
          <w:sz w:val="24"/>
        </w:rPr>
        <w:t xml:space="preserve"> </w:t>
      </w:r>
      <w:r w:rsidR="006C5222" w:rsidRPr="00E64AC1">
        <w:br w:type="page"/>
      </w:r>
    </w:p>
    <w:p w14:paraId="7778FE2D" w14:textId="586308E4" w:rsidR="006C5222" w:rsidRPr="00616372" w:rsidRDefault="00B500F8" w:rsidP="00B500F8">
      <w:pPr>
        <w:pStyle w:val="Heading1"/>
        <w:ind w:left="720"/>
        <w:rPr>
          <w:rFonts w:ascii="Times New Roman" w:hAnsi="Times New Roman" w:cs="Times New Roman"/>
          <w:color w:val="008BBA"/>
        </w:rPr>
      </w:pPr>
      <w:bookmarkStart w:id="12" w:name="_Toc532557349"/>
      <w:r>
        <w:rPr>
          <w:rFonts w:ascii="Times New Roman" w:hAnsi="Times New Roman" w:cs="Times New Roman"/>
          <w:color w:val="008BBA"/>
        </w:rPr>
        <w:lastRenderedPageBreak/>
        <w:t xml:space="preserve">3. </w:t>
      </w:r>
      <w:r w:rsidR="006C5222" w:rsidRPr="00616372">
        <w:rPr>
          <w:rFonts w:ascii="Times New Roman" w:hAnsi="Times New Roman" w:cs="Times New Roman"/>
          <w:color w:val="008BBA"/>
        </w:rPr>
        <w:t>Theoretisch kader</w:t>
      </w:r>
      <w:bookmarkEnd w:id="12"/>
    </w:p>
    <w:p w14:paraId="77BBFAE2" w14:textId="771F229D" w:rsidR="002F07D5" w:rsidRPr="00E64AC1" w:rsidRDefault="002F07D5" w:rsidP="006C5222">
      <w:pPr>
        <w:pStyle w:val="NoSpacing"/>
        <w:spacing w:line="360" w:lineRule="auto"/>
        <w:jc w:val="both"/>
        <w:rPr>
          <w:rFonts w:ascii="Times New Roman" w:hAnsi="Times New Roman" w:cs="Times New Roman"/>
          <w:sz w:val="24"/>
        </w:rPr>
      </w:pPr>
      <w:r w:rsidRPr="00E64AC1">
        <w:rPr>
          <w:rFonts w:ascii="Times New Roman" w:hAnsi="Times New Roman" w:cs="Times New Roman"/>
          <w:sz w:val="24"/>
        </w:rPr>
        <w:t xml:space="preserve">In het theoretisch kader wordt de wetenschappelijke literatuur verkend die betrekking heeft op boa’s en het maken van </w:t>
      </w:r>
      <w:r w:rsidR="00741634" w:rsidRPr="00E64AC1">
        <w:rPr>
          <w:rFonts w:ascii="Times New Roman" w:hAnsi="Times New Roman" w:cs="Times New Roman"/>
          <w:sz w:val="24"/>
        </w:rPr>
        <w:t>prioritering van problemen</w:t>
      </w:r>
      <w:r w:rsidRPr="00E64AC1">
        <w:rPr>
          <w:rFonts w:ascii="Times New Roman" w:hAnsi="Times New Roman" w:cs="Times New Roman"/>
          <w:sz w:val="24"/>
        </w:rPr>
        <w:t xml:space="preserve"> door boa’s. Allereerst wordt de literatuur rondom street-level bureaucrats besproken waarvan boa’s een onderdeel zijn. Hierna wordt besproken wat er in de wetenschappelijke literatuur wordt besproken over </w:t>
      </w:r>
      <w:r w:rsidR="00C22D0B" w:rsidRPr="00E64AC1">
        <w:rPr>
          <w:rFonts w:ascii="Times New Roman" w:hAnsi="Times New Roman" w:cs="Times New Roman"/>
          <w:sz w:val="24"/>
        </w:rPr>
        <w:t>discretionaire ruimte</w:t>
      </w:r>
      <w:r w:rsidRPr="00E64AC1">
        <w:rPr>
          <w:rFonts w:ascii="Times New Roman" w:hAnsi="Times New Roman" w:cs="Times New Roman"/>
          <w:sz w:val="24"/>
        </w:rPr>
        <w:t xml:space="preserve">, deze </w:t>
      </w:r>
      <w:r w:rsidR="00C22D0B" w:rsidRPr="00E64AC1">
        <w:rPr>
          <w:rFonts w:ascii="Times New Roman" w:hAnsi="Times New Roman" w:cs="Times New Roman"/>
          <w:sz w:val="24"/>
        </w:rPr>
        <w:t>ruimte</w:t>
      </w:r>
      <w:r w:rsidRPr="00E64AC1">
        <w:rPr>
          <w:rFonts w:ascii="Times New Roman" w:hAnsi="Times New Roman" w:cs="Times New Roman"/>
          <w:sz w:val="24"/>
        </w:rPr>
        <w:t xml:space="preserve"> vormt namelijk onder andere het kader voor de werkzaamheden van boa’s in de openbare ruimte. </w:t>
      </w:r>
      <w:r w:rsidR="00637226" w:rsidRPr="00E64AC1">
        <w:rPr>
          <w:rFonts w:ascii="Times New Roman" w:hAnsi="Times New Roman" w:cs="Times New Roman"/>
          <w:sz w:val="24"/>
        </w:rPr>
        <w:t>Ook</w:t>
      </w:r>
      <w:r w:rsidR="00EB6E7F" w:rsidRPr="00E64AC1">
        <w:rPr>
          <w:rFonts w:ascii="Times New Roman" w:hAnsi="Times New Roman" w:cs="Times New Roman"/>
          <w:sz w:val="24"/>
        </w:rPr>
        <w:t xml:space="preserve"> wordt de literatuur over het maken van keuzes dat relevant is voor dit onderzoek besproken in het kader van de discretionaire ruimte die boa’s in de openbare ruimte hebben tijdens hun werkzaamheden.</w:t>
      </w:r>
      <w:r w:rsidR="00637226" w:rsidRPr="00E64AC1">
        <w:rPr>
          <w:rFonts w:ascii="Times New Roman" w:hAnsi="Times New Roman" w:cs="Times New Roman"/>
          <w:sz w:val="24"/>
        </w:rPr>
        <w:t xml:space="preserve"> Tenslotte worden factoren besproken die van invloed kunnen zijn op de keuzes die street-level bureaucrats maken tijdens hun werkzaamheden.</w:t>
      </w:r>
    </w:p>
    <w:p w14:paraId="019497BB" w14:textId="77777777" w:rsidR="00FF6780" w:rsidRPr="00E64AC1" w:rsidRDefault="00FF6780" w:rsidP="006C5222">
      <w:pPr>
        <w:pStyle w:val="NoSpacing"/>
        <w:spacing w:line="360" w:lineRule="auto"/>
        <w:jc w:val="both"/>
        <w:rPr>
          <w:rFonts w:ascii="Times New Roman" w:hAnsi="Times New Roman" w:cs="Times New Roman"/>
          <w:sz w:val="24"/>
        </w:rPr>
      </w:pPr>
    </w:p>
    <w:p w14:paraId="3C8D9C81" w14:textId="69BCA4E9" w:rsidR="00FF6780" w:rsidRPr="00616372" w:rsidRDefault="006C31BA" w:rsidP="00FF6780">
      <w:pPr>
        <w:pStyle w:val="Heading2"/>
        <w:rPr>
          <w:rFonts w:ascii="Times New Roman" w:hAnsi="Times New Roman" w:cs="Times New Roman"/>
          <w:color w:val="008BBA"/>
        </w:rPr>
      </w:pPr>
      <w:bookmarkStart w:id="13" w:name="_Toc532557350"/>
      <w:r w:rsidRPr="00616372">
        <w:rPr>
          <w:rFonts w:ascii="Times New Roman" w:hAnsi="Times New Roman" w:cs="Times New Roman"/>
          <w:color w:val="008BBA"/>
        </w:rPr>
        <w:t xml:space="preserve">3.1 </w:t>
      </w:r>
      <w:r w:rsidR="00FF6780" w:rsidRPr="00616372">
        <w:rPr>
          <w:rFonts w:ascii="Times New Roman" w:hAnsi="Times New Roman" w:cs="Times New Roman"/>
          <w:color w:val="008BBA"/>
        </w:rPr>
        <w:t>Street-level bureaucrats</w:t>
      </w:r>
      <w:bookmarkEnd w:id="13"/>
    </w:p>
    <w:p w14:paraId="1FB9C3DA" w14:textId="399F772B" w:rsidR="00FF6780" w:rsidRPr="00E64AC1" w:rsidRDefault="00963C65" w:rsidP="00743937">
      <w:pPr>
        <w:pStyle w:val="NoSpacing"/>
        <w:spacing w:line="360" w:lineRule="auto"/>
        <w:jc w:val="both"/>
        <w:rPr>
          <w:rFonts w:ascii="Times New Roman" w:hAnsi="Times New Roman" w:cs="Times New Roman"/>
          <w:sz w:val="24"/>
          <w:szCs w:val="24"/>
        </w:rPr>
      </w:pPr>
      <w:r w:rsidRPr="00E64AC1">
        <w:rPr>
          <w:rFonts w:ascii="Times New Roman" w:hAnsi="Times New Roman" w:cs="Times New Roman"/>
          <w:sz w:val="24"/>
          <w:szCs w:val="24"/>
        </w:rPr>
        <w:t>Lipsky is de grondlegger van het begrip ‘street-level bureaucrats’. In zijn boek ‘Street-level bureaucracy: Dilemmas of the individual in public service</w:t>
      </w:r>
      <w:r w:rsidR="001F1F74" w:rsidRPr="00E64AC1">
        <w:rPr>
          <w:rFonts w:ascii="Times New Roman" w:hAnsi="Times New Roman" w:cs="Times New Roman"/>
          <w:sz w:val="24"/>
          <w:szCs w:val="24"/>
        </w:rPr>
        <w:t xml:space="preserve"> (1980)</w:t>
      </w:r>
      <w:r w:rsidRPr="00E64AC1">
        <w:rPr>
          <w:rFonts w:ascii="Times New Roman" w:hAnsi="Times New Roman" w:cs="Times New Roman"/>
          <w:sz w:val="24"/>
          <w:szCs w:val="24"/>
        </w:rPr>
        <w:t>’ beschrijft hij onder andere wat een street-level bureaucrat doet en in welke context deze ambtenaar werkt. Street-level bureaucrats zijn de zogenaamde frontliniewerkers binnen de publieke sector.</w:t>
      </w:r>
      <w:r w:rsidR="006E5CA3" w:rsidRPr="00E64AC1">
        <w:rPr>
          <w:rFonts w:ascii="Times New Roman" w:hAnsi="Times New Roman" w:cs="Times New Roman"/>
          <w:sz w:val="24"/>
          <w:szCs w:val="24"/>
        </w:rPr>
        <w:t xml:space="preserve"> </w:t>
      </w:r>
      <w:r w:rsidR="008A13DF" w:rsidRPr="00E64AC1">
        <w:rPr>
          <w:rFonts w:ascii="Times New Roman" w:hAnsi="Times New Roman" w:cs="Times New Roman"/>
          <w:sz w:val="24"/>
          <w:szCs w:val="24"/>
        </w:rPr>
        <w:t>Dit zijn de ambtenaren, werkzaam in de praktijk die het gemaakte beleid binnen een gemeente of op een ander niveau uitvoeren</w:t>
      </w:r>
      <w:r w:rsidR="00C00C09" w:rsidRPr="00E64AC1">
        <w:rPr>
          <w:rFonts w:ascii="Times New Roman" w:hAnsi="Times New Roman" w:cs="Times New Roman"/>
          <w:sz w:val="24"/>
          <w:szCs w:val="24"/>
        </w:rPr>
        <w:t>, zij staan in de frontlinie van</w:t>
      </w:r>
      <w:r w:rsidR="00637226" w:rsidRPr="00E64AC1">
        <w:rPr>
          <w:rFonts w:ascii="Times New Roman" w:hAnsi="Times New Roman" w:cs="Times New Roman"/>
          <w:sz w:val="24"/>
          <w:szCs w:val="24"/>
        </w:rPr>
        <w:t xml:space="preserve"> bijvoorbeeld</w:t>
      </w:r>
      <w:r w:rsidR="00C00C09" w:rsidRPr="00E64AC1">
        <w:rPr>
          <w:rFonts w:ascii="Times New Roman" w:hAnsi="Times New Roman" w:cs="Times New Roman"/>
          <w:sz w:val="24"/>
          <w:szCs w:val="24"/>
        </w:rPr>
        <w:t xml:space="preserve"> de gemeente en hebben veel contact met burgers tijdens hun werk</w:t>
      </w:r>
      <w:r w:rsidR="00637226" w:rsidRPr="00E64AC1">
        <w:rPr>
          <w:rFonts w:ascii="Times New Roman" w:hAnsi="Times New Roman" w:cs="Times New Roman"/>
          <w:sz w:val="24"/>
          <w:szCs w:val="24"/>
        </w:rPr>
        <w:t xml:space="preserve"> (Peters &amp; Pierre, </w:t>
      </w:r>
      <w:r w:rsidR="000F28B6" w:rsidRPr="00E64AC1">
        <w:rPr>
          <w:rFonts w:ascii="Times New Roman" w:hAnsi="Times New Roman" w:cs="Times New Roman"/>
          <w:sz w:val="24"/>
          <w:szCs w:val="24"/>
        </w:rPr>
        <w:t>2012, p. 153)</w:t>
      </w:r>
      <w:r w:rsidR="008A13DF" w:rsidRPr="00E64AC1">
        <w:rPr>
          <w:rFonts w:ascii="Times New Roman" w:hAnsi="Times New Roman" w:cs="Times New Roman"/>
          <w:sz w:val="24"/>
          <w:szCs w:val="24"/>
        </w:rPr>
        <w:t xml:space="preserve">. </w:t>
      </w:r>
      <w:r w:rsidR="00A82DE6" w:rsidRPr="00E64AC1">
        <w:rPr>
          <w:rFonts w:ascii="Times New Roman" w:hAnsi="Times New Roman" w:cs="Times New Roman"/>
          <w:sz w:val="24"/>
          <w:szCs w:val="24"/>
        </w:rPr>
        <w:t>Zij zijn degenen die</w:t>
      </w:r>
      <w:r w:rsidR="002E3030" w:rsidRPr="00E64AC1">
        <w:rPr>
          <w:rFonts w:ascii="Times New Roman" w:hAnsi="Times New Roman" w:cs="Times New Roman"/>
          <w:sz w:val="24"/>
          <w:szCs w:val="24"/>
        </w:rPr>
        <w:t xml:space="preserve"> bijvoorbeeld</w:t>
      </w:r>
      <w:r w:rsidR="00A82DE6" w:rsidRPr="00E64AC1">
        <w:rPr>
          <w:rFonts w:ascii="Times New Roman" w:hAnsi="Times New Roman" w:cs="Times New Roman"/>
          <w:sz w:val="24"/>
          <w:szCs w:val="24"/>
        </w:rPr>
        <w:t xml:space="preserve"> aanvragen voor uitkeringen behandelen, lesgeven op scholen en boetes uitschrijven op straat. </w:t>
      </w:r>
      <w:r w:rsidR="008A13DF" w:rsidRPr="00E64AC1">
        <w:rPr>
          <w:rFonts w:ascii="Times New Roman" w:hAnsi="Times New Roman" w:cs="Times New Roman"/>
          <w:sz w:val="24"/>
          <w:szCs w:val="24"/>
        </w:rPr>
        <w:t>Street-level bureaucrats hebben een bijzondere positie binnen de publieke sector</w:t>
      </w:r>
      <w:r w:rsidR="006E5CA3" w:rsidRPr="00E64AC1">
        <w:rPr>
          <w:rFonts w:ascii="Times New Roman" w:hAnsi="Times New Roman" w:cs="Times New Roman"/>
          <w:sz w:val="24"/>
          <w:szCs w:val="24"/>
        </w:rPr>
        <w:t xml:space="preserve"> omdat zij in direct contact staan met de burger tijdens </w:t>
      </w:r>
      <w:r w:rsidR="00A14C07" w:rsidRPr="00E64AC1">
        <w:rPr>
          <w:rFonts w:ascii="Times New Roman" w:hAnsi="Times New Roman" w:cs="Times New Roman"/>
          <w:sz w:val="24"/>
          <w:szCs w:val="24"/>
        </w:rPr>
        <w:t>hun</w:t>
      </w:r>
      <w:r w:rsidR="006E5CA3" w:rsidRPr="00E64AC1">
        <w:rPr>
          <w:rFonts w:ascii="Times New Roman" w:hAnsi="Times New Roman" w:cs="Times New Roman"/>
          <w:sz w:val="24"/>
          <w:szCs w:val="24"/>
        </w:rPr>
        <w:t xml:space="preserve"> werkzaamheden en omdat ze vaak snel moeten reageren op bijzondere situaties. Hierbij is het noodzakelijk dat zij gebruik maken van </w:t>
      </w:r>
      <w:r w:rsidR="00A14C07" w:rsidRPr="00E64AC1">
        <w:rPr>
          <w:rFonts w:ascii="Times New Roman" w:hAnsi="Times New Roman" w:cs="Times New Roman"/>
          <w:sz w:val="24"/>
          <w:szCs w:val="24"/>
        </w:rPr>
        <w:t>de</w:t>
      </w:r>
      <w:r w:rsidR="006E5CA3" w:rsidRPr="00E64AC1">
        <w:rPr>
          <w:rFonts w:ascii="Times New Roman" w:hAnsi="Times New Roman" w:cs="Times New Roman"/>
          <w:sz w:val="24"/>
          <w:szCs w:val="24"/>
        </w:rPr>
        <w:t xml:space="preserve"> speciale expertise waarover zij beschikken door</w:t>
      </w:r>
      <w:r w:rsidR="00A14C07" w:rsidRPr="00E64AC1">
        <w:rPr>
          <w:rFonts w:ascii="Times New Roman" w:hAnsi="Times New Roman" w:cs="Times New Roman"/>
          <w:sz w:val="24"/>
          <w:szCs w:val="24"/>
        </w:rPr>
        <w:t xml:space="preserve"> hun jarenlange werk binnen een bepaalde sector</w:t>
      </w:r>
      <w:r w:rsidR="006E5CA3" w:rsidRPr="00E64AC1">
        <w:rPr>
          <w:rFonts w:ascii="Times New Roman" w:hAnsi="Times New Roman" w:cs="Times New Roman"/>
          <w:sz w:val="24"/>
          <w:szCs w:val="24"/>
        </w:rPr>
        <w:t>. Street-level bureaucrats moeten reageren binnen de kaders van het beleid waarin zij werkzaam zijn en dit geeft het een bepaalde vrijheid en macht (Lipsky, 1980). In dit onderzoek wordt de term street-level bureaucrats afgewisseld met frontliniewerkers en ambtenaren op straat.</w:t>
      </w:r>
      <w:r w:rsidR="008A13DF" w:rsidRPr="00E64AC1">
        <w:rPr>
          <w:rFonts w:ascii="Times New Roman" w:hAnsi="Times New Roman" w:cs="Times New Roman"/>
          <w:sz w:val="24"/>
          <w:szCs w:val="24"/>
        </w:rPr>
        <w:t xml:space="preserve"> </w:t>
      </w:r>
    </w:p>
    <w:p w14:paraId="6DE6C0C2" w14:textId="16564DF7" w:rsidR="002532DF" w:rsidRPr="00E64AC1" w:rsidRDefault="005A5843" w:rsidP="00F72380">
      <w:pPr>
        <w:pStyle w:val="NoSpacing"/>
        <w:spacing w:line="360" w:lineRule="auto"/>
        <w:jc w:val="both"/>
        <w:rPr>
          <w:rFonts w:ascii="Times New Roman" w:hAnsi="Times New Roman" w:cs="Times New Roman"/>
          <w:sz w:val="24"/>
          <w:szCs w:val="24"/>
        </w:rPr>
      </w:pPr>
      <w:r w:rsidRPr="00E64AC1">
        <w:rPr>
          <w:rFonts w:ascii="Times New Roman" w:hAnsi="Times New Roman" w:cs="Times New Roman"/>
          <w:sz w:val="24"/>
          <w:szCs w:val="24"/>
        </w:rPr>
        <w:tab/>
        <w:t xml:space="preserve">Het domein waarbinnen street-level bureaucrats werkzaam zijn, heeft verschillende kenmerken. </w:t>
      </w:r>
      <w:r w:rsidR="00C00C09" w:rsidRPr="00E64AC1">
        <w:rPr>
          <w:rFonts w:ascii="Times New Roman" w:hAnsi="Times New Roman" w:cs="Times New Roman"/>
          <w:sz w:val="24"/>
          <w:szCs w:val="24"/>
        </w:rPr>
        <w:t>Eén van de kenmerken is dat</w:t>
      </w:r>
      <w:r w:rsidRPr="00E64AC1">
        <w:rPr>
          <w:rFonts w:ascii="Times New Roman" w:hAnsi="Times New Roman" w:cs="Times New Roman"/>
          <w:sz w:val="24"/>
          <w:szCs w:val="24"/>
        </w:rPr>
        <w:t xml:space="preserve"> er een chronisch tekort aan financiële middelen en mankracht</w:t>
      </w:r>
      <w:r w:rsidR="00A14C07" w:rsidRPr="00E64AC1">
        <w:rPr>
          <w:rFonts w:ascii="Times New Roman" w:hAnsi="Times New Roman" w:cs="Times New Roman"/>
          <w:sz w:val="24"/>
          <w:szCs w:val="24"/>
        </w:rPr>
        <w:t xml:space="preserve"> is</w:t>
      </w:r>
      <w:r w:rsidRPr="00E64AC1">
        <w:rPr>
          <w:rFonts w:ascii="Times New Roman" w:hAnsi="Times New Roman" w:cs="Times New Roman"/>
          <w:sz w:val="24"/>
          <w:szCs w:val="24"/>
        </w:rPr>
        <w:t xml:space="preserve">. In het verlengde </w:t>
      </w:r>
      <w:r w:rsidR="00C00C09" w:rsidRPr="00E64AC1">
        <w:rPr>
          <w:rFonts w:ascii="Times New Roman" w:hAnsi="Times New Roman" w:cs="Times New Roman"/>
          <w:sz w:val="24"/>
          <w:szCs w:val="24"/>
        </w:rPr>
        <w:t>van dit kenmerk</w:t>
      </w:r>
      <w:r w:rsidRPr="00E64AC1">
        <w:rPr>
          <w:rFonts w:ascii="Times New Roman" w:hAnsi="Times New Roman" w:cs="Times New Roman"/>
          <w:sz w:val="24"/>
          <w:szCs w:val="24"/>
        </w:rPr>
        <w:t xml:space="preserve"> ligt dat er altijd een grotere vraag is naar de diensten van street-level bureaucrats dan dat er beschikbaar is, vraag en aanbod vullen elkaar dus niet goed aan. </w:t>
      </w:r>
      <w:r w:rsidR="00C00C09" w:rsidRPr="00E64AC1">
        <w:rPr>
          <w:rFonts w:ascii="Times New Roman" w:hAnsi="Times New Roman" w:cs="Times New Roman"/>
          <w:sz w:val="24"/>
          <w:szCs w:val="24"/>
        </w:rPr>
        <w:t xml:space="preserve">Dit komt door het tekort aan financiële middelen en mankracht; de politiek en de burger verlangt vaak meer van street-level bureaucrats dan dat er realistisch gezien </w:t>
      </w:r>
      <w:r w:rsidR="00C00C09" w:rsidRPr="00E64AC1">
        <w:rPr>
          <w:rFonts w:ascii="Times New Roman" w:hAnsi="Times New Roman" w:cs="Times New Roman"/>
          <w:sz w:val="24"/>
          <w:szCs w:val="24"/>
        </w:rPr>
        <w:lastRenderedPageBreak/>
        <w:t xml:space="preserve">mogelijk is. </w:t>
      </w:r>
      <w:r w:rsidRPr="00E64AC1">
        <w:rPr>
          <w:rFonts w:ascii="Times New Roman" w:hAnsi="Times New Roman" w:cs="Times New Roman"/>
          <w:sz w:val="24"/>
          <w:szCs w:val="24"/>
        </w:rPr>
        <w:t>Binnen het domein waarin street-level bureaucrats werkzaam zijn, zijn de doelstellingen die van bovenaf worden vastgesteld vaak niet duidelijk en/of ambigu</w:t>
      </w:r>
      <w:r w:rsidR="007C15F8" w:rsidRPr="00E64AC1">
        <w:rPr>
          <w:rFonts w:ascii="Times New Roman" w:hAnsi="Times New Roman" w:cs="Times New Roman"/>
          <w:sz w:val="24"/>
          <w:szCs w:val="24"/>
        </w:rPr>
        <w:t xml:space="preserve"> (Lipsky, 1980; Kolthoff, Loyens &amp; Verhage, 2016)</w:t>
      </w:r>
      <w:r w:rsidRPr="00E64AC1">
        <w:rPr>
          <w:rFonts w:ascii="Times New Roman" w:hAnsi="Times New Roman" w:cs="Times New Roman"/>
          <w:sz w:val="24"/>
          <w:szCs w:val="24"/>
        </w:rPr>
        <w:t>.</w:t>
      </w:r>
      <w:r w:rsidR="00F2338D" w:rsidRPr="00E64AC1">
        <w:rPr>
          <w:rFonts w:ascii="Times New Roman" w:hAnsi="Times New Roman" w:cs="Times New Roman"/>
          <w:sz w:val="24"/>
          <w:szCs w:val="24"/>
        </w:rPr>
        <w:t xml:space="preserve"> </w:t>
      </w:r>
      <w:r w:rsidR="00C00C09" w:rsidRPr="00E64AC1">
        <w:rPr>
          <w:rFonts w:ascii="Times New Roman" w:hAnsi="Times New Roman" w:cs="Times New Roman"/>
          <w:sz w:val="24"/>
          <w:szCs w:val="24"/>
        </w:rPr>
        <w:t xml:space="preserve">Dit is bijvoorbeeld te zien aan de doelstelling van het handhavingsbeleid van gemeente Bunnik. Hierin wordt als doel ‘het gemeenschappelijk belang waarborgen’ </w:t>
      </w:r>
      <w:r w:rsidR="00153838" w:rsidRPr="00E64AC1">
        <w:rPr>
          <w:rFonts w:ascii="Times New Roman" w:hAnsi="Times New Roman" w:cs="Times New Roman"/>
          <w:sz w:val="24"/>
          <w:szCs w:val="24"/>
        </w:rPr>
        <w:t xml:space="preserve">genoemd. Echter, hoe dit doel moet worden bereikt en wat er precies met gemeenschappelijk belang wordt bedoeld, wordt niet gespecificeerd in het beleid (Gemeente Bunnik, 2016). </w:t>
      </w:r>
      <w:r w:rsidR="00F2338D" w:rsidRPr="00E64AC1">
        <w:rPr>
          <w:rFonts w:ascii="Times New Roman" w:hAnsi="Times New Roman" w:cs="Times New Roman"/>
          <w:sz w:val="24"/>
          <w:szCs w:val="24"/>
        </w:rPr>
        <w:t xml:space="preserve">Wanneer de doelstellingen onduidelijk of ambigu zijn, weten street-level bureaucrats tijdens hun werk niet welk doel zij moeten nastreven. Prioritering van werkzaamheden wordt hierdoor moeilijk omdat street-level bureaucrats niet weten welke doelen zij moeten halen. </w:t>
      </w:r>
      <w:r w:rsidRPr="00E64AC1">
        <w:rPr>
          <w:rFonts w:ascii="Times New Roman" w:hAnsi="Times New Roman" w:cs="Times New Roman"/>
          <w:sz w:val="24"/>
          <w:szCs w:val="24"/>
        </w:rPr>
        <w:t xml:space="preserve">Dit maakt het werk voor frontliniewerkers moeilijk en het zorgt voor onduidelijkheid tijdens de werkzaamheden. Tenslotte zijn de prestaties van het werk vaak moeilijk vast te stellen of te meten (Lipsky, 1980; Kolthoff, Loyens &amp; Verhage, 2016). </w:t>
      </w:r>
      <w:r w:rsidR="004341F0" w:rsidRPr="00E64AC1">
        <w:rPr>
          <w:rFonts w:ascii="Times New Roman" w:hAnsi="Times New Roman" w:cs="Times New Roman"/>
          <w:sz w:val="24"/>
          <w:szCs w:val="24"/>
        </w:rPr>
        <w:t>Bovenstaande tekst is ter verduidelijking en samenvattend in tabel 1 opgenomen.</w:t>
      </w:r>
    </w:p>
    <w:p w14:paraId="07F9C27E" w14:textId="77777777" w:rsidR="00F72380" w:rsidRPr="00E64AC1" w:rsidRDefault="00F72380" w:rsidP="00F72380">
      <w:pPr>
        <w:pStyle w:val="NoSpacing"/>
        <w:spacing w:line="360" w:lineRule="auto"/>
        <w:jc w:val="both"/>
        <w:rPr>
          <w:rFonts w:ascii="Times New Roman" w:hAnsi="Times New Roman" w:cs="Times New Roman"/>
          <w:sz w:val="24"/>
          <w:szCs w:val="24"/>
        </w:rPr>
      </w:pPr>
    </w:p>
    <w:tbl>
      <w:tblPr>
        <w:tblStyle w:val="TableGrid"/>
        <w:tblpPr w:leftFromText="141" w:rightFromText="141" w:vertAnchor="text" w:horzAnchor="page" w:tblpX="3841" w:tblpY="328"/>
        <w:tblW w:w="0" w:type="auto"/>
        <w:tblLook w:val="04A0" w:firstRow="1" w:lastRow="0" w:firstColumn="1" w:lastColumn="0" w:noHBand="0" w:noVBand="1"/>
      </w:tblPr>
      <w:tblGrid>
        <w:gridCol w:w="4531"/>
      </w:tblGrid>
      <w:tr w:rsidR="002532DF" w:rsidRPr="00E64AC1" w14:paraId="589F3131" w14:textId="77777777" w:rsidTr="002532DF">
        <w:tc>
          <w:tcPr>
            <w:tcW w:w="4531" w:type="dxa"/>
          </w:tcPr>
          <w:p w14:paraId="117F384A" w14:textId="77777777" w:rsidR="002532DF" w:rsidRPr="00E64AC1" w:rsidRDefault="002532DF" w:rsidP="002532DF">
            <w:pPr>
              <w:pStyle w:val="NoSpacing"/>
              <w:spacing w:line="360" w:lineRule="auto"/>
              <w:rPr>
                <w:rFonts w:ascii="Times New Roman" w:hAnsi="Times New Roman" w:cs="Times New Roman"/>
                <w:b/>
                <w:sz w:val="24"/>
                <w:szCs w:val="24"/>
              </w:rPr>
            </w:pPr>
            <w:r w:rsidRPr="00E64AC1">
              <w:rPr>
                <w:rFonts w:ascii="Times New Roman" w:hAnsi="Times New Roman" w:cs="Times New Roman"/>
                <w:b/>
                <w:sz w:val="24"/>
                <w:szCs w:val="24"/>
              </w:rPr>
              <w:t>Kenmerken domein street-level bureaucrats</w:t>
            </w:r>
          </w:p>
        </w:tc>
      </w:tr>
      <w:tr w:rsidR="002532DF" w:rsidRPr="00E64AC1" w14:paraId="203E5976" w14:textId="77777777" w:rsidTr="002532DF">
        <w:tc>
          <w:tcPr>
            <w:tcW w:w="4531" w:type="dxa"/>
          </w:tcPr>
          <w:p w14:paraId="6E2F1B7C" w14:textId="77777777" w:rsidR="002532DF" w:rsidRPr="00E64AC1" w:rsidRDefault="002532DF" w:rsidP="002532DF">
            <w:pPr>
              <w:pStyle w:val="NoSpacing"/>
              <w:spacing w:line="360" w:lineRule="auto"/>
              <w:rPr>
                <w:rFonts w:ascii="Times New Roman" w:hAnsi="Times New Roman" w:cs="Times New Roman"/>
                <w:sz w:val="24"/>
                <w:szCs w:val="24"/>
              </w:rPr>
            </w:pPr>
            <w:r w:rsidRPr="00E64AC1">
              <w:rPr>
                <w:rFonts w:ascii="Times New Roman" w:hAnsi="Times New Roman" w:cs="Times New Roman"/>
                <w:sz w:val="24"/>
                <w:szCs w:val="24"/>
              </w:rPr>
              <w:t>Chronisch tekort aan financiële middelen en mankracht.</w:t>
            </w:r>
          </w:p>
        </w:tc>
      </w:tr>
      <w:tr w:rsidR="002532DF" w:rsidRPr="00E64AC1" w14:paraId="3AFBD2BD" w14:textId="77777777" w:rsidTr="002532DF">
        <w:tc>
          <w:tcPr>
            <w:tcW w:w="4531" w:type="dxa"/>
          </w:tcPr>
          <w:p w14:paraId="12FACF9F" w14:textId="77777777" w:rsidR="002532DF" w:rsidRPr="00E64AC1" w:rsidRDefault="002532DF" w:rsidP="002532DF">
            <w:pPr>
              <w:pStyle w:val="NoSpacing"/>
              <w:spacing w:line="360" w:lineRule="auto"/>
              <w:rPr>
                <w:rFonts w:ascii="Times New Roman" w:hAnsi="Times New Roman" w:cs="Times New Roman"/>
                <w:sz w:val="24"/>
                <w:szCs w:val="24"/>
              </w:rPr>
            </w:pPr>
            <w:r w:rsidRPr="00E64AC1">
              <w:rPr>
                <w:rFonts w:ascii="Times New Roman" w:hAnsi="Times New Roman" w:cs="Times New Roman"/>
                <w:sz w:val="24"/>
                <w:szCs w:val="24"/>
              </w:rPr>
              <w:t>Vraag en aanbod van diensten van street-level bureaucrats vullen elkaar niet aan.</w:t>
            </w:r>
          </w:p>
        </w:tc>
      </w:tr>
      <w:tr w:rsidR="002532DF" w:rsidRPr="00E64AC1" w14:paraId="7E6D1203" w14:textId="77777777" w:rsidTr="002532DF">
        <w:tc>
          <w:tcPr>
            <w:tcW w:w="4531" w:type="dxa"/>
          </w:tcPr>
          <w:p w14:paraId="69D07D8A" w14:textId="77777777" w:rsidR="002532DF" w:rsidRPr="00E64AC1" w:rsidRDefault="002532DF" w:rsidP="002532DF">
            <w:pPr>
              <w:pStyle w:val="NoSpacing"/>
              <w:spacing w:line="360" w:lineRule="auto"/>
              <w:rPr>
                <w:rFonts w:ascii="Times New Roman" w:hAnsi="Times New Roman" w:cs="Times New Roman"/>
                <w:sz w:val="24"/>
                <w:szCs w:val="24"/>
              </w:rPr>
            </w:pPr>
            <w:r w:rsidRPr="00E64AC1">
              <w:rPr>
                <w:rFonts w:ascii="Times New Roman" w:hAnsi="Times New Roman" w:cs="Times New Roman"/>
                <w:sz w:val="24"/>
                <w:szCs w:val="24"/>
              </w:rPr>
              <w:t>Doelstelling van bovenaf zijn onduidelijk en/of ambigu.</w:t>
            </w:r>
          </w:p>
        </w:tc>
      </w:tr>
      <w:tr w:rsidR="002532DF" w:rsidRPr="00E64AC1" w14:paraId="2558FF3D" w14:textId="77777777" w:rsidTr="002532DF">
        <w:tc>
          <w:tcPr>
            <w:tcW w:w="4531" w:type="dxa"/>
          </w:tcPr>
          <w:p w14:paraId="3958F919" w14:textId="77777777" w:rsidR="002532DF" w:rsidRPr="00E64AC1" w:rsidRDefault="002532DF" w:rsidP="002532DF">
            <w:pPr>
              <w:pStyle w:val="NoSpacing"/>
              <w:spacing w:line="360" w:lineRule="auto"/>
              <w:rPr>
                <w:rFonts w:ascii="Times New Roman" w:hAnsi="Times New Roman" w:cs="Times New Roman"/>
                <w:sz w:val="24"/>
                <w:szCs w:val="24"/>
              </w:rPr>
            </w:pPr>
            <w:r w:rsidRPr="00E64AC1">
              <w:rPr>
                <w:rFonts w:ascii="Times New Roman" w:hAnsi="Times New Roman" w:cs="Times New Roman"/>
                <w:sz w:val="24"/>
                <w:szCs w:val="24"/>
              </w:rPr>
              <w:t>Prestaties van het werk van street-level bureaucrats zijn moeilijk meetbaar.</w:t>
            </w:r>
          </w:p>
        </w:tc>
      </w:tr>
    </w:tbl>
    <w:p w14:paraId="193167AB" w14:textId="54BA06AE" w:rsidR="00F2338D" w:rsidRPr="00E64AC1" w:rsidRDefault="00F72380" w:rsidP="00F72380">
      <w:pPr>
        <w:pStyle w:val="NoSpacing"/>
        <w:spacing w:line="360" w:lineRule="auto"/>
        <w:jc w:val="center"/>
        <w:rPr>
          <w:rFonts w:ascii="Times New Roman" w:hAnsi="Times New Roman" w:cs="Times New Roman"/>
          <w:i/>
          <w:sz w:val="24"/>
          <w:szCs w:val="24"/>
        </w:rPr>
      </w:pPr>
      <w:r w:rsidRPr="00E64AC1">
        <w:rPr>
          <w:rFonts w:ascii="Times New Roman" w:hAnsi="Times New Roman" w:cs="Times New Roman"/>
          <w:i/>
          <w:sz w:val="24"/>
          <w:szCs w:val="24"/>
        </w:rPr>
        <w:t xml:space="preserve">Tabel 1: </w:t>
      </w:r>
      <w:r w:rsidR="004341F0" w:rsidRPr="00E64AC1">
        <w:rPr>
          <w:rFonts w:ascii="Times New Roman" w:hAnsi="Times New Roman" w:cs="Times New Roman"/>
          <w:i/>
          <w:sz w:val="24"/>
          <w:szCs w:val="24"/>
        </w:rPr>
        <w:t>Kenmerken domein street-level bureaucrats</w:t>
      </w:r>
    </w:p>
    <w:p w14:paraId="5B899546" w14:textId="77777777" w:rsidR="00F2338D" w:rsidRPr="00E64AC1" w:rsidRDefault="00F2338D" w:rsidP="00743937">
      <w:pPr>
        <w:pStyle w:val="NoSpacing"/>
        <w:spacing w:line="360" w:lineRule="auto"/>
        <w:jc w:val="both"/>
        <w:rPr>
          <w:rFonts w:ascii="Times New Roman" w:hAnsi="Times New Roman" w:cs="Times New Roman"/>
          <w:sz w:val="24"/>
          <w:szCs w:val="24"/>
        </w:rPr>
      </w:pPr>
    </w:p>
    <w:p w14:paraId="7932A499" w14:textId="77777777" w:rsidR="002532DF" w:rsidRPr="00E64AC1" w:rsidRDefault="002532DF" w:rsidP="00743937">
      <w:pPr>
        <w:pStyle w:val="NoSpacing"/>
        <w:spacing w:line="360" w:lineRule="auto"/>
        <w:jc w:val="both"/>
        <w:rPr>
          <w:rFonts w:ascii="Times New Roman" w:hAnsi="Times New Roman" w:cs="Times New Roman"/>
          <w:sz w:val="24"/>
          <w:szCs w:val="24"/>
        </w:rPr>
      </w:pPr>
    </w:p>
    <w:p w14:paraId="26E17978" w14:textId="77777777" w:rsidR="002532DF" w:rsidRPr="00E64AC1" w:rsidRDefault="002532DF" w:rsidP="00743937">
      <w:pPr>
        <w:pStyle w:val="NoSpacing"/>
        <w:spacing w:line="360" w:lineRule="auto"/>
        <w:jc w:val="both"/>
        <w:rPr>
          <w:rFonts w:ascii="Times New Roman" w:hAnsi="Times New Roman" w:cs="Times New Roman"/>
          <w:sz w:val="24"/>
          <w:szCs w:val="24"/>
        </w:rPr>
      </w:pPr>
    </w:p>
    <w:p w14:paraId="32FDBC0C" w14:textId="77777777" w:rsidR="002532DF" w:rsidRPr="00E64AC1" w:rsidRDefault="002532DF" w:rsidP="00743937">
      <w:pPr>
        <w:pStyle w:val="NoSpacing"/>
        <w:spacing w:line="360" w:lineRule="auto"/>
        <w:jc w:val="both"/>
        <w:rPr>
          <w:rFonts w:ascii="Times New Roman" w:hAnsi="Times New Roman" w:cs="Times New Roman"/>
          <w:sz w:val="24"/>
          <w:szCs w:val="24"/>
        </w:rPr>
      </w:pPr>
    </w:p>
    <w:p w14:paraId="4B23EED4" w14:textId="77777777" w:rsidR="002532DF" w:rsidRPr="00E64AC1" w:rsidRDefault="002532DF" w:rsidP="00743937">
      <w:pPr>
        <w:pStyle w:val="NoSpacing"/>
        <w:spacing w:line="360" w:lineRule="auto"/>
        <w:jc w:val="both"/>
        <w:rPr>
          <w:rFonts w:ascii="Times New Roman" w:hAnsi="Times New Roman" w:cs="Times New Roman"/>
          <w:sz w:val="24"/>
          <w:szCs w:val="24"/>
        </w:rPr>
      </w:pPr>
    </w:p>
    <w:p w14:paraId="3C8E0605" w14:textId="77777777" w:rsidR="002532DF" w:rsidRPr="00E64AC1" w:rsidRDefault="002532DF" w:rsidP="00743937">
      <w:pPr>
        <w:pStyle w:val="NoSpacing"/>
        <w:spacing w:line="360" w:lineRule="auto"/>
        <w:jc w:val="both"/>
        <w:rPr>
          <w:rFonts w:ascii="Times New Roman" w:hAnsi="Times New Roman" w:cs="Times New Roman"/>
          <w:sz w:val="24"/>
          <w:szCs w:val="24"/>
        </w:rPr>
      </w:pPr>
    </w:p>
    <w:p w14:paraId="2F89C0D7" w14:textId="77777777" w:rsidR="002532DF" w:rsidRPr="00E64AC1" w:rsidRDefault="002532DF" w:rsidP="00743937">
      <w:pPr>
        <w:pStyle w:val="NoSpacing"/>
        <w:spacing w:line="360" w:lineRule="auto"/>
        <w:jc w:val="both"/>
        <w:rPr>
          <w:rFonts w:ascii="Times New Roman" w:hAnsi="Times New Roman" w:cs="Times New Roman"/>
          <w:sz w:val="24"/>
          <w:szCs w:val="24"/>
        </w:rPr>
      </w:pPr>
    </w:p>
    <w:p w14:paraId="52B7B579" w14:textId="77777777" w:rsidR="002532DF" w:rsidRPr="00E64AC1" w:rsidRDefault="002532DF" w:rsidP="00743937">
      <w:pPr>
        <w:pStyle w:val="NoSpacing"/>
        <w:spacing w:line="360" w:lineRule="auto"/>
        <w:jc w:val="both"/>
        <w:rPr>
          <w:rFonts w:ascii="Times New Roman" w:hAnsi="Times New Roman" w:cs="Times New Roman"/>
          <w:sz w:val="24"/>
          <w:szCs w:val="24"/>
        </w:rPr>
      </w:pPr>
    </w:p>
    <w:p w14:paraId="6CB9B3BA" w14:textId="77777777" w:rsidR="002532DF" w:rsidRPr="00E64AC1" w:rsidRDefault="002532DF" w:rsidP="00743937">
      <w:pPr>
        <w:pStyle w:val="NoSpacing"/>
        <w:spacing w:line="360" w:lineRule="auto"/>
        <w:jc w:val="both"/>
        <w:rPr>
          <w:rFonts w:ascii="Times New Roman" w:hAnsi="Times New Roman" w:cs="Times New Roman"/>
          <w:sz w:val="24"/>
          <w:szCs w:val="24"/>
        </w:rPr>
      </w:pPr>
    </w:p>
    <w:p w14:paraId="2B30DF6E" w14:textId="77777777" w:rsidR="002532DF" w:rsidRPr="00E64AC1" w:rsidRDefault="002532DF" w:rsidP="00743937">
      <w:pPr>
        <w:pStyle w:val="NoSpacing"/>
        <w:spacing w:line="360" w:lineRule="auto"/>
        <w:jc w:val="both"/>
        <w:rPr>
          <w:rFonts w:ascii="Times New Roman" w:hAnsi="Times New Roman" w:cs="Times New Roman"/>
          <w:sz w:val="24"/>
          <w:szCs w:val="24"/>
        </w:rPr>
      </w:pPr>
    </w:p>
    <w:p w14:paraId="0CF8585B" w14:textId="77777777" w:rsidR="002532DF" w:rsidRPr="00E64AC1" w:rsidRDefault="002532DF" w:rsidP="00743937">
      <w:pPr>
        <w:pStyle w:val="NoSpacing"/>
        <w:spacing w:line="360" w:lineRule="auto"/>
        <w:jc w:val="both"/>
        <w:rPr>
          <w:rFonts w:ascii="Times New Roman" w:hAnsi="Times New Roman" w:cs="Times New Roman"/>
          <w:sz w:val="24"/>
          <w:szCs w:val="24"/>
        </w:rPr>
      </w:pPr>
    </w:p>
    <w:p w14:paraId="4557CBC3" w14:textId="7016E1B5" w:rsidR="00560C03" w:rsidRPr="00E64AC1" w:rsidRDefault="005A5843" w:rsidP="00743937">
      <w:pPr>
        <w:pStyle w:val="NoSpacing"/>
        <w:spacing w:line="360" w:lineRule="auto"/>
        <w:jc w:val="both"/>
        <w:rPr>
          <w:rFonts w:ascii="Times New Roman" w:hAnsi="Times New Roman" w:cs="Times New Roman"/>
          <w:sz w:val="24"/>
          <w:szCs w:val="24"/>
        </w:rPr>
      </w:pPr>
      <w:r w:rsidRPr="00E64AC1">
        <w:rPr>
          <w:rFonts w:ascii="Times New Roman" w:hAnsi="Times New Roman" w:cs="Times New Roman"/>
          <w:sz w:val="24"/>
          <w:szCs w:val="24"/>
        </w:rPr>
        <w:t xml:space="preserve">Er zijn verschillende kenmerken die een street-level bureaucrat onderscheiden van de ‘gewone’ ambtenaar (Kemp, 2017; Veelenturf, 2014). Eén van de kenmerkende eigenschappen van ambtenaren in de frontlinie is dat zij in direct contact staan met de burger. </w:t>
      </w:r>
      <w:r w:rsidR="005E60D6" w:rsidRPr="00E64AC1">
        <w:rPr>
          <w:rFonts w:ascii="Times New Roman" w:hAnsi="Times New Roman" w:cs="Times New Roman"/>
          <w:sz w:val="24"/>
          <w:szCs w:val="24"/>
        </w:rPr>
        <w:t>Dit maakt hun werk anders omdat zij beslissingen moeten nemen en keuzes moeten maken die vaak van directe invloed op het leven van de burger kunnen zijn</w:t>
      </w:r>
      <w:r w:rsidR="000B2E37" w:rsidRPr="00E64AC1">
        <w:rPr>
          <w:rFonts w:ascii="Times New Roman" w:hAnsi="Times New Roman" w:cs="Times New Roman"/>
          <w:sz w:val="24"/>
          <w:szCs w:val="24"/>
        </w:rPr>
        <w:t xml:space="preserve"> (Veelenturf, 2014, p. 12)</w:t>
      </w:r>
      <w:r w:rsidR="005E60D6" w:rsidRPr="00E64AC1">
        <w:rPr>
          <w:rFonts w:ascii="Times New Roman" w:hAnsi="Times New Roman" w:cs="Times New Roman"/>
          <w:sz w:val="24"/>
          <w:szCs w:val="24"/>
        </w:rPr>
        <w:t xml:space="preserve">. Dit maakt een street-level bureaucrat anders dan een ambtenaar op kantoor. </w:t>
      </w:r>
      <w:r w:rsidR="00F2338D" w:rsidRPr="00E64AC1">
        <w:rPr>
          <w:rFonts w:ascii="Times New Roman" w:hAnsi="Times New Roman" w:cs="Times New Roman"/>
          <w:sz w:val="24"/>
          <w:szCs w:val="24"/>
        </w:rPr>
        <w:t>Doordat street-level bureaucrats in direct contact staan met burgers, moeten zij vaak direct reageren op situaties.</w:t>
      </w:r>
      <w:r w:rsidR="00153838" w:rsidRPr="00E64AC1">
        <w:rPr>
          <w:rFonts w:ascii="Times New Roman" w:hAnsi="Times New Roman" w:cs="Times New Roman"/>
          <w:sz w:val="24"/>
          <w:szCs w:val="24"/>
        </w:rPr>
        <w:t xml:space="preserve"> Vaak is er geen tijd om lang na te denken of lang stil te staan bij de reactie van de street-level bureaucrat in een </w:t>
      </w:r>
      <w:r w:rsidR="00153838" w:rsidRPr="00E64AC1">
        <w:rPr>
          <w:rFonts w:ascii="Times New Roman" w:hAnsi="Times New Roman" w:cs="Times New Roman"/>
          <w:sz w:val="24"/>
          <w:szCs w:val="24"/>
        </w:rPr>
        <w:lastRenderedPageBreak/>
        <w:t>dergelijke situatie.</w:t>
      </w:r>
      <w:r w:rsidR="00F2338D" w:rsidRPr="00E64AC1">
        <w:rPr>
          <w:rFonts w:ascii="Times New Roman" w:hAnsi="Times New Roman" w:cs="Times New Roman"/>
          <w:sz w:val="24"/>
          <w:szCs w:val="24"/>
        </w:rPr>
        <w:t xml:space="preserve"> Een ambtenaar op kantoor heeft hier niet of minder mee te maken, waardoor er langer kan worden nagedacht over bepaalde beslissingen op hun werk of reacties op burgers.</w:t>
      </w:r>
      <w:r w:rsidR="00C457E7" w:rsidRPr="00E64AC1">
        <w:rPr>
          <w:rFonts w:ascii="Times New Roman" w:hAnsi="Times New Roman" w:cs="Times New Roman"/>
          <w:sz w:val="24"/>
          <w:szCs w:val="24"/>
        </w:rPr>
        <w:t xml:space="preserve"> </w:t>
      </w:r>
      <w:r w:rsidR="00153838" w:rsidRPr="00E64AC1">
        <w:rPr>
          <w:rFonts w:ascii="Times New Roman" w:hAnsi="Times New Roman" w:cs="Times New Roman"/>
          <w:sz w:val="24"/>
          <w:szCs w:val="24"/>
        </w:rPr>
        <w:t>Doordat een street-level bureaucrat meer met de realiteit van alledag te maken heeft en dichtbij de burger staat tijdens zijn of haar werk, kunnen reacties op situaties meer ‘gekleurd’ zijn dan bij een ambtenaar op kantoor. Een street-level bureaucrat heeft dus een andere plek in de maatschappij dan ambtenaren op kantoor. De reactie van een street-level bureaucrat kan van directere invloed en grotere invloed zijn dan de werkzaamheden van een ambtenaar op kantoor. Dit zorgt</w:t>
      </w:r>
      <w:r w:rsidR="00C457E7" w:rsidRPr="00E64AC1">
        <w:rPr>
          <w:rFonts w:ascii="Times New Roman" w:hAnsi="Times New Roman" w:cs="Times New Roman"/>
          <w:sz w:val="24"/>
          <w:szCs w:val="24"/>
        </w:rPr>
        <w:t xml:space="preserve"> voor een bijzondere plek </w:t>
      </w:r>
      <w:r w:rsidR="004401D5" w:rsidRPr="00E64AC1">
        <w:rPr>
          <w:rFonts w:ascii="Times New Roman" w:hAnsi="Times New Roman" w:cs="Times New Roman"/>
          <w:sz w:val="24"/>
          <w:szCs w:val="24"/>
        </w:rPr>
        <w:t xml:space="preserve">van de street-level bureaucrat </w:t>
      </w:r>
      <w:r w:rsidR="000B2E37" w:rsidRPr="00E64AC1">
        <w:rPr>
          <w:rFonts w:ascii="Times New Roman" w:hAnsi="Times New Roman" w:cs="Times New Roman"/>
          <w:sz w:val="24"/>
          <w:szCs w:val="24"/>
        </w:rPr>
        <w:t>in de maatschappij.</w:t>
      </w:r>
    </w:p>
    <w:p w14:paraId="5430DC8B" w14:textId="3D4F4ED8" w:rsidR="000B2E37" w:rsidRPr="00E64AC1" w:rsidRDefault="000B2E37" w:rsidP="00743937">
      <w:pPr>
        <w:pStyle w:val="NoSpacing"/>
        <w:spacing w:line="360" w:lineRule="auto"/>
        <w:jc w:val="both"/>
        <w:rPr>
          <w:rFonts w:ascii="Times New Roman" w:hAnsi="Times New Roman" w:cs="Times New Roman"/>
          <w:sz w:val="24"/>
          <w:szCs w:val="24"/>
        </w:rPr>
      </w:pPr>
      <w:r w:rsidRPr="00E64AC1">
        <w:rPr>
          <w:rFonts w:ascii="Times New Roman" w:hAnsi="Times New Roman" w:cs="Times New Roman"/>
          <w:sz w:val="24"/>
          <w:szCs w:val="24"/>
        </w:rPr>
        <w:tab/>
        <w:t>Een tweede kenmerk van street-level bureaucrats is dat ze over een zekere mate van handelingsvrijheid beschikken. Lipsky</w:t>
      </w:r>
      <w:r w:rsidR="002E3030" w:rsidRPr="00E64AC1">
        <w:rPr>
          <w:rFonts w:ascii="Times New Roman" w:hAnsi="Times New Roman" w:cs="Times New Roman"/>
          <w:sz w:val="24"/>
          <w:szCs w:val="24"/>
        </w:rPr>
        <w:t xml:space="preserve"> (1980)</w:t>
      </w:r>
      <w:r w:rsidRPr="00E64AC1">
        <w:rPr>
          <w:rFonts w:ascii="Times New Roman" w:hAnsi="Times New Roman" w:cs="Times New Roman"/>
          <w:sz w:val="24"/>
          <w:szCs w:val="24"/>
        </w:rPr>
        <w:t xml:space="preserve"> noem</w:t>
      </w:r>
      <w:r w:rsidR="002E3030" w:rsidRPr="00E64AC1">
        <w:rPr>
          <w:rFonts w:ascii="Times New Roman" w:hAnsi="Times New Roman" w:cs="Times New Roman"/>
          <w:sz w:val="24"/>
          <w:szCs w:val="24"/>
        </w:rPr>
        <w:t>t dit de discretionaire ruimte</w:t>
      </w:r>
      <w:r w:rsidRPr="00E64AC1">
        <w:rPr>
          <w:rFonts w:ascii="Times New Roman" w:hAnsi="Times New Roman" w:cs="Times New Roman"/>
          <w:sz w:val="24"/>
          <w:szCs w:val="24"/>
        </w:rPr>
        <w:t xml:space="preserve">. </w:t>
      </w:r>
      <w:r w:rsidR="00153838" w:rsidRPr="00E64AC1">
        <w:rPr>
          <w:rFonts w:ascii="Times New Roman" w:hAnsi="Times New Roman" w:cs="Times New Roman"/>
          <w:sz w:val="24"/>
          <w:szCs w:val="24"/>
        </w:rPr>
        <w:t xml:space="preserve">Dit is de ruimte die street-level bureaucrats hebben om op </w:t>
      </w:r>
      <w:r w:rsidR="00681823" w:rsidRPr="00E64AC1">
        <w:rPr>
          <w:rFonts w:ascii="Times New Roman" w:hAnsi="Times New Roman" w:cs="Times New Roman"/>
          <w:sz w:val="24"/>
          <w:szCs w:val="24"/>
        </w:rPr>
        <w:t xml:space="preserve">verschillende manieren te kunnen reageren tijdens hun werk. </w:t>
      </w:r>
      <w:r w:rsidR="00A14C07" w:rsidRPr="00E64AC1">
        <w:rPr>
          <w:rFonts w:ascii="Times New Roman" w:hAnsi="Times New Roman" w:cs="Times New Roman"/>
          <w:sz w:val="24"/>
          <w:szCs w:val="24"/>
        </w:rPr>
        <w:t>Deze ruimte is van groot belang omdat alle situaties van burgers iedere keer weer anders zijn en door de vrijheid waarover street-level bureaucrats beschikken kunnen zij gepast reageren om de verschillende situaties</w:t>
      </w:r>
      <w:r w:rsidRPr="00E64AC1">
        <w:rPr>
          <w:rFonts w:ascii="Times New Roman" w:hAnsi="Times New Roman" w:cs="Times New Roman"/>
          <w:sz w:val="24"/>
          <w:szCs w:val="24"/>
        </w:rPr>
        <w:t>. Ambtenaren op straat komen hierdoor in verschillende situaties terecht en moeten dus de ruimte hebben om op een gepaste manier op de situatie te reageren, zonder in het vaste stramien van beleid te zitten</w:t>
      </w:r>
      <w:r w:rsidR="005A5843" w:rsidRPr="00E64AC1">
        <w:rPr>
          <w:rFonts w:ascii="Times New Roman" w:hAnsi="Times New Roman" w:cs="Times New Roman"/>
          <w:sz w:val="24"/>
          <w:szCs w:val="24"/>
        </w:rPr>
        <w:t xml:space="preserve"> (Lipsky, 1980)</w:t>
      </w:r>
      <w:r w:rsidRPr="00E64AC1">
        <w:rPr>
          <w:rFonts w:ascii="Times New Roman" w:hAnsi="Times New Roman" w:cs="Times New Roman"/>
          <w:sz w:val="24"/>
          <w:szCs w:val="24"/>
        </w:rPr>
        <w:t xml:space="preserve">. </w:t>
      </w:r>
    </w:p>
    <w:p w14:paraId="2E00E1B4" w14:textId="71DADE03" w:rsidR="007124B5" w:rsidRPr="00B500F8" w:rsidRDefault="000B2E37" w:rsidP="00B500F8">
      <w:pPr>
        <w:pStyle w:val="NoSpacing"/>
        <w:spacing w:line="360" w:lineRule="auto"/>
        <w:jc w:val="both"/>
        <w:rPr>
          <w:rFonts w:ascii="Times New Roman" w:hAnsi="Times New Roman" w:cs="Times New Roman"/>
          <w:sz w:val="24"/>
          <w:szCs w:val="24"/>
        </w:rPr>
      </w:pPr>
      <w:r w:rsidRPr="00E64AC1">
        <w:rPr>
          <w:rFonts w:ascii="Times New Roman" w:hAnsi="Times New Roman" w:cs="Times New Roman"/>
          <w:sz w:val="24"/>
          <w:szCs w:val="24"/>
        </w:rPr>
        <w:tab/>
      </w:r>
      <w:r w:rsidR="005A5843" w:rsidRPr="00E64AC1">
        <w:rPr>
          <w:rFonts w:ascii="Times New Roman" w:hAnsi="Times New Roman" w:cs="Times New Roman"/>
          <w:sz w:val="24"/>
          <w:szCs w:val="24"/>
        </w:rPr>
        <w:t>Een derde kenmerkend</w:t>
      </w:r>
      <w:r w:rsidR="00681823" w:rsidRPr="00E64AC1">
        <w:rPr>
          <w:rFonts w:ascii="Times New Roman" w:hAnsi="Times New Roman" w:cs="Times New Roman"/>
          <w:sz w:val="24"/>
          <w:szCs w:val="24"/>
        </w:rPr>
        <w:t>e</w:t>
      </w:r>
      <w:r w:rsidR="00444A14" w:rsidRPr="00E64AC1">
        <w:rPr>
          <w:rFonts w:ascii="Times New Roman" w:hAnsi="Times New Roman" w:cs="Times New Roman"/>
          <w:sz w:val="24"/>
          <w:szCs w:val="24"/>
        </w:rPr>
        <w:t xml:space="preserve"> eigenschap van een street-level bureaucrat is de vaak moeizame relatie met zijn of haar meerdere (Veelenturf, 2014, p. 13). Eerder is al omschreven dat er binnen een street-level bureaucracy een chronisch gebrek is aan geld en mankracht en dat beleidsdoelen vaak ambigu of onduidelijk zijn</w:t>
      </w:r>
      <w:r w:rsidR="00C30A9F" w:rsidRPr="00E64AC1">
        <w:rPr>
          <w:rFonts w:ascii="Times New Roman" w:hAnsi="Times New Roman" w:cs="Times New Roman"/>
          <w:sz w:val="24"/>
          <w:szCs w:val="24"/>
        </w:rPr>
        <w:t xml:space="preserve"> (Lipsky, 1980; Kolthoff, Loyens &amp; Verhage, 2016)</w:t>
      </w:r>
      <w:r w:rsidR="00444A14" w:rsidRPr="00E64AC1">
        <w:rPr>
          <w:rFonts w:ascii="Times New Roman" w:hAnsi="Times New Roman" w:cs="Times New Roman"/>
          <w:sz w:val="24"/>
          <w:szCs w:val="24"/>
        </w:rPr>
        <w:t>. Vanwege deze problemen ontwikkelen street-level bureaucrats manieren om hun werk gemakkelijker te maken</w:t>
      </w:r>
      <w:r w:rsidR="00C30A9F" w:rsidRPr="00E64AC1">
        <w:rPr>
          <w:rFonts w:ascii="Times New Roman" w:hAnsi="Times New Roman" w:cs="Times New Roman"/>
          <w:sz w:val="24"/>
          <w:szCs w:val="24"/>
        </w:rPr>
        <w:t>. Werkwijzen worden vaak versimpeld of anders uitgevoerd dan de managers voor ogen hadden. Dit kan zorgen voor een moeizame relatie tussen de desbetreffende ambtenaar op straat en zijn of haar meerdere of manager</w:t>
      </w:r>
      <w:r w:rsidR="00681823" w:rsidRPr="00E64AC1">
        <w:rPr>
          <w:rFonts w:ascii="Times New Roman" w:hAnsi="Times New Roman" w:cs="Times New Roman"/>
          <w:sz w:val="24"/>
          <w:szCs w:val="24"/>
        </w:rPr>
        <w:t xml:space="preserve"> omdat hun wensen met betrekking tot het werk van de street-level bureaucrat of zienswijze niet worden uitgevoerd tijdens het werk van de ambtenaar op straat</w:t>
      </w:r>
      <w:r w:rsidR="005A5843" w:rsidRPr="00E64AC1">
        <w:rPr>
          <w:rFonts w:ascii="Times New Roman" w:hAnsi="Times New Roman" w:cs="Times New Roman"/>
          <w:sz w:val="24"/>
          <w:szCs w:val="24"/>
        </w:rPr>
        <w:t xml:space="preserve"> (Veelenturf, 2014, p. 14)</w:t>
      </w:r>
      <w:r w:rsidR="00C30A9F" w:rsidRPr="00E64AC1">
        <w:rPr>
          <w:rFonts w:ascii="Times New Roman" w:hAnsi="Times New Roman" w:cs="Times New Roman"/>
          <w:sz w:val="24"/>
          <w:szCs w:val="24"/>
        </w:rPr>
        <w:t>.</w:t>
      </w:r>
      <w:r w:rsidR="005A5843" w:rsidRPr="00E64AC1">
        <w:rPr>
          <w:rFonts w:ascii="Times New Roman" w:hAnsi="Times New Roman" w:cs="Times New Roman"/>
          <w:sz w:val="24"/>
          <w:szCs w:val="24"/>
        </w:rPr>
        <w:t xml:space="preserve"> In tabel </w:t>
      </w:r>
      <w:r w:rsidR="004341F0" w:rsidRPr="00E64AC1">
        <w:rPr>
          <w:rFonts w:ascii="Times New Roman" w:hAnsi="Times New Roman" w:cs="Times New Roman"/>
          <w:sz w:val="24"/>
          <w:szCs w:val="24"/>
        </w:rPr>
        <w:t>2</w:t>
      </w:r>
      <w:r w:rsidR="005A5843" w:rsidRPr="00E64AC1">
        <w:rPr>
          <w:rFonts w:ascii="Times New Roman" w:hAnsi="Times New Roman" w:cs="Times New Roman"/>
          <w:sz w:val="24"/>
          <w:szCs w:val="24"/>
        </w:rPr>
        <w:t xml:space="preserve"> is de hierboven besproken informatie w</w:t>
      </w:r>
      <w:r w:rsidR="008A7314">
        <w:rPr>
          <w:rFonts w:ascii="Times New Roman" w:hAnsi="Times New Roman" w:cs="Times New Roman"/>
          <w:sz w:val="24"/>
          <w:szCs w:val="24"/>
        </w:rPr>
        <w:t>eergegeven ter verduidelijking.</w:t>
      </w:r>
    </w:p>
    <w:p w14:paraId="0A1EABC2" w14:textId="77777777" w:rsidR="00B500F8" w:rsidRDefault="00B500F8">
      <w:pPr>
        <w:rPr>
          <w:rFonts w:ascii="Times New Roman" w:hAnsi="Times New Roman" w:cs="Times New Roman"/>
          <w:i/>
          <w:sz w:val="24"/>
          <w:szCs w:val="24"/>
        </w:rPr>
      </w:pPr>
      <w:r>
        <w:rPr>
          <w:rFonts w:ascii="Times New Roman" w:hAnsi="Times New Roman" w:cs="Times New Roman"/>
          <w:i/>
          <w:sz w:val="24"/>
          <w:szCs w:val="24"/>
        </w:rPr>
        <w:br w:type="page"/>
      </w:r>
    </w:p>
    <w:p w14:paraId="49FE7F83" w14:textId="748414CB" w:rsidR="004341F0" w:rsidRPr="00E64AC1" w:rsidRDefault="00F72380" w:rsidP="002532DF">
      <w:pPr>
        <w:pStyle w:val="NoSpacing"/>
        <w:spacing w:line="360" w:lineRule="auto"/>
        <w:jc w:val="center"/>
        <w:rPr>
          <w:rFonts w:ascii="Times New Roman" w:hAnsi="Times New Roman" w:cs="Times New Roman"/>
          <w:sz w:val="24"/>
          <w:szCs w:val="24"/>
        </w:rPr>
      </w:pPr>
      <w:r w:rsidRPr="00E64AC1">
        <w:rPr>
          <w:rFonts w:ascii="Times New Roman" w:hAnsi="Times New Roman" w:cs="Times New Roman"/>
          <w:i/>
          <w:sz w:val="24"/>
          <w:szCs w:val="24"/>
        </w:rPr>
        <w:lastRenderedPageBreak/>
        <w:t xml:space="preserve">Tabel 2: </w:t>
      </w:r>
      <w:r w:rsidR="004341F0" w:rsidRPr="00E64AC1">
        <w:rPr>
          <w:rFonts w:ascii="Times New Roman" w:hAnsi="Times New Roman" w:cs="Times New Roman"/>
          <w:i/>
          <w:sz w:val="24"/>
          <w:szCs w:val="24"/>
        </w:rPr>
        <w:t>Onderscheidende kenmerken street-level bureaucrats</w:t>
      </w:r>
    </w:p>
    <w:tbl>
      <w:tblPr>
        <w:tblStyle w:val="TableGrid"/>
        <w:tblW w:w="0" w:type="auto"/>
        <w:tblInd w:w="2133" w:type="dxa"/>
        <w:tblLook w:val="04A0" w:firstRow="1" w:lastRow="0" w:firstColumn="1" w:lastColumn="0" w:noHBand="0" w:noVBand="1"/>
      </w:tblPr>
      <w:tblGrid>
        <w:gridCol w:w="4531"/>
      </w:tblGrid>
      <w:tr w:rsidR="00F2338D" w:rsidRPr="00E64AC1" w14:paraId="6F7649A7" w14:textId="77777777" w:rsidTr="002532DF">
        <w:tc>
          <w:tcPr>
            <w:tcW w:w="4531" w:type="dxa"/>
          </w:tcPr>
          <w:p w14:paraId="697CAFEF" w14:textId="19D57B19" w:rsidR="00F2338D" w:rsidRPr="00E64AC1" w:rsidRDefault="00F2338D" w:rsidP="002532DF">
            <w:pPr>
              <w:pStyle w:val="NoSpacing"/>
              <w:spacing w:line="360" w:lineRule="auto"/>
              <w:jc w:val="center"/>
              <w:rPr>
                <w:rFonts w:ascii="Times New Roman" w:hAnsi="Times New Roman" w:cs="Times New Roman"/>
                <w:b/>
                <w:sz w:val="24"/>
                <w:szCs w:val="24"/>
              </w:rPr>
            </w:pPr>
            <w:r w:rsidRPr="00E64AC1">
              <w:rPr>
                <w:rFonts w:ascii="Times New Roman" w:hAnsi="Times New Roman" w:cs="Times New Roman"/>
                <w:b/>
                <w:sz w:val="24"/>
                <w:szCs w:val="24"/>
              </w:rPr>
              <w:t>Onderscheidende kenmerken street-level bureaucrats</w:t>
            </w:r>
          </w:p>
        </w:tc>
      </w:tr>
      <w:tr w:rsidR="00F2338D" w:rsidRPr="00E64AC1" w14:paraId="7CED3CAA" w14:textId="77777777" w:rsidTr="002532DF">
        <w:tc>
          <w:tcPr>
            <w:tcW w:w="4531" w:type="dxa"/>
          </w:tcPr>
          <w:p w14:paraId="687C203A" w14:textId="50A053DC" w:rsidR="00F2338D" w:rsidRPr="00E64AC1" w:rsidRDefault="00F2338D" w:rsidP="002532DF">
            <w:pPr>
              <w:pStyle w:val="NoSpacing"/>
              <w:spacing w:line="360" w:lineRule="auto"/>
              <w:jc w:val="center"/>
              <w:rPr>
                <w:rFonts w:ascii="Times New Roman" w:hAnsi="Times New Roman" w:cs="Times New Roman"/>
                <w:sz w:val="24"/>
                <w:szCs w:val="24"/>
              </w:rPr>
            </w:pPr>
            <w:r w:rsidRPr="00E64AC1">
              <w:rPr>
                <w:rFonts w:ascii="Times New Roman" w:hAnsi="Times New Roman" w:cs="Times New Roman"/>
                <w:sz w:val="24"/>
                <w:szCs w:val="24"/>
              </w:rPr>
              <w:t>Er is direct contact met de burger.</w:t>
            </w:r>
          </w:p>
        </w:tc>
      </w:tr>
      <w:tr w:rsidR="00F2338D" w:rsidRPr="00E64AC1" w14:paraId="68093A13" w14:textId="77777777" w:rsidTr="002532DF">
        <w:tc>
          <w:tcPr>
            <w:tcW w:w="4531" w:type="dxa"/>
          </w:tcPr>
          <w:p w14:paraId="2CC04AFB" w14:textId="51B432FF" w:rsidR="00F2338D" w:rsidRPr="00E64AC1" w:rsidRDefault="00F2338D" w:rsidP="002532DF">
            <w:pPr>
              <w:pStyle w:val="NoSpacing"/>
              <w:spacing w:line="360" w:lineRule="auto"/>
              <w:jc w:val="center"/>
              <w:rPr>
                <w:rFonts w:ascii="Times New Roman" w:hAnsi="Times New Roman" w:cs="Times New Roman"/>
                <w:sz w:val="24"/>
                <w:szCs w:val="24"/>
              </w:rPr>
            </w:pPr>
            <w:r w:rsidRPr="00E64AC1">
              <w:rPr>
                <w:rFonts w:ascii="Times New Roman" w:hAnsi="Times New Roman" w:cs="Times New Roman"/>
                <w:sz w:val="24"/>
                <w:szCs w:val="24"/>
              </w:rPr>
              <w:t>Er is een bepaalde handelingsvrijheid/discretionaire ruimte</w:t>
            </w:r>
            <w:r w:rsidR="00681823" w:rsidRPr="00E64AC1">
              <w:rPr>
                <w:rFonts w:ascii="Times New Roman" w:hAnsi="Times New Roman" w:cs="Times New Roman"/>
                <w:sz w:val="24"/>
                <w:szCs w:val="24"/>
              </w:rPr>
              <w:t>.</w:t>
            </w:r>
          </w:p>
        </w:tc>
      </w:tr>
      <w:tr w:rsidR="00F2338D" w:rsidRPr="00E64AC1" w14:paraId="68E7EE42" w14:textId="77777777" w:rsidTr="002532DF">
        <w:tc>
          <w:tcPr>
            <w:tcW w:w="4531" w:type="dxa"/>
          </w:tcPr>
          <w:p w14:paraId="6D1C11E8" w14:textId="5F64C95D" w:rsidR="00F2338D" w:rsidRPr="00E64AC1" w:rsidRDefault="00F2338D" w:rsidP="002532DF">
            <w:pPr>
              <w:pStyle w:val="NoSpacing"/>
              <w:spacing w:line="360" w:lineRule="auto"/>
              <w:jc w:val="center"/>
              <w:rPr>
                <w:rFonts w:ascii="Times New Roman" w:hAnsi="Times New Roman" w:cs="Times New Roman"/>
                <w:sz w:val="24"/>
                <w:szCs w:val="24"/>
              </w:rPr>
            </w:pPr>
            <w:r w:rsidRPr="00E64AC1">
              <w:rPr>
                <w:rFonts w:ascii="Times New Roman" w:hAnsi="Times New Roman" w:cs="Times New Roman"/>
                <w:sz w:val="24"/>
                <w:szCs w:val="24"/>
              </w:rPr>
              <w:t>Een street-level bureaucrat heeft vaak een moeizame relatie met zijn of haar meerdere.</w:t>
            </w:r>
          </w:p>
        </w:tc>
      </w:tr>
    </w:tbl>
    <w:p w14:paraId="091532B0" w14:textId="77777777" w:rsidR="00681823" w:rsidRPr="00E64AC1" w:rsidRDefault="00681823" w:rsidP="00743937">
      <w:pPr>
        <w:pStyle w:val="NoSpacing"/>
        <w:spacing w:line="360" w:lineRule="auto"/>
        <w:jc w:val="both"/>
        <w:rPr>
          <w:rFonts w:ascii="Times New Roman" w:hAnsi="Times New Roman" w:cs="Times New Roman"/>
          <w:sz w:val="24"/>
          <w:szCs w:val="24"/>
        </w:rPr>
      </w:pPr>
    </w:p>
    <w:p w14:paraId="0D463972" w14:textId="304507CE" w:rsidR="00681823" w:rsidRPr="00E64AC1" w:rsidRDefault="00681823" w:rsidP="00743937">
      <w:pPr>
        <w:pStyle w:val="NoSpacing"/>
        <w:spacing w:line="360" w:lineRule="auto"/>
        <w:jc w:val="both"/>
        <w:rPr>
          <w:rFonts w:ascii="Times New Roman" w:hAnsi="Times New Roman" w:cs="Times New Roman"/>
          <w:sz w:val="24"/>
          <w:szCs w:val="24"/>
        </w:rPr>
      </w:pPr>
      <w:r w:rsidRPr="00E64AC1">
        <w:rPr>
          <w:rFonts w:ascii="Times New Roman" w:hAnsi="Times New Roman" w:cs="Times New Roman"/>
          <w:sz w:val="24"/>
          <w:szCs w:val="24"/>
        </w:rPr>
        <w:t xml:space="preserve">Uit voorgaande tekst blijkt dat </w:t>
      </w:r>
      <w:r w:rsidR="00F72380" w:rsidRPr="00E64AC1">
        <w:rPr>
          <w:rFonts w:ascii="Times New Roman" w:hAnsi="Times New Roman" w:cs="Times New Roman"/>
          <w:sz w:val="24"/>
          <w:szCs w:val="24"/>
        </w:rPr>
        <w:t xml:space="preserve">street-level bureaucrats verschillende (onderscheidende) kenmerken heeft. </w:t>
      </w:r>
      <w:r w:rsidRPr="00E64AC1">
        <w:rPr>
          <w:rFonts w:ascii="Times New Roman" w:hAnsi="Times New Roman" w:cs="Times New Roman"/>
          <w:sz w:val="24"/>
          <w:szCs w:val="24"/>
        </w:rPr>
        <w:t>Om street-level bureaucrats, hun werk en hun werkomgeving te kunnen begrijpen is het van belang om verschillende modellen of ideëen rondom de street-level bureaucrat te exploreren.</w:t>
      </w:r>
      <w:r w:rsidR="001B2BC4" w:rsidRPr="00E64AC1">
        <w:rPr>
          <w:rFonts w:ascii="Times New Roman" w:hAnsi="Times New Roman" w:cs="Times New Roman"/>
          <w:sz w:val="24"/>
          <w:szCs w:val="24"/>
        </w:rPr>
        <w:t xml:space="preserve"> Vinzant en Crothers (1998) bespreken verschillende modellen of ideëen rondom street-level bureaucrats en leggen bij ieder model uit waarom deze niet toereikend is. Om een volledig beeld te krijgen over de street-level bureaucrat worden deze modellen en ideëen hieronder uiteengezet, gevolgd door tabel </w:t>
      </w:r>
      <w:r w:rsidR="004341F0" w:rsidRPr="00E64AC1">
        <w:rPr>
          <w:rFonts w:ascii="Times New Roman" w:hAnsi="Times New Roman" w:cs="Times New Roman"/>
          <w:sz w:val="24"/>
          <w:szCs w:val="24"/>
        </w:rPr>
        <w:t xml:space="preserve">3 </w:t>
      </w:r>
      <w:r w:rsidR="001B2BC4" w:rsidRPr="00E64AC1">
        <w:rPr>
          <w:rFonts w:ascii="Times New Roman" w:hAnsi="Times New Roman" w:cs="Times New Roman"/>
          <w:sz w:val="24"/>
          <w:szCs w:val="24"/>
        </w:rPr>
        <w:t>waarin de modellen ook kort zijn opgenomen.</w:t>
      </w:r>
    </w:p>
    <w:p w14:paraId="4A478EC4" w14:textId="2B6644B6" w:rsidR="005E0410" w:rsidRPr="00E64AC1" w:rsidRDefault="005A585A" w:rsidP="005A585A">
      <w:pPr>
        <w:pStyle w:val="NoSpacing"/>
        <w:spacing w:line="360" w:lineRule="auto"/>
        <w:ind w:firstLine="708"/>
        <w:jc w:val="both"/>
        <w:rPr>
          <w:rFonts w:ascii="Times New Roman" w:hAnsi="Times New Roman" w:cs="Times New Roman"/>
          <w:sz w:val="24"/>
          <w:szCs w:val="24"/>
        </w:rPr>
      </w:pPr>
      <w:r w:rsidRPr="00E64AC1">
        <w:rPr>
          <w:rFonts w:ascii="Times New Roman" w:hAnsi="Times New Roman" w:cs="Times New Roman"/>
          <w:sz w:val="24"/>
          <w:szCs w:val="24"/>
        </w:rPr>
        <w:t>Vinzant en Crothers (1998) bespreken in hun boek als eerst het idee van de street-level bureaucrat als bureaucraat. Dit idee houdt in dat street-level bureaucrats ambtenaren zijn die neutraal werken en beleid uitvoeren zoals het staat geschreven. Dit idee sluit aan bij het idee van Webers bureaucratie als een rationeel en hiërarchisch systeem met weinig tot geen bewegingsruimte naast het opgestelde beleid (</w:t>
      </w:r>
      <w:r w:rsidR="00210B05" w:rsidRPr="00E64AC1">
        <w:rPr>
          <w:rFonts w:ascii="Times New Roman" w:hAnsi="Times New Roman" w:cs="Times New Roman"/>
          <w:sz w:val="24"/>
          <w:szCs w:val="24"/>
        </w:rPr>
        <w:t>Salam, 2003, p. 63). Voordelen van dit model of idee is dat de street-level bureaucrat als een neutrale en efficiënte actor kan werken binnen de overheid. Echter, sluit dit idee niet goed aan op de werkelijkheid en dat maakt de street-level bureaucrat als bureaucraat ontoereikend. In de werkelijkheid heeft de street-level bureaucrat namelijk een bepaalde vrijheid in de discretionaire ruimte. Deze vrijheid, wat één van de belangrijkste kenmerken is van de street-level bureaucrat, zou niet bestaan in het model van ‘de bureaucraat’. Maar, feit is dat deze vrijheid er in de werkelijkheid wel is, wat maakt dat het idee van de street-level bureaucrat als bureaucraat ontoereikend is. De discretionaire ruimte waarover street-level bureaucrats beschikken is in dit model niet uit te leggen (Vinzant &amp; Crothers,</w:t>
      </w:r>
      <w:r w:rsidR="005E0410" w:rsidRPr="00E64AC1">
        <w:rPr>
          <w:rFonts w:ascii="Times New Roman" w:hAnsi="Times New Roman" w:cs="Times New Roman"/>
          <w:sz w:val="24"/>
          <w:szCs w:val="24"/>
        </w:rPr>
        <w:t xml:space="preserve"> 1998,</w:t>
      </w:r>
      <w:r w:rsidR="00210B05" w:rsidRPr="00E64AC1">
        <w:rPr>
          <w:rFonts w:ascii="Times New Roman" w:hAnsi="Times New Roman" w:cs="Times New Roman"/>
          <w:sz w:val="24"/>
          <w:szCs w:val="24"/>
        </w:rPr>
        <w:t xml:space="preserve"> </w:t>
      </w:r>
      <w:r w:rsidR="005E0410" w:rsidRPr="00E64AC1">
        <w:rPr>
          <w:rFonts w:ascii="Times New Roman" w:hAnsi="Times New Roman" w:cs="Times New Roman"/>
          <w:sz w:val="24"/>
          <w:szCs w:val="24"/>
        </w:rPr>
        <w:t>p. 55-56).</w:t>
      </w:r>
    </w:p>
    <w:p w14:paraId="63493117" w14:textId="77777777" w:rsidR="00F72380" w:rsidRPr="00E64AC1" w:rsidRDefault="005E0410" w:rsidP="005A585A">
      <w:pPr>
        <w:pStyle w:val="NoSpacing"/>
        <w:spacing w:line="360" w:lineRule="auto"/>
        <w:ind w:firstLine="708"/>
        <w:jc w:val="both"/>
        <w:rPr>
          <w:rFonts w:ascii="Times New Roman" w:hAnsi="Times New Roman" w:cs="Times New Roman"/>
          <w:sz w:val="24"/>
          <w:szCs w:val="24"/>
        </w:rPr>
      </w:pPr>
      <w:r w:rsidRPr="00E64AC1">
        <w:rPr>
          <w:rFonts w:ascii="Times New Roman" w:hAnsi="Times New Roman" w:cs="Times New Roman"/>
          <w:sz w:val="24"/>
          <w:szCs w:val="24"/>
        </w:rPr>
        <w:t xml:space="preserve">Het tweede model of idee dat wordt besproken in het boek van Vinzant en Crothers (1998) is de street-level bureaucrat als implementeur en beleidsmaker. Vanuit de literatuur over implementatie zijn twee modellen te onderscheiden. Ten eerste bestaat het top-down model. Dit </w:t>
      </w:r>
      <w:r w:rsidRPr="00E64AC1">
        <w:rPr>
          <w:rFonts w:ascii="Times New Roman" w:hAnsi="Times New Roman" w:cs="Times New Roman"/>
          <w:sz w:val="24"/>
          <w:szCs w:val="24"/>
        </w:rPr>
        <w:lastRenderedPageBreak/>
        <w:t>houdt in dat beleid wordt gevormd en geimplementeerd van boven af en dat tijdens de implementatie vaste stappen worden genomen naar de implementatie van beleid op de werkvloer. Dit idee ligt in lijn met het hie</w:t>
      </w:r>
      <w:r w:rsidR="005D5BB7" w:rsidRPr="00E64AC1">
        <w:rPr>
          <w:rFonts w:ascii="Times New Roman" w:hAnsi="Times New Roman" w:cs="Times New Roman"/>
          <w:sz w:val="24"/>
          <w:szCs w:val="24"/>
        </w:rPr>
        <w:t xml:space="preserve">rboven besproken idee van Weber </w:t>
      </w:r>
      <w:r w:rsidR="00A45EAD" w:rsidRPr="00E64AC1">
        <w:rPr>
          <w:rFonts w:ascii="Times New Roman" w:hAnsi="Times New Roman" w:cs="Times New Roman"/>
          <w:sz w:val="24"/>
          <w:szCs w:val="24"/>
        </w:rPr>
        <w:t>over bureaucratie</w:t>
      </w:r>
      <w:r w:rsidR="005D5BB7" w:rsidRPr="00E64AC1">
        <w:rPr>
          <w:rFonts w:ascii="Times New Roman" w:hAnsi="Times New Roman" w:cs="Times New Roman"/>
          <w:sz w:val="24"/>
          <w:szCs w:val="24"/>
        </w:rPr>
        <w:t xml:space="preserve"> (Salam, 2003, p. 63)</w:t>
      </w:r>
      <w:r w:rsidR="00A45EAD" w:rsidRPr="00E64AC1">
        <w:rPr>
          <w:rFonts w:ascii="Times New Roman" w:hAnsi="Times New Roman" w:cs="Times New Roman"/>
          <w:sz w:val="24"/>
          <w:szCs w:val="24"/>
        </w:rPr>
        <w:t xml:space="preserve">. </w:t>
      </w:r>
      <w:r w:rsidR="001B2BC4" w:rsidRPr="00E64AC1">
        <w:rPr>
          <w:rFonts w:ascii="Times New Roman" w:hAnsi="Times New Roman" w:cs="Times New Roman"/>
          <w:sz w:val="24"/>
          <w:szCs w:val="24"/>
        </w:rPr>
        <w:t>Ook het tweede model</w:t>
      </w:r>
      <w:r w:rsidR="00A45EAD" w:rsidRPr="00E64AC1">
        <w:rPr>
          <w:rFonts w:ascii="Times New Roman" w:hAnsi="Times New Roman" w:cs="Times New Roman"/>
          <w:sz w:val="24"/>
          <w:szCs w:val="24"/>
        </w:rPr>
        <w:t xml:space="preserve"> zorgt dus voor dezelfde ontoereikendheid van het idee van de street-level bureaucrat als implementeur en beleidsmaker, namelijk dat er geen ruimte is voor de discretionaire ruimte die in werkelijkheid wel bestaat. </w:t>
      </w:r>
    </w:p>
    <w:p w14:paraId="44883995" w14:textId="2593E0BA" w:rsidR="005E0410" w:rsidRPr="00E64AC1" w:rsidRDefault="00F72380" w:rsidP="009D1457">
      <w:pPr>
        <w:pStyle w:val="NoSpacing"/>
        <w:spacing w:line="360" w:lineRule="auto"/>
        <w:ind w:firstLine="708"/>
        <w:jc w:val="both"/>
        <w:rPr>
          <w:rFonts w:ascii="Times New Roman" w:hAnsi="Times New Roman" w:cs="Times New Roman"/>
          <w:sz w:val="24"/>
          <w:szCs w:val="24"/>
        </w:rPr>
      </w:pPr>
      <w:r w:rsidRPr="00E64AC1">
        <w:rPr>
          <w:rFonts w:ascii="Times New Roman" w:hAnsi="Times New Roman" w:cs="Times New Roman"/>
          <w:sz w:val="24"/>
          <w:szCs w:val="24"/>
        </w:rPr>
        <w:t xml:space="preserve">Daarnaast bestaat vanuit de literatuur van implementatie het bottom-up idee. Dit is het omgekeerde van het top-down idee. Het bottom-up idee houdt in dat beleid van onderaf wordt gemaakt in plaats van door het bestuur van bovenaf. </w:t>
      </w:r>
      <w:r w:rsidR="009D1457" w:rsidRPr="00E64AC1">
        <w:rPr>
          <w:rFonts w:ascii="Times New Roman" w:hAnsi="Times New Roman" w:cs="Times New Roman"/>
          <w:sz w:val="24"/>
          <w:szCs w:val="24"/>
        </w:rPr>
        <w:t xml:space="preserve">In het geval van street-level bureaucrats houdt dat in dat de street-level bureaucrats het beleid maken. Omdat street-level bureaucrats het beleid uitvoeren, geven zij daadwerkelijk vorm aan het beleid. Door de discretionaire ruimte waarover street-level bureaucrats beschikken, kunnen zij tijdens hun werk op straat het beleid kneden zodat het past binnen de realiteit op straat. Dit maakt de street-level bureaucrat een beleidsmaker volgens het bottom-up idee. </w:t>
      </w:r>
      <w:r w:rsidR="00A45EAD" w:rsidRPr="00E64AC1">
        <w:rPr>
          <w:rFonts w:ascii="Times New Roman" w:hAnsi="Times New Roman" w:cs="Times New Roman"/>
          <w:sz w:val="24"/>
          <w:szCs w:val="24"/>
        </w:rPr>
        <w:t xml:space="preserve">Echter, is ook dit idee ontoereikend. </w:t>
      </w:r>
      <w:r w:rsidR="001B2BC4" w:rsidRPr="00E64AC1">
        <w:rPr>
          <w:rFonts w:ascii="Times New Roman" w:hAnsi="Times New Roman" w:cs="Times New Roman"/>
          <w:sz w:val="24"/>
          <w:szCs w:val="24"/>
        </w:rPr>
        <w:t>Het bottom-up idee</w:t>
      </w:r>
      <w:r w:rsidR="00A45EAD" w:rsidRPr="00E64AC1">
        <w:rPr>
          <w:rFonts w:ascii="Times New Roman" w:hAnsi="Times New Roman" w:cs="Times New Roman"/>
          <w:sz w:val="24"/>
          <w:szCs w:val="24"/>
        </w:rPr>
        <w:t xml:space="preserve"> wil namelijk zeggen dat street-level bureaucrats beleid maken en dat is niet legitiem. Maar, de werkzaamheden van street-level bureaucrats zijn in werkelijkheid wel legitiem. </w:t>
      </w:r>
      <w:r w:rsidR="001B2BC4" w:rsidRPr="00E64AC1">
        <w:rPr>
          <w:rFonts w:ascii="Times New Roman" w:hAnsi="Times New Roman" w:cs="Times New Roman"/>
          <w:sz w:val="24"/>
          <w:szCs w:val="24"/>
        </w:rPr>
        <w:t>Het idee van street-level bureaucrats als implementeur en beleidsmaker is ontoereikend omdat binnen de modellen van top-down en bottom-up discretionaire ruimte en legitimiteit niet tegelijk aanwezig kunnen zijn, terwijl street-level bureaucrats hier in de werkelijkheid wel tegelijkertijd over beschikken</w:t>
      </w:r>
      <w:r w:rsidR="00A45EAD" w:rsidRPr="00E64AC1">
        <w:rPr>
          <w:rFonts w:ascii="Times New Roman" w:hAnsi="Times New Roman" w:cs="Times New Roman"/>
          <w:sz w:val="24"/>
          <w:szCs w:val="24"/>
        </w:rPr>
        <w:t xml:space="preserve"> (Vinzant &amp; Crothers, 1998, p. 56-58).</w:t>
      </w:r>
    </w:p>
    <w:p w14:paraId="5D95F6CA" w14:textId="175BBD82" w:rsidR="00A45EAD" w:rsidRPr="00E64AC1" w:rsidRDefault="00A45EAD" w:rsidP="005A585A">
      <w:pPr>
        <w:pStyle w:val="NoSpacing"/>
        <w:spacing w:line="360" w:lineRule="auto"/>
        <w:ind w:firstLine="708"/>
        <w:jc w:val="both"/>
        <w:rPr>
          <w:rFonts w:ascii="Times New Roman" w:hAnsi="Times New Roman" w:cs="Times New Roman"/>
          <w:sz w:val="24"/>
          <w:szCs w:val="24"/>
        </w:rPr>
      </w:pPr>
      <w:r w:rsidRPr="00E64AC1">
        <w:rPr>
          <w:rFonts w:ascii="Times New Roman" w:hAnsi="Times New Roman" w:cs="Times New Roman"/>
          <w:sz w:val="24"/>
          <w:szCs w:val="24"/>
        </w:rPr>
        <w:t xml:space="preserve">Het derde model is gebaseerd op macht, hier wordt de street-level bureaucrat gezien als machthebber. </w:t>
      </w:r>
      <w:r w:rsidR="00AE32F9" w:rsidRPr="00E64AC1">
        <w:rPr>
          <w:rFonts w:ascii="Times New Roman" w:hAnsi="Times New Roman" w:cs="Times New Roman"/>
          <w:sz w:val="24"/>
          <w:szCs w:val="24"/>
        </w:rPr>
        <w:t>Vooral de politie als street-level bureaucrats lijken goed in dit idee te passen. Echter, wanneer er opnieuw naar de werkelijkheid wordt gekeken lijkt het idee van de street-level bureaucrat als machthebber ontoereikend (Vinzant &amp; Crothers, 1998, p. 58-59). Het draait tijdens hun werk namelijk niet alleen om het uitoefenen van macht, maar vooral om samenwerking met partners, het oplossen van problemen en het in gesprek gaan met burgers</w:t>
      </w:r>
      <w:r w:rsidR="005D5BB7" w:rsidRPr="00E64AC1">
        <w:rPr>
          <w:rFonts w:ascii="Times New Roman" w:hAnsi="Times New Roman" w:cs="Times New Roman"/>
          <w:sz w:val="24"/>
          <w:szCs w:val="24"/>
        </w:rPr>
        <w:t xml:space="preserve"> (Manditch Prottas, 1987, p. 5)</w:t>
      </w:r>
      <w:r w:rsidR="00AE32F9" w:rsidRPr="00E64AC1">
        <w:rPr>
          <w:rFonts w:ascii="Times New Roman" w:hAnsi="Times New Roman" w:cs="Times New Roman"/>
          <w:sz w:val="24"/>
          <w:szCs w:val="24"/>
        </w:rPr>
        <w:t xml:space="preserve">. </w:t>
      </w:r>
      <w:r w:rsidR="001B2BC4" w:rsidRPr="00E64AC1">
        <w:rPr>
          <w:rFonts w:ascii="Times New Roman" w:hAnsi="Times New Roman" w:cs="Times New Roman"/>
          <w:sz w:val="24"/>
          <w:szCs w:val="24"/>
        </w:rPr>
        <w:t>Het derde</w:t>
      </w:r>
      <w:r w:rsidR="00AE32F9" w:rsidRPr="00E64AC1">
        <w:rPr>
          <w:rFonts w:ascii="Times New Roman" w:hAnsi="Times New Roman" w:cs="Times New Roman"/>
          <w:sz w:val="24"/>
          <w:szCs w:val="24"/>
        </w:rPr>
        <w:t xml:space="preserve"> model is ontoereikend omdat macht niet de boventoon voert tijdens de uitoefening van de werkzaamheden van een street-level bureaucrat.</w:t>
      </w:r>
    </w:p>
    <w:p w14:paraId="428E2154" w14:textId="4A6BF149" w:rsidR="00CA6123" w:rsidRPr="00E64AC1" w:rsidRDefault="00CA6123" w:rsidP="005A585A">
      <w:pPr>
        <w:pStyle w:val="NoSpacing"/>
        <w:spacing w:line="360" w:lineRule="auto"/>
        <w:ind w:firstLine="708"/>
        <w:jc w:val="both"/>
        <w:rPr>
          <w:rFonts w:ascii="Times New Roman" w:hAnsi="Times New Roman" w:cs="Times New Roman"/>
          <w:sz w:val="24"/>
          <w:szCs w:val="24"/>
        </w:rPr>
      </w:pPr>
      <w:r w:rsidRPr="00E64AC1">
        <w:rPr>
          <w:rFonts w:ascii="Times New Roman" w:hAnsi="Times New Roman" w:cs="Times New Roman"/>
          <w:sz w:val="24"/>
          <w:szCs w:val="24"/>
        </w:rPr>
        <w:t xml:space="preserve">In het vierde model wordt de street-level bureaucrat besproken onder het mom van de professional. Hierbij wordt gesteld dat professionaliteit leidend is voor het werk van de street-level bureaucrat. Dit lijkt een solide model, echter zijn er juist binnen het kader van street-level bureaucrats problemen met de term ‘professionaliteit’. Om namelijk vast te kunnen stellen of iemand professioneel zijn of haar werkzaamheden uitvoert, moet er gekeken worden naar zijn of haar professie. Aangezien street-level bureaucrats geen vaste beroepsgroep is maar vele </w:t>
      </w:r>
      <w:r w:rsidRPr="00E64AC1">
        <w:rPr>
          <w:rFonts w:ascii="Times New Roman" w:hAnsi="Times New Roman" w:cs="Times New Roman"/>
          <w:sz w:val="24"/>
          <w:szCs w:val="24"/>
        </w:rPr>
        <w:lastRenderedPageBreak/>
        <w:t>beroepen omvat, is dit dus al niet mogelijk. Leraren, sociale hulpverleners en politieagenten zijn allen street-level bureaucrats, maar vallen niet onder dezelfde p</w:t>
      </w:r>
      <w:r w:rsidR="007D36CF" w:rsidRPr="00E64AC1">
        <w:rPr>
          <w:rFonts w:ascii="Times New Roman" w:hAnsi="Times New Roman" w:cs="Times New Roman"/>
          <w:sz w:val="24"/>
          <w:szCs w:val="24"/>
        </w:rPr>
        <w:t xml:space="preserve">rofessie (Vinzant &amp; Crothers, 1998, p. 59-60). </w:t>
      </w:r>
      <w:r w:rsidR="00B4320C" w:rsidRPr="00E64AC1">
        <w:rPr>
          <w:rFonts w:ascii="Times New Roman" w:hAnsi="Times New Roman" w:cs="Times New Roman"/>
          <w:sz w:val="24"/>
          <w:szCs w:val="24"/>
        </w:rPr>
        <w:t>Daarnaast gaat het begrip ‘professional’ en ‘discretionaire ruimte’ niet goed samen, omdat strikt genomen de  professional netjes de regels en het beleid moet volgen waaronder de professional aan het werk is, dit belemmerend voor de discretionaire ruimte van de professional en rijmt dus niet goed met het idee van de street-level bureaucrat als professional (Evans, 2010, p. 371). Tenslotte</w:t>
      </w:r>
      <w:r w:rsidR="007D36CF" w:rsidRPr="00E64AC1">
        <w:rPr>
          <w:rFonts w:ascii="Times New Roman" w:hAnsi="Times New Roman" w:cs="Times New Roman"/>
          <w:sz w:val="24"/>
          <w:szCs w:val="24"/>
        </w:rPr>
        <w:t xml:space="preserve"> staat ter discussie wat professioneel werken of een professional is (Morrel, 2003)</w:t>
      </w:r>
      <w:r w:rsidR="009A4D23" w:rsidRPr="00E64AC1">
        <w:rPr>
          <w:rFonts w:ascii="Times New Roman" w:hAnsi="Times New Roman" w:cs="Times New Roman"/>
          <w:sz w:val="24"/>
          <w:szCs w:val="24"/>
        </w:rPr>
        <w:t>. Doordat het idee van de street-level bureaucrat als professional niet alle professies kan omvatten en doordat er geen eenduidige definitie van professionals bestaat, is ook dit model ontoereikend (Vinzant &amp; Crothers</w:t>
      </w:r>
      <w:r w:rsidR="00220265" w:rsidRPr="00E64AC1">
        <w:rPr>
          <w:rFonts w:ascii="Times New Roman" w:hAnsi="Times New Roman" w:cs="Times New Roman"/>
          <w:sz w:val="24"/>
          <w:szCs w:val="24"/>
        </w:rPr>
        <w:t>, 1998</w:t>
      </w:r>
      <w:r w:rsidR="009A4D23" w:rsidRPr="00E64AC1">
        <w:rPr>
          <w:rFonts w:ascii="Times New Roman" w:hAnsi="Times New Roman" w:cs="Times New Roman"/>
          <w:sz w:val="24"/>
          <w:szCs w:val="24"/>
        </w:rPr>
        <w:t>, p. 60-61).</w:t>
      </w:r>
    </w:p>
    <w:p w14:paraId="027BB2FD" w14:textId="55AFD644" w:rsidR="009A4D23" w:rsidRPr="00E64AC1" w:rsidRDefault="009A4D23" w:rsidP="005A585A">
      <w:pPr>
        <w:pStyle w:val="NoSpacing"/>
        <w:spacing w:line="360" w:lineRule="auto"/>
        <w:ind w:firstLine="708"/>
        <w:jc w:val="both"/>
        <w:rPr>
          <w:rFonts w:ascii="Times New Roman" w:hAnsi="Times New Roman" w:cs="Times New Roman"/>
          <w:sz w:val="24"/>
          <w:szCs w:val="24"/>
        </w:rPr>
      </w:pPr>
      <w:r w:rsidRPr="00E64AC1">
        <w:rPr>
          <w:rFonts w:ascii="Times New Roman" w:hAnsi="Times New Roman" w:cs="Times New Roman"/>
          <w:sz w:val="24"/>
          <w:szCs w:val="24"/>
        </w:rPr>
        <w:t>In het vijfde model wordt het idee van de street-level bureaucrat als probleemoplosser besproken. Dit idee komt voort uit theorieën over het maken van keuzes. Het houdt in dat een street-level bureaucrat op een weloverwogen, wetenschappelijke manier problemen oplost. Ook dit model is ontoereikend. Street-level bureaucrats maken niet altijd weloverwogen, wetenschappelijke keuzes om problemen op te lossen. Juist omdat hun werk zich bevindt op straat en dichtbij de burger, zijn rationele beslissingen niet altijd aan de orde omdat er snel gereageerd moet worden op soms onverwachte situaties.</w:t>
      </w:r>
      <w:r w:rsidR="00CD4539" w:rsidRPr="00E64AC1">
        <w:rPr>
          <w:rFonts w:ascii="Times New Roman" w:hAnsi="Times New Roman" w:cs="Times New Roman"/>
          <w:sz w:val="24"/>
          <w:szCs w:val="24"/>
        </w:rPr>
        <w:t xml:space="preserve"> De street-level bureaucrat kan net als andere mensen nu eenmaal niet volledig rationele beslissingen nemen (Tiemeijer, 2010, p. 87-91).</w:t>
      </w:r>
      <w:r w:rsidRPr="00E64AC1">
        <w:rPr>
          <w:rFonts w:ascii="Times New Roman" w:hAnsi="Times New Roman" w:cs="Times New Roman"/>
          <w:sz w:val="24"/>
          <w:szCs w:val="24"/>
        </w:rPr>
        <w:t xml:space="preserve"> Daarnaast doet de street-level bureaucrat meer dan problemen oplossen. Dit maakt ook het idee van de street-level bureaucrat als probleemoplosser ontoereikend (Vinzant &amp; Crothers,</w:t>
      </w:r>
      <w:r w:rsidR="00220265" w:rsidRPr="00E64AC1">
        <w:rPr>
          <w:rFonts w:ascii="Times New Roman" w:hAnsi="Times New Roman" w:cs="Times New Roman"/>
          <w:sz w:val="24"/>
          <w:szCs w:val="24"/>
        </w:rPr>
        <w:t xml:space="preserve"> 1998,</w:t>
      </w:r>
      <w:r w:rsidRPr="00E64AC1">
        <w:rPr>
          <w:rFonts w:ascii="Times New Roman" w:hAnsi="Times New Roman" w:cs="Times New Roman"/>
          <w:sz w:val="24"/>
          <w:szCs w:val="24"/>
        </w:rPr>
        <w:t xml:space="preserve"> </w:t>
      </w:r>
      <w:r w:rsidR="00B500F8">
        <w:rPr>
          <w:rFonts w:ascii="Times New Roman" w:hAnsi="Times New Roman" w:cs="Times New Roman"/>
          <w:sz w:val="24"/>
          <w:szCs w:val="24"/>
        </w:rPr>
        <w:t xml:space="preserve">p. </w:t>
      </w:r>
      <w:r w:rsidRPr="00E64AC1">
        <w:rPr>
          <w:rFonts w:ascii="Times New Roman" w:hAnsi="Times New Roman" w:cs="Times New Roman"/>
          <w:sz w:val="24"/>
          <w:szCs w:val="24"/>
        </w:rPr>
        <w:t>61-64).</w:t>
      </w:r>
    </w:p>
    <w:p w14:paraId="2E713D92" w14:textId="29B44E7A" w:rsidR="004E723F" w:rsidRPr="00E64AC1" w:rsidRDefault="004E723F" w:rsidP="005A585A">
      <w:pPr>
        <w:pStyle w:val="NoSpacing"/>
        <w:spacing w:line="360" w:lineRule="auto"/>
        <w:ind w:firstLine="708"/>
        <w:jc w:val="both"/>
        <w:rPr>
          <w:rFonts w:ascii="Times New Roman" w:hAnsi="Times New Roman" w:cs="Times New Roman"/>
          <w:sz w:val="24"/>
          <w:szCs w:val="24"/>
        </w:rPr>
      </w:pPr>
      <w:r w:rsidRPr="00E64AC1">
        <w:rPr>
          <w:rFonts w:ascii="Times New Roman" w:hAnsi="Times New Roman" w:cs="Times New Roman"/>
          <w:sz w:val="24"/>
          <w:szCs w:val="24"/>
        </w:rPr>
        <w:t>Het laatste model dat Vinzant en Crothers (1998) bespreken in hun boek is de street-level bureaucrat als politieke actor. Een frontliniewerker kan er namelijk voor zorgen dat politieke ideëen tot uiting komen bij de uitvoering van beleid. Volgens dit model moet de street-level bureaucrat zich dan ook altijd bewust zijn van het politieke speelveld waarin hij of zij zich bevind en hier ook in meebewegen. Dat wil zeggen dat de het werk en de handelingen van street-level bureaucrats dus altijd politiek geladen zijn</w:t>
      </w:r>
      <w:r w:rsidR="00B53021" w:rsidRPr="00E64AC1">
        <w:rPr>
          <w:rFonts w:ascii="Times New Roman" w:hAnsi="Times New Roman" w:cs="Times New Roman"/>
          <w:sz w:val="24"/>
          <w:szCs w:val="24"/>
        </w:rPr>
        <w:t xml:space="preserve"> (May &amp; Winter, 2009)</w:t>
      </w:r>
      <w:r w:rsidRPr="00E64AC1">
        <w:rPr>
          <w:rFonts w:ascii="Times New Roman" w:hAnsi="Times New Roman" w:cs="Times New Roman"/>
          <w:sz w:val="24"/>
          <w:szCs w:val="24"/>
        </w:rPr>
        <w:t>. Echter, ook het laatste model is ontoereikend. In de werkelijkheid is het namelijk juist niet de bedoeling dat een street-level bureaucrat een speelbal is van de politiek (Vinzant &amp; Crothers, 1998, p. 64-66). Het is moeilijk voor te stellen dat bijvoorbeeld een lerares voor de klas haar politieke voorkeuren uitspreekt of dat bepaalde onderwerpen tijdens de lessen niet besproken worden omdat de lerares dat zelf als onbelangrijk bestempeld. De street-level bureaucrat behoort zijn of haar werk uit te voeren op een zo neutraal en eerlijk mogelijke manier.</w:t>
      </w:r>
    </w:p>
    <w:p w14:paraId="079E269D" w14:textId="77777777" w:rsidR="008101B5" w:rsidRPr="00E64AC1" w:rsidRDefault="008101B5" w:rsidP="00743937">
      <w:pPr>
        <w:pStyle w:val="NoSpacing"/>
        <w:spacing w:line="360" w:lineRule="auto"/>
        <w:jc w:val="both"/>
        <w:rPr>
          <w:rFonts w:ascii="Times New Roman" w:hAnsi="Times New Roman" w:cs="Times New Roman"/>
          <w:sz w:val="24"/>
          <w:szCs w:val="24"/>
        </w:rPr>
      </w:pPr>
    </w:p>
    <w:p w14:paraId="554B34E7" w14:textId="4E458075" w:rsidR="006E61FD" w:rsidRPr="00E64AC1" w:rsidRDefault="002532DF" w:rsidP="00072D20">
      <w:pPr>
        <w:pStyle w:val="NoSpacing"/>
        <w:spacing w:line="360" w:lineRule="auto"/>
        <w:jc w:val="center"/>
        <w:rPr>
          <w:rFonts w:ascii="Times New Roman" w:hAnsi="Times New Roman" w:cs="Times New Roman"/>
          <w:i/>
          <w:sz w:val="24"/>
          <w:szCs w:val="24"/>
        </w:rPr>
      </w:pPr>
      <w:r w:rsidRPr="00E64AC1">
        <w:rPr>
          <w:rFonts w:ascii="Times New Roman" w:hAnsi="Times New Roman" w:cs="Times New Roman"/>
          <w:i/>
          <w:sz w:val="24"/>
          <w:szCs w:val="24"/>
        </w:rPr>
        <w:lastRenderedPageBreak/>
        <w:t>T</w:t>
      </w:r>
      <w:r w:rsidR="00072D20" w:rsidRPr="00E64AC1">
        <w:rPr>
          <w:rFonts w:ascii="Times New Roman" w:hAnsi="Times New Roman" w:cs="Times New Roman"/>
          <w:i/>
          <w:sz w:val="24"/>
          <w:szCs w:val="24"/>
        </w:rPr>
        <w:t xml:space="preserve">abel 3: </w:t>
      </w:r>
      <w:r w:rsidR="004341F0" w:rsidRPr="00E64AC1">
        <w:rPr>
          <w:rFonts w:ascii="Times New Roman" w:hAnsi="Times New Roman" w:cs="Times New Roman"/>
          <w:i/>
          <w:sz w:val="24"/>
          <w:szCs w:val="24"/>
        </w:rPr>
        <w:t>Modellen street-level bureaucrat en reden van ontoereikendheid</w:t>
      </w:r>
    </w:p>
    <w:tbl>
      <w:tblPr>
        <w:tblStyle w:val="TableGrid"/>
        <w:tblW w:w="0" w:type="auto"/>
        <w:tblLook w:val="04A0" w:firstRow="1" w:lastRow="0" w:firstColumn="1" w:lastColumn="0" w:noHBand="0" w:noVBand="1"/>
      </w:tblPr>
      <w:tblGrid>
        <w:gridCol w:w="4531"/>
        <w:gridCol w:w="4531"/>
      </w:tblGrid>
      <w:tr w:rsidR="006E61FD" w:rsidRPr="00E64AC1" w14:paraId="045BE0B9" w14:textId="77777777" w:rsidTr="006E61FD">
        <w:tc>
          <w:tcPr>
            <w:tcW w:w="4531" w:type="dxa"/>
          </w:tcPr>
          <w:p w14:paraId="14783EA0" w14:textId="7357DDF7" w:rsidR="006E61FD" w:rsidRPr="00E64AC1" w:rsidRDefault="006E61FD" w:rsidP="002532DF">
            <w:pPr>
              <w:pStyle w:val="NoSpacing"/>
              <w:spacing w:line="360" w:lineRule="auto"/>
              <w:jc w:val="center"/>
              <w:rPr>
                <w:rFonts w:ascii="Times New Roman" w:hAnsi="Times New Roman" w:cs="Times New Roman"/>
                <w:b/>
                <w:sz w:val="24"/>
                <w:szCs w:val="24"/>
              </w:rPr>
            </w:pPr>
            <w:r w:rsidRPr="00E64AC1">
              <w:rPr>
                <w:rFonts w:ascii="Times New Roman" w:hAnsi="Times New Roman" w:cs="Times New Roman"/>
                <w:b/>
                <w:sz w:val="24"/>
                <w:szCs w:val="24"/>
              </w:rPr>
              <w:t>Model</w:t>
            </w:r>
          </w:p>
        </w:tc>
        <w:tc>
          <w:tcPr>
            <w:tcW w:w="4531" w:type="dxa"/>
          </w:tcPr>
          <w:p w14:paraId="64073A7E" w14:textId="0CEB4080" w:rsidR="006E61FD" w:rsidRPr="00E64AC1" w:rsidRDefault="006E61FD" w:rsidP="002532DF">
            <w:pPr>
              <w:pStyle w:val="NoSpacing"/>
              <w:spacing w:line="360" w:lineRule="auto"/>
              <w:jc w:val="center"/>
              <w:rPr>
                <w:rFonts w:ascii="Times New Roman" w:hAnsi="Times New Roman" w:cs="Times New Roman"/>
                <w:b/>
                <w:sz w:val="24"/>
                <w:szCs w:val="24"/>
              </w:rPr>
            </w:pPr>
            <w:r w:rsidRPr="00E64AC1">
              <w:rPr>
                <w:rFonts w:ascii="Times New Roman" w:hAnsi="Times New Roman" w:cs="Times New Roman"/>
                <w:b/>
                <w:sz w:val="24"/>
                <w:szCs w:val="24"/>
              </w:rPr>
              <w:t>Reden van ontoereikendheid</w:t>
            </w:r>
          </w:p>
        </w:tc>
      </w:tr>
      <w:tr w:rsidR="006E61FD" w:rsidRPr="00E64AC1" w14:paraId="4205CB5F" w14:textId="77777777" w:rsidTr="006E61FD">
        <w:tc>
          <w:tcPr>
            <w:tcW w:w="4531" w:type="dxa"/>
          </w:tcPr>
          <w:p w14:paraId="53C8D0BA" w14:textId="0561002A" w:rsidR="006E61FD" w:rsidRPr="00E64AC1" w:rsidRDefault="00E050CF" w:rsidP="002532DF">
            <w:pPr>
              <w:pStyle w:val="NoSpacing"/>
              <w:spacing w:line="360" w:lineRule="auto"/>
              <w:jc w:val="center"/>
              <w:rPr>
                <w:rFonts w:ascii="Times New Roman" w:hAnsi="Times New Roman" w:cs="Times New Roman"/>
                <w:sz w:val="24"/>
                <w:szCs w:val="24"/>
              </w:rPr>
            </w:pPr>
            <w:r w:rsidRPr="00E64AC1">
              <w:rPr>
                <w:rFonts w:ascii="Times New Roman" w:hAnsi="Times New Roman" w:cs="Times New Roman"/>
                <w:sz w:val="24"/>
                <w:szCs w:val="24"/>
              </w:rPr>
              <w:t>Street-level bureaucrat als b</w:t>
            </w:r>
            <w:r w:rsidR="006E61FD" w:rsidRPr="00E64AC1">
              <w:rPr>
                <w:rFonts w:ascii="Times New Roman" w:hAnsi="Times New Roman" w:cs="Times New Roman"/>
                <w:sz w:val="24"/>
                <w:szCs w:val="24"/>
              </w:rPr>
              <w:t>ureaucraat</w:t>
            </w:r>
          </w:p>
        </w:tc>
        <w:tc>
          <w:tcPr>
            <w:tcW w:w="4531" w:type="dxa"/>
          </w:tcPr>
          <w:p w14:paraId="59FC6043" w14:textId="420B9D8C" w:rsidR="006E61FD" w:rsidRPr="00E64AC1" w:rsidRDefault="006E61FD" w:rsidP="002532DF">
            <w:pPr>
              <w:pStyle w:val="NoSpacing"/>
              <w:spacing w:line="360" w:lineRule="auto"/>
              <w:jc w:val="center"/>
              <w:rPr>
                <w:rFonts w:ascii="Times New Roman" w:hAnsi="Times New Roman" w:cs="Times New Roman"/>
                <w:sz w:val="24"/>
                <w:szCs w:val="24"/>
              </w:rPr>
            </w:pPr>
            <w:r w:rsidRPr="00E64AC1">
              <w:rPr>
                <w:rFonts w:ascii="Times New Roman" w:hAnsi="Times New Roman" w:cs="Times New Roman"/>
                <w:sz w:val="24"/>
                <w:szCs w:val="24"/>
              </w:rPr>
              <w:t>Discretionaire ruimte waarover street-level bureaucrats beschikken is in dit model niet uit te leggen.</w:t>
            </w:r>
          </w:p>
        </w:tc>
      </w:tr>
      <w:tr w:rsidR="006E61FD" w:rsidRPr="00E64AC1" w14:paraId="1365DCEF" w14:textId="77777777" w:rsidTr="006E61FD">
        <w:tc>
          <w:tcPr>
            <w:tcW w:w="4531" w:type="dxa"/>
          </w:tcPr>
          <w:p w14:paraId="2D75272B" w14:textId="0CCA3E8B" w:rsidR="006E61FD" w:rsidRPr="00E64AC1" w:rsidRDefault="00E050CF" w:rsidP="002532DF">
            <w:pPr>
              <w:pStyle w:val="NoSpacing"/>
              <w:spacing w:line="360" w:lineRule="auto"/>
              <w:jc w:val="center"/>
              <w:rPr>
                <w:rFonts w:ascii="Times New Roman" w:hAnsi="Times New Roman" w:cs="Times New Roman"/>
                <w:sz w:val="24"/>
                <w:szCs w:val="24"/>
              </w:rPr>
            </w:pPr>
            <w:r w:rsidRPr="00E64AC1">
              <w:rPr>
                <w:rFonts w:ascii="Times New Roman" w:hAnsi="Times New Roman" w:cs="Times New Roman"/>
                <w:sz w:val="24"/>
                <w:szCs w:val="24"/>
              </w:rPr>
              <w:t>Street-level bureaucrat als implementeur en beleidsmaker</w:t>
            </w:r>
          </w:p>
        </w:tc>
        <w:tc>
          <w:tcPr>
            <w:tcW w:w="4531" w:type="dxa"/>
          </w:tcPr>
          <w:p w14:paraId="026C64DB" w14:textId="2523C757" w:rsidR="006E61FD" w:rsidRPr="00E64AC1" w:rsidRDefault="00E050CF" w:rsidP="002532DF">
            <w:pPr>
              <w:pStyle w:val="NoSpacing"/>
              <w:spacing w:line="360" w:lineRule="auto"/>
              <w:jc w:val="center"/>
              <w:rPr>
                <w:rFonts w:ascii="Times New Roman" w:hAnsi="Times New Roman" w:cs="Times New Roman"/>
                <w:sz w:val="24"/>
                <w:szCs w:val="24"/>
              </w:rPr>
            </w:pPr>
            <w:r w:rsidRPr="00E64AC1">
              <w:rPr>
                <w:rFonts w:ascii="Times New Roman" w:hAnsi="Times New Roman" w:cs="Times New Roman"/>
                <w:sz w:val="24"/>
                <w:szCs w:val="24"/>
              </w:rPr>
              <w:t>Discretionaire ruimte en legitmiteit kunnen in de top-down en bottom-up modellen niet tegelijk aanwezig zijn.</w:t>
            </w:r>
          </w:p>
        </w:tc>
      </w:tr>
      <w:tr w:rsidR="00E050CF" w:rsidRPr="00E64AC1" w14:paraId="3CC4D1FB" w14:textId="77777777" w:rsidTr="006E61FD">
        <w:tc>
          <w:tcPr>
            <w:tcW w:w="4531" w:type="dxa"/>
          </w:tcPr>
          <w:p w14:paraId="6083502C" w14:textId="45CE01E9" w:rsidR="00E050CF" w:rsidRPr="00E64AC1" w:rsidRDefault="00E050CF" w:rsidP="002532DF">
            <w:pPr>
              <w:pStyle w:val="NoSpacing"/>
              <w:spacing w:line="360" w:lineRule="auto"/>
              <w:jc w:val="center"/>
              <w:rPr>
                <w:rFonts w:ascii="Times New Roman" w:hAnsi="Times New Roman" w:cs="Times New Roman"/>
                <w:sz w:val="24"/>
                <w:szCs w:val="24"/>
              </w:rPr>
            </w:pPr>
            <w:r w:rsidRPr="00E64AC1">
              <w:rPr>
                <w:rFonts w:ascii="Times New Roman" w:hAnsi="Times New Roman" w:cs="Times New Roman"/>
                <w:sz w:val="24"/>
                <w:szCs w:val="24"/>
              </w:rPr>
              <w:t>Street-level bureaucrat als machthebber</w:t>
            </w:r>
          </w:p>
        </w:tc>
        <w:tc>
          <w:tcPr>
            <w:tcW w:w="4531" w:type="dxa"/>
          </w:tcPr>
          <w:p w14:paraId="28A77F21" w14:textId="346CC1FB" w:rsidR="00E050CF" w:rsidRPr="00E64AC1" w:rsidRDefault="00E050CF" w:rsidP="002532DF">
            <w:pPr>
              <w:pStyle w:val="NoSpacing"/>
              <w:spacing w:line="360" w:lineRule="auto"/>
              <w:jc w:val="center"/>
              <w:rPr>
                <w:rFonts w:ascii="Times New Roman" w:hAnsi="Times New Roman" w:cs="Times New Roman"/>
                <w:sz w:val="24"/>
                <w:szCs w:val="24"/>
              </w:rPr>
            </w:pPr>
            <w:r w:rsidRPr="00E64AC1">
              <w:rPr>
                <w:rFonts w:ascii="Times New Roman" w:hAnsi="Times New Roman" w:cs="Times New Roman"/>
                <w:sz w:val="24"/>
                <w:szCs w:val="24"/>
              </w:rPr>
              <w:t>In de praktijk is de macht waarover street-level bureaucrats beschikken niet de manier waarop zij hun werk uitoefenen.</w:t>
            </w:r>
          </w:p>
        </w:tc>
      </w:tr>
      <w:tr w:rsidR="00E050CF" w:rsidRPr="00E64AC1" w14:paraId="52CE4928" w14:textId="77777777" w:rsidTr="006E61FD">
        <w:tc>
          <w:tcPr>
            <w:tcW w:w="4531" w:type="dxa"/>
          </w:tcPr>
          <w:p w14:paraId="7F4FAC95" w14:textId="4ED96A55" w:rsidR="00E050CF" w:rsidRPr="00E64AC1" w:rsidRDefault="00E050CF" w:rsidP="002532DF">
            <w:pPr>
              <w:pStyle w:val="NoSpacing"/>
              <w:spacing w:line="360" w:lineRule="auto"/>
              <w:jc w:val="center"/>
              <w:rPr>
                <w:rFonts w:ascii="Times New Roman" w:hAnsi="Times New Roman" w:cs="Times New Roman"/>
                <w:sz w:val="24"/>
                <w:szCs w:val="24"/>
              </w:rPr>
            </w:pPr>
            <w:r w:rsidRPr="00E64AC1">
              <w:rPr>
                <w:rFonts w:ascii="Times New Roman" w:hAnsi="Times New Roman" w:cs="Times New Roman"/>
                <w:sz w:val="24"/>
                <w:szCs w:val="24"/>
              </w:rPr>
              <w:t>Street-level bureaucrat als professional</w:t>
            </w:r>
          </w:p>
        </w:tc>
        <w:tc>
          <w:tcPr>
            <w:tcW w:w="4531" w:type="dxa"/>
          </w:tcPr>
          <w:p w14:paraId="2E9CDCC5" w14:textId="00617222" w:rsidR="00E050CF" w:rsidRPr="00E64AC1" w:rsidRDefault="00E050CF" w:rsidP="002532DF">
            <w:pPr>
              <w:pStyle w:val="NoSpacing"/>
              <w:spacing w:line="360" w:lineRule="auto"/>
              <w:jc w:val="center"/>
              <w:rPr>
                <w:rFonts w:ascii="Times New Roman" w:hAnsi="Times New Roman" w:cs="Times New Roman"/>
                <w:sz w:val="24"/>
                <w:szCs w:val="24"/>
              </w:rPr>
            </w:pPr>
            <w:r w:rsidRPr="00E64AC1">
              <w:rPr>
                <w:rFonts w:ascii="Times New Roman" w:hAnsi="Times New Roman" w:cs="Times New Roman"/>
                <w:sz w:val="24"/>
                <w:szCs w:val="24"/>
              </w:rPr>
              <w:t>Er is geen overeenstemming over wat professioneel is binnen het publie</w:t>
            </w:r>
            <w:r w:rsidR="003E473D" w:rsidRPr="00E64AC1">
              <w:rPr>
                <w:rFonts w:ascii="Times New Roman" w:hAnsi="Times New Roman" w:cs="Times New Roman"/>
                <w:sz w:val="24"/>
                <w:szCs w:val="24"/>
              </w:rPr>
              <w:t>ke domein.</w:t>
            </w:r>
          </w:p>
        </w:tc>
      </w:tr>
      <w:tr w:rsidR="003E473D" w:rsidRPr="00E64AC1" w14:paraId="66EF6934" w14:textId="77777777" w:rsidTr="006E61FD">
        <w:tc>
          <w:tcPr>
            <w:tcW w:w="4531" w:type="dxa"/>
          </w:tcPr>
          <w:p w14:paraId="5764BEA9" w14:textId="09A3D8B8" w:rsidR="003E473D" w:rsidRPr="00E64AC1" w:rsidRDefault="003E473D" w:rsidP="002532DF">
            <w:pPr>
              <w:pStyle w:val="NoSpacing"/>
              <w:spacing w:line="360" w:lineRule="auto"/>
              <w:jc w:val="center"/>
              <w:rPr>
                <w:rFonts w:ascii="Times New Roman" w:hAnsi="Times New Roman" w:cs="Times New Roman"/>
                <w:sz w:val="24"/>
                <w:szCs w:val="24"/>
              </w:rPr>
            </w:pPr>
            <w:r w:rsidRPr="00E64AC1">
              <w:rPr>
                <w:rFonts w:ascii="Times New Roman" w:hAnsi="Times New Roman" w:cs="Times New Roman"/>
                <w:sz w:val="24"/>
                <w:szCs w:val="24"/>
              </w:rPr>
              <w:t>Street-level bureaucrat als probleemoplosser</w:t>
            </w:r>
          </w:p>
        </w:tc>
        <w:tc>
          <w:tcPr>
            <w:tcW w:w="4531" w:type="dxa"/>
          </w:tcPr>
          <w:p w14:paraId="4EF34D75" w14:textId="18B9ECE2" w:rsidR="003E473D" w:rsidRPr="00E64AC1" w:rsidRDefault="003E473D" w:rsidP="002532DF">
            <w:pPr>
              <w:pStyle w:val="NoSpacing"/>
              <w:spacing w:line="360" w:lineRule="auto"/>
              <w:jc w:val="center"/>
              <w:rPr>
                <w:rFonts w:ascii="Times New Roman" w:hAnsi="Times New Roman" w:cs="Times New Roman"/>
                <w:sz w:val="24"/>
                <w:szCs w:val="24"/>
              </w:rPr>
            </w:pPr>
            <w:r w:rsidRPr="00E64AC1">
              <w:rPr>
                <w:rFonts w:ascii="Times New Roman" w:hAnsi="Times New Roman" w:cs="Times New Roman"/>
                <w:sz w:val="24"/>
                <w:szCs w:val="24"/>
              </w:rPr>
              <w:t>Dit model is te optimistisch over wat de street-level bureaucrat kan en wat de burger niet kan. Daarnaast doet een street-level bureaucrat meer dan problemen oplossen.</w:t>
            </w:r>
          </w:p>
        </w:tc>
      </w:tr>
      <w:tr w:rsidR="003E473D" w:rsidRPr="00E64AC1" w14:paraId="483F3580" w14:textId="77777777" w:rsidTr="006E61FD">
        <w:tc>
          <w:tcPr>
            <w:tcW w:w="4531" w:type="dxa"/>
          </w:tcPr>
          <w:p w14:paraId="2E631A9A" w14:textId="32E6BEE0" w:rsidR="003E473D" w:rsidRPr="00E64AC1" w:rsidRDefault="00692077" w:rsidP="002532DF">
            <w:pPr>
              <w:pStyle w:val="NoSpacing"/>
              <w:spacing w:line="360" w:lineRule="auto"/>
              <w:jc w:val="center"/>
              <w:rPr>
                <w:rFonts w:ascii="Times New Roman" w:hAnsi="Times New Roman" w:cs="Times New Roman"/>
                <w:sz w:val="24"/>
                <w:szCs w:val="24"/>
              </w:rPr>
            </w:pPr>
            <w:r w:rsidRPr="00E64AC1">
              <w:rPr>
                <w:rFonts w:ascii="Times New Roman" w:hAnsi="Times New Roman" w:cs="Times New Roman"/>
                <w:sz w:val="24"/>
                <w:szCs w:val="24"/>
              </w:rPr>
              <w:t>Street-level bureaucrat als politieke actor</w:t>
            </w:r>
          </w:p>
        </w:tc>
        <w:tc>
          <w:tcPr>
            <w:tcW w:w="4531" w:type="dxa"/>
          </w:tcPr>
          <w:p w14:paraId="2B005EBD" w14:textId="5523EC93" w:rsidR="003E473D" w:rsidRPr="00E64AC1" w:rsidRDefault="004E723F" w:rsidP="002532DF">
            <w:pPr>
              <w:pStyle w:val="NoSpacing"/>
              <w:spacing w:line="360" w:lineRule="auto"/>
              <w:jc w:val="center"/>
              <w:rPr>
                <w:rFonts w:ascii="Times New Roman" w:hAnsi="Times New Roman" w:cs="Times New Roman"/>
                <w:sz w:val="24"/>
                <w:szCs w:val="24"/>
              </w:rPr>
            </w:pPr>
            <w:r w:rsidRPr="00E64AC1">
              <w:rPr>
                <w:rFonts w:ascii="Times New Roman" w:hAnsi="Times New Roman" w:cs="Times New Roman"/>
                <w:sz w:val="24"/>
                <w:szCs w:val="24"/>
              </w:rPr>
              <w:t>De politieke kleur die de street-level bureaucrat zou hebben volgens dit model komt niet overeen met de verwachtingen van neutraliteit en verantwoordelijkheid in de werkelijkheid</w:t>
            </w:r>
            <w:r w:rsidR="00692077" w:rsidRPr="00E64AC1">
              <w:rPr>
                <w:rFonts w:ascii="Times New Roman" w:hAnsi="Times New Roman" w:cs="Times New Roman"/>
                <w:sz w:val="24"/>
                <w:szCs w:val="24"/>
              </w:rPr>
              <w:t>.</w:t>
            </w:r>
          </w:p>
        </w:tc>
      </w:tr>
    </w:tbl>
    <w:p w14:paraId="41395E61" w14:textId="77777777" w:rsidR="006E61FD" w:rsidRPr="00E64AC1" w:rsidRDefault="006E61FD" w:rsidP="00743937">
      <w:pPr>
        <w:pStyle w:val="NoSpacing"/>
        <w:spacing w:line="360" w:lineRule="auto"/>
        <w:jc w:val="both"/>
        <w:rPr>
          <w:rFonts w:ascii="Times New Roman" w:hAnsi="Times New Roman" w:cs="Times New Roman"/>
          <w:sz w:val="24"/>
          <w:szCs w:val="24"/>
        </w:rPr>
      </w:pPr>
    </w:p>
    <w:p w14:paraId="3AAE3A7D" w14:textId="46B11B8B" w:rsidR="007657BF" w:rsidRPr="00E64AC1" w:rsidRDefault="00197066" w:rsidP="00743937">
      <w:pPr>
        <w:pStyle w:val="NoSpacing"/>
        <w:spacing w:line="360" w:lineRule="auto"/>
        <w:jc w:val="both"/>
        <w:rPr>
          <w:rFonts w:ascii="Times New Roman" w:hAnsi="Times New Roman" w:cs="Times New Roman"/>
          <w:sz w:val="24"/>
          <w:szCs w:val="24"/>
        </w:rPr>
      </w:pPr>
      <w:r w:rsidRPr="00E64AC1">
        <w:rPr>
          <w:rFonts w:ascii="Times New Roman" w:hAnsi="Times New Roman" w:cs="Times New Roman"/>
          <w:sz w:val="24"/>
          <w:szCs w:val="24"/>
        </w:rPr>
        <w:t xml:space="preserve">De modellen hebben dus hun goede kanten maar zijn niet helemaal toereikend. Daarom komen Vinzant en Crothers (1998) met het model ‘street-level leadership’. </w:t>
      </w:r>
      <w:r w:rsidR="00A76497" w:rsidRPr="00E64AC1">
        <w:rPr>
          <w:rFonts w:ascii="Times New Roman" w:hAnsi="Times New Roman" w:cs="Times New Roman"/>
          <w:sz w:val="24"/>
          <w:szCs w:val="24"/>
        </w:rPr>
        <w:t>Binnen de definitie die Vinzant en Crothers geven over leiderschap, spelen de volgers een grote rol. Een leider beïnvloed</w:t>
      </w:r>
      <w:r w:rsidR="00AF736D" w:rsidRPr="00E64AC1">
        <w:rPr>
          <w:rFonts w:ascii="Times New Roman" w:hAnsi="Times New Roman" w:cs="Times New Roman"/>
          <w:sz w:val="24"/>
          <w:szCs w:val="24"/>
        </w:rPr>
        <w:t>t</w:t>
      </w:r>
      <w:r w:rsidR="00A76497" w:rsidRPr="00E64AC1">
        <w:rPr>
          <w:rFonts w:ascii="Times New Roman" w:hAnsi="Times New Roman" w:cs="Times New Roman"/>
          <w:sz w:val="24"/>
          <w:szCs w:val="24"/>
        </w:rPr>
        <w:t xml:space="preserve"> niet alleen de volgers, maar moet ook verantwoording afleggen aan zijn volgers.</w:t>
      </w:r>
      <w:r w:rsidR="008101B5" w:rsidRPr="00E64AC1">
        <w:rPr>
          <w:rFonts w:ascii="Times New Roman" w:hAnsi="Times New Roman" w:cs="Times New Roman"/>
          <w:sz w:val="24"/>
          <w:szCs w:val="24"/>
        </w:rPr>
        <w:t xml:space="preserve"> Het leiderschap is namelijk gebaseerd op de voorkeuren van de volgers. Wanneer de leider niet de voorkeur van zijn of  haar volgers uitdrukt tijdens het leiderschap, haken volgers af. Dus, zonder volgers geen leider </w:t>
      </w:r>
      <w:r w:rsidR="00A76497" w:rsidRPr="00E64AC1">
        <w:rPr>
          <w:rFonts w:ascii="Times New Roman" w:hAnsi="Times New Roman" w:cs="Times New Roman"/>
          <w:sz w:val="24"/>
          <w:szCs w:val="24"/>
        </w:rPr>
        <w:t>(Vin</w:t>
      </w:r>
      <w:r w:rsidR="00B840EE" w:rsidRPr="00E64AC1">
        <w:rPr>
          <w:rFonts w:ascii="Times New Roman" w:hAnsi="Times New Roman" w:cs="Times New Roman"/>
          <w:sz w:val="24"/>
          <w:szCs w:val="24"/>
        </w:rPr>
        <w:t xml:space="preserve">zant &amp; Crothers, 1998, p. 89). </w:t>
      </w:r>
      <w:r w:rsidR="00A76497" w:rsidRPr="00E64AC1">
        <w:rPr>
          <w:rFonts w:ascii="Times New Roman" w:hAnsi="Times New Roman" w:cs="Times New Roman"/>
          <w:sz w:val="24"/>
          <w:szCs w:val="24"/>
        </w:rPr>
        <w:t>De leider, in deze context dus de street-level bureaucrat, beïnvloedt zijn volgers en andersom. Street-level bureaucrats kunnen burgers beïnvloeden door gebruik te maken van de discretio</w:t>
      </w:r>
      <w:r w:rsidR="00C64AD8" w:rsidRPr="00E64AC1">
        <w:rPr>
          <w:rFonts w:ascii="Times New Roman" w:hAnsi="Times New Roman" w:cs="Times New Roman"/>
          <w:sz w:val="24"/>
          <w:szCs w:val="24"/>
        </w:rPr>
        <w:t xml:space="preserve">naire ruimte die zij hebben. Wanneer street-level bureaucrats aan het werk zijn, leiden zij diegene die hen beïnvloedt en waar zij </w:t>
      </w:r>
      <w:r w:rsidR="00C64AD8" w:rsidRPr="00E64AC1">
        <w:rPr>
          <w:rFonts w:ascii="Times New Roman" w:hAnsi="Times New Roman" w:cs="Times New Roman"/>
          <w:sz w:val="24"/>
          <w:szCs w:val="24"/>
        </w:rPr>
        <w:lastRenderedPageBreak/>
        <w:t xml:space="preserve">verantwoordelijk voor zijn. Dit maakt street-level bureaucrats leiders, maar enkel wanneer er sprake is van gelegitimeerd handelen gebaseerd op de normen, waarden en voorkeuren van </w:t>
      </w:r>
      <w:r w:rsidR="00AF736D" w:rsidRPr="00E64AC1">
        <w:rPr>
          <w:rFonts w:ascii="Times New Roman" w:hAnsi="Times New Roman" w:cs="Times New Roman"/>
          <w:sz w:val="24"/>
          <w:szCs w:val="24"/>
        </w:rPr>
        <w:t>de burgers</w:t>
      </w:r>
      <w:r w:rsidR="00C64AD8" w:rsidRPr="00E64AC1">
        <w:rPr>
          <w:rFonts w:ascii="Times New Roman" w:hAnsi="Times New Roman" w:cs="Times New Roman"/>
          <w:sz w:val="24"/>
          <w:szCs w:val="24"/>
        </w:rPr>
        <w:t xml:space="preserve"> die zij beïnvloeden (Vin</w:t>
      </w:r>
      <w:r w:rsidR="00317697" w:rsidRPr="00E64AC1">
        <w:rPr>
          <w:rFonts w:ascii="Times New Roman" w:hAnsi="Times New Roman" w:cs="Times New Roman"/>
          <w:sz w:val="24"/>
          <w:szCs w:val="24"/>
        </w:rPr>
        <w:t xml:space="preserve">zant &amp; Crothers, 1998, p. 90). </w:t>
      </w:r>
    </w:p>
    <w:p w14:paraId="7794B18C" w14:textId="77777777" w:rsidR="00E15C7D" w:rsidRPr="00E64AC1" w:rsidRDefault="00E15C7D" w:rsidP="00E15C7D"/>
    <w:p w14:paraId="1E6C3C00" w14:textId="7BABC9F2" w:rsidR="00A51FF7" w:rsidRPr="00616372" w:rsidRDefault="006C31BA" w:rsidP="005A2857">
      <w:pPr>
        <w:pStyle w:val="Heading2"/>
        <w:rPr>
          <w:rFonts w:ascii="Times New Roman" w:hAnsi="Times New Roman" w:cs="Times New Roman"/>
          <w:color w:val="008BBA"/>
        </w:rPr>
      </w:pPr>
      <w:bookmarkStart w:id="14" w:name="_Toc532557351"/>
      <w:bookmarkStart w:id="15" w:name="_GoBack"/>
      <w:bookmarkEnd w:id="15"/>
      <w:r w:rsidRPr="00616372">
        <w:rPr>
          <w:rFonts w:ascii="Times New Roman" w:hAnsi="Times New Roman" w:cs="Times New Roman"/>
          <w:color w:val="008BBA"/>
        </w:rPr>
        <w:t xml:space="preserve">3.2 </w:t>
      </w:r>
      <w:r w:rsidR="0019458E" w:rsidRPr="00616372">
        <w:rPr>
          <w:rFonts w:ascii="Times New Roman" w:hAnsi="Times New Roman" w:cs="Times New Roman"/>
          <w:color w:val="008BBA"/>
        </w:rPr>
        <w:t>Discretionaire ruimte</w:t>
      </w:r>
      <w:bookmarkEnd w:id="14"/>
    </w:p>
    <w:p w14:paraId="389C45CA" w14:textId="0726D9ED" w:rsidR="000442B9" w:rsidRPr="00E64AC1" w:rsidRDefault="000442B9" w:rsidP="000442B9">
      <w:pPr>
        <w:pStyle w:val="NoSpacing"/>
        <w:spacing w:line="360" w:lineRule="auto"/>
        <w:jc w:val="both"/>
        <w:rPr>
          <w:rFonts w:ascii="Times New Roman" w:hAnsi="Times New Roman" w:cs="Times New Roman"/>
          <w:sz w:val="24"/>
          <w:szCs w:val="24"/>
        </w:rPr>
      </w:pPr>
      <w:r w:rsidRPr="00E64AC1">
        <w:rPr>
          <w:rFonts w:ascii="Times New Roman" w:hAnsi="Times New Roman" w:cs="Times New Roman"/>
          <w:sz w:val="24"/>
          <w:szCs w:val="24"/>
        </w:rPr>
        <w:t>Street-level bureaucrats hebben een bepaalde mate van discretionaire ruimte, staan in contact met burgers en kunnen worden bestempeld als leiders. Zij moeten tijdens hun werk vaak snel beslissingen nemen om iets wel of niet te doen. Hiervoor is beleidsvrijheid nodig om bijvoorbeeld te beslissen om bepaalde vergunningen toe te kennen of niet of om te beslissen iemand te beboeten voor een overtreding (Bovens &amp; Zouridis, 2002). Deze ambtenaren zijn constant bezig met de interpretatie van het beleid waarbinnen zij werken en dit geeft hen een vorm van macht. Dit komt doordat beleid vaak niet precies aansluit bij de complexe werkelijkheid, dit geeft street-level bureaucrats een bepaalde mate van beoordelingsvrijheid (Bakker &amp; van Waarden, 1999), wat kenmerkend is voor deze ambtenaren. Daarnaast beschikken zij ook over door de wetgever toegekende, formele beleidsvrijheid. Dit maakt dat zij naast uitvoerders van het beleid, ook beleidsmakers zijn tijdens hun werkzaamheden. Zij kunnen namelijk keuzes maken tijdens hu</w:t>
      </w:r>
      <w:r w:rsidR="00A14C07" w:rsidRPr="00E64AC1">
        <w:rPr>
          <w:rFonts w:ascii="Times New Roman" w:hAnsi="Times New Roman" w:cs="Times New Roman"/>
          <w:sz w:val="24"/>
          <w:szCs w:val="24"/>
        </w:rPr>
        <w:t>n werk die het beleid vormgeeft</w:t>
      </w:r>
      <w:r w:rsidRPr="00E64AC1">
        <w:rPr>
          <w:rFonts w:ascii="Times New Roman" w:hAnsi="Times New Roman" w:cs="Times New Roman"/>
          <w:sz w:val="24"/>
          <w:szCs w:val="24"/>
        </w:rPr>
        <w:t xml:space="preserve"> (Bovens &amp; Zouridis, 2002). </w:t>
      </w:r>
    </w:p>
    <w:p w14:paraId="6BE22D90" w14:textId="137A7638" w:rsidR="00B840EE" w:rsidRPr="00E64AC1" w:rsidRDefault="00B840EE" w:rsidP="000442B9">
      <w:pPr>
        <w:pStyle w:val="NoSpacing"/>
        <w:spacing w:line="360" w:lineRule="auto"/>
        <w:ind w:firstLine="708"/>
        <w:jc w:val="both"/>
        <w:rPr>
          <w:rFonts w:ascii="Times New Roman" w:hAnsi="Times New Roman" w:cs="Times New Roman"/>
          <w:sz w:val="24"/>
          <w:szCs w:val="24"/>
        </w:rPr>
      </w:pPr>
      <w:r w:rsidRPr="00E64AC1">
        <w:rPr>
          <w:rFonts w:ascii="Times New Roman" w:hAnsi="Times New Roman" w:cs="Times New Roman"/>
          <w:sz w:val="24"/>
          <w:szCs w:val="24"/>
        </w:rPr>
        <w:t xml:space="preserve">Beleidsvrijheid, of discretionaire ruimte, kan op allerlei manieren benaderd worden. </w:t>
      </w:r>
      <w:r w:rsidR="00E93C66" w:rsidRPr="00E64AC1">
        <w:rPr>
          <w:rFonts w:ascii="Times New Roman" w:hAnsi="Times New Roman" w:cs="Times New Roman"/>
          <w:sz w:val="24"/>
          <w:szCs w:val="24"/>
        </w:rPr>
        <w:t xml:space="preserve">Verschillende vakgebieden hebben er verschillende definities voor. Ook binnen de vakgebieden is er niet altijd eenduidigheid over wat discretionaire ruimte of beleidsvrijheid nu is. </w:t>
      </w:r>
      <w:r w:rsidRPr="00E64AC1">
        <w:rPr>
          <w:rFonts w:ascii="Times New Roman" w:hAnsi="Times New Roman" w:cs="Times New Roman"/>
          <w:sz w:val="24"/>
          <w:szCs w:val="24"/>
        </w:rPr>
        <w:t xml:space="preserve">In </w:t>
      </w:r>
      <w:r w:rsidR="000B6CB8" w:rsidRPr="00E64AC1">
        <w:rPr>
          <w:rFonts w:ascii="Times New Roman" w:hAnsi="Times New Roman" w:cs="Times New Roman"/>
          <w:sz w:val="24"/>
          <w:szCs w:val="24"/>
        </w:rPr>
        <w:t>deze paragraaf</w:t>
      </w:r>
      <w:r w:rsidRPr="00E64AC1">
        <w:rPr>
          <w:rFonts w:ascii="Times New Roman" w:hAnsi="Times New Roman" w:cs="Times New Roman"/>
          <w:sz w:val="24"/>
          <w:szCs w:val="24"/>
        </w:rPr>
        <w:t xml:space="preserve"> word</w:t>
      </w:r>
      <w:r w:rsidR="00E93C66" w:rsidRPr="00E64AC1">
        <w:rPr>
          <w:rFonts w:ascii="Times New Roman" w:hAnsi="Times New Roman" w:cs="Times New Roman"/>
          <w:sz w:val="24"/>
          <w:szCs w:val="24"/>
        </w:rPr>
        <w:t>t een schets gemaakt van de ideëen en literatuur over discretionaire ruimte of beleid</w:t>
      </w:r>
      <w:r w:rsidR="00DB41F7" w:rsidRPr="00E64AC1">
        <w:rPr>
          <w:rFonts w:ascii="Times New Roman" w:hAnsi="Times New Roman" w:cs="Times New Roman"/>
          <w:sz w:val="24"/>
          <w:szCs w:val="24"/>
        </w:rPr>
        <w:t xml:space="preserve">svrijheid binnen verschillende en voor dit onderzoek </w:t>
      </w:r>
      <w:r w:rsidR="00E93C66" w:rsidRPr="00E64AC1">
        <w:rPr>
          <w:rFonts w:ascii="Times New Roman" w:hAnsi="Times New Roman" w:cs="Times New Roman"/>
          <w:sz w:val="24"/>
          <w:szCs w:val="24"/>
        </w:rPr>
        <w:t xml:space="preserve">relevante vakgebieden. Daarnaast wordt gekeken hoe de discretionaire ruimte wordt beïnvloed en waardoor deze ruimte wordt beïnvloed. </w:t>
      </w:r>
    </w:p>
    <w:p w14:paraId="39469475" w14:textId="342A4C66" w:rsidR="004240BB" w:rsidRPr="00E64AC1" w:rsidRDefault="0019458E" w:rsidP="00B840EE">
      <w:pPr>
        <w:pStyle w:val="NoSpacing"/>
        <w:spacing w:line="360" w:lineRule="auto"/>
        <w:ind w:firstLine="708"/>
        <w:jc w:val="both"/>
        <w:rPr>
          <w:rFonts w:ascii="Times New Roman" w:hAnsi="Times New Roman" w:cs="Times New Roman"/>
          <w:sz w:val="24"/>
          <w:szCs w:val="24"/>
        </w:rPr>
      </w:pPr>
      <w:r w:rsidRPr="00E64AC1">
        <w:rPr>
          <w:rFonts w:ascii="Times New Roman" w:hAnsi="Times New Roman" w:cs="Times New Roman"/>
          <w:sz w:val="24"/>
          <w:szCs w:val="24"/>
        </w:rPr>
        <w:t>Vanuit een juridisch oogpunt</w:t>
      </w:r>
      <w:r w:rsidR="004E723F" w:rsidRPr="00E64AC1">
        <w:rPr>
          <w:rFonts w:ascii="Times New Roman" w:hAnsi="Times New Roman" w:cs="Times New Roman"/>
          <w:sz w:val="24"/>
          <w:szCs w:val="24"/>
        </w:rPr>
        <w:t xml:space="preserve"> komt discretionaire ruimte van street-level bureaucrats</w:t>
      </w:r>
      <w:r w:rsidRPr="00E64AC1">
        <w:rPr>
          <w:rFonts w:ascii="Times New Roman" w:hAnsi="Times New Roman" w:cs="Times New Roman"/>
          <w:sz w:val="24"/>
          <w:szCs w:val="24"/>
        </w:rPr>
        <w:t xml:space="preserve"> voort uit beleidsvrijheid. Dit is vrijheid dat is toegekend door de formele wetgever aan uitvoerders van beleid. Dit staat duidelijk in de wet opgenomen en is binnen de Algemene Wet Bestuursrecht (AWB) te herkennen aan de wetten waarin het woordje ‘kan’ is opgenomen (de Waard, 2010). Dit wil zeggen dat de geadresseerde ambtenaar de keuze kan maken om een bepaalde wet wel of niet uit te voeren. Beleidsvrijheid is vanuit juridisch oogpunt dus iets waar een ambtenaar officieel over beschikt of niet. Hoe van deze vrijheid gebruik wordt gemaakt, verschilt per persoon en per situatie.</w:t>
      </w:r>
      <w:r w:rsidR="005A2857" w:rsidRPr="00E64AC1">
        <w:rPr>
          <w:rFonts w:ascii="Times New Roman" w:hAnsi="Times New Roman" w:cs="Times New Roman"/>
          <w:sz w:val="24"/>
          <w:szCs w:val="24"/>
        </w:rPr>
        <w:t xml:space="preserve"> Binnen de juridisch literatuur wordt met name aandacht geschonken aan de beleidsvrijheid van bestuursorganen en niet zozeer aan de beleidsvrijheid </w:t>
      </w:r>
      <w:r w:rsidR="005A2857" w:rsidRPr="00E64AC1">
        <w:rPr>
          <w:rFonts w:ascii="Times New Roman" w:hAnsi="Times New Roman" w:cs="Times New Roman"/>
          <w:sz w:val="24"/>
          <w:szCs w:val="24"/>
        </w:rPr>
        <w:lastRenderedPageBreak/>
        <w:t xml:space="preserve">die de uitvoerders van beleid hebben, zoals </w:t>
      </w:r>
      <w:r w:rsidR="00AF736D" w:rsidRPr="00E64AC1">
        <w:rPr>
          <w:rFonts w:ascii="Times New Roman" w:hAnsi="Times New Roman" w:cs="Times New Roman"/>
          <w:sz w:val="24"/>
          <w:szCs w:val="24"/>
        </w:rPr>
        <w:t>street-level bureaucrats</w:t>
      </w:r>
      <w:r w:rsidR="005A2857" w:rsidRPr="00E64AC1">
        <w:rPr>
          <w:rFonts w:ascii="Times New Roman" w:hAnsi="Times New Roman" w:cs="Times New Roman"/>
          <w:sz w:val="24"/>
          <w:szCs w:val="24"/>
        </w:rPr>
        <w:t xml:space="preserve"> (Ringeling, 1978, p. 20).</w:t>
      </w:r>
      <w:r w:rsidR="004240BB" w:rsidRPr="00E64AC1">
        <w:rPr>
          <w:rFonts w:ascii="Times New Roman" w:hAnsi="Times New Roman" w:cs="Times New Roman"/>
          <w:sz w:val="24"/>
          <w:szCs w:val="24"/>
        </w:rPr>
        <w:t xml:space="preserve"> Vanuit juridisch oogpunt is discretionaire ruimte dus een </w:t>
      </w:r>
      <w:r w:rsidR="002E3030" w:rsidRPr="00E64AC1">
        <w:rPr>
          <w:rFonts w:ascii="Times New Roman" w:hAnsi="Times New Roman" w:cs="Times New Roman"/>
          <w:sz w:val="24"/>
          <w:szCs w:val="24"/>
        </w:rPr>
        <w:t>gelegitimeerde</w:t>
      </w:r>
      <w:r w:rsidR="004240BB" w:rsidRPr="00E64AC1">
        <w:rPr>
          <w:rFonts w:ascii="Times New Roman" w:hAnsi="Times New Roman" w:cs="Times New Roman"/>
          <w:sz w:val="24"/>
          <w:szCs w:val="24"/>
        </w:rPr>
        <w:t xml:space="preserve"> ruimte om keuzes te kunnen maken binnen een bepaalde situatie (Hawkins, 1992, p. 164). Met een juridische blik naar beleidsvrijheid kijken is een belangrijk onderdeel. Echter, omdat beleidsvrijheid op verschillende manieren in de praktijk wordt toegepast is het ook belangrijk om vanuit andere gezichtspunten</w:t>
      </w:r>
      <w:r w:rsidR="0039183D" w:rsidRPr="00E64AC1">
        <w:rPr>
          <w:rFonts w:ascii="Times New Roman" w:hAnsi="Times New Roman" w:cs="Times New Roman"/>
          <w:sz w:val="24"/>
          <w:szCs w:val="24"/>
        </w:rPr>
        <w:t xml:space="preserve"> en vakgebieden</w:t>
      </w:r>
      <w:r w:rsidR="004240BB" w:rsidRPr="00E64AC1">
        <w:rPr>
          <w:rFonts w:ascii="Times New Roman" w:hAnsi="Times New Roman" w:cs="Times New Roman"/>
          <w:sz w:val="24"/>
          <w:szCs w:val="24"/>
        </w:rPr>
        <w:t xml:space="preserve"> naar te kijken. </w:t>
      </w:r>
      <w:r w:rsidR="004450CE" w:rsidRPr="00E64AC1">
        <w:rPr>
          <w:rFonts w:ascii="Times New Roman" w:hAnsi="Times New Roman" w:cs="Times New Roman"/>
          <w:sz w:val="24"/>
          <w:szCs w:val="24"/>
        </w:rPr>
        <w:t>Daarnaast bestaat beleidsvrijheid niet alleen uit de vraag of een bepaalde regel moet worden uitgevoerd, maar het bestaat ook uit de vraag hoe deze regel moet worden uitgevoerd. Beleid op papier kan namelijk niet inspelen op alle specifieke gevallen op straat. Hoe beleid precies moet worden uitgevoerd, verschilt vaak per situatie</w:t>
      </w:r>
      <w:r w:rsidR="00072D20" w:rsidRPr="00E64AC1">
        <w:rPr>
          <w:rFonts w:ascii="Times New Roman" w:hAnsi="Times New Roman" w:cs="Times New Roman"/>
          <w:sz w:val="24"/>
          <w:szCs w:val="24"/>
        </w:rPr>
        <w:t>. Beleidsvrijheid is hierbij belangrijk, omdat door middel van beleidsvrijheid de manier van het uitvoeren van beleid kan worden aangepast aan spcifieke situaties.</w:t>
      </w:r>
      <w:r w:rsidR="000442B9" w:rsidRPr="00E64AC1">
        <w:rPr>
          <w:rFonts w:ascii="Times New Roman" w:hAnsi="Times New Roman" w:cs="Times New Roman"/>
          <w:sz w:val="24"/>
          <w:szCs w:val="24"/>
        </w:rPr>
        <w:t xml:space="preserve"> De manier van de uitvoering van de regel is een belangrijk onderdeel van discretionaire ruimte, hoe een regel moet worden uitgevoerd kan ook een bepaalde mate van vrijheid in zitten.</w:t>
      </w:r>
    </w:p>
    <w:p w14:paraId="63BA18C7" w14:textId="60BCD396" w:rsidR="005A2857" w:rsidRPr="00E64AC1" w:rsidRDefault="005A2857" w:rsidP="0001373B">
      <w:pPr>
        <w:pStyle w:val="NoSpacing"/>
        <w:spacing w:line="360" w:lineRule="auto"/>
        <w:jc w:val="both"/>
        <w:rPr>
          <w:rFonts w:ascii="Times New Roman" w:hAnsi="Times New Roman" w:cs="Times New Roman"/>
          <w:sz w:val="24"/>
          <w:szCs w:val="24"/>
        </w:rPr>
      </w:pPr>
      <w:r w:rsidRPr="00E64AC1">
        <w:rPr>
          <w:rFonts w:ascii="Times New Roman" w:hAnsi="Times New Roman" w:cs="Times New Roman"/>
          <w:sz w:val="24"/>
          <w:szCs w:val="24"/>
        </w:rPr>
        <w:tab/>
        <w:t>In de organisatie-literatuur wordt gesproken over ‘discretion’. Hiermee wordt de mate van zelfstandigheid om beslissingen te maken door werknemers aangeduid. Er is sprake van discretion wanneer een werknemer zelf een beslissing kan</w:t>
      </w:r>
      <w:r w:rsidR="002E3030" w:rsidRPr="00E64AC1">
        <w:rPr>
          <w:rFonts w:ascii="Times New Roman" w:hAnsi="Times New Roman" w:cs="Times New Roman"/>
          <w:sz w:val="24"/>
          <w:szCs w:val="24"/>
        </w:rPr>
        <w:t xml:space="preserve"> nemen over zijn of haar werk</w:t>
      </w:r>
      <w:r w:rsidRPr="00E64AC1">
        <w:rPr>
          <w:rFonts w:ascii="Times New Roman" w:hAnsi="Times New Roman" w:cs="Times New Roman"/>
          <w:sz w:val="24"/>
          <w:szCs w:val="24"/>
        </w:rPr>
        <w:t xml:space="preserve"> en dat hij of zij niet eerst moet overleggen met een meerdere alvorens een beslissing te nemen. Hier komt tevens een bepaalde verantwoordelijkheid bij kijken,</w:t>
      </w:r>
      <w:r w:rsidR="004E723F" w:rsidRPr="00E64AC1">
        <w:rPr>
          <w:rFonts w:ascii="Times New Roman" w:hAnsi="Times New Roman" w:cs="Times New Roman"/>
          <w:sz w:val="24"/>
          <w:szCs w:val="24"/>
        </w:rPr>
        <w:t xml:space="preserve"> het gevoel van verantwoordelijkheid over het werk dat wordt uitgevoerd of het product dat wordt afgeleverd zorgt voor een beter gevoel over het werk</w:t>
      </w:r>
      <w:r w:rsidRPr="00E64AC1">
        <w:rPr>
          <w:rFonts w:ascii="Times New Roman" w:hAnsi="Times New Roman" w:cs="Times New Roman"/>
          <w:sz w:val="24"/>
          <w:szCs w:val="24"/>
        </w:rPr>
        <w:t xml:space="preserve"> (Blau &amp; Scott, 1962, p. 248).</w:t>
      </w:r>
      <w:r w:rsidR="00F71C3D" w:rsidRPr="00E64AC1">
        <w:rPr>
          <w:rFonts w:ascii="Times New Roman" w:hAnsi="Times New Roman" w:cs="Times New Roman"/>
          <w:sz w:val="24"/>
          <w:szCs w:val="24"/>
        </w:rPr>
        <w:t xml:space="preserve"> </w:t>
      </w:r>
      <w:r w:rsidR="00F817C8" w:rsidRPr="00E64AC1">
        <w:rPr>
          <w:rFonts w:ascii="Times New Roman" w:hAnsi="Times New Roman" w:cs="Times New Roman"/>
          <w:sz w:val="24"/>
          <w:szCs w:val="24"/>
        </w:rPr>
        <w:t>Een bepaalde mate van ruimte of vrijheid binnen een organisatie, kan ervoor zorgen dat werknemers net dat stapje extra zetten. Discretionaire ruimte kan er dus voor zorgen dat een organisatie efficiënter en effectiever gaat werken. Omdat werknemers het ge</w:t>
      </w:r>
      <w:r w:rsidR="002E3030" w:rsidRPr="00E64AC1">
        <w:rPr>
          <w:rFonts w:ascii="Times New Roman" w:hAnsi="Times New Roman" w:cs="Times New Roman"/>
          <w:sz w:val="24"/>
          <w:szCs w:val="24"/>
        </w:rPr>
        <w:t>voel hebben dat zij een bepaald</w:t>
      </w:r>
      <w:r w:rsidR="00F817C8" w:rsidRPr="00E64AC1">
        <w:rPr>
          <w:rFonts w:ascii="Times New Roman" w:hAnsi="Times New Roman" w:cs="Times New Roman"/>
          <w:sz w:val="24"/>
          <w:szCs w:val="24"/>
        </w:rPr>
        <w:t xml:space="preserve"> vertrouwen krijgen van hun werkgever en omdat ze meer hun creativiteit en eigen ideeën kwijt kunnen, is het mogelijk dat er beter wordt gewerkt (Osterman, 1994).</w:t>
      </w:r>
      <w:r w:rsidR="001F1F74" w:rsidRPr="00E64AC1">
        <w:rPr>
          <w:rFonts w:ascii="Times New Roman" w:hAnsi="Times New Roman" w:cs="Times New Roman"/>
          <w:sz w:val="24"/>
          <w:szCs w:val="24"/>
        </w:rPr>
        <w:t xml:space="preserve"> De cultuur binnen een organisatie is dus van invloed op de werkzaamheden van de werknemers binnen de organisatie.</w:t>
      </w:r>
    </w:p>
    <w:p w14:paraId="272AD7E4" w14:textId="350D31F6" w:rsidR="00072D20" w:rsidRDefault="009B13F5" w:rsidP="00616372">
      <w:pPr>
        <w:pStyle w:val="NoSpacing"/>
        <w:spacing w:line="360" w:lineRule="auto"/>
        <w:jc w:val="both"/>
        <w:rPr>
          <w:rFonts w:ascii="Times New Roman" w:hAnsi="Times New Roman" w:cs="Times New Roman"/>
          <w:sz w:val="24"/>
          <w:szCs w:val="24"/>
        </w:rPr>
      </w:pPr>
      <w:r w:rsidRPr="00E64AC1">
        <w:rPr>
          <w:rFonts w:ascii="Times New Roman" w:hAnsi="Times New Roman" w:cs="Times New Roman"/>
          <w:sz w:val="24"/>
          <w:szCs w:val="24"/>
        </w:rPr>
        <w:tab/>
      </w:r>
      <w:r w:rsidR="0034659F" w:rsidRPr="00E64AC1">
        <w:rPr>
          <w:rFonts w:ascii="Times New Roman" w:hAnsi="Times New Roman" w:cs="Times New Roman"/>
          <w:sz w:val="24"/>
          <w:szCs w:val="24"/>
        </w:rPr>
        <w:t xml:space="preserve">Binnen de bestuurskundige literatuur zijn verschillende definities en opvattingen over discretionaire ruimte of beleidsvrijheid. Zo spreken Maynard-Moody en Musheno (2000) over twee verschillende ‘verhalen’, of narratieven zoals zij het noemen, omtrent discretionaire ruimte. Vanuit de narratief van de overheid wordt discretionaire ruimte opgevat als een manier om het werk van street-level bureaucrats gemakkelijker te maken. </w:t>
      </w:r>
      <w:r w:rsidR="000442B9" w:rsidRPr="00E64AC1">
        <w:rPr>
          <w:rFonts w:ascii="Times New Roman" w:hAnsi="Times New Roman" w:cs="Times New Roman"/>
          <w:sz w:val="24"/>
          <w:szCs w:val="24"/>
        </w:rPr>
        <w:t xml:space="preserve">Door de ruimte die street-level bureaucrats hebben is het volgens het narratief van de overheid makkelijker om hun werk uit te voeren, omdat het makkelijker is uit te leggen aan de burger. Street-level bureaucrats kunnen door discretionaire ruimte namelijk voor maatwerk zorgen, wat hun werk gemakkelijker </w:t>
      </w:r>
      <w:r w:rsidR="000442B9" w:rsidRPr="00E64AC1">
        <w:rPr>
          <w:rFonts w:ascii="Times New Roman" w:hAnsi="Times New Roman" w:cs="Times New Roman"/>
          <w:sz w:val="24"/>
          <w:szCs w:val="24"/>
        </w:rPr>
        <w:lastRenderedPageBreak/>
        <w:t xml:space="preserve">maakt omdat het meer aansluit bij de werkelijkheid. </w:t>
      </w:r>
      <w:r w:rsidR="0034659F" w:rsidRPr="00E64AC1">
        <w:rPr>
          <w:rFonts w:ascii="Times New Roman" w:hAnsi="Times New Roman" w:cs="Times New Roman"/>
          <w:sz w:val="24"/>
          <w:szCs w:val="24"/>
        </w:rPr>
        <w:t xml:space="preserve">Daarnaast is het werk van deze ambtenaren aantrekkelijker en veiliger door het gebruik van discretionaire ruimte. </w:t>
      </w:r>
      <w:r w:rsidR="000442B9" w:rsidRPr="00E64AC1">
        <w:rPr>
          <w:rFonts w:ascii="Times New Roman" w:hAnsi="Times New Roman" w:cs="Times New Roman"/>
          <w:sz w:val="24"/>
          <w:szCs w:val="24"/>
        </w:rPr>
        <w:t>Vrijheid hebben bij de indeling en uitvoering van het eigen werk, is voor street-level bureaucrats en anderen aantrekkelijk. Zo kan men hun ei</w:t>
      </w:r>
      <w:r w:rsidR="00A55CDF">
        <w:rPr>
          <w:rFonts w:ascii="Times New Roman" w:hAnsi="Times New Roman" w:cs="Times New Roman"/>
          <w:sz w:val="24"/>
          <w:szCs w:val="24"/>
        </w:rPr>
        <w:t>gen input leveren en eigen ideeë</w:t>
      </w:r>
      <w:r w:rsidR="000442B9" w:rsidRPr="00E64AC1">
        <w:rPr>
          <w:rFonts w:ascii="Times New Roman" w:hAnsi="Times New Roman" w:cs="Times New Roman"/>
          <w:sz w:val="24"/>
          <w:szCs w:val="24"/>
        </w:rPr>
        <w:t xml:space="preserve">n, kennis en creativiteit kwijt omdat hier ruimte voor is. </w:t>
      </w:r>
      <w:r w:rsidR="0034659F" w:rsidRPr="00E64AC1">
        <w:rPr>
          <w:rFonts w:ascii="Times New Roman" w:hAnsi="Times New Roman" w:cs="Times New Roman"/>
          <w:sz w:val="24"/>
          <w:szCs w:val="24"/>
        </w:rPr>
        <w:t>Bekeken vanuit het gezichtspunt van de street-level bureaucrat zelf, wordt discretionaire ruimte op een andere manier opgevat.</w:t>
      </w:r>
      <w:r w:rsidR="001A448D" w:rsidRPr="00E64AC1">
        <w:rPr>
          <w:rFonts w:ascii="Times New Roman" w:hAnsi="Times New Roman" w:cs="Times New Roman"/>
          <w:sz w:val="24"/>
          <w:szCs w:val="24"/>
        </w:rPr>
        <w:t xml:space="preserve"> Deze frontiniewerkers zien de discretionaire ruimte als een manier om te handelen naar wat de burger van hen verwacht of verlangt. Door de ruimte die ze hebben tijdens hun werkzaamheden, gaan deze ambtenaren doen wat de burger wilt. Dit maakt hun werk vaak moeilijker, gevaarlijker en minder succesvol. </w:t>
      </w:r>
      <w:r w:rsidR="000442B9" w:rsidRPr="00E64AC1">
        <w:rPr>
          <w:rFonts w:ascii="Times New Roman" w:hAnsi="Times New Roman" w:cs="Times New Roman"/>
          <w:sz w:val="24"/>
          <w:szCs w:val="24"/>
        </w:rPr>
        <w:t xml:space="preserve">Het werk wordt moeilijker omdat er altijd moet worden ingespeeld op altijd verschillende situaties, dit kost tijd en denkvermogen. </w:t>
      </w:r>
      <w:r w:rsidR="00072D20" w:rsidRPr="00E64AC1">
        <w:rPr>
          <w:rFonts w:ascii="Times New Roman" w:hAnsi="Times New Roman" w:cs="Times New Roman"/>
          <w:sz w:val="24"/>
          <w:szCs w:val="24"/>
        </w:rPr>
        <w:t>Maynard-Moody en Musheno (2000) noemen het werk van street-level bureaucrats gevaarlijker dan het werk van andere ambtenaren. Het gevaarlijker worden van het werk heeft met de onvoorspelbaarheid van het werk te maken. Dit komt voort uit het werken dicht</w:t>
      </w:r>
      <w:r w:rsidR="00A55CDF">
        <w:rPr>
          <w:rFonts w:ascii="Times New Roman" w:hAnsi="Times New Roman" w:cs="Times New Roman"/>
          <w:sz w:val="24"/>
          <w:szCs w:val="24"/>
        </w:rPr>
        <w:t xml:space="preserve"> </w:t>
      </w:r>
      <w:r w:rsidR="00072D20" w:rsidRPr="00E64AC1">
        <w:rPr>
          <w:rFonts w:ascii="Times New Roman" w:hAnsi="Times New Roman" w:cs="Times New Roman"/>
          <w:sz w:val="24"/>
          <w:szCs w:val="24"/>
        </w:rPr>
        <w:t xml:space="preserve">bij de burger. Een overtreder kan bijvoorbeeld plotseling een agressieve houding aannemen. Deze onvoorspelbaarheid kan het werk gevaarlijker maken dan het werk van ambtenaren die bijvoorbeeld de hele dag achter de computer zitten. </w:t>
      </w:r>
      <w:r w:rsidR="007473CD" w:rsidRPr="00E64AC1">
        <w:rPr>
          <w:rFonts w:ascii="Times New Roman" w:hAnsi="Times New Roman" w:cs="Times New Roman"/>
          <w:sz w:val="24"/>
          <w:szCs w:val="24"/>
        </w:rPr>
        <w:t xml:space="preserve">Daarnaast wordt het werk minder succesvol in de ogen van de ‘opdrachtgever’ omdat er wordt gewerkt naar de verwachtingen van de burger en niet meer naar de doelstellingen van de opdrachtgever. </w:t>
      </w:r>
      <w:r w:rsidR="001A448D" w:rsidRPr="00E64AC1">
        <w:rPr>
          <w:rFonts w:ascii="Times New Roman" w:hAnsi="Times New Roman" w:cs="Times New Roman"/>
          <w:sz w:val="24"/>
          <w:szCs w:val="24"/>
        </w:rPr>
        <w:t xml:space="preserve">Volgens street-level bureaucrats zelf staat de wil van de burger boven wat er binnen het beleid waarin zij werkzaam zijn van hen wordt verlangd. </w:t>
      </w:r>
      <w:r w:rsidR="002E3030" w:rsidRPr="00E64AC1">
        <w:rPr>
          <w:rFonts w:ascii="Times New Roman" w:hAnsi="Times New Roman" w:cs="Times New Roman"/>
          <w:sz w:val="24"/>
          <w:szCs w:val="24"/>
        </w:rPr>
        <w:t>Bij de keuzes die gemaakt worden speelt de wil van de burger dus een grotere rol dan het beleid</w:t>
      </w:r>
      <w:r w:rsidR="001A448D" w:rsidRPr="00E64AC1">
        <w:rPr>
          <w:rFonts w:ascii="Times New Roman" w:hAnsi="Times New Roman" w:cs="Times New Roman"/>
          <w:sz w:val="24"/>
          <w:szCs w:val="24"/>
        </w:rPr>
        <w:t xml:space="preserve"> (Maynard-Moody &amp; Musheno, 2000).</w:t>
      </w:r>
      <w:r w:rsidR="004341F0" w:rsidRPr="00E64AC1">
        <w:rPr>
          <w:rFonts w:ascii="Times New Roman" w:hAnsi="Times New Roman" w:cs="Times New Roman"/>
          <w:sz w:val="24"/>
          <w:szCs w:val="24"/>
        </w:rPr>
        <w:t xml:space="preserve"> In tabel 4 zijn de verschillende vakgebieden, zoals besproken in voorgaande tekst, en de opvattingen binnen die vakgebieden over de discretionaire ruimte als verduidelijking uiteengezet.</w:t>
      </w:r>
    </w:p>
    <w:p w14:paraId="56426C87" w14:textId="77777777" w:rsidR="00616372" w:rsidRPr="00616372" w:rsidRDefault="00616372" w:rsidP="00616372">
      <w:pPr>
        <w:pStyle w:val="NoSpacing"/>
        <w:spacing w:line="360" w:lineRule="auto"/>
        <w:jc w:val="both"/>
        <w:rPr>
          <w:rFonts w:ascii="Times New Roman" w:hAnsi="Times New Roman" w:cs="Times New Roman"/>
          <w:sz w:val="24"/>
          <w:szCs w:val="24"/>
        </w:rPr>
      </w:pPr>
    </w:p>
    <w:p w14:paraId="04F50163" w14:textId="77777777" w:rsidR="007124B5" w:rsidRDefault="007124B5">
      <w:pPr>
        <w:rPr>
          <w:rFonts w:ascii="Times New Roman" w:hAnsi="Times New Roman" w:cs="Times New Roman"/>
          <w:i/>
          <w:sz w:val="24"/>
          <w:szCs w:val="24"/>
        </w:rPr>
      </w:pPr>
      <w:r>
        <w:rPr>
          <w:rFonts w:ascii="Times New Roman" w:hAnsi="Times New Roman" w:cs="Times New Roman"/>
          <w:i/>
          <w:sz w:val="24"/>
          <w:szCs w:val="24"/>
        </w:rPr>
        <w:br w:type="page"/>
      </w:r>
    </w:p>
    <w:p w14:paraId="273B01BF" w14:textId="72DF8B6E" w:rsidR="004341F0" w:rsidRPr="00E64AC1" w:rsidRDefault="00072D20" w:rsidP="00072D20">
      <w:pPr>
        <w:pStyle w:val="NoSpacing"/>
        <w:spacing w:line="360" w:lineRule="auto"/>
        <w:jc w:val="center"/>
        <w:rPr>
          <w:rFonts w:ascii="Times New Roman" w:hAnsi="Times New Roman" w:cs="Times New Roman"/>
          <w:i/>
          <w:sz w:val="24"/>
          <w:szCs w:val="24"/>
        </w:rPr>
      </w:pPr>
      <w:r w:rsidRPr="00E64AC1">
        <w:rPr>
          <w:rFonts w:ascii="Times New Roman" w:hAnsi="Times New Roman" w:cs="Times New Roman"/>
          <w:i/>
          <w:sz w:val="24"/>
          <w:szCs w:val="24"/>
        </w:rPr>
        <w:lastRenderedPageBreak/>
        <w:t xml:space="preserve">Tabel 4: </w:t>
      </w:r>
      <w:r w:rsidR="004341F0" w:rsidRPr="00E64AC1">
        <w:rPr>
          <w:rFonts w:ascii="Times New Roman" w:hAnsi="Times New Roman" w:cs="Times New Roman"/>
          <w:i/>
          <w:sz w:val="24"/>
          <w:szCs w:val="24"/>
        </w:rPr>
        <w:t>Vakgebieden en opvattingen over discretionaire ruimte</w:t>
      </w:r>
    </w:p>
    <w:tbl>
      <w:tblPr>
        <w:tblStyle w:val="TableGrid"/>
        <w:tblW w:w="0" w:type="auto"/>
        <w:tblLook w:val="04A0" w:firstRow="1" w:lastRow="0" w:firstColumn="1" w:lastColumn="0" w:noHBand="0" w:noVBand="1"/>
      </w:tblPr>
      <w:tblGrid>
        <w:gridCol w:w="4531"/>
        <w:gridCol w:w="4531"/>
      </w:tblGrid>
      <w:tr w:rsidR="0039183D" w:rsidRPr="00E64AC1" w14:paraId="3650D4BE" w14:textId="77777777" w:rsidTr="0039183D">
        <w:tc>
          <w:tcPr>
            <w:tcW w:w="4531" w:type="dxa"/>
          </w:tcPr>
          <w:p w14:paraId="0B8A9FEF" w14:textId="5DC425C7" w:rsidR="0039183D" w:rsidRPr="00E64AC1" w:rsidRDefault="0039183D" w:rsidP="0001373B">
            <w:pPr>
              <w:pStyle w:val="NoSpacing"/>
              <w:spacing w:line="360" w:lineRule="auto"/>
              <w:jc w:val="both"/>
              <w:rPr>
                <w:rFonts w:ascii="Times New Roman" w:hAnsi="Times New Roman" w:cs="Times New Roman"/>
                <w:b/>
                <w:sz w:val="24"/>
                <w:szCs w:val="24"/>
              </w:rPr>
            </w:pPr>
            <w:r w:rsidRPr="00E64AC1">
              <w:rPr>
                <w:rFonts w:ascii="Times New Roman" w:hAnsi="Times New Roman" w:cs="Times New Roman"/>
                <w:b/>
                <w:sz w:val="24"/>
                <w:szCs w:val="24"/>
              </w:rPr>
              <w:t>Vakgebied</w:t>
            </w:r>
          </w:p>
        </w:tc>
        <w:tc>
          <w:tcPr>
            <w:tcW w:w="4531" w:type="dxa"/>
          </w:tcPr>
          <w:p w14:paraId="60263F22" w14:textId="739E3BB1" w:rsidR="0039183D" w:rsidRPr="00E64AC1" w:rsidRDefault="0039183D" w:rsidP="0001373B">
            <w:pPr>
              <w:pStyle w:val="NoSpacing"/>
              <w:spacing w:line="360" w:lineRule="auto"/>
              <w:jc w:val="both"/>
              <w:rPr>
                <w:rFonts w:ascii="Times New Roman" w:hAnsi="Times New Roman" w:cs="Times New Roman"/>
                <w:b/>
                <w:sz w:val="24"/>
                <w:szCs w:val="24"/>
              </w:rPr>
            </w:pPr>
            <w:r w:rsidRPr="00E64AC1">
              <w:rPr>
                <w:rFonts w:ascii="Times New Roman" w:hAnsi="Times New Roman" w:cs="Times New Roman"/>
                <w:b/>
                <w:sz w:val="24"/>
                <w:szCs w:val="24"/>
              </w:rPr>
              <w:t>Opvattingen over discretionaire ruimte</w:t>
            </w:r>
          </w:p>
        </w:tc>
      </w:tr>
      <w:tr w:rsidR="0039183D" w:rsidRPr="00E64AC1" w14:paraId="7BE8CC56" w14:textId="77777777" w:rsidTr="0039183D">
        <w:tc>
          <w:tcPr>
            <w:tcW w:w="4531" w:type="dxa"/>
          </w:tcPr>
          <w:p w14:paraId="55FE4B3F" w14:textId="5880921E" w:rsidR="0039183D" w:rsidRPr="00E64AC1" w:rsidRDefault="0039183D" w:rsidP="0001373B">
            <w:pPr>
              <w:pStyle w:val="NoSpacing"/>
              <w:spacing w:line="360" w:lineRule="auto"/>
              <w:jc w:val="both"/>
              <w:rPr>
                <w:rFonts w:ascii="Times New Roman" w:hAnsi="Times New Roman" w:cs="Times New Roman"/>
                <w:sz w:val="24"/>
                <w:szCs w:val="24"/>
              </w:rPr>
            </w:pPr>
            <w:r w:rsidRPr="00E64AC1">
              <w:rPr>
                <w:rFonts w:ascii="Times New Roman" w:hAnsi="Times New Roman" w:cs="Times New Roman"/>
                <w:sz w:val="24"/>
                <w:szCs w:val="24"/>
              </w:rPr>
              <w:t>Juridisch</w:t>
            </w:r>
          </w:p>
        </w:tc>
        <w:tc>
          <w:tcPr>
            <w:tcW w:w="4531" w:type="dxa"/>
          </w:tcPr>
          <w:p w14:paraId="4FFAEC01" w14:textId="683CC7BD" w:rsidR="00300E5F" w:rsidRPr="00E64AC1" w:rsidRDefault="00300E5F" w:rsidP="00653954">
            <w:pPr>
              <w:pStyle w:val="NoSpacing"/>
              <w:numPr>
                <w:ilvl w:val="0"/>
                <w:numId w:val="6"/>
              </w:numPr>
              <w:spacing w:line="360" w:lineRule="auto"/>
              <w:jc w:val="both"/>
              <w:rPr>
                <w:rFonts w:ascii="Times New Roman" w:hAnsi="Times New Roman" w:cs="Times New Roman"/>
                <w:sz w:val="24"/>
                <w:szCs w:val="24"/>
              </w:rPr>
            </w:pPr>
            <w:r w:rsidRPr="00E64AC1">
              <w:rPr>
                <w:rFonts w:ascii="Times New Roman" w:hAnsi="Times New Roman" w:cs="Times New Roman"/>
                <w:sz w:val="24"/>
                <w:szCs w:val="24"/>
              </w:rPr>
              <w:t>De gelegitimeerde keuze hebben om een wet wel of niet uit te voeren.</w:t>
            </w:r>
          </w:p>
          <w:p w14:paraId="1799A201" w14:textId="1A96C1BA" w:rsidR="0039183D" w:rsidRPr="00E64AC1" w:rsidRDefault="0039183D" w:rsidP="00653954">
            <w:pPr>
              <w:pStyle w:val="NoSpacing"/>
              <w:numPr>
                <w:ilvl w:val="0"/>
                <w:numId w:val="6"/>
              </w:numPr>
              <w:spacing w:line="360" w:lineRule="auto"/>
              <w:jc w:val="both"/>
              <w:rPr>
                <w:rFonts w:ascii="Times New Roman" w:hAnsi="Times New Roman" w:cs="Times New Roman"/>
                <w:sz w:val="24"/>
                <w:szCs w:val="24"/>
              </w:rPr>
            </w:pPr>
            <w:r w:rsidRPr="00E64AC1">
              <w:rPr>
                <w:rFonts w:ascii="Times New Roman" w:hAnsi="Times New Roman" w:cs="Times New Roman"/>
                <w:sz w:val="24"/>
                <w:szCs w:val="24"/>
              </w:rPr>
              <w:t>Een gelegitimeerde ruimte om keuzes te kunnen maken binnen een bepaalde situatie.</w:t>
            </w:r>
          </w:p>
        </w:tc>
      </w:tr>
      <w:tr w:rsidR="0039183D" w:rsidRPr="00E64AC1" w14:paraId="12EB08FA" w14:textId="77777777" w:rsidTr="0039183D">
        <w:tc>
          <w:tcPr>
            <w:tcW w:w="4531" w:type="dxa"/>
          </w:tcPr>
          <w:p w14:paraId="2CF4067D" w14:textId="2492A987" w:rsidR="0039183D" w:rsidRPr="00E64AC1" w:rsidRDefault="0039183D" w:rsidP="0001373B">
            <w:pPr>
              <w:pStyle w:val="NoSpacing"/>
              <w:spacing w:line="360" w:lineRule="auto"/>
              <w:jc w:val="both"/>
              <w:rPr>
                <w:rFonts w:ascii="Times New Roman" w:hAnsi="Times New Roman" w:cs="Times New Roman"/>
                <w:sz w:val="24"/>
                <w:szCs w:val="24"/>
              </w:rPr>
            </w:pPr>
            <w:r w:rsidRPr="00E64AC1">
              <w:rPr>
                <w:rFonts w:ascii="Times New Roman" w:hAnsi="Times New Roman" w:cs="Times New Roman"/>
                <w:sz w:val="24"/>
                <w:szCs w:val="24"/>
              </w:rPr>
              <w:t>Organisatie</w:t>
            </w:r>
          </w:p>
        </w:tc>
        <w:tc>
          <w:tcPr>
            <w:tcW w:w="4531" w:type="dxa"/>
          </w:tcPr>
          <w:p w14:paraId="28A9BE02" w14:textId="297E7949" w:rsidR="0039183D" w:rsidRPr="00E64AC1" w:rsidRDefault="0039183D" w:rsidP="00653954">
            <w:pPr>
              <w:pStyle w:val="NoSpacing"/>
              <w:numPr>
                <w:ilvl w:val="0"/>
                <w:numId w:val="5"/>
              </w:numPr>
              <w:spacing w:line="360" w:lineRule="auto"/>
              <w:jc w:val="both"/>
              <w:rPr>
                <w:rFonts w:ascii="Times New Roman" w:hAnsi="Times New Roman" w:cs="Times New Roman"/>
                <w:sz w:val="24"/>
                <w:szCs w:val="24"/>
              </w:rPr>
            </w:pPr>
            <w:r w:rsidRPr="00E64AC1">
              <w:rPr>
                <w:rFonts w:ascii="Times New Roman" w:hAnsi="Times New Roman" w:cs="Times New Roman"/>
                <w:sz w:val="24"/>
                <w:szCs w:val="24"/>
              </w:rPr>
              <w:t>Zonder overleg met een manager beslissingen kunnen maken over de werkzaamheden.</w:t>
            </w:r>
          </w:p>
        </w:tc>
      </w:tr>
      <w:tr w:rsidR="0039183D" w:rsidRPr="00E64AC1" w14:paraId="0DA515E0" w14:textId="77777777" w:rsidTr="0039183D">
        <w:tc>
          <w:tcPr>
            <w:tcW w:w="4531" w:type="dxa"/>
          </w:tcPr>
          <w:p w14:paraId="67C1AB77" w14:textId="1144DE49" w:rsidR="0039183D" w:rsidRPr="00E64AC1" w:rsidRDefault="0039183D" w:rsidP="0001373B">
            <w:pPr>
              <w:pStyle w:val="NoSpacing"/>
              <w:spacing w:line="360" w:lineRule="auto"/>
              <w:jc w:val="both"/>
              <w:rPr>
                <w:rFonts w:ascii="Times New Roman" w:hAnsi="Times New Roman" w:cs="Times New Roman"/>
                <w:sz w:val="24"/>
                <w:szCs w:val="24"/>
              </w:rPr>
            </w:pPr>
            <w:r w:rsidRPr="00E64AC1">
              <w:rPr>
                <w:rFonts w:ascii="Times New Roman" w:hAnsi="Times New Roman" w:cs="Times New Roman"/>
                <w:sz w:val="24"/>
                <w:szCs w:val="24"/>
              </w:rPr>
              <w:t>Bestuurskunde</w:t>
            </w:r>
          </w:p>
        </w:tc>
        <w:tc>
          <w:tcPr>
            <w:tcW w:w="4531" w:type="dxa"/>
          </w:tcPr>
          <w:p w14:paraId="76C47DBC" w14:textId="7EC794A5" w:rsidR="0039183D" w:rsidRPr="00E64AC1" w:rsidRDefault="0039183D" w:rsidP="00653954">
            <w:pPr>
              <w:pStyle w:val="NoSpacing"/>
              <w:numPr>
                <w:ilvl w:val="0"/>
                <w:numId w:val="4"/>
              </w:numPr>
              <w:spacing w:line="360" w:lineRule="auto"/>
              <w:jc w:val="both"/>
              <w:rPr>
                <w:rFonts w:ascii="Times New Roman" w:hAnsi="Times New Roman" w:cs="Times New Roman"/>
                <w:sz w:val="24"/>
                <w:szCs w:val="24"/>
              </w:rPr>
            </w:pPr>
            <w:r w:rsidRPr="00E64AC1">
              <w:rPr>
                <w:rFonts w:ascii="Times New Roman" w:hAnsi="Times New Roman" w:cs="Times New Roman"/>
                <w:sz w:val="24"/>
                <w:szCs w:val="24"/>
              </w:rPr>
              <w:t>Een manier om het werk van street-level bureaucrats makkelijker te maken</w:t>
            </w:r>
            <w:r w:rsidR="00300E5F" w:rsidRPr="00E64AC1">
              <w:rPr>
                <w:rFonts w:ascii="Times New Roman" w:hAnsi="Times New Roman" w:cs="Times New Roman"/>
                <w:sz w:val="24"/>
                <w:szCs w:val="24"/>
              </w:rPr>
              <w:t>.</w:t>
            </w:r>
          </w:p>
          <w:p w14:paraId="0BDBE321" w14:textId="499E68DD" w:rsidR="0039183D" w:rsidRPr="00E64AC1" w:rsidRDefault="0039183D" w:rsidP="00653954">
            <w:pPr>
              <w:pStyle w:val="NoSpacing"/>
              <w:numPr>
                <w:ilvl w:val="0"/>
                <w:numId w:val="4"/>
              </w:numPr>
              <w:spacing w:line="360" w:lineRule="auto"/>
              <w:jc w:val="both"/>
              <w:rPr>
                <w:rFonts w:ascii="Times New Roman" w:hAnsi="Times New Roman" w:cs="Times New Roman"/>
                <w:sz w:val="24"/>
                <w:szCs w:val="24"/>
              </w:rPr>
            </w:pPr>
            <w:r w:rsidRPr="00E64AC1">
              <w:rPr>
                <w:rFonts w:ascii="Times New Roman" w:hAnsi="Times New Roman" w:cs="Times New Roman"/>
                <w:sz w:val="24"/>
                <w:szCs w:val="24"/>
              </w:rPr>
              <w:t>Handelen naar wat de burger verwacht</w:t>
            </w:r>
            <w:r w:rsidR="00300E5F" w:rsidRPr="00E64AC1">
              <w:rPr>
                <w:rFonts w:ascii="Times New Roman" w:hAnsi="Times New Roman" w:cs="Times New Roman"/>
                <w:sz w:val="24"/>
                <w:szCs w:val="24"/>
              </w:rPr>
              <w:t>.</w:t>
            </w:r>
          </w:p>
        </w:tc>
      </w:tr>
    </w:tbl>
    <w:p w14:paraId="46E0D967" w14:textId="6B18974C" w:rsidR="0039183D" w:rsidRPr="00E64AC1" w:rsidRDefault="0039183D" w:rsidP="0001373B">
      <w:pPr>
        <w:pStyle w:val="NoSpacing"/>
        <w:spacing w:line="360" w:lineRule="auto"/>
        <w:jc w:val="both"/>
        <w:rPr>
          <w:rFonts w:ascii="Times New Roman" w:hAnsi="Times New Roman" w:cs="Times New Roman"/>
          <w:sz w:val="24"/>
          <w:szCs w:val="24"/>
        </w:rPr>
      </w:pPr>
    </w:p>
    <w:p w14:paraId="05388CE1" w14:textId="07607876" w:rsidR="00C32228" w:rsidRPr="00E64AC1" w:rsidRDefault="00820811" w:rsidP="0001373B">
      <w:pPr>
        <w:pStyle w:val="NoSpacing"/>
        <w:spacing w:line="360" w:lineRule="auto"/>
        <w:jc w:val="both"/>
        <w:rPr>
          <w:rFonts w:ascii="Times New Roman" w:hAnsi="Times New Roman" w:cs="Times New Roman"/>
          <w:sz w:val="24"/>
          <w:szCs w:val="24"/>
        </w:rPr>
      </w:pPr>
      <w:r w:rsidRPr="00E64AC1">
        <w:rPr>
          <w:rFonts w:ascii="Times New Roman" w:hAnsi="Times New Roman" w:cs="Times New Roman"/>
          <w:sz w:val="24"/>
          <w:szCs w:val="24"/>
        </w:rPr>
        <w:t xml:space="preserve">Wat discretionaire ruimte inhoudelijk gezien precies is, is dus geen eenduidigheid over. Wanneer er sprake is van discretionaire ruimte lijkt afhankelijk te zijn van de taken van een street-level bureaucrat en van de situatie waar hij of zij zich in bevindt. </w:t>
      </w:r>
      <w:r w:rsidR="004E723F" w:rsidRPr="00E64AC1">
        <w:rPr>
          <w:rFonts w:ascii="Times New Roman" w:hAnsi="Times New Roman" w:cs="Times New Roman"/>
          <w:sz w:val="24"/>
          <w:szCs w:val="24"/>
        </w:rPr>
        <w:t xml:space="preserve">Over het wel of niet hebben van discretionaire ruimte in bepaalde situaties, wordt in onderstaande tekst verder besproken. </w:t>
      </w:r>
    </w:p>
    <w:p w14:paraId="65814B55" w14:textId="55D8D3C4" w:rsidR="00C32228" w:rsidRPr="00E64AC1" w:rsidRDefault="00C32228" w:rsidP="00300E5F">
      <w:pPr>
        <w:pStyle w:val="NoSpacing"/>
        <w:spacing w:line="360" w:lineRule="auto"/>
        <w:ind w:firstLine="708"/>
        <w:jc w:val="both"/>
        <w:rPr>
          <w:rFonts w:ascii="Times New Roman" w:hAnsi="Times New Roman" w:cs="Times New Roman"/>
          <w:sz w:val="24"/>
          <w:szCs w:val="24"/>
        </w:rPr>
      </w:pPr>
      <w:r w:rsidRPr="00E64AC1">
        <w:rPr>
          <w:rFonts w:ascii="Times New Roman" w:hAnsi="Times New Roman" w:cs="Times New Roman"/>
          <w:sz w:val="24"/>
          <w:szCs w:val="24"/>
        </w:rPr>
        <w:t xml:space="preserve">Volgens Vinzant en Crothers (1998) is de mate van discretionaire ruimte afhankelijk van de invloed die een street-level bureaucrat heeft op het proces en het resultaat van situaties tijdens hun werkzaamheden. </w:t>
      </w:r>
      <w:r w:rsidR="007473CD" w:rsidRPr="00E64AC1">
        <w:rPr>
          <w:rFonts w:ascii="Times New Roman" w:hAnsi="Times New Roman" w:cs="Times New Roman"/>
          <w:sz w:val="24"/>
          <w:szCs w:val="24"/>
        </w:rPr>
        <w:t xml:space="preserve">De vrijheid van de discretionaire ruimte kan dus op twee verschillende aspecten worden verkregen, namelijk op het aspect van het proces en op het aspect van resultaat. </w:t>
      </w:r>
      <w:r w:rsidRPr="00E64AC1">
        <w:rPr>
          <w:rFonts w:ascii="Times New Roman" w:hAnsi="Times New Roman" w:cs="Times New Roman"/>
          <w:sz w:val="24"/>
          <w:szCs w:val="24"/>
        </w:rPr>
        <w:t xml:space="preserve">Hiermee wordt bedoeld </w:t>
      </w:r>
      <w:r w:rsidR="001D5F5C" w:rsidRPr="00E64AC1">
        <w:rPr>
          <w:rFonts w:ascii="Times New Roman" w:hAnsi="Times New Roman" w:cs="Times New Roman"/>
          <w:sz w:val="24"/>
          <w:szCs w:val="24"/>
        </w:rPr>
        <w:t>dat de mate van beleidsvrijheid, afhankelijk is van de situatie waarin de street-level bureaucrat zich bevindt. Vinzant en Crothers (1998</w:t>
      </w:r>
      <w:r w:rsidR="00AF736D" w:rsidRPr="00E64AC1">
        <w:rPr>
          <w:rFonts w:ascii="Times New Roman" w:hAnsi="Times New Roman" w:cs="Times New Roman"/>
          <w:sz w:val="24"/>
          <w:szCs w:val="24"/>
        </w:rPr>
        <w:t>, p. 91-94</w:t>
      </w:r>
      <w:r w:rsidR="001D5F5C" w:rsidRPr="00E64AC1">
        <w:rPr>
          <w:rFonts w:ascii="Times New Roman" w:hAnsi="Times New Roman" w:cs="Times New Roman"/>
          <w:sz w:val="24"/>
          <w:szCs w:val="24"/>
        </w:rPr>
        <w:t xml:space="preserve">) benoemen in hun boek verschillende situaties waarin de mate van discretionaire ruimte of beleidsvrijheid verschilt. </w:t>
      </w:r>
    </w:p>
    <w:p w14:paraId="5D4FCBD8" w14:textId="670BECD2" w:rsidR="001D5F5C" w:rsidRPr="00E64AC1" w:rsidRDefault="001D5F5C" w:rsidP="0001373B">
      <w:pPr>
        <w:pStyle w:val="NoSpacing"/>
        <w:spacing w:line="360" w:lineRule="auto"/>
        <w:jc w:val="both"/>
        <w:rPr>
          <w:rFonts w:ascii="Times New Roman" w:hAnsi="Times New Roman" w:cs="Times New Roman"/>
          <w:sz w:val="24"/>
          <w:szCs w:val="24"/>
        </w:rPr>
      </w:pPr>
      <w:r w:rsidRPr="00E64AC1">
        <w:rPr>
          <w:rFonts w:ascii="Times New Roman" w:hAnsi="Times New Roman" w:cs="Times New Roman"/>
          <w:sz w:val="24"/>
          <w:szCs w:val="24"/>
        </w:rPr>
        <w:tab/>
        <w:t xml:space="preserve">De mate van discretionaire ruimte hangt af van de invloed op het proces tijdens en het resultaat van werkzaamheden. </w:t>
      </w:r>
      <w:r w:rsidR="00072046" w:rsidRPr="00E64AC1">
        <w:rPr>
          <w:rFonts w:ascii="Times New Roman" w:hAnsi="Times New Roman" w:cs="Times New Roman"/>
          <w:sz w:val="24"/>
          <w:szCs w:val="24"/>
        </w:rPr>
        <w:t>Wanneer er sprake is van weinig invloed op het proces en op het resultaat, is er sprake van een administratieve procedure. Dit wil zeggen dat er weinig tot geen discretionaire ruimte is</w:t>
      </w:r>
      <w:r w:rsidR="00AF736D" w:rsidRPr="00E64AC1">
        <w:rPr>
          <w:rFonts w:ascii="Times New Roman" w:hAnsi="Times New Roman" w:cs="Times New Roman"/>
          <w:sz w:val="24"/>
          <w:szCs w:val="24"/>
        </w:rPr>
        <w:t xml:space="preserve">. Er is hier dan ook geen sprake van street-level leadership (Vinzant &amp; </w:t>
      </w:r>
      <w:r w:rsidR="00AF736D" w:rsidRPr="00E64AC1">
        <w:rPr>
          <w:rFonts w:ascii="Times New Roman" w:hAnsi="Times New Roman" w:cs="Times New Roman"/>
          <w:sz w:val="24"/>
          <w:szCs w:val="24"/>
        </w:rPr>
        <w:lastRenderedPageBreak/>
        <w:t>Crothers, 1998, p. 91-92)</w:t>
      </w:r>
      <w:r w:rsidR="00072046" w:rsidRPr="00E64AC1">
        <w:rPr>
          <w:rFonts w:ascii="Times New Roman" w:hAnsi="Times New Roman" w:cs="Times New Roman"/>
          <w:sz w:val="24"/>
          <w:szCs w:val="24"/>
        </w:rPr>
        <w:t xml:space="preserve">. Een voorbeeld hiervan is het invoeren van cijfers van leerlingen door leraren. Hier zitten duidelijke regels aan en het gedrag van de street-level bureaucrat in zo’n situatie simpel te doorgronden en voorspelbaar. </w:t>
      </w:r>
    </w:p>
    <w:p w14:paraId="2C33F38A" w14:textId="1F371351" w:rsidR="00C32228" w:rsidRPr="00E64AC1" w:rsidRDefault="00072046" w:rsidP="0001373B">
      <w:pPr>
        <w:pStyle w:val="NoSpacing"/>
        <w:spacing w:line="360" w:lineRule="auto"/>
        <w:jc w:val="both"/>
        <w:rPr>
          <w:rFonts w:ascii="Times New Roman" w:hAnsi="Times New Roman" w:cs="Times New Roman"/>
          <w:sz w:val="24"/>
          <w:szCs w:val="24"/>
        </w:rPr>
      </w:pPr>
      <w:r w:rsidRPr="00E64AC1">
        <w:rPr>
          <w:rFonts w:ascii="Times New Roman" w:hAnsi="Times New Roman" w:cs="Times New Roman"/>
          <w:sz w:val="24"/>
          <w:szCs w:val="24"/>
        </w:rPr>
        <w:tab/>
        <w:t>Wanneer een street-level bureaucrat invloed heeft op het proces maar niet op het resultaat, is er sprake van situationeel leiderschap (Vinzant &amp; Crothers, 1998, p. 92). Een voorbeeld hiervan is wanneer een politieagent een gevecht dient te stoppen. Het resultaat is in deze situatie duidelijk, namelijk het stoppen van het gevecht en hier heeft de politieagent weinig invloed op. Maar hoe de agent het gevecht stopt, dus het proces, is zijn keuze. Hij zou bijvoorbeeld zelf e</w:t>
      </w:r>
      <w:r w:rsidR="004E723F" w:rsidRPr="00E64AC1">
        <w:rPr>
          <w:rFonts w:ascii="Times New Roman" w:hAnsi="Times New Roman" w:cs="Times New Roman"/>
          <w:sz w:val="24"/>
          <w:szCs w:val="24"/>
        </w:rPr>
        <w:t>r tussen kunnen springen of om versterking van collega’s kunnen vragen</w:t>
      </w:r>
      <w:r w:rsidRPr="00E64AC1">
        <w:rPr>
          <w:rFonts w:ascii="Times New Roman" w:hAnsi="Times New Roman" w:cs="Times New Roman"/>
          <w:sz w:val="24"/>
          <w:szCs w:val="24"/>
        </w:rPr>
        <w:t>.</w:t>
      </w:r>
      <w:r w:rsidR="007F34D1" w:rsidRPr="00E64AC1">
        <w:rPr>
          <w:rFonts w:ascii="Times New Roman" w:hAnsi="Times New Roman" w:cs="Times New Roman"/>
          <w:sz w:val="24"/>
          <w:szCs w:val="24"/>
        </w:rPr>
        <w:t xml:space="preserve"> De street-level bureaucrat beschikt dus ov</w:t>
      </w:r>
      <w:r w:rsidR="00825701" w:rsidRPr="00E64AC1">
        <w:rPr>
          <w:rFonts w:ascii="Times New Roman" w:hAnsi="Times New Roman" w:cs="Times New Roman"/>
          <w:sz w:val="24"/>
          <w:szCs w:val="24"/>
        </w:rPr>
        <w:t>er situationeel leiderschap wann</w:t>
      </w:r>
      <w:r w:rsidR="007F34D1" w:rsidRPr="00E64AC1">
        <w:rPr>
          <w:rFonts w:ascii="Times New Roman" w:hAnsi="Times New Roman" w:cs="Times New Roman"/>
          <w:sz w:val="24"/>
          <w:szCs w:val="24"/>
        </w:rPr>
        <w:t>eer er discretionaire ruimte is bij het proces, maar niet bij het resultaat.</w:t>
      </w:r>
    </w:p>
    <w:p w14:paraId="636B0AA0" w14:textId="470B6766" w:rsidR="004F4FFE" w:rsidRPr="00E64AC1" w:rsidRDefault="007F34D1" w:rsidP="0001373B">
      <w:pPr>
        <w:pStyle w:val="NoSpacing"/>
        <w:spacing w:line="360" w:lineRule="auto"/>
        <w:jc w:val="both"/>
        <w:rPr>
          <w:rFonts w:ascii="Times New Roman" w:hAnsi="Times New Roman" w:cs="Times New Roman"/>
          <w:sz w:val="24"/>
          <w:szCs w:val="24"/>
        </w:rPr>
      </w:pPr>
      <w:r w:rsidRPr="00E64AC1">
        <w:rPr>
          <w:rFonts w:ascii="Times New Roman" w:hAnsi="Times New Roman" w:cs="Times New Roman"/>
          <w:sz w:val="24"/>
          <w:szCs w:val="24"/>
        </w:rPr>
        <w:tab/>
        <w:t>Wanneer een street-level bureaucrat invloed heeft op het resultaat, maar niet op het proces, is er sprake van transformationeel leiderschap</w:t>
      </w:r>
      <w:r w:rsidR="004F4FFE" w:rsidRPr="00E64AC1">
        <w:rPr>
          <w:rFonts w:ascii="Times New Roman" w:hAnsi="Times New Roman" w:cs="Times New Roman"/>
          <w:sz w:val="24"/>
          <w:szCs w:val="24"/>
        </w:rPr>
        <w:t xml:space="preserve"> (Vinzant &amp; Crothers, 1998, p. 92-93) </w:t>
      </w:r>
      <w:r w:rsidRPr="00E64AC1">
        <w:rPr>
          <w:rFonts w:ascii="Times New Roman" w:hAnsi="Times New Roman" w:cs="Times New Roman"/>
          <w:sz w:val="24"/>
          <w:szCs w:val="24"/>
        </w:rPr>
        <w:t>.</w:t>
      </w:r>
      <w:r w:rsidR="004F4FFE" w:rsidRPr="00E64AC1">
        <w:rPr>
          <w:rFonts w:ascii="Times New Roman" w:hAnsi="Times New Roman" w:cs="Times New Roman"/>
          <w:sz w:val="24"/>
          <w:szCs w:val="24"/>
        </w:rPr>
        <w:t xml:space="preserve"> Bijvoorbeeld, wanneer een agent een automobilist van de weg afhaalt omdat de automobilist een blaastest voor alcohol moet afnemen, heeft de agent geen invloed op het proces van de blaastest. De blaastest wijst namelijk zelf uit of er sprake is van overvloedig alcoholgebruik door de automobilist of niet, de agent kan hier niets aan veranderen. Echter, wat de agent vervolgens doet met de uitslag van de blaastest, daar heeft de agent vrijheid in. Bij een positieve uitslag van de blaastest, kan een agent ervoor kiezen om alleen een boete uit te schrijven of om de automobilist mee te nemen naar het politiebureau. Hier is dus geen discretionaire ruimte in het proces, maar er is wel ruimte bij het resultaat.</w:t>
      </w:r>
    </w:p>
    <w:p w14:paraId="170ACD89" w14:textId="3949C60A" w:rsidR="004F4FFE" w:rsidRPr="00616372" w:rsidRDefault="007F34D1" w:rsidP="00616372">
      <w:pPr>
        <w:pStyle w:val="NoSpacing"/>
        <w:spacing w:line="360" w:lineRule="auto"/>
        <w:jc w:val="both"/>
        <w:rPr>
          <w:rFonts w:ascii="Times New Roman" w:hAnsi="Times New Roman" w:cs="Times New Roman"/>
          <w:sz w:val="24"/>
          <w:szCs w:val="24"/>
        </w:rPr>
      </w:pPr>
      <w:r w:rsidRPr="00E64AC1">
        <w:rPr>
          <w:rFonts w:ascii="Times New Roman" w:hAnsi="Times New Roman" w:cs="Times New Roman"/>
          <w:sz w:val="24"/>
          <w:szCs w:val="24"/>
        </w:rPr>
        <w:tab/>
        <w:t>Tenslotte is er nog de combinatie van transformationeel en situationeel leiderschap. Hier heeft de street-level bureaucrat invloed op zowel het proces als op de resultaten van de werkzaamheden</w:t>
      </w:r>
      <w:r w:rsidR="00AF736D" w:rsidRPr="00E64AC1">
        <w:rPr>
          <w:rFonts w:ascii="Times New Roman" w:hAnsi="Times New Roman" w:cs="Times New Roman"/>
          <w:sz w:val="24"/>
          <w:szCs w:val="24"/>
        </w:rPr>
        <w:t xml:space="preserve"> (Vinzant &amp; Crothers, 1998, p. 93-94)</w:t>
      </w:r>
      <w:r w:rsidRPr="00E64AC1">
        <w:rPr>
          <w:rFonts w:ascii="Times New Roman" w:hAnsi="Times New Roman" w:cs="Times New Roman"/>
          <w:sz w:val="24"/>
          <w:szCs w:val="24"/>
        </w:rPr>
        <w:t>. Dit is discretionaire ruimte in de breedste zin van het woord.</w:t>
      </w:r>
      <w:r w:rsidR="00823BF1" w:rsidRPr="00E64AC1">
        <w:rPr>
          <w:rFonts w:ascii="Times New Roman" w:hAnsi="Times New Roman" w:cs="Times New Roman"/>
          <w:sz w:val="24"/>
          <w:szCs w:val="24"/>
        </w:rPr>
        <w:t xml:space="preserve"> In tabel </w:t>
      </w:r>
      <w:r w:rsidR="00491F62" w:rsidRPr="00E64AC1">
        <w:rPr>
          <w:rFonts w:ascii="Times New Roman" w:hAnsi="Times New Roman" w:cs="Times New Roman"/>
          <w:sz w:val="24"/>
          <w:szCs w:val="24"/>
        </w:rPr>
        <w:t>5</w:t>
      </w:r>
      <w:r w:rsidR="00823BF1" w:rsidRPr="00E64AC1">
        <w:rPr>
          <w:rFonts w:ascii="Times New Roman" w:hAnsi="Times New Roman" w:cs="Times New Roman"/>
          <w:sz w:val="24"/>
          <w:szCs w:val="24"/>
        </w:rPr>
        <w:t xml:space="preserve"> zijn de soorten leiderschap opgenomen zoals hiervoor besproken.</w:t>
      </w:r>
    </w:p>
    <w:p w14:paraId="0ECBD785" w14:textId="77777777" w:rsidR="007124B5" w:rsidRDefault="007124B5">
      <w:pPr>
        <w:rPr>
          <w:rFonts w:ascii="Times New Roman" w:hAnsi="Times New Roman" w:cs="Times New Roman"/>
          <w:i/>
          <w:sz w:val="24"/>
          <w:szCs w:val="24"/>
        </w:rPr>
      </w:pPr>
      <w:r>
        <w:rPr>
          <w:rFonts w:ascii="Times New Roman" w:hAnsi="Times New Roman" w:cs="Times New Roman"/>
          <w:i/>
          <w:sz w:val="24"/>
          <w:szCs w:val="24"/>
        </w:rPr>
        <w:br w:type="page"/>
      </w:r>
    </w:p>
    <w:p w14:paraId="71FF2702" w14:textId="4642E158" w:rsidR="00491F62" w:rsidRPr="00E64AC1" w:rsidRDefault="004F4FFE" w:rsidP="004F4FFE">
      <w:pPr>
        <w:pStyle w:val="NoSpacing"/>
        <w:spacing w:line="360" w:lineRule="auto"/>
        <w:jc w:val="center"/>
        <w:rPr>
          <w:rFonts w:ascii="Times New Roman" w:hAnsi="Times New Roman" w:cs="Times New Roman"/>
          <w:i/>
          <w:sz w:val="24"/>
          <w:szCs w:val="24"/>
        </w:rPr>
      </w:pPr>
      <w:r w:rsidRPr="00E64AC1">
        <w:rPr>
          <w:rFonts w:ascii="Times New Roman" w:hAnsi="Times New Roman" w:cs="Times New Roman"/>
          <w:i/>
          <w:sz w:val="24"/>
          <w:szCs w:val="24"/>
        </w:rPr>
        <w:lastRenderedPageBreak/>
        <w:t xml:space="preserve">Tabel 5: </w:t>
      </w:r>
      <w:r w:rsidR="00491F62" w:rsidRPr="00E64AC1">
        <w:rPr>
          <w:rFonts w:ascii="Times New Roman" w:hAnsi="Times New Roman" w:cs="Times New Roman"/>
          <w:i/>
          <w:sz w:val="24"/>
          <w:szCs w:val="24"/>
        </w:rPr>
        <w:t>Soorten leiderschap</w:t>
      </w:r>
    </w:p>
    <w:tbl>
      <w:tblPr>
        <w:tblStyle w:val="TableGrid"/>
        <w:tblW w:w="0" w:type="auto"/>
        <w:tblLook w:val="04A0" w:firstRow="1" w:lastRow="0" w:firstColumn="1" w:lastColumn="0" w:noHBand="0" w:noVBand="1"/>
      </w:tblPr>
      <w:tblGrid>
        <w:gridCol w:w="3259"/>
        <w:gridCol w:w="2943"/>
        <w:gridCol w:w="2860"/>
      </w:tblGrid>
      <w:tr w:rsidR="00823BF1" w:rsidRPr="00E64AC1" w14:paraId="257164CB" w14:textId="0DFCD5A7" w:rsidTr="00823BF1">
        <w:tc>
          <w:tcPr>
            <w:tcW w:w="3259" w:type="dxa"/>
          </w:tcPr>
          <w:p w14:paraId="15541847" w14:textId="02D53248" w:rsidR="00823BF1" w:rsidRPr="00E64AC1" w:rsidRDefault="00823BF1" w:rsidP="0001373B">
            <w:pPr>
              <w:pStyle w:val="NoSpacing"/>
              <w:spacing w:line="360" w:lineRule="auto"/>
              <w:jc w:val="both"/>
              <w:rPr>
                <w:rFonts w:ascii="Times New Roman" w:hAnsi="Times New Roman" w:cs="Times New Roman"/>
                <w:b/>
                <w:sz w:val="24"/>
                <w:szCs w:val="24"/>
              </w:rPr>
            </w:pPr>
            <w:r w:rsidRPr="00E64AC1">
              <w:rPr>
                <w:rFonts w:ascii="Times New Roman" w:hAnsi="Times New Roman" w:cs="Times New Roman"/>
                <w:b/>
                <w:sz w:val="24"/>
                <w:szCs w:val="24"/>
              </w:rPr>
              <w:t>Soort leiderschap</w:t>
            </w:r>
          </w:p>
        </w:tc>
        <w:tc>
          <w:tcPr>
            <w:tcW w:w="2943" w:type="dxa"/>
          </w:tcPr>
          <w:p w14:paraId="56340A06" w14:textId="40725DEA" w:rsidR="00823BF1" w:rsidRPr="00E64AC1" w:rsidRDefault="00823BF1" w:rsidP="0001373B">
            <w:pPr>
              <w:pStyle w:val="NoSpacing"/>
              <w:spacing w:line="360" w:lineRule="auto"/>
              <w:jc w:val="both"/>
              <w:rPr>
                <w:rFonts w:ascii="Times New Roman" w:hAnsi="Times New Roman" w:cs="Times New Roman"/>
                <w:b/>
                <w:sz w:val="24"/>
                <w:szCs w:val="24"/>
              </w:rPr>
            </w:pPr>
            <w:r w:rsidRPr="00E64AC1">
              <w:rPr>
                <w:rFonts w:ascii="Times New Roman" w:hAnsi="Times New Roman" w:cs="Times New Roman"/>
                <w:b/>
                <w:sz w:val="24"/>
                <w:szCs w:val="24"/>
              </w:rPr>
              <w:t>Discretionaire ruimte bij proces</w:t>
            </w:r>
          </w:p>
        </w:tc>
        <w:tc>
          <w:tcPr>
            <w:tcW w:w="2860" w:type="dxa"/>
          </w:tcPr>
          <w:p w14:paraId="379D172C" w14:textId="14B76838" w:rsidR="00823BF1" w:rsidRPr="00E64AC1" w:rsidRDefault="00823BF1" w:rsidP="0001373B">
            <w:pPr>
              <w:pStyle w:val="NoSpacing"/>
              <w:spacing w:line="360" w:lineRule="auto"/>
              <w:jc w:val="both"/>
              <w:rPr>
                <w:rFonts w:ascii="Times New Roman" w:hAnsi="Times New Roman" w:cs="Times New Roman"/>
                <w:b/>
                <w:sz w:val="24"/>
                <w:szCs w:val="24"/>
              </w:rPr>
            </w:pPr>
            <w:r w:rsidRPr="00E64AC1">
              <w:rPr>
                <w:rFonts w:ascii="Times New Roman" w:hAnsi="Times New Roman" w:cs="Times New Roman"/>
                <w:b/>
                <w:sz w:val="24"/>
                <w:szCs w:val="24"/>
              </w:rPr>
              <w:t>Discretionaire ruimte bij resultaat</w:t>
            </w:r>
          </w:p>
        </w:tc>
      </w:tr>
      <w:tr w:rsidR="00823BF1" w:rsidRPr="00E64AC1" w14:paraId="26227074" w14:textId="208ED2F8" w:rsidTr="00B0027A">
        <w:tc>
          <w:tcPr>
            <w:tcW w:w="3259" w:type="dxa"/>
          </w:tcPr>
          <w:p w14:paraId="00B47870" w14:textId="5BED93A3" w:rsidR="00823BF1" w:rsidRPr="00E64AC1" w:rsidRDefault="00823BF1" w:rsidP="00823BF1">
            <w:pPr>
              <w:pStyle w:val="NoSpacing"/>
              <w:spacing w:line="360" w:lineRule="auto"/>
              <w:rPr>
                <w:rFonts w:ascii="Times New Roman" w:hAnsi="Times New Roman" w:cs="Times New Roman"/>
                <w:sz w:val="18"/>
                <w:szCs w:val="24"/>
              </w:rPr>
            </w:pPr>
            <w:r w:rsidRPr="00E64AC1">
              <w:rPr>
                <w:rFonts w:ascii="Times New Roman" w:hAnsi="Times New Roman" w:cs="Times New Roman"/>
                <w:sz w:val="18"/>
                <w:szCs w:val="24"/>
              </w:rPr>
              <w:t>Administratieve procedure (geen leiderschap)</w:t>
            </w:r>
          </w:p>
        </w:tc>
        <w:tc>
          <w:tcPr>
            <w:tcW w:w="2943" w:type="dxa"/>
            <w:shd w:val="clear" w:color="auto" w:fill="auto"/>
          </w:tcPr>
          <w:p w14:paraId="267D0B2C" w14:textId="1105CEC4" w:rsidR="00823BF1" w:rsidRPr="00E64AC1" w:rsidRDefault="00B0027A" w:rsidP="00B0027A">
            <w:pPr>
              <w:pStyle w:val="NoSpacing"/>
              <w:spacing w:line="360" w:lineRule="auto"/>
              <w:jc w:val="center"/>
              <w:rPr>
                <w:rFonts w:ascii="Times New Roman" w:hAnsi="Times New Roman" w:cs="Times New Roman"/>
                <w:sz w:val="32"/>
                <w:szCs w:val="32"/>
              </w:rPr>
            </w:pPr>
            <w:r w:rsidRPr="00E64AC1">
              <w:rPr>
                <w:rFonts w:ascii="Times New Roman" w:hAnsi="Times New Roman" w:cs="Times New Roman"/>
                <w:sz w:val="32"/>
                <w:szCs w:val="32"/>
              </w:rPr>
              <w:sym w:font="Wingdings" w:char="F0FB"/>
            </w:r>
          </w:p>
        </w:tc>
        <w:tc>
          <w:tcPr>
            <w:tcW w:w="2860" w:type="dxa"/>
            <w:shd w:val="clear" w:color="auto" w:fill="auto"/>
          </w:tcPr>
          <w:p w14:paraId="224041B9" w14:textId="12A5F708" w:rsidR="00823BF1" w:rsidRPr="00E64AC1" w:rsidRDefault="00B0027A" w:rsidP="00B0027A">
            <w:pPr>
              <w:pStyle w:val="NoSpacing"/>
              <w:spacing w:line="360" w:lineRule="auto"/>
              <w:jc w:val="center"/>
              <w:rPr>
                <w:rFonts w:ascii="Times New Roman" w:hAnsi="Times New Roman" w:cs="Times New Roman"/>
                <w:sz w:val="32"/>
                <w:szCs w:val="32"/>
              </w:rPr>
            </w:pPr>
            <w:r w:rsidRPr="00E64AC1">
              <w:rPr>
                <w:rFonts w:ascii="Times New Roman" w:hAnsi="Times New Roman" w:cs="Times New Roman"/>
                <w:sz w:val="32"/>
                <w:szCs w:val="32"/>
              </w:rPr>
              <w:sym w:font="Wingdings" w:char="F0FB"/>
            </w:r>
          </w:p>
        </w:tc>
      </w:tr>
      <w:tr w:rsidR="00823BF1" w:rsidRPr="00E64AC1" w14:paraId="6DA234EC" w14:textId="16261094" w:rsidTr="00B0027A">
        <w:tc>
          <w:tcPr>
            <w:tcW w:w="3259" w:type="dxa"/>
          </w:tcPr>
          <w:p w14:paraId="1240CC7A" w14:textId="5A750584" w:rsidR="00823BF1" w:rsidRPr="00E64AC1" w:rsidRDefault="00823BF1" w:rsidP="00823BF1">
            <w:pPr>
              <w:pStyle w:val="NoSpacing"/>
              <w:spacing w:line="360" w:lineRule="auto"/>
              <w:rPr>
                <w:rFonts w:ascii="Times New Roman" w:hAnsi="Times New Roman" w:cs="Times New Roman"/>
                <w:sz w:val="18"/>
                <w:szCs w:val="24"/>
              </w:rPr>
            </w:pPr>
            <w:r w:rsidRPr="00E64AC1">
              <w:rPr>
                <w:rFonts w:ascii="Times New Roman" w:hAnsi="Times New Roman" w:cs="Times New Roman"/>
                <w:sz w:val="18"/>
                <w:szCs w:val="24"/>
              </w:rPr>
              <w:t>Situationeel leiderschap</w:t>
            </w:r>
          </w:p>
        </w:tc>
        <w:tc>
          <w:tcPr>
            <w:tcW w:w="2943" w:type="dxa"/>
            <w:shd w:val="clear" w:color="auto" w:fill="auto"/>
          </w:tcPr>
          <w:p w14:paraId="5AF1143C" w14:textId="671271EF" w:rsidR="00823BF1" w:rsidRPr="00E64AC1" w:rsidRDefault="00B0027A" w:rsidP="00823BF1">
            <w:pPr>
              <w:pStyle w:val="NoSpacing"/>
              <w:spacing w:line="360" w:lineRule="auto"/>
              <w:jc w:val="center"/>
              <w:rPr>
                <w:rFonts w:ascii="Times New Roman" w:hAnsi="Times New Roman" w:cs="Times New Roman"/>
                <w:sz w:val="32"/>
                <w:szCs w:val="32"/>
              </w:rPr>
            </w:pPr>
            <w:r w:rsidRPr="00E64AC1">
              <w:rPr>
                <w:rFonts w:ascii="Times New Roman" w:hAnsi="Times New Roman" w:cs="Times New Roman"/>
                <w:sz w:val="32"/>
                <w:szCs w:val="32"/>
              </w:rPr>
              <w:sym w:font="Wingdings" w:char="F0FC"/>
            </w:r>
          </w:p>
        </w:tc>
        <w:tc>
          <w:tcPr>
            <w:tcW w:w="2860" w:type="dxa"/>
            <w:shd w:val="clear" w:color="auto" w:fill="auto"/>
          </w:tcPr>
          <w:p w14:paraId="4D56C459" w14:textId="7301A943" w:rsidR="00823BF1" w:rsidRPr="00E64AC1" w:rsidRDefault="00B0027A" w:rsidP="00823BF1">
            <w:pPr>
              <w:pStyle w:val="NoSpacing"/>
              <w:spacing w:line="360" w:lineRule="auto"/>
              <w:jc w:val="center"/>
              <w:rPr>
                <w:rFonts w:ascii="Times New Roman" w:hAnsi="Times New Roman" w:cs="Times New Roman"/>
                <w:sz w:val="32"/>
                <w:szCs w:val="32"/>
              </w:rPr>
            </w:pPr>
            <w:r w:rsidRPr="00E64AC1">
              <w:rPr>
                <w:rFonts w:ascii="Times New Roman" w:hAnsi="Times New Roman" w:cs="Times New Roman"/>
                <w:sz w:val="32"/>
                <w:szCs w:val="32"/>
              </w:rPr>
              <w:sym w:font="Wingdings" w:char="F0FB"/>
            </w:r>
          </w:p>
        </w:tc>
      </w:tr>
      <w:tr w:rsidR="00823BF1" w:rsidRPr="00E64AC1" w14:paraId="22E5EB38" w14:textId="77777777" w:rsidTr="00B0027A">
        <w:tc>
          <w:tcPr>
            <w:tcW w:w="3259" w:type="dxa"/>
          </w:tcPr>
          <w:p w14:paraId="1C3372DE" w14:textId="697D78EA" w:rsidR="00823BF1" w:rsidRPr="00E64AC1" w:rsidRDefault="00823BF1" w:rsidP="00823BF1">
            <w:pPr>
              <w:pStyle w:val="NoSpacing"/>
              <w:spacing w:line="360" w:lineRule="auto"/>
              <w:rPr>
                <w:rFonts w:ascii="Times New Roman" w:hAnsi="Times New Roman" w:cs="Times New Roman"/>
                <w:sz w:val="18"/>
                <w:szCs w:val="24"/>
              </w:rPr>
            </w:pPr>
            <w:r w:rsidRPr="00E64AC1">
              <w:rPr>
                <w:rFonts w:ascii="Times New Roman" w:hAnsi="Times New Roman" w:cs="Times New Roman"/>
                <w:sz w:val="18"/>
                <w:szCs w:val="24"/>
              </w:rPr>
              <w:t>Transformationeel leiderschap</w:t>
            </w:r>
          </w:p>
        </w:tc>
        <w:tc>
          <w:tcPr>
            <w:tcW w:w="2943" w:type="dxa"/>
            <w:shd w:val="clear" w:color="auto" w:fill="auto"/>
          </w:tcPr>
          <w:p w14:paraId="7CCA5D2D" w14:textId="7BBE5147" w:rsidR="00823BF1" w:rsidRPr="00E64AC1" w:rsidRDefault="00B0027A" w:rsidP="00823BF1">
            <w:pPr>
              <w:pStyle w:val="NoSpacing"/>
              <w:spacing w:line="360" w:lineRule="auto"/>
              <w:jc w:val="center"/>
              <w:rPr>
                <w:rFonts w:ascii="Times New Roman" w:hAnsi="Times New Roman" w:cs="Times New Roman"/>
                <w:sz w:val="32"/>
                <w:szCs w:val="32"/>
              </w:rPr>
            </w:pPr>
            <w:r w:rsidRPr="00E64AC1">
              <w:rPr>
                <w:rFonts w:ascii="Times New Roman" w:hAnsi="Times New Roman" w:cs="Times New Roman"/>
                <w:sz w:val="32"/>
                <w:szCs w:val="32"/>
              </w:rPr>
              <w:sym w:font="Wingdings" w:char="F0FB"/>
            </w:r>
          </w:p>
        </w:tc>
        <w:tc>
          <w:tcPr>
            <w:tcW w:w="2860" w:type="dxa"/>
            <w:shd w:val="clear" w:color="auto" w:fill="auto"/>
          </w:tcPr>
          <w:p w14:paraId="7A657FD4" w14:textId="4F40FB57" w:rsidR="00823BF1" w:rsidRPr="00E64AC1" w:rsidRDefault="00B0027A" w:rsidP="00823BF1">
            <w:pPr>
              <w:pStyle w:val="NoSpacing"/>
              <w:spacing w:line="360" w:lineRule="auto"/>
              <w:jc w:val="center"/>
              <w:rPr>
                <w:rFonts w:ascii="Times New Roman" w:hAnsi="Times New Roman" w:cs="Times New Roman"/>
                <w:sz w:val="32"/>
                <w:szCs w:val="32"/>
              </w:rPr>
            </w:pPr>
            <w:r w:rsidRPr="00E64AC1">
              <w:rPr>
                <w:rFonts w:ascii="Times New Roman" w:hAnsi="Times New Roman" w:cs="Times New Roman"/>
                <w:sz w:val="32"/>
                <w:szCs w:val="32"/>
              </w:rPr>
              <w:sym w:font="Wingdings" w:char="F0FC"/>
            </w:r>
          </w:p>
        </w:tc>
      </w:tr>
      <w:tr w:rsidR="00823BF1" w:rsidRPr="00E64AC1" w14:paraId="095ED0D6" w14:textId="77777777" w:rsidTr="00B0027A">
        <w:tc>
          <w:tcPr>
            <w:tcW w:w="3259" w:type="dxa"/>
          </w:tcPr>
          <w:p w14:paraId="29B07ECD" w14:textId="157E669B" w:rsidR="00823BF1" w:rsidRPr="00E64AC1" w:rsidRDefault="00823BF1" w:rsidP="00823BF1">
            <w:pPr>
              <w:pStyle w:val="NoSpacing"/>
              <w:spacing w:line="360" w:lineRule="auto"/>
              <w:rPr>
                <w:rFonts w:ascii="Times New Roman" w:hAnsi="Times New Roman" w:cs="Times New Roman"/>
                <w:sz w:val="18"/>
                <w:szCs w:val="24"/>
              </w:rPr>
            </w:pPr>
            <w:r w:rsidRPr="00E64AC1">
              <w:rPr>
                <w:rFonts w:ascii="Times New Roman" w:hAnsi="Times New Roman" w:cs="Times New Roman"/>
                <w:sz w:val="18"/>
                <w:szCs w:val="24"/>
              </w:rPr>
              <w:t>Transformationeel &amp; situationeel leiderschap</w:t>
            </w:r>
          </w:p>
        </w:tc>
        <w:tc>
          <w:tcPr>
            <w:tcW w:w="2943" w:type="dxa"/>
            <w:shd w:val="clear" w:color="auto" w:fill="auto"/>
          </w:tcPr>
          <w:p w14:paraId="72FD4713" w14:textId="0AF71DD6" w:rsidR="00823BF1" w:rsidRPr="00E64AC1" w:rsidRDefault="00B0027A" w:rsidP="00823BF1">
            <w:pPr>
              <w:pStyle w:val="NoSpacing"/>
              <w:spacing w:line="360" w:lineRule="auto"/>
              <w:jc w:val="center"/>
              <w:rPr>
                <w:rFonts w:ascii="Times New Roman" w:hAnsi="Times New Roman" w:cs="Times New Roman"/>
                <w:sz w:val="32"/>
                <w:szCs w:val="32"/>
              </w:rPr>
            </w:pPr>
            <w:r w:rsidRPr="00E64AC1">
              <w:rPr>
                <w:rFonts w:ascii="Times New Roman" w:hAnsi="Times New Roman" w:cs="Times New Roman"/>
                <w:sz w:val="32"/>
                <w:szCs w:val="32"/>
              </w:rPr>
              <w:sym w:font="Wingdings" w:char="F0FC"/>
            </w:r>
          </w:p>
        </w:tc>
        <w:tc>
          <w:tcPr>
            <w:tcW w:w="2860" w:type="dxa"/>
            <w:shd w:val="clear" w:color="auto" w:fill="auto"/>
          </w:tcPr>
          <w:p w14:paraId="799CA47A" w14:textId="45405D6E" w:rsidR="00823BF1" w:rsidRPr="00E64AC1" w:rsidRDefault="00B0027A" w:rsidP="00823BF1">
            <w:pPr>
              <w:pStyle w:val="NoSpacing"/>
              <w:spacing w:line="360" w:lineRule="auto"/>
              <w:jc w:val="center"/>
              <w:rPr>
                <w:rFonts w:ascii="Times New Roman" w:hAnsi="Times New Roman" w:cs="Times New Roman"/>
                <w:sz w:val="32"/>
                <w:szCs w:val="32"/>
              </w:rPr>
            </w:pPr>
            <w:r w:rsidRPr="00E64AC1">
              <w:rPr>
                <w:rFonts w:ascii="Times New Roman" w:hAnsi="Times New Roman" w:cs="Times New Roman"/>
                <w:sz w:val="32"/>
                <w:szCs w:val="32"/>
              </w:rPr>
              <w:sym w:font="Wingdings" w:char="F0FC"/>
            </w:r>
          </w:p>
        </w:tc>
      </w:tr>
    </w:tbl>
    <w:p w14:paraId="1C58069F" w14:textId="298AF160" w:rsidR="008D01C4" w:rsidRPr="00E64AC1" w:rsidRDefault="008D01C4" w:rsidP="003C696B">
      <w:pPr>
        <w:rPr>
          <w:rFonts w:ascii="Times New Roman" w:hAnsi="Times New Roman" w:cs="Times New Roman"/>
          <w:sz w:val="24"/>
          <w:szCs w:val="24"/>
        </w:rPr>
      </w:pPr>
    </w:p>
    <w:p w14:paraId="7802BED3" w14:textId="3090D09A" w:rsidR="00890B92" w:rsidRPr="00616372" w:rsidRDefault="00890B92" w:rsidP="00890B92">
      <w:pPr>
        <w:pStyle w:val="Heading2"/>
        <w:rPr>
          <w:rFonts w:ascii="Times New Roman" w:hAnsi="Times New Roman" w:cs="Times New Roman"/>
          <w:color w:val="008BBA"/>
        </w:rPr>
      </w:pPr>
      <w:bookmarkStart w:id="16" w:name="_Toc532557352"/>
      <w:r w:rsidRPr="00616372">
        <w:rPr>
          <w:rFonts w:ascii="Times New Roman" w:hAnsi="Times New Roman" w:cs="Times New Roman"/>
          <w:color w:val="008BBA"/>
        </w:rPr>
        <w:t xml:space="preserve">3.3 </w:t>
      </w:r>
      <w:r w:rsidR="000B6CB8" w:rsidRPr="00616372">
        <w:rPr>
          <w:rFonts w:ascii="Times New Roman" w:hAnsi="Times New Roman" w:cs="Times New Roman"/>
          <w:color w:val="008BBA"/>
        </w:rPr>
        <w:t>Keuzes maken</w:t>
      </w:r>
      <w:bookmarkEnd w:id="16"/>
    </w:p>
    <w:p w14:paraId="1C5FA648" w14:textId="6A1A1DAA" w:rsidR="00015C3F" w:rsidRPr="00E64AC1" w:rsidRDefault="008D7CCF" w:rsidP="006618AD">
      <w:pPr>
        <w:pStyle w:val="NoSpacing"/>
        <w:spacing w:line="360" w:lineRule="auto"/>
        <w:jc w:val="both"/>
        <w:rPr>
          <w:rFonts w:ascii="Times New Roman" w:hAnsi="Times New Roman" w:cs="Times New Roman"/>
          <w:sz w:val="24"/>
          <w:szCs w:val="24"/>
        </w:rPr>
      </w:pPr>
      <w:r w:rsidRPr="00E64AC1">
        <w:rPr>
          <w:rFonts w:ascii="Times New Roman" w:hAnsi="Times New Roman" w:cs="Times New Roman"/>
          <w:sz w:val="24"/>
          <w:szCs w:val="24"/>
        </w:rPr>
        <w:t>Keuzes maken moet iedereen tijdens zijn of haar werk, maar de keuzes die worden gemaakt door street-level bureaucrats kunnen van grote invloed zijn op de burger. Daarnaast, het feit dat er ruimte is om keuzes te maken, maakt het werk van een street-level bureaucrat zo kenmerkend</w:t>
      </w:r>
      <w:r w:rsidR="00AF736D" w:rsidRPr="00E64AC1">
        <w:rPr>
          <w:rFonts w:ascii="Times New Roman" w:hAnsi="Times New Roman" w:cs="Times New Roman"/>
          <w:sz w:val="24"/>
          <w:szCs w:val="24"/>
        </w:rPr>
        <w:t xml:space="preserve"> (Lipsky, 1980)</w:t>
      </w:r>
      <w:r w:rsidRPr="00E64AC1">
        <w:rPr>
          <w:rFonts w:ascii="Times New Roman" w:hAnsi="Times New Roman" w:cs="Times New Roman"/>
          <w:sz w:val="24"/>
          <w:szCs w:val="24"/>
        </w:rPr>
        <w:t xml:space="preserve">. Over het maken van keuzes, zijn binnen de wetenschappelijke literatuur verschillende opvattingen. Zo is er het idee van de homo economicus. </w:t>
      </w:r>
      <w:r w:rsidR="00015C3F" w:rsidRPr="00E64AC1">
        <w:rPr>
          <w:rFonts w:ascii="Times New Roman" w:hAnsi="Times New Roman" w:cs="Times New Roman"/>
          <w:sz w:val="24"/>
          <w:szCs w:val="24"/>
        </w:rPr>
        <w:t>De homo economicus is een mens die beslissingen neemt op basis van de rationele afweging die hij of zij kan maken met de informatie die hiervoor nodig is. De homo economicus zal altijd kiezen voor de optie die uiteindelijk het meest ‘logisch’ is. Dit wil dus zeggen dat het gedrag en de keuzes die mensen maken, te voorspellen is. Veel overheidsbeleid is op het idee van de burger als homo economicus gebaseerd (Tiemeijer, 2010</w:t>
      </w:r>
      <w:r w:rsidR="006618AD" w:rsidRPr="00E64AC1">
        <w:rPr>
          <w:rFonts w:ascii="Times New Roman" w:hAnsi="Times New Roman" w:cs="Times New Roman"/>
          <w:sz w:val="24"/>
          <w:szCs w:val="24"/>
        </w:rPr>
        <w:t>, p. 87-91</w:t>
      </w:r>
      <w:r w:rsidR="00015C3F" w:rsidRPr="00E64AC1">
        <w:rPr>
          <w:rFonts w:ascii="Times New Roman" w:hAnsi="Times New Roman" w:cs="Times New Roman"/>
          <w:sz w:val="24"/>
          <w:szCs w:val="24"/>
        </w:rPr>
        <w:t>).</w:t>
      </w:r>
      <w:r w:rsidR="006618AD" w:rsidRPr="00E64AC1">
        <w:rPr>
          <w:rFonts w:ascii="Times New Roman" w:hAnsi="Times New Roman" w:cs="Times New Roman"/>
          <w:sz w:val="24"/>
          <w:szCs w:val="24"/>
        </w:rPr>
        <w:t xml:space="preserve"> Wanneer de Nederlandse overheid bijvoorbeeld wil dat de Nederlandse burger gezonder gaat eten, worden gezonde keuzes gepromoot en ongezonde keuzes duurder gemaakt en afgeraden. Dit zou volgens het principe van de homo economicus ervoor moeten zorgen dat de burger gezonder gaat eten. Echter, de werkelijkheid en de mens zelf zijn grilliger dan de homo economicus. De burger leeft niet volgens vooraf vastgestelde regels en maakt ook niet altijd de meest logische of meest verstandige keuze. Het maken van keuzes is veel complexer dan een optelsom van alle kosten en baten die erbij komen kijken (Tiemeijer, 2010, p. 87-91).</w:t>
      </w:r>
    </w:p>
    <w:p w14:paraId="1C7AD4ED" w14:textId="27D37A2D" w:rsidR="00454EFA" w:rsidRPr="00E64AC1" w:rsidRDefault="00454EFA" w:rsidP="006618AD">
      <w:pPr>
        <w:pStyle w:val="NoSpacing"/>
        <w:spacing w:line="360" w:lineRule="auto"/>
        <w:jc w:val="both"/>
        <w:rPr>
          <w:rFonts w:ascii="Times New Roman" w:hAnsi="Times New Roman" w:cs="Times New Roman"/>
          <w:sz w:val="24"/>
          <w:szCs w:val="24"/>
        </w:rPr>
      </w:pPr>
      <w:r w:rsidRPr="00E64AC1">
        <w:rPr>
          <w:rFonts w:ascii="Times New Roman" w:hAnsi="Times New Roman" w:cs="Times New Roman"/>
          <w:sz w:val="24"/>
          <w:szCs w:val="24"/>
        </w:rPr>
        <w:tab/>
        <w:t xml:space="preserve">Ook binnen het publieke domein moeten ambtenaren dagelijks beslissingen nemen en keuzes maken. </w:t>
      </w:r>
      <w:r w:rsidR="00146F78" w:rsidRPr="00E64AC1">
        <w:rPr>
          <w:rFonts w:ascii="Times New Roman" w:hAnsi="Times New Roman" w:cs="Times New Roman"/>
          <w:sz w:val="24"/>
          <w:szCs w:val="24"/>
        </w:rPr>
        <w:t xml:space="preserve">En ondanks dat er van ambtenaren verwacht wordt dat zij de juiste keuzes maken en de regels volgen, is ook een ambtenaar geen absolute homo economicus. Ambtenaren werken doorgaans in een omgeving waar emoties, politiek en de harde werkelijkheid een grote rol spelen. Hierdoor wordt het afwegen van bepaalde keuzes soms nog lastiger gemaakt. Zoals eerder besproken, beschikken street-level bureaucrats over een zekere discretionaire ruimte </w:t>
      </w:r>
      <w:r w:rsidR="00146F78" w:rsidRPr="00E64AC1">
        <w:rPr>
          <w:rFonts w:ascii="Times New Roman" w:hAnsi="Times New Roman" w:cs="Times New Roman"/>
          <w:sz w:val="24"/>
          <w:szCs w:val="24"/>
        </w:rPr>
        <w:lastRenderedPageBreak/>
        <w:t>(Bovens &amp; Zouridis, 2002). Het feit dat er sprake is van een bepaalde vrijheid tijdens hun werk, maakt dat er keuzes moeten worden gemaakt.</w:t>
      </w:r>
      <w:r w:rsidR="00560C03" w:rsidRPr="00E64AC1">
        <w:rPr>
          <w:rFonts w:ascii="Times New Roman" w:hAnsi="Times New Roman" w:cs="Times New Roman"/>
          <w:sz w:val="24"/>
          <w:szCs w:val="24"/>
        </w:rPr>
        <w:t xml:space="preserve"> Discretionaire ruimte kan ervoor zorgen dat de keuzes van de betreffende ambtenaar, beter passen bij de realiteit. Maar, discretionaire ruimte kan ook zorgen voor ongewenste situaties. </w:t>
      </w:r>
      <w:r w:rsidR="007708C0" w:rsidRPr="00E64AC1">
        <w:rPr>
          <w:rFonts w:ascii="Times New Roman" w:hAnsi="Times New Roman" w:cs="Times New Roman"/>
          <w:sz w:val="24"/>
          <w:szCs w:val="24"/>
        </w:rPr>
        <w:t>Omdat de keuzes van een street-level bureaucrat zoveel directe invloed kan hebben op de burger en omdat de ambtenaar over vrijheid in bepaald</w:t>
      </w:r>
      <w:r w:rsidR="00A55CDF">
        <w:rPr>
          <w:rFonts w:ascii="Times New Roman" w:hAnsi="Times New Roman" w:cs="Times New Roman"/>
          <w:sz w:val="24"/>
          <w:szCs w:val="24"/>
        </w:rPr>
        <w:t>e</w:t>
      </w:r>
      <w:r w:rsidR="007708C0" w:rsidRPr="00E64AC1">
        <w:rPr>
          <w:rFonts w:ascii="Times New Roman" w:hAnsi="Times New Roman" w:cs="Times New Roman"/>
          <w:sz w:val="24"/>
          <w:szCs w:val="24"/>
        </w:rPr>
        <w:t xml:space="preserve"> keuzes beschikt, kan er kwalijke rechtsongelijkheid optreden. Het is daarom van belang om de manier van keuzes maken te onderzoeken. </w:t>
      </w:r>
    </w:p>
    <w:p w14:paraId="2E97C063" w14:textId="2A8C5C58" w:rsidR="00AD0E89" w:rsidRPr="00E64AC1" w:rsidRDefault="007657BF" w:rsidP="00AD0E89">
      <w:pPr>
        <w:pStyle w:val="NoSpacing"/>
        <w:spacing w:line="360" w:lineRule="auto"/>
        <w:jc w:val="both"/>
        <w:rPr>
          <w:rFonts w:ascii="Times New Roman" w:hAnsi="Times New Roman" w:cs="Times New Roman"/>
          <w:sz w:val="24"/>
          <w:szCs w:val="24"/>
        </w:rPr>
      </w:pPr>
      <w:r w:rsidRPr="00E64AC1">
        <w:rPr>
          <w:rFonts w:ascii="Times New Roman" w:hAnsi="Times New Roman" w:cs="Times New Roman"/>
          <w:sz w:val="24"/>
          <w:szCs w:val="24"/>
        </w:rPr>
        <w:tab/>
        <w:t xml:space="preserve">Kelly (1994) beschrijft in haar onderzoek naar discretionaire ruimte twee zeer verschillende groepen street-level bureaucrats. Zij onderzoekt de keuzes die zowel schoolleraren als medewerkers van een afdeling voor arbeidsontwikkeling moeten maken tijdens hun werkzaamheden. Conclusie van dit onderzoek is dat wanneer er weinig regels zijn en veel ruimte is voor eigen interpretatie en beslissingen, dat het persoonlijke gevoel van rechtvaardigheid een grote rol speel bij het maken van keuzes. Wat een street-level bureaucrat dus als rechtvaardig acht, speelt een grote rol bij de beoordeling van en de gemaakte keuzes in een bepaalde situatie tijdens hun werkzaamheden. Andersom geldt dit ook. Wanneer street-level bureaucrats minder discretionaire ruimte hebben, dan speelt hun gevoel voor rechtvaardigheid een minder grote rol bij het maken van de keuzes tijdens hun werkzaamheden (Kelly, 1994). </w:t>
      </w:r>
    </w:p>
    <w:p w14:paraId="2B97AD00" w14:textId="3D17C808" w:rsidR="003A68C7" w:rsidRDefault="001B5088" w:rsidP="00AD0E89">
      <w:pPr>
        <w:pStyle w:val="NoSpacing"/>
        <w:spacing w:line="360" w:lineRule="auto"/>
        <w:jc w:val="both"/>
        <w:rPr>
          <w:rFonts w:ascii="Times New Roman" w:hAnsi="Times New Roman" w:cs="Times New Roman"/>
          <w:sz w:val="24"/>
          <w:szCs w:val="24"/>
        </w:rPr>
      </w:pPr>
      <w:r w:rsidRPr="00E64AC1">
        <w:rPr>
          <w:rFonts w:ascii="Times New Roman" w:hAnsi="Times New Roman" w:cs="Times New Roman"/>
          <w:sz w:val="24"/>
          <w:szCs w:val="24"/>
        </w:rPr>
        <w:tab/>
        <w:t>In de wetenschappelijke literatuur is er dus geen eenduidigheid over hoe mensen, ambtenaren en/of street-level bureaucrats keuzes maken. Er lijken verschillende factoren te zijn die het proces van het maken van een keuze beïnvloeden. In de volgende paragraaf worden de factoren uiteengezet die relevant zijn voor dit onderzoek.</w:t>
      </w:r>
      <w:r w:rsidR="005D02B1" w:rsidRPr="00E64AC1">
        <w:rPr>
          <w:rFonts w:ascii="Times New Roman" w:hAnsi="Times New Roman" w:cs="Times New Roman"/>
          <w:sz w:val="24"/>
          <w:szCs w:val="24"/>
        </w:rPr>
        <w:t xml:space="preserve"> </w:t>
      </w:r>
    </w:p>
    <w:p w14:paraId="5461B605" w14:textId="77777777" w:rsidR="007124B5" w:rsidRPr="00E64AC1" w:rsidRDefault="007124B5" w:rsidP="00AD0E89">
      <w:pPr>
        <w:pStyle w:val="NoSpacing"/>
        <w:spacing w:line="360" w:lineRule="auto"/>
        <w:jc w:val="both"/>
        <w:rPr>
          <w:rFonts w:ascii="Times New Roman" w:hAnsi="Times New Roman" w:cs="Times New Roman"/>
          <w:sz w:val="24"/>
          <w:szCs w:val="24"/>
        </w:rPr>
      </w:pPr>
    </w:p>
    <w:p w14:paraId="0EBC7521" w14:textId="565B0B11" w:rsidR="00AD0E89" w:rsidRPr="00616372" w:rsidRDefault="00AD0E89" w:rsidP="00AD0E89">
      <w:pPr>
        <w:pStyle w:val="Heading2"/>
        <w:rPr>
          <w:rFonts w:ascii="Times New Roman" w:hAnsi="Times New Roman" w:cs="Times New Roman"/>
          <w:color w:val="008BBA"/>
        </w:rPr>
      </w:pPr>
      <w:bookmarkStart w:id="17" w:name="_Toc532557353"/>
      <w:r w:rsidRPr="00616372">
        <w:rPr>
          <w:rFonts w:ascii="Times New Roman" w:hAnsi="Times New Roman" w:cs="Times New Roman"/>
          <w:color w:val="008BBA"/>
        </w:rPr>
        <w:t>3.4 Factoren</w:t>
      </w:r>
      <w:bookmarkEnd w:id="17"/>
    </w:p>
    <w:p w14:paraId="4ED3E390" w14:textId="77777777" w:rsidR="005D02B1" w:rsidRPr="00E64AC1" w:rsidRDefault="001B5088" w:rsidP="007657BF">
      <w:pPr>
        <w:pStyle w:val="NoSpacing"/>
        <w:spacing w:line="360" w:lineRule="auto"/>
        <w:jc w:val="both"/>
        <w:rPr>
          <w:rFonts w:ascii="Times New Roman" w:hAnsi="Times New Roman" w:cs="Times New Roman"/>
          <w:sz w:val="24"/>
          <w:szCs w:val="24"/>
        </w:rPr>
      </w:pPr>
      <w:r w:rsidRPr="00E64AC1">
        <w:rPr>
          <w:rFonts w:ascii="Times New Roman" w:hAnsi="Times New Roman" w:cs="Times New Roman"/>
          <w:sz w:val="24"/>
          <w:szCs w:val="24"/>
        </w:rPr>
        <w:t>In het bovenstaande deel van het theoretisch kader, is uiteengezet wat street-level bureaucrats zijn en is de literatuur van de context, de discretionaire ruimte, waarin ze werken verkend. Daarnaast is ook literatuur rondom het maken van keuzes besproken. In deze paragraaf</w:t>
      </w:r>
      <w:r w:rsidR="007657BF" w:rsidRPr="00E64AC1">
        <w:rPr>
          <w:rFonts w:ascii="Times New Roman" w:hAnsi="Times New Roman" w:cs="Times New Roman"/>
          <w:sz w:val="24"/>
          <w:szCs w:val="24"/>
        </w:rPr>
        <w:t xml:space="preserve"> </w:t>
      </w:r>
      <w:r w:rsidR="005D02B1" w:rsidRPr="00E64AC1">
        <w:rPr>
          <w:rFonts w:ascii="Times New Roman" w:hAnsi="Times New Roman" w:cs="Times New Roman"/>
          <w:sz w:val="24"/>
          <w:szCs w:val="24"/>
        </w:rPr>
        <w:t>worden factoren onderscheiden die invloed kunnen hebben op street-level bureaucrats wanneer zij keuzes moeten maken binnen de discretionaire ruimte die zij hebben.</w:t>
      </w:r>
    </w:p>
    <w:p w14:paraId="2E62A701" w14:textId="3BC64260" w:rsidR="005D02B1" w:rsidRPr="00E64AC1" w:rsidRDefault="00E86CB2" w:rsidP="007657BF">
      <w:pPr>
        <w:pStyle w:val="NoSpacing"/>
        <w:spacing w:line="360" w:lineRule="auto"/>
        <w:jc w:val="both"/>
        <w:rPr>
          <w:rFonts w:ascii="Times New Roman" w:hAnsi="Times New Roman" w:cs="Times New Roman"/>
          <w:sz w:val="24"/>
          <w:szCs w:val="24"/>
        </w:rPr>
      </w:pPr>
      <w:r w:rsidRPr="00E64AC1">
        <w:rPr>
          <w:rFonts w:ascii="Times New Roman" w:hAnsi="Times New Roman" w:cs="Times New Roman"/>
          <w:sz w:val="24"/>
          <w:szCs w:val="24"/>
        </w:rPr>
        <w:tab/>
        <w:t>Vinzant en Crothers (1998, p. 11)</w:t>
      </w:r>
      <w:r w:rsidR="005D02B1" w:rsidRPr="00E64AC1">
        <w:rPr>
          <w:rFonts w:ascii="Times New Roman" w:hAnsi="Times New Roman" w:cs="Times New Roman"/>
          <w:sz w:val="24"/>
          <w:szCs w:val="24"/>
        </w:rPr>
        <w:t xml:space="preserve"> onderscheiden in hun boek verschillende factoren en actoren die street-level bureaucrats tijdens hun werk beïnvloeden. In </w:t>
      </w:r>
      <w:r w:rsidR="00491F62" w:rsidRPr="00E64AC1">
        <w:rPr>
          <w:rFonts w:ascii="Times New Roman" w:hAnsi="Times New Roman" w:cs="Times New Roman"/>
          <w:sz w:val="24"/>
          <w:szCs w:val="24"/>
        </w:rPr>
        <w:t>figuur 1</w:t>
      </w:r>
      <w:r w:rsidR="00F06422" w:rsidRPr="00E64AC1">
        <w:rPr>
          <w:rFonts w:ascii="Times New Roman" w:hAnsi="Times New Roman" w:cs="Times New Roman"/>
          <w:sz w:val="24"/>
          <w:szCs w:val="24"/>
        </w:rPr>
        <w:t xml:space="preserve"> (Vinzant &amp; Crothers, 1998, p. 11)</w:t>
      </w:r>
      <w:r w:rsidR="005D02B1" w:rsidRPr="00E64AC1">
        <w:rPr>
          <w:rFonts w:ascii="Times New Roman" w:hAnsi="Times New Roman" w:cs="Times New Roman"/>
          <w:sz w:val="24"/>
          <w:szCs w:val="24"/>
        </w:rPr>
        <w:t xml:space="preserve"> zijn deze factoren en actoren opgenomen.</w:t>
      </w:r>
      <w:r w:rsidRPr="00E64AC1">
        <w:rPr>
          <w:rFonts w:ascii="Times New Roman" w:hAnsi="Times New Roman" w:cs="Times New Roman"/>
          <w:sz w:val="24"/>
          <w:szCs w:val="24"/>
        </w:rPr>
        <w:t xml:space="preserve"> De ene factor heeft een grotere en directere invloed op de street-level bureaucrat, maar allen spelen een rol bij het beïnvloeden van de street-level bureaucrat tijdens zijn of haar werk (Vinzant &amp; Crothers, 1998).</w:t>
      </w:r>
    </w:p>
    <w:p w14:paraId="688C06FB" w14:textId="05336DAC" w:rsidR="002532DF" w:rsidRPr="00E64AC1" w:rsidRDefault="002532DF">
      <w:pPr>
        <w:rPr>
          <w:rFonts w:ascii="Times New Roman" w:hAnsi="Times New Roman" w:cs="Times New Roman"/>
          <w:sz w:val="24"/>
          <w:szCs w:val="24"/>
        </w:rPr>
      </w:pPr>
    </w:p>
    <w:p w14:paraId="03482E9E" w14:textId="706B9F86" w:rsidR="00491F62" w:rsidRPr="00E64AC1" w:rsidRDefault="00E55558" w:rsidP="00D118C3">
      <w:pPr>
        <w:pStyle w:val="NoSpacing"/>
        <w:spacing w:line="360" w:lineRule="auto"/>
        <w:jc w:val="center"/>
        <w:rPr>
          <w:rFonts w:ascii="Times New Roman" w:hAnsi="Times New Roman" w:cs="Times New Roman"/>
          <w:i/>
          <w:sz w:val="24"/>
          <w:szCs w:val="24"/>
        </w:rPr>
      </w:pPr>
      <w:r w:rsidRPr="00E64AC1">
        <w:rPr>
          <w:rFonts w:ascii="Times New Roman" w:hAnsi="Times New Roman" w:cs="Times New Roman"/>
          <w:i/>
          <w:sz w:val="24"/>
          <w:szCs w:val="24"/>
        </w:rPr>
        <w:t>Figuur</w:t>
      </w:r>
      <w:r w:rsidR="00D118C3" w:rsidRPr="00E64AC1">
        <w:rPr>
          <w:rFonts w:ascii="Times New Roman" w:hAnsi="Times New Roman" w:cs="Times New Roman"/>
          <w:i/>
          <w:sz w:val="24"/>
          <w:szCs w:val="24"/>
        </w:rPr>
        <w:t xml:space="preserve"> 1: </w:t>
      </w:r>
      <w:r w:rsidR="00E74FE4" w:rsidRPr="00E64AC1">
        <w:rPr>
          <w:rFonts w:ascii="Times New Roman" w:hAnsi="Times New Roman" w:cs="Times New Roman"/>
          <w:i/>
          <w:noProof/>
          <w:lang w:eastAsia="nl-NL"/>
        </w:rPr>
        <w:drawing>
          <wp:anchor distT="0" distB="0" distL="114300" distR="114300" simplePos="0" relativeHeight="251658240" behindDoc="1" locked="0" layoutInCell="1" allowOverlap="1" wp14:anchorId="16A5AA11" wp14:editId="068657CA">
            <wp:simplePos x="0" y="0"/>
            <wp:positionH relativeFrom="margin">
              <wp:posOffset>700405</wp:posOffset>
            </wp:positionH>
            <wp:positionV relativeFrom="paragraph">
              <wp:posOffset>299085</wp:posOffset>
            </wp:positionV>
            <wp:extent cx="4571365" cy="3171190"/>
            <wp:effectExtent l="0" t="0" r="635" b="0"/>
            <wp:wrapTopAndBottom/>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Afbeelding 1 factoren en actoren VC.jpg"/>
                    <pic:cNvPicPr/>
                  </pic:nvPicPr>
                  <pic:blipFill>
                    <a:blip r:embed="rId11">
                      <a:extLst>
                        <a:ext uri="{28A0092B-C50C-407E-A947-70E740481C1C}">
                          <a14:useLocalDpi xmlns:a14="http://schemas.microsoft.com/office/drawing/2010/main" val="0"/>
                        </a:ext>
                      </a:extLst>
                    </a:blip>
                    <a:stretch>
                      <a:fillRect/>
                    </a:stretch>
                  </pic:blipFill>
                  <pic:spPr>
                    <a:xfrm>
                      <a:off x="0" y="0"/>
                      <a:ext cx="4571365" cy="3171190"/>
                    </a:xfrm>
                    <a:prstGeom prst="rect">
                      <a:avLst/>
                    </a:prstGeom>
                  </pic:spPr>
                </pic:pic>
              </a:graphicData>
            </a:graphic>
            <wp14:sizeRelV relativeFrom="margin">
              <wp14:pctHeight>0</wp14:pctHeight>
            </wp14:sizeRelV>
          </wp:anchor>
        </w:drawing>
      </w:r>
      <w:r w:rsidR="007C15F8" w:rsidRPr="00E64AC1">
        <w:rPr>
          <w:rFonts w:ascii="Times New Roman" w:hAnsi="Times New Roman" w:cs="Times New Roman"/>
          <w:i/>
          <w:sz w:val="24"/>
          <w:szCs w:val="24"/>
        </w:rPr>
        <w:t>Invloeden op street-level publieke werkers</w:t>
      </w:r>
    </w:p>
    <w:p w14:paraId="49A62918" w14:textId="76B1C6E7" w:rsidR="002532DF" w:rsidRPr="00E64AC1" w:rsidRDefault="002532DF" w:rsidP="002532DF">
      <w:pPr>
        <w:pStyle w:val="NoSpacing"/>
        <w:tabs>
          <w:tab w:val="left" w:pos="2145"/>
        </w:tabs>
        <w:spacing w:line="360" w:lineRule="auto"/>
        <w:jc w:val="center"/>
        <w:rPr>
          <w:rFonts w:ascii="Times New Roman" w:hAnsi="Times New Roman" w:cs="Times New Roman"/>
        </w:rPr>
      </w:pPr>
      <w:r w:rsidRPr="00E64AC1">
        <w:rPr>
          <w:rFonts w:ascii="Times New Roman" w:hAnsi="Times New Roman" w:cs="Times New Roman"/>
          <w:i/>
          <w:lang w:val="en-US"/>
        </w:rPr>
        <w:t>Noot.</w:t>
      </w:r>
      <w:r w:rsidRPr="00E64AC1">
        <w:rPr>
          <w:rFonts w:ascii="Times New Roman" w:hAnsi="Times New Roman" w:cs="Times New Roman"/>
          <w:lang w:val="en-US"/>
        </w:rPr>
        <w:t xml:space="preserve"> Herdrukt van Street-level leadership: Discretion and legitimacy in front-line public service, door Vinzant, J. C. &amp; Crothers, L. (1998). </w:t>
      </w:r>
      <w:r w:rsidRPr="00E64AC1">
        <w:rPr>
          <w:rFonts w:ascii="Times New Roman" w:hAnsi="Times New Roman" w:cs="Times New Roman"/>
        </w:rPr>
        <w:t>Washington: Georgetown University Press.</w:t>
      </w:r>
    </w:p>
    <w:p w14:paraId="0A9E1FB4" w14:textId="49C70AAF" w:rsidR="00491F62" w:rsidRPr="00E64AC1" w:rsidRDefault="00491F62" w:rsidP="00BD5BB2">
      <w:pPr>
        <w:pStyle w:val="NoSpacing"/>
        <w:spacing w:line="360" w:lineRule="auto"/>
        <w:jc w:val="both"/>
        <w:rPr>
          <w:rFonts w:ascii="Times New Roman" w:hAnsi="Times New Roman" w:cs="Times New Roman"/>
        </w:rPr>
      </w:pPr>
    </w:p>
    <w:p w14:paraId="21B83853" w14:textId="363A5488" w:rsidR="004904FE" w:rsidRPr="00E64AC1" w:rsidRDefault="00F10E16" w:rsidP="00BD5BB2">
      <w:pPr>
        <w:pStyle w:val="NoSpacing"/>
        <w:spacing w:line="360" w:lineRule="auto"/>
        <w:jc w:val="both"/>
        <w:rPr>
          <w:rFonts w:ascii="Times New Roman" w:hAnsi="Times New Roman" w:cs="Times New Roman"/>
        </w:rPr>
      </w:pPr>
      <w:r w:rsidRPr="00E64AC1">
        <w:rPr>
          <w:rFonts w:ascii="Times New Roman" w:hAnsi="Times New Roman" w:cs="Times New Roman"/>
          <w:sz w:val="24"/>
          <w:szCs w:val="24"/>
        </w:rPr>
        <w:t xml:space="preserve">De eerste factor die genoemd wordt in </w:t>
      </w:r>
      <w:r w:rsidR="00F06422" w:rsidRPr="00E64AC1">
        <w:rPr>
          <w:rFonts w:ascii="Times New Roman" w:hAnsi="Times New Roman" w:cs="Times New Roman"/>
          <w:sz w:val="24"/>
          <w:szCs w:val="24"/>
        </w:rPr>
        <w:t>figuur 1</w:t>
      </w:r>
      <w:r w:rsidRPr="00E64AC1">
        <w:rPr>
          <w:rFonts w:ascii="Times New Roman" w:hAnsi="Times New Roman" w:cs="Times New Roman"/>
          <w:sz w:val="24"/>
          <w:szCs w:val="24"/>
        </w:rPr>
        <w:t xml:space="preserve"> is</w:t>
      </w:r>
      <w:r w:rsidR="00AD506B" w:rsidRPr="00E64AC1">
        <w:rPr>
          <w:rFonts w:ascii="Times New Roman" w:hAnsi="Times New Roman" w:cs="Times New Roman"/>
          <w:sz w:val="24"/>
          <w:szCs w:val="24"/>
        </w:rPr>
        <w:t xml:space="preserve"> het agentschap. Met het agentschap wordt de werkgever of de organisatie van de street-level bureaucrat bedoeld. De werkgever kan dus de street-level bureaucrat beïnvloeden wanneer deze aan het werk is. De soort organisatie en het beleid van de organisatie</w:t>
      </w:r>
      <w:r w:rsidR="00132B5D" w:rsidRPr="00E64AC1">
        <w:rPr>
          <w:rFonts w:ascii="Times New Roman" w:hAnsi="Times New Roman" w:cs="Times New Roman"/>
          <w:sz w:val="24"/>
          <w:szCs w:val="24"/>
        </w:rPr>
        <w:t xml:space="preserve"> kan de street-level bureaucrat beïnvloeden (Vinzant &amp; Crothers, 1998). </w:t>
      </w:r>
      <w:r w:rsidR="007C5A1C" w:rsidRPr="00E64AC1">
        <w:rPr>
          <w:rFonts w:ascii="Times New Roman" w:hAnsi="Times New Roman" w:cs="Times New Roman"/>
          <w:sz w:val="24"/>
          <w:szCs w:val="24"/>
        </w:rPr>
        <w:t>De geldende regels binnen het agentschap en de manier van werken zijn een onderdeel van de factor  ‘agentschap’. Zij kunnen van invloed zijn op de keuzes van de daar werkzame ambtenaren</w:t>
      </w:r>
      <w:r w:rsidR="00132B5D" w:rsidRPr="00E64AC1">
        <w:rPr>
          <w:rFonts w:ascii="Times New Roman" w:hAnsi="Times New Roman" w:cs="Times New Roman"/>
          <w:sz w:val="24"/>
          <w:szCs w:val="24"/>
        </w:rPr>
        <w:t xml:space="preserve"> (Kelly, 1994).</w:t>
      </w:r>
    </w:p>
    <w:p w14:paraId="545B6AF3" w14:textId="2AF002E7" w:rsidR="00AD506B" w:rsidRPr="00E64AC1" w:rsidRDefault="004904FE" w:rsidP="00BD5BB2">
      <w:pPr>
        <w:pStyle w:val="NoSpacing"/>
        <w:spacing w:line="360" w:lineRule="auto"/>
        <w:jc w:val="both"/>
        <w:rPr>
          <w:rFonts w:ascii="Times New Roman" w:hAnsi="Times New Roman" w:cs="Times New Roman"/>
          <w:sz w:val="24"/>
          <w:szCs w:val="24"/>
        </w:rPr>
      </w:pPr>
      <w:r w:rsidRPr="00E64AC1">
        <w:rPr>
          <w:rFonts w:ascii="Times New Roman" w:hAnsi="Times New Roman" w:cs="Times New Roman"/>
          <w:sz w:val="24"/>
          <w:szCs w:val="24"/>
        </w:rPr>
        <w:tab/>
        <w:t>De tweede factor d</w:t>
      </w:r>
      <w:r w:rsidR="00E74FE4" w:rsidRPr="00E64AC1">
        <w:rPr>
          <w:rFonts w:ascii="Times New Roman" w:hAnsi="Times New Roman" w:cs="Times New Roman"/>
          <w:sz w:val="24"/>
          <w:szCs w:val="24"/>
        </w:rPr>
        <w:t>ie wordt genoemd in figuur 1</w:t>
      </w:r>
      <w:r w:rsidRPr="00E64AC1">
        <w:rPr>
          <w:rFonts w:ascii="Times New Roman" w:hAnsi="Times New Roman" w:cs="Times New Roman"/>
          <w:sz w:val="24"/>
          <w:szCs w:val="24"/>
        </w:rPr>
        <w:t xml:space="preserve"> is de media. </w:t>
      </w:r>
      <w:r w:rsidR="00AD506B" w:rsidRPr="00E64AC1">
        <w:rPr>
          <w:rFonts w:ascii="Times New Roman" w:hAnsi="Times New Roman" w:cs="Times New Roman"/>
          <w:sz w:val="24"/>
          <w:szCs w:val="24"/>
        </w:rPr>
        <w:t xml:space="preserve">Met de media worden kranten, het nieuws op televisie en nieuwsberichten online bedoeld. Sociale media valt hier niet binnen. </w:t>
      </w:r>
      <w:r w:rsidR="00132B5D" w:rsidRPr="00E64AC1">
        <w:rPr>
          <w:rFonts w:ascii="Times New Roman" w:hAnsi="Times New Roman" w:cs="Times New Roman"/>
          <w:sz w:val="24"/>
          <w:szCs w:val="24"/>
        </w:rPr>
        <w:t>Street-level bureaucrats kunnen beïnvloed worden door nieuwsberichten in de media</w:t>
      </w:r>
      <w:r w:rsidR="000C25C0" w:rsidRPr="00E64AC1">
        <w:rPr>
          <w:rFonts w:ascii="Times New Roman" w:hAnsi="Times New Roman" w:cs="Times New Roman"/>
          <w:sz w:val="24"/>
          <w:szCs w:val="24"/>
        </w:rPr>
        <w:t xml:space="preserve"> (Vinzant &amp; Crothers, 1998)</w:t>
      </w:r>
      <w:r w:rsidR="00132B5D" w:rsidRPr="00E64AC1">
        <w:rPr>
          <w:rFonts w:ascii="Times New Roman" w:hAnsi="Times New Roman" w:cs="Times New Roman"/>
          <w:sz w:val="24"/>
          <w:szCs w:val="24"/>
        </w:rPr>
        <w:t xml:space="preserve">. </w:t>
      </w:r>
      <w:r w:rsidR="00AC19AD" w:rsidRPr="00E64AC1">
        <w:rPr>
          <w:rFonts w:ascii="Times New Roman" w:hAnsi="Times New Roman" w:cs="Times New Roman"/>
          <w:sz w:val="24"/>
          <w:szCs w:val="24"/>
        </w:rPr>
        <w:t>De invloed van de media op koopgedrag is aanzienlijk (Rinallo &amp; Basuroy, 2009, p. 33-46), daarom is het aannemelijk dat w</w:t>
      </w:r>
      <w:r w:rsidR="00132B5D" w:rsidRPr="00E64AC1">
        <w:rPr>
          <w:rFonts w:ascii="Times New Roman" w:hAnsi="Times New Roman" w:cs="Times New Roman"/>
          <w:sz w:val="24"/>
          <w:szCs w:val="24"/>
        </w:rPr>
        <w:t>anneer er veel aandach</w:t>
      </w:r>
      <w:r w:rsidR="000C25C0" w:rsidRPr="00E64AC1">
        <w:rPr>
          <w:rFonts w:ascii="Times New Roman" w:hAnsi="Times New Roman" w:cs="Times New Roman"/>
          <w:sz w:val="24"/>
          <w:szCs w:val="24"/>
        </w:rPr>
        <w:t>t is in de media voor een bepaald werk-gerelateerd onderwerp, street-level bureaucrats hierdoor beïnvloed worden tijdens hun werk. Ook kunnen via de media nieuwe oplossingen of juist problemen worden aangedragen die spelen onder de bevolking. Street-level bureaucrats worden hierdoor beïnvloed, juist omdat ze zo dichtbij de burger staan tijdens hun werkzaamheden.</w:t>
      </w:r>
    </w:p>
    <w:p w14:paraId="3D026BF1" w14:textId="255EBA35" w:rsidR="00C417E4" w:rsidRPr="00E64AC1" w:rsidRDefault="00D75FA8" w:rsidP="00BD5BB2">
      <w:pPr>
        <w:pStyle w:val="NoSpacing"/>
        <w:spacing w:line="360" w:lineRule="auto"/>
        <w:jc w:val="both"/>
        <w:rPr>
          <w:rFonts w:ascii="Times New Roman" w:hAnsi="Times New Roman" w:cs="Times New Roman"/>
          <w:sz w:val="24"/>
          <w:szCs w:val="24"/>
        </w:rPr>
      </w:pPr>
      <w:r w:rsidRPr="00E64AC1">
        <w:rPr>
          <w:rFonts w:ascii="Times New Roman" w:hAnsi="Times New Roman" w:cs="Times New Roman"/>
          <w:sz w:val="24"/>
          <w:szCs w:val="24"/>
        </w:rPr>
        <w:lastRenderedPageBreak/>
        <w:tab/>
        <w:t>De derde factor zijn andere agentschappen. Hiermee worden partners bedoeld waarmee street-level bureaucrats samenwerken die niet binnen de eigen agentschap vallen. Wanneer street-level bureaucrats sam</w:t>
      </w:r>
      <w:r w:rsidR="0052383C" w:rsidRPr="00E64AC1">
        <w:rPr>
          <w:rFonts w:ascii="Times New Roman" w:hAnsi="Times New Roman" w:cs="Times New Roman"/>
          <w:sz w:val="24"/>
          <w:szCs w:val="24"/>
        </w:rPr>
        <w:t>enwerken met anderen kunnen zij</w:t>
      </w:r>
      <w:r w:rsidRPr="00E64AC1">
        <w:rPr>
          <w:rFonts w:ascii="Times New Roman" w:hAnsi="Times New Roman" w:cs="Times New Roman"/>
          <w:sz w:val="24"/>
          <w:szCs w:val="24"/>
        </w:rPr>
        <w:t xml:space="preserve"> door hen tijdens hun werkzaamheden beïnvloed worden. De werkwijze of werkethos van deze partners kunnen de keuzes van de ambtenaren op straat beïnvloeden (Vinzant &amp; Crothers, 1998).</w:t>
      </w:r>
    </w:p>
    <w:p w14:paraId="22FF2183" w14:textId="526353F6" w:rsidR="004904FE" w:rsidRPr="00E64AC1" w:rsidRDefault="00C417E4" w:rsidP="00BD5BB2">
      <w:pPr>
        <w:pStyle w:val="NoSpacing"/>
        <w:spacing w:line="360" w:lineRule="auto"/>
        <w:jc w:val="both"/>
        <w:rPr>
          <w:rFonts w:ascii="Times New Roman" w:hAnsi="Times New Roman" w:cs="Times New Roman"/>
          <w:sz w:val="24"/>
          <w:szCs w:val="24"/>
        </w:rPr>
      </w:pPr>
      <w:r w:rsidRPr="00E64AC1">
        <w:rPr>
          <w:rFonts w:ascii="Times New Roman" w:hAnsi="Times New Roman" w:cs="Times New Roman"/>
          <w:sz w:val="24"/>
          <w:szCs w:val="24"/>
        </w:rPr>
        <w:tab/>
        <w:t>De vierde factor die Vinzant en Crothers (1998) noemen zijn de klanten. Dit zijn de mensen waaraan street-level bureaucrats hun diensten aan verlenen. De diensten van street-level bureaucrats zijn</w:t>
      </w:r>
      <w:r w:rsidR="00BA5E57" w:rsidRPr="00E64AC1">
        <w:rPr>
          <w:rFonts w:ascii="Times New Roman" w:hAnsi="Times New Roman" w:cs="Times New Roman"/>
          <w:sz w:val="24"/>
          <w:szCs w:val="24"/>
        </w:rPr>
        <w:t xml:space="preserve"> </w:t>
      </w:r>
      <w:r w:rsidRPr="00E64AC1">
        <w:rPr>
          <w:rFonts w:ascii="Times New Roman" w:hAnsi="Times New Roman" w:cs="Times New Roman"/>
          <w:sz w:val="24"/>
          <w:szCs w:val="24"/>
        </w:rPr>
        <w:t xml:space="preserve">variërend van lesgeven tot het handhaven van regels, maar de diensten worden altijd verleend aan burgers. </w:t>
      </w:r>
      <w:r w:rsidR="007473CD" w:rsidRPr="00E64AC1">
        <w:rPr>
          <w:rFonts w:ascii="Times New Roman" w:hAnsi="Times New Roman" w:cs="Times New Roman"/>
          <w:sz w:val="24"/>
          <w:szCs w:val="24"/>
        </w:rPr>
        <w:t>De vierde</w:t>
      </w:r>
      <w:r w:rsidRPr="00E64AC1">
        <w:rPr>
          <w:rFonts w:ascii="Times New Roman" w:hAnsi="Times New Roman" w:cs="Times New Roman"/>
          <w:sz w:val="24"/>
          <w:szCs w:val="24"/>
        </w:rPr>
        <w:t xml:space="preserve"> factor hangt samen met de factor ‘verwachtingen van burgers’.</w:t>
      </w:r>
      <w:r w:rsidR="004F4FFE" w:rsidRPr="00E64AC1">
        <w:rPr>
          <w:rFonts w:ascii="Times New Roman" w:hAnsi="Times New Roman" w:cs="Times New Roman"/>
          <w:sz w:val="24"/>
          <w:szCs w:val="24"/>
        </w:rPr>
        <w:t xml:space="preserve"> In dit onderzoek worden de</w:t>
      </w:r>
      <w:r w:rsidRPr="00E64AC1">
        <w:rPr>
          <w:rFonts w:ascii="Times New Roman" w:hAnsi="Times New Roman" w:cs="Times New Roman"/>
          <w:sz w:val="24"/>
          <w:szCs w:val="24"/>
        </w:rPr>
        <w:t xml:space="preserve"> </w:t>
      </w:r>
      <w:r w:rsidR="00D118C3" w:rsidRPr="00E64AC1">
        <w:rPr>
          <w:rFonts w:ascii="Times New Roman" w:hAnsi="Times New Roman" w:cs="Times New Roman"/>
          <w:sz w:val="24"/>
          <w:szCs w:val="24"/>
        </w:rPr>
        <w:t>twee invloeden (‘Clients’ en ‘Citizens expectations’) die Vinzant e</w:t>
      </w:r>
      <w:r w:rsidR="0034209B" w:rsidRPr="00E64AC1">
        <w:rPr>
          <w:rFonts w:ascii="Times New Roman" w:hAnsi="Times New Roman" w:cs="Times New Roman"/>
          <w:sz w:val="24"/>
          <w:szCs w:val="24"/>
        </w:rPr>
        <w:t>n Crothers (1998) noemen, samen</w:t>
      </w:r>
      <w:r w:rsidR="00D118C3" w:rsidRPr="00E64AC1">
        <w:rPr>
          <w:rFonts w:ascii="Times New Roman" w:hAnsi="Times New Roman" w:cs="Times New Roman"/>
          <w:sz w:val="24"/>
          <w:szCs w:val="24"/>
        </w:rPr>
        <w:t xml:space="preserve">genomen.  In het geval van street-level bureaucrats is de klant namelijk de burger en dit hangt samen met de verwachtingen van de burger. </w:t>
      </w:r>
      <w:r w:rsidRPr="00E64AC1">
        <w:rPr>
          <w:rFonts w:ascii="Times New Roman" w:hAnsi="Times New Roman" w:cs="Times New Roman"/>
          <w:sz w:val="24"/>
          <w:szCs w:val="24"/>
        </w:rPr>
        <w:t>De klant en dus de verwachtingen van burgers kunnen van invloed zijn op de keuzes die street-level bureaucrats maken</w:t>
      </w:r>
      <w:r w:rsidR="00C426D8" w:rsidRPr="00E64AC1">
        <w:rPr>
          <w:rFonts w:ascii="Times New Roman" w:hAnsi="Times New Roman" w:cs="Times New Roman"/>
          <w:sz w:val="24"/>
          <w:szCs w:val="24"/>
        </w:rPr>
        <w:t xml:space="preserve"> (Vinzant &amp; Crothers, 1998, p. 13; Weimann, 1982, p. 142-143)</w:t>
      </w:r>
      <w:r w:rsidRPr="00E64AC1">
        <w:rPr>
          <w:rFonts w:ascii="Times New Roman" w:hAnsi="Times New Roman" w:cs="Times New Roman"/>
          <w:sz w:val="24"/>
          <w:szCs w:val="24"/>
        </w:rPr>
        <w:t>.</w:t>
      </w:r>
      <w:r w:rsidR="0034209B" w:rsidRPr="00E64AC1">
        <w:rPr>
          <w:rFonts w:ascii="Times New Roman" w:hAnsi="Times New Roman" w:cs="Times New Roman"/>
          <w:sz w:val="24"/>
          <w:szCs w:val="24"/>
        </w:rPr>
        <w:t xml:space="preserve"> Het gaat hier om het directe contact met de burger tijdens de werkzaamheden van de street-level bureaucrat.</w:t>
      </w:r>
      <w:r w:rsidRPr="00E64AC1">
        <w:rPr>
          <w:rFonts w:ascii="Times New Roman" w:hAnsi="Times New Roman" w:cs="Times New Roman"/>
          <w:sz w:val="24"/>
          <w:szCs w:val="24"/>
        </w:rPr>
        <w:t xml:space="preserve"> Gedragingen van de klant hebben effect op de werkzaamheden van de ambtenaren (Vinzant &amp; Crothers, 1998). Wanneer een burger bijvoorbeeld wordt aangehouden door de politie en deze burger reageert agressief, dan wordt de agent beïnvloed door de agressie en kan deze anders reageren dan wanneer de burger mee zou werken tijdens de aanhouding.</w:t>
      </w:r>
      <w:r w:rsidR="007473CD" w:rsidRPr="00E64AC1">
        <w:rPr>
          <w:rFonts w:ascii="Times New Roman" w:hAnsi="Times New Roman" w:cs="Times New Roman"/>
          <w:sz w:val="24"/>
          <w:szCs w:val="24"/>
        </w:rPr>
        <w:t xml:space="preserve"> Zoals eerder besproken ervaren street-level bureaucrats de verwachting van de burger als een belangrijke factor bij het uitvoeren van hun werkzaamheden (Maynard-Moody &amp; Musheno, 2000). </w:t>
      </w:r>
      <w:r w:rsidR="00C4635B" w:rsidRPr="00E64AC1">
        <w:rPr>
          <w:rFonts w:ascii="Times New Roman" w:hAnsi="Times New Roman" w:cs="Times New Roman"/>
          <w:sz w:val="24"/>
          <w:szCs w:val="24"/>
        </w:rPr>
        <w:t>De klant en haar verwachtingen kunnen dus de keuzes van street-level bureaucrats beïnvloeden.</w:t>
      </w:r>
    </w:p>
    <w:p w14:paraId="29C08FD1" w14:textId="7702E5B0" w:rsidR="003A799B" w:rsidRPr="00E64AC1" w:rsidRDefault="003A799B" w:rsidP="00BD5BB2">
      <w:pPr>
        <w:pStyle w:val="NoSpacing"/>
        <w:spacing w:line="360" w:lineRule="auto"/>
        <w:jc w:val="both"/>
        <w:rPr>
          <w:rFonts w:ascii="Times New Roman" w:hAnsi="Times New Roman" w:cs="Times New Roman"/>
          <w:sz w:val="24"/>
          <w:szCs w:val="24"/>
        </w:rPr>
      </w:pPr>
      <w:r w:rsidRPr="00E64AC1">
        <w:rPr>
          <w:rFonts w:ascii="Times New Roman" w:hAnsi="Times New Roman" w:cs="Times New Roman"/>
          <w:sz w:val="24"/>
          <w:szCs w:val="24"/>
        </w:rPr>
        <w:tab/>
        <w:t xml:space="preserve">Ook de leidinggevende kan een factor zijn die van invloed is op het werk van een street-level bureaucrat. De manier van werken en de verwachtingen van de leidinggevende van een </w:t>
      </w:r>
      <w:r w:rsidR="00C417E4" w:rsidRPr="00E64AC1">
        <w:rPr>
          <w:rFonts w:ascii="Times New Roman" w:hAnsi="Times New Roman" w:cs="Times New Roman"/>
          <w:sz w:val="24"/>
          <w:szCs w:val="24"/>
        </w:rPr>
        <w:t>street-level bureaucrat</w:t>
      </w:r>
      <w:r w:rsidRPr="00E64AC1">
        <w:rPr>
          <w:rFonts w:ascii="Times New Roman" w:hAnsi="Times New Roman" w:cs="Times New Roman"/>
          <w:sz w:val="24"/>
          <w:szCs w:val="24"/>
        </w:rPr>
        <w:t>, kan van invloed zijn op de keuzes</w:t>
      </w:r>
      <w:r w:rsidR="00C417E4" w:rsidRPr="00E64AC1">
        <w:rPr>
          <w:rFonts w:ascii="Times New Roman" w:hAnsi="Times New Roman" w:cs="Times New Roman"/>
          <w:sz w:val="24"/>
          <w:szCs w:val="24"/>
        </w:rPr>
        <w:t xml:space="preserve"> die hij of zij</w:t>
      </w:r>
      <w:r w:rsidRPr="00E64AC1">
        <w:rPr>
          <w:rFonts w:ascii="Times New Roman" w:hAnsi="Times New Roman" w:cs="Times New Roman"/>
          <w:sz w:val="24"/>
          <w:szCs w:val="24"/>
        </w:rPr>
        <w:t xml:space="preserve"> maakt</w:t>
      </w:r>
      <w:r w:rsidR="00E44EC0" w:rsidRPr="00E64AC1">
        <w:rPr>
          <w:rFonts w:ascii="Times New Roman" w:hAnsi="Times New Roman" w:cs="Times New Roman"/>
          <w:sz w:val="24"/>
          <w:szCs w:val="24"/>
        </w:rPr>
        <w:t xml:space="preserve"> (Kadushin, 1985, p. 27-53)</w:t>
      </w:r>
      <w:r w:rsidRPr="00E64AC1">
        <w:rPr>
          <w:rFonts w:ascii="Times New Roman" w:hAnsi="Times New Roman" w:cs="Times New Roman"/>
          <w:sz w:val="24"/>
          <w:szCs w:val="24"/>
        </w:rPr>
        <w:t>.</w:t>
      </w:r>
      <w:r w:rsidR="0049158D" w:rsidRPr="00E64AC1">
        <w:rPr>
          <w:rFonts w:ascii="Times New Roman" w:hAnsi="Times New Roman" w:cs="Times New Roman"/>
          <w:sz w:val="24"/>
          <w:szCs w:val="24"/>
        </w:rPr>
        <w:t xml:space="preserve"> </w:t>
      </w:r>
      <w:r w:rsidR="00C4635B" w:rsidRPr="00E64AC1">
        <w:rPr>
          <w:rFonts w:ascii="Times New Roman" w:hAnsi="Times New Roman" w:cs="Times New Roman"/>
          <w:sz w:val="24"/>
          <w:szCs w:val="24"/>
        </w:rPr>
        <w:t>De manier van leiding</w:t>
      </w:r>
      <w:r w:rsidR="00A55CDF">
        <w:rPr>
          <w:rFonts w:ascii="Times New Roman" w:hAnsi="Times New Roman" w:cs="Times New Roman"/>
          <w:sz w:val="24"/>
          <w:szCs w:val="24"/>
        </w:rPr>
        <w:t xml:space="preserve"> </w:t>
      </w:r>
      <w:r w:rsidR="00C4635B" w:rsidRPr="00E64AC1">
        <w:rPr>
          <w:rFonts w:ascii="Times New Roman" w:hAnsi="Times New Roman" w:cs="Times New Roman"/>
          <w:sz w:val="24"/>
          <w:szCs w:val="24"/>
        </w:rPr>
        <w:t>geven en de verwachtingen van een leidinggevende verschillen per persoon en kunnen van invloed zijn op degene aan wie leiding wordt gegeven</w:t>
      </w:r>
      <w:r w:rsidR="00C417E4" w:rsidRPr="00E64AC1">
        <w:rPr>
          <w:rFonts w:ascii="Times New Roman" w:hAnsi="Times New Roman" w:cs="Times New Roman"/>
          <w:sz w:val="24"/>
          <w:szCs w:val="24"/>
        </w:rPr>
        <w:t xml:space="preserve"> (Vinzant &amp; Crothers, 1998)</w:t>
      </w:r>
      <w:r w:rsidR="0049158D" w:rsidRPr="00E64AC1">
        <w:rPr>
          <w:rFonts w:ascii="Times New Roman" w:hAnsi="Times New Roman" w:cs="Times New Roman"/>
          <w:sz w:val="24"/>
          <w:szCs w:val="24"/>
        </w:rPr>
        <w:t>. Wanneer een leidinggevende bijvoorbeeld verwacht veel betrokken te worden of wanneer een leidinggevende iedere dag een rapport of iets dergelijks te zien</w:t>
      </w:r>
      <w:r w:rsidR="00C417E4" w:rsidRPr="00E64AC1">
        <w:rPr>
          <w:rFonts w:ascii="Times New Roman" w:hAnsi="Times New Roman" w:cs="Times New Roman"/>
          <w:sz w:val="24"/>
          <w:szCs w:val="24"/>
        </w:rPr>
        <w:t xml:space="preserve"> krijgt</w:t>
      </w:r>
      <w:r w:rsidR="0049158D" w:rsidRPr="00E64AC1">
        <w:rPr>
          <w:rFonts w:ascii="Times New Roman" w:hAnsi="Times New Roman" w:cs="Times New Roman"/>
          <w:sz w:val="24"/>
          <w:szCs w:val="24"/>
        </w:rPr>
        <w:t>, kan dit van invloed zijn op de keuzes die een street-level bureaucrat maakt.</w:t>
      </w:r>
      <w:r w:rsidRPr="00E64AC1">
        <w:rPr>
          <w:rFonts w:ascii="Times New Roman" w:hAnsi="Times New Roman" w:cs="Times New Roman"/>
          <w:sz w:val="24"/>
          <w:szCs w:val="24"/>
        </w:rPr>
        <w:t xml:space="preserve"> Hiermee hangt ook de mate van vrijheid die de leidinggevende wel of niet geeft mee samen. </w:t>
      </w:r>
      <w:r w:rsidR="00C4635B" w:rsidRPr="00E64AC1">
        <w:rPr>
          <w:rFonts w:ascii="Times New Roman" w:hAnsi="Times New Roman" w:cs="Times New Roman"/>
          <w:sz w:val="24"/>
          <w:szCs w:val="24"/>
        </w:rPr>
        <w:t xml:space="preserve">Wanneer de leidinggevende dichtbij het werk van zijn of haar ambtenaren staat, heeft dat invloed op de keuzes van de ambtenaar. Wanneer alle keuzes die een street-level bureaucrat maakt bijvoorbeeld eerst </w:t>
      </w:r>
      <w:r w:rsidR="00C4635B" w:rsidRPr="00E64AC1">
        <w:rPr>
          <w:rFonts w:ascii="Times New Roman" w:hAnsi="Times New Roman" w:cs="Times New Roman"/>
          <w:sz w:val="24"/>
          <w:szCs w:val="24"/>
        </w:rPr>
        <w:lastRenderedPageBreak/>
        <w:t>goedkeuring behoeven van de leidinggevende, dan kunnen deze keuzes beïnvloed worden door de leidinggevende. Wanneer de leidinggevende de ambtenaar minder ‘controleert’, dan is er voor de ambtenaar meer vrijheid en ruimte voor eigen interpretatie en zijn er meer keuze mogelijkheden.</w:t>
      </w:r>
      <w:r w:rsidR="007D02D2" w:rsidRPr="00E64AC1">
        <w:rPr>
          <w:rFonts w:ascii="Times New Roman" w:hAnsi="Times New Roman" w:cs="Times New Roman"/>
          <w:sz w:val="24"/>
          <w:szCs w:val="24"/>
        </w:rPr>
        <w:t xml:space="preserve"> Hier is onder andere ook de eerder besproken discretionaire ruimte te zien.</w:t>
      </w:r>
    </w:p>
    <w:p w14:paraId="163F003B" w14:textId="02F27A9A" w:rsidR="003A799B" w:rsidRPr="00E64AC1" w:rsidRDefault="003A799B" w:rsidP="00BD5BB2">
      <w:pPr>
        <w:pStyle w:val="NoSpacing"/>
        <w:spacing w:line="360" w:lineRule="auto"/>
        <w:jc w:val="both"/>
        <w:rPr>
          <w:rFonts w:ascii="Times New Roman" w:hAnsi="Times New Roman" w:cs="Times New Roman"/>
          <w:sz w:val="24"/>
          <w:szCs w:val="24"/>
        </w:rPr>
      </w:pPr>
      <w:r w:rsidRPr="00E64AC1">
        <w:rPr>
          <w:rFonts w:ascii="Times New Roman" w:hAnsi="Times New Roman" w:cs="Times New Roman"/>
          <w:sz w:val="24"/>
          <w:szCs w:val="24"/>
        </w:rPr>
        <w:tab/>
      </w:r>
      <w:r w:rsidR="0077790C" w:rsidRPr="00E64AC1">
        <w:rPr>
          <w:rFonts w:ascii="Times New Roman" w:hAnsi="Times New Roman" w:cs="Times New Roman"/>
          <w:sz w:val="24"/>
          <w:szCs w:val="24"/>
        </w:rPr>
        <w:t>De zogenoemde ‘situational variables’ zijn ook een factor die de keuze van een street-level bureaucrat kunnen beïnvloeden</w:t>
      </w:r>
      <w:r w:rsidR="00C417E4" w:rsidRPr="00E64AC1">
        <w:rPr>
          <w:rFonts w:ascii="Times New Roman" w:hAnsi="Times New Roman" w:cs="Times New Roman"/>
          <w:sz w:val="24"/>
          <w:szCs w:val="24"/>
        </w:rPr>
        <w:t xml:space="preserve"> (Vinzant &amp; Crothers, 1998)</w:t>
      </w:r>
      <w:r w:rsidR="00B55F7F" w:rsidRPr="00E64AC1">
        <w:rPr>
          <w:rFonts w:ascii="Times New Roman" w:hAnsi="Times New Roman" w:cs="Times New Roman"/>
          <w:sz w:val="24"/>
          <w:szCs w:val="24"/>
        </w:rPr>
        <w:t>. Situationele variabelen zijn externe invloeden die niet als eigenschap van de mens zelf worden gerekend</w:t>
      </w:r>
      <w:r w:rsidR="00302D01" w:rsidRPr="00E64AC1">
        <w:rPr>
          <w:rFonts w:ascii="Times New Roman" w:hAnsi="Times New Roman" w:cs="Times New Roman"/>
          <w:sz w:val="24"/>
          <w:szCs w:val="24"/>
        </w:rPr>
        <w:t xml:space="preserve"> (</w:t>
      </w:r>
      <w:r w:rsidR="00FC5779" w:rsidRPr="00E64AC1">
        <w:rPr>
          <w:rFonts w:ascii="Times New Roman" w:hAnsi="Times New Roman" w:cs="Times New Roman"/>
          <w:sz w:val="24"/>
          <w:szCs w:val="24"/>
        </w:rPr>
        <w:t xml:space="preserve">Roe, </w:t>
      </w:r>
      <w:r w:rsidR="005B7483" w:rsidRPr="00E64AC1">
        <w:rPr>
          <w:rFonts w:ascii="Times New Roman" w:hAnsi="Times New Roman" w:cs="Times New Roman"/>
          <w:sz w:val="24"/>
          <w:szCs w:val="24"/>
        </w:rPr>
        <w:t>1981</w:t>
      </w:r>
      <w:r w:rsidR="00CF5831" w:rsidRPr="00E64AC1">
        <w:rPr>
          <w:rFonts w:ascii="Times New Roman" w:hAnsi="Times New Roman" w:cs="Times New Roman"/>
          <w:sz w:val="24"/>
          <w:szCs w:val="24"/>
        </w:rPr>
        <w:t>, p. 8</w:t>
      </w:r>
      <w:r w:rsidR="00302D01" w:rsidRPr="00E64AC1">
        <w:rPr>
          <w:rFonts w:ascii="Times New Roman" w:hAnsi="Times New Roman" w:cs="Times New Roman"/>
          <w:sz w:val="24"/>
          <w:szCs w:val="24"/>
        </w:rPr>
        <w:t>)</w:t>
      </w:r>
      <w:r w:rsidR="00B55F7F" w:rsidRPr="00E64AC1">
        <w:rPr>
          <w:rFonts w:ascii="Times New Roman" w:hAnsi="Times New Roman" w:cs="Times New Roman"/>
          <w:sz w:val="24"/>
          <w:szCs w:val="24"/>
        </w:rPr>
        <w:t xml:space="preserve">. In het geval van een </w:t>
      </w:r>
      <w:r w:rsidR="00C417E4" w:rsidRPr="00E64AC1">
        <w:rPr>
          <w:rFonts w:ascii="Times New Roman" w:hAnsi="Times New Roman" w:cs="Times New Roman"/>
          <w:sz w:val="24"/>
          <w:szCs w:val="24"/>
        </w:rPr>
        <w:t>street-level bureaucrat</w:t>
      </w:r>
      <w:r w:rsidR="00B55F7F" w:rsidRPr="00E64AC1">
        <w:rPr>
          <w:rFonts w:ascii="Times New Roman" w:hAnsi="Times New Roman" w:cs="Times New Roman"/>
          <w:sz w:val="24"/>
          <w:szCs w:val="24"/>
        </w:rPr>
        <w:t xml:space="preserve"> zou dit bijvoorbeeld de hoeveelheid informatie waarover de </w:t>
      </w:r>
      <w:r w:rsidR="00C417E4" w:rsidRPr="00E64AC1">
        <w:rPr>
          <w:rFonts w:ascii="Times New Roman" w:hAnsi="Times New Roman" w:cs="Times New Roman"/>
          <w:sz w:val="24"/>
          <w:szCs w:val="24"/>
        </w:rPr>
        <w:t>ambtenaar</w:t>
      </w:r>
      <w:r w:rsidR="00B55F7F" w:rsidRPr="00E64AC1">
        <w:rPr>
          <w:rFonts w:ascii="Times New Roman" w:hAnsi="Times New Roman" w:cs="Times New Roman"/>
          <w:sz w:val="24"/>
          <w:szCs w:val="24"/>
        </w:rPr>
        <w:t xml:space="preserve"> beschikt tijdens zijn of haar werk kunnen zijn of de drukte op straat. </w:t>
      </w:r>
      <w:r w:rsidR="008B3BE8" w:rsidRPr="00E64AC1">
        <w:rPr>
          <w:rFonts w:ascii="Times New Roman" w:hAnsi="Times New Roman" w:cs="Times New Roman"/>
          <w:sz w:val="24"/>
          <w:szCs w:val="24"/>
        </w:rPr>
        <w:t>Maar ook het weer kan e</w:t>
      </w:r>
      <w:r w:rsidR="00C4635B" w:rsidRPr="00E64AC1">
        <w:rPr>
          <w:rFonts w:ascii="Times New Roman" w:hAnsi="Times New Roman" w:cs="Times New Roman"/>
          <w:sz w:val="24"/>
          <w:szCs w:val="24"/>
        </w:rPr>
        <w:t>en situationele variabele zijn, d</w:t>
      </w:r>
      <w:r w:rsidR="00B55F7F" w:rsidRPr="00E64AC1">
        <w:rPr>
          <w:rFonts w:ascii="Times New Roman" w:hAnsi="Times New Roman" w:cs="Times New Roman"/>
          <w:sz w:val="24"/>
          <w:szCs w:val="24"/>
        </w:rPr>
        <w:t xml:space="preserve">it kan van invloed zijn op de keuzes die een </w:t>
      </w:r>
      <w:r w:rsidR="00C417E4" w:rsidRPr="00E64AC1">
        <w:rPr>
          <w:rFonts w:ascii="Times New Roman" w:hAnsi="Times New Roman" w:cs="Times New Roman"/>
          <w:sz w:val="24"/>
          <w:szCs w:val="24"/>
        </w:rPr>
        <w:t>street-level bureaucrat</w:t>
      </w:r>
      <w:r w:rsidR="00B55F7F" w:rsidRPr="00E64AC1">
        <w:rPr>
          <w:rFonts w:ascii="Times New Roman" w:hAnsi="Times New Roman" w:cs="Times New Roman"/>
          <w:sz w:val="24"/>
          <w:szCs w:val="24"/>
        </w:rPr>
        <w:t xml:space="preserve"> maakt tijdens zijn werkzaamheden.</w:t>
      </w:r>
    </w:p>
    <w:p w14:paraId="0A81371D" w14:textId="34776EF4" w:rsidR="00C417E4" w:rsidRPr="00E64AC1" w:rsidRDefault="00C417E4" w:rsidP="00BD5BB2">
      <w:pPr>
        <w:pStyle w:val="NoSpacing"/>
        <w:spacing w:line="360" w:lineRule="auto"/>
        <w:jc w:val="both"/>
        <w:rPr>
          <w:rFonts w:ascii="Times New Roman" w:hAnsi="Times New Roman" w:cs="Times New Roman"/>
          <w:sz w:val="24"/>
          <w:szCs w:val="24"/>
        </w:rPr>
      </w:pPr>
      <w:r w:rsidRPr="00E64AC1">
        <w:rPr>
          <w:rFonts w:ascii="Times New Roman" w:hAnsi="Times New Roman" w:cs="Times New Roman"/>
          <w:sz w:val="24"/>
          <w:szCs w:val="24"/>
        </w:rPr>
        <w:tab/>
        <w:t xml:space="preserve">Een andere factor die van invloed kan zijn op de keuzes die street-level bureaucrats maken is de wet. Dit zijn vastgelegde regels en gedragingen, vastgesteld door de wetgevende macht of een andere wetgevende instantie. De wet stelt kaders voor het werk van street-level bureaucrats. Binnen deze kaders werken de ambtenaren en zij moeten zich aan de regels houden die binnen deze kaders vallen. </w:t>
      </w:r>
      <w:r w:rsidR="003419BF" w:rsidRPr="00E64AC1">
        <w:rPr>
          <w:rFonts w:ascii="Times New Roman" w:hAnsi="Times New Roman" w:cs="Times New Roman"/>
          <w:sz w:val="24"/>
          <w:szCs w:val="24"/>
        </w:rPr>
        <w:t>Hierdoor worden de keuzes van street-level bureaucrats beïnvloed omdat zij keuzes moeten maken die binnen de kaders van de wet vallen (Vinzant &amp; Crothers, 1998).</w:t>
      </w:r>
    </w:p>
    <w:p w14:paraId="2782DB99" w14:textId="3F530B46" w:rsidR="00BD5BB2" w:rsidRPr="00E64AC1" w:rsidRDefault="00B55F7F" w:rsidP="00BD5BB2">
      <w:pPr>
        <w:pStyle w:val="NoSpacing"/>
        <w:spacing w:line="360" w:lineRule="auto"/>
        <w:jc w:val="both"/>
        <w:rPr>
          <w:rFonts w:ascii="Times New Roman" w:hAnsi="Times New Roman" w:cs="Times New Roman"/>
          <w:sz w:val="24"/>
          <w:szCs w:val="24"/>
        </w:rPr>
      </w:pPr>
      <w:r w:rsidRPr="00E64AC1">
        <w:rPr>
          <w:rFonts w:ascii="Times New Roman" w:hAnsi="Times New Roman" w:cs="Times New Roman"/>
          <w:sz w:val="24"/>
          <w:szCs w:val="24"/>
        </w:rPr>
        <w:tab/>
      </w:r>
      <w:r w:rsidR="00CF5831" w:rsidRPr="00E64AC1">
        <w:rPr>
          <w:rFonts w:ascii="Times New Roman" w:hAnsi="Times New Roman" w:cs="Times New Roman"/>
          <w:sz w:val="24"/>
          <w:szCs w:val="24"/>
        </w:rPr>
        <w:t>Ook collega’s kunnen de keuzes van street-level bureaucrats beïnvloeden (Felps, Mitchell, Hekman, Lee, Holtom &amp; Harman, 2009; Vinzant &amp; Crothers, 1998, p. 13-14).</w:t>
      </w:r>
      <w:r w:rsidR="003419BF" w:rsidRPr="00E64AC1">
        <w:rPr>
          <w:rFonts w:ascii="Times New Roman" w:hAnsi="Times New Roman" w:cs="Times New Roman"/>
          <w:sz w:val="24"/>
          <w:szCs w:val="24"/>
        </w:rPr>
        <w:t xml:space="preserve"> Collega’s zijn de personen waarmee street-level bu</w:t>
      </w:r>
      <w:r w:rsidR="00A55CDF">
        <w:rPr>
          <w:rFonts w:ascii="Times New Roman" w:hAnsi="Times New Roman" w:cs="Times New Roman"/>
          <w:sz w:val="24"/>
          <w:szCs w:val="24"/>
        </w:rPr>
        <w:t>reaucrats samenwerken binnen de</w:t>
      </w:r>
      <w:r w:rsidR="003419BF" w:rsidRPr="00E64AC1">
        <w:rPr>
          <w:rFonts w:ascii="Times New Roman" w:hAnsi="Times New Roman" w:cs="Times New Roman"/>
          <w:sz w:val="24"/>
          <w:szCs w:val="24"/>
        </w:rPr>
        <w:t xml:space="preserve">zelfde agentschap, oftewel binnen dezelfde organisatie of werkgever. </w:t>
      </w:r>
      <w:r w:rsidR="008B3BE8" w:rsidRPr="00E64AC1">
        <w:rPr>
          <w:rFonts w:ascii="Times New Roman" w:hAnsi="Times New Roman" w:cs="Times New Roman"/>
          <w:sz w:val="24"/>
          <w:szCs w:val="24"/>
        </w:rPr>
        <w:t>Collega’s kunnen elkaar op verschillende manieren beïnvloeden. Hieronder vallen het doen van suggesties aan elkaar tijdens een reactie op een situatie, het geven van feedback op elkaar en daardoor dus het creëeren van leermomenten en het wel of niet delen van bepaalde informatie.</w:t>
      </w:r>
      <w:r w:rsidR="00537772" w:rsidRPr="00E64AC1">
        <w:rPr>
          <w:rFonts w:ascii="Times New Roman" w:hAnsi="Times New Roman" w:cs="Times New Roman"/>
          <w:sz w:val="24"/>
          <w:szCs w:val="24"/>
        </w:rPr>
        <w:t xml:space="preserve"> </w:t>
      </w:r>
      <w:r w:rsidR="003419BF" w:rsidRPr="00E64AC1">
        <w:rPr>
          <w:rFonts w:ascii="Times New Roman" w:hAnsi="Times New Roman" w:cs="Times New Roman"/>
          <w:sz w:val="24"/>
          <w:szCs w:val="24"/>
        </w:rPr>
        <w:t>Het is daarom van invloed met welke collega een street-level bureaucrat samenwerkt. Een street-level bureaucrat kan de ene keer kiezen voor de ene optie omdat hij of zij met een bepaalde collega aan het werk is, maar in hetzelfde scenario kiezen voor en andere optie wanneer hij of zij met een andere collega aan het werk is.</w:t>
      </w:r>
      <w:r w:rsidR="008B3BE8" w:rsidRPr="00E64AC1">
        <w:rPr>
          <w:rFonts w:ascii="Times New Roman" w:hAnsi="Times New Roman" w:cs="Times New Roman"/>
          <w:sz w:val="24"/>
          <w:szCs w:val="24"/>
        </w:rPr>
        <w:t xml:space="preserve"> </w:t>
      </w:r>
      <w:r w:rsidR="00C4635B" w:rsidRPr="00E64AC1">
        <w:rPr>
          <w:rFonts w:ascii="Times New Roman" w:hAnsi="Times New Roman" w:cs="Times New Roman"/>
          <w:sz w:val="24"/>
          <w:szCs w:val="24"/>
        </w:rPr>
        <w:t>Ook is het mogelijk dat door samenwerking met een collega een andere oplossing wordt bedacht dan wanneer er alleen wordt gewerkt door het bundelen van ervaring en kennis</w:t>
      </w:r>
      <w:r w:rsidR="00CF5831" w:rsidRPr="00E64AC1">
        <w:rPr>
          <w:rFonts w:ascii="Times New Roman" w:hAnsi="Times New Roman" w:cs="Times New Roman"/>
          <w:sz w:val="24"/>
          <w:szCs w:val="24"/>
        </w:rPr>
        <w:t xml:space="preserve"> (Vinzant &amp; Crothers, p. 13-14)</w:t>
      </w:r>
      <w:r w:rsidR="00C4635B" w:rsidRPr="00E64AC1">
        <w:rPr>
          <w:rFonts w:ascii="Times New Roman" w:hAnsi="Times New Roman" w:cs="Times New Roman"/>
          <w:sz w:val="24"/>
          <w:szCs w:val="24"/>
        </w:rPr>
        <w:t xml:space="preserve">. </w:t>
      </w:r>
      <w:r w:rsidR="008B3BE8" w:rsidRPr="00E64AC1">
        <w:rPr>
          <w:rFonts w:ascii="Times New Roman" w:hAnsi="Times New Roman" w:cs="Times New Roman"/>
          <w:sz w:val="24"/>
          <w:szCs w:val="24"/>
        </w:rPr>
        <w:t xml:space="preserve">De mate waarin suggesties worden gegeven, feedback wordt gegeven of informatie wordt gedeeld kan </w:t>
      </w:r>
      <w:r w:rsidR="00247708" w:rsidRPr="00E64AC1">
        <w:rPr>
          <w:rFonts w:ascii="Times New Roman" w:hAnsi="Times New Roman" w:cs="Times New Roman"/>
          <w:sz w:val="24"/>
          <w:szCs w:val="24"/>
        </w:rPr>
        <w:t xml:space="preserve">dus </w:t>
      </w:r>
      <w:r w:rsidR="008B3BE8" w:rsidRPr="00E64AC1">
        <w:rPr>
          <w:rFonts w:ascii="Times New Roman" w:hAnsi="Times New Roman" w:cs="Times New Roman"/>
          <w:sz w:val="24"/>
          <w:szCs w:val="24"/>
        </w:rPr>
        <w:t xml:space="preserve">van invloed zijn op de keuzes die </w:t>
      </w:r>
      <w:r w:rsidR="003419BF" w:rsidRPr="00E64AC1">
        <w:rPr>
          <w:rFonts w:ascii="Times New Roman" w:hAnsi="Times New Roman" w:cs="Times New Roman"/>
          <w:sz w:val="24"/>
          <w:szCs w:val="24"/>
        </w:rPr>
        <w:t>street-level bureaucrats</w:t>
      </w:r>
      <w:r w:rsidR="008B3BE8" w:rsidRPr="00E64AC1">
        <w:rPr>
          <w:rFonts w:ascii="Times New Roman" w:hAnsi="Times New Roman" w:cs="Times New Roman"/>
          <w:sz w:val="24"/>
          <w:szCs w:val="24"/>
        </w:rPr>
        <w:t xml:space="preserve"> maken en hierdoor de keuzes verklaren die gemaakt worden.</w:t>
      </w:r>
    </w:p>
    <w:p w14:paraId="608B5877" w14:textId="54246720" w:rsidR="001425C6" w:rsidRPr="00E64AC1" w:rsidRDefault="001425C6" w:rsidP="00BD5BB2">
      <w:pPr>
        <w:pStyle w:val="NoSpacing"/>
        <w:spacing w:line="360" w:lineRule="auto"/>
        <w:jc w:val="both"/>
        <w:rPr>
          <w:rFonts w:ascii="Times New Roman" w:hAnsi="Times New Roman" w:cs="Times New Roman"/>
          <w:sz w:val="24"/>
          <w:szCs w:val="24"/>
        </w:rPr>
      </w:pPr>
      <w:r w:rsidRPr="00E64AC1">
        <w:rPr>
          <w:rFonts w:ascii="Times New Roman" w:hAnsi="Times New Roman" w:cs="Times New Roman"/>
          <w:sz w:val="24"/>
          <w:szCs w:val="24"/>
        </w:rPr>
        <w:lastRenderedPageBreak/>
        <w:tab/>
        <w:t>De laatste factor die Vinzant en Crothers (1998) in hun boek noemen zijn rechtbanken. Rechtbanken beoordelen gedragingen van mensen en vellen daarmee een oordeel over deze gedragingen. Rechtbanken oordelen over of een wet wel of niet goed is nageleefd en interpreteren daarmee een wet. Dit kan de street-level bureaucrat tijdens zijn of haar werk beïnvloeden. De street-level bureaucrat kan namelijk een bepaalde druk of juist steun voelen vanuit de rechtbank</w:t>
      </w:r>
      <w:r w:rsidR="00C519B4" w:rsidRPr="00E64AC1">
        <w:rPr>
          <w:rFonts w:ascii="Times New Roman" w:hAnsi="Times New Roman" w:cs="Times New Roman"/>
          <w:sz w:val="24"/>
          <w:szCs w:val="24"/>
        </w:rPr>
        <w:t xml:space="preserve"> (Kutchins, 1991)</w:t>
      </w:r>
      <w:r w:rsidRPr="00E64AC1">
        <w:rPr>
          <w:rFonts w:ascii="Times New Roman" w:hAnsi="Times New Roman" w:cs="Times New Roman"/>
          <w:sz w:val="24"/>
          <w:szCs w:val="24"/>
        </w:rPr>
        <w:t xml:space="preserve">. Ook hebben rechtbanken een indirecte invloed op street-level bureaucrats. </w:t>
      </w:r>
      <w:r w:rsidR="008D7CCF" w:rsidRPr="00E64AC1">
        <w:rPr>
          <w:rFonts w:ascii="Times New Roman" w:hAnsi="Times New Roman" w:cs="Times New Roman"/>
          <w:sz w:val="24"/>
          <w:szCs w:val="24"/>
        </w:rPr>
        <w:t>Rechtbanken zorgen er namelijk voor dat burgers bepaalde rechten en restricties hebben in hun dagelijks leven. Deze rechten en restricities komen voort uit jurisprudentie en eerdere uitspraken. Zoals eerder besproken zijn deze burgers eveneens een factor en dit maakt rechtbanken tevens een indirecte invloed, via de burger, op street-level bureaucrats</w:t>
      </w:r>
      <w:r w:rsidRPr="00E64AC1">
        <w:rPr>
          <w:rFonts w:ascii="Times New Roman" w:hAnsi="Times New Roman" w:cs="Times New Roman"/>
          <w:sz w:val="24"/>
          <w:szCs w:val="24"/>
        </w:rPr>
        <w:t xml:space="preserve"> (Vinzant &amp; Crothers, 1998).</w:t>
      </w:r>
      <w:r w:rsidR="00537772" w:rsidRPr="00E64AC1">
        <w:rPr>
          <w:rFonts w:ascii="Times New Roman" w:hAnsi="Times New Roman" w:cs="Times New Roman"/>
          <w:sz w:val="24"/>
          <w:szCs w:val="24"/>
        </w:rPr>
        <w:tab/>
      </w:r>
    </w:p>
    <w:p w14:paraId="38F6262B" w14:textId="77777777" w:rsidR="00D00775" w:rsidRPr="00E64AC1" w:rsidRDefault="00D00775" w:rsidP="00BD5BB2">
      <w:pPr>
        <w:pStyle w:val="NoSpacing"/>
        <w:spacing w:line="360" w:lineRule="auto"/>
        <w:jc w:val="both"/>
        <w:rPr>
          <w:rFonts w:ascii="Times New Roman" w:hAnsi="Times New Roman" w:cs="Times New Roman"/>
          <w:sz w:val="24"/>
          <w:szCs w:val="24"/>
        </w:rPr>
      </w:pPr>
    </w:p>
    <w:p w14:paraId="6AAC31C0" w14:textId="454065E2" w:rsidR="007D02D2" w:rsidRPr="00E64AC1" w:rsidRDefault="00874649" w:rsidP="00D00775">
      <w:pPr>
        <w:pStyle w:val="NoSpacing"/>
        <w:spacing w:line="360" w:lineRule="auto"/>
        <w:jc w:val="both"/>
        <w:rPr>
          <w:rFonts w:ascii="Times New Roman" w:hAnsi="Times New Roman" w:cs="Times New Roman"/>
          <w:sz w:val="24"/>
          <w:szCs w:val="24"/>
        </w:rPr>
      </w:pPr>
      <w:r w:rsidRPr="00E64AC1">
        <w:rPr>
          <w:rFonts w:ascii="Times New Roman" w:hAnsi="Times New Roman" w:cs="Times New Roman"/>
          <w:sz w:val="24"/>
          <w:szCs w:val="24"/>
        </w:rPr>
        <w:t>Naast de factoren en actoren die Vinzant en Crothers (1998) benoemen, zijn er uit de voorgaande stukken tekst uit het theoretisch kader nog enkele fact</w:t>
      </w:r>
      <w:r w:rsidR="001F1F74" w:rsidRPr="00E64AC1">
        <w:rPr>
          <w:rFonts w:ascii="Times New Roman" w:hAnsi="Times New Roman" w:cs="Times New Roman"/>
          <w:sz w:val="24"/>
          <w:szCs w:val="24"/>
        </w:rPr>
        <w:t xml:space="preserve">oren te onderscheiden die relevant zijn voor dit onderzoek. </w:t>
      </w:r>
    </w:p>
    <w:p w14:paraId="529162CC" w14:textId="69978B78" w:rsidR="007D02D2" w:rsidRPr="00E64AC1" w:rsidRDefault="005A2F3F" w:rsidP="00171062">
      <w:pPr>
        <w:pStyle w:val="NoSpacing"/>
        <w:spacing w:line="360" w:lineRule="auto"/>
        <w:ind w:firstLine="708"/>
        <w:jc w:val="both"/>
        <w:rPr>
          <w:rFonts w:ascii="Times New Roman" w:hAnsi="Times New Roman" w:cs="Times New Roman"/>
          <w:sz w:val="24"/>
          <w:szCs w:val="24"/>
        </w:rPr>
      </w:pPr>
      <w:r w:rsidRPr="00E64AC1">
        <w:rPr>
          <w:rFonts w:ascii="Times New Roman" w:hAnsi="Times New Roman" w:cs="Times New Roman"/>
          <w:sz w:val="24"/>
          <w:szCs w:val="24"/>
        </w:rPr>
        <w:t>Een factor die de keuzes van street-level bureaucrats kan verklaren is de ervaring of de expertise van de desbtreffende ambtenaar</w:t>
      </w:r>
      <w:r w:rsidR="00D00775" w:rsidRPr="00E64AC1">
        <w:rPr>
          <w:rFonts w:ascii="Times New Roman" w:hAnsi="Times New Roman" w:cs="Times New Roman"/>
          <w:sz w:val="24"/>
          <w:szCs w:val="24"/>
        </w:rPr>
        <w:t xml:space="preserve"> (Ericsson, 2006; Lipsky, 1980)</w:t>
      </w:r>
      <w:r w:rsidRPr="00E64AC1">
        <w:rPr>
          <w:rFonts w:ascii="Times New Roman" w:hAnsi="Times New Roman" w:cs="Times New Roman"/>
          <w:sz w:val="24"/>
          <w:szCs w:val="24"/>
        </w:rPr>
        <w:t xml:space="preserve">. Met ervaring en expertise worden de leermomenten bedoeld en de voorgaande jaren werk van de street-level bureaucrat. Volgens Lipsky (1980) is het van groot belang dat street-level bureaucrats gebruik maken van de expertise die zij bezitten door eerdere opgedane ervaringen tijdens hun werk. Wanneer een street-level bureaucrat deze ervaring en expertise in zijn of haar achterhoofd </w:t>
      </w:r>
      <w:r w:rsidR="00171062" w:rsidRPr="00E64AC1">
        <w:rPr>
          <w:rFonts w:ascii="Times New Roman" w:hAnsi="Times New Roman" w:cs="Times New Roman"/>
          <w:sz w:val="24"/>
          <w:szCs w:val="24"/>
        </w:rPr>
        <w:t>houdt</w:t>
      </w:r>
      <w:r w:rsidRPr="00E64AC1">
        <w:rPr>
          <w:rFonts w:ascii="Times New Roman" w:hAnsi="Times New Roman" w:cs="Times New Roman"/>
          <w:sz w:val="24"/>
          <w:szCs w:val="24"/>
        </w:rPr>
        <w:t xml:space="preserve"> tijdens het werk</w:t>
      </w:r>
      <w:r w:rsidR="00171062" w:rsidRPr="00E64AC1">
        <w:rPr>
          <w:rFonts w:ascii="Times New Roman" w:hAnsi="Times New Roman" w:cs="Times New Roman"/>
          <w:sz w:val="24"/>
          <w:szCs w:val="24"/>
        </w:rPr>
        <w:t>, kan dit de keuzes beïnvloeden die tijdens het werk worden gemaakt.</w:t>
      </w:r>
      <w:r w:rsidR="008D7CCF" w:rsidRPr="00E64AC1">
        <w:rPr>
          <w:rFonts w:ascii="Times New Roman" w:hAnsi="Times New Roman" w:cs="Times New Roman"/>
          <w:sz w:val="24"/>
          <w:szCs w:val="24"/>
        </w:rPr>
        <w:t xml:space="preserve"> Wanneer een nieuwe agent bijvoorbeeld voor het eerst een vechtpartij meemaakt, kan hij daar anders op reageren dan een agent die dit al vaker heeft meegemaakt. De agent die een dergelijke vechtpartij al vaker heeft meegemaakt kan door zijn ervaringen met eerdere vechtpartijen beter weten wat in zo’n situatie verstandig is om te doen en wat juist niet werkt in zo’n situatie.</w:t>
      </w:r>
      <w:r w:rsidR="00171062" w:rsidRPr="00E64AC1">
        <w:rPr>
          <w:rFonts w:ascii="Times New Roman" w:hAnsi="Times New Roman" w:cs="Times New Roman"/>
          <w:sz w:val="24"/>
          <w:szCs w:val="24"/>
        </w:rPr>
        <w:t xml:space="preserve"> Zo kunnen ook de keuzes die gemaakt worden, worden verklaard.</w:t>
      </w:r>
    </w:p>
    <w:p w14:paraId="04068C21" w14:textId="7B16341C" w:rsidR="00171062" w:rsidRPr="00E64AC1" w:rsidRDefault="00171062" w:rsidP="00171062">
      <w:pPr>
        <w:pStyle w:val="NoSpacing"/>
        <w:spacing w:line="360" w:lineRule="auto"/>
        <w:jc w:val="both"/>
        <w:rPr>
          <w:rFonts w:ascii="Times New Roman" w:hAnsi="Times New Roman" w:cs="Times New Roman"/>
          <w:sz w:val="24"/>
          <w:szCs w:val="24"/>
        </w:rPr>
      </w:pPr>
      <w:r w:rsidRPr="00E64AC1">
        <w:rPr>
          <w:rFonts w:ascii="Times New Roman" w:hAnsi="Times New Roman" w:cs="Times New Roman"/>
          <w:sz w:val="24"/>
          <w:szCs w:val="24"/>
        </w:rPr>
        <w:tab/>
        <w:t xml:space="preserve">De discretionaire ruimte is in dit hoofdstuk uitvoerig besproken. Ook de mate van discretionaire ruimte kan een factor zijn die de keuzes van boa’s beïnvloedt. Discretionaire ruimte is de vrijheid waarover street-level bureaucrats beschikken tijdens hun werk om voorgeschreven beleid te kunnen uitvoeren. </w:t>
      </w:r>
      <w:r w:rsidR="00FC374E" w:rsidRPr="00E64AC1">
        <w:rPr>
          <w:rFonts w:ascii="Times New Roman" w:hAnsi="Times New Roman" w:cs="Times New Roman"/>
          <w:sz w:val="24"/>
          <w:szCs w:val="24"/>
        </w:rPr>
        <w:t>Door deze discretionaire ruimte kunnen street-level bureaucrats op unieke situaties op een voor hun juiste manier reageren</w:t>
      </w:r>
      <w:r w:rsidR="000A60F9" w:rsidRPr="00E64AC1">
        <w:rPr>
          <w:rFonts w:ascii="Times New Roman" w:hAnsi="Times New Roman" w:cs="Times New Roman"/>
          <w:sz w:val="24"/>
          <w:szCs w:val="24"/>
        </w:rPr>
        <w:t xml:space="preserve"> (Lipsky, 1980; Ringeling, 1978; Scott, 1997; Vinzant &amp; Crothers, 1998)</w:t>
      </w:r>
      <w:r w:rsidR="00FC374E" w:rsidRPr="00E64AC1">
        <w:rPr>
          <w:rFonts w:ascii="Times New Roman" w:hAnsi="Times New Roman" w:cs="Times New Roman"/>
          <w:sz w:val="24"/>
          <w:szCs w:val="24"/>
        </w:rPr>
        <w:t xml:space="preserve">. De mate van discretionaire ruimte kan invloed hebben op de keuzes tijdens het werk. Wanneer er namelijk veel vrijheid of ruimte </w:t>
      </w:r>
      <w:r w:rsidR="00FC374E" w:rsidRPr="00E64AC1">
        <w:rPr>
          <w:rFonts w:ascii="Times New Roman" w:hAnsi="Times New Roman" w:cs="Times New Roman"/>
          <w:sz w:val="24"/>
          <w:szCs w:val="24"/>
        </w:rPr>
        <w:lastRenderedPageBreak/>
        <w:t>is, zijn er meer keuzes en andersom. De discretionaire ruimte kan zo de keuzes van street-level bureaucrats verklaren.</w:t>
      </w:r>
    </w:p>
    <w:p w14:paraId="125C9BD4" w14:textId="57115BA8" w:rsidR="00ED75DA" w:rsidRPr="00E64AC1" w:rsidRDefault="00ED75DA" w:rsidP="00ED75DA">
      <w:pPr>
        <w:pStyle w:val="NoSpacing"/>
        <w:spacing w:line="360" w:lineRule="auto"/>
        <w:jc w:val="both"/>
        <w:rPr>
          <w:rFonts w:ascii="Times New Roman" w:hAnsi="Times New Roman" w:cs="Times New Roman"/>
          <w:sz w:val="24"/>
          <w:szCs w:val="24"/>
        </w:rPr>
      </w:pPr>
      <w:r w:rsidRPr="00E64AC1">
        <w:rPr>
          <w:rFonts w:ascii="Times New Roman" w:hAnsi="Times New Roman" w:cs="Times New Roman"/>
          <w:sz w:val="24"/>
          <w:szCs w:val="24"/>
        </w:rPr>
        <w:tab/>
      </w:r>
      <w:r w:rsidR="00FC374E" w:rsidRPr="00E64AC1">
        <w:rPr>
          <w:rFonts w:ascii="Times New Roman" w:hAnsi="Times New Roman" w:cs="Times New Roman"/>
          <w:sz w:val="24"/>
          <w:szCs w:val="24"/>
        </w:rPr>
        <w:t xml:space="preserve">Tenslotte </w:t>
      </w:r>
      <w:r w:rsidR="0036458F" w:rsidRPr="00E64AC1">
        <w:rPr>
          <w:rFonts w:ascii="Times New Roman" w:hAnsi="Times New Roman" w:cs="Times New Roman"/>
          <w:sz w:val="24"/>
          <w:szCs w:val="24"/>
        </w:rPr>
        <w:t>kan ook</w:t>
      </w:r>
      <w:r w:rsidR="00FC374E" w:rsidRPr="00E64AC1">
        <w:rPr>
          <w:rFonts w:ascii="Times New Roman" w:hAnsi="Times New Roman" w:cs="Times New Roman"/>
          <w:sz w:val="24"/>
          <w:szCs w:val="24"/>
        </w:rPr>
        <w:t xml:space="preserve"> het rechtvaardigheidsg</w:t>
      </w:r>
      <w:r w:rsidR="006A6966" w:rsidRPr="00E64AC1">
        <w:rPr>
          <w:rFonts w:ascii="Times New Roman" w:hAnsi="Times New Roman" w:cs="Times New Roman"/>
          <w:sz w:val="24"/>
          <w:szCs w:val="24"/>
        </w:rPr>
        <w:t xml:space="preserve">evoel van een ambtenaar een factor zijn die de keuzes van street-level bureaucrats verklaren tijdens hun werk. </w:t>
      </w:r>
      <w:r w:rsidR="0036458F" w:rsidRPr="00E64AC1">
        <w:rPr>
          <w:rFonts w:ascii="Times New Roman" w:hAnsi="Times New Roman" w:cs="Times New Roman"/>
          <w:sz w:val="24"/>
          <w:szCs w:val="24"/>
        </w:rPr>
        <w:t xml:space="preserve">Rechtvaardigheidsgevoel is het persoonlijke gevoel bij gedragingen of regels of deze juist of goed zijn. Het gevoel of iets rechtvaardig is of niet is een zeer persoonlijke beleving en verschilt dan ook per persoon en per situatie (Kelly, 1994). </w:t>
      </w:r>
      <w:r w:rsidR="000668EF" w:rsidRPr="00E64AC1">
        <w:rPr>
          <w:rFonts w:ascii="Times New Roman" w:hAnsi="Times New Roman" w:cs="Times New Roman"/>
          <w:sz w:val="24"/>
          <w:szCs w:val="24"/>
        </w:rPr>
        <w:t xml:space="preserve">Rechtvaardigheidsgevoel kan </w:t>
      </w:r>
      <w:r w:rsidR="0036458F" w:rsidRPr="00E64AC1">
        <w:rPr>
          <w:rFonts w:ascii="Times New Roman" w:hAnsi="Times New Roman" w:cs="Times New Roman"/>
          <w:sz w:val="24"/>
          <w:szCs w:val="24"/>
        </w:rPr>
        <w:t>van invloed zijn op de keuzes die een street-level bureaucrat maakt. Wanneer een agent bijvoorbeeld achter bepaalde regels of wetten staat en deze als rechtvaardig beschouwd, is de kans op handhaving groter.</w:t>
      </w:r>
    </w:p>
    <w:p w14:paraId="0DD754D2" w14:textId="77777777" w:rsidR="006B0C71" w:rsidRPr="00E64AC1" w:rsidRDefault="006B0C71" w:rsidP="00ED75DA">
      <w:pPr>
        <w:pStyle w:val="NoSpacing"/>
        <w:spacing w:line="360" w:lineRule="auto"/>
        <w:jc w:val="both"/>
        <w:rPr>
          <w:rFonts w:ascii="Times New Roman" w:hAnsi="Times New Roman" w:cs="Times New Roman"/>
          <w:sz w:val="24"/>
          <w:szCs w:val="24"/>
        </w:rPr>
      </w:pPr>
    </w:p>
    <w:p w14:paraId="76D10B60" w14:textId="6A75E1AB" w:rsidR="00AC45A8" w:rsidRPr="00E64AC1" w:rsidRDefault="00AC45A8" w:rsidP="00ED75DA">
      <w:pPr>
        <w:pStyle w:val="NoSpacing"/>
        <w:spacing w:line="360" w:lineRule="auto"/>
        <w:jc w:val="both"/>
        <w:rPr>
          <w:rFonts w:ascii="Times New Roman" w:hAnsi="Times New Roman" w:cs="Times New Roman"/>
          <w:sz w:val="24"/>
          <w:szCs w:val="24"/>
        </w:rPr>
      </w:pPr>
      <w:r w:rsidRPr="00E64AC1">
        <w:rPr>
          <w:rFonts w:ascii="Times New Roman" w:hAnsi="Times New Roman" w:cs="Times New Roman"/>
          <w:sz w:val="24"/>
          <w:szCs w:val="24"/>
        </w:rPr>
        <w:t>In bovenstaande tekst zijn twaalf factoren besproken die van invloed kunnen zijn op de keuzes van street-level bureaucrats tijdens hun werk. In dit onderzoek staat de prioritering van problemen door boa’s in de openbare ruimte in kleine gemeenten centraal. Het gaat over het prioriteren van problemen, aan het ene probleem meet aandacht schenken dan aan het andere probleem. Dit onderwerp, de prioritering van problemen, zorgt ervoor dat niet alle hierboven besproken factoren van belang zijn in dit onderzoek. Daarnaast zijn er enkele factoren die om een andere reden niet worden onderzocht in dit onderzoek</w:t>
      </w:r>
      <w:r w:rsidR="00BA4B2D" w:rsidRPr="00E64AC1">
        <w:rPr>
          <w:rFonts w:ascii="Times New Roman" w:hAnsi="Times New Roman" w:cs="Times New Roman"/>
          <w:sz w:val="24"/>
          <w:szCs w:val="24"/>
        </w:rPr>
        <w:t>, bijvoorbeeld omdat de factor te breed is</w:t>
      </w:r>
      <w:r w:rsidRPr="00E64AC1">
        <w:rPr>
          <w:rFonts w:ascii="Times New Roman" w:hAnsi="Times New Roman" w:cs="Times New Roman"/>
          <w:sz w:val="24"/>
          <w:szCs w:val="24"/>
        </w:rPr>
        <w:t>. De factoren die niet van belang zijn voor dit onderzoek of waarvoor een andere reden is om de factor niet te onderzoeken, worden hieronder besproken.</w:t>
      </w:r>
    </w:p>
    <w:p w14:paraId="3B02BFBE" w14:textId="440B4EE5" w:rsidR="007E5F4C" w:rsidRPr="00E64AC1" w:rsidRDefault="007E5F4C" w:rsidP="00ED75DA">
      <w:pPr>
        <w:pStyle w:val="NoSpacing"/>
        <w:spacing w:line="360" w:lineRule="auto"/>
        <w:jc w:val="both"/>
        <w:rPr>
          <w:rFonts w:ascii="Times New Roman" w:hAnsi="Times New Roman" w:cs="Times New Roman"/>
          <w:sz w:val="24"/>
          <w:szCs w:val="24"/>
        </w:rPr>
      </w:pPr>
      <w:r w:rsidRPr="00E64AC1">
        <w:rPr>
          <w:rFonts w:ascii="Times New Roman" w:hAnsi="Times New Roman" w:cs="Times New Roman"/>
          <w:sz w:val="24"/>
          <w:szCs w:val="24"/>
        </w:rPr>
        <w:tab/>
        <w:t xml:space="preserve">De klant en de verwachtingen van de burger zijn als factor in het kader van dit onderzoek niet van belang. Bij de prioritering van problemen door street-level bureaucrats is het contact met de klant en de verwachtingen van de burger geen factor die van invloed kan zijn bij de prioritering van problemen. De factor </w:t>
      </w:r>
      <w:r w:rsidR="00BA4B2D" w:rsidRPr="00E64AC1">
        <w:rPr>
          <w:rFonts w:ascii="Times New Roman" w:hAnsi="Times New Roman" w:cs="Times New Roman"/>
          <w:sz w:val="24"/>
          <w:szCs w:val="24"/>
        </w:rPr>
        <w:t xml:space="preserve">wordt begrepen als het contact met de klant tijdens het werk op straat en de daarbij horende verwachtingen. Dit onderzoek gaat over de prioritering van problemen, dit gaat vooraf aan het </w:t>
      </w:r>
      <w:r w:rsidR="0034209B" w:rsidRPr="00E64AC1">
        <w:rPr>
          <w:rFonts w:ascii="Times New Roman" w:hAnsi="Times New Roman" w:cs="Times New Roman"/>
          <w:sz w:val="24"/>
          <w:szCs w:val="24"/>
        </w:rPr>
        <w:t>contact met de klant</w:t>
      </w:r>
      <w:r w:rsidR="00BA4B2D" w:rsidRPr="00E64AC1">
        <w:rPr>
          <w:rFonts w:ascii="Times New Roman" w:hAnsi="Times New Roman" w:cs="Times New Roman"/>
          <w:sz w:val="24"/>
          <w:szCs w:val="24"/>
        </w:rPr>
        <w:t xml:space="preserve"> op straat.</w:t>
      </w:r>
      <w:r w:rsidR="0034209B" w:rsidRPr="00E64AC1">
        <w:rPr>
          <w:rFonts w:ascii="Times New Roman" w:hAnsi="Times New Roman" w:cs="Times New Roman"/>
          <w:sz w:val="24"/>
          <w:szCs w:val="24"/>
        </w:rPr>
        <w:t xml:space="preserve"> Burgers kunnen wel melding maken van overlast of een overtreding. Echter, wordt zo de factor niet bedoeld zoals omschreven in voorgaande tekst. Met de klant en de verwachtingen van de burger wordt face-to-face contact bedoeld en niet via een melding.</w:t>
      </w:r>
      <w:r w:rsidR="00BA4B2D" w:rsidRPr="00E64AC1">
        <w:rPr>
          <w:rFonts w:ascii="Times New Roman" w:hAnsi="Times New Roman" w:cs="Times New Roman"/>
          <w:sz w:val="24"/>
          <w:szCs w:val="24"/>
        </w:rPr>
        <w:t xml:space="preserve"> Daarom is de factor ‘klant en de verwachtingen van de burger’ niet relevant voor dit onderzoek. Uiteraard kunnen burgers op andere manieren laten horen wat hun voorkeuren zijn behalve op straat. </w:t>
      </w:r>
      <w:r w:rsidR="008D2565" w:rsidRPr="00E64AC1">
        <w:rPr>
          <w:rFonts w:ascii="Times New Roman" w:hAnsi="Times New Roman" w:cs="Times New Roman"/>
          <w:sz w:val="24"/>
          <w:szCs w:val="24"/>
        </w:rPr>
        <w:t xml:space="preserve">Dit kan bijvoorbeeld door contact op te nemen met de media, of door een stem uit te brengen tijdens verkiezingen waardoor bepaalde problemen meer aandacht kunnen krijgen </w:t>
      </w:r>
      <w:r w:rsidR="00BA4B2D" w:rsidRPr="00E64AC1">
        <w:rPr>
          <w:rFonts w:ascii="Times New Roman" w:hAnsi="Times New Roman" w:cs="Times New Roman"/>
          <w:sz w:val="24"/>
          <w:szCs w:val="24"/>
        </w:rPr>
        <w:t>Echter, hier zijn al andere factoren voor o</w:t>
      </w:r>
      <w:r w:rsidR="008D2565" w:rsidRPr="00E64AC1">
        <w:rPr>
          <w:rFonts w:ascii="Times New Roman" w:hAnsi="Times New Roman" w:cs="Times New Roman"/>
          <w:sz w:val="24"/>
          <w:szCs w:val="24"/>
        </w:rPr>
        <w:t xml:space="preserve">nderscheiden, namelijk de factoren ‘media’ en ‘agentschap’. </w:t>
      </w:r>
      <w:r w:rsidR="00BA4B2D" w:rsidRPr="00E64AC1">
        <w:rPr>
          <w:rFonts w:ascii="Times New Roman" w:hAnsi="Times New Roman" w:cs="Times New Roman"/>
          <w:sz w:val="24"/>
          <w:szCs w:val="24"/>
        </w:rPr>
        <w:t>Daarom wordt de factor ‘de klant en de verwachtingen van de burger’ niet meegenomen in dit onderzoek.</w:t>
      </w:r>
    </w:p>
    <w:p w14:paraId="3DA3B8B7" w14:textId="4E7FB796" w:rsidR="00B47C57" w:rsidRPr="00E64AC1" w:rsidRDefault="00B47C57" w:rsidP="00ED75DA">
      <w:pPr>
        <w:pStyle w:val="NoSpacing"/>
        <w:spacing w:line="360" w:lineRule="auto"/>
        <w:jc w:val="both"/>
        <w:rPr>
          <w:rFonts w:ascii="Times New Roman" w:hAnsi="Times New Roman" w:cs="Times New Roman"/>
          <w:sz w:val="24"/>
          <w:szCs w:val="24"/>
        </w:rPr>
      </w:pPr>
      <w:r w:rsidRPr="00E64AC1">
        <w:rPr>
          <w:rFonts w:ascii="Times New Roman" w:hAnsi="Times New Roman" w:cs="Times New Roman"/>
          <w:sz w:val="24"/>
          <w:szCs w:val="24"/>
        </w:rPr>
        <w:lastRenderedPageBreak/>
        <w:tab/>
        <w:t xml:space="preserve">De factor ‘wet’ wordt eveneens niet meegenomen in dit onderzoek. De wet schrijft namelijk voor wat wel en niet mag of mogelijk is. </w:t>
      </w:r>
      <w:r w:rsidR="00BA4B2D" w:rsidRPr="00E64AC1">
        <w:rPr>
          <w:rFonts w:ascii="Times New Roman" w:hAnsi="Times New Roman" w:cs="Times New Roman"/>
          <w:sz w:val="24"/>
          <w:szCs w:val="24"/>
        </w:rPr>
        <w:t>Dit heeft niets te maken met prioritering van problemen</w:t>
      </w:r>
      <w:r w:rsidRPr="00E64AC1">
        <w:rPr>
          <w:rFonts w:ascii="Times New Roman" w:hAnsi="Times New Roman" w:cs="Times New Roman"/>
          <w:sz w:val="24"/>
          <w:szCs w:val="24"/>
        </w:rPr>
        <w:t xml:space="preserve">. Het is namelijk niet zo dat fout parkeren ‘meer’ niet mag volgens de wet dan hondenpoep op straat laten liggen. De wet </w:t>
      </w:r>
      <w:r w:rsidR="00BA4B2D" w:rsidRPr="00E64AC1">
        <w:rPr>
          <w:rFonts w:ascii="Times New Roman" w:hAnsi="Times New Roman" w:cs="Times New Roman"/>
          <w:sz w:val="24"/>
          <w:szCs w:val="24"/>
        </w:rPr>
        <w:t>doet geen uitspraken over de hië</w:t>
      </w:r>
      <w:r w:rsidRPr="00E64AC1">
        <w:rPr>
          <w:rFonts w:ascii="Times New Roman" w:hAnsi="Times New Roman" w:cs="Times New Roman"/>
          <w:sz w:val="24"/>
          <w:szCs w:val="24"/>
        </w:rPr>
        <w:t>rarchie van overtredingen of problemen. Daarom wordt de factor ‘wet’ niet meegenomen in dit onderzoek.</w:t>
      </w:r>
    </w:p>
    <w:p w14:paraId="50EB8317" w14:textId="301D0BB1" w:rsidR="00B47C57" w:rsidRPr="00E64AC1" w:rsidRDefault="00B47C57" w:rsidP="00ED75DA">
      <w:pPr>
        <w:pStyle w:val="NoSpacing"/>
        <w:spacing w:line="360" w:lineRule="auto"/>
        <w:jc w:val="both"/>
        <w:rPr>
          <w:rFonts w:ascii="Times New Roman" w:hAnsi="Times New Roman" w:cs="Times New Roman"/>
          <w:sz w:val="24"/>
          <w:szCs w:val="24"/>
        </w:rPr>
      </w:pPr>
      <w:r w:rsidRPr="00E64AC1">
        <w:rPr>
          <w:rFonts w:ascii="Times New Roman" w:hAnsi="Times New Roman" w:cs="Times New Roman"/>
          <w:sz w:val="24"/>
          <w:szCs w:val="24"/>
        </w:rPr>
        <w:tab/>
        <w:t>Daarnaast wordt de factor ‘situationele factor’ niet meegenomen in het onderzoek. Een situationele factor kan namelijk van alles zijn, wat het meten van de invloed van deze factor niet mogelijk maakt. Het is simpelweg niet mogelijk om alle factoren die zich in een situatie voordoen te onderzoeken.</w:t>
      </w:r>
    </w:p>
    <w:p w14:paraId="108B6A28" w14:textId="73F8DE91" w:rsidR="008D2565" w:rsidRPr="00E64AC1" w:rsidRDefault="008D2565" w:rsidP="00ED75DA">
      <w:pPr>
        <w:pStyle w:val="NoSpacing"/>
        <w:spacing w:line="360" w:lineRule="auto"/>
        <w:jc w:val="both"/>
        <w:rPr>
          <w:rFonts w:ascii="Times New Roman" w:hAnsi="Times New Roman" w:cs="Times New Roman"/>
          <w:sz w:val="24"/>
          <w:szCs w:val="24"/>
        </w:rPr>
      </w:pPr>
      <w:r w:rsidRPr="00E64AC1">
        <w:rPr>
          <w:rFonts w:ascii="Times New Roman" w:hAnsi="Times New Roman" w:cs="Times New Roman"/>
          <w:sz w:val="24"/>
          <w:szCs w:val="24"/>
        </w:rPr>
        <w:tab/>
        <w:t xml:space="preserve">Ook de factor ‘rechtbanken’ wordt niet meegenomen in dit onderzoek. Zoals eerder besproken kan de factor op een directe en indirecte manier van invloed zijn op keuzes van streert-level bureaucrats. Rechtbanken oordelen of wetten juist zijn uitgevoerd of niet, op deze manier wordt een street-level bureaucrat direct beïnvloed door een </w:t>
      </w:r>
      <w:r w:rsidR="00612793" w:rsidRPr="00E64AC1">
        <w:rPr>
          <w:rFonts w:ascii="Times New Roman" w:hAnsi="Times New Roman" w:cs="Times New Roman"/>
          <w:sz w:val="24"/>
          <w:szCs w:val="24"/>
        </w:rPr>
        <w:t>rechtbank. Echter, heeft het juist of onjuist uitvoeren van een wet niets te maken met de prioritering van problemen. Daarnaast kunnen rechtbanken van indirecte invloed zijn op de keuzes van street-level bureaucrats. Deze indirecte invloed loopt via de burger. De burger krijgt namelijk restricties opgelegd via de rechtbank over wat wel of niet mag. Echter, wordt de factor ‘klant en verwachtingen van burgers’ niet meegenomen</w:t>
      </w:r>
      <w:r w:rsidR="00BB086B" w:rsidRPr="00E64AC1">
        <w:rPr>
          <w:rFonts w:ascii="Times New Roman" w:hAnsi="Times New Roman" w:cs="Times New Roman"/>
          <w:sz w:val="24"/>
          <w:szCs w:val="24"/>
        </w:rPr>
        <w:t>, zoals in bovenstaande tekst besproken. Omdat zowel de directe als indirecte invloed van rechtbanken dus niet van toepassing zijn op dit onderzoek, wordt de factor ‘rechtbanken’ niet meegenomen.</w:t>
      </w:r>
      <w:r w:rsidR="00036C5D" w:rsidRPr="00E64AC1">
        <w:rPr>
          <w:rFonts w:ascii="Times New Roman" w:hAnsi="Times New Roman" w:cs="Times New Roman"/>
          <w:sz w:val="24"/>
          <w:szCs w:val="24"/>
        </w:rPr>
        <w:tab/>
      </w:r>
    </w:p>
    <w:p w14:paraId="511812F1" w14:textId="5A0F72EF" w:rsidR="00E55558" w:rsidRPr="00E64AC1" w:rsidRDefault="00B47C57" w:rsidP="00ED75DA">
      <w:pPr>
        <w:pStyle w:val="NoSpacing"/>
        <w:spacing w:line="360" w:lineRule="auto"/>
        <w:jc w:val="both"/>
        <w:rPr>
          <w:rFonts w:ascii="Times New Roman" w:hAnsi="Times New Roman" w:cs="Times New Roman"/>
          <w:sz w:val="24"/>
          <w:szCs w:val="24"/>
        </w:rPr>
      </w:pPr>
      <w:r w:rsidRPr="00E64AC1">
        <w:rPr>
          <w:rFonts w:ascii="Times New Roman" w:hAnsi="Times New Roman" w:cs="Times New Roman"/>
          <w:sz w:val="24"/>
          <w:szCs w:val="24"/>
        </w:rPr>
        <w:tab/>
        <w:t xml:space="preserve">Tenslotte wordt de factor ‘rechtvaardigheidsgevoel’ niet meegenomen in dit onderzoek. Wanneer bijvoorbeeld een boa </w:t>
      </w:r>
      <w:r w:rsidR="005A7B3A" w:rsidRPr="00E64AC1">
        <w:rPr>
          <w:rFonts w:ascii="Times New Roman" w:hAnsi="Times New Roman" w:cs="Times New Roman"/>
          <w:sz w:val="24"/>
          <w:szCs w:val="24"/>
        </w:rPr>
        <w:t xml:space="preserve">de keuze heeft om </w:t>
      </w:r>
      <w:r w:rsidRPr="00E64AC1">
        <w:rPr>
          <w:rFonts w:ascii="Times New Roman" w:hAnsi="Times New Roman" w:cs="Times New Roman"/>
          <w:sz w:val="24"/>
          <w:szCs w:val="24"/>
        </w:rPr>
        <w:t xml:space="preserve">een boete </w:t>
      </w:r>
      <w:r w:rsidR="005A7B3A" w:rsidRPr="00E64AC1">
        <w:rPr>
          <w:rFonts w:ascii="Times New Roman" w:hAnsi="Times New Roman" w:cs="Times New Roman"/>
          <w:sz w:val="24"/>
          <w:szCs w:val="24"/>
        </w:rPr>
        <w:t>uit te schrijven bij een fout geparkeerde auto of niet, dan kan het rechtvaardigheidsgevoel meespelen bij het maken van deze keuze. Dit is echter niet het ‘soort’ keuze waar dit onderzoek over gaat. Dit onderzoek gaat over het maken van keuzes tussen verschillende problemen, dus het stellen van prioriteiten. Daarom wordt de factor ‘rechtvaardigheidsgevoel’ niet meegenomen in dit onderzoek.</w:t>
      </w:r>
    </w:p>
    <w:p w14:paraId="7174185B" w14:textId="77777777" w:rsidR="006B0C71" w:rsidRPr="00E64AC1" w:rsidRDefault="006B0C71" w:rsidP="00ED75DA">
      <w:pPr>
        <w:pStyle w:val="NoSpacing"/>
        <w:spacing w:line="360" w:lineRule="auto"/>
        <w:jc w:val="both"/>
        <w:rPr>
          <w:rFonts w:ascii="Times New Roman" w:hAnsi="Times New Roman" w:cs="Times New Roman"/>
          <w:sz w:val="24"/>
          <w:szCs w:val="24"/>
        </w:rPr>
      </w:pPr>
    </w:p>
    <w:p w14:paraId="239B904D" w14:textId="4F90DD7D" w:rsidR="00E55558" w:rsidRPr="00616372" w:rsidRDefault="00E55558" w:rsidP="00E55558">
      <w:pPr>
        <w:pStyle w:val="Heading2"/>
        <w:rPr>
          <w:rFonts w:ascii="Times New Roman" w:hAnsi="Times New Roman" w:cs="Times New Roman"/>
          <w:color w:val="008BBA"/>
        </w:rPr>
      </w:pPr>
      <w:bookmarkStart w:id="18" w:name="_Toc532557354"/>
      <w:r w:rsidRPr="00616372">
        <w:rPr>
          <w:rFonts w:ascii="Times New Roman" w:hAnsi="Times New Roman" w:cs="Times New Roman"/>
          <w:color w:val="008BBA"/>
        </w:rPr>
        <w:t>3.5 Afsluitend</w:t>
      </w:r>
      <w:bookmarkEnd w:id="18"/>
    </w:p>
    <w:p w14:paraId="038B2028" w14:textId="212A81FB" w:rsidR="00616372" w:rsidRPr="007124B5" w:rsidRDefault="00E55558" w:rsidP="007124B5">
      <w:pPr>
        <w:spacing w:line="360" w:lineRule="auto"/>
        <w:jc w:val="both"/>
        <w:rPr>
          <w:rFonts w:ascii="Times New Roman" w:hAnsi="Times New Roman" w:cs="Times New Roman"/>
          <w:sz w:val="24"/>
          <w:szCs w:val="24"/>
        </w:rPr>
      </w:pPr>
      <w:r w:rsidRPr="00E64AC1">
        <w:rPr>
          <w:rFonts w:ascii="Times New Roman" w:hAnsi="Times New Roman" w:cs="Times New Roman"/>
          <w:sz w:val="24"/>
          <w:szCs w:val="24"/>
        </w:rPr>
        <w:t xml:space="preserve">In het theoretisch kader is de literatuur rondom street-level bureaucrats, keuzes maken en discretionaire ruimte die voor dit onderzoek van belang is, uiteengezet. Hier is duidelijk geworden dat er veel uiteenlopende ideëen en opvattingen zijn rondom de besproken onderwerpen. Dit is kenmerkend voor het domein van de bestuurskunde waarbinnen dit onderzoek wordt gedaan. Tenslotte gaat het onderzoek over mensen, wat het onderwerp veelzijdig maakt en misschien niet altijd even simpel. </w:t>
      </w:r>
      <w:r w:rsidR="00931F42" w:rsidRPr="00E64AC1">
        <w:rPr>
          <w:rFonts w:ascii="Times New Roman" w:hAnsi="Times New Roman" w:cs="Times New Roman"/>
          <w:sz w:val="24"/>
          <w:szCs w:val="24"/>
        </w:rPr>
        <w:t xml:space="preserve">Vanuit het theoretisch kader zijn factoren </w:t>
      </w:r>
      <w:r w:rsidR="00931F42" w:rsidRPr="00E64AC1">
        <w:rPr>
          <w:rFonts w:ascii="Times New Roman" w:hAnsi="Times New Roman" w:cs="Times New Roman"/>
          <w:sz w:val="24"/>
          <w:szCs w:val="24"/>
        </w:rPr>
        <w:lastRenderedPageBreak/>
        <w:t>onderscheidden die van invloed kunnen zijn op de prioritering van problemen door street-level bureaucrats. Tevens is van enkele van deze factoren uitgelegd waarom deze niet worden meegenomen in dit onderzoek. De factoren die nog wel worden meegenomen in dit onderzoek staan in figuur 2, het conceptueel model voortkomend uit het theoretisch kader.</w:t>
      </w:r>
      <w:r w:rsidRPr="00E64AC1">
        <w:rPr>
          <w:rFonts w:ascii="Times New Roman" w:hAnsi="Times New Roman" w:cs="Times New Roman"/>
          <w:sz w:val="24"/>
          <w:szCs w:val="24"/>
        </w:rPr>
        <w:t xml:space="preserve"> Deze factoren</w:t>
      </w:r>
      <w:r w:rsidR="005A7B3A" w:rsidRPr="00E64AC1">
        <w:rPr>
          <w:rFonts w:ascii="Times New Roman" w:hAnsi="Times New Roman" w:cs="Times New Roman"/>
          <w:sz w:val="24"/>
          <w:szCs w:val="24"/>
        </w:rPr>
        <w:t>, die van belang zijn voor dit onderzoek,</w:t>
      </w:r>
      <w:r w:rsidRPr="00E64AC1">
        <w:rPr>
          <w:rFonts w:ascii="Times New Roman" w:hAnsi="Times New Roman" w:cs="Times New Roman"/>
          <w:sz w:val="24"/>
          <w:szCs w:val="24"/>
        </w:rPr>
        <w:t xml:space="preserve"> zijn voortgekomen uit de eerder besproken wetenschappelijke literatuur.</w:t>
      </w:r>
      <w:r w:rsidR="00600E21" w:rsidRPr="00E64AC1">
        <w:rPr>
          <w:rFonts w:ascii="Times New Roman" w:hAnsi="Times New Roman" w:cs="Times New Roman"/>
          <w:sz w:val="24"/>
          <w:szCs w:val="24"/>
        </w:rPr>
        <w:t xml:space="preserve"> De factoren zijn opgenomen in de vierkante figuren en de pijlen geven de mogel</w:t>
      </w:r>
      <w:r w:rsidR="000918E3" w:rsidRPr="00E64AC1">
        <w:rPr>
          <w:rFonts w:ascii="Times New Roman" w:hAnsi="Times New Roman" w:cs="Times New Roman"/>
          <w:sz w:val="24"/>
          <w:szCs w:val="24"/>
        </w:rPr>
        <w:t>ijke beïnvloeding aan op de keuze</w:t>
      </w:r>
      <w:r w:rsidR="00600E21" w:rsidRPr="00E64AC1">
        <w:rPr>
          <w:rFonts w:ascii="Times New Roman" w:hAnsi="Times New Roman" w:cs="Times New Roman"/>
          <w:sz w:val="24"/>
          <w:szCs w:val="24"/>
        </w:rPr>
        <w:t xml:space="preserve"> van de street-level bureaucrat.</w:t>
      </w:r>
      <w:r w:rsidR="000918E3" w:rsidRPr="00E64AC1">
        <w:rPr>
          <w:rFonts w:ascii="Times New Roman" w:hAnsi="Times New Roman" w:cs="Times New Roman"/>
          <w:sz w:val="24"/>
          <w:szCs w:val="24"/>
        </w:rPr>
        <w:t xml:space="preserve"> Hoe precies wordt onderzocht of deze factoren tot uiting komen tijdens de prioritering van problemen, wordt uiteengezet in het volgende hoofdstuk bij de operationalisatie.</w:t>
      </w:r>
    </w:p>
    <w:p w14:paraId="58410A9B" w14:textId="27FF2DC1" w:rsidR="0073432F" w:rsidRDefault="00B91F91" w:rsidP="0073432F">
      <w:pPr>
        <w:jc w:val="center"/>
        <w:rPr>
          <w:rFonts w:ascii="Times New Roman" w:hAnsi="Times New Roman" w:cs="Times New Roman"/>
          <w:sz w:val="24"/>
          <w:szCs w:val="24"/>
        </w:rPr>
      </w:pPr>
      <w:r w:rsidRPr="00E64AC1">
        <w:rPr>
          <w:rFonts w:ascii="Times New Roman" w:hAnsi="Times New Roman" w:cs="Times New Roman"/>
          <w:i/>
          <w:sz w:val="24"/>
          <w:szCs w:val="24"/>
        </w:rPr>
        <w:t>Figuur 2</w:t>
      </w:r>
      <w:r w:rsidR="005A7B3A" w:rsidRPr="00E64AC1">
        <w:rPr>
          <w:rFonts w:ascii="Times New Roman" w:hAnsi="Times New Roman" w:cs="Times New Roman"/>
          <w:i/>
          <w:sz w:val="24"/>
          <w:szCs w:val="24"/>
        </w:rPr>
        <w:t xml:space="preserve">: </w:t>
      </w:r>
      <w:r w:rsidRPr="00E64AC1">
        <w:rPr>
          <w:rFonts w:ascii="Times New Roman" w:hAnsi="Times New Roman" w:cs="Times New Roman"/>
          <w:i/>
          <w:sz w:val="24"/>
          <w:szCs w:val="24"/>
        </w:rPr>
        <w:t>Conceptueel model factoren die keuzes street-level bureaucrat beïnvloeden</w:t>
      </w:r>
    </w:p>
    <w:p w14:paraId="5240CD00" w14:textId="77777777" w:rsidR="0073432F" w:rsidRDefault="0073432F" w:rsidP="00061C45">
      <w:pPr>
        <w:rPr>
          <w:rFonts w:ascii="Times New Roman" w:hAnsi="Times New Roman" w:cs="Times New Roman"/>
          <w:sz w:val="24"/>
          <w:szCs w:val="24"/>
        </w:rPr>
      </w:pPr>
    </w:p>
    <w:p w14:paraId="6723820D" w14:textId="2D6ABC7C" w:rsidR="0073432F" w:rsidRPr="00E64AC1" w:rsidRDefault="0073432F" w:rsidP="00061C45">
      <w:pPr>
        <w:rPr>
          <w:rFonts w:ascii="Times New Roman" w:hAnsi="Times New Roman" w:cs="Times New Roman"/>
          <w:sz w:val="24"/>
          <w:szCs w:val="24"/>
        </w:rPr>
      </w:pPr>
      <w:r>
        <w:rPr>
          <w:rFonts w:ascii="Times New Roman" w:hAnsi="Times New Roman" w:cs="Times New Roman"/>
          <w:noProof/>
          <w:sz w:val="24"/>
          <w:szCs w:val="24"/>
          <w:lang w:eastAsia="nl-NL"/>
        </w:rPr>
        <w:drawing>
          <wp:anchor distT="0" distB="0" distL="114300" distR="114300" simplePos="0" relativeHeight="251695104" behindDoc="0" locked="0" layoutInCell="1" allowOverlap="1" wp14:anchorId="0F6A8234" wp14:editId="29BA350C">
            <wp:simplePos x="0" y="0"/>
            <wp:positionH relativeFrom="column">
              <wp:posOffset>-797560</wp:posOffset>
            </wp:positionH>
            <wp:positionV relativeFrom="paragraph">
              <wp:posOffset>0</wp:posOffset>
            </wp:positionV>
            <wp:extent cx="7458075" cy="5314950"/>
            <wp:effectExtent l="0" t="0" r="0" b="19050"/>
            <wp:wrapSquare wrapText="bothSides"/>
            <wp:docPr id="6" name="Diagram 6"/>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2" r:lo="rId13" r:qs="rId14" r:cs="rId15"/>
              </a:graphicData>
            </a:graphic>
            <wp14:sizeRelH relativeFrom="page">
              <wp14:pctWidth>0</wp14:pctWidth>
            </wp14:sizeRelH>
            <wp14:sizeRelV relativeFrom="page">
              <wp14:pctHeight>0</wp14:pctHeight>
            </wp14:sizeRelV>
          </wp:anchor>
        </w:drawing>
      </w:r>
      <w:r w:rsidR="00874649" w:rsidRPr="00E64AC1">
        <w:rPr>
          <w:rFonts w:ascii="Times New Roman" w:hAnsi="Times New Roman" w:cs="Times New Roman"/>
          <w:sz w:val="24"/>
          <w:szCs w:val="24"/>
        </w:rPr>
        <w:br w:type="page"/>
      </w:r>
    </w:p>
    <w:p w14:paraId="50F2C067" w14:textId="70E597DC" w:rsidR="0004587E" w:rsidRPr="00E64AC1" w:rsidRDefault="00B26741" w:rsidP="00B500F8">
      <w:pPr>
        <w:pStyle w:val="Heading1"/>
        <w:numPr>
          <w:ilvl w:val="0"/>
          <w:numId w:val="48"/>
        </w:numPr>
        <w:rPr>
          <w:rFonts w:ascii="Times New Roman" w:hAnsi="Times New Roman" w:cs="Times New Roman"/>
        </w:rPr>
      </w:pPr>
      <w:bookmarkStart w:id="19" w:name="_Toc532557355"/>
      <w:r w:rsidRPr="00E64AC1">
        <w:rPr>
          <w:rFonts w:ascii="Times New Roman" w:hAnsi="Times New Roman" w:cs="Times New Roman"/>
        </w:rPr>
        <w:lastRenderedPageBreak/>
        <w:t>Methodologisch kader</w:t>
      </w:r>
      <w:bookmarkEnd w:id="19"/>
    </w:p>
    <w:p w14:paraId="0BCC0524" w14:textId="77777777" w:rsidR="00B26741" w:rsidRPr="00E64AC1" w:rsidRDefault="00B26741" w:rsidP="00B26741">
      <w:pPr>
        <w:pStyle w:val="NoSpacing"/>
      </w:pPr>
    </w:p>
    <w:p w14:paraId="2CEDE1C3" w14:textId="4A043055" w:rsidR="00B26741" w:rsidRPr="00E64AC1" w:rsidRDefault="00B26741" w:rsidP="00B26741">
      <w:pPr>
        <w:pStyle w:val="NoSpacing"/>
        <w:spacing w:line="360" w:lineRule="auto"/>
        <w:jc w:val="both"/>
        <w:rPr>
          <w:rFonts w:ascii="Times New Roman" w:hAnsi="Times New Roman" w:cs="Times New Roman"/>
          <w:sz w:val="24"/>
          <w:szCs w:val="24"/>
        </w:rPr>
      </w:pPr>
      <w:r w:rsidRPr="00E64AC1">
        <w:rPr>
          <w:rFonts w:ascii="Times New Roman" w:hAnsi="Times New Roman" w:cs="Times New Roman"/>
          <w:sz w:val="24"/>
          <w:szCs w:val="24"/>
        </w:rPr>
        <w:t>In dit hoofdstuk wordt aandacht besteed aan de methodologie van dit onderzoek. Eerst wordt de onderzoeksst</w:t>
      </w:r>
      <w:r w:rsidR="002A3CEF" w:rsidRPr="00E64AC1">
        <w:rPr>
          <w:rFonts w:ascii="Times New Roman" w:hAnsi="Times New Roman" w:cs="Times New Roman"/>
          <w:sz w:val="24"/>
          <w:szCs w:val="24"/>
        </w:rPr>
        <w:t xml:space="preserve">rategie besproken, hierna wordt de manier van dataverzameling behandeld. Na het bespreken van de dataverzameling </w:t>
      </w:r>
      <w:r w:rsidR="0041334E" w:rsidRPr="00E64AC1">
        <w:rPr>
          <w:rFonts w:ascii="Times New Roman" w:hAnsi="Times New Roman" w:cs="Times New Roman"/>
          <w:sz w:val="24"/>
          <w:szCs w:val="24"/>
        </w:rPr>
        <w:t>wordt de caseselectie besproken waarin de onderzochte gemeenten worden weergegeven.</w:t>
      </w:r>
      <w:r w:rsidRPr="00E64AC1">
        <w:rPr>
          <w:rFonts w:ascii="Times New Roman" w:hAnsi="Times New Roman" w:cs="Times New Roman"/>
          <w:sz w:val="24"/>
          <w:szCs w:val="24"/>
        </w:rPr>
        <w:t xml:space="preserve"> Hierna worden alle variabelen die relevant zijn voor dit onderz</w:t>
      </w:r>
      <w:r w:rsidR="0041334E" w:rsidRPr="00E64AC1">
        <w:rPr>
          <w:rFonts w:ascii="Times New Roman" w:hAnsi="Times New Roman" w:cs="Times New Roman"/>
          <w:sz w:val="24"/>
          <w:szCs w:val="24"/>
        </w:rPr>
        <w:t xml:space="preserve">oek geoperationaliseerd. </w:t>
      </w:r>
      <w:r w:rsidRPr="00E64AC1">
        <w:rPr>
          <w:rFonts w:ascii="Times New Roman" w:hAnsi="Times New Roman" w:cs="Times New Roman"/>
          <w:sz w:val="24"/>
          <w:szCs w:val="24"/>
        </w:rPr>
        <w:t>Tenslotte wordt besproken hoe de validiteit en de betrouwbaarheid van dit onderzoek gewaarborgd wordt en welke maatregelen hiervoor zijn genomen.</w:t>
      </w:r>
    </w:p>
    <w:p w14:paraId="1FFE5AF9" w14:textId="77777777" w:rsidR="004A31DC" w:rsidRPr="00E64AC1" w:rsidRDefault="004A31DC" w:rsidP="00B26741">
      <w:pPr>
        <w:pStyle w:val="NoSpacing"/>
        <w:spacing w:line="360" w:lineRule="auto"/>
        <w:jc w:val="both"/>
        <w:rPr>
          <w:rFonts w:ascii="Times New Roman" w:hAnsi="Times New Roman" w:cs="Times New Roman"/>
          <w:sz w:val="24"/>
          <w:szCs w:val="24"/>
        </w:rPr>
      </w:pPr>
    </w:p>
    <w:p w14:paraId="7BF4CA3C" w14:textId="467D51E5" w:rsidR="004A31DC" w:rsidRPr="00E64AC1" w:rsidRDefault="004A31DC" w:rsidP="004A31DC">
      <w:pPr>
        <w:pStyle w:val="Heading2"/>
        <w:rPr>
          <w:rFonts w:ascii="Times New Roman" w:hAnsi="Times New Roman" w:cs="Times New Roman"/>
        </w:rPr>
      </w:pPr>
      <w:bookmarkStart w:id="20" w:name="_Toc532557356"/>
      <w:r w:rsidRPr="00E64AC1">
        <w:rPr>
          <w:rFonts w:ascii="Times New Roman" w:hAnsi="Times New Roman" w:cs="Times New Roman"/>
        </w:rPr>
        <w:t>4.1 Onderzoeksstrategie</w:t>
      </w:r>
      <w:bookmarkEnd w:id="20"/>
    </w:p>
    <w:p w14:paraId="3D035224" w14:textId="31C82B4C" w:rsidR="0011643E" w:rsidRPr="00E64AC1" w:rsidRDefault="004A31DC" w:rsidP="00CD5723">
      <w:pPr>
        <w:pStyle w:val="NoSpacing"/>
        <w:spacing w:line="360" w:lineRule="auto"/>
        <w:jc w:val="both"/>
        <w:rPr>
          <w:rFonts w:ascii="Times New Roman" w:hAnsi="Times New Roman" w:cs="Times New Roman"/>
          <w:sz w:val="24"/>
          <w:szCs w:val="24"/>
        </w:rPr>
      </w:pPr>
      <w:r w:rsidRPr="00E64AC1">
        <w:rPr>
          <w:rFonts w:ascii="Times New Roman" w:hAnsi="Times New Roman" w:cs="Times New Roman"/>
          <w:sz w:val="24"/>
          <w:szCs w:val="24"/>
        </w:rPr>
        <w:t>In dit onderzoek staat de volgende hoofdvraag centraal; ‘</w:t>
      </w:r>
      <w:r w:rsidR="0041334E" w:rsidRPr="00E64AC1">
        <w:rPr>
          <w:rFonts w:ascii="Times New Roman" w:hAnsi="Times New Roman" w:cs="Times New Roman"/>
          <w:sz w:val="24"/>
          <w:szCs w:val="24"/>
        </w:rPr>
        <w:t>Welke factoren verklaren de prioritering van problemen door boa’s in de openbare ruimte in kleine gemeenten en hoe verhoudt deze prioritering zich tot het handhavingsbeleid van de gemeente?’</w:t>
      </w:r>
      <w:r w:rsidR="0011643E" w:rsidRPr="00E64AC1">
        <w:rPr>
          <w:rFonts w:ascii="Times New Roman" w:hAnsi="Times New Roman" w:cs="Times New Roman"/>
          <w:sz w:val="24"/>
          <w:szCs w:val="24"/>
        </w:rPr>
        <w:t xml:space="preserve"> </w:t>
      </w:r>
      <w:r w:rsidRPr="00E64AC1">
        <w:rPr>
          <w:rFonts w:ascii="Times New Roman" w:hAnsi="Times New Roman" w:cs="Times New Roman"/>
          <w:sz w:val="24"/>
          <w:szCs w:val="24"/>
        </w:rPr>
        <w:t xml:space="preserve">Om deze vraag te kunnen beantwoorden wordt een kwalitatief onderzoek uitgevoerd. </w:t>
      </w:r>
      <w:r w:rsidR="00A80387" w:rsidRPr="00E64AC1">
        <w:rPr>
          <w:rFonts w:ascii="Times New Roman" w:hAnsi="Times New Roman" w:cs="Times New Roman"/>
          <w:sz w:val="24"/>
          <w:szCs w:val="24"/>
        </w:rPr>
        <w:t>Er is gekozen voor een kwalitatief onderzoek omdat er uiteindelijk diepere inzichten moeten worden verkregen over het hoe en waarom, iets wat kenmerkend is voor kwalitatief onderzoek (Scholl &amp; Olivier, 2014, p. 3)</w:t>
      </w:r>
      <w:r w:rsidR="00CD5723" w:rsidRPr="00E64AC1">
        <w:rPr>
          <w:rFonts w:ascii="Times New Roman" w:hAnsi="Times New Roman" w:cs="Times New Roman"/>
          <w:sz w:val="24"/>
          <w:szCs w:val="24"/>
        </w:rPr>
        <w:t xml:space="preserve">. Met enkel kwantitatieve data is het niet mogelijk om de juiste informatie voor de beantwoording van de hoofdvraag te verzamelen. </w:t>
      </w:r>
    </w:p>
    <w:p w14:paraId="47B6F748" w14:textId="22C92987" w:rsidR="004A31DC" w:rsidRPr="00E64AC1" w:rsidRDefault="00CD5723" w:rsidP="0011643E">
      <w:pPr>
        <w:pStyle w:val="NoSpacing"/>
        <w:spacing w:line="360" w:lineRule="auto"/>
        <w:ind w:firstLine="708"/>
        <w:jc w:val="both"/>
        <w:rPr>
          <w:rFonts w:ascii="Times New Roman" w:hAnsi="Times New Roman" w:cs="Times New Roman"/>
          <w:sz w:val="24"/>
          <w:szCs w:val="24"/>
        </w:rPr>
      </w:pPr>
      <w:r w:rsidRPr="00E64AC1">
        <w:rPr>
          <w:rFonts w:ascii="Times New Roman" w:hAnsi="Times New Roman" w:cs="Times New Roman"/>
          <w:sz w:val="24"/>
          <w:szCs w:val="24"/>
        </w:rPr>
        <w:t>Binnen het domein van kwalitatief onderzoek zijn er verschillende manieren om data te verzamelen (van Thiel, 2010, p. 70).</w:t>
      </w:r>
      <w:r w:rsidR="0011643E" w:rsidRPr="00E64AC1">
        <w:rPr>
          <w:rFonts w:ascii="Times New Roman" w:hAnsi="Times New Roman" w:cs="Times New Roman"/>
          <w:sz w:val="24"/>
          <w:szCs w:val="24"/>
        </w:rPr>
        <w:t xml:space="preserve"> Door het analyseren van </w:t>
      </w:r>
      <w:r w:rsidR="00CA782A" w:rsidRPr="00E64AC1">
        <w:rPr>
          <w:rFonts w:ascii="Times New Roman" w:hAnsi="Times New Roman" w:cs="Times New Roman"/>
          <w:sz w:val="24"/>
          <w:szCs w:val="24"/>
        </w:rPr>
        <w:t xml:space="preserve">literatuur zijn de factoren uiteengezet die getoetst kunnen worden in interviews. Daarnaast worden beleidsdocumenten onderzocht en deze inhoud wordt vergeleken met de keuzes die worden gemaakt door boa’s in de </w:t>
      </w:r>
      <w:r w:rsidR="00A55CDF">
        <w:rPr>
          <w:rFonts w:ascii="Times New Roman" w:hAnsi="Times New Roman" w:cs="Times New Roman"/>
          <w:sz w:val="24"/>
          <w:szCs w:val="24"/>
        </w:rPr>
        <w:t>openbare ruimte. Door het handh</w:t>
      </w:r>
      <w:r w:rsidR="00CA782A" w:rsidRPr="00E64AC1">
        <w:rPr>
          <w:rFonts w:ascii="Times New Roman" w:hAnsi="Times New Roman" w:cs="Times New Roman"/>
          <w:sz w:val="24"/>
          <w:szCs w:val="24"/>
        </w:rPr>
        <w:t>avingsbeleid en de keuzes naast elkaar te leggen, kunnen er conclusies worden getrokken over de overeenkomstigheid of discrepantie tussen het beleid op papier en het beleid zoals uitgevoerd op straat. In de volgende paragraaf wordt de dataverzameling nog verder uitgewerkt.</w:t>
      </w:r>
    </w:p>
    <w:p w14:paraId="1B842C04" w14:textId="77777777" w:rsidR="00DF59ED" w:rsidRPr="00E64AC1" w:rsidRDefault="00DF59ED" w:rsidP="004A31DC">
      <w:pPr>
        <w:pStyle w:val="NoSpacing"/>
        <w:spacing w:line="360" w:lineRule="auto"/>
        <w:rPr>
          <w:rFonts w:ascii="Times New Roman" w:hAnsi="Times New Roman" w:cs="Times New Roman"/>
          <w:sz w:val="24"/>
          <w:szCs w:val="24"/>
        </w:rPr>
      </w:pPr>
    </w:p>
    <w:p w14:paraId="38995C43" w14:textId="5E065763" w:rsidR="00DF59ED" w:rsidRPr="00E64AC1" w:rsidRDefault="00DF59ED" w:rsidP="00DF59ED">
      <w:pPr>
        <w:pStyle w:val="Heading2"/>
        <w:rPr>
          <w:rFonts w:ascii="Times New Roman" w:hAnsi="Times New Roman" w:cs="Times New Roman"/>
        </w:rPr>
      </w:pPr>
      <w:bookmarkStart w:id="21" w:name="_Toc532557357"/>
      <w:r w:rsidRPr="00E64AC1">
        <w:rPr>
          <w:rFonts w:ascii="Times New Roman" w:hAnsi="Times New Roman" w:cs="Times New Roman"/>
        </w:rPr>
        <w:t>4.2 Dataverzameling</w:t>
      </w:r>
      <w:bookmarkEnd w:id="21"/>
    </w:p>
    <w:p w14:paraId="5EBE4CD9" w14:textId="7506E342" w:rsidR="00DF59ED" w:rsidRPr="00E64AC1" w:rsidRDefault="00DF59ED" w:rsidP="00DF59ED">
      <w:pPr>
        <w:pStyle w:val="NoSpacing"/>
        <w:spacing w:line="360" w:lineRule="auto"/>
        <w:rPr>
          <w:rFonts w:ascii="Times New Roman" w:hAnsi="Times New Roman" w:cs="Times New Roman"/>
          <w:sz w:val="24"/>
          <w:szCs w:val="24"/>
        </w:rPr>
      </w:pPr>
      <w:r w:rsidRPr="00E64AC1">
        <w:rPr>
          <w:rFonts w:ascii="Times New Roman" w:hAnsi="Times New Roman" w:cs="Times New Roman"/>
          <w:sz w:val="24"/>
          <w:szCs w:val="24"/>
        </w:rPr>
        <w:t>Om antwoord te kunnen geven op de hoofdvraag en deelvragen wordt op verschillende manieren data en informatie verzameld.</w:t>
      </w:r>
    </w:p>
    <w:p w14:paraId="5C37CEC1" w14:textId="4681E9C1" w:rsidR="00DF59ED" w:rsidRPr="00E64AC1" w:rsidRDefault="00DF59ED" w:rsidP="00DF59ED">
      <w:pPr>
        <w:pStyle w:val="Heading3"/>
        <w:rPr>
          <w:rFonts w:ascii="Times New Roman" w:hAnsi="Times New Roman" w:cs="Times New Roman"/>
        </w:rPr>
      </w:pPr>
      <w:bookmarkStart w:id="22" w:name="_Toc532557358"/>
      <w:r w:rsidRPr="00E64AC1">
        <w:rPr>
          <w:rFonts w:ascii="Times New Roman" w:hAnsi="Times New Roman" w:cs="Times New Roman"/>
        </w:rPr>
        <w:t>4.2.1 Literatuur</w:t>
      </w:r>
      <w:bookmarkEnd w:id="22"/>
    </w:p>
    <w:p w14:paraId="38EAC866" w14:textId="72D9EBAD" w:rsidR="003B3157" w:rsidRPr="00E64AC1" w:rsidRDefault="00CD5723" w:rsidP="00B500F8">
      <w:pPr>
        <w:spacing w:after="0" w:line="360" w:lineRule="auto"/>
        <w:jc w:val="both"/>
        <w:rPr>
          <w:rFonts w:ascii="Times New Roman" w:hAnsi="Times New Roman" w:cs="Times New Roman"/>
          <w:sz w:val="24"/>
          <w:szCs w:val="24"/>
        </w:rPr>
      </w:pPr>
      <w:r w:rsidRPr="00E64AC1">
        <w:rPr>
          <w:rFonts w:ascii="Times New Roman" w:hAnsi="Times New Roman" w:cs="Times New Roman"/>
          <w:sz w:val="24"/>
          <w:szCs w:val="24"/>
        </w:rPr>
        <w:t>Door middel van het analyseren van wetenschappelijke literatuur die relevant is voor dit onderzoek, wordt informatie verzameld die bijdraagt aan de beantwoording van de hoofd</w:t>
      </w:r>
      <w:r w:rsidR="003B3157" w:rsidRPr="00E64AC1">
        <w:rPr>
          <w:rFonts w:ascii="Times New Roman" w:hAnsi="Times New Roman" w:cs="Times New Roman"/>
          <w:sz w:val="24"/>
          <w:szCs w:val="24"/>
        </w:rPr>
        <w:t>vraag</w:t>
      </w:r>
      <w:r w:rsidRPr="00E64AC1">
        <w:rPr>
          <w:rFonts w:ascii="Times New Roman" w:hAnsi="Times New Roman" w:cs="Times New Roman"/>
          <w:sz w:val="24"/>
          <w:szCs w:val="24"/>
        </w:rPr>
        <w:t xml:space="preserve"> </w:t>
      </w:r>
      <w:r w:rsidRPr="00E64AC1">
        <w:rPr>
          <w:rFonts w:ascii="Times New Roman" w:hAnsi="Times New Roman" w:cs="Times New Roman"/>
          <w:sz w:val="24"/>
          <w:szCs w:val="24"/>
        </w:rPr>
        <w:lastRenderedPageBreak/>
        <w:t>en deelvragen. Een groot deel van deze literatuur is al besproken in het theoretisch kader. Met name bij de beantwoording van de tweede deelvraag ‘</w:t>
      </w:r>
      <w:r w:rsidR="00D31264" w:rsidRPr="00E64AC1">
        <w:rPr>
          <w:rFonts w:ascii="Times New Roman" w:hAnsi="Times New Roman" w:cs="Times New Roman"/>
          <w:sz w:val="24"/>
          <w:szCs w:val="24"/>
        </w:rPr>
        <w:t>Welke factoren kunnen meespelen bij de prioritering van problemen door boa’s in de openbare ruimte in kleine gemeenten?</w:t>
      </w:r>
      <w:r w:rsidRPr="00E64AC1">
        <w:rPr>
          <w:rFonts w:ascii="Times New Roman" w:hAnsi="Times New Roman" w:cs="Times New Roman"/>
          <w:sz w:val="24"/>
          <w:szCs w:val="24"/>
        </w:rPr>
        <w:t>’, is de wetenschappelijke literatuur van groot belang.</w:t>
      </w:r>
      <w:r w:rsidR="003B3157" w:rsidRPr="00E64AC1">
        <w:rPr>
          <w:rFonts w:ascii="Times New Roman" w:hAnsi="Times New Roman" w:cs="Times New Roman"/>
          <w:sz w:val="24"/>
          <w:szCs w:val="24"/>
        </w:rPr>
        <w:t xml:space="preserve"> Aan de hand van de literatuur zijn de factoren uiteengezet die kunnen meespelen bij de </w:t>
      </w:r>
      <w:r w:rsidR="00D31264" w:rsidRPr="00E64AC1">
        <w:rPr>
          <w:rFonts w:ascii="Times New Roman" w:hAnsi="Times New Roman" w:cs="Times New Roman"/>
          <w:sz w:val="24"/>
          <w:szCs w:val="24"/>
        </w:rPr>
        <w:t>prioritering van problemen door</w:t>
      </w:r>
      <w:r w:rsidR="003B3157" w:rsidRPr="00E64AC1">
        <w:rPr>
          <w:rFonts w:ascii="Times New Roman" w:hAnsi="Times New Roman" w:cs="Times New Roman"/>
          <w:sz w:val="24"/>
          <w:szCs w:val="24"/>
        </w:rPr>
        <w:t xml:space="preserve"> boa’s in kleine gemeenten. </w:t>
      </w:r>
      <w:r w:rsidR="000676DD" w:rsidRPr="00E64AC1">
        <w:rPr>
          <w:rFonts w:ascii="Times New Roman" w:hAnsi="Times New Roman" w:cs="Times New Roman"/>
          <w:sz w:val="24"/>
          <w:szCs w:val="24"/>
        </w:rPr>
        <w:t>Deze factoren moeten echter wel in de werkelijkheid worden onderzocht.</w:t>
      </w:r>
      <w:r w:rsidR="003B3157" w:rsidRPr="00E64AC1">
        <w:rPr>
          <w:rFonts w:ascii="Times New Roman" w:hAnsi="Times New Roman" w:cs="Times New Roman"/>
          <w:sz w:val="24"/>
          <w:szCs w:val="24"/>
        </w:rPr>
        <w:t xml:space="preserve"> Dit gebeurt aan de hand van interviews.</w:t>
      </w:r>
    </w:p>
    <w:p w14:paraId="6403A8C3" w14:textId="60954C0D" w:rsidR="00DF59ED" w:rsidRPr="00E64AC1" w:rsidRDefault="00DF59ED" w:rsidP="00DF59ED">
      <w:pPr>
        <w:pStyle w:val="Heading3"/>
        <w:rPr>
          <w:rFonts w:ascii="Times New Roman" w:hAnsi="Times New Roman" w:cs="Times New Roman"/>
        </w:rPr>
      </w:pPr>
      <w:bookmarkStart w:id="23" w:name="_Toc532557359"/>
      <w:r w:rsidRPr="00E64AC1">
        <w:rPr>
          <w:rFonts w:ascii="Times New Roman" w:hAnsi="Times New Roman" w:cs="Times New Roman"/>
        </w:rPr>
        <w:t>4.2.2 Beleidsdocumenten</w:t>
      </w:r>
      <w:bookmarkEnd w:id="23"/>
    </w:p>
    <w:p w14:paraId="2216D144" w14:textId="3BBB9D50" w:rsidR="003B3157" w:rsidRPr="00E64AC1" w:rsidRDefault="006D682A" w:rsidP="007479D9">
      <w:pPr>
        <w:pStyle w:val="NoSpacing"/>
        <w:spacing w:line="360" w:lineRule="auto"/>
        <w:jc w:val="both"/>
        <w:rPr>
          <w:rFonts w:ascii="Times New Roman" w:hAnsi="Times New Roman" w:cs="Times New Roman"/>
          <w:sz w:val="24"/>
          <w:szCs w:val="24"/>
        </w:rPr>
      </w:pPr>
      <w:r w:rsidRPr="00E64AC1">
        <w:rPr>
          <w:rFonts w:ascii="Times New Roman" w:hAnsi="Times New Roman" w:cs="Times New Roman"/>
          <w:sz w:val="24"/>
          <w:szCs w:val="24"/>
        </w:rPr>
        <w:t>Aan de hand van beleidsdocumenten kan in kaart worden gebracht hoe het handhavingsbeleid van gemeenten er uitziet. Door het handhavingsbeleid uiteen te zetten en vervolgens te kijken naar de keuzes die worden gemaakt door boa’s in de openbare ruimte, kan er gekeken worden of het beleid en de gemaakte keuzes overeenkomen met elkaar.</w:t>
      </w:r>
      <w:r w:rsidR="0076223C" w:rsidRPr="00E64AC1">
        <w:rPr>
          <w:rFonts w:ascii="Times New Roman" w:hAnsi="Times New Roman" w:cs="Times New Roman"/>
          <w:sz w:val="24"/>
          <w:szCs w:val="24"/>
        </w:rPr>
        <w:t xml:space="preserve"> </w:t>
      </w:r>
      <w:r w:rsidR="007479D9" w:rsidRPr="00E64AC1">
        <w:rPr>
          <w:rFonts w:ascii="Times New Roman" w:hAnsi="Times New Roman" w:cs="Times New Roman"/>
          <w:sz w:val="24"/>
          <w:szCs w:val="24"/>
        </w:rPr>
        <w:t>Voorafgaand aan de interviews wordt het handhavingsbeleid van de betreffende gemeente geanalyseerd en worden de speerpunten en doelstellingen van het beleid uiteengezet. Deze speerpunten en doelstellingen worden bevraagd in de interviews.</w:t>
      </w:r>
    </w:p>
    <w:p w14:paraId="4A2B7A0A" w14:textId="5BA2C0C1" w:rsidR="00DF59ED" w:rsidRPr="00E64AC1" w:rsidRDefault="00DF59ED" w:rsidP="00DF59ED">
      <w:pPr>
        <w:pStyle w:val="Heading3"/>
        <w:rPr>
          <w:rFonts w:ascii="Times New Roman" w:hAnsi="Times New Roman" w:cs="Times New Roman"/>
        </w:rPr>
      </w:pPr>
      <w:bookmarkStart w:id="24" w:name="_Toc532557360"/>
      <w:r w:rsidRPr="00E64AC1">
        <w:rPr>
          <w:rFonts w:ascii="Times New Roman" w:hAnsi="Times New Roman" w:cs="Times New Roman"/>
        </w:rPr>
        <w:t>4.2.3 Interviews</w:t>
      </w:r>
      <w:bookmarkEnd w:id="24"/>
    </w:p>
    <w:p w14:paraId="5026D1E1" w14:textId="398B3510" w:rsidR="004A31DC" w:rsidRPr="00E64AC1" w:rsidRDefault="006D682A" w:rsidP="004A31DC">
      <w:pPr>
        <w:pStyle w:val="NoSpacing"/>
        <w:spacing w:line="360" w:lineRule="auto"/>
        <w:rPr>
          <w:rFonts w:ascii="Times New Roman" w:hAnsi="Times New Roman" w:cs="Times New Roman"/>
          <w:sz w:val="24"/>
          <w:szCs w:val="24"/>
        </w:rPr>
      </w:pPr>
      <w:r w:rsidRPr="00E64AC1">
        <w:rPr>
          <w:rFonts w:ascii="Times New Roman" w:hAnsi="Times New Roman" w:cs="Times New Roman"/>
          <w:sz w:val="24"/>
          <w:szCs w:val="24"/>
        </w:rPr>
        <w:t xml:space="preserve">Door het afnemen van interviews kan getoetst worden welke factoren van invloed zijn op de </w:t>
      </w:r>
      <w:r w:rsidR="00D31264" w:rsidRPr="00E64AC1">
        <w:rPr>
          <w:rFonts w:ascii="Times New Roman" w:hAnsi="Times New Roman" w:cs="Times New Roman"/>
          <w:sz w:val="24"/>
          <w:szCs w:val="24"/>
        </w:rPr>
        <w:t>prioritering</w:t>
      </w:r>
      <w:r w:rsidRPr="00E64AC1">
        <w:rPr>
          <w:rFonts w:ascii="Times New Roman" w:hAnsi="Times New Roman" w:cs="Times New Roman"/>
          <w:sz w:val="24"/>
          <w:szCs w:val="24"/>
        </w:rPr>
        <w:t xml:space="preserve"> van</w:t>
      </w:r>
      <w:r w:rsidR="00D31264" w:rsidRPr="00E64AC1">
        <w:rPr>
          <w:rFonts w:ascii="Times New Roman" w:hAnsi="Times New Roman" w:cs="Times New Roman"/>
          <w:sz w:val="24"/>
          <w:szCs w:val="24"/>
        </w:rPr>
        <w:t xml:space="preserve"> problemen door</w:t>
      </w:r>
      <w:r w:rsidRPr="00E64AC1">
        <w:rPr>
          <w:rFonts w:ascii="Times New Roman" w:hAnsi="Times New Roman" w:cs="Times New Roman"/>
          <w:sz w:val="24"/>
          <w:szCs w:val="24"/>
        </w:rPr>
        <w:t xml:space="preserve"> boa’s in de openbare ruimte. </w:t>
      </w:r>
      <w:r w:rsidR="007479D9" w:rsidRPr="00E64AC1">
        <w:rPr>
          <w:rFonts w:ascii="Times New Roman" w:hAnsi="Times New Roman" w:cs="Times New Roman"/>
          <w:sz w:val="24"/>
          <w:szCs w:val="24"/>
        </w:rPr>
        <w:t>Daarnaast kan getoetst worden of de doelstellingen en speerpunten van het opgestelde handhavingsbeleid in de gemeente ook tot uiting komen in de praktijk.</w:t>
      </w:r>
      <w:r w:rsidRPr="00E64AC1">
        <w:rPr>
          <w:rFonts w:ascii="Times New Roman" w:hAnsi="Times New Roman" w:cs="Times New Roman"/>
          <w:sz w:val="24"/>
          <w:szCs w:val="24"/>
        </w:rPr>
        <w:t xml:space="preserve"> </w:t>
      </w:r>
    </w:p>
    <w:p w14:paraId="23916B31" w14:textId="4C847985" w:rsidR="007479D9" w:rsidRPr="00E64AC1" w:rsidRDefault="007479D9" w:rsidP="004A31DC">
      <w:pPr>
        <w:pStyle w:val="NoSpacing"/>
        <w:spacing w:line="360" w:lineRule="auto"/>
        <w:rPr>
          <w:rFonts w:ascii="Times New Roman" w:hAnsi="Times New Roman" w:cs="Times New Roman"/>
          <w:sz w:val="24"/>
          <w:szCs w:val="24"/>
        </w:rPr>
      </w:pPr>
      <w:r w:rsidRPr="00E64AC1">
        <w:rPr>
          <w:rFonts w:ascii="Times New Roman" w:hAnsi="Times New Roman" w:cs="Times New Roman"/>
          <w:sz w:val="24"/>
          <w:szCs w:val="24"/>
        </w:rPr>
        <w:tab/>
        <w:t>In dit onderzoek worden interviews op een semigestructureerde manier afgenomen. Bij een semigestructureerd interview staan de belangrijkste vragen al vast, maar deze kunnen gedurende het interview uitgebreid worden of komen te vervallen wanneer hier al antwoord op is gegeven. Wanneer een respondent aanleiding geeft tot doorvragen door het gegeven antwoord, is dit mogelijk. Ook de volgorde van de vragen staat gedurende het interview niet geheel vast, er mag afgeweken worden van de vooraf opgestelde volgorde (Dingemanse, 2017).</w:t>
      </w:r>
    </w:p>
    <w:p w14:paraId="188F3CAE" w14:textId="721E47B2" w:rsidR="001F4357" w:rsidRPr="00E64AC1" w:rsidRDefault="001F4357" w:rsidP="004A31DC">
      <w:pPr>
        <w:pStyle w:val="NoSpacing"/>
        <w:spacing w:line="360" w:lineRule="auto"/>
        <w:rPr>
          <w:rFonts w:ascii="Times New Roman" w:hAnsi="Times New Roman" w:cs="Times New Roman"/>
          <w:sz w:val="24"/>
          <w:szCs w:val="24"/>
        </w:rPr>
      </w:pPr>
      <w:r w:rsidRPr="00E64AC1">
        <w:rPr>
          <w:rFonts w:ascii="Times New Roman" w:hAnsi="Times New Roman" w:cs="Times New Roman"/>
          <w:sz w:val="24"/>
          <w:szCs w:val="24"/>
        </w:rPr>
        <w:tab/>
        <w:t>De vooraf vastgestelde vragen van het interview zijn opgenomen in de interviewguide. Deze interviewguide is terug te vinden in bijlage X. Wanneer de interviews afgenomen zijn worden deze getranscribeerd, oftewel volledig uitgeschreven. De inhoud van de transcripties wordt geanalyseerd, hierbij wordt gekeken of de respondenten worden beïnvloed tijdens hun werk door de vooraf opgestelde factoren en of het handhavingsbeleid van de gemeente waarin ze werkzaam zijn tot uiting komt tijdens hun werk.</w:t>
      </w:r>
    </w:p>
    <w:p w14:paraId="0EB15F25" w14:textId="77777777" w:rsidR="001F4357" w:rsidRPr="00E64AC1" w:rsidRDefault="001F4357" w:rsidP="004A31DC">
      <w:pPr>
        <w:pStyle w:val="NoSpacing"/>
        <w:spacing w:line="360" w:lineRule="auto"/>
        <w:rPr>
          <w:rFonts w:ascii="Times New Roman" w:hAnsi="Times New Roman" w:cs="Times New Roman"/>
          <w:sz w:val="24"/>
          <w:szCs w:val="24"/>
        </w:rPr>
      </w:pPr>
    </w:p>
    <w:p w14:paraId="459BBC13" w14:textId="116BA44D" w:rsidR="001F4357" w:rsidRPr="00616372" w:rsidRDefault="001F4357" w:rsidP="001F4357">
      <w:pPr>
        <w:pStyle w:val="Heading2"/>
        <w:rPr>
          <w:rFonts w:ascii="Times New Roman" w:hAnsi="Times New Roman" w:cs="Times New Roman"/>
          <w:color w:val="008BBA"/>
        </w:rPr>
      </w:pPr>
      <w:bookmarkStart w:id="25" w:name="_Toc532557361"/>
      <w:r w:rsidRPr="00616372">
        <w:rPr>
          <w:rFonts w:ascii="Times New Roman" w:hAnsi="Times New Roman" w:cs="Times New Roman"/>
          <w:color w:val="008BBA"/>
        </w:rPr>
        <w:lastRenderedPageBreak/>
        <w:t>4.3 Caseselectie</w:t>
      </w:r>
      <w:bookmarkEnd w:id="25"/>
    </w:p>
    <w:p w14:paraId="177A087A" w14:textId="5250EC34" w:rsidR="006D682A" w:rsidRPr="00E64AC1" w:rsidRDefault="001F4357" w:rsidP="00923E66">
      <w:pPr>
        <w:pStyle w:val="NoSpacing"/>
        <w:spacing w:line="360" w:lineRule="auto"/>
        <w:jc w:val="both"/>
        <w:rPr>
          <w:rFonts w:ascii="Times New Roman" w:hAnsi="Times New Roman" w:cs="Times New Roman"/>
          <w:sz w:val="24"/>
          <w:szCs w:val="24"/>
        </w:rPr>
      </w:pPr>
      <w:r w:rsidRPr="00E64AC1">
        <w:rPr>
          <w:rFonts w:ascii="Times New Roman" w:hAnsi="Times New Roman" w:cs="Times New Roman"/>
          <w:sz w:val="24"/>
          <w:szCs w:val="24"/>
        </w:rPr>
        <w:t xml:space="preserve">Zoals in hoofdstuk 1 </w:t>
      </w:r>
      <w:r w:rsidR="00923E66" w:rsidRPr="00E64AC1">
        <w:rPr>
          <w:rFonts w:ascii="Times New Roman" w:hAnsi="Times New Roman" w:cs="Times New Roman"/>
          <w:sz w:val="24"/>
          <w:szCs w:val="24"/>
        </w:rPr>
        <w:t>is besproken, wordt dit onderzoek uitgevoerd onder zogenoemde kleine gemeenten. In dit onderzoek wordt onder ‘kleine gemeenten’ gemeenten verstaan met minder dan 50.000 inwoners.</w:t>
      </w:r>
      <w:r w:rsidR="000676DD" w:rsidRPr="00E64AC1">
        <w:rPr>
          <w:rFonts w:ascii="Times New Roman" w:hAnsi="Times New Roman" w:cs="Times New Roman"/>
          <w:sz w:val="24"/>
          <w:szCs w:val="24"/>
        </w:rPr>
        <w:t xml:space="preserve"> Niet alle kleine gemeenten in Nederland worden onderzocht. </w:t>
      </w:r>
      <w:r w:rsidR="002A3CEF" w:rsidRPr="00E64AC1">
        <w:rPr>
          <w:rFonts w:ascii="Times New Roman" w:hAnsi="Times New Roman" w:cs="Times New Roman"/>
          <w:sz w:val="24"/>
          <w:szCs w:val="24"/>
        </w:rPr>
        <w:t>Alle gemeenten die vanuit Nijmegen goed reisbaar zijn en minder dan 50.000 inwoners hebben,</w:t>
      </w:r>
      <w:r w:rsidR="000676DD" w:rsidRPr="00E64AC1">
        <w:rPr>
          <w:rFonts w:ascii="Times New Roman" w:hAnsi="Times New Roman" w:cs="Times New Roman"/>
          <w:sz w:val="24"/>
          <w:szCs w:val="24"/>
        </w:rPr>
        <w:t xml:space="preserve"> zijn gemaild en hieruit is een selectie ontstaan aan respondenten die willen en kunnen meewerken aan dit onderzoek.</w:t>
      </w:r>
      <w:r w:rsidR="00923E66" w:rsidRPr="00E64AC1">
        <w:rPr>
          <w:rFonts w:ascii="Times New Roman" w:hAnsi="Times New Roman" w:cs="Times New Roman"/>
          <w:sz w:val="24"/>
          <w:szCs w:val="24"/>
        </w:rPr>
        <w:t xml:space="preserve"> Het aantal boa’s dat werkzaam is binnen de onderzochte gemeenten verschilt. </w:t>
      </w:r>
      <w:r w:rsidR="002A3CEF" w:rsidRPr="00E64AC1">
        <w:rPr>
          <w:rFonts w:ascii="Times New Roman" w:hAnsi="Times New Roman" w:cs="Times New Roman"/>
          <w:sz w:val="24"/>
          <w:szCs w:val="24"/>
        </w:rPr>
        <w:t>Er is een poging gedaan om een afspraak te maken met alle boa’s die werkzaam zijn binnen de onderzochte gemeenten. Niet overal was dit mogelijk vanwege de capaciteit of vanwege te weinig tijd. In tabel 6 zijn alle gemeenten opgenomen die deelnemen aan dit onderzoek. Ook staan het inwonersaantal, de functie en het aantal respondenten per gemeente vermeld. Er is voor gekozen om de respondent niet bij naam te noemen in dit onderzoek, maar enkel bij functie en de gemeente waarbinnen de respondent werkzaam is.</w:t>
      </w:r>
      <w:r w:rsidR="00E50B63">
        <w:rPr>
          <w:rFonts w:ascii="Times New Roman" w:hAnsi="Times New Roman" w:cs="Times New Roman"/>
          <w:sz w:val="24"/>
          <w:szCs w:val="24"/>
        </w:rPr>
        <w:t xml:space="preserve"> In het volgende hoofdstuk wordt per gemeente het handhavingsbeleid omschreven.</w:t>
      </w:r>
    </w:p>
    <w:p w14:paraId="3A8C1DF1" w14:textId="77777777" w:rsidR="00D53A88" w:rsidRPr="00E64AC1" w:rsidRDefault="00D53A88" w:rsidP="00923E66">
      <w:pPr>
        <w:pStyle w:val="NoSpacing"/>
        <w:spacing w:line="360" w:lineRule="auto"/>
        <w:jc w:val="both"/>
        <w:rPr>
          <w:rFonts w:ascii="Times New Roman" w:hAnsi="Times New Roman" w:cs="Times New Roman"/>
          <w:sz w:val="24"/>
          <w:szCs w:val="24"/>
        </w:rPr>
      </w:pPr>
    </w:p>
    <w:p w14:paraId="7D9FA0F8" w14:textId="0E568DC3" w:rsidR="00D53A88" w:rsidRPr="00E64AC1" w:rsidRDefault="00D53A88" w:rsidP="00D53A88">
      <w:pPr>
        <w:pStyle w:val="NoSpacing"/>
        <w:spacing w:line="360" w:lineRule="auto"/>
        <w:jc w:val="center"/>
        <w:rPr>
          <w:rFonts w:ascii="Times New Roman" w:hAnsi="Times New Roman" w:cs="Times New Roman"/>
          <w:i/>
          <w:sz w:val="24"/>
          <w:szCs w:val="24"/>
        </w:rPr>
      </w:pPr>
      <w:r w:rsidRPr="00E64AC1">
        <w:rPr>
          <w:rFonts w:ascii="Times New Roman" w:hAnsi="Times New Roman" w:cs="Times New Roman"/>
          <w:i/>
          <w:sz w:val="24"/>
          <w:szCs w:val="24"/>
        </w:rPr>
        <w:t>Tabel 6: Deelnemende gemeenten</w:t>
      </w:r>
    </w:p>
    <w:tbl>
      <w:tblPr>
        <w:tblStyle w:val="TableGrid"/>
        <w:tblW w:w="0" w:type="auto"/>
        <w:tblLook w:val="04A0" w:firstRow="1" w:lastRow="0" w:firstColumn="1" w:lastColumn="0" w:noHBand="0" w:noVBand="1"/>
      </w:tblPr>
      <w:tblGrid>
        <w:gridCol w:w="2336"/>
        <w:gridCol w:w="2195"/>
        <w:gridCol w:w="316"/>
        <w:gridCol w:w="2231"/>
        <w:gridCol w:w="1984"/>
      </w:tblGrid>
      <w:tr w:rsidR="00D53A88" w:rsidRPr="00E64AC1" w14:paraId="3BB6451E" w14:textId="77777777" w:rsidTr="00DE2701">
        <w:tc>
          <w:tcPr>
            <w:tcW w:w="2336" w:type="dxa"/>
          </w:tcPr>
          <w:p w14:paraId="252390CD" w14:textId="77777777" w:rsidR="00D53A88" w:rsidRPr="00E64AC1" w:rsidRDefault="00D53A88" w:rsidP="00D53A88">
            <w:pPr>
              <w:pStyle w:val="NoSpacing"/>
              <w:spacing w:line="360" w:lineRule="auto"/>
              <w:jc w:val="both"/>
              <w:rPr>
                <w:rFonts w:ascii="Times New Roman" w:hAnsi="Times New Roman" w:cs="Times New Roman"/>
                <w:b/>
                <w:sz w:val="24"/>
                <w:szCs w:val="24"/>
              </w:rPr>
            </w:pPr>
            <w:r w:rsidRPr="00E64AC1">
              <w:rPr>
                <w:rFonts w:ascii="Times New Roman" w:hAnsi="Times New Roman" w:cs="Times New Roman"/>
                <w:b/>
                <w:sz w:val="24"/>
                <w:szCs w:val="24"/>
              </w:rPr>
              <w:t>Gemeente</w:t>
            </w:r>
          </w:p>
        </w:tc>
        <w:tc>
          <w:tcPr>
            <w:tcW w:w="2511" w:type="dxa"/>
            <w:gridSpan w:val="2"/>
          </w:tcPr>
          <w:p w14:paraId="6076DBA4" w14:textId="77777777" w:rsidR="00D53A88" w:rsidRPr="00E64AC1" w:rsidRDefault="00D53A88" w:rsidP="00D53A88">
            <w:pPr>
              <w:pStyle w:val="NoSpacing"/>
              <w:spacing w:line="360" w:lineRule="auto"/>
              <w:jc w:val="both"/>
              <w:rPr>
                <w:rFonts w:ascii="Times New Roman" w:hAnsi="Times New Roman" w:cs="Times New Roman"/>
                <w:b/>
                <w:sz w:val="24"/>
                <w:szCs w:val="24"/>
              </w:rPr>
            </w:pPr>
            <w:r w:rsidRPr="00E64AC1">
              <w:rPr>
                <w:rFonts w:ascii="Times New Roman" w:hAnsi="Times New Roman" w:cs="Times New Roman"/>
                <w:b/>
                <w:sz w:val="24"/>
                <w:szCs w:val="24"/>
              </w:rPr>
              <w:t>Inwonersaantal</w:t>
            </w:r>
          </w:p>
        </w:tc>
        <w:tc>
          <w:tcPr>
            <w:tcW w:w="2231" w:type="dxa"/>
          </w:tcPr>
          <w:p w14:paraId="4AD5143E" w14:textId="77777777" w:rsidR="00D53A88" w:rsidRPr="00E64AC1" w:rsidRDefault="00D53A88" w:rsidP="00D53A88">
            <w:pPr>
              <w:pStyle w:val="NoSpacing"/>
              <w:spacing w:line="360" w:lineRule="auto"/>
              <w:jc w:val="both"/>
              <w:rPr>
                <w:rFonts w:ascii="Times New Roman" w:hAnsi="Times New Roman" w:cs="Times New Roman"/>
                <w:b/>
                <w:sz w:val="24"/>
                <w:szCs w:val="24"/>
              </w:rPr>
            </w:pPr>
            <w:r w:rsidRPr="00E64AC1">
              <w:rPr>
                <w:rFonts w:ascii="Times New Roman" w:hAnsi="Times New Roman" w:cs="Times New Roman"/>
                <w:b/>
                <w:sz w:val="24"/>
                <w:szCs w:val="24"/>
              </w:rPr>
              <w:t>Functie</w:t>
            </w:r>
          </w:p>
        </w:tc>
        <w:tc>
          <w:tcPr>
            <w:tcW w:w="1984" w:type="dxa"/>
          </w:tcPr>
          <w:p w14:paraId="6B767D6A" w14:textId="003EDBEC" w:rsidR="00D53A88" w:rsidRPr="00E64AC1" w:rsidRDefault="002A3CEF" w:rsidP="00D53A88">
            <w:pPr>
              <w:pStyle w:val="NoSpacing"/>
              <w:spacing w:line="360" w:lineRule="auto"/>
              <w:jc w:val="both"/>
              <w:rPr>
                <w:rFonts w:ascii="Times New Roman" w:hAnsi="Times New Roman" w:cs="Times New Roman"/>
                <w:b/>
                <w:sz w:val="24"/>
                <w:szCs w:val="24"/>
              </w:rPr>
            </w:pPr>
            <w:r w:rsidRPr="00E64AC1">
              <w:rPr>
                <w:rFonts w:ascii="Times New Roman" w:hAnsi="Times New Roman" w:cs="Times New Roman"/>
                <w:b/>
                <w:sz w:val="24"/>
                <w:szCs w:val="24"/>
              </w:rPr>
              <w:t>Aantal respondenten</w:t>
            </w:r>
          </w:p>
        </w:tc>
      </w:tr>
      <w:tr w:rsidR="00D53A88" w:rsidRPr="00E64AC1" w14:paraId="53EA6BF8" w14:textId="77777777" w:rsidTr="00DE2701">
        <w:tc>
          <w:tcPr>
            <w:tcW w:w="2336" w:type="dxa"/>
          </w:tcPr>
          <w:p w14:paraId="5A86623E" w14:textId="77777777" w:rsidR="00DE2701" w:rsidRPr="00E64AC1" w:rsidRDefault="00D53A88" w:rsidP="00212E74">
            <w:pPr>
              <w:pStyle w:val="NoSpacing"/>
              <w:numPr>
                <w:ilvl w:val="0"/>
                <w:numId w:val="20"/>
              </w:numPr>
              <w:spacing w:line="360" w:lineRule="auto"/>
              <w:jc w:val="both"/>
              <w:rPr>
                <w:rFonts w:ascii="Times New Roman" w:hAnsi="Times New Roman" w:cs="Times New Roman"/>
                <w:sz w:val="24"/>
                <w:szCs w:val="24"/>
              </w:rPr>
            </w:pPr>
            <w:r w:rsidRPr="00E64AC1">
              <w:rPr>
                <w:rFonts w:ascii="Times New Roman" w:hAnsi="Times New Roman" w:cs="Times New Roman"/>
                <w:sz w:val="24"/>
                <w:szCs w:val="24"/>
              </w:rPr>
              <w:t>Boxmeer</w:t>
            </w:r>
          </w:p>
        </w:tc>
        <w:tc>
          <w:tcPr>
            <w:tcW w:w="2511" w:type="dxa"/>
            <w:gridSpan w:val="2"/>
          </w:tcPr>
          <w:p w14:paraId="7073D643" w14:textId="77777777" w:rsidR="00D53A88" w:rsidRPr="00E64AC1" w:rsidRDefault="00D53A88" w:rsidP="00D53A88">
            <w:pPr>
              <w:pStyle w:val="NoSpacing"/>
              <w:spacing w:line="360" w:lineRule="auto"/>
              <w:jc w:val="both"/>
              <w:rPr>
                <w:rFonts w:ascii="Times New Roman" w:hAnsi="Times New Roman" w:cs="Times New Roman"/>
                <w:sz w:val="24"/>
                <w:szCs w:val="24"/>
              </w:rPr>
            </w:pPr>
            <w:r w:rsidRPr="00E64AC1">
              <w:rPr>
                <w:rFonts w:ascii="Times New Roman" w:hAnsi="Times New Roman" w:cs="Times New Roman"/>
                <w:sz w:val="24"/>
                <w:szCs w:val="24"/>
              </w:rPr>
              <w:t>28.929 (CBS, 2018a)</w:t>
            </w:r>
          </w:p>
        </w:tc>
        <w:tc>
          <w:tcPr>
            <w:tcW w:w="2231" w:type="dxa"/>
          </w:tcPr>
          <w:p w14:paraId="26EFBE34" w14:textId="60FE03C5" w:rsidR="00D53A88" w:rsidRPr="00E64AC1" w:rsidRDefault="00D53A88" w:rsidP="00D53A88">
            <w:pPr>
              <w:pStyle w:val="NoSpacing"/>
              <w:spacing w:line="360" w:lineRule="auto"/>
              <w:jc w:val="both"/>
              <w:rPr>
                <w:rFonts w:ascii="Times New Roman" w:hAnsi="Times New Roman" w:cs="Times New Roman"/>
                <w:sz w:val="24"/>
                <w:szCs w:val="24"/>
              </w:rPr>
            </w:pPr>
            <w:r w:rsidRPr="00E64AC1">
              <w:rPr>
                <w:rFonts w:ascii="Times New Roman" w:hAnsi="Times New Roman" w:cs="Times New Roman"/>
                <w:sz w:val="24"/>
                <w:szCs w:val="24"/>
              </w:rPr>
              <w:t>Boa</w:t>
            </w:r>
            <w:r w:rsidR="008605A2" w:rsidRPr="00E64AC1">
              <w:rPr>
                <w:rFonts w:ascii="Times New Roman" w:hAnsi="Times New Roman" w:cs="Times New Roman"/>
                <w:sz w:val="24"/>
                <w:szCs w:val="24"/>
              </w:rPr>
              <w:t xml:space="preserve"> domein 1</w:t>
            </w:r>
          </w:p>
        </w:tc>
        <w:tc>
          <w:tcPr>
            <w:tcW w:w="1984" w:type="dxa"/>
          </w:tcPr>
          <w:p w14:paraId="5660A017" w14:textId="77777777" w:rsidR="00D53A88" w:rsidRPr="00E64AC1" w:rsidRDefault="00D53A88" w:rsidP="00D53A88">
            <w:pPr>
              <w:pStyle w:val="NoSpacing"/>
              <w:spacing w:line="360" w:lineRule="auto"/>
              <w:jc w:val="both"/>
              <w:rPr>
                <w:rFonts w:ascii="Times New Roman" w:hAnsi="Times New Roman" w:cs="Times New Roman"/>
                <w:sz w:val="24"/>
                <w:szCs w:val="24"/>
              </w:rPr>
            </w:pPr>
            <w:r w:rsidRPr="00E64AC1">
              <w:rPr>
                <w:rFonts w:ascii="Times New Roman" w:hAnsi="Times New Roman" w:cs="Times New Roman"/>
                <w:sz w:val="24"/>
                <w:szCs w:val="24"/>
              </w:rPr>
              <w:t>1</w:t>
            </w:r>
          </w:p>
        </w:tc>
      </w:tr>
      <w:tr w:rsidR="00E077C6" w:rsidRPr="00E64AC1" w14:paraId="4011F531" w14:textId="77777777" w:rsidTr="00DE2701">
        <w:tc>
          <w:tcPr>
            <w:tcW w:w="2336" w:type="dxa"/>
          </w:tcPr>
          <w:p w14:paraId="3D506852" w14:textId="0BF83258" w:rsidR="00E077C6" w:rsidRPr="00E64AC1" w:rsidRDefault="00E077C6" w:rsidP="00212E74">
            <w:pPr>
              <w:pStyle w:val="NoSpacing"/>
              <w:numPr>
                <w:ilvl w:val="0"/>
                <w:numId w:val="20"/>
              </w:numPr>
              <w:spacing w:line="360" w:lineRule="auto"/>
              <w:jc w:val="both"/>
              <w:rPr>
                <w:rFonts w:ascii="Times New Roman" w:hAnsi="Times New Roman" w:cs="Times New Roman"/>
                <w:sz w:val="24"/>
                <w:szCs w:val="24"/>
              </w:rPr>
            </w:pPr>
            <w:r w:rsidRPr="00E64AC1">
              <w:rPr>
                <w:rFonts w:ascii="Times New Roman" w:hAnsi="Times New Roman" w:cs="Times New Roman"/>
                <w:sz w:val="24"/>
                <w:szCs w:val="24"/>
              </w:rPr>
              <w:t>Bronckhorst</w:t>
            </w:r>
          </w:p>
        </w:tc>
        <w:tc>
          <w:tcPr>
            <w:tcW w:w="2511" w:type="dxa"/>
            <w:gridSpan w:val="2"/>
          </w:tcPr>
          <w:p w14:paraId="50BEDCA4" w14:textId="599117FE" w:rsidR="00E077C6" w:rsidRPr="00E64AC1" w:rsidRDefault="00E077C6" w:rsidP="00D53A88">
            <w:pPr>
              <w:pStyle w:val="NoSpacing"/>
              <w:spacing w:line="360" w:lineRule="auto"/>
              <w:jc w:val="both"/>
              <w:rPr>
                <w:rFonts w:ascii="Times New Roman" w:hAnsi="Times New Roman" w:cs="Times New Roman"/>
                <w:sz w:val="24"/>
                <w:szCs w:val="24"/>
              </w:rPr>
            </w:pPr>
            <w:r w:rsidRPr="00E64AC1">
              <w:rPr>
                <w:rFonts w:ascii="Times New Roman" w:hAnsi="Times New Roman" w:cs="Times New Roman"/>
                <w:sz w:val="24"/>
                <w:szCs w:val="24"/>
              </w:rPr>
              <w:t>36.282 (CBS, 2018b)</w:t>
            </w:r>
          </w:p>
        </w:tc>
        <w:tc>
          <w:tcPr>
            <w:tcW w:w="2231" w:type="dxa"/>
          </w:tcPr>
          <w:p w14:paraId="45236B06" w14:textId="4BB00FC4" w:rsidR="00E077C6" w:rsidRPr="00E64AC1" w:rsidRDefault="00E077C6" w:rsidP="00D53A88">
            <w:pPr>
              <w:pStyle w:val="NoSpacing"/>
              <w:spacing w:line="360" w:lineRule="auto"/>
              <w:jc w:val="both"/>
              <w:rPr>
                <w:rFonts w:ascii="Times New Roman" w:hAnsi="Times New Roman" w:cs="Times New Roman"/>
                <w:sz w:val="24"/>
                <w:szCs w:val="24"/>
              </w:rPr>
            </w:pPr>
            <w:r w:rsidRPr="00E64AC1">
              <w:rPr>
                <w:rFonts w:ascii="Times New Roman" w:hAnsi="Times New Roman" w:cs="Times New Roman"/>
                <w:sz w:val="24"/>
                <w:szCs w:val="24"/>
              </w:rPr>
              <w:t>Boa domein 1</w:t>
            </w:r>
          </w:p>
        </w:tc>
        <w:tc>
          <w:tcPr>
            <w:tcW w:w="1984" w:type="dxa"/>
          </w:tcPr>
          <w:p w14:paraId="7ACDB126" w14:textId="32B53331" w:rsidR="00E077C6" w:rsidRPr="00E64AC1" w:rsidRDefault="00E077C6" w:rsidP="00D53A88">
            <w:pPr>
              <w:pStyle w:val="NoSpacing"/>
              <w:spacing w:line="360" w:lineRule="auto"/>
              <w:jc w:val="both"/>
              <w:rPr>
                <w:rFonts w:ascii="Times New Roman" w:hAnsi="Times New Roman" w:cs="Times New Roman"/>
                <w:sz w:val="24"/>
                <w:szCs w:val="24"/>
              </w:rPr>
            </w:pPr>
            <w:r w:rsidRPr="00E64AC1">
              <w:rPr>
                <w:rFonts w:ascii="Times New Roman" w:hAnsi="Times New Roman" w:cs="Times New Roman"/>
                <w:sz w:val="24"/>
                <w:szCs w:val="24"/>
              </w:rPr>
              <w:t>1</w:t>
            </w:r>
          </w:p>
        </w:tc>
      </w:tr>
      <w:tr w:rsidR="00D53A88" w:rsidRPr="00E64AC1" w14:paraId="17A00E94" w14:textId="77777777" w:rsidTr="00DE2701">
        <w:tc>
          <w:tcPr>
            <w:tcW w:w="2336" w:type="dxa"/>
          </w:tcPr>
          <w:p w14:paraId="633CEC39" w14:textId="77777777" w:rsidR="00DE2701" w:rsidRPr="00E64AC1" w:rsidRDefault="00D53A88" w:rsidP="00212E74">
            <w:pPr>
              <w:pStyle w:val="NoSpacing"/>
              <w:numPr>
                <w:ilvl w:val="0"/>
                <w:numId w:val="20"/>
              </w:numPr>
              <w:spacing w:line="360" w:lineRule="auto"/>
              <w:jc w:val="both"/>
              <w:rPr>
                <w:rFonts w:ascii="Times New Roman" w:hAnsi="Times New Roman" w:cs="Times New Roman"/>
                <w:sz w:val="24"/>
                <w:szCs w:val="24"/>
              </w:rPr>
            </w:pPr>
            <w:r w:rsidRPr="00E64AC1">
              <w:rPr>
                <w:rFonts w:ascii="Times New Roman" w:hAnsi="Times New Roman" w:cs="Times New Roman"/>
                <w:sz w:val="24"/>
                <w:szCs w:val="24"/>
              </w:rPr>
              <w:t>Dongen</w:t>
            </w:r>
          </w:p>
        </w:tc>
        <w:tc>
          <w:tcPr>
            <w:tcW w:w="2511" w:type="dxa"/>
            <w:gridSpan w:val="2"/>
          </w:tcPr>
          <w:p w14:paraId="333F2C76" w14:textId="25323B35" w:rsidR="00D53A88" w:rsidRPr="00E64AC1" w:rsidRDefault="00E077C6" w:rsidP="00D53A88">
            <w:pPr>
              <w:pStyle w:val="NoSpacing"/>
              <w:spacing w:line="360" w:lineRule="auto"/>
              <w:jc w:val="both"/>
              <w:rPr>
                <w:rFonts w:ascii="Times New Roman" w:hAnsi="Times New Roman" w:cs="Times New Roman"/>
                <w:sz w:val="24"/>
                <w:szCs w:val="24"/>
              </w:rPr>
            </w:pPr>
            <w:r w:rsidRPr="00E64AC1">
              <w:rPr>
                <w:rFonts w:ascii="Times New Roman" w:hAnsi="Times New Roman" w:cs="Times New Roman"/>
                <w:sz w:val="24"/>
                <w:szCs w:val="24"/>
              </w:rPr>
              <w:t>25.911 (CBS, 2018c</w:t>
            </w:r>
            <w:r w:rsidR="00D53A88" w:rsidRPr="00E64AC1">
              <w:rPr>
                <w:rFonts w:ascii="Times New Roman" w:hAnsi="Times New Roman" w:cs="Times New Roman"/>
                <w:sz w:val="24"/>
                <w:szCs w:val="24"/>
              </w:rPr>
              <w:t>)</w:t>
            </w:r>
          </w:p>
        </w:tc>
        <w:tc>
          <w:tcPr>
            <w:tcW w:w="2231" w:type="dxa"/>
          </w:tcPr>
          <w:p w14:paraId="199977F9" w14:textId="0BE384F2" w:rsidR="00D53A88" w:rsidRPr="00E64AC1" w:rsidRDefault="00D53A88" w:rsidP="00D53A88">
            <w:pPr>
              <w:pStyle w:val="NoSpacing"/>
              <w:spacing w:line="360" w:lineRule="auto"/>
              <w:jc w:val="both"/>
              <w:rPr>
                <w:rFonts w:ascii="Times New Roman" w:hAnsi="Times New Roman" w:cs="Times New Roman"/>
                <w:sz w:val="24"/>
                <w:szCs w:val="24"/>
              </w:rPr>
            </w:pPr>
            <w:r w:rsidRPr="00E64AC1">
              <w:rPr>
                <w:rFonts w:ascii="Times New Roman" w:hAnsi="Times New Roman" w:cs="Times New Roman"/>
                <w:sz w:val="24"/>
                <w:szCs w:val="24"/>
              </w:rPr>
              <w:t>Boa</w:t>
            </w:r>
            <w:r w:rsidR="008605A2" w:rsidRPr="00E64AC1">
              <w:rPr>
                <w:rFonts w:ascii="Times New Roman" w:hAnsi="Times New Roman" w:cs="Times New Roman"/>
                <w:sz w:val="24"/>
                <w:szCs w:val="24"/>
              </w:rPr>
              <w:t xml:space="preserve"> domein 1</w:t>
            </w:r>
          </w:p>
        </w:tc>
        <w:tc>
          <w:tcPr>
            <w:tcW w:w="1984" w:type="dxa"/>
          </w:tcPr>
          <w:p w14:paraId="2F9C3B6A" w14:textId="77777777" w:rsidR="00D53A88" w:rsidRPr="00E64AC1" w:rsidRDefault="00D53A88" w:rsidP="00D53A88">
            <w:pPr>
              <w:pStyle w:val="NoSpacing"/>
              <w:spacing w:line="360" w:lineRule="auto"/>
              <w:jc w:val="both"/>
              <w:rPr>
                <w:rFonts w:ascii="Times New Roman" w:hAnsi="Times New Roman" w:cs="Times New Roman"/>
                <w:sz w:val="24"/>
                <w:szCs w:val="24"/>
              </w:rPr>
            </w:pPr>
            <w:r w:rsidRPr="00E64AC1">
              <w:rPr>
                <w:rFonts w:ascii="Times New Roman" w:hAnsi="Times New Roman" w:cs="Times New Roman"/>
                <w:sz w:val="24"/>
                <w:szCs w:val="24"/>
              </w:rPr>
              <w:t>1</w:t>
            </w:r>
          </w:p>
        </w:tc>
      </w:tr>
      <w:tr w:rsidR="00D53A88" w:rsidRPr="00E64AC1" w14:paraId="40D98038" w14:textId="77777777" w:rsidTr="00DE2701">
        <w:tc>
          <w:tcPr>
            <w:tcW w:w="2336" w:type="dxa"/>
          </w:tcPr>
          <w:p w14:paraId="725BF8AA" w14:textId="77777777" w:rsidR="00D53A88" w:rsidRPr="00E64AC1" w:rsidRDefault="00D53A88" w:rsidP="00212E74">
            <w:pPr>
              <w:pStyle w:val="NoSpacing"/>
              <w:numPr>
                <w:ilvl w:val="0"/>
                <w:numId w:val="20"/>
              </w:numPr>
              <w:spacing w:line="360" w:lineRule="auto"/>
              <w:jc w:val="both"/>
              <w:rPr>
                <w:rFonts w:ascii="Times New Roman" w:hAnsi="Times New Roman" w:cs="Times New Roman"/>
                <w:sz w:val="24"/>
                <w:szCs w:val="24"/>
              </w:rPr>
            </w:pPr>
            <w:r w:rsidRPr="00E64AC1">
              <w:rPr>
                <w:rFonts w:ascii="Times New Roman" w:hAnsi="Times New Roman" w:cs="Times New Roman"/>
                <w:sz w:val="24"/>
                <w:szCs w:val="24"/>
              </w:rPr>
              <w:t>Gemert-Bakel</w:t>
            </w:r>
          </w:p>
        </w:tc>
        <w:tc>
          <w:tcPr>
            <w:tcW w:w="2511" w:type="dxa"/>
            <w:gridSpan w:val="2"/>
          </w:tcPr>
          <w:p w14:paraId="4D5F74BD" w14:textId="56AE3D2A" w:rsidR="00D53A88" w:rsidRPr="00E64AC1" w:rsidRDefault="00E077C6" w:rsidP="00D53A88">
            <w:pPr>
              <w:pStyle w:val="NoSpacing"/>
              <w:spacing w:line="360" w:lineRule="auto"/>
              <w:jc w:val="both"/>
              <w:rPr>
                <w:rFonts w:ascii="Times New Roman" w:hAnsi="Times New Roman" w:cs="Times New Roman"/>
                <w:sz w:val="24"/>
                <w:szCs w:val="24"/>
              </w:rPr>
            </w:pPr>
            <w:r w:rsidRPr="00E64AC1">
              <w:rPr>
                <w:rFonts w:ascii="Times New Roman" w:hAnsi="Times New Roman" w:cs="Times New Roman"/>
                <w:sz w:val="24"/>
                <w:szCs w:val="24"/>
              </w:rPr>
              <w:t>30.417 (CBS, 2018d</w:t>
            </w:r>
            <w:r w:rsidR="00D53A88" w:rsidRPr="00E64AC1">
              <w:rPr>
                <w:rFonts w:ascii="Times New Roman" w:hAnsi="Times New Roman" w:cs="Times New Roman"/>
                <w:sz w:val="24"/>
                <w:szCs w:val="24"/>
              </w:rPr>
              <w:t>)</w:t>
            </w:r>
          </w:p>
        </w:tc>
        <w:tc>
          <w:tcPr>
            <w:tcW w:w="2231" w:type="dxa"/>
          </w:tcPr>
          <w:p w14:paraId="620E4E8D" w14:textId="326FEC5D" w:rsidR="00D53A88" w:rsidRPr="00E64AC1" w:rsidRDefault="00D53A88" w:rsidP="00D53A88">
            <w:pPr>
              <w:pStyle w:val="NoSpacing"/>
              <w:spacing w:line="360" w:lineRule="auto"/>
              <w:jc w:val="both"/>
              <w:rPr>
                <w:rFonts w:ascii="Times New Roman" w:hAnsi="Times New Roman" w:cs="Times New Roman"/>
                <w:sz w:val="24"/>
                <w:szCs w:val="24"/>
              </w:rPr>
            </w:pPr>
            <w:r w:rsidRPr="00E64AC1">
              <w:rPr>
                <w:rFonts w:ascii="Times New Roman" w:hAnsi="Times New Roman" w:cs="Times New Roman"/>
                <w:sz w:val="24"/>
                <w:szCs w:val="24"/>
              </w:rPr>
              <w:t>Boa</w:t>
            </w:r>
            <w:r w:rsidR="008605A2" w:rsidRPr="00E64AC1">
              <w:rPr>
                <w:rFonts w:ascii="Times New Roman" w:hAnsi="Times New Roman" w:cs="Times New Roman"/>
                <w:sz w:val="24"/>
                <w:szCs w:val="24"/>
              </w:rPr>
              <w:t xml:space="preserve"> domein 1</w:t>
            </w:r>
          </w:p>
        </w:tc>
        <w:tc>
          <w:tcPr>
            <w:tcW w:w="1984" w:type="dxa"/>
          </w:tcPr>
          <w:p w14:paraId="59E85388" w14:textId="6C0E47B1" w:rsidR="00D53A88" w:rsidRPr="00E64AC1" w:rsidRDefault="00B401AC" w:rsidP="00D53A88">
            <w:pPr>
              <w:pStyle w:val="NoSpacing"/>
              <w:spacing w:line="360" w:lineRule="auto"/>
              <w:jc w:val="both"/>
              <w:rPr>
                <w:rFonts w:ascii="Times New Roman" w:hAnsi="Times New Roman" w:cs="Times New Roman"/>
                <w:sz w:val="24"/>
                <w:szCs w:val="24"/>
              </w:rPr>
            </w:pPr>
            <w:r w:rsidRPr="00E64AC1">
              <w:rPr>
                <w:rFonts w:ascii="Times New Roman" w:hAnsi="Times New Roman" w:cs="Times New Roman"/>
                <w:sz w:val="24"/>
                <w:szCs w:val="24"/>
              </w:rPr>
              <w:t>1</w:t>
            </w:r>
          </w:p>
        </w:tc>
      </w:tr>
      <w:tr w:rsidR="00D53A88" w:rsidRPr="00E64AC1" w14:paraId="5EA321CB" w14:textId="77777777" w:rsidTr="00DE2701">
        <w:tc>
          <w:tcPr>
            <w:tcW w:w="2336" w:type="dxa"/>
          </w:tcPr>
          <w:p w14:paraId="7318A8D3" w14:textId="77777777" w:rsidR="00D53A88" w:rsidRPr="00E64AC1" w:rsidRDefault="00D53A88" w:rsidP="00212E74">
            <w:pPr>
              <w:pStyle w:val="NoSpacing"/>
              <w:numPr>
                <w:ilvl w:val="0"/>
                <w:numId w:val="20"/>
              </w:numPr>
              <w:spacing w:line="360" w:lineRule="auto"/>
              <w:jc w:val="both"/>
              <w:rPr>
                <w:rFonts w:ascii="Times New Roman" w:hAnsi="Times New Roman" w:cs="Times New Roman"/>
                <w:sz w:val="24"/>
                <w:szCs w:val="24"/>
              </w:rPr>
            </w:pPr>
            <w:r w:rsidRPr="00E64AC1">
              <w:rPr>
                <w:rFonts w:ascii="Times New Roman" w:hAnsi="Times New Roman" w:cs="Times New Roman"/>
                <w:sz w:val="24"/>
                <w:szCs w:val="24"/>
              </w:rPr>
              <w:t>Gennep</w:t>
            </w:r>
          </w:p>
        </w:tc>
        <w:tc>
          <w:tcPr>
            <w:tcW w:w="2511" w:type="dxa"/>
            <w:gridSpan w:val="2"/>
          </w:tcPr>
          <w:p w14:paraId="1411A79B" w14:textId="00FD3CDB" w:rsidR="00D53A88" w:rsidRPr="00E64AC1" w:rsidRDefault="00E077C6" w:rsidP="00D53A88">
            <w:pPr>
              <w:pStyle w:val="NoSpacing"/>
              <w:spacing w:line="360" w:lineRule="auto"/>
              <w:jc w:val="both"/>
              <w:rPr>
                <w:rFonts w:ascii="Times New Roman" w:hAnsi="Times New Roman" w:cs="Times New Roman"/>
                <w:sz w:val="24"/>
                <w:szCs w:val="24"/>
              </w:rPr>
            </w:pPr>
            <w:r w:rsidRPr="00E64AC1">
              <w:rPr>
                <w:rFonts w:ascii="Times New Roman" w:hAnsi="Times New Roman" w:cs="Times New Roman"/>
                <w:sz w:val="24"/>
                <w:szCs w:val="24"/>
              </w:rPr>
              <w:t>17.016 (CBS, 2018e</w:t>
            </w:r>
            <w:r w:rsidR="00D53A88" w:rsidRPr="00E64AC1">
              <w:rPr>
                <w:rFonts w:ascii="Times New Roman" w:hAnsi="Times New Roman" w:cs="Times New Roman"/>
                <w:sz w:val="24"/>
                <w:szCs w:val="24"/>
              </w:rPr>
              <w:t>)</w:t>
            </w:r>
          </w:p>
        </w:tc>
        <w:tc>
          <w:tcPr>
            <w:tcW w:w="2231" w:type="dxa"/>
          </w:tcPr>
          <w:p w14:paraId="0457B004" w14:textId="0ACB8B53" w:rsidR="00D53A88" w:rsidRPr="00E64AC1" w:rsidRDefault="00D53A88" w:rsidP="00D53A88">
            <w:pPr>
              <w:pStyle w:val="NoSpacing"/>
              <w:spacing w:line="360" w:lineRule="auto"/>
              <w:jc w:val="both"/>
              <w:rPr>
                <w:rFonts w:ascii="Times New Roman" w:hAnsi="Times New Roman" w:cs="Times New Roman"/>
                <w:sz w:val="24"/>
                <w:szCs w:val="24"/>
              </w:rPr>
            </w:pPr>
            <w:r w:rsidRPr="00E64AC1">
              <w:rPr>
                <w:rFonts w:ascii="Times New Roman" w:hAnsi="Times New Roman" w:cs="Times New Roman"/>
                <w:sz w:val="24"/>
                <w:szCs w:val="24"/>
              </w:rPr>
              <w:t>Boa</w:t>
            </w:r>
            <w:r w:rsidR="008605A2" w:rsidRPr="00E64AC1">
              <w:rPr>
                <w:rFonts w:ascii="Times New Roman" w:hAnsi="Times New Roman" w:cs="Times New Roman"/>
                <w:sz w:val="24"/>
                <w:szCs w:val="24"/>
              </w:rPr>
              <w:t xml:space="preserve"> domein 1</w:t>
            </w:r>
          </w:p>
        </w:tc>
        <w:tc>
          <w:tcPr>
            <w:tcW w:w="1984" w:type="dxa"/>
          </w:tcPr>
          <w:p w14:paraId="3308409A" w14:textId="662C029E" w:rsidR="00D53A88" w:rsidRPr="00E64AC1" w:rsidRDefault="00D40323" w:rsidP="00D53A88">
            <w:pPr>
              <w:pStyle w:val="NoSpacing"/>
              <w:spacing w:line="360" w:lineRule="auto"/>
              <w:jc w:val="both"/>
              <w:rPr>
                <w:rFonts w:ascii="Times New Roman" w:hAnsi="Times New Roman" w:cs="Times New Roman"/>
                <w:sz w:val="24"/>
                <w:szCs w:val="24"/>
              </w:rPr>
            </w:pPr>
            <w:r w:rsidRPr="00E64AC1">
              <w:rPr>
                <w:rFonts w:ascii="Times New Roman" w:hAnsi="Times New Roman" w:cs="Times New Roman"/>
                <w:sz w:val="24"/>
                <w:szCs w:val="24"/>
              </w:rPr>
              <w:t>1</w:t>
            </w:r>
          </w:p>
        </w:tc>
      </w:tr>
      <w:tr w:rsidR="00D40323" w:rsidRPr="00E64AC1" w14:paraId="006219B7" w14:textId="77777777" w:rsidTr="00DE2701">
        <w:tc>
          <w:tcPr>
            <w:tcW w:w="2336" w:type="dxa"/>
          </w:tcPr>
          <w:p w14:paraId="4744FC6F" w14:textId="0C78E04F" w:rsidR="00D40323" w:rsidRPr="00E64AC1" w:rsidRDefault="00151ED6" w:rsidP="00212E74">
            <w:pPr>
              <w:pStyle w:val="NoSpacing"/>
              <w:numPr>
                <w:ilvl w:val="0"/>
                <w:numId w:val="20"/>
              </w:numPr>
              <w:spacing w:line="360" w:lineRule="auto"/>
              <w:jc w:val="both"/>
              <w:rPr>
                <w:rFonts w:ascii="Times New Roman" w:hAnsi="Times New Roman" w:cs="Times New Roman"/>
                <w:sz w:val="24"/>
                <w:szCs w:val="24"/>
              </w:rPr>
            </w:pPr>
            <w:r w:rsidRPr="00E64AC1">
              <w:rPr>
                <w:rFonts w:ascii="Times New Roman" w:hAnsi="Times New Roman" w:cs="Times New Roman"/>
                <w:sz w:val="24"/>
                <w:szCs w:val="24"/>
              </w:rPr>
              <w:t>Harderwijk</w:t>
            </w:r>
          </w:p>
        </w:tc>
        <w:tc>
          <w:tcPr>
            <w:tcW w:w="2511" w:type="dxa"/>
            <w:gridSpan w:val="2"/>
          </w:tcPr>
          <w:p w14:paraId="3C951008" w14:textId="3D898B87" w:rsidR="00D40323" w:rsidRPr="00E64AC1" w:rsidRDefault="00E077C6" w:rsidP="00151ED6">
            <w:pPr>
              <w:pStyle w:val="NoSpacing"/>
              <w:spacing w:line="360" w:lineRule="auto"/>
              <w:jc w:val="both"/>
              <w:rPr>
                <w:rFonts w:ascii="Times New Roman" w:hAnsi="Times New Roman" w:cs="Times New Roman"/>
                <w:sz w:val="24"/>
                <w:szCs w:val="24"/>
              </w:rPr>
            </w:pPr>
            <w:r w:rsidRPr="00E64AC1">
              <w:rPr>
                <w:rFonts w:ascii="Times New Roman" w:hAnsi="Times New Roman" w:cs="Times New Roman"/>
                <w:sz w:val="24"/>
                <w:szCs w:val="24"/>
              </w:rPr>
              <w:t>46.900 (CBS, 2018f</w:t>
            </w:r>
            <w:r w:rsidR="00151ED6" w:rsidRPr="00E64AC1">
              <w:rPr>
                <w:rFonts w:ascii="Times New Roman" w:hAnsi="Times New Roman" w:cs="Times New Roman"/>
                <w:sz w:val="24"/>
                <w:szCs w:val="24"/>
              </w:rPr>
              <w:t>)</w:t>
            </w:r>
          </w:p>
        </w:tc>
        <w:tc>
          <w:tcPr>
            <w:tcW w:w="2231" w:type="dxa"/>
          </w:tcPr>
          <w:p w14:paraId="3D94D75A" w14:textId="4DD0CD11" w:rsidR="00D40323" w:rsidRPr="00E64AC1" w:rsidRDefault="00D40323" w:rsidP="00D53A88">
            <w:pPr>
              <w:pStyle w:val="NoSpacing"/>
              <w:spacing w:line="360" w:lineRule="auto"/>
              <w:jc w:val="both"/>
              <w:rPr>
                <w:rFonts w:ascii="Times New Roman" w:hAnsi="Times New Roman" w:cs="Times New Roman"/>
                <w:sz w:val="24"/>
                <w:szCs w:val="24"/>
              </w:rPr>
            </w:pPr>
            <w:r w:rsidRPr="00E64AC1">
              <w:rPr>
                <w:rFonts w:ascii="Times New Roman" w:hAnsi="Times New Roman" w:cs="Times New Roman"/>
                <w:sz w:val="24"/>
                <w:szCs w:val="24"/>
              </w:rPr>
              <w:t>Boa domein 1</w:t>
            </w:r>
          </w:p>
        </w:tc>
        <w:tc>
          <w:tcPr>
            <w:tcW w:w="1984" w:type="dxa"/>
          </w:tcPr>
          <w:p w14:paraId="12166660" w14:textId="511240C3" w:rsidR="00D40323" w:rsidRPr="00E64AC1" w:rsidRDefault="00151ED6" w:rsidP="00D53A88">
            <w:pPr>
              <w:pStyle w:val="NoSpacing"/>
              <w:spacing w:line="360" w:lineRule="auto"/>
              <w:jc w:val="both"/>
              <w:rPr>
                <w:rFonts w:ascii="Times New Roman" w:hAnsi="Times New Roman" w:cs="Times New Roman"/>
                <w:sz w:val="24"/>
                <w:szCs w:val="24"/>
              </w:rPr>
            </w:pPr>
            <w:r w:rsidRPr="00E64AC1">
              <w:rPr>
                <w:rFonts w:ascii="Times New Roman" w:hAnsi="Times New Roman" w:cs="Times New Roman"/>
                <w:sz w:val="24"/>
                <w:szCs w:val="24"/>
              </w:rPr>
              <w:t>2</w:t>
            </w:r>
          </w:p>
        </w:tc>
      </w:tr>
      <w:tr w:rsidR="00E077C6" w:rsidRPr="00E64AC1" w14:paraId="2652CFDD" w14:textId="77777777" w:rsidTr="00DE2701">
        <w:tc>
          <w:tcPr>
            <w:tcW w:w="2336" w:type="dxa"/>
          </w:tcPr>
          <w:p w14:paraId="0D906D17" w14:textId="51FD24C1" w:rsidR="00E077C6" w:rsidRPr="00E64AC1" w:rsidRDefault="00E077C6" w:rsidP="00212E74">
            <w:pPr>
              <w:pStyle w:val="NoSpacing"/>
              <w:numPr>
                <w:ilvl w:val="0"/>
                <w:numId w:val="20"/>
              </w:numPr>
              <w:spacing w:line="360" w:lineRule="auto"/>
              <w:jc w:val="both"/>
              <w:rPr>
                <w:rFonts w:ascii="Times New Roman" w:hAnsi="Times New Roman" w:cs="Times New Roman"/>
                <w:sz w:val="24"/>
                <w:szCs w:val="24"/>
              </w:rPr>
            </w:pPr>
            <w:r w:rsidRPr="00E64AC1">
              <w:rPr>
                <w:rFonts w:ascii="Times New Roman" w:hAnsi="Times New Roman" w:cs="Times New Roman"/>
                <w:sz w:val="24"/>
                <w:szCs w:val="24"/>
              </w:rPr>
              <w:t>Houten</w:t>
            </w:r>
          </w:p>
        </w:tc>
        <w:tc>
          <w:tcPr>
            <w:tcW w:w="2511" w:type="dxa"/>
            <w:gridSpan w:val="2"/>
          </w:tcPr>
          <w:p w14:paraId="78B5D169" w14:textId="4D58EC5A" w:rsidR="00E077C6" w:rsidRPr="00E64AC1" w:rsidRDefault="00E077C6" w:rsidP="00151ED6">
            <w:pPr>
              <w:pStyle w:val="NoSpacing"/>
              <w:spacing w:line="360" w:lineRule="auto"/>
              <w:jc w:val="both"/>
              <w:rPr>
                <w:rFonts w:ascii="Times New Roman" w:hAnsi="Times New Roman" w:cs="Times New Roman"/>
                <w:sz w:val="24"/>
                <w:szCs w:val="24"/>
              </w:rPr>
            </w:pPr>
            <w:r w:rsidRPr="00E64AC1">
              <w:rPr>
                <w:rFonts w:ascii="Times New Roman" w:hAnsi="Times New Roman" w:cs="Times New Roman"/>
                <w:sz w:val="24"/>
                <w:szCs w:val="24"/>
              </w:rPr>
              <w:t>49.814 (CBS, 2018g)</w:t>
            </w:r>
          </w:p>
        </w:tc>
        <w:tc>
          <w:tcPr>
            <w:tcW w:w="2231" w:type="dxa"/>
          </w:tcPr>
          <w:p w14:paraId="722FA2FA" w14:textId="3C59BC14" w:rsidR="00E077C6" w:rsidRPr="00E64AC1" w:rsidRDefault="00E077C6" w:rsidP="00D53A88">
            <w:pPr>
              <w:pStyle w:val="NoSpacing"/>
              <w:spacing w:line="360" w:lineRule="auto"/>
              <w:jc w:val="both"/>
              <w:rPr>
                <w:rFonts w:ascii="Times New Roman" w:hAnsi="Times New Roman" w:cs="Times New Roman"/>
                <w:sz w:val="24"/>
                <w:szCs w:val="24"/>
              </w:rPr>
            </w:pPr>
            <w:r w:rsidRPr="00E64AC1">
              <w:rPr>
                <w:rFonts w:ascii="Times New Roman" w:hAnsi="Times New Roman" w:cs="Times New Roman"/>
                <w:sz w:val="24"/>
                <w:szCs w:val="24"/>
              </w:rPr>
              <w:t>Boa domein 1</w:t>
            </w:r>
          </w:p>
        </w:tc>
        <w:tc>
          <w:tcPr>
            <w:tcW w:w="1984" w:type="dxa"/>
          </w:tcPr>
          <w:p w14:paraId="288C3826" w14:textId="6C79B2B8" w:rsidR="00E077C6" w:rsidRPr="00E64AC1" w:rsidRDefault="00E077C6" w:rsidP="00D53A88">
            <w:pPr>
              <w:pStyle w:val="NoSpacing"/>
              <w:spacing w:line="360" w:lineRule="auto"/>
              <w:jc w:val="both"/>
              <w:rPr>
                <w:rFonts w:ascii="Times New Roman" w:hAnsi="Times New Roman" w:cs="Times New Roman"/>
                <w:sz w:val="24"/>
                <w:szCs w:val="24"/>
              </w:rPr>
            </w:pPr>
            <w:r w:rsidRPr="00E64AC1">
              <w:rPr>
                <w:rFonts w:ascii="Times New Roman" w:hAnsi="Times New Roman" w:cs="Times New Roman"/>
                <w:sz w:val="24"/>
                <w:szCs w:val="24"/>
              </w:rPr>
              <w:t>1</w:t>
            </w:r>
          </w:p>
        </w:tc>
      </w:tr>
      <w:tr w:rsidR="00D53A88" w:rsidRPr="00E64AC1" w14:paraId="37C1230F" w14:textId="77777777" w:rsidTr="00DE2701">
        <w:tc>
          <w:tcPr>
            <w:tcW w:w="2336" w:type="dxa"/>
          </w:tcPr>
          <w:p w14:paraId="33545E62" w14:textId="608E78DE" w:rsidR="00D53A88" w:rsidRPr="00E64AC1" w:rsidRDefault="00151ED6" w:rsidP="00212E74">
            <w:pPr>
              <w:pStyle w:val="NoSpacing"/>
              <w:numPr>
                <w:ilvl w:val="0"/>
                <w:numId w:val="20"/>
              </w:numPr>
              <w:spacing w:line="360" w:lineRule="auto"/>
              <w:jc w:val="both"/>
              <w:rPr>
                <w:rFonts w:ascii="Times New Roman" w:hAnsi="Times New Roman" w:cs="Times New Roman"/>
                <w:sz w:val="24"/>
                <w:szCs w:val="24"/>
              </w:rPr>
            </w:pPr>
            <w:r w:rsidRPr="00E64AC1">
              <w:rPr>
                <w:rFonts w:ascii="Times New Roman" w:hAnsi="Times New Roman" w:cs="Times New Roman"/>
                <w:sz w:val="24"/>
                <w:szCs w:val="24"/>
              </w:rPr>
              <w:t>Moerdijk</w:t>
            </w:r>
          </w:p>
        </w:tc>
        <w:tc>
          <w:tcPr>
            <w:tcW w:w="2511" w:type="dxa"/>
            <w:gridSpan w:val="2"/>
          </w:tcPr>
          <w:p w14:paraId="46B5B62F" w14:textId="70A4286D" w:rsidR="00D53A88" w:rsidRPr="00E64AC1" w:rsidRDefault="00E077C6" w:rsidP="00151ED6">
            <w:pPr>
              <w:pStyle w:val="NoSpacing"/>
              <w:spacing w:line="360" w:lineRule="auto"/>
              <w:jc w:val="both"/>
              <w:rPr>
                <w:rFonts w:ascii="Times New Roman" w:hAnsi="Times New Roman" w:cs="Times New Roman"/>
                <w:sz w:val="24"/>
                <w:szCs w:val="24"/>
              </w:rPr>
            </w:pPr>
            <w:r w:rsidRPr="00E64AC1">
              <w:rPr>
                <w:rFonts w:ascii="Times New Roman" w:hAnsi="Times New Roman" w:cs="Times New Roman"/>
                <w:sz w:val="24"/>
                <w:szCs w:val="24"/>
              </w:rPr>
              <w:t>36.960 (CBS, 2018h</w:t>
            </w:r>
            <w:r w:rsidR="00D53A88" w:rsidRPr="00E64AC1">
              <w:rPr>
                <w:rFonts w:ascii="Times New Roman" w:hAnsi="Times New Roman" w:cs="Times New Roman"/>
                <w:sz w:val="24"/>
                <w:szCs w:val="24"/>
              </w:rPr>
              <w:t>)</w:t>
            </w:r>
          </w:p>
        </w:tc>
        <w:tc>
          <w:tcPr>
            <w:tcW w:w="2231" w:type="dxa"/>
          </w:tcPr>
          <w:p w14:paraId="441B0815" w14:textId="3DAC92F8" w:rsidR="00D53A88" w:rsidRPr="00E64AC1" w:rsidRDefault="00D53A88" w:rsidP="00D53A88">
            <w:pPr>
              <w:pStyle w:val="NoSpacing"/>
              <w:spacing w:line="360" w:lineRule="auto"/>
              <w:jc w:val="both"/>
              <w:rPr>
                <w:rFonts w:ascii="Times New Roman" w:hAnsi="Times New Roman" w:cs="Times New Roman"/>
                <w:sz w:val="24"/>
                <w:szCs w:val="24"/>
              </w:rPr>
            </w:pPr>
            <w:r w:rsidRPr="00E64AC1">
              <w:rPr>
                <w:rFonts w:ascii="Times New Roman" w:hAnsi="Times New Roman" w:cs="Times New Roman"/>
                <w:sz w:val="24"/>
                <w:szCs w:val="24"/>
              </w:rPr>
              <w:t>Boa</w:t>
            </w:r>
            <w:r w:rsidR="008605A2" w:rsidRPr="00E64AC1">
              <w:rPr>
                <w:rFonts w:ascii="Times New Roman" w:hAnsi="Times New Roman" w:cs="Times New Roman"/>
                <w:sz w:val="24"/>
                <w:szCs w:val="24"/>
              </w:rPr>
              <w:t xml:space="preserve"> domein 1</w:t>
            </w:r>
          </w:p>
        </w:tc>
        <w:tc>
          <w:tcPr>
            <w:tcW w:w="1984" w:type="dxa"/>
          </w:tcPr>
          <w:p w14:paraId="5C11F3C1" w14:textId="1C392626" w:rsidR="00D53A88" w:rsidRPr="00E64AC1" w:rsidRDefault="00151ED6" w:rsidP="00D53A88">
            <w:pPr>
              <w:pStyle w:val="NoSpacing"/>
              <w:spacing w:line="360" w:lineRule="auto"/>
              <w:jc w:val="both"/>
              <w:rPr>
                <w:rFonts w:ascii="Times New Roman" w:hAnsi="Times New Roman" w:cs="Times New Roman"/>
                <w:sz w:val="24"/>
                <w:szCs w:val="24"/>
              </w:rPr>
            </w:pPr>
            <w:r w:rsidRPr="00E64AC1">
              <w:rPr>
                <w:rFonts w:ascii="Times New Roman" w:hAnsi="Times New Roman" w:cs="Times New Roman"/>
                <w:sz w:val="24"/>
                <w:szCs w:val="24"/>
              </w:rPr>
              <w:t>1</w:t>
            </w:r>
          </w:p>
        </w:tc>
      </w:tr>
      <w:tr w:rsidR="00D53A88" w:rsidRPr="00E64AC1" w14:paraId="70473C4B" w14:textId="77777777" w:rsidTr="00DE2701">
        <w:tc>
          <w:tcPr>
            <w:tcW w:w="2336" w:type="dxa"/>
          </w:tcPr>
          <w:p w14:paraId="076AB82A" w14:textId="77777777" w:rsidR="00D53A88" w:rsidRPr="00E64AC1" w:rsidRDefault="00D53A88" w:rsidP="00212E74">
            <w:pPr>
              <w:pStyle w:val="NoSpacing"/>
              <w:numPr>
                <w:ilvl w:val="0"/>
                <w:numId w:val="20"/>
              </w:numPr>
              <w:spacing w:line="360" w:lineRule="auto"/>
              <w:jc w:val="both"/>
              <w:rPr>
                <w:rFonts w:ascii="Times New Roman" w:hAnsi="Times New Roman" w:cs="Times New Roman"/>
                <w:sz w:val="24"/>
                <w:szCs w:val="24"/>
              </w:rPr>
            </w:pPr>
            <w:r w:rsidRPr="00E64AC1">
              <w:rPr>
                <w:rFonts w:ascii="Times New Roman" w:hAnsi="Times New Roman" w:cs="Times New Roman"/>
                <w:sz w:val="24"/>
                <w:szCs w:val="24"/>
              </w:rPr>
              <w:t>Nuenen</w:t>
            </w:r>
          </w:p>
        </w:tc>
        <w:tc>
          <w:tcPr>
            <w:tcW w:w="2511" w:type="dxa"/>
            <w:gridSpan w:val="2"/>
          </w:tcPr>
          <w:p w14:paraId="2427E233" w14:textId="4689F980" w:rsidR="00D53A88" w:rsidRPr="00E64AC1" w:rsidRDefault="00151ED6" w:rsidP="00D53A88">
            <w:pPr>
              <w:pStyle w:val="NoSpacing"/>
              <w:spacing w:line="360" w:lineRule="auto"/>
              <w:jc w:val="both"/>
              <w:rPr>
                <w:rFonts w:ascii="Times New Roman" w:hAnsi="Times New Roman" w:cs="Times New Roman"/>
                <w:sz w:val="24"/>
                <w:szCs w:val="24"/>
              </w:rPr>
            </w:pPr>
            <w:r w:rsidRPr="00E64AC1">
              <w:rPr>
                <w:rFonts w:ascii="Times New Roman" w:hAnsi="Times New Roman" w:cs="Times New Roman"/>
                <w:sz w:val="24"/>
                <w:szCs w:val="24"/>
              </w:rPr>
              <w:t>23.099 (CBS,</w:t>
            </w:r>
            <w:r w:rsidR="00E524AD" w:rsidRPr="00E64AC1">
              <w:rPr>
                <w:rFonts w:ascii="Times New Roman" w:hAnsi="Times New Roman" w:cs="Times New Roman"/>
                <w:sz w:val="24"/>
                <w:szCs w:val="24"/>
              </w:rPr>
              <w:t xml:space="preserve"> </w:t>
            </w:r>
            <w:r w:rsidR="00E077C6" w:rsidRPr="00E64AC1">
              <w:rPr>
                <w:rFonts w:ascii="Times New Roman" w:hAnsi="Times New Roman" w:cs="Times New Roman"/>
                <w:sz w:val="24"/>
                <w:szCs w:val="24"/>
              </w:rPr>
              <w:t>2018i</w:t>
            </w:r>
            <w:r w:rsidR="00D53A88" w:rsidRPr="00E64AC1">
              <w:rPr>
                <w:rFonts w:ascii="Times New Roman" w:hAnsi="Times New Roman" w:cs="Times New Roman"/>
                <w:sz w:val="24"/>
                <w:szCs w:val="24"/>
              </w:rPr>
              <w:t>)</w:t>
            </w:r>
          </w:p>
        </w:tc>
        <w:tc>
          <w:tcPr>
            <w:tcW w:w="2231" w:type="dxa"/>
          </w:tcPr>
          <w:p w14:paraId="291D882F" w14:textId="208F0731" w:rsidR="00D53A88" w:rsidRPr="00E64AC1" w:rsidRDefault="00D53A88" w:rsidP="00D53A88">
            <w:pPr>
              <w:pStyle w:val="NoSpacing"/>
              <w:spacing w:line="360" w:lineRule="auto"/>
              <w:jc w:val="both"/>
              <w:rPr>
                <w:rFonts w:ascii="Times New Roman" w:hAnsi="Times New Roman" w:cs="Times New Roman"/>
                <w:sz w:val="24"/>
                <w:szCs w:val="24"/>
              </w:rPr>
            </w:pPr>
            <w:r w:rsidRPr="00E64AC1">
              <w:rPr>
                <w:rFonts w:ascii="Times New Roman" w:hAnsi="Times New Roman" w:cs="Times New Roman"/>
                <w:sz w:val="24"/>
                <w:szCs w:val="24"/>
              </w:rPr>
              <w:t>Boa</w:t>
            </w:r>
            <w:r w:rsidR="008605A2" w:rsidRPr="00E64AC1">
              <w:rPr>
                <w:rFonts w:ascii="Times New Roman" w:hAnsi="Times New Roman" w:cs="Times New Roman"/>
                <w:sz w:val="24"/>
                <w:szCs w:val="24"/>
              </w:rPr>
              <w:t xml:space="preserve"> domein 1</w:t>
            </w:r>
          </w:p>
        </w:tc>
        <w:tc>
          <w:tcPr>
            <w:tcW w:w="1984" w:type="dxa"/>
          </w:tcPr>
          <w:p w14:paraId="6CFE3BC1" w14:textId="77777777" w:rsidR="00D53A88" w:rsidRPr="00E64AC1" w:rsidRDefault="00D53A88" w:rsidP="00D53A88">
            <w:pPr>
              <w:pStyle w:val="NoSpacing"/>
              <w:spacing w:line="360" w:lineRule="auto"/>
              <w:jc w:val="both"/>
              <w:rPr>
                <w:rFonts w:ascii="Times New Roman" w:hAnsi="Times New Roman" w:cs="Times New Roman"/>
                <w:sz w:val="24"/>
                <w:szCs w:val="24"/>
              </w:rPr>
            </w:pPr>
            <w:r w:rsidRPr="00E64AC1">
              <w:rPr>
                <w:rFonts w:ascii="Times New Roman" w:hAnsi="Times New Roman" w:cs="Times New Roman"/>
                <w:sz w:val="24"/>
                <w:szCs w:val="24"/>
              </w:rPr>
              <w:t>1</w:t>
            </w:r>
          </w:p>
        </w:tc>
      </w:tr>
      <w:tr w:rsidR="00D53A88" w:rsidRPr="00E64AC1" w14:paraId="3B5C5931" w14:textId="77777777" w:rsidTr="00DE2701">
        <w:tc>
          <w:tcPr>
            <w:tcW w:w="2336" w:type="dxa"/>
          </w:tcPr>
          <w:p w14:paraId="77E0F9B6" w14:textId="77777777" w:rsidR="00D53A88" w:rsidRPr="00E64AC1" w:rsidRDefault="00D53A88" w:rsidP="00212E74">
            <w:pPr>
              <w:pStyle w:val="NoSpacing"/>
              <w:numPr>
                <w:ilvl w:val="0"/>
                <w:numId w:val="20"/>
              </w:numPr>
              <w:spacing w:line="360" w:lineRule="auto"/>
              <w:jc w:val="both"/>
              <w:rPr>
                <w:rFonts w:ascii="Times New Roman" w:hAnsi="Times New Roman" w:cs="Times New Roman"/>
                <w:sz w:val="24"/>
                <w:szCs w:val="24"/>
              </w:rPr>
            </w:pPr>
            <w:r w:rsidRPr="00E64AC1">
              <w:rPr>
                <w:rFonts w:ascii="Times New Roman" w:hAnsi="Times New Roman" w:cs="Times New Roman"/>
                <w:sz w:val="24"/>
                <w:szCs w:val="24"/>
              </w:rPr>
              <w:t>Oldenzaal</w:t>
            </w:r>
          </w:p>
        </w:tc>
        <w:tc>
          <w:tcPr>
            <w:tcW w:w="2511" w:type="dxa"/>
            <w:gridSpan w:val="2"/>
          </w:tcPr>
          <w:p w14:paraId="0CD8ADB0" w14:textId="3CE5667A" w:rsidR="00D53A88" w:rsidRPr="00E64AC1" w:rsidRDefault="00151ED6" w:rsidP="00D53A88">
            <w:pPr>
              <w:pStyle w:val="NoSpacing"/>
              <w:spacing w:line="360" w:lineRule="auto"/>
              <w:jc w:val="both"/>
              <w:rPr>
                <w:rFonts w:ascii="Times New Roman" w:hAnsi="Times New Roman" w:cs="Times New Roman"/>
                <w:sz w:val="24"/>
                <w:szCs w:val="24"/>
              </w:rPr>
            </w:pPr>
            <w:r w:rsidRPr="00E64AC1">
              <w:rPr>
                <w:rFonts w:ascii="Times New Roman" w:hAnsi="Times New Roman" w:cs="Times New Roman"/>
                <w:sz w:val="24"/>
                <w:szCs w:val="24"/>
              </w:rPr>
              <w:t>31.817 (CBS,</w:t>
            </w:r>
            <w:r w:rsidR="00E524AD" w:rsidRPr="00E64AC1">
              <w:rPr>
                <w:rFonts w:ascii="Times New Roman" w:hAnsi="Times New Roman" w:cs="Times New Roman"/>
                <w:sz w:val="24"/>
                <w:szCs w:val="24"/>
              </w:rPr>
              <w:t xml:space="preserve"> </w:t>
            </w:r>
            <w:r w:rsidR="00E077C6" w:rsidRPr="00E64AC1">
              <w:rPr>
                <w:rFonts w:ascii="Times New Roman" w:hAnsi="Times New Roman" w:cs="Times New Roman"/>
                <w:sz w:val="24"/>
                <w:szCs w:val="24"/>
              </w:rPr>
              <w:t>2018j</w:t>
            </w:r>
            <w:r w:rsidR="00D53A88" w:rsidRPr="00E64AC1">
              <w:rPr>
                <w:rFonts w:ascii="Times New Roman" w:hAnsi="Times New Roman" w:cs="Times New Roman"/>
                <w:sz w:val="24"/>
                <w:szCs w:val="24"/>
              </w:rPr>
              <w:t>)</w:t>
            </w:r>
          </w:p>
        </w:tc>
        <w:tc>
          <w:tcPr>
            <w:tcW w:w="2231" w:type="dxa"/>
          </w:tcPr>
          <w:p w14:paraId="6F8BE212" w14:textId="2A13A723" w:rsidR="00D53A88" w:rsidRPr="00E64AC1" w:rsidRDefault="00D53A88" w:rsidP="00D53A88">
            <w:pPr>
              <w:pStyle w:val="NoSpacing"/>
              <w:spacing w:line="360" w:lineRule="auto"/>
              <w:jc w:val="both"/>
              <w:rPr>
                <w:rFonts w:ascii="Times New Roman" w:hAnsi="Times New Roman" w:cs="Times New Roman"/>
                <w:sz w:val="24"/>
                <w:szCs w:val="24"/>
              </w:rPr>
            </w:pPr>
            <w:r w:rsidRPr="00E64AC1">
              <w:rPr>
                <w:rFonts w:ascii="Times New Roman" w:hAnsi="Times New Roman" w:cs="Times New Roman"/>
                <w:sz w:val="24"/>
                <w:szCs w:val="24"/>
              </w:rPr>
              <w:t>Boa</w:t>
            </w:r>
            <w:r w:rsidR="008605A2" w:rsidRPr="00E64AC1">
              <w:rPr>
                <w:rFonts w:ascii="Times New Roman" w:hAnsi="Times New Roman" w:cs="Times New Roman"/>
                <w:sz w:val="24"/>
                <w:szCs w:val="24"/>
              </w:rPr>
              <w:t xml:space="preserve"> domein 1</w:t>
            </w:r>
          </w:p>
        </w:tc>
        <w:tc>
          <w:tcPr>
            <w:tcW w:w="1984" w:type="dxa"/>
          </w:tcPr>
          <w:p w14:paraId="646CC206" w14:textId="77777777" w:rsidR="00D53A88" w:rsidRPr="00E64AC1" w:rsidRDefault="00D53A88" w:rsidP="00D53A88">
            <w:pPr>
              <w:pStyle w:val="NoSpacing"/>
              <w:spacing w:line="360" w:lineRule="auto"/>
              <w:jc w:val="both"/>
              <w:rPr>
                <w:rFonts w:ascii="Times New Roman" w:hAnsi="Times New Roman" w:cs="Times New Roman"/>
                <w:sz w:val="24"/>
                <w:szCs w:val="24"/>
              </w:rPr>
            </w:pPr>
            <w:r w:rsidRPr="00E64AC1">
              <w:rPr>
                <w:rFonts w:ascii="Times New Roman" w:hAnsi="Times New Roman" w:cs="Times New Roman"/>
                <w:sz w:val="24"/>
                <w:szCs w:val="24"/>
              </w:rPr>
              <w:t>2</w:t>
            </w:r>
          </w:p>
        </w:tc>
      </w:tr>
      <w:tr w:rsidR="00A1604A" w:rsidRPr="00E64AC1" w14:paraId="5A630698" w14:textId="77777777" w:rsidTr="00DE2701">
        <w:tc>
          <w:tcPr>
            <w:tcW w:w="2336" w:type="dxa"/>
          </w:tcPr>
          <w:p w14:paraId="371E1167" w14:textId="7974A5C9" w:rsidR="00A1604A" w:rsidRPr="00E64AC1" w:rsidRDefault="00A1604A" w:rsidP="00212E74">
            <w:pPr>
              <w:pStyle w:val="NoSpacing"/>
              <w:numPr>
                <w:ilvl w:val="0"/>
                <w:numId w:val="20"/>
              </w:numPr>
              <w:spacing w:line="360" w:lineRule="auto"/>
              <w:jc w:val="both"/>
              <w:rPr>
                <w:rFonts w:ascii="Times New Roman" w:hAnsi="Times New Roman" w:cs="Times New Roman"/>
                <w:sz w:val="24"/>
                <w:szCs w:val="24"/>
              </w:rPr>
            </w:pPr>
            <w:r w:rsidRPr="00E64AC1">
              <w:rPr>
                <w:rFonts w:ascii="Times New Roman" w:hAnsi="Times New Roman" w:cs="Times New Roman"/>
                <w:sz w:val="24"/>
                <w:szCs w:val="24"/>
              </w:rPr>
              <w:t>Uden</w:t>
            </w:r>
          </w:p>
        </w:tc>
        <w:tc>
          <w:tcPr>
            <w:tcW w:w="2511" w:type="dxa"/>
            <w:gridSpan w:val="2"/>
          </w:tcPr>
          <w:p w14:paraId="178E68D9" w14:textId="72F18CC8" w:rsidR="00A1604A" w:rsidRPr="00E64AC1" w:rsidRDefault="00A1604A" w:rsidP="00D53A88">
            <w:pPr>
              <w:pStyle w:val="NoSpacing"/>
              <w:spacing w:line="360" w:lineRule="auto"/>
              <w:jc w:val="both"/>
              <w:rPr>
                <w:rFonts w:ascii="Times New Roman" w:hAnsi="Times New Roman" w:cs="Times New Roman"/>
                <w:sz w:val="24"/>
                <w:szCs w:val="24"/>
              </w:rPr>
            </w:pPr>
            <w:r w:rsidRPr="00E64AC1">
              <w:rPr>
                <w:rFonts w:ascii="Times New Roman" w:hAnsi="Times New Roman" w:cs="Times New Roman"/>
                <w:sz w:val="24"/>
                <w:szCs w:val="24"/>
              </w:rPr>
              <w:t>41.727 (CBS, 2018k)</w:t>
            </w:r>
          </w:p>
        </w:tc>
        <w:tc>
          <w:tcPr>
            <w:tcW w:w="2231" w:type="dxa"/>
          </w:tcPr>
          <w:p w14:paraId="4D590ACC" w14:textId="4E1B7A30" w:rsidR="00A1604A" w:rsidRPr="00E64AC1" w:rsidRDefault="00A1604A" w:rsidP="00D53A88">
            <w:pPr>
              <w:pStyle w:val="NoSpacing"/>
              <w:spacing w:line="360" w:lineRule="auto"/>
              <w:jc w:val="both"/>
              <w:rPr>
                <w:rFonts w:ascii="Times New Roman" w:hAnsi="Times New Roman" w:cs="Times New Roman"/>
                <w:sz w:val="24"/>
                <w:szCs w:val="24"/>
              </w:rPr>
            </w:pPr>
            <w:r w:rsidRPr="00E64AC1">
              <w:rPr>
                <w:rFonts w:ascii="Times New Roman" w:hAnsi="Times New Roman" w:cs="Times New Roman"/>
                <w:sz w:val="24"/>
                <w:szCs w:val="24"/>
              </w:rPr>
              <w:t>Boa domein 1</w:t>
            </w:r>
          </w:p>
        </w:tc>
        <w:tc>
          <w:tcPr>
            <w:tcW w:w="1984" w:type="dxa"/>
          </w:tcPr>
          <w:p w14:paraId="6C001643" w14:textId="0F2B5689" w:rsidR="00A1604A" w:rsidRPr="00E64AC1" w:rsidRDefault="00A1604A" w:rsidP="00D53A88">
            <w:pPr>
              <w:pStyle w:val="NoSpacing"/>
              <w:spacing w:line="360" w:lineRule="auto"/>
              <w:jc w:val="both"/>
              <w:rPr>
                <w:rFonts w:ascii="Times New Roman" w:hAnsi="Times New Roman" w:cs="Times New Roman"/>
                <w:sz w:val="24"/>
                <w:szCs w:val="24"/>
              </w:rPr>
            </w:pPr>
            <w:r w:rsidRPr="00E64AC1">
              <w:rPr>
                <w:rFonts w:ascii="Times New Roman" w:hAnsi="Times New Roman" w:cs="Times New Roman"/>
                <w:sz w:val="24"/>
                <w:szCs w:val="24"/>
              </w:rPr>
              <w:t>1</w:t>
            </w:r>
          </w:p>
        </w:tc>
      </w:tr>
      <w:tr w:rsidR="00D53A88" w:rsidRPr="00E64AC1" w14:paraId="66EC10C9" w14:textId="77777777" w:rsidTr="00DE2701">
        <w:tc>
          <w:tcPr>
            <w:tcW w:w="2336" w:type="dxa"/>
          </w:tcPr>
          <w:p w14:paraId="60D66DB0" w14:textId="77777777" w:rsidR="00D53A88" w:rsidRPr="00E64AC1" w:rsidRDefault="00D53A88" w:rsidP="00212E74">
            <w:pPr>
              <w:pStyle w:val="NoSpacing"/>
              <w:numPr>
                <w:ilvl w:val="0"/>
                <w:numId w:val="20"/>
              </w:numPr>
              <w:spacing w:line="360" w:lineRule="auto"/>
              <w:jc w:val="both"/>
              <w:rPr>
                <w:rFonts w:ascii="Times New Roman" w:hAnsi="Times New Roman" w:cs="Times New Roman"/>
                <w:sz w:val="24"/>
                <w:szCs w:val="24"/>
              </w:rPr>
            </w:pPr>
            <w:r w:rsidRPr="00E64AC1">
              <w:rPr>
                <w:rFonts w:ascii="Times New Roman" w:hAnsi="Times New Roman" w:cs="Times New Roman"/>
                <w:sz w:val="24"/>
                <w:szCs w:val="24"/>
              </w:rPr>
              <w:t>Zevenaar</w:t>
            </w:r>
          </w:p>
        </w:tc>
        <w:tc>
          <w:tcPr>
            <w:tcW w:w="2511" w:type="dxa"/>
            <w:gridSpan w:val="2"/>
          </w:tcPr>
          <w:p w14:paraId="1D3ADE51" w14:textId="62C22BE9" w:rsidR="00D53A88" w:rsidRPr="00E64AC1" w:rsidRDefault="00A1604A" w:rsidP="00D53A88">
            <w:pPr>
              <w:pStyle w:val="NoSpacing"/>
              <w:spacing w:line="360" w:lineRule="auto"/>
              <w:jc w:val="both"/>
              <w:rPr>
                <w:rFonts w:ascii="Times New Roman" w:hAnsi="Times New Roman" w:cs="Times New Roman"/>
                <w:sz w:val="24"/>
                <w:szCs w:val="24"/>
              </w:rPr>
            </w:pPr>
            <w:r w:rsidRPr="00E64AC1">
              <w:rPr>
                <w:rFonts w:ascii="Times New Roman" w:hAnsi="Times New Roman" w:cs="Times New Roman"/>
                <w:sz w:val="24"/>
                <w:szCs w:val="24"/>
              </w:rPr>
              <w:t>43.486 (CBS, 2018l</w:t>
            </w:r>
            <w:r w:rsidR="00D53A88" w:rsidRPr="00E64AC1">
              <w:rPr>
                <w:rFonts w:ascii="Times New Roman" w:hAnsi="Times New Roman" w:cs="Times New Roman"/>
                <w:sz w:val="24"/>
                <w:szCs w:val="24"/>
              </w:rPr>
              <w:t>)</w:t>
            </w:r>
          </w:p>
        </w:tc>
        <w:tc>
          <w:tcPr>
            <w:tcW w:w="2231" w:type="dxa"/>
          </w:tcPr>
          <w:p w14:paraId="766F9A0C" w14:textId="4EFFB65E" w:rsidR="00D53A88" w:rsidRPr="00E64AC1" w:rsidRDefault="00D53A88" w:rsidP="00D53A88">
            <w:pPr>
              <w:pStyle w:val="NoSpacing"/>
              <w:spacing w:line="360" w:lineRule="auto"/>
              <w:jc w:val="both"/>
              <w:rPr>
                <w:rFonts w:ascii="Times New Roman" w:hAnsi="Times New Roman" w:cs="Times New Roman"/>
                <w:sz w:val="24"/>
                <w:szCs w:val="24"/>
              </w:rPr>
            </w:pPr>
            <w:r w:rsidRPr="00E64AC1">
              <w:rPr>
                <w:rFonts w:ascii="Times New Roman" w:hAnsi="Times New Roman" w:cs="Times New Roman"/>
                <w:sz w:val="24"/>
                <w:szCs w:val="24"/>
              </w:rPr>
              <w:t>Boa</w:t>
            </w:r>
            <w:r w:rsidR="008605A2" w:rsidRPr="00E64AC1">
              <w:rPr>
                <w:rFonts w:ascii="Times New Roman" w:hAnsi="Times New Roman" w:cs="Times New Roman"/>
                <w:sz w:val="24"/>
                <w:szCs w:val="24"/>
              </w:rPr>
              <w:t xml:space="preserve"> domein 1</w:t>
            </w:r>
          </w:p>
        </w:tc>
        <w:tc>
          <w:tcPr>
            <w:tcW w:w="1984" w:type="dxa"/>
          </w:tcPr>
          <w:p w14:paraId="3275A949" w14:textId="4D08CA13" w:rsidR="00D53A88" w:rsidRPr="00E64AC1" w:rsidRDefault="007918B8" w:rsidP="00D53A88">
            <w:pPr>
              <w:pStyle w:val="NoSpacing"/>
              <w:spacing w:line="360" w:lineRule="auto"/>
              <w:jc w:val="both"/>
              <w:rPr>
                <w:rFonts w:ascii="Times New Roman" w:hAnsi="Times New Roman" w:cs="Times New Roman"/>
                <w:sz w:val="24"/>
                <w:szCs w:val="24"/>
              </w:rPr>
            </w:pPr>
            <w:r w:rsidRPr="00E64AC1">
              <w:rPr>
                <w:rFonts w:ascii="Times New Roman" w:hAnsi="Times New Roman" w:cs="Times New Roman"/>
                <w:sz w:val="24"/>
                <w:szCs w:val="24"/>
              </w:rPr>
              <w:t>2</w:t>
            </w:r>
          </w:p>
        </w:tc>
      </w:tr>
      <w:tr w:rsidR="00814720" w:rsidRPr="00E64AC1" w14:paraId="02F5E93A" w14:textId="77777777" w:rsidTr="00A1604A">
        <w:tc>
          <w:tcPr>
            <w:tcW w:w="4531" w:type="dxa"/>
            <w:gridSpan w:val="2"/>
          </w:tcPr>
          <w:p w14:paraId="79544571" w14:textId="59E7E23E" w:rsidR="00814720" w:rsidRPr="00E64AC1" w:rsidRDefault="00814720" w:rsidP="00D53A88">
            <w:pPr>
              <w:pStyle w:val="NoSpacing"/>
              <w:spacing w:line="360" w:lineRule="auto"/>
              <w:jc w:val="both"/>
              <w:rPr>
                <w:rFonts w:ascii="Times New Roman" w:hAnsi="Times New Roman" w:cs="Times New Roman"/>
                <w:b/>
                <w:sz w:val="24"/>
                <w:szCs w:val="24"/>
              </w:rPr>
            </w:pPr>
            <w:r w:rsidRPr="00E64AC1">
              <w:rPr>
                <w:rFonts w:ascii="Times New Roman" w:hAnsi="Times New Roman" w:cs="Times New Roman"/>
                <w:b/>
                <w:sz w:val="24"/>
                <w:szCs w:val="24"/>
              </w:rPr>
              <w:t>Totaal aantal respondenten</w:t>
            </w:r>
          </w:p>
        </w:tc>
        <w:tc>
          <w:tcPr>
            <w:tcW w:w="4531" w:type="dxa"/>
            <w:gridSpan w:val="3"/>
          </w:tcPr>
          <w:p w14:paraId="43E3530D" w14:textId="2FDF38BF" w:rsidR="00814720" w:rsidRPr="00E64AC1" w:rsidRDefault="00814720" w:rsidP="00D53A88">
            <w:pPr>
              <w:pStyle w:val="NoSpacing"/>
              <w:spacing w:line="360" w:lineRule="auto"/>
              <w:jc w:val="both"/>
              <w:rPr>
                <w:rFonts w:ascii="Times New Roman" w:hAnsi="Times New Roman" w:cs="Times New Roman"/>
                <w:b/>
                <w:sz w:val="24"/>
                <w:szCs w:val="24"/>
              </w:rPr>
            </w:pPr>
            <w:r w:rsidRPr="00E64AC1">
              <w:rPr>
                <w:rFonts w:ascii="Times New Roman" w:hAnsi="Times New Roman" w:cs="Times New Roman"/>
                <w:b/>
                <w:sz w:val="24"/>
                <w:szCs w:val="24"/>
              </w:rPr>
              <w:t>15</w:t>
            </w:r>
          </w:p>
        </w:tc>
      </w:tr>
    </w:tbl>
    <w:p w14:paraId="659E5592" w14:textId="77777777" w:rsidR="0080054A" w:rsidRPr="00E64AC1" w:rsidRDefault="0080054A" w:rsidP="0080054A"/>
    <w:p w14:paraId="57E87F8A" w14:textId="3CC86C2F" w:rsidR="00DF59ED" w:rsidRPr="00616372" w:rsidRDefault="001F4357" w:rsidP="00DF59ED">
      <w:pPr>
        <w:pStyle w:val="Heading2"/>
        <w:rPr>
          <w:rFonts w:ascii="Times New Roman" w:hAnsi="Times New Roman" w:cs="Times New Roman"/>
          <w:color w:val="008BBA"/>
        </w:rPr>
      </w:pPr>
      <w:bookmarkStart w:id="26" w:name="_Toc532557362"/>
      <w:r w:rsidRPr="00616372">
        <w:rPr>
          <w:rFonts w:ascii="Times New Roman" w:hAnsi="Times New Roman" w:cs="Times New Roman"/>
          <w:color w:val="008BBA"/>
        </w:rPr>
        <w:lastRenderedPageBreak/>
        <w:t>4.4</w:t>
      </w:r>
      <w:r w:rsidR="00DF59ED" w:rsidRPr="00616372">
        <w:rPr>
          <w:rFonts w:ascii="Times New Roman" w:hAnsi="Times New Roman" w:cs="Times New Roman"/>
          <w:color w:val="008BBA"/>
        </w:rPr>
        <w:t xml:space="preserve"> Operationalisatie</w:t>
      </w:r>
      <w:bookmarkEnd w:id="26"/>
    </w:p>
    <w:p w14:paraId="142A8464" w14:textId="244D0E59" w:rsidR="00227123" w:rsidRPr="00E64AC1" w:rsidRDefault="002571E6" w:rsidP="00D65C1F">
      <w:pPr>
        <w:pStyle w:val="NoSpacing"/>
        <w:spacing w:line="360" w:lineRule="auto"/>
        <w:jc w:val="both"/>
        <w:rPr>
          <w:rFonts w:ascii="Times New Roman" w:hAnsi="Times New Roman" w:cs="Times New Roman"/>
          <w:sz w:val="24"/>
          <w:szCs w:val="24"/>
        </w:rPr>
      </w:pPr>
      <w:r w:rsidRPr="00E64AC1">
        <w:rPr>
          <w:rFonts w:ascii="Times New Roman" w:hAnsi="Times New Roman" w:cs="Times New Roman"/>
          <w:sz w:val="24"/>
          <w:szCs w:val="24"/>
        </w:rPr>
        <w:t xml:space="preserve">In het theoretisch kader zijn verschillende factoren besproken die van invloed kunnen zijn op de </w:t>
      </w:r>
      <w:r w:rsidR="00D31264" w:rsidRPr="00E64AC1">
        <w:rPr>
          <w:rFonts w:ascii="Times New Roman" w:hAnsi="Times New Roman" w:cs="Times New Roman"/>
          <w:sz w:val="24"/>
          <w:szCs w:val="24"/>
        </w:rPr>
        <w:t>prioritering</w:t>
      </w:r>
      <w:r w:rsidRPr="00E64AC1">
        <w:rPr>
          <w:rFonts w:ascii="Times New Roman" w:hAnsi="Times New Roman" w:cs="Times New Roman"/>
          <w:sz w:val="24"/>
          <w:szCs w:val="24"/>
        </w:rPr>
        <w:t xml:space="preserve"> die boa’s in de openbare ruimte maken tijdens hun werkzaamheden. Om te kunnen onderzoeken welke factoren de </w:t>
      </w:r>
      <w:r w:rsidR="00D31264" w:rsidRPr="00E64AC1">
        <w:rPr>
          <w:rFonts w:ascii="Times New Roman" w:hAnsi="Times New Roman" w:cs="Times New Roman"/>
          <w:sz w:val="24"/>
          <w:szCs w:val="24"/>
        </w:rPr>
        <w:t>prioritering</w:t>
      </w:r>
      <w:r w:rsidRPr="00E64AC1">
        <w:rPr>
          <w:rFonts w:ascii="Times New Roman" w:hAnsi="Times New Roman" w:cs="Times New Roman"/>
          <w:sz w:val="24"/>
          <w:szCs w:val="24"/>
        </w:rPr>
        <w:t xml:space="preserve"> verklaren die boa’s in de openbare ruimte maken tijdens hun werk, moeten deze factoren geoperationaliseerd worden. </w:t>
      </w:r>
      <w:r w:rsidR="00D65C1F" w:rsidRPr="00E64AC1">
        <w:rPr>
          <w:rFonts w:ascii="Times New Roman" w:hAnsi="Times New Roman" w:cs="Times New Roman"/>
          <w:sz w:val="24"/>
          <w:szCs w:val="24"/>
        </w:rPr>
        <w:t>Operationaliseren wil zeggen dat theoretische begrippen meetbaar worden gemaakt, het is de stap van theorie naar empirisch onderzoek</w:t>
      </w:r>
      <w:r w:rsidR="00A80387" w:rsidRPr="00E64AC1">
        <w:rPr>
          <w:rFonts w:ascii="Times New Roman" w:hAnsi="Times New Roman" w:cs="Times New Roman"/>
          <w:sz w:val="24"/>
          <w:szCs w:val="24"/>
        </w:rPr>
        <w:t xml:space="preserve"> (Van Thiel, 2010, p. 53)</w:t>
      </w:r>
      <w:r w:rsidR="00D65C1F" w:rsidRPr="00E64AC1">
        <w:rPr>
          <w:rFonts w:ascii="Times New Roman" w:hAnsi="Times New Roman" w:cs="Times New Roman"/>
          <w:sz w:val="24"/>
          <w:szCs w:val="24"/>
        </w:rPr>
        <w:t>.</w:t>
      </w:r>
      <w:r w:rsidR="00227123" w:rsidRPr="00E64AC1">
        <w:rPr>
          <w:rFonts w:ascii="Times New Roman" w:hAnsi="Times New Roman" w:cs="Times New Roman"/>
          <w:sz w:val="24"/>
          <w:szCs w:val="24"/>
        </w:rPr>
        <w:t xml:space="preserve"> </w:t>
      </w:r>
    </w:p>
    <w:p w14:paraId="404D9B2A" w14:textId="08A0BD5E" w:rsidR="00F7215A" w:rsidRPr="00E64AC1" w:rsidRDefault="00227123" w:rsidP="00D31264">
      <w:pPr>
        <w:pStyle w:val="NoSpacing"/>
        <w:spacing w:line="360" w:lineRule="auto"/>
        <w:ind w:firstLine="708"/>
        <w:jc w:val="both"/>
        <w:rPr>
          <w:rFonts w:ascii="Times New Roman" w:hAnsi="Times New Roman" w:cs="Times New Roman"/>
          <w:sz w:val="24"/>
          <w:szCs w:val="24"/>
        </w:rPr>
      </w:pPr>
      <w:r w:rsidRPr="00E64AC1">
        <w:rPr>
          <w:rFonts w:ascii="Times New Roman" w:hAnsi="Times New Roman" w:cs="Times New Roman"/>
          <w:sz w:val="24"/>
          <w:szCs w:val="24"/>
        </w:rPr>
        <w:t xml:space="preserve">De besproken factoren </w:t>
      </w:r>
      <w:r w:rsidR="00D65C1F" w:rsidRPr="00E64AC1">
        <w:rPr>
          <w:rFonts w:ascii="Times New Roman" w:hAnsi="Times New Roman" w:cs="Times New Roman"/>
          <w:sz w:val="24"/>
          <w:szCs w:val="24"/>
        </w:rPr>
        <w:t>worden in deze paragraaf geoperationaliseerd.</w:t>
      </w:r>
      <w:r w:rsidR="00D31264" w:rsidRPr="00E64AC1">
        <w:rPr>
          <w:rFonts w:ascii="Times New Roman" w:hAnsi="Times New Roman" w:cs="Times New Roman"/>
          <w:sz w:val="24"/>
          <w:szCs w:val="24"/>
        </w:rPr>
        <w:t xml:space="preserve"> In tabel 7</w:t>
      </w:r>
      <w:r w:rsidR="008503F4" w:rsidRPr="00E64AC1">
        <w:rPr>
          <w:rFonts w:ascii="Times New Roman" w:hAnsi="Times New Roman" w:cs="Times New Roman"/>
          <w:sz w:val="24"/>
          <w:szCs w:val="24"/>
        </w:rPr>
        <w:t xml:space="preserve"> zijn de factoren die worden onderzocht nogmaals kort samengevat.</w:t>
      </w:r>
      <w:r w:rsidR="00D65C1F" w:rsidRPr="00E64AC1">
        <w:rPr>
          <w:rFonts w:ascii="Times New Roman" w:hAnsi="Times New Roman" w:cs="Times New Roman"/>
          <w:sz w:val="24"/>
          <w:szCs w:val="24"/>
        </w:rPr>
        <w:t xml:space="preserve"> </w:t>
      </w:r>
      <w:r w:rsidR="008503F4" w:rsidRPr="00E64AC1">
        <w:rPr>
          <w:rFonts w:ascii="Times New Roman" w:hAnsi="Times New Roman" w:cs="Times New Roman"/>
          <w:sz w:val="24"/>
          <w:szCs w:val="24"/>
        </w:rPr>
        <w:t>De factoren zijn hierin kort omschreven en ook is omschreven hoe de factor van invloed kan zijn op street-level bureaucrats, in het geval van dit onderzoek zijn dit boa’s in de openbare ruimte.</w:t>
      </w:r>
      <w:r w:rsidR="00E74FE4" w:rsidRPr="00E64AC1">
        <w:rPr>
          <w:rFonts w:ascii="Times New Roman" w:hAnsi="Times New Roman" w:cs="Times New Roman"/>
          <w:sz w:val="24"/>
          <w:szCs w:val="24"/>
        </w:rPr>
        <w:t xml:space="preserve"> De manier waarop de factor van invloed kan zijn op de </w:t>
      </w:r>
      <w:r w:rsidR="00D31264" w:rsidRPr="00E64AC1">
        <w:rPr>
          <w:rFonts w:ascii="Times New Roman" w:hAnsi="Times New Roman" w:cs="Times New Roman"/>
          <w:sz w:val="24"/>
          <w:szCs w:val="24"/>
        </w:rPr>
        <w:t>prioritering</w:t>
      </w:r>
      <w:r w:rsidR="00E74FE4" w:rsidRPr="00E64AC1">
        <w:rPr>
          <w:rFonts w:ascii="Times New Roman" w:hAnsi="Times New Roman" w:cs="Times New Roman"/>
          <w:sz w:val="24"/>
          <w:szCs w:val="24"/>
        </w:rPr>
        <w:t xml:space="preserve"> die boa’s in de openbare ruimte maken, zijn de indicatoren van de factoren.</w:t>
      </w:r>
      <w:r w:rsidR="008503F4" w:rsidRPr="00E64AC1">
        <w:rPr>
          <w:rFonts w:ascii="Times New Roman" w:hAnsi="Times New Roman" w:cs="Times New Roman"/>
          <w:sz w:val="24"/>
          <w:szCs w:val="24"/>
        </w:rPr>
        <w:t xml:space="preserve"> </w:t>
      </w:r>
    </w:p>
    <w:p w14:paraId="198D795F" w14:textId="77777777" w:rsidR="00D31264" w:rsidRPr="00E64AC1" w:rsidRDefault="00D31264" w:rsidP="00D31264">
      <w:pPr>
        <w:pStyle w:val="NoSpacing"/>
        <w:spacing w:line="360" w:lineRule="auto"/>
        <w:ind w:firstLine="708"/>
        <w:jc w:val="both"/>
        <w:rPr>
          <w:rFonts w:ascii="Times New Roman" w:hAnsi="Times New Roman" w:cs="Times New Roman"/>
          <w:sz w:val="24"/>
          <w:szCs w:val="24"/>
        </w:rPr>
      </w:pPr>
    </w:p>
    <w:p w14:paraId="6419B696" w14:textId="2E2E893D" w:rsidR="008503F4" w:rsidRPr="00E64AC1" w:rsidRDefault="00D31264" w:rsidP="008E0BE7">
      <w:pPr>
        <w:pStyle w:val="NoSpacing"/>
        <w:spacing w:line="360" w:lineRule="auto"/>
        <w:jc w:val="center"/>
        <w:rPr>
          <w:rFonts w:ascii="Times New Roman" w:hAnsi="Times New Roman" w:cs="Times New Roman"/>
          <w:i/>
          <w:sz w:val="24"/>
          <w:szCs w:val="24"/>
        </w:rPr>
      </w:pPr>
      <w:r w:rsidRPr="00E64AC1">
        <w:rPr>
          <w:rFonts w:ascii="Times New Roman" w:hAnsi="Times New Roman" w:cs="Times New Roman"/>
          <w:i/>
          <w:sz w:val="24"/>
          <w:szCs w:val="24"/>
        </w:rPr>
        <w:t>Tabel 7</w:t>
      </w:r>
      <w:r w:rsidR="008E0BE7" w:rsidRPr="00E64AC1">
        <w:rPr>
          <w:rFonts w:ascii="Times New Roman" w:hAnsi="Times New Roman" w:cs="Times New Roman"/>
          <w:i/>
          <w:sz w:val="24"/>
          <w:szCs w:val="24"/>
        </w:rPr>
        <w:t xml:space="preserve">: </w:t>
      </w:r>
      <w:r w:rsidR="008503F4" w:rsidRPr="00E64AC1">
        <w:rPr>
          <w:rFonts w:ascii="Times New Roman" w:hAnsi="Times New Roman" w:cs="Times New Roman"/>
          <w:i/>
          <w:sz w:val="24"/>
          <w:szCs w:val="24"/>
        </w:rPr>
        <w:t xml:space="preserve">Factoren </w:t>
      </w:r>
      <w:r w:rsidR="00E74FE4" w:rsidRPr="00E64AC1">
        <w:rPr>
          <w:rFonts w:ascii="Times New Roman" w:hAnsi="Times New Roman" w:cs="Times New Roman"/>
          <w:i/>
          <w:sz w:val="24"/>
          <w:szCs w:val="24"/>
        </w:rPr>
        <w:t>die van invloed kunnen zijn op de keuzes van boa’s en indicatoren</w:t>
      </w:r>
    </w:p>
    <w:tbl>
      <w:tblPr>
        <w:tblStyle w:val="TableGrid"/>
        <w:tblW w:w="0" w:type="auto"/>
        <w:tblLook w:val="04A0" w:firstRow="1" w:lastRow="0" w:firstColumn="1" w:lastColumn="0" w:noHBand="0" w:noVBand="1"/>
      </w:tblPr>
      <w:tblGrid>
        <w:gridCol w:w="4531"/>
        <w:gridCol w:w="4531"/>
      </w:tblGrid>
      <w:tr w:rsidR="008503F4" w:rsidRPr="00E64AC1" w14:paraId="7AE42F9A" w14:textId="77777777" w:rsidTr="003D596C">
        <w:tc>
          <w:tcPr>
            <w:tcW w:w="4531" w:type="dxa"/>
          </w:tcPr>
          <w:p w14:paraId="6510D48E" w14:textId="77777777" w:rsidR="008503F4" w:rsidRPr="00E64AC1" w:rsidRDefault="008503F4" w:rsidP="003D596C">
            <w:pPr>
              <w:pStyle w:val="NoSpacing"/>
              <w:spacing w:line="360" w:lineRule="auto"/>
              <w:jc w:val="both"/>
              <w:rPr>
                <w:rFonts w:ascii="Times New Roman" w:hAnsi="Times New Roman" w:cs="Times New Roman"/>
                <w:b/>
                <w:sz w:val="24"/>
                <w:szCs w:val="24"/>
              </w:rPr>
            </w:pPr>
            <w:r w:rsidRPr="00E64AC1">
              <w:rPr>
                <w:rFonts w:ascii="Times New Roman" w:hAnsi="Times New Roman" w:cs="Times New Roman"/>
                <w:b/>
                <w:sz w:val="24"/>
                <w:szCs w:val="24"/>
              </w:rPr>
              <w:t>Factor</w:t>
            </w:r>
          </w:p>
        </w:tc>
        <w:tc>
          <w:tcPr>
            <w:tcW w:w="4531" w:type="dxa"/>
          </w:tcPr>
          <w:p w14:paraId="51B72A72" w14:textId="6E687E05" w:rsidR="008503F4" w:rsidRPr="00E64AC1" w:rsidRDefault="00E74FE4" w:rsidP="003D596C">
            <w:pPr>
              <w:pStyle w:val="NoSpacing"/>
              <w:spacing w:line="360" w:lineRule="auto"/>
              <w:jc w:val="both"/>
              <w:rPr>
                <w:rFonts w:ascii="Times New Roman" w:hAnsi="Times New Roman" w:cs="Times New Roman"/>
                <w:b/>
                <w:sz w:val="24"/>
                <w:szCs w:val="24"/>
              </w:rPr>
            </w:pPr>
            <w:r w:rsidRPr="00E64AC1">
              <w:rPr>
                <w:rFonts w:ascii="Times New Roman" w:hAnsi="Times New Roman" w:cs="Times New Roman"/>
                <w:b/>
                <w:sz w:val="24"/>
                <w:szCs w:val="24"/>
              </w:rPr>
              <w:t>Indicator</w:t>
            </w:r>
          </w:p>
        </w:tc>
      </w:tr>
      <w:tr w:rsidR="008503F4" w:rsidRPr="00E64AC1" w14:paraId="5F211568" w14:textId="77777777" w:rsidTr="003D596C">
        <w:tc>
          <w:tcPr>
            <w:tcW w:w="4531" w:type="dxa"/>
          </w:tcPr>
          <w:p w14:paraId="1F031F22" w14:textId="36C03F2D" w:rsidR="008503F4" w:rsidRPr="00E64AC1" w:rsidRDefault="008503F4" w:rsidP="00653954">
            <w:pPr>
              <w:pStyle w:val="NoSpacing"/>
              <w:numPr>
                <w:ilvl w:val="0"/>
                <w:numId w:val="7"/>
              </w:numPr>
              <w:rPr>
                <w:rFonts w:ascii="Times New Roman" w:hAnsi="Times New Roman" w:cs="Times New Roman"/>
                <w:sz w:val="24"/>
                <w:szCs w:val="24"/>
              </w:rPr>
            </w:pPr>
            <w:r w:rsidRPr="00E64AC1">
              <w:rPr>
                <w:rFonts w:ascii="Times New Roman" w:hAnsi="Times New Roman" w:cs="Times New Roman"/>
                <w:sz w:val="24"/>
                <w:szCs w:val="24"/>
              </w:rPr>
              <w:t>Agentschap: Werkgever</w:t>
            </w:r>
            <w:r w:rsidR="007533F5" w:rsidRPr="00E64AC1">
              <w:rPr>
                <w:rFonts w:ascii="Times New Roman" w:hAnsi="Times New Roman" w:cs="Times New Roman"/>
                <w:sz w:val="24"/>
                <w:szCs w:val="24"/>
              </w:rPr>
              <w:t>, de gemeente waarin boa werkzaam is.</w:t>
            </w:r>
          </w:p>
        </w:tc>
        <w:tc>
          <w:tcPr>
            <w:tcW w:w="4531" w:type="dxa"/>
          </w:tcPr>
          <w:p w14:paraId="3F2DBDB2" w14:textId="3192E9E6" w:rsidR="008503F4" w:rsidRPr="00E64AC1" w:rsidRDefault="007C5A1C" w:rsidP="00653954">
            <w:pPr>
              <w:pStyle w:val="NoSpacing"/>
              <w:numPr>
                <w:ilvl w:val="0"/>
                <w:numId w:val="8"/>
              </w:numPr>
              <w:spacing w:line="360" w:lineRule="auto"/>
              <w:rPr>
                <w:rFonts w:ascii="Times New Roman" w:hAnsi="Times New Roman" w:cs="Times New Roman"/>
                <w:sz w:val="24"/>
                <w:szCs w:val="24"/>
              </w:rPr>
            </w:pPr>
            <w:r w:rsidRPr="00E64AC1">
              <w:rPr>
                <w:rFonts w:ascii="Times New Roman" w:hAnsi="Times New Roman" w:cs="Times New Roman"/>
                <w:sz w:val="24"/>
                <w:szCs w:val="24"/>
              </w:rPr>
              <w:t>Beleid geldende voor boa</w:t>
            </w:r>
          </w:p>
          <w:p w14:paraId="55CE1C50" w14:textId="07787F89" w:rsidR="00E74FE4" w:rsidRPr="00E64AC1" w:rsidRDefault="008605A2" w:rsidP="00211F6A">
            <w:pPr>
              <w:pStyle w:val="NoSpacing"/>
              <w:numPr>
                <w:ilvl w:val="0"/>
                <w:numId w:val="8"/>
              </w:numPr>
              <w:spacing w:line="360" w:lineRule="auto"/>
              <w:rPr>
                <w:rFonts w:ascii="Times New Roman" w:hAnsi="Times New Roman" w:cs="Times New Roman"/>
                <w:sz w:val="24"/>
                <w:szCs w:val="24"/>
              </w:rPr>
            </w:pPr>
            <w:r w:rsidRPr="00E64AC1">
              <w:rPr>
                <w:rFonts w:ascii="Times New Roman" w:hAnsi="Times New Roman" w:cs="Times New Roman"/>
                <w:sz w:val="24"/>
                <w:szCs w:val="24"/>
              </w:rPr>
              <w:t>Manier van werken</w:t>
            </w:r>
          </w:p>
        </w:tc>
      </w:tr>
      <w:tr w:rsidR="008503F4" w:rsidRPr="00E64AC1" w14:paraId="631D2431" w14:textId="77777777" w:rsidTr="003D596C">
        <w:tc>
          <w:tcPr>
            <w:tcW w:w="4531" w:type="dxa"/>
          </w:tcPr>
          <w:p w14:paraId="133F29A6" w14:textId="58D31A86" w:rsidR="008503F4" w:rsidRPr="00E64AC1" w:rsidRDefault="008503F4" w:rsidP="00653954">
            <w:pPr>
              <w:pStyle w:val="NoSpacing"/>
              <w:numPr>
                <w:ilvl w:val="0"/>
                <w:numId w:val="7"/>
              </w:numPr>
              <w:rPr>
                <w:rFonts w:ascii="Times New Roman" w:hAnsi="Times New Roman" w:cs="Times New Roman"/>
                <w:sz w:val="24"/>
                <w:szCs w:val="24"/>
              </w:rPr>
            </w:pPr>
            <w:r w:rsidRPr="00E64AC1">
              <w:rPr>
                <w:rFonts w:ascii="Times New Roman" w:hAnsi="Times New Roman" w:cs="Times New Roman"/>
                <w:sz w:val="24"/>
                <w:szCs w:val="24"/>
              </w:rPr>
              <w:t>Media: Kranten, nieuws op tv, nieuwsberichten online</w:t>
            </w:r>
          </w:p>
        </w:tc>
        <w:tc>
          <w:tcPr>
            <w:tcW w:w="4531" w:type="dxa"/>
          </w:tcPr>
          <w:p w14:paraId="54AC289D" w14:textId="77777777" w:rsidR="008503F4" w:rsidRPr="00E64AC1" w:rsidRDefault="00E74FE4" w:rsidP="00653954">
            <w:pPr>
              <w:pStyle w:val="NoSpacing"/>
              <w:numPr>
                <w:ilvl w:val="0"/>
                <w:numId w:val="9"/>
              </w:numPr>
              <w:spacing w:line="360" w:lineRule="auto"/>
              <w:rPr>
                <w:rFonts w:ascii="Times New Roman" w:hAnsi="Times New Roman" w:cs="Times New Roman"/>
                <w:sz w:val="24"/>
                <w:szCs w:val="24"/>
              </w:rPr>
            </w:pPr>
            <w:r w:rsidRPr="00E64AC1">
              <w:rPr>
                <w:rFonts w:ascii="Times New Roman" w:hAnsi="Times New Roman" w:cs="Times New Roman"/>
                <w:sz w:val="24"/>
                <w:szCs w:val="24"/>
              </w:rPr>
              <w:t>Aandacht van de media</w:t>
            </w:r>
          </w:p>
          <w:p w14:paraId="792D8A3C" w14:textId="38A2A4F4" w:rsidR="00E74FE4" w:rsidRPr="00E64AC1" w:rsidRDefault="00E74FE4" w:rsidP="00653954">
            <w:pPr>
              <w:pStyle w:val="NoSpacing"/>
              <w:numPr>
                <w:ilvl w:val="0"/>
                <w:numId w:val="9"/>
              </w:numPr>
              <w:spacing w:line="360" w:lineRule="auto"/>
              <w:rPr>
                <w:rFonts w:ascii="Times New Roman" w:hAnsi="Times New Roman" w:cs="Times New Roman"/>
                <w:sz w:val="24"/>
                <w:szCs w:val="24"/>
              </w:rPr>
            </w:pPr>
            <w:r w:rsidRPr="00E64AC1">
              <w:rPr>
                <w:rFonts w:ascii="Times New Roman" w:hAnsi="Times New Roman" w:cs="Times New Roman"/>
                <w:sz w:val="24"/>
                <w:szCs w:val="24"/>
              </w:rPr>
              <w:t>Druk van de media</w:t>
            </w:r>
          </w:p>
        </w:tc>
      </w:tr>
      <w:tr w:rsidR="008503F4" w:rsidRPr="00E64AC1" w14:paraId="0DB6D100" w14:textId="77777777" w:rsidTr="003D596C">
        <w:tc>
          <w:tcPr>
            <w:tcW w:w="4531" w:type="dxa"/>
          </w:tcPr>
          <w:p w14:paraId="70026A80" w14:textId="0CF18BBB" w:rsidR="008503F4" w:rsidRPr="00E64AC1" w:rsidRDefault="008503F4" w:rsidP="00653954">
            <w:pPr>
              <w:pStyle w:val="NoSpacing"/>
              <w:numPr>
                <w:ilvl w:val="0"/>
                <w:numId w:val="7"/>
              </w:numPr>
              <w:rPr>
                <w:rFonts w:ascii="Times New Roman" w:hAnsi="Times New Roman" w:cs="Times New Roman"/>
                <w:sz w:val="24"/>
                <w:szCs w:val="24"/>
              </w:rPr>
            </w:pPr>
            <w:r w:rsidRPr="00E64AC1">
              <w:rPr>
                <w:rFonts w:ascii="Times New Roman" w:hAnsi="Times New Roman" w:cs="Times New Roman"/>
                <w:sz w:val="24"/>
                <w:szCs w:val="24"/>
              </w:rPr>
              <w:t>Andere agentschappen: Samenwerkingspartners</w:t>
            </w:r>
          </w:p>
        </w:tc>
        <w:tc>
          <w:tcPr>
            <w:tcW w:w="4531" w:type="dxa"/>
          </w:tcPr>
          <w:p w14:paraId="05B3C375" w14:textId="32915198" w:rsidR="008503F4" w:rsidRPr="00E64AC1" w:rsidRDefault="00694C8A" w:rsidP="00653954">
            <w:pPr>
              <w:pStyle w:val="NoSpacing"/>
              <w:numPr>
                <w:ilvl w:val="0"/>
                <w:numId w:val="10"/>
              </w:numPr>
              <w:spacing w:line="360" w:lineRule="auto"/>
              <w:rPr>
                <w:rFonts w:ascii="Times New Roman" w:hAnsi="Times New Roman" w:cs="Times New Roman"/>
                <w:sz w:val="24"/>
                <w:szCs w:val="24"/>
              </w:rPr>
            </w:pPr>
            <w:r w:rsidRPr="00E64AC1">
              <w:rPr>
                <w:rFonts w:ascii="Times New Roman" w:hAnsi="Times New Roman" w:cs="Times New Roman"/>
                <w:sz w:val="24"/>
                <w:szCs w:val="24"/>
              </w:rPr>
              <w:t>Aanwezigheid van samenwerkingspartners</w:t>
            </w:r>
          </w:p>
          <w:p w14:paraId="27BCB6A0" w14:textId="4EA9DCB5" w:rsidR="00E74FE4" w:rsidRPr="00E64AC1" w:rsidRDefault="00694C8A" w:rsidP="00694C8A">
            <w:pPr>
              <w:pStyle w:val="NoSpacing"/>
              <w:numPr>
                <w:ilvl w:val="0"/>
                <w:numId w:val="10"/>
              </w:numPr>
              <w:spacing w:line="360" w:lineRule="auto"/>
              <w:rPr>
                <w:rFonts w:ascii="Times New Roman" w:hAnsi="Times New Roman" w:cs="Times New Roman"/>
                <w:sz w:val="24"/>
                <w:szCs w:val="24"/>
              </w:rPr>
            </w:pPr>
            <w:r w:rsidRPr="00E64AC1">
              <w:rPr>
                <w:rFonts w:ascii="Times New Roman" w:hAnsi="Times New Roman" w:cs="Times New Roman"/>
                <w:sz w:val="24"/>
                <w:szCs w:val="24"/>
              </w:rPr>
              <w:t>Verschil in werkwijze met partners</w:t>
            </w:r>
          </w:p>
        </w:tc>
      </w:tr>
      <w:tr w:rsidR="008503F4" w:rsidRPr="00E64AC1" w14:paraId="24F2158F" w14:textId="77777777" w:rsidTr="003D596C">
        <w:tc>
          <w:tcPr>
            <w:tcW w:w="4531" w:type="dxa"/>
          </w:tcPr>
          <w:p w14:paraId="6BF80FFD" w14:textId="4AE68DD5" w:rsidR="008503F4" w:rsidRPr="00E64AC1" w:rsidRDefault="008503F4" w:rsidP="00653954">
            <w:pPr>
              <w:pStyle w:val="NoSpacing"/>
              <w:numPr>
                <w:ilvl w:val="0"/>
                <w:numId w:val="7"/>
              </w:numPr>
              <w:rPr>
                <w:rFonts w:ascii="Times New Roman" w:hAnsi="Times New Roman" w:cs="Times New Roman"/>
                <w:sz w:val="24"/>
                <w:szCs w:val="24"/>
              </w:rPr>
            </w:pPr>
            <w:r w:rsidRPr="00E64AC1">
              <w:rPr>
                <w:rFonts w:ascii="Times New Roman" w:hAnsi="Times New Roman" w:cs="Times New Roman"/>
                <w:sz w:val="24"/>
                <w:szCs w:val="24"/>
              </w:rPr>
              <w:t>Leidinggevende</w:t>
            </w:r>
          </w:p>
        </w:tc>
        <w:tc>
          <w:tcPr>
            <w:tcW w:w="4531" w:type="dxa"/>
          </w:tcPr>
          <w:p w14:paraId="3C13B26A" w14:textId="77777777" w:rsidR="00E74FE4" w:rsidRPr="00E64AC1" w:rsidRDefault="00E74FE4" w:rsidP="00212E74">
            <w:pPr>
              <w:pStyle w:val="NoSpacing"/>
              <w:numPr>
                <w:ilvl w:val="0"/>
                <w:numId w:val="22"/>
              </w:numPr>
              <w:spacing w:line="360" w:lineRule="auto"/>
              <w:jc w:val="both"/>
              <w:rPr>
                <w:rFonts w:ascii="Times New Roman" w:hAnsi="Times New Roman" w:cs="Times New Roman"/>
                <w:sz w:val="24"/>
                <w:szCs w:val="24"/>
              </w:rPr>
            </w:pPr>
            <w:r w:rsidRPr="00E64AC1">
              <w:rPr>
                <w:rFonts w:ascii="Times New Roman" w:hAnsi="Times New Roman" w:cs="Times New Roman"/>
                <w:sz w:val="24"/>
                <w:szCs w:val="24"/>
              </w:rPr>
              <w:t>Werkwijze van leidinggevende</w:t>
            </w:r>
          </w:p>
          <w:p w14:paraId="268A5BD7" w14:textId="7E006033" w:rsidR="009A692D" w:rsidRPr="00E64AC1" w:rsidRDefault="009A692D" w:rsidP="00212E74">
            <w:pPr>
              <w:pStyle w:val="NoSpacing"/>
              <w:numPr>
                <w:ilvl w:val="0"/>
                <w:numId w:val="11"/>
              </w:numPr>
              <w:spacing w:line="360" w:lineRule="auto"/>
              <w:jc w:val="both"/>
              <w:rPr>
                <w:rFonts w:ascii="Times New Roman" w:hAnsi="Times New Roman" w:cs="Times New Roman"/>
                <w:sz w:val="24"/>
                <w:szCs w:val="24"/>
              </w:rPr>
            </w:pPr>
            <w:r w:rsidRPr="00E64AC1">
              <w:rPr>
                <w:rFonts w:ascii="Times New Roman" w:hAnsi="Times New Roman" w:cs="Times New Roman"/>
                <w:sz w:val="24"/>
                <w:szCs w:val="24"/>
              </w:rPr>
              <w:t>Verwachtingen van leidinggevende</w:t>
            </w:r>
          </w:p>
        </w:tc>
      </w:tr>
      <w:tr w:rsidR="008503F4" w:rsidRPr="00E64AC1" w14:paraId="76C7B5A3" w14:textId="77777777" w:rsidTr="003D596C">
        <w:tc>
          <w:tcPr>
            <w:tcW w:w="4531" w:type="dxa"/>
          </w:tcPr>
          <w:p w14:paraId="4D960A84" w14:textId="60884084" w:rsidR="008503F4" w:rsidRPr="00E64AC1" w:rsidRDefault="008503F4" w:rsidP="00151ED6">
            <w:pPr>
              <w:pStyle w:val="NoSpacing"/>
              <w:numPr>
                <w:ilvl w:val="0"/>
                <w:numId w:val="7"/>
              </w:numPr>
              <w:rPr>
                <w:rFonts w:ascii="Times New Roman" w:hAnsi="Times New Roman" w:cs="Times New Roman"/>
                <w:sz w:val="24"/>
                <w:szCs w:val="24"/>
              </w:rPr>
            </w:pPr>
            <w:r w:rsidRPr="00E64AC1">
              <w:rPr>
                <w:rFonts w:ascii="Times New Roman" w:hAnsi="Times New Roman" w:cs="Times New Roman"/>
                <w:sz w:val="24"/>
                <w:szCs w:val="24"/>
              </w:rPr>
              <w:t xml:space="preserve">Collega’s: mensen waarmee samen wordt gewerkt die onder zelfde agentschappen </w:t>
            </w:r>
            <w:r w:rsidR="00151ED6" w:rsidRPr="00E64AC1">
              <w:rPr>
                <w:rFonts w:ascii="Times New Roman" w:hAnsi="Times New Roman" w:cs="Times New Roman"/>
                <w:sz w:val="24"/>
                <w:szCs w:val="24"/>
              </w:rPr>
              <w:t>vallen</w:t>
            </w:r>
          </w:p>
        </w:tc>
        <w:tc>
          <w:tcPr>
            <w:tcW w:w="4531" w:type="dxa"/>
          </w:tcPr>
          <w:p w14:paraId="3C41ABA6" w14:textId="38550054" w:rsidR="009A692D" w:rsidRPr="00E64AC1" w:rsidRDefault="009A692D" w:rsidP="00212E74">
            <w:pPr>
              <w:pStyle w:val="NoSpacing"/>
              <w:numPr>
                <w:ilvl w:val="0"/>
                <w:numId w:val="12"/>
              </w:numPr>
              <w:spacing w:line="360" w:lineRule="auto"/>
              <w:jc w:val="both"/>
              <w:rPr>
                <w:rFonts w:ascii="Times New Roman" w:hAnsi="Times New Roman" w:cs="Times New Roman"/>
                <w:sz w:val="24"/>
                <w:szCs w:val="24"/>
              </w:rPr>
            </w:pPr>
            <w:r w:rsidRPr="00E64AC1">
              <w:rPr>
                <w:rFonts w:ascii="Times New Roman" w:hAnsi="Times New Roman" w:cs="Times New Roman"/>
                <w:sz w:val="24"/>
                <w:szCs w:val="24"/>
              </w:rPr>
              <w:t>Mate</w:t>
            </w:r>
            <w:r w:rsidR="00BE2C9D" w:rsidRPr="00E64AC1">
              <w:rPr>
                <w:rFonts w:ascii="Times New Roman" w:hAnsi="Times New Roman" w:cs="Times New Roman"/>
                <w:sz w:val="24"/>
                <w:szCs w:val="24"/>
              </w:rPr>
              <w:t xml:space="preserve"> van samenwerking</w:t>
            </w:r>
          </w:p>
          <w:p w14:paraId="101E55A1" w14:textId="6AED19A2" w:rsidR="009A692D" w:rsidRPr="00E64AC1" w:rsidRDefault="00BE2C9D" w:rsidP="00212E74">
            <w:pPr>
              <w:pStyle w:val="NoSpacing"/>
              <w:numPr>
                <w:ilvl w:val="0"/>
                <w:numId w:val="12"/>
              </w:numPr>
              <w:spacing w:line="360" w:lineRule="auto"/>
              <w:jc w:val="both"/>
              <w:rPr>
                <w:rFonts w:ascii="Times New Roman" w:hAnsi="Times New Roman" w:cs="Times New Roman"/>
                <w:sz w:val="24"/>
                <w:szCs w:val="24"/>
              </w:rPr>
            </w:pPr>
            <w:r w:rsidRPr="00E64AC1">
              <w:rPr>
                <w:rFonts w:ascii="Times New Roman" w:hAnsi="Times New Roman" w:cs="Times New Roman"/>
                <w:sz w:val="24"/>
                <w:szCs w:val="24"/>
              </w:rPr>
              <w:t>Verschil in werkwijze met collega’s</w:t>
            </w:r>
          </w:p>
        </w:tc>
      </w:tr>
      <w:tr w:rsidR="008503F4" w:rsidRPr="00E64AC1" w14:paraId="3B0AFD20" w14:textId="77777777" w:rsidTr="003D596C">
        <w:tc>
          <w:tcPr>
            <w:tcW w:w="4531" w:type="dxa"/>
          </w:tcPr>
          <w:p w14:paraId="5F7C698F" w14:textId="4A085214" w:rsidR="008503F4" w:rsidRPr="00E64AC1" w:rsidRDefault="008503F4" w:rsidP="00653954">
            <w:pPr>
              <w:pStyle w:val="NoSpacing"/>
              <w:numPr>
                <w:ilvl w:val="0"/>
                <w:numId w:val="7"/>
              </w:numPr>
              <w:rPr>
                <w:rFonts w:ascii="Times New Roman" w:hAnsi="Times New Roman" w:cs="Times New Roman"/>
                <w:sz w:val="24"/>
                <w:szCs w:val="24"/>
              </w:rPr>
            </w:pPr>
            <w:r w:rsidRPr="00E64AC1">
              <w:rPr>
                <w:rFonts w:ascii="Times New Roman" w:hAnsi="Times New Roman" w:cs="Times New Roman"/>
                <w:sz w:val="24"/>
                <w:szCs w:val="24"/>
              </w:rPr>
              <w:t>Ervaring/expertise: leermomenten uit verleden</w:t>
            </w:r>
          </w:p>
        </w:tc>
        <w:tc>
          <w:tcPr>
            <w:tcW w:w="4531" w:type="dxa"/>
          </w:tcPr>
          <w:p w14:paraId="6DAED7C9" w14:textId="1DF2EDD8" w:rsidR="008503F4" w:rsidRPr="00E64AC1" w:rsidRDefault="009A692D" w:rsidP="00212E74">
            <w:pPr>
              <w:pStyle w:val="NoSpacing"/>
              <w:numPr>
                <w:ilvl w:val="0"/>
                <w:numId w:val="13"/>
              </w:numPr>
              <w:spacing w:line="360" w:lineRule="auto"/>
              <w:jc w:val="both"/>
              <w:rPr>
                <w:rFonts w:ascii="Times New Roman" w:hAnsi="Times New Roman" w:cs="Times New Roman"/>
                <w:sz w:val="24"/>
                <w:szCs w:val="24"/>
              </w:rPr>
            </w:pPr>
            <w:r w:rsidRPr="00E64AC1">
              <w:rPr>
                <w:rFonts w:ascii="Times New Roman" w:hAnsi="Times New Roman" w:cs="Times New Roman"/>
                <w:sz w:val="24"/>
                <w:szCs w:val="24"/>
              </w:rPr>
              <w:t>Jaren van ervaring</w:t>
            </w:r>
          </w:p>
          <w:p w14:paraId="42EA8C09" w14:textId="0B9B3AD5" w:rsidR="009A692D" w:rsidRPr="00E64AC1" w:rsidRDefault="009A692D" w:rsidP="00212E74">
            <w:pPr>
              <w:pStyle w:val="NoSpacing"/>
              <w:numPr>
                <w:ilvl w:val="0"/>
                <w:numId w:val="13"/>
              </w:numPr>
              <w:spacing w:line="360" w:lineRule="auto"/>
              <w:jc w:val="both"/>
              <w:rPr>
                <w:rFonts w:ascii="Times New Roman" w:hAnsi="Times New Roman" w:cs="Times New Roman"/>
                <w:sz w:val="24"/>
                <w:szCs w:val="24"/>
              </w:rPr>
            </w:pPr>
            <w:r w:rsidRPr="00E64AC1">
              <w:rPr>
                <w:rFonts w:ascii="Times New Roman" w:hAnsi="Times New Roman" w:cs="Times New Roman"/>
                <w:sz w:val="24"/>
                <w:szCs w:val="24"/>
              </w:rPr>
              <w:t>Gebruik van ervaring</w:t>
            </w:r>
            <w:r w:rsidR="008E3F8D" w:rsidRPr="00E64AC1">
              <w:rPr>
                <w:rFonts w:ascii="Times New Roman" w:hAnsi="Times New Roman" w:cs="Times New Roman"/>
                <w:sz w:val="24"/>
                <w:szCs w:val="24"/>
              </w:rPr>
              <w:t>/expertise</w:t>
            </w:r>
          </w:p>
        </w:tc>
      </w:tr>
      <w:tr w:rsidR="008503F4" w:rsidRPr="00E64AC1" w14:paraId="4DBB367C" w14:textId="77777777" w:rsidTr="003D596C">
        <w:tc>
          <w:tcPr>
            <w:tcW w:w="4531" w:type="dxa"/>
          </w:tcPr>
          <w:p w14:paraId="2F9D95E2" w14:textId="67991B80" w:rsidR="008503F4" w:rsidRPr="00E64AC1" w:rsidRDefault="008503F4" w:rsidP="00653954">
            <w:pPr>
              <w:pStyle w:val="NoSpacing"/>
              <w:numPr>
                <w:ilvl w:val="0"/>
                <w:numId w:val="7"/>
              </w:numPr>
              <w:rPr>
                <w:rFonts w:ascii="Times New Roman" w:hAnsi="Times New Roman" w:cs="Times New Roman"/>
                <w:sz w:val="24"/>
                <w:szCs w:val="24"/>
              </w:rPr>
            </w:pPr>
            <w:r w:rsidRPr="00E64AC1">
              <w:rPr>
                <w:rFonts w:ascii="Times New Roman" w:hAnsi="Times New Roman" w:cs="Times New Roman"/>
                <w:sz w:val="24"/>
                <w:szCs w:val="24"/>
              </w:rPr>
              <w:t>Discretionaire ruimte: vrijheid om een eigen invulling aan de uitvoering van beleid te geven</w:t>
            </w:r>
          </w:p>
        </w:tc>
        <w:tc>
          <w:tcPr>
            <w:tcW w:w="4531" w:type="dxa"/>
          </w:tcPr>
          <w:p w14:paraId="1DDF8B78" w14:textId="77777777" w:rsidR="008503F4" w:rsidRPr="00E64AC1" w:rsidRDefault="009A692D" w:rsidP="00212E74">
            <w:pPr>
              <w:pStyle w:val="NoSpacing"/>
              <w:numPr>
                <w:ilvl w:val="0"/>
                <w:numId w:val="14"/>
              </w:numPr>
              <w:spacing w:line="360" w:lineRule="auto"/>
              <w:jc w:val="both"/>
              <w:rPr>
                <w:rFonts w:ascii="Times New Roman" w:hAnsi="Times New Roman" w:cs="Times New Roman"/>
                <w:sz w:val="24"/>
                <w:szCs w:val="24"/>
              </w:rPr>
            </w:pPr>
            <w:r w:rsidRPr="00E64AC1">
              <w:rPr>
                <w:rFonts w:ascii="Times New Roman" w:hAnsi="Times New Roman" w:cs="Times New Roman"/>
                <w:sz w:val="24"/>
                <w:szCs w:val="24"/>
              </w:rPr>
              <w:t>Vrijheid voor eigen invulling</w:t>
            </w:r>
          </w:p>
          <w:p w14:paraId="4B8BD019" w14:textId="39F5CE12" w:rsidR="009A692D" w:rsidRPr="00E64AC1" w:rsidRDefault="006E16D7" w:rsidP="00212E74">
            <w:pPr>
              <w:pStyle w:val="NoSpacing"/>
              <w:numPr>
                <w:ilvl w:val="0"/>
                <w:numId w:val="14"/>
              </w:numPr>
              <w:spacing w:line="360" w:lineRule="auto"/>
              <w:jc w:val="both"/>
              <w:rPr>
                <w:rFonts w:ascii="Times New Roman" w:hAnsi="Times New Roman" w:cs="Times New Roman"/>
                <w:sz w:val="24"/>
                <w:szCs w:val="24"/>
              </w:rPr>
            </w:pPr>
            <w:r w:rsidRPr="00E64AC1">
              <w:rPr>
                <w:rFonts w:ascii="Times New Roman" w:hAnsi="Times New Roman" w:cs="Times New Roman"/>
                <w:sz w:val="24"/>
                <w:szCs w:val="24"/>
              </w:rPr>
              <w:t>Invloed discretionaire ruimte</w:t>
            </w:r>
          </w:p>
        </w:tc>
      </w:tr>
    </w:tbl>
    <w:p w14:paraId="21EB9070" w14:textId="2BE83805" w:rsidR="008503F4" w:rsidRPr="00E64AC1" w:rsidRDefault="008503F4" w:rsidP="008503F4">
      <w:pPr>
        <w:pStyle w:val="NoSpacing"/>
        <w:spacing w:line="360" w:lineRule="auto"/>
        <w:jc w:val="both"/>
        <w:rPr>
          <w:rFonts w:ascii="Times New Roman" w:hAnsi="Times New Roman" w:cs="Times New Roman"/>
          <w:sz w:val="24"/>
          <w:szCs w:val="24"/>
        </w:rPr>
      </w:pPr>
    </w:p>
    <w:p w14:paraId="211C931C" w14:textId="3B56DABE" w:rsidR="00273A40" w:rsidRPr="00E64AC1" w:rsidRDefault="000668EF" w:rsidP="00D65C1F">
      <w:pPr>
        <w:pStyle w:val="NoSpacing"/>
        <w:spacing w:line="360" w:lineRule="auto"/>
        <w:jc w:val="both"/>
        <w:rPr>
          <w:rFonts w:ascii="Times New Roman" w:hAnsi="Times New Roman" w:cs="Times New Roman"/>
          <w:sz w:val="24"/>
          <w:szCs w:val="24"/>
        </w:rPr>
      </w:pPr>
      <w:r w:rsidRPr="00E64AC1">
        <w:rPr>
          <w:rFonts w:ascii="Times New Roman" w:hAnsi="Times New Roman" w:cs="Times New Roman"/>
          <w:sz w:val="24"/>
          <w:szCs w:val="24"/>
        </w:rPr>
        <w:lastRenderedPageBreak/>
        <w:t>De factoren en indicatoren worden in de volgende subparagrafen verder uiteengezet. Hier wordt ook uiteengezet hoe de mogelijke aanwezigheid van de invloed van de factoren en indicatoren worden onderzocht. Dit wordt onderzocht aan de hand van literatuur, beleidsdocumenten en</w:t>
      </w:r>
      <w:r w:rsidR="003D596C" w:rsidRPr="00E64AC1">
        <w:rPr>
          <w:rFonts w:ascii="Times New Roman" w:hAnsi="Times New Roman" w:cs="Times New Roman"/>
          <w:sz w:val="24"/>
          <w:szCs w:val="24"/>
        </w:rPr>
        <w:t>/of</w:t>
      </w:r>
      <w:r w:rsidRPr="00E64AC1">
        <w:rPr>
          <w:rFonts w:ascii="Times New Roman" w:hAnsi="Times New Roman" w:cs="Times New Roman"/>
          <w:sz w:val="24"/>
          <w:szCs w:val="24"/>
        </w:rPr>
        <w:t xml:space="preserve"> interviews, afhankel</w:t>
      </w:r>
      <w:r w:rsidR="005D04BF" w:rsidRPr="00E64AC1">
        <w:rPr>
          <w:rFonts w:ascii="Times New Roman" w:hAnsi="Times New Roman" w:cs="Times New Roman"/>
          <w:sz w:val="24"/>
          <w:szCs w:val="24"/>
        </w:rPr>
        <w:t>ijk van de factor en indicator.</w:t>
      </w:r>
    </w:p>
    <w:p w14:paraId="4A2FAC48" w14:textId="1AB12F80" w:rsidR="00273A40" w:rsidRPr="00E64AC1" w:rsidRDefault="00273A40" w:rsidP="005D04BF">
      <w:pPr>
        <w:pStyle w:val="NoSpacing"/>
        <w:spacing w:line="360" w:lineRule="auto"/>
        <w:ind w:firstLine="708"/>
        <w:jc w:val="both"/>
        <w:rPr>
          <w:rFonts w:ascii="Times New Roman" w:hAnsi="Times New Roman" w:cs="Times New Roman"/>
          <w:sz w:val="24"/>
          <w:szCs w:val="24"/>
        </w:rPr>
      </w:pPr>
      <w:r w:rsidRPr="00E64AC1">
        <w:rPr>
          <w:rFonts w:ascii="Times New Roman" w:hAnsi="Times New Roman" w:cs="Times New Roman"/>
          <w:sz w:val="24"/>
          <w:szCs w:val="24"/>
        </w:rPr>
        <w:t xml:space="preserve">Voordat wordt gevraagd naar welke factoren van invloed kunnen zijn op de prioritering van de spelende problematiek, wordt gevraagd naar welke problemen er spelen in de gemeente. Tijdens het interview wordt eerste gevraagd welke onderwerpen of problemen het half jaar voorafgaand aan het interview veel aandacht hebben gehad. Daarna wordt gevraagd waarom deze onderwerpen of problemen veel aandacht hebben gehad. </w:t>
      </w:r>
      <w:r w:rsidR="00151ED6" w:rsidRPr="00E64AC1">
        <w:rPr>
          <w:rFonts w:ascii="Times New Roman" w:hAnsi="Times New Roman" w:cs="Times New Roman"/>
          <w:sz w:val="24"/>
          <w:szCs w:val="24"/>
        </w:rPr>
        <w:t>Op die manier wordt een beeld geschetst van de spelende problematiek binnen gemeenten.</w:t>
      </w:r>
      <w:r w:rsidR="00A30D1A" w:rsidRPr="00E64AC1">
        <w:rPr>
          <w:rFonts w:ascii="Times New Roman" w:hAnsi="Times New Roman" w:cs="Times New Roman"/>
          <w:sz w:val="24"/>
          <w:szCs w:val="24"/>
        </w:rPr>
        <w:t xml:space="preserve"> </w:t>
      </w:r>
    </w:p>
    <w:p w14:paraId="00E724CA" w14:textId="57BCBC70" w:rsidR="000668EF" w:rsidRPr="00E64AC1" w:rsidRDefault="00540F3E" w:rsidP="000668EF">
      <w:pPr>
        <w:pStyle w:val="Heading3"/>
        <w:rPr>
          <w:rFonts w:ascii="Times New Roman" w:hAnsi="Times New Roman" w:cs="Times New Roman"/>
        </w:rPr>
      </w:pPr>
      <w:bookmarkStart w:id="27" w:name="_Toc532557363"/>
      <w:r w:rsidRPr="00E64AC1">
        <w:rPr>
          <w:rFonts w:ascii="Times New Roman" w:hAnsi="Times New Roman" w:cs="Times New Roman"/>
        </w:rPr>
        <w:t>4.4.1</w:t>
      </w:r>
      <w:r w:rsidR="000668EF" w:rsidRPr="00E64AC1">
        <w:rPr>
          <w:rFonts w:ascii="Times New Roman" w:hAnsi="Times New Roman" w:cs="Times New Roman"/>
        </w:rPr>
        <w:t xml:space="preserve"> Agentschap</w:t>
      </w:r>
      <w:bookmarkEnd w:id="27"/>
    </w:p>
    <w:p w14:paraId="6C23FD23" w14:textId="7D37584F" w:rsidR="007C5A1C" w:rsidRPr="00E64AC1" w:rsidRDefault="007C5A1C" w:rsidP="00D65C1F">
      <w:pPr>
        <w:pStyle w:val="NoSpacing"/>
        <w:spacing w:line="360" w:lineRule="auto"/>
        <w:jc w:val="both"/>
        <w:rPr>
          <w:rFonts w:ascii="Times New Roman" w:hAnsi="Times New Roman" w:cs="Times New Roman"/>
          <w:sz w:val="24"/>
          <w:szCs w:val="24"/>
        </w:rPr>
      </w:pPr>
      <w:r w:rsidRPr="00E64AC1">
        <w:rPr>
          <w:rFonts w:ascii="Times New Roman" w:hAnsi="Times New Roman" w:cs="Times New Roman"/>
          <w:sz w:val="24"/>
          <w:szCs w:val="24"/>
        </w:rPr>
        <w:t>Onder de factor ‘agentschap’ wordt in dit onderzoek de werkgever van de boa’s in de openbare ruimte verstaan. Er zijn gemeenten die boa’s inhuren bij een extern bedrijf en in dat geval is het externe bedrijf de officiële werkgever van de boa. Echter, in dit onderzoek worden enkel boa’s onderzocht waarvan het gemeentebestuur de officiële werkgever is. De factor ‘agentschap’ is in het geval van dit onderzoek dus het gemeentebestuur van de onderzochte gemeente.</w:t>
      </w:r>
    </w:p>
    <w:p w14:paraId="601B9A6A" w14:textId="77777777" w:rsidR="006E34A9" w:rsidRPr="00E64AC1" w:rsidRDefault="007C5A1C" w:rsidP="00D65C1F">
      <w:pPr>
        <w:pStyle w:val="NoSpacing"/>
        <w:spacing w:line="360" w:lineRule="auto"/>
        <w:jc w:val="both"/>
        <w:rPr>
          <w:rFonts w:ascii="Times New Roman" w:hAnsi="Times New Roman" w:cs="Times New Roman"/>
          <w:sz w:val="24"/>
          <w:szCs w:val="24"/>
        </w:rPr>
      </w:pPr>
      <w:r w:rsidRPr="00E64AC1">
        <w:rPr>
          <w:rFonts w:ascii="Times New Roman" w:hAnsi="Times New Roman" w:cs="Times New Roman"/>
          <w:sz w:val="24"/>
          <w:szCs w:val="24"/>
        </w:rPr>
        <w:tab/>
        <w:t xml:space="preserve">Om te kunnen onderzoeken of de keuzes van boa’s tussen problemen op straat worden beïnvloed door het gemeentebestuur, wordt gekeken of de indicatoren van deze factor aanwezig zijn. De eerste indicator is het beleid dat geldt voor de boa, in veel gevallen het handhavingsbeleid. </w:t>
      </w:r>
      <w:r w:rsidR="00A30D1A" w:rsidRPr="00E64AC1">
        <w:rPr>
          <w:rFonts w:ascii="Times New Roman" w:hAnsi="Times New Roman" w:cs="Times New Roman"/>
          <w:sz w:val="24"/>
          <w:szCs w:val="24"/>
        </w:rPr>
        <w:t>Tijdens het interview wordt gevraagd wat volgens de respondent onderwerpen zijn waar de gemeente graag prioriteit aan wil geven. Hiermee wordt gekeken of de respondent bekend is met het beleid dat geldend is voor de boa tijdens zijn of haar werk. Daarna wordt gevraagd aan de respondent waar de respondent zelf prioriteit aan geeft tijdens het werk. Hiermee wordt onderzocht of de prioriteiten van de gemeente overeenkomen met de prioriteiten van de respondent.</w:t>
      </w:r>
      <w:r w:rsidR="00211F6A" w:rsidRPr="00E64AC1">
        <w:rPr>
          <w:rFonts w:ascii="Times New Roman" w:hAnsi="Times New Roman" w:cs="Times New Roman"/>
          <w:sz w:val="24"/>
          <w:szCs w:val="24"/>
        </w:rPr>
        <w:t xml:space="preserve"> </w:t>
      </w:r>
      <w:r w:rsidR="006E34A9" w:rsidRPr="00E64AC1">
        <w:rPr>
          <w:rFonts w:ascii="Times New Roman" w:hAnsi="Times New Roman" w:cs="Times New Roman"/>
          <w:sz w:val="24"/>
          <w:szCs w:val="24"/>
        </w:rPr>
        <w:t xml:space="preserve">Wanneer de respondent aangeeft andere prioriteiten te hebben dan de gemeente, maar wel naar de prioriteiten handelt die de gemeente heeft, kan worden vastgesteld dat de gemeente invloed heeft op de keuzes die de boa’s maakt tussen problemen op straat. </w:t>
      </w:r>
    </w:p>
    <w:p w14:paraId="4F43B713" w14:textId="2C8F02BC" w:rsidR="007C5A1C" w:rsidRPr="00E64AC1" w:rsidRDefault="00A30D1A" w:rsidP="006E34A9">
      <w:pPr>
        <w:pStyle w:val="NoSpacing"/>
        <w:spacing w:line="360" w:lineRule="auto"/>
        <w:ind w:firstLine="708"/>
        <w:jc w:val="both"/>
        <w:rPr>
          <w:rFonts w:ascii="Times New Roman" w:hAnsi="Times New Roman" w:cs="Times New Roman"/>
          <w:sz w:val="24"/>
          <w:szCs w:val="24"/>
        </w:rPr>
      </w:pPr>
      <w:r w:rsidRPr="00E64AC1">
        <w:rPr>
          <w:rFonts w:ascii="Times New Roman" w:hAnsi="Times New Roman" w:cs="Times New Roman"/>
          <w:sz w:val="24"/>
          <w:szCs w:val="24"/>
        </w:rPr>
        <w:t xml:space="preserve">De tweede indicator van de factor ‘agentschap’ is de manier van werken. De manier van werken van het agentschap kan van invloed zijn op de prioritering van de boa. Daarom wordt tijdens de interviews gevraagd of de respondent van de agentschap ruimte krijgt om zelf te prioriteren of niet. Hiermee wordt tevens de discretionaire ruimte onderzocht, die later nog wordt besproken. Om deze indicator te onderzoeken wordt </w:t>
      </w:r>
      <w:r w:rsidR="00211F6A" w:rsidRPr="00E64AC1">
        <w:rPr>
          <w:rFonts w:ascii="Times New Roman" w:hAnsi="Times New Roman" w:cs="Times New Roman"/>
          <w:sz w:val="24"/>
          <w:szCs w:val="24"/>
        </w:rPr>
        <w:t xml:space="preserve">de vraag gesteld of er ruimte is voor eigen invulling tijdens het werk en indien er positief geantwoord wordt, wordt gevraagd op </w:t>
      </w:r>
      <w:r w:rsidR="00211F6A" w:rsidRPr="00E64AC1">
        <w:rPr>
          <w:rFonts w:ascii="Times New Roman" w:hAnsi="Times New Roman" w:cs="Times New Roman"/>
          <w:sz w:val="24"/>
          <w:szCs w:val="24"/>
        </w:rPr>
        <w:lastRenderedPageBreak/>
        <w:t>welke momenten ruimte is voor eigen invulling. Door te vragen naar wanneer er ruimte is voor eigen invulling, wordt de respondent gedwongen om bewust na te denken over of er daadwerkelijk ruimte is voor eigen invulling tijdens het werk. Daarnaast wordt gevraagd of gebruik wordt gemaakt van briefings en debriefings. Dit zijn momenten voorafgaand en na de dienst van de respondent waarin de problematiek wordt besproken en wordt gekeken wat er die dag op het programma staat. Wanneer blijkt dat er weinig ruimte is voor eigen invulling en tijdens briefings strikt wordt vastgelegd welke problemen aandacht dienen te krijgen, kan worden vastgesteld dat de manier van werken van het agentschap de prioritering van problemen beïnvloedt.</w:t>
      </w:r>
      <w:r w:rsidR="00B500F8">
        <w:rPr>
          <w:rFonts w:ascii="Times New Roman" w:hAnsi="Times New Roman" w:cs="Times New Roman"/>
          <w:sz w:val="24"/>
          <w:szCs w:val="24"/>
        </w:rPr>
        <w:t xml:space="preserve"> De factor en de daarbij horende indicatoren en interviewvragen zijn opgenomen in tabel 8.</w:t>
      </w:r>
    </w:p>
    <w:p w14:paraId="52936321" w14:textId="77777777" w:rsidR="00863F4D" w:rsidRPr="00E64AC1" w:rsidRDefault="00863F4D" w:rsidP="00D65C1F">
      <w:pPr>
        <w:pStyle w:val="NoSpacing"/>
        <w:spacing w:line="360" w:lineRule="auto"/>
        <w:jc w:val="both"/>
        <w:rPr>
          <w:rFonts w:ascii="Times New Roman" w:hAnsi="Times New Roman" w:cs="Times New Roman"/>
          <w:sz w:val="24"/>
          <w:szCs w:val="24"/>
        </w:rPr>
      </w:pPr>
    </w:p>
    <w:p w14:paraId="34FC810C" w14:textId="77777777" w:rsidR="00B500F8" w:rsidRDefault="00B500F8">
      <w:pPr>
        <w:rPr>
          <w:rFonts w:ascii="Times New Roman" w:hAnsi="Times New Roman" w:cs="Times New Roman"/>
          <w:i/>
          <w:sz w:val="24"/>
          <w:szCs w:val="24"/>
        </w:rPr>
      </w:pPr>
      <w:r>
        <w:rPr>
          <w:rFonts w:ascii="Times New Roman" w:hAnsi="Times New Roman" w:cs="Times New Roman"/>
          <w:i/>
          <w:sz w:val="24"/>
          <w:szCs w:val="24"/>
        </w:rPr>
        <w:br w:type="page"/>
      </w:r>
    </w:p>
    <w:p w14:paraId="5487D3CC" w14:textId="64233030" w:rsidR="00863F4D" w:rsidRPr="00E64AC1" w:rsidRDefault="006E16D7" w:rsidP="008E0BE7">
      <w:pPr>
        <w:pStyle w:val="NoSpacing"/>
        <w:spacing w:line="360" w:lineRule="auto"/>
        <w:jc w:val="center"/>
        <w:rPr>
          <w:rFonts w:ascii="Times New Roman" w:hAnsi="Times New Roman" w:cs="Times New Roman"/>
          <w:i/>
          <w:sz w:val="24"/>
          <w:szCs w:val="24"/>
        </w:rPr>
      </w:pPr>
      <w:r w:rsidRPr="00E64AC1">
        <w:rPr>
          <w:rFonts w:ascii="Times New Roman" w:hAnsi="Times New Roman" w:cs="Times New Roman"/>
          <w:i/>
          <w:sz w:val="24"/>
          <w:szCs w:val="24"/>
        </w:rPr>
        <w:lastRenderedPageBreak/>
        <w:t>Tabel 8</w:t>
      </w:r>
      <w:r w:rsidR="008E0BE7" w:rsidRPr="00E64AC1">
        <w:rPr>
          <w:rFonts w:ascii="Times New Roman" w:hAnsi="Times New Roman" w:cs="Times New Roman"/>
          <w:i/>
          <w:sz w:val="24"/>
          <w:szCs w:val="24"/>
        </w:rPr>
        <w:t xml:space="preserve">: </w:t>
      </w:r>
      <w:r w:rsidR="00863F4D" w:rsidRPr="00E64AC1">
        <w:rPr>
          <w:rFonts w:ascii="Times New Roman" w:hAnsi="Times New Roman" w:cs="Times New Roman"/>
          <w:i/>
          <w:sz w:val="24"/>
          <w:szCs w:val="24"/>
        </w:rPr>
        <w:t xml:space="preserve">Overzicht </w:t>
      </w:r>
      <w:r w:rsidR="005F79BC" w:rsidRPr="00E64AC1">
        <w:rPr>
          <w:rFonts w:ascii="Times New Roman" w:hAnsi="Times New Roman" w:cs="Times New Roman"/>
          <w:i/>
          <w:sz w:val="24"/>
          <w:szCs w:val="24"/>
        </w:rPr>
        <w:t>factor</w:t>
      </w:r>
      <w:r w:rsidR="00863F4D" w:rsidRPr="00E64AC1">
        <w:rPr>
          <w:rFonts w:ascii="Times New Roman" w:hAnsi="Times New Roman" w:cs="Times New Roman"/>
          <w:i/>
          <w:sz w:val="24"/>
          <w:szCs w:val="24"/>
        </w:rPr>
        <w:t xml:space="preserve"> ‘agentschap’ en daarbij horende indicatoren en interviewvragen</w:t>
      </w:r>
    </w:p>
    <w:tbl>
      <w:tblPr>
        <w:tblStyle w:val="TableGrid"/>
        <w:tblW w:w="0" w:type="auto"/>
        <w:tblLook w:val="04A0" w:firstRow="1" w:lastRow="0" w:firstColumn="1" w:lastColumn="0" w:noHBand="0" w:noVBand="1"/>
      </w:tblPr>
      <w:tblGrid>
        <w:gridCol w:w="3020"/>
        <w:gridCol w:w="3021"/>
        <w:gridCol w:w="3021"/>
      </w:tblGrid>
      <w:tr w:rsidR="005F79BC" w:rsidRPr="00E64AC1" w14:paraId="63732992" w14:textId="77777777" w:rsidTr="005F79BC">
        <w:tc>
          <w:tcPr>
            <w:tcW w:w="3020" w:type="dxa"/>
          </w:tcPr>
          <w:p w14:paraId="600073AC" w14:textId="7028E827" w:rsidR="005F79BC" w:rsidRPr="00E64AC1" w:rsidRDefault="005F79BC" w:rsidP="00863F4D">
            <w:pPr>
              <w:pStyle w:val="NoSpacing"/>
              <w:spacing w:line="360" w:lineRule="auto"/>
              <w:jc w:val="center"/>
              <w:rPr>
                <w:rFonts w:ascii="Times New Roman" w:hAnsi="Times New Roman" w:cs="Times New Roman"/>
                <w:b/>
                <w:sz w:val="24"/>
                <w:szCs w:val="24"/>
              </w:rPr>
            </w:pPr>
            <w:r w:rsidRPr="00E64AC1">
              <w:rPr>
                <w:rFonts w:ascii="Times New Roman" w:hAnsi="Times New Roman" w:cs="Times New Roman"/>
                <w:b/>
                <w:sz w:val="24"/>
                <w:szCs w:val="24"/>
              </w:rPr>
              <w:t>Factor</w:t>
            </w:r>
          </w:p>
        </w:tc>
        <w:tc>
          <w:tcPr>
            <w:tcW w:w="3021" w:type="dxa"/>
          </w:tcPr>
          <w:p w14:paraId="0C626647" w14:textId="6C5F0D30" w:rsidR="005F79BC" w:rsidRPr="00E64AC1" w:rsidRDefault="005F79BC" w:rsidP="00863F4D">
            <w:pPr>
              <w:pStyle w:val="NoSpacing"/>
              <w:spacing w:line="360" w:lineRule="auto"/>
              <w:jc w:val="center"/>
              <w:rPr>
                <w:rFonts w:ascii="Times New Roman" w:hAnsi="Times New Roman" w:cs="Times New Roman"/>
                <w:b/>
                <w:sz w:val="24"/>
                <w:szCs w:val="24"/>
              </w:rPr>
            </w:pPr>
            <w:r w:rsidRPr="00E64AC1">
              <w:rPr>
                <w:rFonts w:ascii="Times New Roman" w:hAnsi="Times New Roman" w:cs="Times New Roman"/>
                <w:b/>
                <w:sz w:val="24"/>
                <w:szCs w:val="24"/>
              </w:rPr>
              <w:t>Indicator</w:t>
            </w:r>
          </w:p>
        </w:tc>
        <w:tc>
          <w:tcPr>
            <w:tcW w:w="3021" w:type="dxa"/>
          </w:tcPr>
          <w:p w14:paraId="35FA6EA3" w14:textId="1589CF5E" w:rsidR="005F79BC" w:rsidRPr="00E64AC1" w:rsidRDefault="005F79BC" w:rsidP="00863F4D">
            <w:pPr>
              <w:pStyle w:val="NoSpacing"/>
              <w:spacing w:line="360" w:lineRule="auto"/>
              <w:jc w:val="center"/>
              <w:rPr>
                <w:rFonts w:ascii="Times New Roman" w:hAnsi="Times New Roman" w:cs="Times New Roman"/>
                <w:b/>
                <w:sz w:val="24"/>
                <w:szCs w:val="24"/>
              </w:rPr>
            </w:pPr>
            <w:r w:rsidRPr="00E64AC1">
              <w:rPr>
                <w:rFonts w:ascii="Times New Roman" w:hAnsi="Times New Roman" w:cs="Times New Roman"/>
                <w:b/>
                <w:sz w:val="24"/>
                <w:szCs w:val="24"/>
              </w:rPr>
              <w:t>Interviewvraag</w:t>
            </w:r>
          </w:p>
        </w:tc>
      </w:tr>
      <w:tr w:rsidR="005F79BC" w:rsidRPr="00E64AC1" w14:paraId="0473E902" w14:textId="77777777" w:rsidTr="005F79BC">
        <w:tc>
          <w:tcPr>
            <w:tcW w:w="3020" w:type="dxa"/>
          </w:tcPr>
          <w:p w14:paraId="506EF07A" w14:textId="6DBEA413" w:rsidR="005F79BC" w:rsidRPr="00E64AC1" w:rsidRDefault="005F79BC" w:rsidP="00863F4D">
            <w:pPr>
              <w:pStyle w:val="NoSpacing"/>
              <w:spacing w:line="360" w:lineRule="auto"/>
              <w:jc w:val="center"/>
              <w:rPr>
                <w:rFonts w:ascii="Times New Roman" w:hAnsi="Times New Roman" w:cs="Times New Roman"/>
                <w:sz w:val="24"/>
                <w:szCs w:val="24"/>
              </w:rPr>
            </w:pPr>
            <w:r w:rsidRPr="00E64AC1">
              <w:rPr>
                <w:rFonts w:ascii="Times New Roman" w:hAnsi="Times New Roman" w:cs="Times New Roman"/>
                <w:sz w:val="24"/>
                <w:szCs w:val="24"/>
              </w:rPr>
              <w:t>Agentschap</w:t>
            </w:r>
          </w:p>
        </w:tc>
        <w:tc>
          <w:tcPr>
            <w:tcW w:w="3021" w:type="dxa"/>
          </w:tcPr>
          <w:p w14:paraId="4B0C5442" w14:textId="45A96F81" w:rsidR="005F79BC" w:rsidRPr="00E64AC1" w:rsidRDefault="005F79BC" w:rsidP="00863F4D">
            <w:pPr>
              <w:pStyle w:val="NoSpacing"/>
              <w:spacing w:line="360" w:lineRule="auto"/>
              <w:jc w:val="center"/>
              <w:rPr>
                <w:rFonts w:ascii="Times New Roman" w:hAnsi="Times New Roman" w:cs="Times New Roman"/>
                <w:sz w:val="24"/>
                <w:szCs w:val="24"/>
              </w:rPr>
            </w:pPr>
            <w:r w:rsidRPr="00E64AC1">
              <w:rPr>
                <w:rFonts w:ascii="Times New Roman" w:hAnsi="Times New Roman" w:cs="Times New Roman"/>
                <w:sz w:val="24"/>
                <w:szCs w:val="24"/>
              </w:rPr>
              <w:t>Doelstellingen en speerpunten van handhavingsbeleid</w:t>
            </w:r>
          </w:p>
        </w:tc>
        <w:tc>
          <w:tcPr>
            <w:tcW w:w="3021" w:type="dxa"/>
          </w:tcPr>
          <w:p w14:paraId="0FD06021" w14:textId="145CA3D6" w:rsidR="005F79BC" w:rsidRPr="00E64AC1" w:rsidRDefault="000676DD" w:rsidP="00212E74">
            <w:pPr>
              <w:pStyle w:val="NoSpacing"/>
              <w:numPr>
                <w:ilvl w:val="0"/>
                <w:numId w:val="15"/>
              </w:numPr>
              <w:spacing w:line="360" w:lineRule="auto"/>
              <w:jc w:val="center"/>
              <w:rPr>
                <w:rFonts w:ascii="Times New Roman" w:hAnsi="Times New Roman" w:cs="Times New Roman"/>
                <w:sz w:val="24"/>
                <w:szCs w:val="24"/>
              </w:rPr>
            </w:pPr>
            <w:r w:rsidRPr="00E64AC1">
              <w:rPr>
                <w:rFonts w:ascii="Times New Roman" w:hAnsi="Times New Roman" w:cs="Times New Roman"/>
                <w:sz w:val="24"/>
                <w:szCs w:val="24"/>
              </w:rPr>
              <w:t>‘Wat zijn volgens u de onderwe</w:t>
            </w:r>
            <w:r w:rsidR="00FC30A9" w:rsidRPr="00E64AC1">
              <w:rPr>
                <w:rFonts w:ascii="Times New Roman" w:hAnsi="Times New Roman" w:cs="Times New Roman"/>
                <w:sz w:val="24"/>
                <w:szCs w:val="24"/>
              </w:rPr>
              <w:t>rpen waar de gemeente prioriteit</w:t>
            </w:r>
            <w:r w:rsidRPr="00E64AC1">
              <w:rPr>
                <w:rFonts w:ascii="Times New Roman" w:hAnsi="Times New Roman" w:cs="Times New Roman"/>
                <w:sz w:val="24"/>
                <w:szCs w:val="24"/>
              </w:rPr>
              <w:t xml:space="preserve"> aan wil geven?’</w:t>
            </w:r>
          </w:p>
          <w:p w14:paraId="12636F7D" w14:textId="30BDD34A" w:rsidR="005F79BC" w:rsidRPr="00E64AC1" w:rsidRDefault="000676DD" w:rsidP="00212E74">
            <w:pPr>
              <w:pStyle w:val="NoSpacing"/>
              <w:numPr>
                <w:ilvl w:val="0"/>
                <w:numId w:val="15"/>
              </w:numPr>
              <w:spacing w:line="360" w:lineRule="auto"/>
              <w:jc w:val="center"/>
              <w:rPr>
                <w:rFonts w:ascii="Times New Roman" w:hAnsi="Times New Roman" w:cs="Times New Roman"/>
                <w:sz w:val="24"/>
                <w:szCs w:val="24"/>
              </w:rPr>
            </w:pPr>
            <w:r w:rsidRPr="00E64AC1">
              <w:rPr>
                <w:rFonts w:ascii="Times New Roman" w:hAnsi="Times New Roman" w:cs="Times New Roman"/>
                <w:sz w:val="24"/>
                <w:szCs w:val="24"/>
              </w:rPr>
              <w:t>‘</w:t>
            </w:r>
            <w:r w:rsidR="00437AEA" w:rsidRPr="00E64AC1">
              <w:rPr>
                <w:rFonts w:ascii="Times New Roman" w:hAnsi="Times New Roman" w:cs="Times New Roman"/>
                <w:sz w:val="24"/>
                <w:szCs w:val="24"/>
              </w:rPr>
              <w:t>Waar g</w:t>
            </w:r>
            <w:r w:rsidRPr="00E64AC1">
              <w:rPr>
                <w:rFonts w:ascii="Times New Roman" w:hAnsi="Times New Roman" w:cs="Times New Roman"/>
                <w:sz w:val="24"/>
                <w:szCs w:val="24"/>
              </w:rPr>
              <w:t>eeft u prioriteit aan</w:t>
            </w:r>
            <w:r w:rsidR="00437AEA" w:rsidRPr="00E64AC1">
              <w:rPr>
                <w:rFonts w:ascii="Times New Roman" w:hAnsi="Times New Roman" w:cs="Times New Roman"/>
                <w:sz w:val="24"/>
                <w:szCs w:val="24"/>
              </w:rPr>
              <w:t xml:space="preserve"> tijdens uw werk</w:t>
            </w:r>
            <w:r w:rsidRPr="00E64AC1">
              <w:rPr>
                <w:rFonts w:ascii="Times New Roman" w:hAnsi="Times New Roman" w:cs="Times New Roman"/>
                <w:sz w:val="24"/>
                <w:szCs w:val="24"/>
              </w:rPr>
              <w:t>?’</w:t>
            </w:r>
          </w:p>
          <w:p w14:paraId="33093CF2" w14:textId="708A9704" w:rsidR="005F79BC" w:rsidRPr="00E64AC1" w:rsidRDefault="005F79BC" w:rsidP="00863F4D">
            <w:pPr>
              <w:pStyle w:val="NoSpacing"/>
              <w:spacing w:line="360" w:lineRule="auto"/>
              <w:jc w:val="center"/>
              <w:rPr>
                <w:rFonts w:ascii="Times New Roman" w:hAnsi="Times New Roman" w:cs="Times New Roman"/>
                <w:sz w:val="24"/>
                <w:szCs w:val="24"/>
              </w:rPr>
            </w:pPr>
          </w:p>
        </w:tc>
      </w:tr>
      <w:tr w:rsidR="00437AEA" w:rsidRPr="00E64AC1" w14:paraId="759E69FF" w14:textId="77777777" w:rsidTr="005F79BC">
        <w:tc>
          <w:tcPr>
            <w:tcW w:w="3020" w:type="dxa"/>
          </w:tcPr>
          <w:p w14:paraId="559D389A" w14:textId="387DB233" w:rsidR="005F79BC" w:rsidRPr="00E64AC1" w:rsidRDefault="005F79BC" w:rsidP="00863F4D">
            <w:pPr>
              <w:pStyle w:val="NoSpacing"/>
              <w:spacing w:line="360" w:lineRule="auto"/>
              <w:jc w:val="center"/>
              <w:rPr>
                <w:rFonts w:ascii="Times New Roman" w:hAnsi="Times New Roman" w:cs="Times New Roman"/>
                <w:color w:val="000000" w:themeColor="text1"/>
                <w:sz w:val="24"/>
                <w:szCs w:val="24"/>
              </w:rPr>
            </w:pPr>
            <w:r w:rsidRPr="00E64AC1">
              <w:rPr>
                <w:rFonts w:ascii="Times New Roman" w:hAnsi="Times New Roman" w:cs="Times New Roman"/>
                <w:color w:val="000000" w:themeColor="text1"/>
                <w:sz w:val="24"/>
                <w:szCs w:val="24"/>
              </w:rPr>
              <w:t>Agentschap</w:t>
            </w:r>
          </w:p>
        </w:tc>
        <w:tc>
          <w:tcPr>
            <w:tcW w:w="3021" w:type="dxa"/>
          </w:tcPr>
          <w:p w14:paraId="0B915C31" w14:textId="23464CF9" w:rsidR="005F79BC" w:rsidRPr="00E64AC1" w:rsidRDefault="00211F6A" w:rsidP="00863F4D">
            <w:pPr>
              <w:pStyle w:val="NoSpacing"/>
              <w:spacing w:line="360" w:lineRule="auto"/>
              <w:jc w:val="center"/>
              <w:rPr>
                <w:rFonts w:ascii="Times New Roman" w:hAnsi="Times New Roman" w:cs="Times New Roman"/>
                <w:color w:val="000000" w:themeColor="text1"/>
                <w:sz w:val="24"/>
                <w:szCs w:val="24"/>
              </w:rPr>
            </w:pPr>
            <w:r w:rsidRPr="00E64AC1">
              <w:rPr>
                <w:rFonts w:ascii="Times New Roman" w:hAnsi="Times New Roman" w:cs="Times New Roman"/>
                <w:color w:val="000000" w:themeColor="text1"/>
                <w:sz w:val="24"/>
                <w:szCs w:val="24"/>
              </w:rPr>
              <w:t>Manier van werken van agentschap</w:t>
            </w:r>
          </w:p>
        </w:tc>
        <w:tc>
          <w:tcPr>
            <w:tcW w:w="3021" w:type="dxa"/>
          </w:tcPr>
          <w:p w14:paraId="7D7623E2" w14:textId="2F0C218E" w:rsidR="005F79BC" w:rsidRPr="00E64AC1" w:rsidRDefault="00437AEA" w:rsidP="00212E74">
            <w:pPr>
              <w:pStyle w:val="NoSpacing"/>
              <w:numPr>
                <w:ilvl w:val="0"/>
                <w:numId w:val="19"/>
              </w:numPr>
              <w:spacing w:line="360" w:lineRule="auto"/>
              <w:rPr>
                <w:rFonts w:ascii="Times New Roman" w:hAnsi="Times New Roman" w:cs="Times New Roman"/>
                <w:color w:val="000000" w:themeColor="text1"/>
                <w:sz w:val="24"/>
                <w:szCs w:val="24"/>
              </w:rPr>
            </w:pPr>
            <w:r w:rsidRPr="00E64AC1">
              <w:rPr>
                <w:rFonts w:ascii="Times New Roman" w:hAnsi="Times New Roman" w:cs="Times New Roman"/>
                <w:color w:val="000000" w:themeColor="text1"/>
                <w:sz w:val="24"/>
                <w:szCs w:val="24"/>
              </w:rPr>
              <w:t>‘</w:t>
            </w:r>
            <w:r w:rsidR="00211F6A" w:rsidRPr="00E64AC1">
              <w:rPr>
                <w:rFonts w:ascii="Times New Roman" w:hAnsi="Times New Roman" w:cs="Times New Roman"/>
                <w:color w:val="000000" w:themeColor="text1"/>
                <w:sz w:val="24"/>
                <w:szCs w:val="24"/>
              </w:rPr>
              <w:t>Is er ruimte voor eigen invulling tijdens uw werk?’</w:t>
            </w:r>
          </w:p>
          <w:p w14:paraId="7F70028C" w14:textId="034A727F" w:rsidR="00211F6A" w:rsidRPr="00E64AC1" w:rsidRDefault="00211F6A" w:rsidP="00212E74">
            <w:pPr>
              <w:pStyle w:val="NoSpacing"/>
              <w:numPr>
                <w:ilvl w:val="0"/>
                <w:numId w:val="19"/>
              </w:numPr>
              <w:spacing w:line="360" w:lineRule="auto"/>
              <w:rPr>
                <w:rFonts w:ascii="Times New Roman" w:hAnsi="Times New Roman" w:cs="Times New Roman"/>
                <w:color w:val="000000" w:themeColor="text1"/>
                <w:sz w:val="24"/>
                <w:szCs w:val="24"/>
              </w:rPr>
            </w:pPr>
            <w:r w:rsidRPr="00E64AC1">
              <w:rPr>
                <w:rFonts w:ascii="Times New Roman" w:hAnsi="Times New Roman" w:cs="Times New Roman"/>
                <w:color w:val="000000" w:themeColor="text1"/>
                <w:sz w:val="24"/>
                <w:szCs w:val="24"/>
              </w:rPr>
              <w:t>Indien positief antwoord: ‘Op welke momenten tijdens uw werk is er ruimte voor eigen invulling?’</w:t>
            </w:r>
          </w:p>
          <w:p w14:paraId="4FF0C651" w14:textId="3BD2026E" w:rsidR="00211F6A" w:rsidRPr="00E64AC1" w:rsidRDefault="00211F6A" w:rsidP="00212E74">
            <w:pPr>
              <w:pStyle w:val="NoSpacing"/>
              <w:numPr>
                <w:ilvl w:val="0"/>
                <w:numId w:val="19"/>
              </w:numPr>
              <w:spacing w:line="360" w:lineRule="auto"/>
              <w:rPr>
                <w:rFonts w:ascii="Times New Roman" w:hAnsi="Times New Roman" w:cs="Times New Roman"/>
                <w:color w:val="000000" w:themeColor="text1"/>
                <w:sz w:val="24"/>
                <w:szCs w:val="24"/>
              </w:rPr>
            </w:pPr>
            <w:r w:rsidRPr="00E64AC1">
              <w:rPr>
                <w:rFonts w:ascii="Times New Roman" w:hAnsi="Times New Roman" w:cs="Times New Roman"/>
                <w:color w:val="000000" w:themeColor="text1"/>
                <w:sz w:val="24"/>
                <w:szCs w:val="24"/>
              </w:rPr>
              <w:t>‘Werkt u met briefings en debriefings tijdens uw werk?’</w:t>
            </w:r>
          </w:p>
          <w:p w14:paraId="02B3F847" w14:textId="440A38DA" w:rsidR="00211F6A" w:rsidRPr="00E64AC1" w:rsidRDefault="00211F6A" w:rsidP="00212E74">
            <w:pPr>
              <w:pStyle w:val="NoSpacing"/>
              <w:numPr>
                <w:ilvl w:val="0"/>
                <w:numId w:val="19"/>
              </w:numPr>
              <w:spacing w:line="360" w:lineRule="auto"/>
              <w:rPr>
                <w:rFonts w:ascii="Times New Roman" w:hAnsi="Times New Roman" w:cs="Times New Roman"/>
                <w:color w:val="000000" w:themeColor="text1"/>
                <w:sz w:val="24"/>
                <w:szCs w:val="24"/>
              </w:rPr>
            </w:pPr>
            <w:r w:rsidRPr="00E64AC1">
              <w:rPr>
                <w:rFonts w:ascii="Times New Roman" w:hAnsi="Times New Roman" w:cs="Times New Roman"/>
                <w:color w:val="000000" w:themeColor="text1"/>
                <w:sz w:val="24"/>
                <w:szCs w:val="24"/>
              </w:rPr>
              <w:t>‘Wordt er tijdens de briefing strikt vastgesteld hoe uw dag er uitziet?’</w:t>
            </w:r>
          </w:p>
          <w:p w14:paraId="628A7B05" w14:textId="7FF11EDC" w:rsidR="005F79BC" w:rsidRPr="00E64AC1" w:rsidRDefault="005F79BC" w:rsidP="00437AEA">
            <w:pPr>
              <w:pStyle w:val="NoSpacing"/>
              <w:spacing w:line="360" w:lineRule="auto"/>
              <w:ind w:left="360"/>
              <w:rPr>
                <w:rFonts w:ascii="Times New Roman" w:hAnsi="Times New Roman" w:cs="Times New Roman"/>
                <w:color w:val="000000" w:themeColor="text1"/>
                <w:sz w:val="24"/>
                <w:szCs w:val="24"/>
              </w:rPr>
            </w:pPr>
          </w:p>
        </w:tc>
      </w:tr>
    </w:tbl>
    <w:p w14:paraId="76CF0893" w14:textId="77777777" w:rsidR="000668EF" w:rsidRPr="00E64AC1" w:rsidRDefault="000668EF" w:rsidP="00B736E4">
      <w:pPr>
        <w:pStyle w:val="NoSpacing"/>
        <w:spacing w:line="360" w:lineRule="auto"/>
        <w:jc w:val="both"/>
        <w:rPr>
          <w:rFonts w:ascii="Times New Roman" w:hAnsi="Times New Roman" w:cs="Times New Roman"/>
          <w:sz w:val="24"/>
          <w:szCs w:val="24"/>
        </w:rPr>
      </w:pPr>
    </w:p>
    <w:p w14:paraId="2A59C554" w14:textId="2B8575C7" w:rsidR="000A4BF0" w:rsidRPr="00E64AC1" w:rsidRDefault="00540F3E" w:rsidP="000668EF">
      <w:pPr>
        <w:pStyle w:val="Heading3"/>
        <w:rPr>
          <w:rFonts w:ascii="Times New Roman" w:hAnsi="Times New Roman" w:cs="Times New Roman"/>
        </w:rPr>
      </w:pPr>
      <w:bookmarkStart w:id="28" w:name="_Toc532557364"/>
      <w:r w:rsidRPr="00E64AC1">
        <w:rPr>
          <w:rFonts w:ascii="Times New Roman" w:hAnsi="Times New Roman" w:cs="Times New Roman"/>
        </w:rPr>
        <w:t>4.4.2</w:t>
      </w:r>
      <w:r w:rsidR="000668EF" w:rsidRPr="00E64AC1">
        <w:rPr>
          <w:rFonts w:ascii="Times New Roman" w:hAnsi="Times New Roman" w:cs="Times New Roman"/>
        </w:rPr>
        <w:t xml:space="preserve"> Media</w:t>
      </w:r>
      <w:bookmarkEnd w:id="28"/>
    </w:p>
    <w:p w14:paraId="6AB88C44" w14:textId="0D395ADA" w:rsidR="00A57384" w:rsidRPr="00E64AC1" w:rsidRDefault="00654791" w:rsidP="008111BD">
      <w:pPr>
        <w:pStyle w:val="NoSpacing"/>
        <w:spacing w:line="360" w:lineRule="auto"/>
        <w:jc w:val="both"/>
        <w:rPr>
          <w:rFonts w:ascii="Times New Roman" w:hAnsi="Times New Roman" w:cs="Times New Roman"/>
          <w:sz w:val="24"/>
          <w:szCs w:val="24"/>
        </w:rPr>
      </w:pPr>
      <w:r w:rsidRPr="00E64AC1">
        <w:rPr>
          <w:rFonts w:ascii="Times New Roman" w:hAnsi="Times New Roman" w:cs="Times New Roman"/>
          <w:sz w:val="24"/>
          <w:szCs w:val="24"/>
        </w:rPr>
        <w:t>Onder de factor ‘media’</w:t>
      </w:r>
      <w:r w:rsidR="00E80204" w:rsidRPr="00E64AC1">
        <w:rPr>
          <w:rFonts w:ascii="Times New Roman" w:hAnsi="Times New Roman" w:cs="Times New Roman"/>
          <w:sz w:val="24"/>
          <w:szCs w:val="24"/>
        </w:rPr>
        <w:t xml:space="preserve"> worden</w:t>
      </w:r>
      <w:r w:rsidRPr="00E64AC1">
        <w:rPr>
          <w:rFonts w:ascii="Times New Roman" w:hAnsi="Times New Roman" w:cs="Times New Roman"/>
          <w:sz w:val="24"/>
          <w:szCs w:val="24"/>
        </w:rPr>
        <w:t xml:space="preserve"> in dit onderzoek de kranten, nieuws op televisie en nieuwsberichten online verstaan. Sociale media wordt in dit onderzoek niet meegenomen. Om </w:t>
      </w:r>
      <w:r w:rsidRPr="00E64AC1">
        <w:rPr>
          <w:rFonts w:ascii="Times New Roman" w:hAnsi="Times New Roman" w:cs="Times New Roman"/>
          <w:sz w:val="24"/>
          <w:szCs w:val="24"/>
        </w:rPr>
        <w:lastRenderedPageBreak/>
        <w:t>te kunnen onderzoeken of de media invloed heeft op de prioritering van problemen door boa’s, moet eerst vastgesteld worden aan welke onderwerpen de media veel aandacht besteed. Voorafgaand aan de intervi</w:t>
      </w:r>
      <w:r w:rsidR="00E80204" w:rsidRPr="00E64AC1">
        <w:rPr>
          <w:rFonts w:ascii="Times New Roman" w:hAnsi="Times New Roman" w:cs="Times New Roman"/>
          <w:sz w:val="24"/>
          <w:szCs w:val="24"/>
        </w:rPr>
        <w:t>e</w:t>
      </w:r>
      <w:r w:rsidRPr="00E64AC1">
        <w:rPr>
          <w:rFonts w:ascii="Times New Roman" w:hAnsi="Times New Roman" w:cs="Times New Roman"/>
          <w:sz w:val="24"/>
          <w:szCs w:val="24"/>
        </w:rPr>
        <w:t>ws wordt dit vastgesteld. Dit wordt gedaan door plaatselijke media te doorzoeken naar berichten die betrekking heben op het werk van de boa in de openbare ruimte.</w:t>
      </w:r>
      <w:r w:rsidR="008111BD">
        <w:rPr>
          <w:rFonts w:ascii="Times New Roman" w:hAnsi="Times New Roman" w:cs="Times New Roman"/>
          <w:sz w:val="24"/>
          <w:szCs w:val="24"/>
        </w:rPr>
        <w:t xml:space="preserve"> In het volgende hoofdstuk staat bij de analyse een tabel opgenomen met de problematiek die speelt volgens de media.</w:t>
      </w:r>
      <w:r w:rsidRPr="00E64AC1">
        <w:rPr>
          <w:rFonts w:ascii="Times New Roman" w:hAnsi="Times New Roman" w:cs="Times New Roman"/>
          <w:sz w:val="24"/>
          <w:szCs w:val="24"/>
        </w:rPr>
        <w:t xml:space="preserve"> </w:t>
      </w:r>
      <w:r w:rsidR="00A57384" w:rsidRPr="00547982">
        <w:rPr>
          <w:rFonts w:ascii="Times New Roman" w:hAnsi="Times New Roman" w:cs="Times New Roman"/>
          <w:sz w:val="24"/>
          <w:szCs w:val="24"/>
        </w:rPr>
        <w:t>Om vast te stellen welke problematiek speelt volgens de media, zijn tijdens het zoeken naar nieuwsberichten de volgende zoektermen gebruikt: handhaving, handhavers, problemen, problematiek en boa. Dit is bij iedere gemeente op dezelfde manier gebeurd. De zoekperiode is vanaf 1 maart 2018, een half jaar voorafgaand aan de interviews, tot 1 september 2018. Deze periode wordt namelijk ook bij de eerste vraag gebruikt wanneer er wordt gevraagd naar de spelende problematiek. Wanneer in verschillende artikelen dezelfde problematiek naar voren komt, wordt dit vastgesteld als de problematiek die volgens de media speelt in de gemeente.</w:t>
      </w:r>
    </w:p>
    <w:p w14:paraId="0FAC54FF" w14:textId="6EAE9AFE" w:rsidR="00654791" w:rsidRPr="00E64AC1" w:rsidRDefault="00313214" w:rsidP="008111BD">
      <w:pPr>
        <w:pStyle w:val="NoSpacing"/>
        <w:spacing w:line="360" w:lineRule="auto"/>
        <w:ind w:firstLine="708"/>
        <w:jc w:val="both"/>
        <w:rPr>
          <w:rFonts w:ascii="Times New Roman" w:hAnsi="Times New Roman" w:cs="Times New Roman"/>
          <w:sz w:val="24"/>
          <w:szCs w:val="24"/>
        </w:rPr>
      </w:pPr>
      <w:r w:rsidRPr="00E64AC1">
        <w:rPr>
          <w:rFonts w:ascii="Times New Roman" w:hAnsi="Times New Roman" w:cs="Times New Roman"/>
          <w:sz w:val="24"/>
          <w:szCs w:val="24"/>
        </w:rPr>
        <w:t>Tijdens de interviews wordt aan respondenten gevraagd of de problematiek die volgens de media speelt, ook terugkomt tijdens hun werk. Eerst wordt met de respondent kort de problematiek besproken die volgens de media speelt. Daarna wordt gevraagd of deze problematiek ook volgens de respondent speelt. Op basis van het antwoord van de respondent wordt doorgevraagd of de respondent ook aandacht heeft tijdens zijn of haar werk voor de problematiek die volgens de media. Wanneer blijkt dat de respondent het niet eens is met de mening van de media ov</w:t>
      </w:r>
      <w:r w:rsidR="00E80204" w:rsidRPr="00E64AC1">
        <w:rPr>
          <w:rFonts w:ascii="Times New Roman" w:hAnsi="Times New Roman" w:cs="Times New Roman"/>
          <w:sz w:val="24"/>
          <w:szCs w:val="24"/>
        </w:rPr>
        <w:t>er de problematiek</w:t>
      </w:r>
      <w:r w:rsidRPr="00E64AC1">
        <w:rPr>
          <w:rFonts w:ascii="Times New Roman" w:hAnsi="Times New Roman" w:cs="Times New Roman"/>
          <w:sz w:val="24"/>
          <w:szCs w:val="24"/>
        </w:rPr>
        <w:t xml:space="preserve">, maar hier wel aandacht aan besteedt tijdens zijn of haar werk, zou kunnen worden vastgesteld dat de aandacht en de druk van de media een factor is die de prioritering beïnvloedt. </w:t>
      </w:r>
      <w:r w:rsidR="006E16D7" w:rsidRPr="00E64AC1">
        <w:rPr>
          <w:rFonts w:ascii="Times New Roman" w:hAnsi="Times New Roman" w:cs="Times New Roman"/>
          <w:sz w:val="24"/>
          <w:szCs w:val="24"/>
        </w:rPr>
        <w:t xml:space="preserve">In tabel </w:t>
      </w:r>
      <w:r w:rsidR="00697390">
        <w:rPr>
          <w:rFonts w:ascii="Times New Roman" w:hAnsi="Times New Roman" w:cs="Times New Roman"/>
          <w:sz w:val="24"/>
          <w:szCs w:val="24"/>
        </w:rPr>
        <w:t>9</w:t>
      </w:r>
      <w:r w:rsidRPr="00E64AC1">
        <w:rPr>
          <w:rFonts w:ascii="Times New Roman" w:hAnsi="Times New Roman" w:cs="Times New Roman"/>
          <w:sz w:val="24"/>
          <w:szCs w:val="24"/>
        </w:rPr>
        <w:t xml:space="preserve"> zijn de vragen rondom de factor ‘media’ opgenomen.</w:t>
      </w:r>
    </w:p>
    <w:p w14:paraId="30171288" w14:textId="77777777" w:rsidR="00313214" w:rsidRPr="00E64AC1" w:rsidRDefault="00313214" w:rsidP="005F79BC">
      <w:pPr>
        <w:pStyle w:val="NoSpacing"/>
        <w:spacing w:line="360" w:lineRule="auto"/>
        <w:jc w:val="both"/>
        <w:rPr>
          <w:rFonts w:ascii="Times New Roman" w:hAnsi="Times New Roman" w:cs="Times New Roman"/>
          <w:sz w:val="24"/>
          <w:szCs w:val="24"/>
        </w:rPr>
      </w:pPr>
    </w:p>
    <w:p w14:paraId="1AAEDDC8" w14:textId="77777777" w:rsidR="00B500F8" w:rsidRDefault="00B500F8">
      <w:pPr>
        <w:rPr>
          <w:rFonts w:ascii="Times New Roman" w:hAnsi="Times New Roman" w:cs="Times New Roman"/>
          <w:i/>
          <w:sz w:val="24"/>
          <w:szCs w:val="24"/>
        </w:rPr>
      </w:pPr>
      <w:r>
        <w:rPr>
          <w:rFonts w:ascii="Times New Roman" w:hAnsi="Times New Roman" w:cs="Times New Roman"/>
          <w:i/>
          <w:sz w:val="24"/>
          <w:szCs w:val="24"/>
        </w:rPr>
        <w:br w:type="page"/>
      </w:r>
    </w:p>
    <w:p w14:paraId="002EB60A" w14:textId="0568A5D7" w:rsidR="00313214" w:rsidRPr="00E64AC1" w:rsidRDefault="00697390" w:rsidP="00313214">
      <w:pPr>
        <w:pStyle w:val="NoSpacing"/>
        <w:spacing w:line="360" w:lineRule="auto"/>
        <w:jc w:val="center"/>
        <w:rPr>
          <w:rFonts w:ascii="Times New Roman" w:hAnsi="Times New Roman" w:cs="Times New Roman"/>
          <w:i/>
          <w:sz w:val="24"/>
          <w:szCs w:val="24"/>
        </w:rPr>
      </w:pPr>
      <w:r>
        <w:rPr>
          <w:rFonts w:ascii="Times New Roman" w:hAnsi="Times New Roman" w:cs="Times New Roman"/>
          <w:i/>
          <w:sz w:val="24"/>
          <w:szCs w:val="24"/>
        </w:rPr>
        <w:lastRenderedPageBreak/>
        <w:t>Tabel 9</w:t>
      </w:r>
      <w:r w:rsidR="00313214" w:rsidRPr="00E64AC1">
        <w:rPr>
          <w:rFonts w:ascii="Times New Roman" w:hAnsi="Times New Roman" w:cs="Times New Roman"/>
          <w:i/>
          <w:sz w:val="24"/>
          <w:szCs w:val="24"/>
        </w:rPr>
        <w:t>: Overzicht factor ‘media’ en daarbij horende indicatoren en interviewvragen</w:t>
      </w:r>
    </w:p>
    <w:tbl>
      <w:tblPr>
        <w:tblStyle w:val="TableGrid"/>
        <w:tblW w:w="0" w:type="auto"/>
        <w:tblLook w:val="04A0" w:firstRow="1" w:lastRow="0" w:firstColumn="1" w:lastColumn="0" w:noHBand="0" w:noVBand="1"/>
      </w:tblPr>
      <w:tblGrid>
        <w:gridCol w:w="3020"/>
        <w:gridCol w:w="3021"/>
        <w:gridCol w:w="3021"/>
      </w:tblGrid>
      <w:tr w:rsidR="00313214" w:rsidRPr="00E64AC1" w14:paraId="112267B9" w14:textId="77777777" w:rsidTr="00313214">
        <w:tc>
          <w:tcPr>
            <w:tcW w:w="3020" w:type="dxa"/>
          </w:tcPr>
          <w:p w14:paraId="46475101" w14:textId="2ED042FB" w:rsidR="00313214" w:rsidRPr="00E64AC1" w:rsidRDefault="00313214" w:rsidP="00313214">
            <w:pPr>
              <w:pStyle w:val="NoSpacing"/>
              <w:spacing w:line="360" w:lineRule="auto"/>
              <w:rPr>
                <w:rFonts w:ascii="Times New Roman" w:hAnsi="Times New Roman" w:cs="Times New Roman"/>
                <w:b/>
                <w:sz w:val="24"/>
                <w:szCs w:val="24"/>
              </w:rPr>
            </w:pPr>
            <w:r w:rsidRPr="00E64AC1">
              <w:rPr>
                <w:rFonts w:ascii="Times New Roman" w:hAnsi="Times New Roman" w:cs="Times New Roman"/>
                <w:b/>
                <w:sz w:val="24"/>
                <w:szCs w:val="24"/>
              </w:rPr>
              <w:t>Factor</w:t>
            </w:r>
          </w:p>
        </w:tc>
        <w:tc>
          <w:tcPr>
            <w:tcW w:w="3021" w:type="dxa"/>
          </w:tcPr>
          <w:p w14:paraId="38FB6DE1" w14:textId="06A66650" w:rsidR="00313214" w:rsidRPr="00E64AC1" w:rsidRDefault="00313214" w:rsidP="00313214">
            <w:pPr>
              <w:pStyle w:val="NoSpacing"/>
              <w:spacing w:line="360" w:lineRule="auto"/>
              <w:rPr>
                <w:rFonts w:ascii="Times New Roman" w:hAnsi="Times New Roman" w:cs="Times New Roman"/>
                <w:b/>
                <w:sz w:val="24"/>
                <w:szCs w:val="24"/>
              </w:rPr>
            </w:pPr>
            <w:r w:rsidRPr="00E64AC1">
              <w:rPr>
                <w:rFonts w:ascii="Times New Roman" w:hAnsi="Times New Roman" w:cs="Times New Roman"/>
                <w:b/>
                <w:sz w:val="24"/>
                <w:szCs w:val="24"/>
              </w:rPr>
              <w:t>Indicator</w:t>
            </w:r>
          </w:p>
        </w:tc>
        <w:tc>
          <w:tcPr>
            <w:tcW w:w="3021" w:type="dxa"/>
          </w:tcPr>
          <w:p w14:paraId="20B31467" w14:textId="38AFB759" w:rsidR="00313214" w:rsidRPr="00E64AC1" w:rsidRDefault="00313214" w:rsidP="00313214">
            <w:pPr>
              <w:pStyle w:val="NoSpacing"/>
              <w:spacing w:line="360" w:lineRule="auto"/>
              <w:rPr>
                <w:rFonts w:ascii="Times New Roman" w:hAnsi="Times New Roman" w:cs="Times New Roman"/>
                <w:b/>
                <w:sz w:val="24"/>
                <w:szCs w:val="24"/>
              </w:rPr>
            </w:pPr>
            <w:r w:rsidRPr="00E64AC1">
              <w:rPr>
                <w:rFonts w:ascii="Times New Roman" w:hAnsi="Times New Roman" w:cs="Times New Roman"/>
                <w:b/>
                <w:sz w:val="24"/>
                <w:szCs w:val="24"/>
              </w:rPr>
              <w:t>Interviewvraag</w:t>
            </w:r>
          </w:p>
        </w:tc>
      </w:tr>
      <w:tr w:rsidR="00313214" w:rsidRPr="00E64AC1" w14:paraId="04D9B3B8" w14:textId="77777777" w:rsidTr="00313214">
        <w:tc>
          <w:tcPr>
            <w:tcW w:w="3020" w:type="dxa"/>
          </w:tcPr>
          <w:p w14:paraId="6FF1CF70" w14:textId="48199238" w:rsidR="00313214" w:rsidRPr="00E64AC1" w:rsidRDefault="00313214" w:rsidP="00313214">
            <w:pPr>
              <w:pStyle w:val="NoSpacing"/>
              <w:spacing w:line="360" w:lineRule="auto"/>
              <w:rPr>
                <w:rFonts w:ascii="Times New Roman" w:hAnsi="Times New Roman" w:cs="Times New Roman"/>
                <w:sz w:val="24"/>
                <w:szCs w:val="24"/>
              </w:rPr>
            </w:pPr>
            <w:r w:rsidRPr="00E64AC1">
              <w:rPr>
                <w:rFonts w:ascii="Times New Roman" w:hAnsi="Times New Roman" w:cs="Times New Roman"/>
                <w:sz w:val="24"/>
                <w:szCs w:val="24"/>
              </w:rPr>
              <w:t>Media</w:t>
            </w:r>
          </w:p>
        </w:tc>
        <w:tc>
          <w:tcPr>
            <w:tcW w:w="3021" w:type="dxa"/>
          </w:tcPr>
          <w:p w14:paraId="2AAFF479" w14:textId="180B53B9" w:rsidR="00313214" w:rsidRPr="00E64AC1" w:rsidRDefault="00313214" w:rsidP="00313214">
            <w:pPr>
              <w:pStyle w:val="NoSpacing"/>
              <w:spacing w:line="360" w:lineRule="auto"/>
              <w:rPr>
                <w:rFonts w:ascii="Times New Roman" w:hAnsi="Times New Roman" w:cs="Times New Roman"/>
                <w:sz w:val="24"/>
                <w:szCs w:val="24"/>
              </w:rPr>
            </w:pPr>
            <w:r w:rsidRPr="00E64AC1">
              <w:rPr>
                <w:rFonts w:ascii="Times New Roman" w:hAnsi="Times New Roman" w:cs="Times New Roman"/>
                <w:sz w:val="24"/>
                <w:szCs w:val="24"/>
              </w:rPr>
              <w:t>Aandacht van de media</w:t>
            </w:r>
          </w:p>
        </w:tc>
        <w:tc>
          <w:tcPr>
            <w:tcW w:w="3021" w:type="dxa"/>
          </w:tcPr>
          <w:p w14:paraId="3B42984E" w14:textId="6752C46A" w:rsidR="00313214" w:rsidRPr="00E64AC1" w:rsidRDefault="00313214" w:rsidP="00212E74">
            <w:pPr>
              <w:pStyle w:val="NoSpacing"/>
              <w:numPr>
                <w:ilvl w:val="0"/>
                <w:numId w:val="21"/>
              </w:numPr>
              <w:spacing w:line="360" w:lineRule="auto"/>
              <w:rPr>
                <w:rFonts w:ascii="Times New Roman" w:hAnsi="Times New Roman" w:cs="Times New Roman"/>
                <w:sz w:val="24"/>
                <w:szCs w:val="24"/>
              </w:rPr>
            </w:pPr>
            <w:r w:rsidRPr="00E64AC1">
              <w:rPr>
                <w:rFonts w:ascii="Times New Roman" w:hAnsi="Times New Roman" w:cs="Times New Roman"/>
                <w:sz w:val="24"/>
                <w:szCs w:val="24"/>
              </w:rPr>
              <w:t>‘Speelt de problematiek die door de media wordt vastgesteld volgens u ook daadwerkelijk binnen uw gemeente?’</w:t>
            </w:r>
          </w:p>
        </w:tc>
      </w:tr>
      <w:tr w:rsidR="00313214" w:rsidRPr="00E64AC1" w14:paraId="6350ED18" w14:textId="77777777" w:rsidTr="00313214">
        <w:tc>
          <w:tcPr>
            <w:tcW w:w="3020" w:type="dxa"/>
          </w:tcPr>
          <w:p w14:paraId="47EC0B7F" w14:textId="32A48F3B" w:rsidR="00313214" w:rsidRPr="00E64AC1" w:rsidRDefault="00313214" w:rsidP="00313214">
            <w:pPr>
              <w:pStyle w:val="NoSpacing"/>
              <w:spacing w:line="360" w:lineRule="auto"/>
              <w:rPr>
                <w:rFonts w:ascii="Times New Roman" w:hAnsi="Times New Roman" w:cs="Times New Roman"/>
                <w:sz w:val="24"/>
                <w:szCs w:val="24"/>
              </w:rPr>
            </w:pPr>
            <w:r w:rsidRPr="00E64AC1">
              <w:rPr>
                <w:rFonts w:ascii="Times New Roman" w:hAnsi="Times New Roman" w:cs="Times New Roman"/>
                <w:sz w:val="24"/>
                <w:szCs w:val="24"/>
              </w:rPr>
              <w:t>Media</w:t>
            </w:r>
          </w:p>
        </w:tc>
        <w:tc>
          <w:tcPr>
            <w:tcW w:w="3021" w:type="dxa"/>
          </w:tcPr>
          <w:p w14:paraId="4581D4B0" w14:textId="6E179848" w:rsidR="00313214" w:rsidRPr="00E64AC1" w:rsidRDefault="00313214" w:rsidP="00313214">
            <w:pPr>
              <w:pStyle w:val="NoSpacing"/>
              <w:spacing w:line="360" w:lineRule="auto"/>
              <w:rPr>
                <w:rFonts w:ascii="Times New Roman" w:hAnsi="Times New Roman" w:cs="Times New Roman"/>
                <w:sz w:val="24"/>
                <w:szCs w:val="24"/>
              </w:rPr>
            </w:pPr>
            <w:r w:rsidRPr="00E64AC1">
              <w:rPr>
                <w:rFonts w:ascii="Times New Roman" w:hAnsi="Times New Roman" w:cs="Times New Roman"/>
                <w:sz w:val="24"/>
                <w:szCs w:val="24"/>
              </w:rPr>
              <w:t>Druk van de media</w:t>
            </w:r>
          </w:p>
        </w:tc>
        <w:tc>
          <w:tcPr>
            <w:tcW w:w="3021" w:type="dxa"/>
          </w:tcPr>
          <w:p w14:paraId="20C93DB4" w14:textId="069D91BC" w:rsidR="00313214" w:rsidRPr="00E64AC1" w:rsidRDefault="00313214" w:rsidP="00212E74">
            <w:pPr>
              <w:pStyle w:val="NoSpacing"/>
              <w:numPr>
                <w:ilvl w:val="0"/>
                <w:numId w:val="21"/>
              </w:numPr>
              <w:spacing w:line="360" w:lineRule="auto"/>
              <w:rPr>
                <w:rFonts w:ascii="Times New Roman" w:hAnsi="Times New Roman" w:cs="Times New Roman"/>
                <w:sz w:val="24"/>
                <w:szCs w:val="24"/>
              </w:rPr>
            </w:pPr>
            <w:r w:rsidRPr="00E64AC1">
              <w:rPr>
                <w:rFonts w:ascii="Times New Roman" w:hAnsi="Times New Roman" w:cs="Times New Roman"/>
                <w:sz w:val="24"/>
                <w:szCs w:val="24"/>
              </w:rPr>
              <w:t>‘Hoe veel aandacht besteed</w:t>
            </w:r>
            <w:r w:rsidR="006D4010" w:rsidRPr="00E64AC1">
              <w:rPr>
                <w:rFonts w:ascii="Times New Roman" w:hAnsi="Times New Roman" w:cs="Times New Roman"/>
                <w:sz w:val="24"/>
                <w:szCs w:val="24"/>
              </w:rPr>
              <w:t>t</w:t>
            </w:r>
            <w:r w:rsidRPr="00E64AC1">
              <w:rPr>
                <w:rFonts w:ascii="Times New Roman" w:hAnsi="Times New Roman" w:cs="Times New Roman"/>
                <w:sz w:val="24"/>
                <w:szCs w:val="24"/>
              </w:rPr>
              <w:t xml:space="preserve"> u aan probleem X tijdens uw werk?’ </w:t>
            </w:r>
          </w:p>
        </w:tc>
      </w:tr>
    </w:tbl>
    <w:p w14:paraId="2F384024" w14:textId="77777777" w:rsidR="000A4BF0" w:rsidRPr="00E64AC1" w:rsidRDefault="000A4BF0" w:rsidP="000A4BF0">
      <w:pPr>
        <w:pStyle w:val="NoSpacing"/>
        <w:spacing w:line="360" w:lineRule="auto"/>
        <w:jc w:val="both"/>
        <w:rPr>
          <w:rFonts w:ascii="Times New Roman" w:hAnsi="Times New Roman" w:cs="Times New Roman"/>
          <w:sz w:val="24"/>
          <w:szCs w:val="24"/>
        </w:rPr>
      </w:pPr>
    </w:p>
    <w:p w14:paraId="7F88EB2E" w14:textId="6FDDAB97" w:rsidR="000668EF" w:rsidRPr="00E64AC1" w:rsidRDefault="00540F3E" w:rsidP="000668EF">
      <w:pPr>
        <w:pStyle w:val="Heading3"/>
        <w:rPr>
          <w:rFonts w:ascii="Times New Roman" w:hAnsi="Times New Roman" w:cs="Times New Roman"/>
        </w:rPr>
      </w:pPr>
      <w:bookmarkStart w:id="29" w:name="_Toc532557365"/>
      <w:r w:rsidRPr="00E64AC1">
        <w:rPr>
          <w:rFonts w:ascii="Times New Roman" w:hAnsi="Times New Roman" w:cs="Times New Roman"/>
        </w:rPr>
        <w:t>4.4.3</w:t>
      </w:r>
      <w:r w:rsidR="000668EF" w:rsidRPr="00E64AC1">
        <w:rPr>
          <w:rFonts w:ascii="Times New Roman" w:hAnsi="Times New Roman" w:cs="Times New Roman"/>
        </w:rPr>
        <w:t xml:space="preserve"> Andere agentschappen</w:t>
      </w:r>
      <w:bookmarkEnd w:id="29"/>
    </w:p>
    <w:p w14:paraId="6C4CA934" w14:textId="0A29B094" w:rsidR="006F5180" w:rsidRPr="00E64AC1" w:rsidRDefault="006F5180" w:rsidP="000A4BF0">
      <w:pPr>
        <w:pStyle w:val="NoSpacing"/>
        <w:spacing w:line="360" w:lineRule="auto"/>
        <w:jc w:val="both"/>
        <w:rPr>
          <w:rFonts w:ascii="Times New Roman" w:hAnsi="Times New Roman" w:cs="Times New Roman"/>
          <w:sz w:val="24"/>
          <w:szCs w:val="24"/>
        </w:rPr>
      </w:pPr>
      <w:r w:rsidRPr="00E64AC1">
        <w:rPr>
          <w:rFonts w:ascii="Times New Roman" w:hAnsi="Times New Roman" w:cs="Times New Roman"/>
          <w:sz w:val="24"/>
          <w:szCs w:val="24"/>
        </w:rPr>
        <w:t>Onder de factor ‘andere agentschappen’ wordt in dit onderzoek de samenwerkingspartners van de boa’s in de openbare ruimte verstaan. Dit zijn partners die niet onder dezelfde werkgever werkzaam zijn. Boa’s werken vaak samen met wijkteams, politie en nog meer partners om problemen in de gemeente op te lossen. Om vast te stellen met welke partners boa’s samenwerken, wordt ten eerste tijdens het interview gevraagd naar de meest frequente samenwerkingspartners van de respondent.</w:t>
      </w:r>
      <w:r w:rsidR="00694C8A" w:rsidRPr="00E64AC1">
        <w:rPr>
          <w:rFonts w:ascii="Times New Roman" w:hAnsi="Times New Roman" w:cs="Times New Roman"/>
          <w:sz w:val="24"/>
          <w:szCs w:val="24"/>
        </w:rPr>
        <w:t xml:space="preserve"> Hiermee wordt de eerste indicator ‘aanwezigheid van samenwerkingspartners’ onderzocht. Met de tweede indicator wordt de mogelijke beïnvloeding op de prioritering onderzocht. De tweede indicator is het verschil in werkwijze met partners. Tijdens de interviews wordt gevraagd of wanneer er wordt samengewerkt, aan welke problematiek dan aandacht wordt besteed. Daarna wordt gevraagd of de problematiek die aandacht krijgt tijdens de samenwerking, overeenkomt met de problematiek die aandacht krijgt wanneer er niet wordt samengewerkt. Als blijkt dat er een verschil zit tussen de prioritering tijdens een samenwerking en prioritering wanneer er niet wordt samengewerkt, kan worden vastgesteld dat samenwerkingspartners de prioritering van problemen beïnvloeden. In tabel </w:t>
      </w:r>
      <w:r w:rsidR="00697390">
        <w:rPr>
          <w:rFonts w:ascii="Times New Roman" w:hAnsi="Times New Roman" w:cs="Times New Roman"/>
          <w:sz w:val="24"/>
          <w:szCs w:val="24"/>
        </w:rPr>
        <w:t>10</w:t>
      </w:r>
      <w:r w:rsidR="00694C8A" w:rsidRPr="00E64AC1">
        <w:rPr>
          <w:rFonts w:ascii="Times New Roman" w:hAnsi="Times New Roman" w:cs="Times New Roman"/>
          <w:sz w:val="24"/>
          <w:szCs w:val="24"/>
        </w:rPr>
        <w:t xml:space="preserve"> is de factor, zijn de indicatoren en zijn de interviewvragen opgenomen.</w:t>
      </w:r>
    </w:p>
    <w:p w14:paraId="32C59691" w14:textId="77777777" w:rsidR="00694C8A" w:rsidRPr="00E64AC1" w:rsidRDefault="00694C8A" w:rsidP="000A4BF0">
      <w:pPr>
        <w:pStyle w:val="NoSpacing"/>
        <w:spacing w:line="360" w:lineRule="auto"/>
        <w:jc w:val="both"/>
        <w:rPr>
          <w:rFonts w:ascii="Times New Roman" w:hAnsi="Times New Roman" w:cs="Times New Roman"/>
          <w:sz w:val="24"/>
          <w:szCs w:val="24"/>
        </w:rPr>
      </w:pPr>
    </w:p>
    <w:p w14:paraId="428B5D1D" w14:textId="77777777" w:rsidR="00B500F8" w:rsidRDefault="00B500F8">
      <w:pPr>
        <w:rPr>
          <w:rFonts w:ascii="Times New Roman" w:hAnsi="Times New Roman" w:cs="Times New Roman"/>
          <w:i/>
          <w:sz w:val="24"/>
          <w:szCs w:val="24"/>
        </w:rPr>
      </w:pPr>
      <w:r>
        <w:rPr>
          <w:rFonts w:ascii="Times New Roman" w:hAnsi="Times New Roman" w:cs="Times New Roman"/>
          <w:i/>
          <w:sz w:val="24"/>
          <w:szCs w:val="24"/>
        </w:rPr>
        <w:br w:type="page"/>
      </w:r>
    </w:p>
    <w:p w14:paraId="3BD76E2C" w14:textId="417F0FBB" w:rsidR="00694C8A" w:rsidRPr="00E64AC1" w:rsidRDefault="00697390" w:rsidP="00694C8A">
      <w:pPr>
        <w:pStyle w:val="NoSpacing"/>
        <w:spacing w:line="360" w:lineRule="auto"/>
        <w:jc w:val="center"/>
        <w:rPr>
          <w:rFonts w:ascii="Times New Roman" w:hAnsi="Times New Roman" w:cs="Times New Roman"/>
          <w:i/>
          <w:sz w:val="24"/>
          <w:szCs w:val="24"/>
        </w:rPr>
      </w:pPr>
      <w:r>
        <w:rPr>
          <w:rFonts w:ascii="Times New Roman" w:hAnsi="Times New Roman" w:cs="Times New Roman"/>
          <w:i/>
          <w:sz w:val="24"/>
          <w:szCs w:val="24"/>
        </w:rPr>
        <w:lastRenderedPageBreak/>
        <w:t>Tabel 10</w:t>
      </w:r>
      <w:r w:rsidR="00694C8A" w:rsidRPr="00E64AC1">
        <w:rPr>
          <w:rFonts w:ascii="Times New Roman" w:hAnsi="Times New Roman" w:cs="Times New Roman"/>
          <w:i/>
          <w:sz w:val="24"/>
          <w:szCs w:val="24"/>
        </w:rPr>
        <w:t>: Overzicht factor ‘andere agentschappen’ en daarbij horende indicatoren en interviewvragen</w:t>
      </w:r>
    </w:p>
    <w:tbl>
      <w:tblPr>
        <w:tblStyle w:val="TableGrid"/>
        <w:tblW w:w="0" w:type="auto"/>
        <w:tblLook w:val="04A0" w:firstRow="1" w:lastRow="0" w:firstColumn="1" w:lastColumn="0" w:noHBand="0" w:noVBand="1"/>
      </w:tblPr>
      <w:tblGrid>
        <w:gridCol w:w="2755"/>
        <w:gridCol w:w="2918"/>
        <w:gridCol w:w="3389"/>
      </w:tblGrid>
      <w:tr w:rsidR="00694C8A" w:rsidRPr="00E64AC1" w14:paraId="4E5770E0" w14:textId="77777777" w:rsidTr="00694C8A">
        <w:tc>
          <w:tcPr>
            <w:tcW w:w="3020" w:type="dxa"/>
          </w:tcPr>
          <w:p w14:paraId="5B8FF683" w14:textId="009E7A90" w:rsidR="00694C8A" w:rsidRPr="00E64AC1" w:rsidRDefault="00694C8A" w:rsidP="00694C8A">
            <w:pPr>
              <w:pStyle w:val="NoSpacing"/>
              <w:spacing w:line="360" w:lineRule="auto"/>
              <w:rPr>
                <w:rFonts w:ascii="Times New Roman" w:hAnsi="Times New Roman" w:cs="Times New Roman"/>
                <w:b/>
                <w:sz w:val="24"/>
                <w:szCs w:val="24"/>
              </w:rPr>
            </w:pPr>
            <w:r w:rsidRPr="00E64AC1">
              <w:rPr>
                <w:rFonts w:ascii="Times New Roman" w:hAnsi="Times New Roman" w:cs="Times New Roman"/>
                <w:b/>
                <w:sz w:val="24"/>
                <w:szCs w:val="24"/>
              </w:rPr>
              <w:t>Factor</w:t>
            </w:r>
          </w:p>
        </w:tc>
        <w:tc>
          <w:tcPr>
            <w:tcW w:w="3021" w:type="dxa"/>
          </w:tcPr>
          <w:p w14:paraId="3CF0EAD0" w14:textId="7A00BCE5" w:rsidR="00694C8A" w:rsidRPr="00E64AC1" w:rsidRDefault="00694C8A" w:rsidP="00694C8A">
            <w:pPr>
              <w:pStyle w:val="NoSpacing"/>
              <w:spacing w:line="360" w:lineRule="auto"/>
              <w:rPr>
                <w:rFonts w:ascii="Times New Roman" w:hAnsi="Times New Roman" w:cs="Times New Roman"/>
                <w:b/>
                <w:sz w:val="24"/>
                <w:szCs w:val="24"/>
              </w:rPr>
            </w:pPr>
            <w:r w:rsidRPr="00E64AC1">
              <w:rPr>
                <w:rFonts w:ascii="Times New Roman" w:hAnsi="Times New Roman" w:cs="Times New Roman"/>
                <w:b/>
                <w:sz w:val="24"/>
                <w:szCs w:val="24"/>
              </w:rPr>
              <w:t>Indicator</w:t>
            </w:r>
          </w:p>
        </w:tc>
        <w:tc>
          <w:tcPr>
            <w:tcW w:w="3021" w:type="dxa"/>
          </w:tcPr>
          <w:p w14:paraId="016D04A2" w14:textId="0FEE7F6D" w:rsidR="00694C8A" w:rsidRPr="00E64AC1" w:rsidRDefault="00694C8A" w:rsidP="00694C8A">
            <w:pPr>
              <w:pStyle w:val="NoSpacing"/>
              <w:spacing w:line="360" w:lineRule="auto"/>
              <w:rPr>
                <w:rFonts w:ascii="Times New Roman" w:hAnsi="Times New Roman" w:cs="Times New Roman"/>
                <w:b/>
                <w:sz w:val="24"/>
                <w:szCs w:val="24"/>
              </w:rPr>
            </w:pPr>
            <w:r w:rsidRPr="00E64AC1">
              <w:rPr>
                <w:rFonts w:ascii="Times New Roman" w:hAnsi="Times New Roman" w:cs="Times New Roman"/>
                <w:b/>
                <w:sz w:val="24"/>
                <w:szCs w:val="24"/>
              </w:rPr>
              <w:t>Interviewvraag</w:t>
            </w:r>
          </w:p>
        </w:tc>
      </w:tr>
      <w:tr w:rsidR="00694C8A" w:rsidRPr="00E64AC1" w14:paraId="610B112B" w14:textId="77777777" w:rsidTr="00694C8A">
        <w:tc>
          <w:tcPr>
            <w:tcW w:w="3020" w:type="dxa"/>
          </w:tcPr>
          <w:p w14:paraId="0B9219CC" w14:textId="4B9B2554" w:rsidR="00694C8A" w:rsidRPr="00E64AC1" w:rsidRDefault="00694C8A" w:rsidP="00694C8A">
            <w:pPr>
              <w:pStyle w:val="NoSpacing"/>
              <w:spacing w:line="360" w:lineRule="auto"/>
              <w:rPr>
                <w:rFonts w:ascii="Times New Roman" w:hAnsi="Times New Roman" w:cs="Times New Roman"/>
                <w:sz w:val="24"/>
                <w:szCs w:val="24"/>
              </w:rPr>
            </w:pPr>
            <w:r w:rsidRPr="00E64AC1">
              <w:rPr>
                <w:rFonts w:ascii="Times New Roman" w:hAnsi="Times New Roman" w:cs="Times New Roman"/>
                <w:sz w:val="24"/>
                <w:szCs w:val="24"/>
              </w:rPr>
              <w:t>Andere agentschappen</w:t>
            </w:r>
          </w:p>
        </w:tc>
        <w:tc>
          <w:tcPr>
            <w:tcW w:w="3021" w:type="dxa"/>
          </w:tcPr>
          <w:p w14:paraId="7EF44C92" w14:textId="19F3F237" w:rsidR="00694C8A" w:rsidRPr="00E64AC1" w:rsidRDefault="00694C8A" w:rsidP="00694C8A">
            <w:pPr>
              <w:pStyle w:val="NoSpacing"/>
              <w:spacing w:line="360" w:lineRule="auto"/>
              <w:rPr>
                <w:rFonts w:ascii="Times New Roman" w:hAnsi="Times New Roman" w:cs="Times New Roman"/>
                <w:sz w:val="24"/>
                <w:szCs w:val="24"/>
              </w:rPr>
            </w:pPr>
            <w:r w:rsidRPr="00E64AC1">
              <w:rPr>
                <w:rFonts w:ascii="Times New Roman" w:hAnsi="Times New Roman" w:cs="Times New Roman"/>
                <w:sz w:val="24"/>
                <w:szCs w:val="24"/>
              </w:rPr>
              <w:t>Aanwezigheid van samenwerkingspartners</w:t>
            </w:r>
          </w:p>
        </w:tc>
        <w:tc>
          <w:tcPr>
            <w:tcW w:w="3021" w:type="dxa"/>
          </w:tcPr>
          <w:p w14:paraId="4FBD548B" w14:textId="77777777" w:rsidR="00694C8A" w:rsidRPr="00E64AC1" w:rsidRDefault="00694C8A" w:rsidP="00212E74">
            <w:pPr>
              <w:pStyle w:val="NoSpacing"/>
              <w:numPr>
                <w:ilvl w:val="0"/>
                <w:numId w:val="21"/>
              </w:numPr>
              <w:spacing w:line="360" w:lineRule="auto"/>
              <w:rPr>
                <w:rFonts w:ascii="Times New Roman" w:hAnsi="Times New Roman" w:cs="Times New Roman"/>
                <w:sz w:val="24"/>
                <w:szCs w:val="24"/>
              </w:rPr>
            </w:pPr>
            <w:r w:rsidRPr="00E64AC1">
              <w:rPr>
                <w:rFonts w:ascii="Times New Roman" w:hAnsi="Times New Roman" w:cs="Times New Roman"/>
                <w:sz w:val="24"/>
                <w:szCs w:val="24"/>
              </w:rPr>
              <w:t>‘Heeft u samenwerkingspartners?’</w:t>
            </w:r>
          </w:p>
          <w:p w14:paraId="7D2A7658" w14:textId="03D8B1D0" w:rsidR="00694C8A" w:rsidRPr="00E64AC1" w:rsidRDefault="00694C8A" w:rsidP="00212E74">
            <w:pPr>
              <w:pStyle w:val="NoSpacing"/>
              <w:numPr>
                <w:ilvl w:val="0"/>
                <w:numId w:val="21"/>
              </w:numPr>
              <w:spacing w:line="360" w:lineRule="auto"/>
              <w:rPr>
                <w:rFonts w:ascii="Times New Roman" w:hAnsi="Times New Roman" w:cs="Times New Roman"/>
                <w:sz w:val="24"/>
                <w:szCs w:val="24"/>
              </w:rPr>
            </w:pPr>
            <w:r w:rsidRPr="00E64AC1">
              <w:rPr>
                <w:rFonts w:ascii="Times New Roman" w:hAnsi="Times New Roman" w:cs="Times New Roman"/>
                <w:sz w:val="24"/>
                <w:szCs w:val="24"/>
              </w:rPr>
              <w:t>‘Met welke partners werkt u het vaakst samen?’</w:t>
            </w:r>
          </w:p>
        </w:tc>
      </w:tr>
      <w:tr w:rsidR="00694C8A" w:rsidRPr="00E64AC1" w14:paraId="36E353A7" w14:textId="77777777" w:rsidTr="00694C8A">
        <w:tc>
          <w:tcPr>
            <w:tcW w:w="3020" w:type="dxa"/>
          </w:tcPr>
          <w:p w14:paraId="6E5F9FBD" w14:textId="4A0CF23A" w:rsidR="00694C8A" w:rsidRPr="00E64AC1" w:rsidRDefault="00694C8A" w:rsidP="00694C8A">
            <w:pPr>
              <w:pStyle w:val="NoSpacing"/>
              <w:spacing w:line="360" w:lineRule="auto"/>
              <w:rPr>
                <w:rFonts w:ascii="Times New Roman" w:hAnsi="Times New Roman" w:cs="Times New Roman"/>
                <w:sz w:val="24"/>
                <w:szCs w:val="24"/>
              </w:rPr>
            </w:pPr>
            <w:r w:rsidRPr="00E64AC1">
              <w:rPr>
                <w:rFonts w:ascii="Times New Roman" w:hAnsi="Times New Roman" w:cs="Times New Roman"/>
                <w:sz w:val="24"/>
                <w:szCs w:val="24"/>
              </w:rPr>
              <w:t>Andere agentschappen</w:t>
            </w:r>
          </w:p>
        </w:tc>
        <w:tc>
          <w:tcPr>
            <w:tcW w:w="3021" w:type="dxa"/>
          </w:tcPr>
          <w:p w14:paraId="6580048D" w14:textId="6DB57CA0" w:rsidR="00694C8A" w:rsidRPr="00E64AC1" w:rsidRDefault="00694C8A" w:rsidP="00694C8A">
            <w:pPr>
              <w:pStyle w:val="NoSpacing"/>
              <w:spacing w:line="360" w:lineRule="auto"/>
              <w:rPr>
                <w:rFonts w:ascii="Times New Roman" w:hAnsi="Times New Roman" w:cs="Times New Roman"/>
                <w:sz w:val="24"/>
                <w:szCs w:val="24"/>
              </w:rPr>
            </w:pPr>
            <w:r w:rsidRPr="00E64AC1">
              <w:rPr>
                <w:rFonts w:ascii="Times New Roman" w:hAnsi="Times New Roman" w:cs="Times New Roman"/>
                <w:sz w:val="24"/>
                <w:szCs w:val="24"/>
              </w:rPr>
              <w:t>Verschil in werkwijze met partners</w:t>
            </w:r>
          </w:p>
        </w:tc>
        <w:tc>
          <w:tcPr>
            <w:tcW w:w="3021" w:type="dxa"/>
          </w:tcPr>
          <w:p w14:paraId="07146055" w14:textId="77777777" w:rsidR="00694C8A" w:rsidRPr="00E64AC1" w:rsidRDefault="00694C8A" w:rsidP="00212E74">
            <w:pPr>
              <w:pStyle w:val="NoSpacing"/>
              <w:numPr>
                <w:ilvl w:val="0"/>
                <w:numId w:val="21"/>
              </w:numPr>
              <w:spacing w:line="360" w:lineRule="auto"/>
              <w:rPr>
                <w:rFonts w:ascii="Times New Roman" w:hAnsi="Times New Roman" w:cs="Times New Roman"/>
                <w:sz w:val="24"/>
                <w:szCs w:val="24"/>
              </w:rPr>
            </w:pPr>
            <w:r w:rsidRPr="00E64AC1">
              <w:rPr>
                <w:rFonts w:ascii="Times New Roman" w:hAnsi="Times New Roman" w:cs="Times New Roman"/>
                <w:sz w:val="24"/>
                <w:szCs w:val="24"/>
              </w:rPr>
              <w:t>‘Aan welke problematiek wordt aandacht besteed tijdens de samenwerking met partner X?’</w:t>
            </w:r>
          </w:p>
          <w:p w14:paraId="7B3B8ED4" w14:textId="3961D50B" w:rsidR="00694C8A" w:rsidRPr="00E64AC1" w:rsidRDefault="00694C8A" w:rsidP="00212E74">
            <w:pPr>
              <w:pStyle w:val="NoSpacing"/>
              <w:numPr>
                <w:ilvl w:val="0"/>
                <w:numId w:val="21"/>
              </w:numPr>
              <w:spacing w:line="360" w:lineRule="auto"/>
              <w:rPr>
                <w:rFonts w:ascii="Times New Roman" w:hAnsi="Times New Roman" w:cs="Times New Roman"/>
                <w:sz w:val="24"/>
                <w:szCs w:val="24"/>
              </w:rPr>
            </w:pPr>
            <w:r w:rsidRPr="00E64AC1">
              <w:rPr>
                <w:rFonts w:ascii="Times New Roman" w:hAnsi="Times New Roman" w:cs="Times New Roman"/>
                <w:sz w:val="24"/>
                <w:szCs w:val="24"/>
              </w:rPr>
              <w:t>‘Is deze aandacht voor problematiek hetzelfde wanneer u niet samenwerkt?’</w:t>
            </w:r>
          </w:p>
        </w:tc>
      </w:tr>
    </w:tbl>
    <w:p w14:paraId="26F9E941" w14:textId="77777777" w:rsidR="005562E2" w:rsidRPr="00E64AC1" w:rsidRDefault="005562E2" w:rsidP="000668EF">
      <w:pPr>
        <w:pStyle w:val="Heading3"/>
        <w:rPr>
          <w:rFonts w:ascii="Times New Roman" w:hAnsi="Times New Roman" w:cs="Times New Roman"/>
        </w:rPr>
      </w:pPr>
    </w:p>
    <w:p w14:paraId="50FBD023" w14:textId="673EE891" w:rsidR="00B63074" w:rsidRPr="00E64AC1" w:rsidRDefault="00E85164" w:rsidP="000668EF">
      <w:pPr>
        <w:pStyle w:val="Heading3"/>
        <w:rPr>
          <w:rFonts w:ascii="Times New Roman" w:hAnsi="Times New Roman" w:cs="Times New Roman"/>
        </w:rPr>
      </w:pPr>
      <w:bookmarkStart w:id="30" w:name="_Toc532557366"/>
      <w:r w:rsidRPr="00E64AC1">
        <w:rPr>
          <w:rFonts w:ascii="Times New Roman" w:hAnsi="Times New Roman" w:cs="Times New Roman"/>
        </w:rPr>
        <w:t>4.4.4</w:t>
      </w:r>
      <w:r w:rsidR="000668EF" w:rsidRPr="00E64AC1">
        <w:rPr>
          <w:rFonts w:ascii="Times New Roman" w:hAnsi="Times New Roman" w:cs="Times New Roman"/>
        </w:rPr>
        <w:t xml:space="preserve"> Leidinggevende</w:t>
      </w:r>
      <w:bookmarkEnd w:id="30"/>
    </w:p>
    <w:p w14:paraId="6E99BF43" w14:textId="28AF5E82" w:rsidR="00F73745" w:rsidRPr="00E64AC1" w:rsidRDefault="00F73745" w:rsidP="00B63074">
      <w:pPr>
        <w:pStyle w:val="NoSpacing"/>
        <w:spacing w:line="360" w:lineRule="auto"/>
        <w:jc w:val="both"/>
        <w:rPr>
          <w:rFonts w:ascii="Times New Roman" w:hAnsi="Times New Roman" w:cs="Times New Roman"/>
          <w:sz w:val="24"/>
          <w:szCs w:val="24"/>
        </w:rPr>
      </w:pPr>
      <w:r w:rsidRPr="00E64AC1">
        <w:rPr>
          <w:rFonts w:ascii="Times New Roman" w:hAnsi="Times New Roman" w:cs="Times New Roman"/>
          <w:sz w:val="24"/>
          <w:szCs w:val="24"/>
        </w:rPr>
        <w:t xml:space="preserve">Onder de factor ‘leidinggevende’ wordt in dit onderzoek de leidinggevende van de boa’s in de openbare ruimte verstaan. De leidinggevende is degene die verantwoordelijk is voor het handhavingsteam en die de leiding heeft binnen dit team. </w:t>
      </w:r>
      <w:r w:rsidR="00082C81" w:rsidRPr="00E64AC1">
        <w:rPr>
          <w:rFonts w:ascii="Times New Roman" w:hAnsi="Times New Roman" w:cs="Times New Roman"/>
          <w:sz w:val="24"/>
          <w:szCs w:val="24"/>
        </w:rPr>
        <w:t>Om te kunnen onderzoeken of de prioritering van problemen door boa’s worden beïnvloed door hun leidinggevende, moet gekeken worden of de indicatoren van deze factor aanwezig zijn.</w:t>
      </w:r>
    </w:p>
    <w:p w14:paraId="6A3C5C57" w14:textId="3700DB9E" w:rsidR="00082C81" w:rsidRPr="00E64AC1" w:rsidRDefault="00082C81" w:rsidP="00B63074">
      <w:pPr>
        <w:pStyle w:val="NoSpacing"/>
        <w:spacing w:line="360" w:lineRule="auto"/>
        <w:jc w:val="both"/>
        <w:rPr>
          <w:rFonts w:ascii="Times New Roman" w:hAnsi="Times New Roman" w:cs="Times New Roman"/>
          <w:sz w:val="24"/>
          <w:szCs w:val="24"/>
        </w:rPr>
      </w:pPr>
      <w:r w:rsidRPr="00E64AC1">
        <w:rPr>
          <w:rFonts w:ascii="Times New Roman" w:hAnsi="Times New Roman" w:cs="Times New Roman"/>
          <w:sz w:val="24"/>
          <w:szCs w:val="24"/>
        </w:rPr>
        <w:tab/>
        <w:t xml:space="preserve"> De eerste indicator is de werkwijze van de leidinggevende. De manier van werken van de leidinggevende kan van invloed zijn op de prioritering van problemen door boa’s. Zoals in het theoretisch kader al is uitgelegd kan de betrokkenheid van de leidinggevende van invloed zijn op een street-level bureaucrat. Met betrokkenheid wordt in het kader van dit onderzoek de mate van betrokkenheid bij het werk. Daarom wordt tijdens de interviews gevraagd of er veel contact is met de leidinggevende tijdens het werk. Ook wordt gevraagd naar of de boa vaak verantwoording moet afleggen aan de leidinggevende. Dit ligt in het verlengde van de tweede indicator, namelijk de verwachtingen van de leidinggevende. In het interview wordt gevraagd of de leidinggevende bepaalde verwachtingen heeft</w:t>
      </w:r>
      <w:r w:rsidR="00CD3950" w:rsidRPr="00E64AC1">
        <w:rPr>
          <w:rFonts w:ascii="Times New Roman" w:hAnsi="Times New Roman" w:cs="Times New Roman"/>
          <w:sz w:val="24"/>
          <w:szCs w:val="24"/>
        </w:rPr>
        <w:t xml:space="preserve"> met betrekking tot problematiek waar aandacht aan wordt besteed</w:t>
      </w:r>
      <w:r w:rsidRPr="00E64AC1">
        <w:rPr>
          <w:rFonts w:ascii="Times New Roman" w:hAnsi="Times New Roman" w:cs="Times New Roman"/>
          <w:sz w:val="24"/>
          <w:szCs w:val="24"/>
        </w:rPr>
        <w:t xml:space="preserve"> van de respondent. Wanneer er positief wordt geantwoord, wordt gevraagd hoe deze verwachtingen er uitzien. Tenslotte wordt gevraagd of de respondent </w:t>
      </w:r>
      <w:r w:rsidRPr="00E64AC1">
        <w:rPr>
          <w:rFonts w:ascii="Times New Roman" w:hAnsi="Times New Roman" w:cs="Times New Roman"/>
          <w:sz w:val="24"/>
          <w:szCs w:val="24"/>
        </w:rPr>
        <w:lastRenderedPageBreak/>
        <w:t>rekening houdt met de verwachtingen van de leidinggevende tijdens het werk.</w:t>
      </w:r>
      <w:r w:rsidR="00CD3950" w:rsidRPr="00E64AC1">
        <w:rPr>
          <w:rFonts w:ascii="Times New Roman" w:hAnsi="Times New Roman" w:cs="Times New Roman"/>
          <w:sz w:val="24"/>
          <w:szCs w:val="24"/>
        </w:rPr>
        <w:t xml:space="preserve"> Wanneer blijkt dat er verwachtingen zijn van de leidinggevende en de respondent hier ook gehoor aan geeft, kan worden aangenomen dat de factor ‘leidinggevende’ een factor die van invloed is op de prioriterin van problematiek door boa’s. De factor, de indicatoren en de interviewv</w:t>
      </w:r>
      <w:r w:rsidR="006E16D7" w:rsidRPr="00E64AC1">
        <w:rPr>
          <w:rFonts w:ascii="Times New Roman" w:hAnsi="Times New Roman" w:cs="Times New Roman"/>
          <w:sz w:val="24"/>
          <w:szCs w:val="24"/>
        </w:rPr>
        <w:t xml:space="preserve">ragen zijn opgenomen in tabel </w:t>
      </w:r>
      <w:r w:rsidR="00697390">
        <w:rPr>
          <w:rFonts w:ascii="Times New Roman" w:hAnsi="Times New Roman" w:cs="Times New Roman"/>
          <w:sz w:val="24"/>
          <w:szCs w:val="24"/>
        </w:rPr>
        <w:t>11</w:t>
      </w:r>
      <w:r w:rsidR="00CD3950" w:rsidRPr="00E64AC1">
        <w:rPr>
          <w:rFonts w:ascii="Times New Roman" w:hAnsi="Times New Roman" w:cs="Times New Roman"/>
          <w:sz w:val="24"/>
          <w:szCs w:val="24"/>
        </w:rPr>
        <w:t>.</w:t>
      </w:r>
    </w:p>
    <w:p w14:paraId="603C8D02" w14:textId="77777777" w:rsidR="00CD3950" w:rsidRPr="00E64AC1" w:rsidRDefault="00CD3950" w:rsidP="00B63074">
      <w:pPr>
        <w:pStyle w:val="NoSpacing"/>
        <w:spacing w:line="360" w:lineRule="auto"/>
        <w:jc w:val="both"/>
        <w:rPr>
          <w:rFonts w:ascii="Times New Roman" w:hAnsi="Times New Roman" w:cs="Times New Roman"/>
          <w:sz w:val="24"/>
          <w:szCs w:val="24"/>
        </w:rPr>
      </w:pPr>
    </w:p>
    <w:p w14:paraId="5B6FF57B" w14:textId="181686FA" w:rsidR="00CD3950" w:rsidRPr="00E64AC1" w:rsidRDefault="006E16D7" w:rsidP="00CD3950">
      <w:pPr>
        <w:pStyle w:val="NoSpacing"/>
        <w:spacing w:line="360" w:lineRule="auto"/>
        <w:jc w:val="center"/>
        <w:rPr>
          <w:rFonts w:ascii="Times New Roman" w:hAnsi="Times New Roman" w:cs="Times New Roman"/>
          <w:sz w:val="24"/>
          <w:szCs w:val="24"/>
        </w:rPr>
      </w:pPr>
      <w:r w:rsidRPr="00E64AC1">
        <w:rPr>
          <w:rFonts w:ascii="Times New Roman" w:hAnsi="Times New Roman" w:cs="Times New Roman"/>
          <w:i/>
          <w:sz w:val="24"/>
          <w:szCs w:val="24"/>
        </w:rPr>
        <w:t xml:space="preserve">Tabel </w:t>
      </w:r>
      <w:r w:rsidR="00697390">
        <w:rPr>
          <w:rFonts w:ascii="Times New Roman" w:hAnsi="Times New Roman" w:cs="Times New Roman"/>
          <w:i/>
          <w:sz w:val="24"/>
          <w:szCs w:val="24"/>
        </w:rPr>
        <w:t>11</w:t>
      </w:r>
      <w:r w:rsidR="00CD3950" w:rsidRPr="00E64AC1">
        <w:rPr>
          <w:rFonts w:ascii="Times New Roman" w:hAnsi="Times New Roman" w:cs="Times New Roman"/>
          <w:i/>
          <w:sz w:val="24"/>
          <w:szCs w:val="24"/>
        </w:rPr>
        <w:t>: Overzicht factor ‘leidinggevende’ en de daarbij horende indicatoren en interviewvragen</w:t>
      </w:r>
    </w:p>
    <w:tbl>
      <w:tblPr>
        <w:tblStyle w:val="TableGrid"/>
        <w:tblW w:w="0" w:type="auto"/>
        <w:tblLook w:val="04A0" w:firstRow="1" w:lastRow="0" w:firstColumn="1" w:lastColumn="0" w:noHBand="0" w:noVBand="1"/>
      </w:tblPr>
      <w:tblGrid>
        <w:gridCol w:w="3020"/>
        <w:gridCol w:w="3021"/>
        <w:gridCol w:w="3021"/>
      </w:tblGrid>
      <w:tr w:rsidR="00CD3950" w:rsidRPr="00E64AC1" w14:paraId="3AC2D201" w14:textId="77777777" w:rsidTr="00CD3950">
        <w:tc>
          <w:tcPr>
            <w:tcW w:w="3020" w:type="dxa"/>
          </w:tcPr>
          <w:p w14:paraId="01CC02A8" w14:textId="234B8FE8" w:rsidR="00CD3950" w:rsidRPr="00E64AC1" w:rsidRDefault="00CD3950" w:rsidP="00CD3950">
            <w:pPr>
              <w:pStyle w:val="NoSpacing"/>
              <w:spacing w:line="360" w:lineRule="auto"/>
              <w:rPr>
                <w:rFonts w:ascii="Times New Roman" w:hAnsi="Times New Roman" w:cs="Times New Roman"/>
                <w:b/>
                <w:sz w:val="24"/>
                <w:szCs w:val="24"/>
              </w:rPr>
            </w:pPr>
            <w:r w:rsidRPr="00E64AC1">
              <w:rPr>
                <w:rFonts w:ascii="Times New Roman" w:hAnsi="Times New Roman" w:cs="Times New Roman"/>
                <w:b/>
                <w:sz w:val="24"/>
                <w:szCs w:val="24"/>
              </w:rPr>
              <w:t>Factor</w:t>
            </w:r>
          </w:p>
        </w:tc>
        <w:tc>
          <w:tcPr>
            <w:tcW w:w="3021" w:type="dxa"/>
          </w:tcPr>
          <w:p w14:paraId="0A8E9D35" w14:textId="24DC8EE0" w:rsidR="00CD3950" w:rsidRPr="00E64AC1" w:rsidRDefault="00CD3950" w:rsidP="00CD3950">
            <w:pPr>
              <w:pStyle w:val="NoSpacing"/>
              <w:spacing w:line="360" w:lineRule="auto"/>
              <w:rPr>
                <w:rFonts w:ascii="Times New Roman" w:hAnsi="Times New Roman" w:cs="Times New Roman"/>
                <w:b/>
                <w:sz w:val="24"/>
                <w:szCs w:val="24"/>
              </w:rPr>
            </w:pPr>
            <w:r w:rsidRPr="00E64AC1">
              <w:rPr>
                <w:rFonts w:ascii="Times New Roman" w:hAnsi="Times New Roman" w:cs="Times New Roman"/>
                <w:b/>
                <w:sz w:val="24"/>
                <w:szCs w:val="24"/>
              </w:rPr>
              <w:t>Indicator</w:t>
            </w:r>
          </w:p>
        </w:tc>
        <w:tc>
          <w:tcPr>
            <w:tcW w:w="3021" w:type="dxa"/>
          </w:tcPr>
          <w:p w14:paraId="1C31BA3F" w14:textId="3C61E7D0" w:rsidR="00CD3950" w:rsidRPr="00E64AC1" w:rsidRDefault="00CD3950" w:rsidP="00CD3950">
            <w:pPr>
              <w:pStyle w:val="NoSpacing"/>
              <w:spacing w:line="360" w:lineRule="auto"/>
              <w:rPr>
                <w:rFonts w:ascii="Times New Roman" w:hAnsi="Times New Roman" w:cs="Times New Roman"/>
                <w:b/>
                <w:sz w:val="24"/>
                <w:szCs w:val="24"/>
              </w:rPr>
            </w:pPr>
            <w:r w:rsidRPr="00E64AC1">
              <w:rPr>
                <w:rFonts w:ascii="Times New Roman" w:hAnsi="Times New Roman" w:cs="Times New Roman"/>
                <w:b/>
                <w:sz w:val="24"/>
                <w:szCs w:val="24"/>
              </w:rPr>
              <w:t>Interviewvraag</w:t>
            </w:r>
          </w:p>
        </w:tc>
      </w:tr>
      <w:tr w:rsidR="00CD3950" w:rsidRPr="00E64AC1" w14:paraId="69134504" w14:textId="77777777" w:rsidTr="00CD3950">
        <w:tc>
          <w:tcPr>
            <w:tcW w:w="3020" w:type="dxa"/>
          </w:tcPr>
          <w:p w14:paraId="5EFF33C2" w14:textId="1306F87F" w:rsidR="00CD3950" w:rsidRPr="00E64AC1" w:rsidRDefault="00CD3950" w:rsidP="00CD3950">
            <w:pPr>
              <w:pStyle w:val="NoSpacing"/>
              <w:spacing w:line="360" w:lineRule="auto"/>
              <w:rPr>
                <w:rFonts w:ascii="Times New Roman" w:hAnsi="Times New Roman" w:cs="Times New Roman"/>
                <w:sz w:val="24"/>
                <w:szCs w:val="24"/>
              </w:rPr>
            </w:pPr>
            <w:r w:rsidRPr="00E64AC1">
              <w:rPr>
                <w:rFonts w:ascii="Times New Roman" w:hAnsi="Times New Roman" w:cs="Times New Roman"/>
                <w:sz w:val="24"/>
                <w:szCs w:val="24"/>
              </w:rPr>
              <w:t>Leidinggevende</w:t>
            </w:r>
          </w:p>
        </w:tc>
        <w:tc>
          <w:tcPr>
            <w:tcW w:w="3021" w:type="dxa"/>
          </w:tcPr>
          <w:p w14:paraId="7F719541" w14:textId="0D77E320" w:rsidR="00CD3950" w:rsidRPr="00E64AC1" w:rsidRDefault="00CD3950" w:rsidP="00CD3950">
            <w:pPr>
              <w:pStyle w:val="NoSpacing"/>
              <w:spacing w:line="360" w:lineRule="auto"/>
              <w:rPr>
                <w:rFonts w:ascii="Times New Roman" w:hAnsi="Times New Roman" w:cs="Times New Roman"/>
                <w:sz w:val="24"/>
                <w:szCs w:val="24"/>
              </w:rPr>
            </w:pPr>
            <w:r w:rsidRPr="00E64AC1">
              <w:rPr>
                <w:rFonts w:ascii="Times New Roman" w:hAnsi="Times New Roman" w:cs="Times New Roman"/>
                <w:sz w:val="24"/>
                <w:szCs w:val="24"/>
              </w:rPr>
              <w:t>Werkwijze van leidinggevende</w:t>
            </w:r>
          </w:p>
        </w:tc>
        <w:tc>
          <w:tcPr>
            <w:tcW w:w="3021" w:type="dxa"/>
          </w:tcPr>
          <w:p w14:paraId="3AE2DD99" w14:textId="77777777" w:rsidR="00CD3950" w:rsidRPr="00E64AC1" w:rsidRDefault="00CD3950" w:rsidP="00212E74">
            <w:pPr>
              <w:pStyle w:val="NoSpacing"/>
              <w:numPr>
                <w:ilvl w:val="0"/>
                <w:numId w:val="23"/>
              </w:numPr>
              <w:spacing w:line="360" w:lineRule="auto"/>
              <w:rPr>
                <w:rFonts w:ascii="Times New Roman" w:hAnsi="Times New Roman" w:cs="Times New Roman"/>
                <w:sz w:val="24"/>
                <w:szCs w:val="24"/>
              </w:rPr>
            </w:pPr>
            <w:r w:rsidRPr="00E64AC1">
              <w:rPr>
                <w:rFonts w:ascii="Times New Roman" w:hAnsi="Times New Roman" w:cs="Times New Roman"/>
                <w:sz w:val="24"/>
                <w:szCs w:val="24"/>
              </w:rPr>
              <w:t>‘Hoe veel contact heeft u met uw leidinggevende tijdens uw werk?’</w:t>
            </w:r>
          </w:p>
          <w:p w14:paraId="4377E183" w14:textId="26334528" w:rsidR="00CD3950" w:rsidRPr="00E64AC1" w:rsidRDefault="00CD3950" w:rsidP="00212E74">
            <w:pPr>
              <w:pStyle w:val="NoSpacing"/>
              <w:numPr>
                <w:ilvl w:val="0"/>
                <w:numId w:val="23"/>
              </w:numPr>
              <w:spacing w:line="360" w:lineRule="auto"/>
              <w:rPr>
                <w:rFonts w:ascii="Times New Roman" w:hAnsi="Times New Roman" w:cs="Times New Roman"/>
                <w:sz w:val="24"/>
                <w:szCs w:val="24"/>
              </w:rPr>
            </w:pPr>
            <w:r w:rsidRPr="00E64AC1">
              <w:rPr>
                <w:rFonts w:ascii="Times New Roman" w:hAnsi="Times New Roman" w:cs="Times New Roman"/>
                <w:sz w:val="24"/>
                <w:szCs w:val="24"/>
              </w:rPr>
              <w:t>‘Moet u verantwoording afleggen over uw werk aan uw leidinggevende?</w:t>
            </w:r>
          </w:p>
        </w:tc>
      </w:tr>
      <w:tr w:rsidR="00CD3950" w:rsidRPr="00E64AC1" w14:paraId="45FF01E8" w14:textId="77777777" w:rsidTr="00CD3950">
        <w:tc>
          <w:tcPr>
            <w:tcW w:w="3020" w:type="dxa"/>
          </w:tcPr>
          <w:p w14:paraId="444FC1A5" w14:textId="62F8EF81" w:rsidR="00CD3950" w:rsidRPr="00E64AC1" w:rsidRDefault="00CD3950" w:rsidP="00CD3950">
            <w:pPr>
              <w:pStyle w:val="NoSpacing"/>
              <w:spacing w:line="360" w:lineRule="auto"/>
              <w:rPr>
                <w:rFonts w:ascii="Times New Roman" w:hAnsi="Times New Roman" w:cs="Times New Roman"/>
                <w:sz w:val="24"/>
                <w:szCs w:val="24"/>
              </w:rPr>
            </w:pPr>
            <w:r w:rsidRPr="00E64AC1">
              <w:rPr>
                <w:rFonts w:ascii="Times New Roman" w:hAnsi="Times New Roman" w:cs="Times New Roman"/>
                <w:sz w:val="24"/>
                <w:szCs w:val="24"/>
              </w:rPr>
              <w:t>Leidinggevende</w:t>
            </w:r>
          </w:p>
        </w:tc>
        <w:tc>
          <w:tcPr>
            <w:tcW w:w="3021" w:type="dxa"/>
          </w:tcPr>
          <w:p w14:paraId="42C4B0C8" w14:textId="72A07CD0" w:rsidR="00CD3950" w:rsidRPr="00E64AC1" w:rsidRDefault="00CD3950" w:rsidP="00CD3950">
            <w:pPr>
              <w:pStyle w:val="NoSpacing"/>
              <w:spacing w:line="360" w:lineRule="auto"/>
              <w:rPr>
                <w:rFonts w:ascii="Times New Roman" w:hAnsi="Times New Roman" w:cs="Times New Roman"/>
                <w:sz w:val="24"/>
                <w:szCs w:val="24"/>
              </w:rPr>
            </w:pPr>
            <w:r w:rsidRPr="00E64AC1">
              <w:rPr>
                <w:rFonts w:ascii="Times New Roman" w:hAnsi="Times New Roman" w:cs="Times New Roman"/>
                <w:sz w:val="24"/>
                <w:szCs w:val="24"/>
              </w:rPr>
              <w:t>Verwachtingen van leidinggevende</w:t>
            </w:r>
          </w:p>
        </w:tc>
        <w:tc>
          <w:tcPr>
            <w:tcW w:w="3021" w:type="dxa"/>
          </w:tcPr>
          <w:p w14:paraId="5E79D252" w14:textId="77777777" w:rsidR="00CD3950" w:rsidRPr="00E64AC1" w:rsidRDefault="00CD3950" w:rsidP="00212E74">
            <w:pPr>
              <w:pStyle w:val="NoSpacing"/>
              <w:numPr>
                <w:ilvl w:val="0"/>
                <w:numId w:val="24"/>
              </w:numPr>
              <w:spacing w:line="360" w:lineRule="auto"/>
              <w:rPr>
                <w:rFonts w:ascii="Times New Roman" w:hAnsi="Times New Roman" w:cs="Times New Roman"/>
                <w:sz w:val="24"/>
                <w:szCs w:val="24"/>
              </w:rPr>
            </w:pPr>
            <w:r w:rsidRPr="00E64AC1">
              <w:rPr>
                <w:rFonts w:ascii="Times New Roman" w:hAnsi="Times New Roman" w:cs="Times New Roman"/>
                <w:sz w:val="24"/>
                <w:szCs w:val="24"/>
              </w:rPr>
              <w:t>‘Heeft uw leidinggevende bepaalde verwachtingen van u?’</w:t>
            </w:r>
          </w:p>
          <w:p w14:paraId="028669D0" w14:textId="77777777" w:rsidR="00CD3950" w:rsidRPr="00E64AC1" w:rsidRDefault="00CD3950" w:rsidP="00212E74">
            <w:pPr>
              <w:pStyle w:val="NoSpacing"/>
              <w:numPr>
                <w:ilvl w:val="0"/>
                <w:numId w:val="24"/>
              </w:numPr>
              <w:spacing w:line="360" w:lineRule="auto"/>
              <w:rPr>
                <w:rFonts w:ascii="Times New Roman" w:hAnsi="Times New Roman" w:cs="Times New Roman"/>
                <w:sz w:val="24"/>
                <w:szCs w:val="24"/>
              </w:rPr>
            </w:pPr>
            <w:r w:rsidRPr="00E64AC1">
              <w:rPr>
                <w:rFonts w:ascii="Times New Roman" w:hAnsi="Times New Roman" w:cs="Times New Roman"/>
                <w:sz w:val="24"/>
                <w:szCs w:val="24"/>
              </w:rPr>
              <w:t>Indien positief antwoord: 'Hoe zien deze verwachtingen eruit?’</w:t>
            </w:r>
          </w:p>
          <w:p w14:paraId="0EBEBA55" w14:textId="7995F1C1" w:rsidR="00CD3950" w:rsidRPr="00E64AC1" w:rsidRDefault="00CD3950" w:rsidP="00212E74">
            <w:pPr>
              <w:pStyle w:val="NoSpacing"/>
              <w:numPr>
                <w:ilvl w:val="0"/>
                <w:numId w:val="23"/>
              </w:numPr>
              <w:spacing w:line="360" w:lineRule="auto"/>
              <w:rPr>
                <w:rFonts w:ascii="Times New Roman" w:hAnsi="Times New Roman" w:cs="Times New Roman"/>
                <w:sz w:val="24"/>
                <w:szCs w:val="24"/>
              </w:rPr>
            </w:pPr>
            <w:r w:rsidRPr="00E64AC1">
              <w:rPr>
                <w:rFonts w:ascii="Times New Roman" w:hAnsi="Times New Roman" w:cs="Times New Roman"/>
                <w:sz w:val="24"/>
                <w:szCs w:val="24"/>
              </w:rPr>
              <w:t>‘Houdt u rekening met deze verwachtingen tijdens uw werkzaamheden?’</w:t>
            </w:r>
          </w:p>
        </w:tc>
      </w:tr>
    </w:tbl>
    <w:p w14:paraId="4D95462C" w14:textId="77777777" w:rsidR="00CD3950" w:rsidRPr="00E64AC1" w:rsidRDefault="00CD3950" w:rsidP="000668EF">
      <w:pPr>
        <w:pStyle w:val="Heading3"/>
        <w:rPr>
          <w:rFonts w:ascii="Times New Roman" w:hAnsi="Times New Roman" w:cs="Times New Roman"/>
        </w:rPr>
      </w:pPr>
    </w:p>
    <w:p w14:paraId="600816FD" w14:textId="5AD3C5B3" w:rsidR="00CD3950" w:rsidRPr="00E64AC1" w:rsidRDefault="00E85164" w:rsidP="00EF287B">
      <w:pPr>
        <w:pStyle w:val="Heading3"/>
        <w:rPr>
          <w:rFonts w:ascii="Times New Roman" w:hAnsi="Times New Roman" w:cs="Times New Roman"/>
        </w:rPr>
      </w:pPr>
      <w:bookmarkStart w:id="31" w:name="_Toc532557367"/>
      <w:r w:rsidRPr="00E64AC1">
        <w:rPr>
          <w:rFonts w:ascii="Times New Roman" w:hAnsi="Times New Roman" w:cs="Times New Roman"/>
        </w:rPr>
        <w:t>4.4.5</w:t>
      </w:r>
      <w:r w:rsidR="000668EF" w:rsidRPr="00E64AC1">
        <w:rPr>
          <w:rFonts w:ascii="Times New Roman" w:hAnsi="Times New Roman" w:cs="Times New Roman"/>
        </w:rPr>
        <w:t xml:space="preserve"> Collega’s</w:t>
      </w:r>
      <w:bookmarkEnd w:id="31"/>
    </w:p>
    <w:p w14:paraId="26745DBD" w14:textId="48C23C61" w:rsidR="00820781" w:rsidRPr="00E64AC1" w:rsidRDefault="00CD3950" w:rsidP="0037333A">
      <w:pPr>
        <w:pStyle w:val="NoSpacing"/>
        <w:spacing w:line="360" w:lineRule="auto"/>
        <w:jc w:val="both"/>
        <w:rPr>
          <w:rFonts w:ascii="Times New Roman" w:hAnsi="Times New Roman" w:cs="Times New Roman"/>
          <w:sz w:val="24"/>
          <w:szCs w:val="24"/>
        </w:rPr>
      </w:pPr>
      <w:r w:rsidRPr="00E64AC1">
        <w:rPr>
          <w:rFonts w:ascii="Times New Roman" w:hAnsi="Times New Roman" w:cs="Times New Roman"/>
          <w:sz w:val="24"/>
          <w:szCs w:val="24"/>
        </w:rPr>
        <w:t>Onder de factor ‘collega’s’</w:t>
      </w:r>
      <w:r w:rsidR="00820781" w:rsidRPr="00E64AC1">
        <w:rPr>
          <w:rFonts w:ascii="Times New Roman" w:hAnsi="Times New Roman" w:cs="Times New Roman"/>
          <w:sz w:val="24"/>
          <w:szCs w:val="24"/>
        </w:rPr>
        <w:t xml:space="preserve"> worden in dit onderzoek directe collega’s verstaan. Dit zijn personen die onder hetzelfde agentschap werken en in direct contact staan met de boa’s in de openbare ruimte. Dit zijn dus mede-boa’s. Om te kunnen onderzoeken of de keuzes van boa’s tussen problemen worden beïnvloed door </w:t>
      </w:r>
      <w:r w:rsidR="001F6395" w:rsidRPr="00E64AC1">
        <w:rPr>
          <w:rFonts w:ascii="Times New Roman" w:hAnsi="Times New Roman" w:cs="Times New Roman"/>
          <w:sz w:val="24"/>
          <w:szCs w:val="24"/>
        </w:rPr>
        <w:t>andere boa’s</w:t>
      </w:r>
      <w:r w:rsidR="00820781" w:rsidRPr="00E64AC1">
        <w:rPr>
          <w:rFonts w:ascii="Times New Roman" w:hAnsi="Times New Roman" w:cs="Times New Roman"/>
          <w:sz w:val="24"/>
          <w:szCs w:val="24"/>
        </w:rPr>
        <w:t>, wordt gekeken of de indicatoren van deze factor aanwezig zijn.</w:t>
      </w:r>
    </w:p>
    <w:p w14:paraId="6E12EC15" w14:textId="7283F4C8" w:rsidR="001136D0" w:rsidRPr="00E64AC1" w:rsidRDefault="00820781" w:rsidP="0037333A">
      <w:pPr>
        <w:pStyle w:val="NoSpacing"/>
        <w:spacing w:line="360" w:lineRule="auto"/>
        <w:jc w:val="both"/>
        <w:rPr>
          <w:rFonts w:ascii="Times New Roman" w:hAnsi="Times New Roman" w:cs="Times New Roman"/>
          <w:sz w:val="24"/>
          <w:szCs w:val="24"/>
        </w:rPr>
      </w:pPr>
      <w:r w:rsidRPr="00E64AC1">
        <w:rPr>
          <w:rFonts w:ascii="Times New Roman" w:hAnsi="Times New Roman" w:cs="Times New Roman"/>
          <w:sz w:val="24"/>
          <w:szCs w:val="24"/>
        </w:rPr>
        <w:tab/>
        <w:t>De eerste i</w:t>
      </w:r>
      <w:r w:rsidR="001136D0" w:rsidRPr="00E64AC1">
        <w:rPr>
          <w:rFonts w:ascii="Times New Roman" w:hAnsi="Times New Roman" w:cs="Times New Roman"/>
          <w:sz w:val="24"/>
          <w:szCs w:val="24"/>
        </w:rPr>
        <w:t xml:space="preserve">ndicator is de mate </w:t>
      </w:r>
      <w:r w:rsidRPr="00E64AC1">
        <w:rPr>
          <w:rFonts w:ascii="Times New Roman" w:hAnsi="Times New Roman" w:cs="Times New Roman"/>
          <w:sz w:val="24"/>
          <w:szCs w:val="24"/>
        </w:rPr>
        <w:t xml:space="preserve">van samenwerking. </w:t>
      </w:r>
      <w:r w:rsidR="001136D0" w:rsidRPr="00E64AC1">
        <w:rPr>
          <w:rFonts w:ascii="Times New Roman" w:hAnsi="Times New Roman" w:cs="Times New Roman"/>
          <w:sz w:val="24"/>
          <w:szCs w:val="24"/>
        </w:rPr>
        <w:t>Aangezien het onderzoek wordt uitgevoerd in kleine gemeenten en niet alle gemeenten beschikken over meerdere boa’s wordt als eerst de vraag gesteld of de respondent directe collega’s</w:t>
      </w:r>
      <w:r w:rsidR="001F6395" w:rsidRPr="00E64AC1">
        <w:rPr>
          <w:rFonts w:ascii="Times New Roman" w:hAnsi="Times New Roman" w:cs="Times New Roman"/>
          <w:sz w:val="24"/>
          <w:szCs w:val="24"/>
        </w:rPr>
        <w:t>, dus andere collega’s die ook boa zijn,</w:t>
      </w:r>
      <w:r w:rsidR="001136D0" w:rsidRPr="00E64AC1">
        <w:rPr>
          <w:rFonts w:ascii="Times New Roman" w:hAnsi="Times New Roman" w:cs="Times New Roman"/>
          <w:sz w:val="24"/>
          <w:szCs w:val="24"/>
        </w:rPr>
        <w:t xml:space="preserve"> heeft. Indien een positief antwoord wordt gegeven, wordt gevraagd hoe vaak er wordt samengewerkt met </w:t>
      </w:r>
      <w:r w:rsidR="001F6395" w:rsidRPr="00E64AC1">
        <w:rPr>
          <w:rFonts w:ascii="Times New Roman" w:hAnsi="Times New Roman" w:cs="Times New Roman"/>
          <w:sz w:val="24"/>
          <w:szCs w:val="24"/>
        </w:rPr>
        <w:t>andere boa’s</w:t>
      </w:r>
      <w:r w:rsidR="001136D0" w:rsidRPr="00E64AC1">
        <w:rPr>
          <w:rFonts w:ascii="Times New Roman" w:hAnsi="Times New Roman" w:cs="Times New Roman"/>
          <w:sz w:val="24"/>
          <w:szCs w:val="24"/>
        </w:rPr>
        <w:t xml:space="preserve">. Alleen als blijkt dat de respondent </w:t>
      </w:r>
      <w:r w:rsidR="001F6395" w:rsidRPr="00E64AC1">
        <w:rPr>
          <w:rFonts w:ascii="Times New Roman" w:hAnsi="Times New Roman" w:cs="Times New Roman"/>
          <w:sz w:val="24"/>
          <w:szCs w:val="24"/>
        </w:rPr>
        <w:t>andere boa’s als collega</w:t>
      </w:r>
      <w:r w:rsidR="001136D0" w:rsidRPr="00E64AC1">
        <w:rPr>
          <w:rFonts w:ascii="Times New Roman" w:hAnsi="Times New Roman" w:cs="Times New Roman"/>
          <w:sz w:val="24"/>
          <w:szCs w:val="24"/>
        </w:rPr>
        <w:t xml:space="preserve"> heeft en hiermee ook op straat samenwerkt, wordt de tweede indicator onderzocht. De tweede indicator is de verschil in werkwijze met collega’s. Gedurende het interview wordt gevraagd aan welke problematiek aandacht wordt besteed wanneer er wordt samengewerkt met een </w:t>
      </w:r>
      <w:r w:rsidR="001F6395" w:rsidRPr="00E64AC1">
        <w:rPr>
          <w:rFonts w:ascii="Times New Roman" w:hAnsi="Times New Roman" w:cs="Times New Roman"/>
          <w:sz w:val="24"/>
          <w:szCs w:val="24"/>
        </w:rPr>
        <w:t>andere boa</w:t>
      </w:r>
      <w:r w:rsidR="001136D0" w:rsidRPr="00E64AC1">
        <w:rPr>
          <w:rFonts w:ascii="Times New Roman" w:hAnsi="Times New Roman" w:cs="Times New Roman"/>
          <w:sz w:val="24"/>
          <w:szCs w:val="24"/>
        </w:rPr>
        <w:t xml:space="preserve">. Daarna wordt gevraagd of de problematiek die aandacht krijgt wanneer er wordt samengewerkt, dezelfde problematiek is als wanneer de respondent alleen </w:t>
      </w:r>
      <w:r w:rsidR="00E04379" w:rsidRPr="00E64AC1">
        <w:rPr>
          <w:rFonts w:ascii="Times New Roman" w:hAnsi="Times New Roman" w:cs="Times New Roman"/>
          <w:sz w:val="24"/>
          <w:szCs w:val="24"/>
        </w:rPr>
        <w:t>had ge</w:t>
      </w:r>
      <w:r w:rsidR="001136D0" w:rsidRPr="00E64AC1">
        <w:rPr>
          <w:rFonts w:ascii="Times New Roman" w:hAnsi="Times New Roman" w:cs="Times New Roman"/>
          <w:sz w:val="24"/>
          <w:szCs w:val="24"/>
        </w:rPr>
        <w:t xml:space="preserve">werkt. Wanneer hier een discrepantie in zit, kan worden vastgesteld dat collega’s de prioritering van boa’s in de openbare ruimte beïnvloeden. </w:t>
      </w:r>
      <w:r w:rsidR="006E16D7" w:rsidRPr="00E64AC1">
        <w:rPr>
          <w:rFonts w:ascii="Times New Roman" w:hAnsi="Times New Roman" w:cs="Times New Roman"/>
          <w:sz w:val="24"/>
          <w:szCs w:val="24"/>
        </w:rPr>
        <w:t xml:space="preserve">In tabel </w:t>
      </w:r>
      <w:r w:rsidR="00697390">
        <w:rPr>
          <w:rFonts w:ascii="Times New Roman" w:hAnsi="Times New Roman" w:cs="Times New Roman"/>
          <w:sz w:val="24"/>
          <w:szCs w:val="24"/>
        </w:rPr>
        <w:t>12</w:t>
      </w:r>
      <w:r w:rsidR="001136D0" w:rsidRPr="00E64AC1">
        <w:rPr>
          <w:rFonts w:ascii="Times New Roman" w:hAnsi="Times New Roman" w:cs="Times New Roman"/>
          <w:sz w:val="24"/>
          <w:szCs w:val="24"/>
        </w:rPr>
        <w:t xml:space="preserve"> is de factor opgenomen en de daarbij horende indicatoren en interviewvragen.</w:t>
      </w:r>
    </w:p>
    <w:p w14:paraId="317D1C39" w14:textId="77777777" w:rsidR="001136D0" w:rsidRPr="00E64AC1" w:rsidRDefault="001136D0" w:rsidP="008E0BE7">
      <w:pPr>
        <w:pStyle w:val="NoSpacing"/>
        <w:spacing w:line="360" w:lineRule="auto"/>
        <w:jc w:val="center"/>
        <w:rPr>
          <w:rFonts w:ascii="Times New Roman" w:hAnsi="Times New Roman" w:cs="Times New Roman"/>
          <w:sz w:val="24"/>
          <w:szCs w:val="24"/>
        </w:rPr>
      </w:pPr>
    </w:p>
    <w:p w14:paraId="0303CD40" w14:textId="77777777" w:rsidR="00B500F8" w:rsidRDefault="00B500F8">
      <w:pPr>
        <w:rPr>
          <w:rFonts w:ascii="Times New Roman" w:hAnsi="Times New Roman" w:cs="Times New Roman"/>
          <w:i/>
          <w:sz w:val="24"/>
          <w:szCs w:val="24"/>
        </w:rPr>
      </w:pPr>
      <w:r>
        <w:rPr>
          <w:rFonts w:ascii="Times New Roman" w:hAnsi="Times New Roman" w:cs="Times New Roman"/>
          <w:i/>
          <w:sz w:val="24"/>
          <w:szCs w:val="24"/>
        </w:rPr>
        <w:br w:type="page"/>
      </w:r>
    </w:p>
    <w:p w14:paraId="1ABE05A0" w14:textId="777FF5C0" w:rsidR="00182365" w:rsidRPr="00E64AC1" w:rsidRDefault="006E16D7" w:rsidP="008E0BE7">
      <w:pPr>
        <w:pStyle w:val="NoSpacing"/>
        <w:spacing w:line="360" w:lineRule="auto"/>
        <w:jc w:val="center"/>
        <w:rPr>
          <w:rFonts w:ascii="Times New Roman" w:hAnsi="Times New Roman" w:cs="Times New Roman"/>
          <w:i/>
          <w:sz w:val="24"/>
          <w:szCs w:val="24"/>
        </w:rPr>
      </w:pPr>
      <w:r w:rsidRPr="00E64AC1">
        <w:rPr>
          <w:rFonts w:ascii="Times New Roman" w:hAnsi="Times New Roman" w:cs="Times New Roman"/>
          <w:i/>
          <w:sz w:val="24"/>
          <w:szCs w:val="24"/>
        </w:rPr>
        <w:lastRenderedPageBreak/>
        <w:t xml:space="preserve">Tabel </w:t>
      </w:r>
      <w:r w:rsidR="00697390">
        <w:rPr>
          <w:rFonts w:ascii="Times New Roman" w:hAnsi="Times New Roman" w:cs="Times New Roman"/>
          <w:i/>
          <w:sz w:val="24"/>
          <w:szCs w:val="24"/>
        </w:rPr>
        <w:t>12</w:t>
      </w:r>
      <w:r w:rsidR="008E0BE7" w:rsidRPr="00E64AC1">
        <w:rPr>
          <w:rFonts w:ascii="Times New Roman" w:hAnsi="Times New Roman" w:cs="Times New Roman"/>
          <w:i/>
          <w:sz w:val="24"/>
          <w:szCs w:val="24"/>
        </w:rPr>
        <w:t xml:space="preserve">: </w:t>
      </w:r>
      <w:r w:rsidR="00182365" w:rsidRPr="00E64AC1">
        <w:rPr>
          <w:rFonts w:ascii="Times New Roman" w:hAnsi="Times New Roman" w:cs="Times New Roman"/>
          <w:i/>
          <w:sz w:val="24"/>
          <w:szCs w:val="24"/>
        </w:rPr>
        <w:t>Overzicht factor ‘collega’s’ en daarbij horende indicatoren en interviewvragen</w:t>
      </w:r>
    </w:p>
    <w:tbl>
      <w:tblPr>
        <w:tblStyle w:val="TableGrid"/>
        <w:tblW w:w="0" w:type="auto"/>
        <w:tblLook w:val="04A0" w:firstRow="1" w:lastRow="0" w:firstColumn="1" w:lastColumn="0" w:noHBand="0" w:noVBand="1"/>
      </w:tblPr>
      <w:tblGrid>
        <w:gridCol w:w="3020"/>
        <w:gridCol w:w="3021"/>
        <w:gridCol w:w="3021"/>
      </w:tblGrid>
      <w:tr w:rsidR="00182365" w:rsidRPr="00E64AC1" w14:paraId="63709350" w14:textId="77777777" w:rsidTr="00182365">
        <w:tc>
          <w:tcPr>
            <w:tcW w:w="3020" w:type="dxa"/>
          </w:tcPr>
          <w:p w14:paraId="50B6D819" w14:textId="70D050C8" w:rsidR="00182365" w:rsidRPr="00E64AC1" w:rsidRDefault="00182365" w:rsidP="00182365">
            <w:pPr>
              <w:pStyle w:val="NoSpacing"/>
              <w:spacing w:line="360" w:lineRule="auto"/>
              <w:jc w:val="center"/>
              <w:rPr>
                <w:rFonts w:ascii="Times New Roman" w:hAnsi="Times New Roman" w:cs="Times New Roman"/>
                <w:b/>
                <w:sz w:val="24"/>
                <w:szCs w:val="24"/>
              </w:rPr>
            </w:pPr>
            <w:r w:rsidRPr="00E64AC1">
              <w:rPr>
                <w:rFonts w:ascii="Times New Roman" w:hAnsi="Times New Roman" w:cs="Times New Roman"/>
                <w:b/>
                <w:sz w:val="24"/>
                <w:szCs w:val="24"/>
              </w:rPr>
              <w:t>Factor</w:t>
            </w:r>
          </w:p>
        </w:tc>
        <w:tc>
          <w:tcPr>
            <w:tcW w:w="3021" w:type="dxa"/>
          </w:tcPr>
          <w:p w14:paraId="118D16FE" w14:textId="02B7F801" w:rsidR="00182365" w:rsidRPr="00E64AC1" w:rsidRDefault="00182365" w:rsidP="00182365">
            <w:pPr>
              <w:pStyle w:val="NoSpacing"/>
              <w:spacing w:line="360" w:lineRule="auto"/>
              <w:jc w:val="center"/>
              <w:rPr>
                <w:rFonts w:ascii="Times New Roman" w:hAnsi="Times New Roman" w:cs="Times New Roman"/>
                <w:b/>
                <w:sz w:val="24"/>
                <w:szCs w:val="24"/>
              </w:rPr>
            </w:pPr>
            <w:r w:rsidRPr="00E64AC1">
              <w:rPr>
                <w:rFonts w:ascii="Times New Roman" w:hAnsi="Times New Roman" w:cs="Times New Roman"/>
                <w:b/>
                <w:sz w:val="24"/>
                <w:szCs w:val="24"/>
              </w:rPr>
              <w:t>Indicator</w:t>
            </w:r>
          </w:p>
        </w:tc>
        <w:tc>
          <w:tcPr>
            <w:tcW w:w="3021" w:type="dxa"/>
          </w:tcPr>
          <w:p w14:paraId="6CB7D4EE" w14:textId="66B1EED7" w:rsidR="00182365" w:rsidRPr="00E64AC1" w:rsidRDefault="00182365" w:rsidP="00182365">
            <w:pPr>
              <w:pStyle w:val="NoSpacing"/>
              <w:spacing w:line="360" w:lineRule="auto"/>
              <w:jc w:val="center"/>
              <w:rPr>
                <w:rFonts w:ascii="Times New Roman" w:hAnsi="Times New Roman" w:cs="Times New Roman"/>
                <w:b/>
                <w:sz w:val="24"/>
                <w:szCs w:val="24"/>
              </w:rPr>
            </w:pPr>
            <w:r w:rsidRPr="00E64AC1">
              <w:rPr>
                <w:rFonts w:ascii="Times New Roman" w:hAnsi="Times New Roman" w:cs="Times New Roman"/>
                <w:b/>
                <w:sz w:val="24"/>
                <w:szCs w:val="24"/>
              </w:rPr>
              <w:t>Interviewvraag</w:t>
            </w:r>
          </w:p>
        </w:tc>
      </w:tr>
      <w:tr w:rsidR="00182365" w:rsidRPr="00E64AC1" w14:paraId="22D99466" w14:textId="77777777" w:rsidTr="00182365">
        <w:tc>
          <w:tcPr>
            <w:tcW w:w="3020" w:type="dxa"/>
          </w:tcPr>
          <w:p w14:paraId="139795E7" w14:textId="44093664" w:rsidR="00182365" w:rsidRPr="00E64AC1" w:rsidRDefault="00182365" w:rsidP="00182365">
            <w:pPr>
              <w:pStyle w:val="NoSpacing"/>
              <w:spacing w:line="360" w:lineRule="auto"/>
              <w:jc w:val="center"/>
              <w:rPr>
                <w:rFonts w:ascii="Times New Roman" w:hAnsi="Times New Roman" w:cs="Times New Roman"/>
                <w:sz w:val="24"/>
                <w:szCs w:val="24"/>
              </w:rPr>
            </w:pPr>
            <w:r w:rsidRPr="00E64AC1">
              <w:rPr>
                <w:rFonts w:ascii="Times New Roman" w:hAnsi="Times New Roman" w:cs="Times New Roman"/>
                <w:sz w:val="24"/>
                <w:szCs w:val="24"/>
              </w:rPr>
              <w:t>Collega’s</w:t>
            </w:r>
          </w:p>
        </w:tc>
        <w:tc>
          <w:tcPr>
            <w:tcW w:w="3021" w:type="dxa"/>
          </w:tcPr>
          <w:p w14:paraId="395E770A" w14:textId="154393CA" w:rsidR="00182365" w:rsidRPr="00E64AC1" w:rsidRDefault="00182365" w:rsidP="001136D0">
            <w:pPr>
              <w:pStyle w:val="NoSpacing"/>
              <w:spacing w:line="360" w:lineRule="auto"/>
              <w:jc w:val="center"/>
              <w:rPr>
                <w:rFonts w:ascii="Times New Roman" w:hAnsi="Times New Roman" w:cs="Times New Roman"/>
                <w:sz w:val="24"/>
                <w:szCs w:val="24"/>
              </w:rPr>
            </w:pPr>
            <w:r w:rsidRPr="00E64AC1">
              <w:rPr>
                <w:rFonts w:ascii="Times New Roman" w:hAnsi="Times New Roman" w:cs="Times New Roman"/>
                <w:sz w:val="24"/>
                <w:szCs w:val="24"/>
              </w:rPr>
              <w:t>Mate van samenwerking</w:t>
            </w:r>
          </w:p>
        </w:tc>
        <w:tc>
          <w:tcPr>
            <w:tcW w:w="3021" w:type="dxa"/>
          </w:tcPr>
          <w:p w14:paraId="2F0D1A91" w14:textId="27DBCD3A" w:rsidR="00182365" w:rsidRPr="00E64AC1" w:rsidRDefault="00182365" w:rsidP="00212E74">
            <w:pPr>
              <w:pStyle w:val="NoSpacing"/>
              <w:numPr>
                <w:ilvl w:val="0"/>
                <w:numId w:val="16"/>
              </w:numPr>
              <w:spacing w:line="360" w:lineRule="auto"/>
              <w:jc w:val="center"/>
              <w:rPr>
                <w:rFonts w:ascii="Times New Roman" w:hAnsi="Times New Roman" w:cs="Times New Roman"/>
                <w:sz w:val="24"/>
                <w:szCs w:val="24"/>
              </w:rPr>
            </w:pPr>
            <w:r w:rsidRPr="00E64AC1">
              <w:rPr>
                <w:rFonts w:ascii="Times New Roman" w:hAnsi="Times New Roman" w:cs="Times New Roman"/>
                <w:sz w:val="24"/>
                <w:szCs w:val="24"/>
              </w:rPr>
              <w:t>‘</w:t>
            </w:r>
            <w:r w:rsidR="001F6395" w:rsidRPr="00E64AC1">
              <w:rPr>
                <w:rFonts w:ascii="Times New Roman" w:hAnsi="Times New Roman" w:cs="Times New Roman"/>
                <w:sz w:val="24"/>
                <w:szCs w:val="24"/>
              </w:rPr>
              <w:t>Werkt u samen met andere boa’s binnen uw eigen gemeente?</w:t>
            </w:r>
            <w:r w:rsidRPr="00E64AC1">
              <w:rPr>
                <w:rFonts w:ascii="Times New Roman" w:hAnsi="Times New Roman" w:cs="Times New Roman"/>
                <w:sz w:val="24"/>
                <w:szCs w:val="24"/>
              </w:rPr>
              <w:t>’</w:t>
            </w:r>
          </w:p>
          <w:p w14:paraId="78099658" w14:textId="66E0C710" w:rsidR="00182365" w:rsidRPr="00E64AC1" w:rsidRDefault="006D4010" w:rsidP="00212E74">
            <w:pPr>
              <w:pStyle w:val="NoSpacing"/>
              <w:numPr>
                <w:ilvl w:val="0"/>
                <w:numId w:val="16"/>
              </w:numPr>
              <w:spacing w:line="360" w:lineRule="auto"/>
              <w:jc w:val="center"/>
              <w:rPr>
                <w:rFonts w:ascii="Times New Roman" w:hAnsi="Times New Roman" w:cs="Times New Roman"/>
                <w:sz w:val="24"/>
                <w:szCs w:val="24"/>
              </w:rPr>
            </w:pPr>
            <w:r w:rsidRPr="00E64AC1">
              <w:rPr>
                <w:rFonts w:ascii="Times New Roman" w:hAnsi="Times New Roman" w:cs="Times New Roman"/>
                <w:sz w:val="24"/>
                <w:szCs w:val="24"/>
              </w:rPr>
              <w:t xml:space="preserve">Indien positief antwoord: </w:t>
            </w:r>
            <w:r w:rsidR="00182365" w:rsidRPr="00E64AC1">
              <w:rPr>
                <w:rFonts w:ascii="Times New Roman" w:hAnsi="Times New Roman" w:cs="Times New Roman"/>
                <w:sz w:val="24"/>
                <w:szCs w:val="24"/>
              </w:rPr>
              <w:t xml:space="preserve">‘Hoe vaak werkt u samen met </w:t>
            </w:r>
            <w:r w:rsidR="00F539F6" w:rsidRPr="00E64AC1">
              <w:rPr>
                <w:rFonts w:ascii="Times New Roman" w:hAnsi="Times New Roman" w:cs="Times New Roman"/>
                <w:sz w:val="24"/>
                <w:szCs w:val="24"/>
              </w:rPr>
              <w:t>andere boa’s</w:t>
            </w:r>
            <w:r w:rsidR="00182365" w:rsidRPr="00E64AC1">
              <w:rPr>
                <w:rFonts w:ascii="Times New Roman" w:hAnsi="Times New Roman" w:cs="Times New Roman"/>
                <w:sz w:val="24"/>
                <w:szCs w:val="24"/>
              </w:rPr>
              <w:t>?’</w:t>
            </w:r>
          </w:p>
        </w:tc>
      </w:tr>
      <w:tr w:rsidR="00182365" w:rsidRPr="00E64AC1" w14:paraId="0EA4D238" w14:textId="77777777" w:rsidTr="00182365">
        <w:tc>
          <w:tcPr>
            <w:tcW w:w="3020" w:type="dxa"/>
          </w:tcPr>
          <w:p w14:paraId="65EF61CE" w14:textId="4DA3C8EA" w:rsidR="00182365" w:rsidRPr="00E64AC1" w:rsidRDefault="00005E2C" w:rsidP="00182365">
            <w:pPr>
              <w:pStyle w:val="NoSpacing"/>
              <w:spacing w:line="360" w:lineRule="auto"/>
              <w:jc w:val="center"/>
              <w:rPr>
                <w:rFonts w:ascii="Times New Roman" w:hAnsi="Times New Roman" w:cs="Times New Roman"/>
                <w:sz w:val="24"/>
                <w:szCs w:val="24"/>
              </w:rPr>
            </w:pPr>
            <w:r w:rsidRPr="00E64AC1">
              <w:rPr>
                <w:rFonts w:ascii="Times New Roman" w:hAnsi="Times New Roman" w:cs="Times New Roman"/>
                <w:sz w:val="24"/>
                <w:szCs w:val="24"/>
              </w:rPr>
              <w:t>Collega’s</w:t>
            </w:r>
          </w:p>
        </w:tc>
        <w:tc>
          <w:tcPr>
            <w:tcW w:w="3021" w:type="dxa"/>
          </w:tcPr>
          <w:p w14:paraId="2B880676" w14:textId="73374F24" w:rsidR="00182365" w:rsidRPr="00E64AC1" w:rsidRDefault="001136D0" w:rsidP="00182365">
            <w:pPr>
              <w:pStyle w:val="NoSpacing"/>
              <w:spacing w:line="360" w:lineRule="auto"/>
              <w:jc w:val="center"/>
              <w:rPr>
                <w:rFonts w:ascii="Times New Roman" w:hAnsi="Times New Roman" w:cs="Times New Roman"/>
                <w:sz w:val="24"/>
                <w:szCs w:val="24"/>
              </w:rPr>
            </w:pPr>
            <w:r w:rsidRPr="00E64AC1">
              <w:rPr>
                <w:rFonts w:ascii="Times New Roman" w:hAnsi="Times New Roman" w:cs="Times New Roman"/>
                <w:sz w:val="24"/>
                <w:szCs w:val="24"/>
              </w:rPr>
              <w:t>Verschil in werkwijze met collega’s</w:t>
            </w:r>
          </w:p>
        </w:tc>
        <w:tc>
          <w:tcPr>
            <w:tcW w:w="3021" w:type="dxa"/>
          </w:tcPr>
          <w:p w14:paraId="3263EA3B" w14:textId="7B4135A2" w:rsidR="00005E2C" w:rsidRPr="00E64AC1" w:rsidRDefault="00005E2C" w:rsidP="00212E74">
            <w:pPr>
              <w:pStyle w:val="NoSpacing"/>
              <w:numPr>
                <w:ilvl w:val="0"/>
                <w:numId w:val="16"/>
              </w:numPr>
              <w:spacing w:line="360" w:lineRule="auto"/>
              <w:jc w:val="center"/>
              <w:rPr>
                <w:rFonts w:ascii="Times New Roman" w:hAnsi="Times New Roman" w:cs="Times New Roman"/>
                <w:sz w:val="24"/>
                <w:szCs w:val="24"/>
              </w:rPr>
            </w:pPr>
            <w:r w:rsidRPr="00E64AC1">
              <w:rPr>
                <w:rFonts w:ascii="Times New Roman" w:hAnsi="Times New Roman" w:cs="Times New Roman"/>
                <w:sz w:val="24"/>
                <w:szCs w:val="24"/>
              </w:rPr>
              <w:t>‘</w:t>
            </w:r>
            <w:r w:rsidR="001136D0" w:rsidRPr="00E64AC1">
              <w:rPr>
                <w:rFonts w:ascii="Times New Roman" w:hAnsi="Times New Roman" w:cs="Times New Roman"/>
                <w:sz w:val="24"/>
                <w:szCs w:val="24"/>
              </w:rPr>
              <w:t xml:space="preserve">Aan welke problematiek wordt aandacht besteed tijdens de samenwerking met </w:t>
            </w:r>
            <w:r w:rsidR="00F539F6" w:rsidRPr="00E64AC1">
              <w:rPr>
                <w:rFonts w:ascii="Times New Roman" w:hAnsi="Times New Roman" w:cs="Times New Roman"/>
                <w:sz w:val="24"/>
                <w:szCs w:val="24"/>
              </w:rPr>
              <w:t>andere boa’s</w:t>
            </w:r>
            <w:r w:rsidR="001136D0" w:rsidRPr="00E64AC1">
              <w:rPr>
                <w:rFonts w:ascii="Times New Roman" w:hAnsi="Times New Roman" w:cs="Times New Roman"/>
                <w:sz w:val="24"/>
                <w:szCs w:val="24"/>
              </w:rPr>
              <w:t>?’</w:t>
            </w:r>
          </w:p>
          <w:p w14:paraId="1C6CA28E" w14:textId="2EC46C8E" w:rsidR="001136D0" w:rsidRPr="00E64AC1" w:rsidRDefault="001136D0" w:rsidP="00212E74">
            <w:pPr>
              <w:pStyle w:val="NoSpacing"/>
              <w:numPr>
                <w:ilvl w:val="0"/>
                <w:numId w:val="16"/>
              </w:numPr>
              <w:spacing w:line="360" w:lineRule="auto"/>
              <w:jc w:val="center"/>
              <w:rPr>
                <w:rFonts w:ascii="Times New Roman" w:hAnsi="Times New Roman" w:cs="Times New Roman"/>
                <w:sz w:val="24"/>
                <w:szCs w:val="24"/>
              </w:rPr>
            </w:pPr>
            <w:r w:rsidRPr="00E64AC1">
              <w:rPr>
                <w:rFonts w:ascii="Times New Roman" w:hAnsi="Times New Roman" w:cs="Times New Roman"/>
                <w:sz w:val="24"/>
                <w:szCs w:val="24"/>
              </w:rPr>
              <w:t>‘Is de aandacht voor deze problematiek hetzelfde als wanneer u alleen werkt?’</w:t>
            </w:r>
          </w:p>
        </w:tc>
      </w:tr>
    </w:tbl>
    <w:p w14:paraId="3E84D546" w14:textId="77777777" w:rsidR="0037333A" w:rsidRPr="00E64AC1" w:rsidRDefault="0037333A" w:rsidP="0037333A">
      <w:pPr>
        <w:pStyle w:val="NoSpacing"/>
        <w:spacing w:line="360" w:lineRule="auto"/>
        <w:jc w:val="both"/>
        <w:rPr>
          <w:rFonts w:ascii="Times New Roman" w:hAnsi="Times New Roman" w:cs="Times New Roman"/>
          <w:sz w:val="24"/>
          <w:szCs w:val="24"/>
        </w:rPr>
      </w:pPr>
    </w:p>
    <w:p w14:paraId="4BD0626F" w14:textId="3EE91787" w:rsidR="000668EF" w:rsidRPr="00E64AC1" w:rsidRDefault="00E85164" w:rsidP="000668EF">
      <w:pPr>
        <w:pStyle w:val="Heading3"/>
        <w:rPr>
          <w:rFonts w:ascii="Times New Roman" w:hAnsi="Times New Roman" w:cs="Times New Roman"/>
        </w:rPr>
      </w:pPr>
      <w:bookmarkStart w:id="32" w:name="_Toc532557368"/>
      <w:r w:rsidRPr="00E64AC1">
        <w:rPr>
          <w:rFonts w:ascii="Times New Roman" w:hAnsi="Times New Roman" w:cs="Times New Roman"/>
        </w:rPr>
        <w:t>4.4.6</w:t>
      </w:r>
      <w:r w:rsidR="000668EF" w:rsidRPr="00E64AC1">
        <w:rPr>
          <w:rFonts w:ascii="Times New Roman" w:hAnsi="Times New Roman" w:cs="Times New Roman"/>
        </w:rPr>
        <w:t xml:space="preserve"> Ervaring/expertise</w:t>
      </w:r>
      <w:bookmarkEnd w:id="32"/>
    </w:p>
    <w:p w14:paraId="2B188AF7" w14:textId="7CC9D2D6" w:rsidR="00BE2C9D" w:rsidRPr="00E64AC1" w:rsidRDefault="00BE2C9D" w:rsidP="0037333A">
      <w:pPr>
        <w:pStyle w:val="NoSpacing"/>
        <w:spacing w:line="360" w:lineRule="auto"/>
        <w:jc w:val="both"/>
        <w:rPr>
          <w:rFonts w:ascii="Times New Roman" w:hAnsi="Times New Roman" w:cs="Times New Roman"/>
          <w:sz w:val="24"/>
          <w:szCs w:val="24"/>
        </w:rPr>
      </w:pPr>
      <w:r w:rsidRPr="00E64AC1">
        <w:rPr>
          <w:rFonts w:ascii="Times New Roman" w:hAnsi="Times New Roman" w:cs="Times New Roman"/>
          <w:sz w:val="24"/>
          <w:szCs w:val="24"/>
        </w:rPr>
        <w:t xml:space="preserve">Onder de factor ‘ervaring/expertise’ wordt in dit onderzoek de eerdere, opgedane ervaring in het vakgebied verstaan. Dat zijn dus de jaren die boa’s al hebben gewerkt als boa of in een gelijksoortig beroep. Om te kunnen onderzoeken of de prioritering door boa’s wordt beïnvloed door ervaring/expertise, wordt gekeken of de indicatoren van deze factor aanwezig zijn. </w:t>
      </w:r>
      <w:r w:rsidRPr="00E64AC1">
        <w:rPr>
          <w:rFonts w:ascii="Times New Roman" w:hAnsi="Times New Roman" w:cs="Times New Roman"/>
          <w:sz w:val="24"/>
          <w:szCs w:val="24"/>
        </w:rPr>
        <w:tab/>
      </w:r>
    </w:p>
    <w:p w14:paraId="29333F01" w14:textId="39B344AF" w:rsidR="0003180C" w:rsidRPr="00E64AC1" w:rsidRDefault="00BE2C9D" w:rsidP="0037333A">
      <w:pPr>
        <w:pStyle w:val="NoSpacing"/>
        <w:spacing w:line="360" w:lineRule="auto"/>
        <w:jc w:val="both"/>
        <w:rPr>
          <w:rFonts w:ascii="Times New Roman" w:hAnsi="Times New Roman" w:cs="Times New Roman"/>
          <w:sz w:val="24"/>
          <w:szCs w:val="24"/>
        </w:rPr>
      </w:pPr>
      <w:r w:rsidRPr="00E64AC1">
        <w:rPr>
          <w:rFonts w:ascii="Times New Roman" w:hAnsi="Times New Roman" w:cs="Times New Roman"/>
          <w:color w:val="FF0000"/>
          <w:sz w:val="24"/>
          <w:szCs w:val="24"/>
        </w:rPr>
        <w:tab/>
      </w:r>
      <w:r w:rsidRPr="00E64AC1">
        <w:rPr>
          <w:rFonts w:ascii="Times New Roman" w:hAnsi="Times New Roman" w:cs="Times New Roman"/>
          <w:sz w:val="24"/>
          <w:szCs w:val="24"/>
        </w:rPr>
        <w:t xml:space="preserve">De eerste indicator van deze factor zijn de jaren van ervaring. Om vast te stellen of ervaring/expertise van invloed kunnen zijn op de prioritering, moet eerst worden vastgesteld of en hoe veel ervaring de respondent heeft. Daarom wordt eerst gevraagd hoe veel jaar ervaring de respondent heeft. </w:t>
      </w:r>
      <w:r w:rsidR="00E22D05" w:rsidRPr="00E64AC1">
        <w:rPr>
          <w:rFonts w:ascii="Times New Roman" w:hAnsi="Times New Roman" w:cs="Times New Roman"/>
          <w:sz w:val="24"/>
          <w:szCs w:val="24"/>
        </w:rPr>
        <w:t xml:space="preserve">Bij de tweede factor, het gebruik van ervaring/expertise, wordt de eventuele beïnvloeding onderzocht. Daarom wordt er gevraagd of de werkervaring (voor zover deze er is) leidt tot bepaalde prioritering tijdens het werk. Wanneer hier positief wordt op geantwoord, wordt tevens gevraagd op welke manier dit gebeurt. Wanneer uit de antwoorden van de respondent blijkt dat hun werkervaring leidt tot bepaalde prioritering tijdens het werk, kan worden vastgesteld dat ervaring/expertise een factor is die van invloed is op de prioritering </w:t>
      </w:r>
      <w:r w:rsidR="00E22D05" w:rsidRPr="00E64AC1">
        <w:rPr>
          <w:rFonts w:ascii="Times New Roman" w:hAnsi="Times New Roman" w:cs="Times New Roman"/>
          <w:sz w:val="24"/>
          <w:szCs w:val="24"/>
        </w:rPr>
        <w:lastRenderedPageBreak/>
        <w:t xml:space="preserve">van problemen door boa’s. </w:t>
      </w:r>
      <w:r w:rsidRPr="00E64AC1">
        <w:rPr>
          <w:rFonts w:ascii="Times New Roman" w:hAnsi="Times New Roman" w:cs="Times New Roman"/>
          <w:sz w:val="24"/>
          <w:szCs w:val="24"/>
        </w:rPr>
        <w:t xml:space="preserve">In </w:t>
      </w:r>
      <w:r w:rsidR="006E16D7" w:rsidRPr="00E64AC1">
        <w:rPr>
          <w:rFonts w:ascii="Times New Roman" w:hAnsi="Times New Roman" w:cs="Times New Roman"/>
          <w:sz w:val="24"/>
          <w:szCs w:val="24"/>
        </w:rPr>
        <w:t xml:space="preserve">tabel </w:t>
      </w:r>
      <w:r w:rsidR="00697390">
        <w:rPr>
          <w:rFonts w:ascii="Times New Roman" w:hAnsi="Times New Roman" w:cs="Times New Roman"/>
          <w:sz w:val="24"/>
          <w:szCs w:val="24"/>
        </w:rPr>
        <w:t>13</w:t>
      </w:r>
      <w:r w:rsidRPr="00E64AC1">
        <w:rPr>
          <w:rFonts w:ascii="Times New Roman" w:hAnsi="Times New Roman" w:cs="Times New Roman"/>
          <w:sz w:val="24"/>
          <w:szCs w:val="24"/>
        </w:rPr>
        <w:t xml:space="preserve"> is de factor, zijn de indicatoren en de interviewvragen opgenomen.</w:t>
      </w:r>
    </w:p>
    <w:p w14:paraId="34890459" w14:textId="77777777" w:rsidR="008E3F8D" w:rsidRPr="00E64AC1" w:rsidRDefault="008E3F8D" w:rsidP="0037333A">
      <w:pPr>
        <w:pStyle w:val="NoSpacing"/>
        <w:spacing w:line="360" w:lineRule="auto"/>
        <w:jc w:val="both"/>
        <w:rPr>
          <w:rFonts w:ascii="Times New Roman" w:hAnsi="Times New Roman" w:cs="Times New Roman"/>
          <w:sz w:val="24"/>
          <w:szCs w:val="24"/>
        </w:rPr>
      </w:pPr>
    </w:p>
    <w:p w14:paraId="0CF415ED" w14:textId="246BE958" w:rsidR="0003180C" w:rsidRPr="00E64AC1" w:rsidRDefault="008E3F8D" w:rsidP="008E0BE7">
      <w:pPr>
        <w:pStyle w:val="NoSpacing"/>
        <w:spacing w:line="360" w:lineRule="auto"/>
        <w:jc w:val="center"/>
        <w:rPr>
          <w:rFonts w:ascii="Times New Roman" w:hAnsi="Times New Roman" w:cs="Times New Roman"/>
          <w:sz w:val="24"/>
          <w:szCs w:val="24"/>
        </w:rPr>
      </w:pPr>
      <w:r w:rsidRPr="00E64AC1">
        <w:rPr>
          <w:rFonts w:ascii="Times New Roman" w:hAnsi="Times New Roman" w:cs="Times New Roman"/>
          <w:i/>
          <w:sz w:val="24"/>
          <w:szCs w:val="24"/>
        </w:rPr>
        <w:t xml:space="preserve">Tabel </w:t>
      </w:r>
      <w:r w:rsidR="00697390">
        <w:rPr>
          <w:rFonts w:ascii="Times New Roman" w:hAnsi="Times New Roman" w:cs="Times New Roman"/>
          <w:i/>
          <w:sz w:val="24"/>
          <w:szCs w:val="24"/>
        </w:rPr>
        <w:t>13</w:t>
      </w:r>
      <w:r w:rsidR="008E0BE7" w:rsidRPr="00E64AC1">
        <w:rPr>
          <w:rFonts w:ascii="Times New Roman" w:hAnsi="Times New Roman" w:cs="Times New Roman"/>
          <w:i/>
          <w:sz w:val="24"/>
          <w:szCs w:val="24"/>
        </w:rPr>
        <w:t xml:space="preserve">: </w:t>
      </w:r>
      <w:r w:rsidR="0003180C" w:rsidRPr="00E64AC1">
        <w:rPr>
          <w:rFonts w:ascii="Times New Roman" w:hAnsi="Times New Roman" w:cs="Times New Roman"/>
          <w:i/>
          <w:sz w:val="24"/>
          <w:szCs w:val="24"/>
        </w:rPr>
        <w:t>Overzicht factor ‘ervaring/expertise’ en daarbij horende indicatoren en interviewvragen</w:t>
      </w:r>
    </w:p>
    <w:tbl>
      <w:tblPr>
        <w:tblStyle w:val="TableGrid"/>
        <w:tblW w:w="0" w:type="auto"/>
        <w:tblLook w:val="04A0" w:firstRow="1" w:lastRow="0" w:firstColumn="1" w:lastColumn="0" w:noHBand="0" w:noVBand="1"/>
      </w:tblPr>
      <w:tblGrid>
        <w:gridCol w:w="3020"/>
        <w:gridCol w:w="3021"/>
        <w:gridCol w:w="3021"/>
      </w:tblGrid>
      <w:tr w:rsidR="0003180C" w:rsidRPr="00E64AC1" w14:paraId="16288B18" w14:textId="77777777" w:rsidTr="0003180C">
        <w:tc>
          <w:tcPr>
            <w:tcW w:w="3020" w:type="dxa"/>
          </w:tcPr>
          <w:p w14:paraId="69942F06" w14:textId="218DC58A" w:rsidR="0003180C" w:rsidRPr="00E64AC1" w:rsidRDefault="00A856A1" w:rsidP="0003180C">
            <w:pPr>
              <w:pStyle w:val="NoSpacing"/>
              <w:spacing w:line="360" w:lineRule="auto"/>
              <w:jc w:val="center"/>
              <w:rPr>
                <w:rFonts w:ascii="Times New Roman" w:hAnsi="Times New Roman" w:cs="Times New Roman"/>
                <w:b/>
                <w:sz w:val="24"/>
                <w:szCs w:val="24"/>
              </w:rPr>
            </w:pPr>
            <w:r w:rsidRPr="00E64AC1">
              <w:rPr>
                <w:rFonts w:ascii="Times New Roman" w:hAnsi="Times New Roman" w:cs="Times New Roman"/>
                <w:b/>
                <w:sz w:val="24"/>
                <w:szCs w:val="24"/>
              </w:rPr>
              <w:t>Factor</w:t>
            </w:r>
          </w:p>
        </w:tc>
        <w:tc>
          <w:tcPr>
            <w:tcW w:w="3021" w:type="dxa"/>
          </w:tcPr>
          <w:p w14:paraId="74DCF52F" w14:textId="56E0093C" w:rsidR="0003180C" w:rsidRPr="00E64AC1" w:rsidRDefault="00A856A1" w:rsidP="0003180C">
            <w:pPr>
              <w:pStyle w:val="NoSpacing"/>
              <w:spacing w:line="360" w:lineRule="auto"/>
              <w:jc w:val="center"/>
              <w:rPr>
                <w:rFonts w:ascii="Times New Roman" w:hAnsi="Times New Roman" w:cs="Times New Roman"/>
                <w:b/>
                <w:sz w:val="24"/>
                <w:szCs w:val="24"/>
              </w:rPr>
            </w:pPr>
            <w:r w:rsidRPr="00E64AC1">
              <w:rPr>
                <w:rFonts w:ascii="Times New Roman" w:hAnsi="Times New Roman" w:cs="Times New Roman"/>
                <w:b/>
                <w:sz w:val="24"/>
                <w:szCs w:val="24"/>
              </w:rPr>
              <w:t>Indicator</w:t>
            </w:r>
          </w:p>
        </w:tc>
        <w:tc>
          <w:tcPr>
            <w:tcW w:w="3021" w:type="dxa"/>
          </w:tcPr>
          <w:p w14:paraId="5BB6FD84" w14:textId="6BCF3549" w:rsidR="0003180C" w:rsidRPr="00E64AC1" w:rsidRDefault="00A856A1" w:rsidP="0003180C">
            <w:pPr>
              <w:pStyle w:val="NoSpacing"/>
              <w:spacing w:line="360" w:lineRule="auto"/>
              <w:jc w:val="center"/>
              <w:rPr>
                <w:rFonts w:ascii="Times New Roman" w:hAnsi="Times New Roman" w:cs="Times New Roman"/>
                <w:b/>
                <w:sz w:val="24"/>
                <w:szCs w:val="24"/>
              </w:rPr>
            </w:pPr>
            <w:r w:rsidRPr="00E64AC1">
              <w:rPr>
                <w:rFonts w:ascii="Times New Roman" w:hAnsi="Times New Roman" w:cs="Times New Roman"/>
                <w:b/>
                <w:sz w:val="24"/>
                <w:szCs w:val="24"/>
              </w:rPr>
              <w:t>Interviewvraag</w:t>
            </w:r>
          </w:p>
        </w:tc>
      </w:tr>
      <w:tr w:rsidR="00A856A1" w:rsidRPr="00E64AC1" w14:paraId="47CF5262" w14:textId="77777777" w:rsidTr="0003180C">
        <w:tc>
          <w:tcPr>
            <w:tcW w:w="3020" w:type="dxa"/>
          </w:tcPr>
          <w:p w14:paraId="19CB7711" w14:textId="779862B9" w:rsidR="00A856A1" w:rsidRPr="00E64AC1" w:rsidRDefault="00A856A1" w:rsidP="0003180C">
            <w:pPr>
              <w:pStyle w:val="NoSpacing"/>
              <w:spacing w:line="360" w:lineRule="auto"/>
              <w:jc w:val="center"/>
              <w:rPr>
                <w:rFonts w:ascii="Times New Roman" w:hAnsi="Times New Roman" w:cs="Times New Roman"/>
                <w:sz w:val="24"/>
                <w:szCs w:val="24"/>
              </w:rPr>
            </w:pPr>
            <w:r w:rsidRPr="00E64AC1">
              <w:rPr>
                <w:rFonts w:ascii="Times New Roman" w:hAnsi="Times New Roman" w:cs="Times New Roman"/>
                <w:sz w:val="24"/>
                <w:szCs w:val="24"/>
              </w:rPr>
              <w:t>Ervaring/expertise</w:t>
            </w:r>
          </w:p>
        </w:tc>
        <w:tc>
          <w:tcPr>
            <w:tcW w:w="3021" w:type="dxa"/>
          </w:tcPr>
          <w:p w14:paraId="2DA37855" w14:textId="183B9FB4" w:rsidR="00A856A1" w:rsidRPr="00E64AC1" w:rsidRDefault="00A856A1" w:rsidP="008E3F8D">
            <w:pPr>
              <w:pStyle w:val="NoSpacing"/>
              <w:spacing w:line="360" w:lineRule="auto"/>
              <w:jc w:val="center"/>
              <w:rPr>
                <w:rFonts w:ascii="Times New Roman" w:hAnsi="Times New Roman" w:cs="Times New Roman"/>
                <w:sz w:val="24"/>
                <w:szCs w:val="24"/>
              </w:rPr>
            </w:pPr>
            <w:r w:rsidRPr="00E64AC1">
              <w:rPr>
                <w:rFonts w:ascii="Times New Roman" w:hAnsi="Times New Roman" w:cs="Times New Roman"/>
                <w:sz w:val="24"/>
                <w:szCs w:val="24"/>
              </w:rPr>
              <w:t>Jaren van ervaring</w:t>
            </w:r>
          </w:p>
        </w:tc>
        <w:tc>
          <w:tcPr>
            <w:tcW w:w="3021" w:type="dxa"/>
          </w:tcPr>
          <w:p w14:paraId="734C0E59" w14:textId="587FE4CC" w:rsidR="00A856A1" w:rsidRPr="00E64AC1" w:rsidRDefault="00A856A1" w:rsidP="00212E74">
            <w:pPr>
              <w:pStyle w:val="NoSpacing"/>
              <w:numPr>
                <w:ilvl w:val="0"/>
                <w:numId w:val="17"/>
              </w:numPr>
              <w:spacing w:line="360" w:lineRule="auto"/>
              <w:jc w:val="center"/>
              <w:rPr>
                <w:rFonts w:ascii="Times New Roman" w:hAnsi="Times New Roman" w:cs="Times New Roman"/>
                <w:sz w:val="24"/>
                <w:szCs w:val="24"/>
              </w:rPr>
            </w:pPr>
            <w:r w:rsidRPr="00E64AC1">
              <w:rPr>
                <w:rFonts w:ascii="Times New Roman" w:hAnsi="Times New Roman" w:cs="Times New Roman"/>
                <w:sz w:val="24"/>
                <w:szCs w:val="24"/>
              </w:rPr>
              <w:t>‘Hoe veel jaar ervaring heeft u in het vak als boa?’</w:t>
            </w:r>
          </w:p>
        </w:tc>
      </w:tr>
      <w:tr w:rsidR="00A856A1" w:rsidRPr="00E64AC1" w14:paraId="501EEAD8" w14:textId="77777777" w:rsidTr="0003180C">
        <w:tc>
          <w:tcPr>
            <w:tcW w:w="3020" w:type="dxa"/>
          </w:tcPr>
          <w:p w14:paraId="01EB75B0" w14:textId="1EC24AD6" w:rsidR="00A856A1" w:rsidRPr="00E64AC1" w:rsidRDefault="00A856A1" w:rsidP="0003180C">
            <w:pPr>
              <w:pStyle w:val="NoSpacing"/>
              <w:spacing w:line="360" w:lineRule="auto"/>
              <w:jc w:val="center"/>
              <w:rPr>
                <w:rFonts w:ascii="Times New Roman" w:hAnsi="Times New Roman" w:cs="Times New Roman"/>
                <w:sz w:val="24"/>
                <w:szCs w:val="24"/>
              </w:rPr>
            </w:pPr>
            <w:r w:rsidRPr="00E64AC1">
              <w:rPr>
                <w:rFonts w:ascii="Times New Roman" w:hAnsi="Times New Roman" w:cs="Times New Roman"/>
                <w:sz w:val="24"/>
                <w:szCs w:val="24"/>
              </w:rPr>
              <w:t>Ervaring/expertise</w:t>
            </w:r>
          </w:p>
        </w:tc>
        <w:tc>
          <w:tcPr>
            <w:tcW w:w="3021" w:type="dxa"/>
          </w:tcPr>
          <w:p w14:paraId="410E8008" w14:textId="5029C7C9" w:rsidR="00A856A1" w:rsidRPr="00E64AC1" w:rsidRDefault="00A856A1" w:rsidP="0003180C">
            <w:pPr>
              <w:pStyle w:val="NoSpacing"/>
              <w:spacing w:line="360" w:lineRule="auto"/>
              <w:jc w:val="center"/>
              <w:rPr>
                <w:rFonts w:ascii="Times New Roman" w:hAnsi="Times New Roman" w:cs="Times New Roman"/>
                <w:sz w:val="24"/>
                <w:szCs w:val="24"/>
              </w:rPr>
            </w:pPr>
            <w:r w:rsidRPr="00E64AC1">
              <w:rPr>
                <w:rFonts w:ascii="Times New Roman" w:hAnsi="Times New Roman" w:cs="Times New Roman"/>
                <w:sz w:val="24"/>
                <w:szCs w:val="24"/>
              </w:rPr>
              <w:t>Gebruik van ervaring</w:t>
            </w:r>
            <w:r w:rsidR="008E3F8D" w:rsidRPr="00E64AC1">
              <w:rPr>
                <w:rFonts w:ascii="Times New Roman" w:hAnsi="Times New Roman" w:cs="Times New Roman"/>
                <w:sz w:val="24"/>
                <w:szCs w:val="24"/>
              </w:rPr>
              <w:t>/expertise</w:t>
            </w:r>
          </w:p>
        </w:tc>
        <w:tc>
          <w:tcPr>
            <w:tcW w:w="3021" w:type="dxa"/>
          </w:tcPr>
          <w:p w14:paraId="2F01985A" w14:textId="77777777" w:rsidR="00A856A1" w:rsidRPr="00E64AC1" w:rsidRDefault="00A856A1" w:rsidP="00212E74">
            <w:pPr>
              <w:pStyle w:val="NoSpacing"/>
              <w:numPr>
                <w:ilvl w:val="0"/>
                <w:numId w:val="17"/>
              </w:numPr>
              <w:spacing w:line="360" w:lineRule="auto"/>
              <w:jc w:val="center"/>
              <w:rPr>
                <w:rFonts w:ascii="Times New Roman" w:hAnsi="Times New Roman" w:cs="Times New Roman"/>
                <w:sz w:val="24"/>
                <w:szCs w:val="24"/>
              </w:rPr>
            </w:pPr>
            <w:r w:rsidRPr="00E64AC1">
              <w:rPr>
                <w:rFonts w:ascii="Times New Roman" w:hAnsi="Times New Roman" w:cs="Times New Roman"/>
                <w:sz w:val="24"/>
                <w:szCs w:val="24"/>
              </w:rPr>
              <w:t>‘</w:t>
            </w:r>
            <w:r w:rsidR="001F6395" w:rsidRPr="00E64AC1">
              <w:rPr>
                <w:rFonts w:ascii="Times New Roman" w:hAnsi="Times New Roman" w:cs="Times New Roman"/>
                <w:sz w:val="24"/>
                <w:szCs w:val="24"/>
              </w:rPr>
              <w:t>Leidt uw werkervaring tot bepaalde prioritering tijdens uw werk?’</w:t>
            </w:r>
          </w:p>
          <w:p w14:paraId="64529B5B" w14:textId="0B2D6BD9" w:rsidR="001F6395" w:rsidRPr="00E64AC1" w:rsidRDefault="001F6395" w:rsidP="00212E74">
            <w:pPr>
              <w:pStyle w:val="NoSpacing"/>
              <w:numPr>
                <w:ilvl w:val="0"/>
                <w:numId w:val="17"/>
              </w:numPr>
              <w:spacing w:line="360" w:lineRule="auto"/>
              <w:jc w:val="center"/>
              <w:rPr>
                <w:rFonts w:ascii="Times New Roman" w:hAnsi="Times New Roman" w:cs="Times New Roman"/>
                <w:sz w:val="24"/>
                <w:szCs w:val="24"/>
              </w:rPr>
            </w:pPr>
            <w:r w:rsidRPr="00E64AC1">
              <w:rPr>
                <w:rFonts w:ascii="Times New Roman" w:hAnsi="Times New Roman" w:cs="Times New Roman"/>
                <w:sz w:val="24"/>
                <w:szCs w:val="24"/>
              </w:rPr>
              <w:t>Indien positief antwoord: ‘Op welke manier gebeurt dit dan?’</w:t>
            </w:r>
          </w:p>
        </w:tc>
      </w:tr>
    </w:tbl>
    <w:p w14:paraId="665AA49E" w14:textId="77777777" w:rsidR="0037333A" w:rsidRPr="00E64AC1" w:rsidRDefault="0037333A" w:rsidP="0037333A">
      <w:pPr>
        <w:pStyle w:val="NoSpacing"/>
        <w:spacing w:line="360" w:lineRule="auto"/>
        <w:jc w:val="both"/>
        <w:rPr>
          <w:rFonts w:ascii="Times New Roman" w:hAnsi="Times New Roman" w:cs="Times New Roman"/>
          <w:sz w:val="24"/>
          <w:szCs w:val="24"/>
        </w:rPr>
      </w:pPr>
    </w:p>
    <w:p w14:paraId="7F4A725D" w14:textId="5D9B9037" w:rsidR="000668EF" w:rsidRPr="00E64AC1" w:rsidRDefault="000668EF" w:rsidP="000668EF">
      <w:pPr>
        <w:pStyle w:val="Heading3"/>
        <w:rPr>
          <w:rFonts w:ascii="Times New Roman" w:hAnsi="Times New Roman" w:cs="Times New Roman"/>
        </w:rPr>
      </w:pPr>
      <w:bookmarkStart w:id="33" w:name="_Toc532557369"/>
      <w:r w:rsidRPr="00E64AC1">
        <w:rPr>
          <w:rFonts w:ascii="Times New Roman" w:hAnsi="Times New Roman" w:cs="Times New Roman"/>
        </w:rPr>
        <w:t>4.4.</w:t>
      </w:r>
      <w:r w:rsidR="00E85164" w:rsidRPr="00E64AC1">
        <w:rPr>
          <w:rFonts w:ascii="Times New Roman" w:hAnsi="Times New Roman" w:cs="Times New Roman"/>
        </w:rPr>
        <w:t>7</w:t>
      </w:r>
      <w:r w:rsidRPr="00E64AC1">
        <w:rPr>
          <w:rFonts w:ascii="Times New Roman" w:hAnsi="Times New Roman" w:cs="Times New Roman"/>
        </w:rPr>
        <w:t xml:space="preserve"> Discretionaire ruimte</w:t>
      </w:r>
      <w:bookmarkEnd w:id="33"/>
    </w:p>
    <w:p w14:paraId="1D86E232" w14:textId="6C79E1CF" w:rsidR="002F393A" w:rsidRPr="00E64AC1" w:rsidRDefault="002F393A" w:rsidP="0037333A">
      <w:pPr>
        <w:pStyle w:val="NoSpacing"/>
        <w:spacing w:line="360" w:lineRule="auto"/>
        <w:jc w:val="both"/>
        <w:rPr>
          <w:rFonts w:ascii="Times New Roman" w:hAnsi="Times New Roman" w:cs="Times New Roman"/>
          <w:sz w:val="24"/>
          <w:szCs w:val="24"/>
        </w:rPr>
      </w:pPr>
      <w:r w:rsidRPr="00E64AC1">
        <w:rPr>
          <w:rFonts w:ascii="Times New Roman" w:hAnsi="Times New Roman" w:cs="Times New Roman"/>
          <w:sz w:val="24"/>
          <w:szCs w:val="24"/>
        </w:rPr>
        <w:t xml:space="preserve">Onder de factor ‘discretionaire ruimte’ wordt in dit onderzoek de vrijheid om een eigen invulling aan de uitvoering van beleid te geven verstaan. Dit wil zeggen dat een boa in de openbare ruimte </w:t>
      </w:r>
      <w:r w:rsidR="00EF287B" w:rsidRPr="00E64AC1">
        <w:rPr>
          <w:rFonts w:ascii="Times New Roman" w:hAnsi="Times New Roman" w:cs="Times New Roman"/>
          <w:sz w:val="24"/>
          <w:szCs w:val="24"/>
        </w:rPr>
        <w:t>op een gepaste manier kan reageren op situaties zonder zich helemaal te moeten vasthouden aan het beleid of dat de boa zelf kan bepalen welke problemen prioriteit krijgen. De laatst genoemde is van toepassing op dit onderzoek. Om te kunnen onderzoeken of discretionaire ruimte van invloed kan zijn op de prioritering van problemen in de gemeente, wordt gekeken naar de indicatoren van deze factor.</w:t>
      </w:r>
    </w:p>
    <w:p w14:paraId="7F7DE535" w14:textId="6601CE91" w:rsidR="00B510B1" w:rsidRPr="00E64AC1" w:rsidRDefault="00EF287B" w:rsidP="0037333A">
      <w:pPr>
        <w:pStyle w:val="NoSpacing"/>
        <w:spacing w:line="360" w:lineRule="auto"/>
        <w:jc w:val="both"/>
        <w:rPr>
          <w:rFonts w:ascii="Times New Roman" w:hAnsi="Times New Roman" w:cs="Times New Roman"/>
          <w:sz w:val="24"/>
          <w:szCs w:val="24"/>
        </w:rPr>
      </w:pPr>
      <w:r w:rsidRPr="00E64AC1">
        <w:rPr>
          <w:rFonts w:ascii="Times New Roman" w:hAnsi="Times New Roman" w:cs="Times New Roman"/>
          <w:sz w:val="24"/>
          <w:szCs w:val="24"/>
        </w:rPr>
        <w:tab/>
        <w:t xml:space="preserve">Met de eerste indicator wordt gekeken naar de vrijheid voor eigen invulling. Wanneer een respondent de vrijheid heeft om een eigen invulling aan zijn of haar dag te geven, is er meer sprake van discretionaire ruimte. Tijdens het interview wordt gevraagd of er ruimte is voor eigen invulling van de dag tijdens het werk. Tevens wordt gevraagd naar briefingen en debriefingen. Hier wordt ook gevraagd of tijdens deze briefingen strikt wordt vastgelegd wat er die dag moet gebeuren. Op deze manier wordt vastgesteld of sprake is van discretionaire ruimte. </w:t>
      </w:r>
      <w:r w:rsidR="00B510B1" w:rsidRPr="00E64AC1">
        <w:rPr>
          <w:rFonts w:ascii="Times New Roman" w:hAnsi="Times New Roman" w:cs="Times New Roman"/>
          <w:sz w:val="24"/>
          <w:szCs w:val="24"/>
        </w:rPr>
        <w:t xml:space="preserve">Met die tweede indicator wordt de invloed van de discretionaire ruimte op de prioritering vastgesteld. Hierbij wordt gevraagd of er </w:t>
      </w:r>
      <w:r w:rsidR="00805763" w:rsidRPr="00E64AC1">
        <w:rPr>
          <w:rFonts w:ascii="Times New Roman" w:hAnsi="Times New Roman" w:cs="Times New Roman"/>
          <w:sz w:val="24"/>
          <w:szCs w:val="24"/>
        </w:rPr>
        <w:t>beleids</w:t>
      </w:r>
      <w:r w:rsidR="00B510B1" w:rsidRPr="00E64AC1">
        <w:rPr>
          <w:rFonts w:ascii="Times New Roman" w:hAnsi="Times New Roman" w:cs="Times New Roman"/>
          <w:sz w:val="24"/>
          <w:szCs w:val="24"/>
        </w:rPr>
        <w:t xml:space="preserve">vrijheid is om zelf te kiezen tijdens het werk </w:t>
      </w:r>
      <w:r w:rsidR="00B510B1" w:rsidRPr="00E64AC1">
        <w:rPr>
          <w:rFonts w:ascii="Times New Roman" w:hAnsi="Times New Roman" w:cs="Times New Roman"/>
          <w:sz w:val="24"/>
          <w:szCs w:val="24"/>
        </w:rPr>
        <w:lastRenderedPageBreak/>
        <w:t xml:space="preserve">waar aandacht aan wordt besteed. Wanneer hier een positief antwoord op wordt gegeven, wordt de vraag gesteld of die </w:t>
      </w:r>
      <w:r w:rsidR="00805763" w:rsidRPr="00E64AC1">
        <w:rPr>
          <w:rFonts w:ascii="Times New Roman" w:hAnsi="Times New Roman" w:cs="Times New Roman"/>
          <w:sz w:val="24"/>
          <w:szCs w:val="24"/>
        </w:rPr>
        <w:t>beleids</w:t>
      </w:r>
      <w:r w:rsidR="00B510B1" w:rsidRPr="00E64AC1">
        <w:rPr>
          <w:rFonts w:ascii="Times New Roman" w:hAnsi="Times New Roman" w:cs="Times New Roman"/>
          <w:sz w:val="24"/>
          <w:szCs w:val="24"/>
        </w:rPr>
        <w:t xml:space="preserve">vrijheid ook door de respondent wordt gebruikt om zelf te bepalen waar aandacht aan wordt besteed tijdens het werk. Als dit het geval is, kan worden vastgesteld dat discretionaire ruimte van invloed is op de prioritering van problemen door boa’s in de openbare ruimte. Discretionaie ruimte wordt in het interview ‘beleidsvrijheid’ genoemd, omdat de verwachting is dat dit duidelijker is voor de respondent. In tabel </w:t>
      </w:r>
      <w:r w:rsidR="00697390">
        <w:rPr>
          <w:rFonts w:ascii="Times New Roman" w:hAnsi="Times New Roman" w:cs="Times New Roman"/>
          <w:sz w:val="24"/>
          <w:szCs w:val="24"/>
        </w:rPr>
        <w:t>14</w:t>
      </w:r>
      <w:r w:rsidR="00B510B1" w:rsidRPr="00E64AC1">
        <w:rPr>
          <w:rFonts w:ascii="Times New Roman" w:hAnsi="Times New Roman" w:cs="Times New Roman"/>
          <w:sz w:val="24"/>
          <w:szCs w:val="24"/>
        </w:rPr>
        <w:t xml:space="preserve"> staat een overzicht van de factor, de indicatoren en de interviewvragen die hierbij horen.</w:t>
      </w:r>
    </w:p>
    <w:p w14:paraId="359390E6" w14:textId="77777777" w:rsidR="00805763" w:rsidRPr="00E64AC1" w:rsidRDefault="00805763" w:rsidP="0037333A">
      <w:pPr>
        <w:pStyle w:val="NoSpacing"/>
        <w:spacing w:line="360" w:lineRule="auto"/>
        <w:jc w:val="both"/>
        <w:rPr>
          <w:rFonts w:ascii="Times New Roman" w:hAnsi="Times New Roman" w:cs="Times New Roman"/>
          <w:sz w:val="24"/>
          <w:szCs w:val="24"/>
        </w:rPr>
      </w:pPr>
    </w:p>
    <w:p w14:paraId="45538969" w14:textId="3A5F36A3" w:rsidR="00B84E79" w:rsidRPr="00E64AC1" w:rsidRDefault="006E16D7" w:rsidP="008E0BE7">
      <w:pPr>
        <w:pStyle w:val="NoSpacing"/>
        <w:spacing w:line="360" w:lineRule="auto"/>
        <w:jc w:val="center"/>
        <w:rPr>
          <w:rFonts w:ascii="Times New Roman" w:hAnsi="Times New Roman" w:cs="Times New Roman"/>
          <w:sz w:val="24"/>
          <w:szCs w:val="24"/>
        </w:rPr>
      </w:pPr>
      <w:r w:rsidRPr="00E64AC1">
        <w:rPr>
          <w:rFonts w:ascii="Times New Roman" w:hAnsi="Times New Roman" w:cs="Times New Roman"/>
          <w:i/>
          <w:sz w:val="24"/>
          <w:szCs w:val="24"/>
        </w:rPr>
        <w:t xml:space="preserve">Tabel </w:t>
      </w:r>
      <w:r w:rsidR="00697390">
        <w:rPr>
          <w:rFonts w:ascii="Times New Roman" w:hAnsi="Times New Roman" w:cs="Times New Roman"/>
          <w:i/>
          <w:sz w:val="24"/>
          <w:szCs w:val="24"/>
        </w:rPr>
        <w:t>14</w:t>
      </w:r>
      <w:r w:rsidR="008E0BE7" w:rsidRPr="00E64AC1">
        <w:rPr>
          <w:rFonts w:ascii="Times New Roman" w:hAnsi="Times New Roman" w:cs="Times New Roman"/>
          <w:i/>
          <w:sz w:val="24"/>
          <w:szCs w:val="24"/>
        </w:rPr>
        <w:t xml:space="preserve">: </w:t>
      </w:r>
      <w:r w:rsidR="00B84E79" w:rsidRPr="00E64AC1">
        <w:rPr>
          <w:rFonts w:ascii="Times New Roman" w:hAnsi="Times New Roman" w:cs="Times New Roman"/>
          <w:i/>
          <w:sz w:val="24"/>
          <w:szCs w:val="24"/>
        </w:rPr>
        <w:t>Overzicht factor ‘discretionaire ruimte’ en daarbij horende indicatoren en interviewvragen</w:t>
      </w:r>
    </w:p>
    <w:tbl>
      <w:tblPr>
        <w:tblStyle w:val="TableGrid"/>
        <w:tblW w:w="0" w:type="auto"/>
        <w:tblLook w:val="04A0" w:firstRow="1" w:lastRow="0" w:firstColumn="1" w:lastColumn="0" w:noHBand="0" w:noVBand="1"/>
      </w:tblPr>
      <w:tblGrid>
        <w:gridCol w:w="3020"/>
        <w:gridCol w:w="3021"/>
        <w:gridCol w:w="3021"/>
      </w:tblGrid>
      <w:tr w:rsidR="00B84E79" w:rsidRPr="00E64AC1" w14:paraId="11422FC3" w14:textId="77777777" w:rsidTr="00B84E79">
        <w:tc>
          <w:tcPr>
            <w:tcW w:w="3020" w:type="dxa"/>
          </w:tcPr>
          <w:p w14:paraId="2602EAED" w14:textId="332F1259" w:rsidR="00B84E79" w:rsidRPr="00E64AC1" w:rsidRDefault="00B84E79" w:rsidP="00B84E79">
            <w:pPr>
              <w:pStyle w:val="NoSpacing"/>
              <w:spacing w:line="360" w:lineRule="auto"/>
              <w:jc w:val="center"/>
              <w:rPr>
                <w:rFonts w:ascii="Times New Roman" w:hAnsi="Times New Roman" w:cs="Times New Roman"/>
                <w:b/>
                <w:sz w:val="24"/>
                <w:szCs w:val="24"/>
              </w:rPr>
            </w:pPr>
            <w:r w:rsidRPr="00E64AC1">
              <w:rPr>
                <w:rFonts w:ascii="Times New Roman" w:hAnsi="Times New Roman" w:cs="Times New Roman"/>
                <w:b/>
                <w:sz w:val="24"/>
                <w:szCs w:val="24"/>
              </w:rPr>
              <w:t>Factor</w:t>
            </w:r>
          </w:p>
        </w:tc>
        <w:tc>
          <w:tcPr>
            <w:tcW w:w="3021" w:type="dxa"/>
          </w:tcPr>
          <w:p w14:paraId="58FB56B8" w14:textId="2FDFB740" w:rsidR="00B84E79" w:rsidRPr="00E64AC1" w:rsidRDefault="00B84E79" w:rsidP="00B84E79">
            <w:pPr>
              <w:pStyle w:val="NoSpacing"/>
              <w:spacing w:line="360" w:lineRule="auto"/>
              <w:jc w:val="center"/>
              <w:rPr>
                <w:rFonts w:ascii="Times New Roman" w:hAnsi="Times New Roman" w:cs="Times New Roman"/>
                <w:b/>
                <w:sz w:val="24"/>
                <w:szCs w:val="24"/>
              </w:rPr>
            </w:pPr>
            <w:r w:rsidRPr="00E64AC1">
              <w:rPr>
                <w:rFonts w:ascii="Times New Roman" w:hAnsi="Times New Roman" w:cs="Times New Roman"/>
                <w:b/>
                <w:sz w:val="24"/>
                <w:szCs w:val="24"/>
              </w:rPr>
              <w:t>Indicator</w:t>
            </w:r>
          </w:p>
        </w:tc>
        <w:tc>
          <w:tcPr>
            <w:tcW w:w="3021" w:type="dxa"/>
          </w:tcPr>
          <w:p w14:paraId="3D3ABBC4" w14:textId="10A2068E" w:rsidR="00B84E79" w:rsidRPr="00E64AC1" w:rsidRDefault="00B84E79" w:rsidP="00B84E79">
            <w:pPr>
              <w:pStyle w:val="NoSpacing"/>
              <w:spacing w:line="360" w:lineRule="auto"/>
              <w:jc w:val="center"/>
              <w:rPr>
                <w:rFonts w:ascii="Times New Roman" w:hAnsi="Times New Roman" w:cs="Times New Roman"/>
                <w:b/>
                <w:sz w:val="24"/>
                <w:szCs w:val="24"/>
              </w:rPr>
            </w:pPr>
            <w:r w:rsidRPr="00E64AC1">
              <w:rPr>
                <w:rFonts w:ascii="Times New Roman" w:hAnsi="Times New Roman" w:cs="Times New Roman"/>
                <w:b/>
                <w:sz w:val="24"/>
                <w:szCs w:val="24"/>
              </w:rPr>
              <w:t>Interviewvraag</w:t>
            </w:r>
          </w:p>
        </w:tc>
      </w:tr>
      <w:tr w:rsidR="00B84E79" w:rsidRPr="00E64AC1" w14:paraId="626BDBA4" w14:textId="77777777" w:rsidTr="00B84E79">
        <w:tc>
          <w:tcPr>
            <w:tcW w:w="3020" w:type="dxa"/>
          </w:tcPr>
          <w:p w14:paraId="045AAF05" w14:textId="5ED61C56" w:rsidR="00B84E79" w:rsidRPr="00E64AC1" w:rsidRDefault="00B84E79" w:rsidP="00B84E79">
            <w:pPr>
              <w:pStyle w:val="NoSpacing"/>
              <w:spacing w:line="360" w:lineRule="auto"/>
              <w:jc w:val="center"/>
              <w:rPr>
                <w:rFonts w:ascii="Times New Roman" w:hAnsi="Times New Roman" w:cs="Times New Roman"/>
                <w:sz w:val="24"/>
                <w:szCs w:val="24"/>
              </w:rPr>
            </w:pPr>
            <w:r w:rsidRPr="00E64AC1">
              <w:rPr>
                <w:rFonts w:ascii="Times New Roman" w:hAnsi="Times New Roman" w:cs="Times New Roman"/>
                <w:sz w:val="24"/>
                <w:szCs w:val="24"/>
              </w:rPr>
              <w:t>Discretionaire ruimte</w:t>
            </w:r>
          </w:p>
        </w:tc>
        <w:tc>
          <w:tcPr>
            <w:tcW w:w="3021" w:type="dxa"/>
          </w:tcPr>
          <w:p w14:paraId="25F8F7FC" w14:textId="5709EF73" w:rsidR="00B84E79" w:rsidRPr="00E64AC1" w:rsidRDefault="00B84E79" w:rsidP="00B84E79">
            <w:pPr>
              <w:pStyle w:val="NoSpacing"/>
              <w:spacing w:line="360" w:lineRule="auto"/>
              <w:jc w:val="center"/>
              <w:rPr>
                <w:rFonts w:ascii="Times New Roman" w:hAnsi="Times New Roman" w:cs="Times New Roman"/>
                <w:sz w:val="24"/>
                <w:szCs w:val="24"/>
              </w:rPr>
            </w:pPr>
            <w:r w:rsidRPr="00E64AC1">
              <w:rPr>
                <w:rFonts w:ascii="Times New Roman" w:hAnsi="Times New Roman" w:cs="Times New Roman"/>
                <w:sz w:val="24"/>
                <w:szCs w:val="24"/>
              </w:rPr>
              <w:t>Vrijheid voor eigen invulling</w:t>
            </w:r>
          </w:p>
        </w:tc>
        <w:tc>
          <w:tcPr>
            <w:tcW w:w="3021" w:type="dxa"/>
          </w:tcPr>
          <w:p w14:paraId="3E788EBC" w14:textId="0C6C7E25" w:rsidR="00635BD1" w:rsidRDefault="00635BD1" w:rsidP="00212E74">
            <w:pPr>
              <w:pStyle w:val="NoSpacing"/>
              <w:numPr>
                <w:ilvl w:val="0"/>
                <w:numId w:val="18"/>
              </w:numPr>
              <w:spacing w:line="360" w:lineRule="auto"/>
              <w:jc w:val="center"/>
              <w:rPr>
                <w:rFonts w:ascii="Times New Roman" w:hAnsi="Times New Roman" w:cs="Times New Roman"/>
                <w:sz w:val="24"/>
                <w:szCs w:val="24"/>
              </w:rPr>
            </w:pPr>
            <w:r w:rsidRPr="00E64AC1">
              <w:rPr>
                <w:rFonts w:ascii="Times New Roman" w:hAnsi="Times New Roman" w:cs="Times New Roman"/>
                <w:color w:val="000000" w:themeColor="text1"/>
                <w:sz w:val="24"/>
                <w:szCs w:val="24"/>
              </w:rPr>
              <w:t>‘Is er ruimte voor eigen invulling tijdens uw werk?’</w:t>
            </w:r>
            <w:r w:rsidR="001F6395" w:rsidRPr="00E64AC1">
              <w:rPr>
                <w:rFonts w:ascii="Times New Roman" w:hAnsi="Times New Roman" w:cs="Times New Roman"/>
                <w:sz w:val="24"/>
                <w:szCs w:val="24"/>
              </w:rPr>
              <w:t xml:space="preserve"> </w:t>
            </w:r>
          </w:p>
          <w:p w14:paraId="2248A018" w14:textId="32088895" w:rsidR="005E7105" w:rsidRPr="00E64AC1" w:rsidRDefault="005E7105" w:rsidP="00212E74">
            <w:pPr>
              <w:pStyle w:val="NoSpacing"/>
              <w:numPr>
                <w:ilvl w:val="0"/>
                <w:numId w:val="18"/>
              </w:numPr>
              <w:spacing w:line="360" w:lineRule="auto"/>
              <w:jc w:val="center"/>
              <w:rPr>
                <w:rFonts w:ascii="Times New Roman" w:hAnsi="Times New Roman" w:cs="Times New Roman"/>
                <w:sz w:val="24"/>
                <w:szCs w:val="24"/>
              </w:rPr>
            </w:pPr>
            <w:r w:rsidRPr="00E64AC1">
              <w:rPr>
                <w:rFonts w:ascii="Times New Roman" w:hAnsi="Times New Roman" w:cs="Times New Roman"/>
                <w:sz w:val="24"/>
                <w:szCs w:val="24"/>
              </w:rPr>
              <w:t>‘Werkt u met briefings en debriefings tijdens uw werk?’</w:t>
            </w:r>
          </w:p>
          <w:p w14:paraId="5B4E359E" w14:textId="573277CF" w:rsidR="00B84E79" w:rsidRPr="00E64AC1" w:rsidRDefault="005E7105" w:rsidP="00212E74">
            <w:pPr>
              <w:pStyle w:val="NoSpacing"/>
              <w:numPr>
                <w:ilvl w:val="0"/>
                <w:numId w:val="18"/>
              </w:numPr>
              <w:spacing w:line="360" w:lineRule="auto"/>
              <w:jc w:val="center"/>
              <w:rPr>
                <w:rFonts w:ascii="Times New Roman" w:hAnsi="Times New Roman" w:cs="Times New Roman"/>
                <w:sz w:val="24"/>
                <w:szCs w:val="24"/>
              </w:rPr>
            </w:pPr>
            <w:r w:rsidRPr="00E64AC1">
              <w:rPr>
                <w:rFonts w:ascii="Times New Roman" w:hAnsi="Times New Roman" w:cs="Times New Roman"/>
                <w:sz w:val="24"/>
                <w:szCs w:val="24"/>
              </w:rPr>
              <w:t>‘Wordt er tijdens de briefing strikt vastgesteld hoe uw dag er uitziet?’</w:t>
            </w:r>
          </w:p>
        </w:tc>
      </w:tr>
      <w:tr w:rsidR="00B84E79" w:rsidRPr="00E64AC1" w14:paraId="2E12D2CE" w14:textId="77777777" w:rsidTr="00B84E79">
        <w:tc>
          <w:tcPr>
            <w:tcW w:w="3020" w:type="dxa"/>
          </w:tcPr>
          <w:p w14:paraId="33EF557B" w14:textId="232E0214" w:rsidR="00B84E79" w:rsidRPr="00E64AC1" w:rsidRDefault="00B84E79" w:rsidP="00B84E79">
            <w:pPr>
              <w:pStyle w:val="NoSpacing"/>
              <w:spacing w:line="360" w:lineRule="auto"/>
              <w:jc w:val="center"/>
              <w:rPr>
                <w:rFonts w:ascii="Times New Roman" w:hAnsi="Times New Roman" w:cs="Times New Roman"/>
                <w:sz w:val="24"/>
                <w:szCs w:val="24"/>
              </w:rPr>
            </w:pPr>
            <w:r w:rsidRPr="00E64AC1">
              <w:rPr>
                <w:rFonts w:ascii="Times New Roman" w:hAnsi="Times New Roman" w:cs="Times New Roman"/>
                <w:sz w:val="24"/>
                <w:szCs w:val="24"/>
              </w:rPr>
              <w:t>Discretionaire ruimte</w:t>
            </w:r>
          </w:p>
        </w:tc>
        <w:tc>
          <w:tcPr>
            <w:tcW w:w="3021" w:type="dxa"/>
          </w:tcPr>
          <w:p w14:paraId="7FAF31FC" w14:textId="306839BD" w:rsidR="00B84E79" w:rsidRPr="00E64AC1" w:rsidRDefault="005E7105" w:rsidP="00B84E79">
            <w:pPr>
              <w:pStyle w:val="NoSpacing"/>
              <w:spacing w:line="360" w:lineRule="auto"/>
              <w:jc w:val="center"/>
              <w:rPr>
                <w:rFonts w:ascii="Times New Roman" w:hAnsi="Times New Roman" w:cs="Times New Roman"/>
                <w:sz w:val="24"/>
                <w:szCs w:val="24"/>
              </w:rPr>
            </w:pPr>
            <w:r w:rsidRPr="00E64AC1">
              <w:rPr>
                <w:rFonts w:ascii="Times New Roman" w:hAnsi="Times New Roman" w:cs="Times New Roman"/>
                <w:sz w:val="24"/>
                <w:szCs w:val="24"/>
              </w:rPr>
              <w:t>Invloed discretionaire ruimte</w:t>
            </w:r>
          </w:p>
        </w:tc>
        <w:tc>
          <w:tcPr>
            <w:tcW w:w="3021" w:type="dxa"/>
          </w:tcPr>
          <w:p w14:paraId="622117B1" w14:textId="4C522FD3" w:rsidR="001F6395" w:rsidRPr="00E64AC1" w:rsidRDefault="001F6395" w:rsidP="00212E74">
            <w:pPr>
              <w:pStyle w:val="NoSpacing"/>
              <w:numPr>
                <w:ilvl w:val="0"/>
                <w:numId w:val="18"/>
              </w:numPr>
              <w:spacing w:line="360" w:lineRule="auto"/>
              <w:jc w:val="center"/>
              <w:rPr>
                <w:rFonts w:ascii="Times New Roman" w:hAnsi="Times New Roman" w:cs="Times New Roman"/>
                <w:sz w:val="24"/>
                <w:szCs w:val="24"/>
              </w:rPr>
            </w:pPr>
            <w:r w:rsidRPr="00E64AC1">
              <w:rPr>
                <w:rFonts w:ascii="Times New Roman" w:hAnsi="Times New Roman" w:cs="Times New Roman"/>
                <w:sz w:val="24"/>
                <w:szCs w:val="24"/>
              </w:rPr>
              <w:t>‘</w:t>
            </w:r>
            <w:r w:rsidR="00805763" w:rsidRPr="00E64AC1">
              <w:rPr>
                <w:rFonts w:ascii="Times New Roman" w:hAnsi="Times New Roman" w:cs="Times New Roman"/>
                <w:sz w:val="24"/>
                <w:szCs w:val="24"/>
              </w:rPr>
              <w:t>Is er beleidsvrijheid om zelf te kiezen waaraan u aandacht besteedt?’</w:t>
            </w:r>
          </w:p>
          <w:p w14:paraId="7F1D9CBC" w14:textId="4A9BFA9A" w:rsidR="005E7105" w:rsidRPr="00E64AC1" w:rsidRDefault="001F6395" w:rsidP="00212E74">
            <w:pPr>
              <w:pStyle w:val="NoSpacing"/>
              <w:numPr>
                <w:ilvl w:val="0"/>
                <w:numId w:val="18"/>
              </w:numPr>
              <w:spacing w:line="360" w:lineRule="auto"/>
              <w:jc w:val="center"/>
              <w:rPr>
                <w:rFonts w:ascii="Times New Roman" w:hAnsi="Times New Roman" w:cs="Times New Roman"/>
                <w:sz w:val="24"/>
                <w:szCs w:val="24"/>
              </w:rPr>
            </w:pPr>
            <w:r w:rsidRPr="00E64AC1">
              <w:rPr>
                <w:rFonts w:ascii="Times New Roman" w:hAnsi="Times New Roman" w:cs="Times New Roman"/>
                <w:sz w:val="24"/>
                <w:szCs w:val="24"/>
              </w:rPr>
              <w:t xml:space="preserve"> </w:t>
            </w:r>
            <w:r w:rsidR="00805763" w:rsidRPr="00E64AC1">
              <w:rPr>
                <w:rFonts w:ascii="Times New Roman" w:hAnsi="Times New Roman" w:cs="Times New Roman"/>
                <w:sz w:val="24"/>
                <w:szCs w:val="24"/>
              </w:rPr>
              <w:t>Indien positief antwoord: ‘Gebruikt u deze beleidsvrijheid om zelf te bepalen aan welke problematiek u aandacht besteedt?</w:t>
            </w:r>
            <w:r w:rsidR="005E7105" w:rsidRPr="00E64AC1">
              <w:rPr>
                <w:rFonts w:ascii="Times New Roman" w:hAnsi="Times New Roman" w:cs="Times New Roman"/>
                <w:sz w:val="24"/>
                <w:szCs w:val="24"/>
              </w:rPr>
              <w:t>’</w:t>
            </w:r>
          </w:p>
        </w:tc>
      </w:tr>
    </w:tbl>
    <w:p w14:paraId="14F50798" w14:textId="77777777" w:rsidR="00540F3E" w:rsidRPr="00E64AC1" w:rsidRDefault="00540F3E" w:rsidP="00540F3E">
      <w:pPr>
        <w:pStyle w:val="NoSpacing"/>
        <w:spacing w:line="360" w:lineRule="auto"/>
        <w:jc w:val="both"/>
        <w:rPr>
          <w:rFonts w:ascii="Times New Roman" w:hAnsi="Times New Roman" w:cs="Times New Roman"/>
          <w:sz w:val="24"/>
          <w:szCs w:val="24"/>
        </w:rPr>
      </w:pPr>
    </w:p>
    <w:p w14:paraId="2FB477C8" w14:textId="6B4A0A2B" w:rsidR="008F1208" w:rsidRPr="00E64AC1" w:rsidRDefault="008F1208" w:rsidP="00540F3E">
      <w:pPr>
        <w:pStyle w:val="NoSpacing"/>
        <w:spacing w:line="360" w:lineRule="auto"/>
        <w:jc w:val="both"/>
        <w:rPr>
          <w:rFonts w:ascii="Times New Roman" w:hAnsi="Times New Roman" w:cs="Times New Roman"/>
          <w:sz w:val="24"/>
          <w:szCs w:val="24"/>
        </w:rPr>
      </w:pPr>
      <w:r w:rsidRPr="00E64AC1">
        <w:rPr>
          <w:rFonts w:ascii="Times New Roman" w:hAnsi="Times New Roman" w:cs="Times New Roman"/>
          <w:sz w:val="24"/>
          <w:szCs w:val="24"/>
        </w:rPr>
        <w:t xml:space="preserve">In bijlage </w:t>
      </w:r>
      <w:r w:rsidR="00697390">
        <w:rPr>
          <w:rFonts w:ascii="Times New Roman" w:hAnsi="Times New Roman" w:cs="Times New Roman"/>
          <w:sz w:val="24"/>
          <w:szCs w:val="24"/>
        </w:rPr>
        <w:t>1</w:t>
      </w:r>
      <w:r w:rsidRPr="00E64AC1">
        <w:rPr>
          <w:rFonts w:ascii="Times New Roman" w:hAnsi="Times New Roman" w:cs="Times New Roman"/>
          <w:sz w:val="24"/>
          <w:szCs w:val="24"/>
        </w:rPr>
        <w:t xml:space="preserve"> staat de interviewguide opgenomen. Hier staan alle interviewvragen en de volgorde in als leidraad voor het gesprek met de respondenten. Een aantal vragen komen in de operationalisatie</w:t>
      </w:r>
      <w:r w:rsidR="008E3F8D" w:rsidRPr="00E64AC1">
        <w:rPr>
          <w:rFonts w:ascii="Times New Roman" w:hAnsi="Times New Roman" w:cs="Times New Roman"/>
          <w:sz w:val="24"/>
          <w:szCs w:val="24"/>
        </w:rPr>
        <w:t xml:space="preserve"> meerdere malen voor. Logischer</w:t>
      </w:r>
      <w:r w:rsidRPr="00E64AC1">
        <w:rPr>
          <w:rFonts w:ascii="Times New Roman" w:hAnsi="Times New Roman" w:cs="Times New Roman"/>
          <w:sz w:val="24"/>
          <w:szCs w:val="24"/>
        </w:rPr>
        <w:t xml:space="preserve">wijs worden dezelfde vragen niet tweemaal gesteld tijdens het interview, maar de informatie kan voor meerdere factoren en/of indicatoren gebruikt worden. De dubbele vragen staan in de interviewguide dikgedrukt. </w:t>
      </w:r>
    </w:p>
    <w:p w14:paraId="1DA52620" w14:textId="77777777" w:rsidR="008F1208" w:rsidRPr="00E64AC1" w:rsidRDefault="008F1208" w:rsidP="00540F3E">
      <w:pPr>
        <w:pStyle w:val="NoSpacing"/>
        <w:spacing w:line="360" w:lineRule="auto"/>
        <w:jc w:val="both"/>
        <w:rPr>
          <w:rFonts w:ascii="Times New Roman" w:hAnsi="Times New Roman" w:cs="Times New Roman"/>
          <w:sz w:val="24"/>
          <w:szCs w:val="24"/>
        </w:rPr>
      </w:pPr>
    </w:p>
    <w:p w14:paraId="1730FFDA" w14:textId="52A1530F" w:rsidR="00540F3E" w:rsidRPr="008A7314" w:rsidRDefault="00540F3E" w:rsidP="00540F3E">
      <w:pPr>
        <w:pStyle w:val="Heading2"/>
        <w:rPr>
          <w:rFonts w:ascii="Times New Roman" w:hAnsi="Times New Roman" w:cs="Times New Roman"/>
          <w:color w:val="008BBA"/>
        </w:rPr>
      </w:pPr>
      <w:bookmarkStart w:id="34" w:name="_Toc532557370"/>
      <w:r w:rsidRPr="008A7314">
        <w:rPr>
          <w:rFonts w:ascii="Times New Roman" w:hAnsi="Times New Roman" w:cs="Times New Roman"/>
          <w:color w:val="008BBA"/>
        </w:rPr>
        <w:t>4.5 Betrouwbaarheid en validiteit</w:t>
      </w:r>
      <w:bookmarkEnd w:id="34"/>
    </w:p>
    <w:p w14:paraId="12F13548" w14:textId="4DF9D62B" w:rsidR="00540F3E" w:rsidRPr="00E64AC1" w:rsidRDefault="00540F3E" w:rsidP="00C4197C">
      <w:pPr>
        <w:spacing w:line="360" w:lineRule="auto"/>
        <w:jc w:val="both"/>
        <w:rPr>
          <w:rFonts w:ascii="Times New Roman" w:hAnsi="Times New Roman" w:cs="Times New Roman"/>
          <w:sz w:val="24"/>
          <w:szCs w:val="24"/>
        </w:rPr>
      </w:pPr>
      <w:r w:rsidRPr="00E64AC1">
        <w:rPr>
          <w:rFonts w:ascii="Times New Roman" w:hAnsi="Times New Roman" w:cs="Times New Roman"/>
          <w:sz w:val="24"/>
          <w:szCs w:val="24"/>
        </w:rPr>
        <w:t xml:space="preserve">Bij het uitvoeren van wetenschappelijk onderzoek is het van belang op de betrouwbaarheid en de validiteit van het onderzoek te waarborgen. Een betrouwbaar en valide onderzoek draagt bij aan de wetenschappelijke en maatschappelijke relevantie van het onderzoek. </w:t>
      </w:r>
      <w:r w:rsidR="00A11740" w:rsidRPr="00E64AC1">
        <w:rPr>
          <w:rFonts w:ascii="Times New Roman" w:hAnsi="Times New Roman" w:cs="Times New Roman"/>
          <w:sz w:val="24"/>
          <w:szCs w:val="24"/>
        </w:rPr>
        <w:t>In volgende subparagrafen wordt uitgelegd wat betrouwbaarheid en validiteit precies inhouden en hoe deze worden gewaarborgd tijdens dit onderzoek.</w:t>
      </w:r>
    </w:p>
    <w:p w14:paraId="1F0AF843" w14:textId="3A2F07C2" w:rsidR="00540F3E" w:rsidRPr="00E64AC1" w:rsidRDefault="00540F3E" w:rsidP="00540F3E">
      <w:pPr>
        <w:pStyle w:val="Heading3"/>
        <w:rPr>
          <w:rFonts w:ascii="Times New Roman" w:hAnsi="Times New Roman" w:cs="Times New Roman"/>
        </w:rPr>
      </w:pPr>
      <w:bookmarkStart w:id="35" w:name="_Toc532557371"/>
      <w:r w:rsidRPr="00E64AC1">
        <w:rPr>
          <w:rFonts w:ascii="Times New Roman" w:hAnsi="Times New Roman" w:cs="Times New Roman"/>
        </w:rPr>
        <w:t>4.5.1 Betrouwbaarheid</w:t>
      </w:r>
      <w:bookmarkEnd w:id="35"/>
    </w:p>
    <w:p w14:paraId="085AD98A" w14:textId="20584167" w:rsidR="00C4197C" w:rsidRPr="00E64AC1" w:rsidRDefault="00143438" w:rsidP="00BB4003">
      <w:pPr>
        <w:spacing w:after="0" w:line="360" w:lineRule="auto"/>
        <w:jc w:val="both"/>
        <w:rPr>
          <w:rFonts w:ascii="Times New Roman" w:hAnsi="Times New Roman" w:cs="Times New Roman"/>
          <w:sz w:val="24"/>
          <w:szCs w:val="24"/>
        </w:rPr>
      </w:pPr>
      <w:r w:rsidRPr="00E64AC1">
        <w:rPr>
          <w:rFonts w:ascii="Times New Roman" w:hAnsi="Times New Roman" w:cs="Times New Roman"/>
          <w:sz w:val="24"/>
          <w:szCs w:val="24"/>
        </w:rPr>
        <w:t xml:space="preserve">Betrouwbaarheid van een wetenschappelijk onderzoek heeft </w:t>
      </w:r>
      <w:r w:rsidR="00550FD5" w:rsidRPr="00E64AC1">
        <w:rPr>
          <w:rFonts w:ascii="Times New Roman" w:hAnsi="Times New Roman" w:cs="Times New Roman"/>
          <w:sz w:val="24"/>
          <w:szCs w:val="24"/>
        </w:rPr>
        <w:t>verschillende</w:t>
      </w:r>
      <w:r w:rsidRPr="00E64AC1">
        <w:rPr>
          <w:rFonts w:ascii="Times New Roman" w:hAnsi="Times New Roman" w:cs="Times New Roman"/>
          <w:sz w:val="24"/>
          <w:szCs w:val="24"/>
        </w:rPr>
        <w:t xml:space="preserve"> elementen. </w:t>
      </w:r>
      <w:r w:rsidR="00550FD5" w:rsidRPr="00E64AC1">
        <w:rPr>
          <w:rFonts w:ascii="Times New Roman" w:hAnsi="Times New Roman" w:cs="Times New Roman"/>
          <w:sz w:val="24"/>
          <w:szCs w:val="24"/>
        </w:rPr>
        <w:t>Het eerste element is nauwkeurigheid, dit heeft met name betrekking op de meetinstrumenten van een onderzoek (van Thiel, p.57). In dit onderzoek is dat bijvoorbeeld de interviewguide. De vragen in de interviewguide dienen datgene te meten wat gemeten moet worden.</w:t>
      </w:r>
      <w:r w:rsidR="00C4197C" w:rsidRPr="00E64AC1">
        <w:rPr>
          <w:rFonts w:ascii="Times New Roman" w:hAnsi="Times New Roman" w:cs="Times New Roman"/>
          <w:sz w:val="24"/>
          <w:szCs w:val="24"/>
        </w:rPr>
        <w:t xml:space="preserve"> Dat betekent dat voor dit onderzoek door middel van de interviews gemeten moet worden of de onderscheiden factoren daadwerkelijk van invloed zijn op de keuzes die boa’s maken.</w:t>
      </w:r>
    </w:p>
    <w:p w14:paraId="7E941F5E" w14:textId="13845FA6" w:rsidR="00480ECF" w:rsidRPr="00E64AC1" w:rsidRDefault="00C4197C" w:rsidP="00480ECF">
      <w:pPr>
        <w:spacing w:after="0" w:line="360" w:lineRule="auto"/>
        <w:ind w:firstLine="708"/>
        <w:jc w:val="both"/>
        <w:rPr>
          <w:rFonts w:ascii="Times New Roman" w:hAnsi="Times New Roman" w:cs="Times New Roman"/>
          <w:sz w:val="24"/>
          <w:szCs w:val="24"/>
        </w:rPr>
      </w:pPr>
      <w:r w:rsidRPr="00E64AC1">
        <w:rPr>
          <w:rFonts w:ascii="Times New Roman" w:hAnsi="Times New Roman" w:cs="Times New Roman"/>
          <w:sz w:val="24"/>
          <w:szCs w:val="24"/>
        </w:rPr>
        <w:t>Het tweede element van betrouwbaarheid is consistentie. Consistentie kan ook worden bestempeld als herhaalbaarheid. Dit wil zeggen dat onder dezelfde omstandigheden, dezelfde meting leidt tot dezelfde resultaten (van Thiel, p. 57). Dat zou in het geval van dit onderzoek betekenen dat wanneer dezelfde interviews af zouden worden genomen, dat hier dezelfde antwoorden uit voort zouden komen. Echter, in de sociale wetenschap is herhaalbaarheid moeilijk omdat mensen vaak het onderwerp van het onderzoek zijn. Mensen zijn wispelturig en veranderlijker dan bijvoorbeeld scheikundige elementen. Om toch tot een zekere mate van consistentie te kunnen komen in de sociale wetenschap, kunnen bijvoorbeeld meerdere mensen worden onderzocht of de steekproef groter worden gemaakt (van Thiel, p. 58).</w:t>
      </w:r>
    </w:p>
    <w:p w14:paraId="58561894" w14:textId="2662228C" w:rsidR="00480ECF" w:rsidRPr="00E64AC1" w:rsidRDefault="00480ECF" w:rsidP="00480ECF">
      <w:pPr>
        <w:spacing w:after="0" w:line="360" w:lineRule="auto"/>
        <w:ind w:firstLine="708"/>
        <w:jc w:val="both"/>
        <w:rPr>
          <w:rFonts w:ascii="Times New Roman" w:hAnsi="Times New Roman" w:cs="Times New Roman"/>
          <w:sz w:val="24"/>
          <w:szCs w:val="24"/>
        </w:rPr>
      </w:pPr>
      <w:r w:rsidRPr="00E64AC1">
        <w:rPr>
          <w:rFonts w:ascii="Times New Roman" w:hAnsi="Times New Roman" w:cs="Times New Roman"/>
          <w:sz w:val="24"/>
          <w:szCs w:val="24"/>
        </w:rPr>
        <w:t xml:space="preserve">Om de betrouwbaarheid van dit onderzoek veilig te stellen staat nauwkeurigheid en consistentie dus voorop. Om de nauwkeurigheid te waarborgen, is ervoor gezorgd dat de operationalisatie is gebaseerd op het theoretisch construct. Dit komt er op neer dat de interviewvragen dus voortkomen uit de theorie, dit zorgt ervoor dat de factoren voortkomend uit de theorie nauwkeurig gemeten kunnen worden. </w:t>
      </w:r>
    </w:p>
    <w:p w14:paraId="79F9C539" w14:textId="43E5C586" w:rsidR="00480ECF" w:rsidRPr="00E64AC1" w:rsidRDefault="00480ECF" w:rsidP="00B500F8">
      <w:pPr>
        <w:spacing w:after="0" w:line="360" w:lineRule="auto"/>
        <w:ind w:firstLine="708"/>
        <w:jc w:val="both"/>
        <w:rPr>
          <w:rFonts w:ascii="Times New Roman" w:hAnsi="Times New Roman" w:cs="Times New Roman"/>
          <w:sz w:val="24"/>
          <w:szCs w:val="24"/>
        </w:rPr>
      </w:pPr>
      <w:r w:rsidRPr="00E64AC1">
        <w:rPr>
          <w:rFonts w:ascii="Times New Roman" w:hAnsi="Times New Roman" w:cs="Times New Roman"/>
          <w:sz w:val="24"/>
          <w:szCs w:val="24"/>
        </w:rPr>
        <w:lastRenderedPageBreak/>
        <w:t xml:space="preserve">Daarnaast </w:t>
      </w:r>
      <w:r w:rsidR="00170D67" w:rsidRPr="00E64AC1">
        <w:rPr>
          <w:rFonts w:ascii="Times New Roman" w:hAnsi="Times New Roman" w:cs="Times New Roman"/>
          <w:sz w:val="24"/>
          <w:szCs w:val="24"/>
        </w:rPr>
        <w:t>dient</w:t>
      </w:r>
      <w:r w:rsidRPr="00E64AC1">
        <w:rPr>
          <w:rFonts w:ascii="Times New Roman" w:hAnsi="Times New Roman" w:cs="Times New Roman"/>
          <w:sz w:val="24"/>
          <w:szCs w:val="24"/>
        </w:rPr>
        <w:t xml:space="preserve"> de consistentie in dit onderzoek gewaarborgd </w:t>
      </w:r>
      <w:r w:rsidR="00170D67" w:rsidRPr="00E64AC1">
        <w:rPr>
          <w:rFonts w:ascii="Times New Roman" w:hAnsi="Times New Roman" w:cs="Times New Roman"/>
          <w:sz w:val="24"/>
          <w:szCs w:val="24"/>
        </w:rPr>
        <w:t>te worden. Zoals eerder uitgelegd is, is herhaalbaarheid in de sociale wetenschap moeilijk om uit te voeren. Echter, door het interviewen van meerdere boa’s in de openbare ruimte uit meerdere gemeenten, wordt getracht de herhaalbaarheid en dus consistentie van dit onderzoek te waarborgen. Daarnaast is er een interviewguide met duidelijke vragen die aan alle respondenten wordt gesteld. Zo is er zekerheid over dat iedere respondent dezelfde vragen krijgt en dit zorgt voor de verbetering  van de herhaalbaarheid.</w:t>
      </w:r>
    </w:p>
    <w:p w14:paraId="57C09017" w14:textId="68266644" w:rsidR="00540F3E" w:rsidRPr="00E64AC1" w:rsidRDefault="00540F3E" w:rsidP="00540F3E">
      <w:pPr>
        <w:pStyle w:val="Heading3"/>
        <w:rPr>
          <w:rFonts w:ascii="Times New Roman" w:hAnsi="Times New Roman" w:cs="Times New Roman"/>
        </w:rPr>
      </w:pPr>
      <w:bookmarkStart w:id="36" w:name="_Toc532557372"/>
      <w:r w:rsidRPr="00E64AC1">
        <w:rPr>
          <w:rFonts w:ascii="Times New Roman" w:hAnsi="Times New Roman" w:cs="Times New Roman"/>
        </w:rPr>
        <w:t>4.5.2 Validiteit</w:t>
      </w:r>
      <w:bookmarkEnd w:id="36"/>
    </w:p>
    <w:p w14:paraId="2985EAB4" w14:textId="77777777" w:rsidR="00BB4003" w:rsidRPr="00E64AC1" w:rsidRDefault="00D559E1" w:rsidP="00FB0904">
      <w:pPr>
        <w:spacing w:after="0" w:line="360" w:lineRule="auto"/>
        <w:jc w:val="both"/>
        <w:rPr>
          <w:rFonts w:ascii="Times New Roman" w:hAnsi="Times New Roman" w:cs="Times New Roman"/>
          <w:sz w:val="24"/>
          <w:szCs w:val="24"/>
        </w:rPr>
      </w:pPr>
      <w:r w:rsidRPr="00E64AC1">
        <w:rPr>
          <w:rFonts w:ascii="Times New Roman" w:hAnsi="Times New Roman" w:cs="Times New Roman"/>
          <w:sz w:val="24"/>
          <w:szCs w:val="24"/>
        </w:rPr>
        <w:t xml:space="preserve">Het begrip validiteit is onder te verdelen in twee vormen, namelijk interne validiteit en externe validiteit. </w:t>
      </w:r>
      <w:r w:rsidR="00BB4003" w:rsidRPr="00E64AC1">
        <w:rPr>
          <w:rFonts w:ascii="Times New Roman" w:hAnsi="Times New Roman" w:cs="Times New Roman"/>
          <w:sz w:val="24"/>
          <w:szCs w:val="24"/>
        </w:rPr>
        <w:t>Interne validiteit gaat over of het onderzoek wel echt het effect meet dat gemeten moest worden. Het is daarom bij interne validiteit van belang dat de operationalisaties een goede maatstaf zijn van het theoretisch construct, de operationalisaties moeten goed bij het theoretisch construct aansluiten (van Thiel, p. 58). Wanneer de operationalisaties en het theoretisch construct goed bij elkaar aansluiten, dan kan de onderzoeker er zeker van zijn dat hij of zij meet wat er gemeten dient te worden.</w:t>
      </w:r>
    </w:p>
    <w:p w14:paraId="21F2D678" w14:textId="77777777" w:rsidR="00FB0904" w:rsidRPr="00E64AC1" w:rsidRDefault="00BB4003" w:rsidP="00FB0904">
      <w:pPr>
        <w:spacing w:after="0" w:line="360" w:lineRule="auto"/>
        <w:jc w:val="both"/>
        <w:rPr>
          <w:rFonts w:ascii="Times New Roman" w:hAnsi="Times New Roman" w:cs="Times New Roman"/>
          <w:sz w:val="24"/>
          <w:szCs w:val="24"/>
        </w:rPr>
      </w:pPr>
      <w:r w:rsidRPr="00E64AC1">
        <w:rPr>
          <w:rFonts w:ascii="Times New Roman" w:hAnsi="Times New Roman" w:cs="Times New Roman"/>
          <w:sz w:val="24"/>
          <w:szCs w:val="24"/>
        </w:rPr>
        <w:tab/>
        <w:t>De tweede vorm van validiteit is externe validiteit. Het gaat hier om de generaliseerbaarheid van het onderzoek</w:t>
      </w:r>
      <w:r w:rsidR="00422BE6" w:rsidRPr="00E64AC1">
        <w:rPr>
          <w:rFonts w:ascii="Times New Roman" w:hAnsi="Times New Roman" w:cs="Times New Roman"/>
          <w:sz w:val="24"/>
          <w:szCs w:val="24"/>
        </w:rPr>
        <w:t xml:space="preserve"> (van Thiel, p. 59). Dat wil zeggen dat de resultaten van het onderzoek ook geldig moeten zijn voor andere momenten, plaatsen of respondenten. Wanneer de externe validiteit bij dit onderzoek in orde zou zijn, dan zou dat betekenen dat de resultaten die verkregen zijn niet alleen gelden voor de onderzochte gemeenten, maar ook voor andere kleine gemeenten in Nederland.</w:t>
      </w:r>
    </w:p>
    <w:p w14:paraId="358DEB8B" w14:textId="77777777" w:rsidR="0027217D" w:rsidRPr="00E64AC1" w:rsidRDefault="00FB0904" w:rsidP="00FB0904">
      <w:pPr>
        <w:spacing w:after="0" w:line="360" w:lineRule="auto"/>
        <w:jc w:val="both"/>
        <w:rPr>
          <w:rFonts w:ascii="Times New Roman" w:hAnsi="Times New Roman" w:cs="Times New Roman"/>
          <w:sz w:val="24"/>
          <w:szCs w:val="24"/>
        </w:rPr>
      </w:pPr>
      <w:r w:rsidRPr="00E64AC1">
        <w:rPr>
          <w:rFonts w:ascii="Times New Roman" w:hAnsi="Times New Roman" w:cs="Times New Roman"/>
          <w:sz w:val="24"/>
          <w:szCs w:val="24"/>
        </w:rPr>
        <w:tab/>
        <w:t xml:space="preserve">De interne validiteit in dit onderzoek wordt gewaarborgd door de connectie tussen het theoretisch construct en de operationalisaties. De geoperationaliseerde factoren komen voort uit de eerder besproken wetenschappelijke literatuur. Dit zorgt ervoor dat dit onderzoek ook daadwerkelijk </w:t>
      </w:r>
      <w:r w:rsidR="0027217D" w:rsidRPr="00E64AC1">
        <w:rPr>
          <w:rFonts w:ascii="Times New Roman" w:hAnsi="Times New Roman" w:cs="Times New Roman"/>
          <w:sz w:val="24"/>
          <w:szCs w:val="24"/>
        </w:rPr>
        <w:t>de factoren meet die van invloed kunnen zijn op de keuzes die boa’s in de openbare ruimte in kleine gemeenten maken.</w:t>
      </w:r>
    </w:p>
    <w:p w14:paraId="04D23597" w14:textId="36127EBB" w:rsidR="00540F3E" w:rsidRPr="00E64AC1" w:rsidRDefault="0027217D" w:rsidP="00FB0904">
      <w:pPr>
        <w:spacing w:after="0" w:line="360" w:lineRule="auto"/>
        <w:jc w:val="both"/>
        <w:rPr>
          <w:rFonts w:ascii="Times New Roman" w:hAnsi="Times New Roman" w:cs="Times New Roman"/>
          <w:sz w:val="24"/>
          <w:szCs w:val="24"/>
        </w:rPr>
      </w:pPr>
      <w:r w:rsidRPr="00E64AC1">
        <w:rPr>
          <w:rFonts w:ascii="Times New Roman" w:hAnsi="Times New Roman" w:cs="Times New Roman"/>
          <w:sz w:val="24"/>
          <w:szCs w:val="24"/>
        </w:rPr>
        <w:tab/>
        <w:t>De externe validiteit, en dus de generaliseerbaarheid, van dit onderzoek wordt gewaarborgd door het interviewen van meerdere respondenten uit meerdere gemeenten. Dit onderzoek gaat over kleine gemeenten, maar dit betekent niet dat iedere kleine gemeente hetzelfde is. Door verschillende kleine gemeenten te onderzoeken, met verschillende kenmerken, kunnen de resultaten van dit onderzoek uiteindelijk breder worden getrokken over alle kleine gemeenten in Nederland.</w:t>
      </w:r>
      <w:r w:rsidR="00540F3E" w:rsidRPr="00E64AC1">
        <w:rPr>
          <w:rFonts w:ascii="Times New Roman" w:hAnsi="Times New Roman" w:cs="Times New Roman"/>
          <w:sz w:val="24"/>
          <w:szCs w:val="24"/>
        </w:rPr>
        <w:br w:type="page"/>
      </w:r>
    </w:p>
    <w:p w14:paraId="130468DB" w14:textId="4E00FD34" w:rsidR="00540F3E" w:rsidRPr="008A7314" w:rsidRDefault="00540F3E" w:rsidP="00B500F8">
      <w:pPr>
        <w:pStyle w:val="Heading1"/>
        <w:numPr>
          <w:ilvl w:val="0"/>
          <w:numId w:val="48"/>
        </w:numPr>
        <w:rPr>
          <w:rFonts w:ascii="Times New Roman" w:hAnsi="Times New Roman" w:cs="Times New Roman"/>
          <w:color w:val="008BBA"/>
        </w:rPr>
      </w:pPr>
      <w:bookmarkStart w:id="37" w:name="_Toc532557373"/>
      <w:r w:rsidRPr="008A7314">
        <w:rPr>
          <w:rFonts w:ascii="Times New Roman" w:hAnsi="Times New Roman" w:cs="Times New Roman"/>
          <w:color w:val="008BBA"/>
        </w:rPr>
        <w:lastRenderedPageBreak/>
        <w:t>Analyse</w:t>
      </w:r>
      <w:bookmarkEnd w:id="37"/>
    </w:p>
    <w:p w14:paraId="2087D4AC" w14:textId="77777777" w:rsidR="00880C49" w:rsidRPr="00F80C3B" w:rsidRDefault="00880C49" w:rsidP="00880C49">
      <w:pPr>
        <w:spacing w:after="0"/>
        <w:rPr>
          <w:rFonts w:ascii="Times New Roman" w:hAnsi="Times New Roman" w:cs="Times New Roman"/>
        </w:rPr>
      </w:pPr>
    </w:p>
    <w:p w14:paraId="735F8477" w14:textId="1753C25A" w:rsidR="00C55CAD" w:rsidRDefault="006606EB" w:rsidP="00880C49">
      <w:pPr>
        <w:spacing w:after="0" w:line="360" w:lineRule="auto"/>
        <w:jc w:val="both"/>
        <w:rPr>
          <w:rFonts w:ascii="Times New Roman" w:hAnsi="Times New Roman" w:cs="Times New Roman"/>
          <w:sz w:val="24"/>
        </w:rPr>
      </w:pPr>
      <w:r>
        <w:rPr>
          <w:rFonts w:ascii="Times New Roman" w:hAnsi="Times New Roman" w:cs="Times New Roman"/>
          <w:sz w:val="24"/>
        </w:rPr>
        <w:t>In dit hoofdstuk wordt de verzamelde informatie verkregen door middel van interviews, een media analyse en het onderzoeken van beleidsdocumenten</w:t>
      </w:r>
      <w:r w:rsidR="00B736E4">
        <w:rPr>
          <w:rFonts w:ascii="Times New Roman" w:hAnsi="Times New Roman" w:cs="Times New Roman"/>
          <w:sz w:val="24"/>
        </w:rPr>
        <w:t>,</w:t>
      </w:r>
      <w:r>
        <w:rPr>
          <w:rFonts w:ascii="Times New Roman" w:hAnsi="Times New Roman" w:cs="Times New Roman"/>
          <w:sz w:val="24"/>
        </w:rPr>
        <w:t xml:space="preserve"> geanalyseerd. Hierbij wordt gekeken of de eerder bepaalde factoren van invloed zijn op de prioritering van problemen door boa’s in de openbare ruimte tijdens het werk. Omdat bij veel onderzochte gemeent</w:t>
      </w:r>
      <w:r w:rsidR="00FC6DE0">
        <w:rPr>
          <w:rFonts w:ascii="Times New Roman" w:hAnsi="Times New Roman" w:cs="Times New Roman"/>
          <w:sz w:val="24"/>
        </w:rPr>
        <w:t>en slechts één respondent is geï</w:t>
      </w:r>
      <w:r>
        <w:rPr>
          <w:rFonts w:ascii="Times New Roman" w:hAnsi="Times New Roman" w:cs="Times New Roman"/>
          <w:sz w:val="24"/>
        </w:rPr>
        <w:t xml:space="preserve">nterviewd en om een betere vergelijking tussen de gemeenten te kunnen maken, is er voor gekozen om te analyseren per factor in plaats van per gemeente. Iedere factor wordt nogmaals kort uitgelegd. Vervolgens worden de bevindingen verkregen vanuit de interviews, media en beleidsdocumenten uiteengezet. Hierin wordt het algemene beeld geschetst over de bevindingen, maar ook uitzonderingen worden hierin besproken. Tenslotte volgt een korte conclusie per factor of de factor wel of niet van invloed is op de prioritering van problemen. Voordat </w:t>
      </w:r>
      <w:r w:rsidR="004A76B6">
        <w:rPr>
          <w:rFonts w:ascii="Times New Roman" w:hAnsi="Times New Roman" w:cs="Times New Roman"/>
          <w:sz w:val="24"/>
        </w:rPr>
        <w:t>alle factoren worden geanalyseerd, wordt eerst in de volgende paragraaf uiteengezet of de prioritering van problemen door boa’s, overeenkomen met het handhavingsbeleid van de gemeente waarbij zij werkzaam zijn.</w:t>
      </w:r>
    </w:p>
    <w:p w14:paraId="1F62A072" w14:textId="77777777" w:rsidR="006606EB" w:rsidRDefault="006606EB" w:rsidP="00880C49">
      <w:pPr>
        <w:spacing w:after="0" w:line="360" w:lineRule="auto"/>
        <w:jc w:val="both"/>
        <w:rPr>
          <w:rFonts w:ascii="Times New Roman" w:hAnsi="Times New Roman" w:cs="Times New Roman"/>
          <w:sz w:val="24"/>
        </w:rPr>
      </w:pPr>
    </w:p>
    <w:p w14:paraId="3269B01C" w14:textId="3CCEF7BC" w:rsidR="00C55CAD" w:rsidRPr="008A7314" w:rsidRDefault="00C55CAD" w:rsidP="00E96FB5">
      <w:pPr>
        <w:pStyle w:val="Heading2"/>
        <w:rPr>
          <w:rFonts w:ascii="Times New Roman" w:hAnsi="Times New Roman" w:cs="Times New Roman"/>
          <w:color w:val="008BBA"/>
        </w:rPr>
      </w:pPr>
      <w:bookmarkStart w:id="38" w:name="_Toc532557374"/>
      <w:r w:rsidRPr="008A7314">
        <w:rPr>
          <w:rFonts w:ascii="Times New Roman" w:hAnsi="Times New Roman" w:cs="Times New Roman"/>
          <w:color w:val="008BBA"/>
        </w:rPr>
        <w:t xml:space="preserve">5.1 </w:t>
      </w:r>
      <w:r w:rsidR="00B736E4">
        <w:rPr>
          <w:rFonts w:ascii="Times New Roman" w:hAnsi="Times New Roman" w:cs="Times New Roman"/>
          <w:color w:val="008BBA"/>
        </w:rPr>
        <w:t>Overeenkomstige prioritering</w:t>
      </w:r>
      <w:bookmarkEnd w:id="38"/>
    </w:p>
    <w:p w14:paraId="162209FA" w14:textId="05827B55" w:rsidR="00E96FB5" w:rsidRDefault="00C55CAD" w:rsidP="00C55CAD">
      <w:pPr>
        <w:spacing w:after="0" w:line="360" w:lineRule="auto"/>
        <w:jc w:val="both"/>
        <w:rPr>
          <w:rFonts w:ascii="Times New Roman" w:hAnsi="Times New Roman" w:cs="Times New Roman"/>
          <w:sz w:val="24"/>
        </w:rPr>
      </w:pPr>
      <w:r>
        <w:rPr>
          <w:rFonts w:ascii="Times New Roman" w:hAnsi="Times New Roman" w:cs="Times New Roman"/>
          <w:sz w:val="24"/>
        </w:rPr>
        <w:t xml:space="preserve">Om te kunnen achterhalen of de prioritering van problemen door boa’s overeenkomen met de prioritering van problemen door de gemeente, is het handhavingsbeleid van de onderzochte gemeenten onderzocht en zijn vragen over de prioritering gesteld tijdens de interviews. </w:t>
      </w:r>
      <w:r w:rsidR="00E50B63" w:rsidRPr="00A06710">
        <w:rPr>
          <w:rFonts w:ascii="Times New Roman" w:hAnsi="Times New Roman" w:cs="Times New Roman"/>
          <w:sz w:val="24"/>
        </w:rPr>
        <w:t>In onderstaande tekst wordt eerst per gemeente kort het handhavingsbeleid en de genoemde prioritering hiervan uiteen gezet.</w:t>
      </w:r>
    </w:p>
    <w:p w14:paraId="11BBA234" w14:textId="727CCC94" w:rsidR="00E50B63" w:rsidRPr="00E64AC1" w:rsidRDefault="00E50B63" w:rsidP="00E50B63">
      <w:pPr>
        <w:pStyle w:val="Heading3"/>
        <w:rPr>
          <w:rFonts w:ascii="Times New Roman" w:hAnsi="Times New Roman" w:cs="Times New Roman"/>
        </w:rPr>
      </w:pPr>
      <w:bookmarkStart w:id="39" w:name="_Toc532557375"/>
      <w:r>
        <w:rPr>
          <w:rFonts w:ascii="Times New Roman" w:hAnsi="Times New Roman" w:cs="Times New Roman"/>
        </w:rPr>
        <w:t>5.1</w:t>
      </w:r>
      <w:r w:rsidRPr="00E64AC1">
        <w:rPr>
          <w:rFonts w:ascii="Times New Roman" w:hAnsi="Times New Roman" w:cs="Times New Roman"/>
        </w:rPr>
        <w:t>.1 Boxmeer</w:t>
      </w:r>
      <w:bookmarkEnd w:id="39"/>
    </w:p>
    <w:p w14:paraId="50269D8C" w14:textId="1F35B76D" w:rsidR="00E50B63" w:rsidRPr="00E64AC1" w:rsidRDefault="00E50B63" w:rsidP="00E50B63">
      <w:pPr>
        <w:spacing w:after="0" w:line="360" w:lineRule="auto"/>
        <w:jc w:val="both"/>
        <w:rPr>
          <w:rFonts w:ascii="Times New Roman" w:hAnsi="Times New Roman" w:cs="Times New Roman"/>
          <w:sz w:val="24"/>
          <w:szCs w:val="24"/>
        </w:rPr>
      </w:pPr>
      <w:r w:rsidRPr="00E64AC1">
        <w:rPr>
          <w:rFonts w:ascii="Times New Roman" w:hAnsi="Times New Roman" w:cs="Times New Roman"/>
          <w:sz w:val="24"/>
          <w:szCs w:val="24"/>
        </w:rPr>
        <w:t>Gemeente Boxmeer heeft een uitgebreid handhavingsbeleid in vergelijking met andere gemeenten binnen dit onderzoek. In het handhavingsbeleid is onder an</w:t>
      </w:r>
      <w:r>
        <w:rPr>
          <w:rFonts w:ascii="Times New Roman" w:hAnsi="Times New Roman" w:cs="Times New Roman"/>
          <w:sz w:val="24"/>
          <w:szCs w:val="24"/>
        </w:rPr>
        <w:t>dere een risicokwalificering te</w:t>
      </w:r>
      <w:r w:rsidRPr="00E64AC1">
        <w:rPr>
          <w:rFonts w:ascii="Times New Roman" w:hAnsi="Times New Roman" w:cs="Times New Roman"/>
          <w:sz w:val="24"/>
          <w:szCs w:val="24"/>
        </w:rPr>
        <w:t>r</w:t>
      </w:r>
      <w:r>
        <w:rPr>
          <w:rFonts w:ascii="Times New Roman" w:hAnsi="Times New Roman" w:cs="Times New Roman"/>
          <w:sz w:val="24"/>
          <w:szCs w:val="24"/>
        </w:rPr>
        <w:t>u</w:t>
      </w:r>
      <w:r w:rsidRPr="00E64AC1">
        <w:rPr>
          <w:rFonts w:ascii="Times New Roman" w:hAnsi="Times New Roman" w:cs="Times New Roman"/>
          <w:sz w:val="24"/>
          <w:szCs w:val="24"/>
        </w:rPr>
        <w:t>g te vinden van verschillende risico’s binnen de gemeente en ook worden de grootste ergernissen van burgers hierin benoemd. De grootste ergernissen zijn volgens het handhavingsbeleid onder andere hondenpoep, zwerfafval en geluidsoverlast bij evenementen. In het handhavingsbeleid van gemeente Boxmeer wordt gesteld dat de risico’s met de hoogste kwalificering tevens de meeste prioriteit dienen te krijgen. Dit zou volgens het handhavingsbeleid betekenen dat de prioriteit van handhaving zou moeten liggen bij wildcrossen, evenementenvergunningen en meldingen na aanleiding van evenementen en de verbodsbepalingen en gebodsbepalingen centrumplan Boxmeer (Gemeente Boxmeer, 2014).</w:t>
      </w:r>
    </w:p>
    <w:p w14:paraId="7476F1B4" w14:textId="2607FB6C" w:rsidR="00E50B63" w:rsidRPr="00E64AC1" w:rsidRDefault="00E50B63" w:rsidP="00E50B63">
      <w:pPr>
        <w:pStyle w:val="Heading3"/>
        <w:rPr>
          <w:rFonts w:ascii="Times New Roman" w:hAnsi="Times New Roman" w:cs="Times New Roman"/>
        </w:rPr>
      </w:pPr>
      <w:bookmarkStart w:id="40" w:name="_Toc532557376"/>
      <w:r>
        <w:rPr>
          <w:rFonts w:ascii="Times New Roman" w:hAnsi="Times New Roman" w:cs="Times New Roman"/>
        </w:rPr>
        <w:lastRenderedPageBreak/>
        <w:t>5.1</w:t>
      </w:r>
      <w:r w:rsidRPr="00E64AC1">
        <w:rPr>
          <w:rFonts w:ascii="Times New Roman" w:hAnsi="Times New Roman" w:cs="Times New Roman"/>
        </w:rPr>
        <w:t>.2 Bronckhorst</w:t>
      </w:r>
      <w:bookmarkEnd w:id="40"/>
    </w:p>
    <w:p w14:paraId="73D3364C" w14:textId="0338254E" w:rsidR="00E50B63" w:rsidRPr="00E64AC1" w:rsidRDefault="00E50B63" w:rsidP="00E50B63">
      <w:pPr>
        <w:spacing w:after="0" w:line="360" w:lineRule="auto"/>
        <w:jc w:val="both"/>
        <w:rPr>
          <w:rFonts w:ascii="Times New Roman" w:hAnsi="Times New Roman" w:cs="Times New Roman"/>
          <w:sz w:val="24"/>
          <w:szCs w:val="24"/>
        </w:rPr>
      </w:pPr>
      <w:r w:rsidRPr="00A06710">
        <w:rPr>
          <w:rFonts w:ascii="Times New Roman" w:hAnsi="Times New Roman" w:cs="Times New Roman"/>
          <w:sz w:val="24"/>
          <w:szCs w:val="24"/>
        </w:rPr>
        <w:t>Ook in het handhavingsbeleid van de gemeente Bronckhorst is de prioritering gebaseerd op basis van risico. Handhavingsverzoeken van burgers of bedrijven worden ongeacht de prioritering altijd in behandeling genomen. De hoogste bestuurlijke prioritering ligt volgens het handhavingsbeleid met name bij het opruimen van hondenpoep en het voorkomen en controleren van schenken van alcohol aan minderjarigen in de horeca en bij evenementen (Gemeente Bronckhorst, 2017).</w:t>
      </w:r>
    </w:p>
    <w:p w14:paraId="08D6EE1C" w14:textId="3205AA20" w:rsidR="00E50B63" w:rsidRPr="00E64AC1" w:rsidRDefault="005D6B22" w:rsidP="00E50B63">
      <w:pPr>
        <w:pStyle w:val="Heading3"/>
        <w:rPr>
          <w:rFonts w:ascii="Times New Roman" w:hAnsi="Times New Roman" w:cs="Times New Roman"/>
        </w:rPr>
      </w:pPr>
      <w:bookmarkStart w:id="41" w:name="_Toc532557377"/>
      <w:r>
        <w:rPr>
          <w:rFonts w:ascii="Times New Roman" w:hAnsi="Times New Roman" w:cs="Times New Roman"/>
        </w:rPr>
        <w:t>5.1</w:t>
      </w:r>
      <w:r w:rsidR="00E50B63" w:rsidRPr="00E64AC1">
        <w:rPr>
          <w:rFonts w:ascii="Times New Roman" w:hAnsi="Times New Roman" w:cs="Times New Roman"/>
        </w:rPr>
        <w:t>.3 Dongen</w:t>
      </w:r>
      <w:bookmarkEnd w:id="41"/>
    </w:p>
    <w:p w14:paraId="541181CF" w14:textId="342DA56C" w:rsidR="006C2BCF" w:rsidRDefault="006C2BCF" w:rsidP="00E50B63">
      <w:pPr>
        <w:spacing w:after="0" w:line="360" w:lineRule="auto"/>
        <w:jc w:val="both"/>
        <w:rPr>
          <w:rFonts w:ascii="Times New Roman" w:hAnsi="Times New Roman" w:cs="Times New Roman"/>
          <w:sz w:val="24"/>
          <w:szCs w:val="24"/>
        </w:rPr>
      </w:pPr>
      <w:r w:rsidRPr="00A06710">
        <w:rPr>
          <w:rFonts w:ascii="Times New Roman" w:hAnsi="Times New Roman" w:cs="Times New Roman"/>
          <w:sz w:val="24"/>
          <w:szCs w:val="24"/>
        </w:rPr>
        <w:t xml:space="preserve">In het </w:t>
      </w:r>
      <w:r w:rsidR="005D6B22" w:rsidRPr="00A06710">
        <w:rPr>
          <w:rFonts w:ascii="Times New Roman" w:hAnsi="Times New Roman" w:cs="Times New Roman"/>
          <w:sz w:val="24"/>
          <w:szCs w:val="24"/>
        </w:rPr>
        <w:t xml:space="preserve">handhaving </w:t>
      </w:r>
      <w:r w:rsidRPr="00A06710">
        <w:rPr>
          <w:rFonts w:ascii="Times New Roman" w:hAnsi="Times New Roman" w:cs="Times New Roman"/>
          <w:sz w:val="24"/>
          <w:szCs w:val="24"/>
        </w:rPr>
        <w:t>uitvoering</w:t>
      </w:r>
      <w:r w:rsidR="005D6B22" w:rsidRPr="00A06710">
        <w:rPr>
          <w:rFonts w:ascii="Times New Roman" w:hAnsi="Times New Roman" w:cs="Times New Roman"/>
          <w:sz w:val="24"/>
          <w:szCs w:val="24"/>
        </w:rPr>
        <w:t>sprogramma</w:t>
      </w:r>
      <w:r w:rsidRPr="00A06710">
        <w:rPr>
          <w:rFonts w:ascii="Times New Roman" w:hAnsi="Times New Roman" w:cs="Times New Roman"/>
          <w:sz w:val="24"/>
          <w:szCs w:val="24"/>
        </w:rPr>
        <w:t xml:space="preserve"> van gemeente Dongen staan de problemen die spelen in de gemeente opgenomen en hierbij is een risicoinschatting gemaakt. Op basis hiervan  is de prioritering van de problemen vastgesteld.</w:t>
      </w:r>
      <w:r w:rsidR="005D6B22" w:rsidRPr="00A06710">
        <w:rPr>
          <w:rFonts w:ascii="Times New Roman" w:hAnsi="Times New Roman" w:cs="Times New Roman"/>
          <w:sz w:val="24"/>
          <w:szCs w:val="24"/>
        </w:rPr>
        <w:t xml:space="preserve"> Problemen die vallen onder de verantwoordelijkheid van de boa en waarbij de vastgestelde prioriteit als ‘zeer hoog’ is vastgesteld zijn,</w:t>
      </w:r>
      <w:r w:rsidRPr="00A06710">
        <w:rPr>
          <w:rFonts w:ascii="Times New Roman" w:hAnsi="Times New Roman" w:cs="Times New Roman"/>
          <w:sz w:val="24"/>
          <w:szCs w:val="24"/>
        </w:rPr>
        <w:t xml:space="preserve"> </w:t>
      </w:r>
      <w:r w:rsidR="005D6B22" w:rsidRPr="00A06710">
        <w:rPr>
          <w:rFonts w:ascii="Times New Roman" w:hAnsi="Times New Roman" w:cs="Times New Roman"/>
          <w:sz w:val="24"/>
          <w:szCs w:val="24"/>
        </w:rPr>
        <w:t>c</w:t>
      </w:r>
      <w:r w:rsidRPr="00A06710">
        <w:rPr>
          <w:rFonts w:ascii="Times New Roman" w:hAnsi="Times New Roman" w:cs="Times New Roman"/>
          <w:sz w:val="24"/>
          <w:szCs w:val="24"/>
        </w:rPr>
        <w:t>ontrole op overlast door loslopende honden en hondenpoep en het</w:t>
      </w:r>
      <w:r w:rsidR="005D6B22" w:rsidRPr="00A06710">
        <w:rPr>
          <w:rFonts w:ascii="Times New Roman" w:hAnsi="Times New Roman" w:cs="Times New Roman"/>
          <w:sz w:val="24"/>
          <w:szCs w:val="24"/>
        </w:rPr>
        <w:t xml:space="preserve"> toezicht op (bedrijfs)afval. Ook het toezicht op consumentenvuurwerk tijdens de jaarwisseling is bestempeld als hoge prioritering (Gemeente Dongen, 2018).</w:t>
      </w:r>
    </w:p>
    <w:p w14:paraId="2C5A3777" w14:textId="4C36155E" w:rsidR="00E50B63" w:rsidRPr="00E64AC1" w:rsidRDefault="00AF27DB" w:rsidP="00E50B63">
      <w:pPr>
        <w:pStyle w:val="Heading3"/>
        <w:rPr>
          <w:rFonts w:ascii="Times New Roman" w:hAnsi="Times New Roman" w:cs="Times New Roman"/>
        </w:rPr>
      </w:pPr>
      <w:bookmarkStart w:id="42" w:name="_Toc532557378"/>
      <w:r>
        <w:rPr>
          <w:rFonts w:ascii="Times New Roman" w:hAnsi="Times New Roman" w:cs="Times New Roman"/>
        </w:rPr>
        <w:t>5.1</w:t>
      </w:r>
      <w:r w:rsidR="00E50B63" w:rsidRPr="00E64AC1">
        <w:rPr>
          <w:rFonts w:ascii="Times New Roman" w:hAnsi="Times New Roman" w:cs="Times New Roman"/>
        </w:rPr>
        <w:t>.4 Gemert-Bakel</w:t>
      </w:r>
      <w:bookmarkEnd w:id="42"/>
    </w:p>
    <w:p w14:paraId="1C0EA62D" w14:textId="1CA191CA" w:rsidR="00E50B63" w:rsidRPr="00E64AC1" w:rsidRDefault="005D6B22" w:rsidP="005D6B22">
      <w:pPr>
        <w:spacing w:after="0" w:line="360" w:lineRule="auto"/>
        <w:jc w:val="both"/>
        <w:rPr>
          <w:rFonts w:ascii="Times New Roman" w:hAnsi="Times New Roman" w:cs="Times New Roman"/>
          <w:sz w:val="24"/>
          <w:szCs w:val="24"/>
        </w:rPr>
      </w:pPr>
      <w:r w:rsidRPr="00A06710">
        <w:rPr>
          <w:rFonts w:ascii="Times New Roman" w:hAnsi="Times New Roman" w:cs="Times New Roman"/>
          <w:sz w:val="24"/>
          <w:szCs w:val="24"/>
        </w:rPr>
        <w:t>De gemeente Gemert-Bakel heeft een duidelijk en overzichtelijk handhaving uitvoeringsprogramma. Hierin staat de problematiek die speelt binnen de gemeente opgenomen. In een schema staat tevens aangegeven welke problematiek prioriteit heeft. Een vijftal problemen heeft de hoogste prioriteit. Overlast van evenementen, afval, hondenpoep, illegaal crossen in het buitengebied van de gemeente en overlast van jeugd staan als hoogste prioritering aangegeven in het programma (Gemeente Gemert-Bakel, 2018).</w:t>
      </w:r>
    </w:p>
    <w:p w14:paraId="7909CCEF" w14:textId="06D29EC2" w:rsidR="00E50B63" w:rsidRPr="00E64AC1" w:rsidRDefault="008669D5" w:rsidP="00E50B63">
      <w:pPr>
        <w:pStyle w:val="Heading3"/>
        <w:rPr>
          <w:rFonts w:ascii="Times New Roman" w:hAnsi="Times New Roman" w:cs="Times New Roman"/>
        </w:rPr>
      </w:pPr>
      <w:bookmarkStart w:id="43" w:name="_Toc532557379"/>
      <w:r>
        <w:rPr>
          <w:rFonts w:ascii="Times New Roman" w:hAnsi="Times New Roman" w:cs="Times New Roman"/>
        </w:rPr>
        <w:t>5.1</w:t>
      </w:r>
      <w:r w:rsidR="00E50B63" w:rsidRPr="00E64AC1">
        <w:rPr>
          <w:rFonts w:ascii="Times New Roman" w:hAnsi="Times New Roman" w:cs="Times New Roman"/>
        </w:rPr>
        <w:t>.5 Gennep</w:t>
      </w:r>
      <w:bookmarkEnd w:id="43"/>
    </w:p>
    <w:p w14:paraId="0807DCB2" w14:textId="56D26EF7" w:rsidR="00E50B63" w:rsidRPr="00E64AC1" w:rsidRDefault="008669D5" w:rsidP="00E50B63">
      <w:pPr>
        <w:spacing w:after="0" w:line="360" w:lineRule="auto"/>
        <w:jc w:val="both"/>
        <w:rPr>
          <w:rFonts w:ascii="Times New Roman" w:hAnsi="Times New Roman" w:cs="Times New Roman"/>
          <w:sz w:val="24"/>
          <w:szCs w:val="24"/>
        </w:rPr>
      </w:pPr>
      <w:r w:rsidRPr="00A06710">
        <w:rPr>
          <w:rFonts w:ascii="Times New Roman" w:hAnsi="Times New Roman" w:cs="Times New Roman"/>
          <w:sz w:val="24"/>
          <w:szCs w:val="24"/>
        </w:rPr>
        <w:t>Online staat geen openbaar handhavingsbeleid. Aan de respondent is gevraagd naar dit beleid, maar de respondent gaf aan dat er binnen de gemeente geen handhavingsbeleid of handhaving uitvoeringsprogramma is in de gemeente Gennep. Volgens de respondent wordt hier aan gewerkt. Omdat de gemeente niet over actueel handhavingsbeleid beschikt, wordt de gemeente Gennep buiten beschouwing gelaten in deze paragraaf.</w:t>
      </w:r>
      <w:r>
        <w:rPr>
          <w:rFonts w:ascii="Times New Roman" w:hAnsi="Times New Roman" w:cs="Times New Roman"/>
          <w:sz w:val="24"/>
          <w:szCs w:val="24"/>
        </w:rPr>
        <w:t xml:space="preserve"> </w:t>
      </w:r>
    </w:p>
    <w:p w14:paraId="30AA537C" w14:textId="42C000CF" w:rsidR="00E50B63" w:rsidRPr="00E64AC1" w:rsidRDefault="008669D5" w:rsidP="00E50B63">
      <w:pPr>
        <w:pStyle w:val="Heading3"/>
        <w:rPr>
          <w:rFonts w:ascii="Times New Roman" w:hAnsi="Times New Roman" w:cs="Times New Roman"/>
        </w:rPr>
      </w:pPr>
      <w:bookmarkStart w:id="44" w:name="_Toc532557380"/>
      <w:r>
        <w:rPr>
          <w:rFonts w:ascii="Times New Roman" w:hAnsi="Times New Roman" w:cs="Times New Roman"/>
        </w:rPr>
        <w:t>5.1</w:t>
      </w:r>
      <w:r w:rsidR="00E50B63" w:rsidRPr="00E64AC1">
        <w:rPr>
          <w:rFonts w:ascii="Times New Roman" w:hAnsi="Times New Roman" w:cs="Times New Roman"/>
        </w:rPr>
        <w:t>.6 Harderwijk</w:t>
      </w:r>
      <w:bookmarkEnd w:id="44"/>
    </w:p>
    <w:p w14:paraId="7F91726C" w14:textId="45555F9E" w:rsidR="00E50B63" w:rsidRPr="00E64AC1" w:rsidRDefault="00E50B63" w:rsidP="00E50B63">
      <w:pPr>
        <w:spacing w:after="0" w:line="360" w:lineRule="auto"/>
        <w:jc w:val="both"/>
        <w:rPr>
          <w:rFonts w:ascii="Times New Roman" w:hAnsi="Times New Roman" w:cs="Times New Roman"/>
          <w:sz w:val="24"/>
          <w:szCs w:val="24"/>
        </w:rPr>
      </w:pPr>
      <w:r w:rsidRPr="00A06710">
        <w:rPr>
          <w:rFonts w:ascii="Times New Roman" w:hAnsi="Times New Roman" w:cs="Times New Roman"/>
          <w:sz w:val="24"/>
          <w:szCs w:val="24"/>
        </w:rPr>
        <w:t xml:space="preserve">Het handhavingsteam van gemeente Harderwijk werkt met een prioriteitenmatrix. Hierin wordt aangegeven welke problemen de prioriteit dienen te krijgen van het handhavingsteam. </w:t>
      </w:r>
      <w:r w:rsidR="008669D5" w:rsidRPr="00A06710">
        <w:rPr>
          <w:rFonts w:ascii="Times New Roman" w:hAnsi="Times New Roman" w:cs="Times New Roman"/>
          <w:sz w:val="24"/>
          <w:szCs w:val="24"/>
        </w:rPr>
        <w:t>De problematiek met de hoogste priorteit voor het team zijn controles en overlast op evenementen, het drinken van alcohol onder de 18, contoles in het kader van de drank- en horecawet en parkeren.</w:t>
      </w:r>
      <w:r w:rsidR="008669D5">
        <w:rPr>
          <w:rFonts w:ascii="Times New Roman" w:hAnsi="Times New Roman" w:cs="Times New Roman"/>
          <w:sz w:val="24"/>
          <w:szCs w:val="24"/>
        </w:rPr>
        <w:t xml:space="preserve"> </w:t>
      </w:r>
    </w:p>
    <w:p w14:paraId="09DF8C2E" w14:textId="36468A56" w:rsidR="00E50B63" w:rsidRPr="00E64AC1" w:rsidRDefault="008669D5" w:rsidP="00E50B63">
      <w:pPr>
        <w:pStyle w:val="Heading3"/>
        <w:rPr>
          <w:rFonts w:ascii="Times New Roman" w:hAnsi="Times New Roman" w:cs="Times New Roman"/>
        </w:rPr>
      </w:pPr>
      <w:bookmarkStart w:id="45" w:name="_Toc532557381"/>
      <w:r>
        <w:rPr>
          <w:rFonts w:ascii="Times New Roman" w:hAnsi="Times New Roman" w:cs="Times New Roman"/>
        </w:rPr>
        <w:lastRenderedPageBreak/>
        <w:t>5.1</w:t>
      </w:r>
      <w:r w:rsidR="00E50B63" w:rsidRPr="00E64AC1">
        <w:rPr>
          <w:rFonts w:ascii="Times New Roman" w:hAnsi="Times New Roman" w:cs="Times New Roman"/>
        </w:rPr>
        <w:t>.7 Houten</w:t>
      </w:r>
      <w:bookmarkEnd w:id="45"/>
    </w:p>
    <w:p w14:paraId="60116666" w14:textId="13C9E427" w:rsidR="00E50B63" w:rsidRPr="00E64AC1" w:rsidRDefault="008669D5" w:rsidP="00E50B63">
      <w:pPr>
        <w:spacing w:after="0" w:line="360" w:lineRule="auto"/>
        <w:jc w:val="both"/>
        <w:rPr>
          <w:rFonts w:ascii="Times New Roman" w:hAnsi="Times New Roman" w:cs="Times New Roman"/>
          <w:sz w:val="24"/>
          <w:szCs w:val="24"/>
        </w:rPr>
      </w:pPr>
      <w:r w:rsidRPr="00A06710">
        <w:rPr>
          <w:rFonts w:ascii="Times New Roman" w:hAnsi="Times New Roman" w:cs="Times New Roman"/>
          <w:sz w:val="24"/>
          <w:szCs w:val="24"/>
        </w:rPr>
        <w:t>In de beleidsnotities van de gemeente Houten staat opgenomen aan welke problematiek de meeste aandacht geschonken zou moeten worden door de boa’ in de gemeente. Handhavingsverzoeken staan hier als topprioriteit opgenomen. Wanneer er klachten komen moeten deze dus gelijk worden opgepikt. Ook de veiligheid van de burger, preventief handhaven en de controles in het kader van de drank en horecawet hebben een hoge prioriteit (Gemeente Houten, 2018).</w:t>
      </w:r>
    </w:p>
    <w:p w14:paraId="16923EE8" w14:textId="406EB8F5" w:rsidR="00E50B63" w:rsidRPr="00E64AC1" w:rsidRDefault="00F85880" w:rsidP="00E50B63">
      <w:pPr>
        <w:pStyle w:val="Heading3"/>
        <w:rPr>
          <w:rFonts w:ascii="Times New Roman" w:hAnsi="Times New Roman" w:cs="Times New Roman"/>
        </w:rPr>
      </w:pPr>
      <w:bookmarkStart w:id="46" w:name="_Toc532557382"/>
      <w:r>
        <w:rPr>
          <w:rFonts w:ascii="Times New Roman" w:hAnsi="Times New Roman" w:cs="Times New Roman"/>
        </w:rPr>
        <w:t>5.1</w:t>
      </w:r>
      <w:r w:rsidR="00E50B63" w:rsidRPr="00E64AC1">
        <w:rPr>
          <w:rFonts w:ascii="Times New Roman" w:hAnsi="Times New Roman" w:cs="Times New Roman"/>
        </w:rPr>
        <w:t>.8 Moerdijk</w:t>
      </w:r>
      <w:bookmarkEnd w:id="46"/>
    </w:p>
    <w:p w14:paraId="7E005B3A" w14:textId="4F694D64" w:rsidR="00E50B63" w:rsidRPr="00E64AC1" w:rsidRDefault="00E50B63" w:rsidP="00E50B63">
      <w:pPr>
        <w:spacing w:after="0" w:line="360" w:lineRule="auto"/>
        <w:jc w:val="both"/>
        <w:rPr>
          <w:rFonts w:ascii="Times New Roman" w:hAnsi="Times New Roman" w:cs="Times New Roman"/>
          <w:sz w:val="24"/>
          <w:szCs w:val="24"/>
        </w:rPr>
      </w:pPr>
      <w:r w:rsidRPr="00E64AC1">
        <w:rPr>
          <w:rFonts w:ascii="Times New Roman" w:hAnsi="Times New Roman" w:cs="Times New Roman"/>
          <w:sz w:val="24"/>
          <w:szCs w:val="24"/>
        </w:rPr>
        <w:t>In het Vergunningen-, Toezicht- en Handhavingsbeleid (VTH-beleid) van gemeente Moerdijk worden tal van problemen en risico’s genoemd die spelen binnen de gemeente. De speerpunten voor het handhavingsteam bestaan met name uit de veiligheid van evenementen, het versterken van de informatiepositie en het drankmisbruik onder jongeren voorkomen (gemeente Moerdijk, 2016).</w:t>
      </w:r>
    </w:p>
    <w:p w14:paraId="6EB8ADFD" w14:textId="1596C382" w:rsidR="00E50B63" w:rsidRPr="00E64AC1" w:rsidRDefault="00F85880" w:rsidP="00E50B63">
      <w:pPr>
        <w:pStyle w:val="Heading3"/>
        <w:rPr>
          <w:rFonts w:ascii="Times New Roman" w:hAnsi="Times New Roman" w:cs="Times New Roman"/>
        </w:rPr>
      </w:pPr>
      <w:bookmarkStart w:id="47" w:name="_Toc532557383"/>
      <w:r>
        <w:rPr>
          <w:rFonts w:ascii="Times New Roman" w:hAnsi="Times New Roman" w:cs="Times New Roman"/>
        </w:rPr>
        <w:t>5.1</w:t>
      </w:r>
      <w:r w:rsidR="00E50B63" w:rsidRPr="00E64AC1">
        <w:rPr>
          <w:rFonts w:ascii="Times New Roman" w:hAnsi="Times New Roman" w:cs="Times New Roman"/>
        </w:rPr>
        <w:t>.9 Nuenen</w:t>
      </w:r>
      <w:bookmarkEnd w:id="47"/>
    </w:p>
    <w:p w14:paraId="61F72475" w14:textId="15CAC25B" w:rsidR="00E50B63" w:rsidRPr="00E64AC1" w:rsidRDefault="00E50B63" w:rsidP="00E50B63">
      <w:pPr>
        <w:spacing w:after="0" w:line="360" w:lineRule="auto"/>
        <w:jc w:val="both"/>
        <w:rPr>
          <w:rFonts w:ascii="Times New Roman" w:hAnsi="Times New Roman" w:cs="Times New Roman"/>
          <w:sz w:val="24"/>
          <w:szCs w:val="24"/>
        </w:rPr>
      </w:pPr>
      <w:r w:rsidRPr="00E64AC1">
        <w:rPr>
          <w:rFonts w:ascii="Times New Roman" w:hAnsi="Times New Roman" w:cs="Times New Roman"/>
          <w:sz w:val="24"/>
          <w:szCs w:val="24"/>
        </w:rPr>
        <w:t>Gemeente Nuenen heeft een duidelijke doelstelling in haar handhavingsbeleid staan. Deze doelstelling luidt: ‘het behouden en/of bevorderen van een duurzame, schone en veilige werk- en leefomgeving’ (Gemeente Nuenen, 2017, p.1). In dit beleid stelt de gemeente ook een bepaalde prioritering, de prioritering specifiek voor de handhavers ligt bij het verwerken van handhavingsverzoeken, oplossen van spoedeisende situaties en het voorkomen van verloedering (Gemeente Nuenen, 2017).</w:t>
      </w:r>
    </w:p>
    <w:p w14:paraId="613E8541" w14:textId="44860A12" w:rsidR="00E50B63" w:rsidRPr="00E64AC1" w:rsidRDefault="00F85880" w:rsidP="00E50B63">
      <w:pPr>
        <w:pStyle w:val="Heading3"/>
        <w:rPr>
          <w:rFonts w:ascii="Times New Roman" w:hAnsi="Times New Roman" w:cs="Times New Roman"/>
        </w:rPr>
      </w:pPr>
      <w:bookmarkStart w:id="48" w:name="_Toc532557384"/>
      <w:r>
        <w:rPr>
          <w:rFonts w:ascii="Times New Roman" w:hAnsi="Times New Roman" w:cs="Times New Roman"/>
        </w:rPr>
        <w:t>5.1</w:t>
      </w:r>
      <w:r w:rsidR="00E50B63" w:rsidRPr="00E64AC1">
        <w:rPr>
          <w:rFonts w:ascii="Times New Roman" w:hAnsi="Times New Roman" w:cs="Times New Roman"/>
        </w:rPr>
        <w:t>.10 Oldenzaal</w:t>
      </w:r>
      <w:bookmarkEnd w:id="48"/>
    </w:p>
    <w:p w14:paraId="09A2C037" w14:textId="12656054" w:rsidR="00E50B63" w:rsidRPr="00E64AC1" w:rsidRDefault="00E50B63" w:rsidP="00E50B63">
      <w:pPr>
        <w:spacing w:after="0" w:line="360" w:lineRule="auto"/>
        <w:jc w:val="both"/>
        <w:rPr>
          <w:rFonts w:ascii="Times New Roman" w:hAnsi="Times New Roman" w:cs="Times New Roman"/>
          <w:sz w:val="24"/>
          <w:szCs w:val="24"/>
        </w:rPr>
      </w:pPr>
      <w:r w:rsidRPr="00E64AC1">
        <w:rPr>
          <w:rFonts w:ascii="Times New Roman" w:hAnsi="Times New Roman" w:cs="Times New Roman"/>
          <w:sz w:val="24"/>
          <w:szCs w:val="24"/>
        </w:rPr>
        <w:t>In het handhavingsbeleid van gemeente Oldenzaal is de prioritering van de gemeente op het gebied van handhaving vastgelegd. Uit het beleid blijkt dat klantgerichtheid, veiligheid e</w:t>
      </w:r>
      <w:r w:rsidR="00F85880">
        <w:rPr>
          <w:rFonts w:ascii="Times New Roman" w:hAnsi="Times New Roman" w:cs="Times New Roman"/>
          <w:sz w:val="24"/>
          <w:szCs w:val="24"/>
        </w:rPr>
        <w:t>n gezondheid voorop staan</w:t>
      </w:r>
      <w:r w:rsidRPr="00E64AC1">
        <w:rPr>
          <w:rFonts w:ascii="Times New Roman" w:hAnsi="Times New Roman" w:cs="Times New Roman"/>
          <w:sz w:val="24"/>
          <w:szCs w:val="24"/>
        </w:rPr>
        <w:t xml:space="preserve"> binnen de gemeente. Volgens het beleid ligt de hoogste prioriteit bij veiligheid en gezondheid, officiële verzoeking tot handhaving, repressieve handhaving en meldingen van geluid- en geuroverlast. Tevens wordt in het beleid benadrukt dat als er een gelijkwaardige oplossing kan worden gevonden voor problemen, dat het uitschrijven van boetes dan niet gewenst is (Gemeente Oldenzaal, 2015).</w:t>
      </w:r>
    </w:p>
    <w:p w14:paraId="43B4A3AB" w14:textId="6B07339F" w:rsidR="00E50B63" w:rsidRPr="00E64AC1" w:rsidRDefault="00F85880" w:rsidP="00E50B63">
      <w:pPr>
        <w:pStyle w:val="Heading3"/>
        <w:rPr>
          <w:rFonts w:ascii="Times New Roman" w:hAnsi="Times New Roman" w:cs="Times New Roman"/>
        </w:rPr>
      </w:pPr>
      <w:bookmarkStart w:id="49" w:name="_Toc532557385"/>
      <w:r>
        <w:rPr>
          <w:rFonts w:ascii="Times New Roman" w:hAnsi="Times New Roman" w:cs="Times New Roman"/>
        </w:rPr>
        <w:t>5.1</w:t>
      </w:r>
      <w:r w:rsidR="00E50B63" w:rsidRPr="00E64AC1">
        <w:rPr>
          <w:rFonts w:ascii="Times New Roman" w:hAnsi="Times New Roman" w:cs="Times New Roman"/>
        </w:rPr>
        <w:t>.11 Uden</w:t>
      </w:r>
      <w:bookmarkEnd w:id="49"/>
    </w:p>
    <w:p w14:paraId="526626DB" w14:textId="562D28F1" w:rsidR="00E50B63" w:rsidRPr="00E64AC1" w:rsidRDefault="00E50B63" w:rsidP="00E50B63">
      <w:pPr>
        <w:spacing w:after="0" w:line="360" w:lineRule="auto"/>
        <w:jc w:val="both"/>
        <w:rPr>
          <w:rFonts w:ascii="Times New Roman" w:hAnsi="Times New Roman" w:cs="Times New Roman"/>
          <w:sz w:val="24"/>
          <w:szCs w:val="24"/>
        </w:rPr>
      </w:pPr>
      <w:r w:rsidRPr="00E64AC1">
        <w:rPr>
          <w:rFonts w:ascii="Times New Roman" w:hAnsi="Times New Roman" w:cs="Times New Roman"/>
          <w:sz w:val="24"/>
          <w:szCs w:val="24"/>
        </w:rPr>
        <w:t>In het handhavingsbeleid van de gemeente Uden worden verschillende prioriteiten vastgesteld die voor de periode 2018-2022 gelden voor de afdeling vergunningen, toezicht en handhaving. De speerpunten zijn onder andere het aanpakken van illegaal gebruik van panden, gebruik in strijd met bestemmingsplan en de huisvesting van arbeidsmigranten. Daarnaast staat het aanpak</w:t>
      </w:r>
      <w:r>
        <w:rPr>
          <w:rFonts w:ascii="Times New Roman" w:hAnsi="Times New Roman" w:cs="Times New Roman"/>
          <w:sz w:val="24"/>
          <w:szCs w:val="24"/>
        </w:rPr>
        <w:t>k</w:t>
      </w:r>
      <w:r w:rsidRPr="00E64AC1">
        <w:rPr>
          <w:rFonts w:ascii="Times New Roman" w:hAnsi="Times New Roman" w:cs="Times New Roman"/>
          <w:sz w:val="24"/>
          <w:szCs w:val="24"/>
        </w:rPr>
        <w:t xml:space="preserve">en van werk of werkzaamheden zonder of in afwijking van een omgevingsvergunning hoog op de prioriteitenlijst. Ook het crossen met motoren en ATB fietsen in natuurgebieden, </w:t>
      </w:r>
      <w:r w:rsidRPr="00E64AC1">
        <w:rPr>
          <w:rFonts w:ascii="Times New Roman" w:hAnsi="Times New Roman" w:cs="Times New Roman"/>
          <w:sz w:val="24"/>
          <w:szCs w:val="24"/>
        </w:rPr>
        <w:lastRenderedPageBreak/>
        <w:t>individueel en in groepsverband staat als prioriteit genoemd in het beleid. Tenslotte wordt in het beleid benadrukt dat op meldingen en handhavingsverzoeken te allen tijden actie wordt ondernomen (Gemeente Uden, 2018).</w:t>
      </w:r>
    </w:p>
    <w:p w14:paraId="33ED7594" w14:textId="039B1FFF" w:rsidR="00E50B63" w:rsidRPr="00E64AC1" w:rsidRDefault="00F85880" w:rsidP="00E50B63">
      <w:pPr>
        <w:pStyle w:val="Heading3"/>
        <w:rPr>
          <w:rFonts w:ascii="Times New Roman" w:hAnsi="Times New Roman" w:cs="Times New Roman"/>
        </w:rPr>
      </w:pPr>
      <w:bookmarkStart w:id="50" w:name="_Toc532557386"/>
      <w:r>
        <w:rPr>
          <w:rFonts w:ascii="Times New Roman" w:hAnsi="Times New Roman" w:cs="Times New Roman"/>
        </w:rPr>
        <w:t>5.1</w:t>
      </w:r>
      <w:r w:rsidR="00E50B63" w:rsidRPr="00E64AC1">
        <w:rPr>
          <w:rFonts w:ascii="Times New Roman" w:hAnsi="Times New Roman" w:cs="Times New Roman"/>
        </w:rPr>
        <w:t>.12 Zevenaar</w:t>
      </w:r>
      <w:bookmarkEnd w:id="50"/>
    </w:p>
    <w:p w14:paraId="37C47653" w14:textId="5CFD59CD" w:rsidR="00E50B63" w:rsidRPr="00E64AC1" w:rsidRDefault="00F85880" w:rsidP="00E50B63">
      <w:pPr>
        <w:spacing w:after="0" w:line="360" w:lineRule="auto"/>
        <w:jc w:val="both"/>
        <w:rPr>
          <w:rFonts w:ascii="Times New Roman" w:hAnsi="Times New Roman" w:cs="Times New Roman"/>
          <w:sz w:val="24"/>
          <w:szCs w:val="24"/>
        </w:rPr>
      </w:pPr>
      <w:r w:rsidRPr="00A06710">
        <w:rPr>
          <w:rFonts w:ascii="Times New Roman" w:hAnsi="Times New Roman" w:cs="Times New Roman"/>
          <w:sz w:val="24"/>
          <w:szCs w:val="24"/>
        </w:rPr>
        <w:t>In het toezicht- en handhavingsbeleid van de gemeente Zevenaar is de prioritering van problemen vastgesteld. De gemeente ziet graag prioritering op het gebied van grote evenementen in de gemeente. Ook preventief toezicht en actief toezicht wordt volgens het beleid als belangrijk geacht</w:t>
      </w:r>
      <w:r w:rsidR="00E3226A" w:rsidRPr="00A06710">
        <w:rPr>
          <w:rFonts w:ascii="Times New Roman" w:hAnsi="Times New Roman" w:cs="Times New Roman"/>
          <w:sz w:val="24"/>
          <w:szCs w:val="24"/>
        </w:rPr>
        <w:t xml:space="preserve"> (Zevenaar, 2018)</w:t>
      </w:r>
      <w:r w:rsidRPr="00A06710">
        <w:rPr>
          <w:rFonts w:ascii="Times New Roman" w:hAnsi="Times New Roman" w:cs="Times New Roman"/>
          <w:sz w:val="24"/>
          <w:szCs w:val="24"/>
        </w:rPr>
        <w:t>.</w:t>
      </w:r>
    </w:p>
    <w:p w14:paraId="445F292E" w14:textId="77777777" w:rsidR="00E50B63" w:rsidRDefault="00E50B63" w:rsidP="00DE778C">
      <w:pPr>
        <w:spacing w:after="0" w:line="360" w:lineRule="auto"/>
        <w:ind w:firstLine="708"/>
        <w:jc w:val="both"/>
        <w:rPr>
          <w:rFonts w:ascii="Times New Roman" w:hAnsi="Times New Roman" w:cs="Times New Roman"/>
          <w:sz w:val="24"/>
        </w:rPr>
      </w:pPr>
    </w:p>
    <w:p w14:paraId="39F2D4A8" w14:textId="0353AE99" w:rsidR="002C5AF5" w:rsidRPr="00C55CAD" w:rsidRDefault="00E96FB5" w:rsidP="008669D5">
      <w:pPr>
        <w:spacing w:after="0" w:line="360" w:lineRule="auto"/>
        <w:jc w:val="both"/>
        <w:rPr>
          <w:rFonts w:ascii="Times New Roman" w:hAnsi="Times New Roman" w:cs="Times New Roman"/>
          <w:sz w:val="24"/>
        </w:rPr>
      </w:pPr>
      <w:r>
        <w:rPr>
          <w:rFonts w:ascii="Times New Roman" w:hAnsi="Times New Roman" w:cs="Times New Roman"/>
          <w:sz w:val="24"/>
        </w:rPr>
        <w:t>Tijdens de interviews is aan de respondenten gevraagd aan welke problematiek de gemeente prioriteit geeft volgens de respondent. Op deze manier wordt gekeken of de respondent op de hoogte is van het handhavingsbeleid van zijn of haar gemeente. Daarnaast is tijdens de interviews gevraagd waar de respondent zelf prioriteit aan geeft. Zo kan worden gekeken of de prioritering van de respondent overeenkomt met de prioritering zoals genoemd in het opgestelde handhavingsbeleid binnen de gemeente.</w:t>
      </w:r>
      <w:r w:rsidR="002C5AF5">
        <w:rPr>
          <w:rFonts w:ascii="Times New Roman" w:hAnsi="Times New Roman" w:cs="Times New Roman"/>
          <w:sz w:val="24"/>
        </w:rPr>
        <w:t xml:space="preserve"> </w:t>
      </w:r>
      <w:r w:rsidR="00DE778C">
        <w:rPr>
          <w:rFonts w:ascii="Times New Roman" w:hAnsi="Times New Roman" w:cs="Times New Roman"/>
          <w:sz w:val="24"/>
        </w:rPr>
        <w:t xml:space="preserve">In tabel </w:t>
      </w:r>
      <w:r w:rsidR="00697390">
        <w:rPr>
          <w:rFonts w:ascii="Times New Roman" w:hAnsi="Times New Roman" w:cs="Times New Roman"/>
          <w:sz w:val="24"/>
        </w:rPr>
        <w:t>15</w:t>
      </w:r>
      <w:r w:rsidR="00DE778C">
        <w:rPr>
          <w:rFonts w:ascii="Times New Roman" w:hAnsi="Times New Roman" w:cs="Times New Roman"/>
          <w:sz w:val="24"/>
        </w:rPr>
        <w:t xml:space="preserve"> staan de resultaten opgenomen.</w:t>
      </w:r>
      <w:r w:rsidR="003D4AD0">
        <w:rPr>
          <w:rFonts w:ascii="Times New Roman" w:hAnsi="Times New Roman" w:cs="Times New Roman"/>
          <w:sz w:val="24"/>
        </w:rPr>
        <w:t xml:space="preserve"> </w:t>
      </w:r>
      <w:r w:rsidR="00FC6DE0">
        <w:rPr>
          <w:rFonts w:ascii="Times New Roman" w:hAnsi="Times New Roman" w:cs="Times New Roman"/>
          <w:sz w:val="24"/>
        </w:rPr>
        <w:t>Hierin staat tevens de prioritering volgens het gemeentelijke beleid opgenomen.</w:t>
      </w:r>
    </w:p>
    <w:p w14:paraId="428AF1DC" w14:textId="69B6B210" w:rsidR="00880C49" w:rsidRPr="00F80C3B" w:rsidRDefault="00880C49" w:rsidP="00DE778C">
      <w:pPr>
        <w:rPr>
          <w:rFonts w:ascii="Times New Roman" w:hAnsi="Times New Roman" w:cs="Times New Roman"/>
        </w:rPr>
      </w:pPr>
    </w:p>
    <w:p w14:paraId="678E8651" w14:textId="77777777" w:rsidR="00DE778C" w:rsidRDefault="00DE778C">
      <w:pPr>
        <w:rPr>
          <w:rFonts w:ascii="Times New Roman" w:hAnsi="Times New Roman" w:cs="Times New Roman"/>
        </w:rPr>
        <w:sectPr w:rsidR="00DE778C" w:rsidSect="0065499A">
          <w:footerReference w:type="default" r:id="rId17"/>
          <w:pgSz w:w="11906" w:h="16838"/>
          <w:pgMar w:top="1417" w:right="1417" w:bottom="1417" w:left="1417" w:header="708" w:footer="708" w:gutter="0"/>
          <w:pgNumType w:start="0"/>
          <w:cols w:space="708"/>
          <w:titlePg/>
          <w:docGrid w:linePitch="360"/>
        </w:sectPr>
      </w:pPr>
    </w:p>
    <w:p w14:paraId="647DAAF9" w14:textId="2CFA0044" w:rsidR="00DE778C" w:rsidRPr="00DE778C" w:rsidRDefault="00DE778C" w:rsidP="00DE778C">
      <w:pPr>
        <w:jc w:val="center"/>
        <w:rPr>
          <w:rFonts w:ascii="Times New Roman" w:eastAsiaTheme="majorEastAsia" w:hAnsi="Times New Roman" w:cs="Times New Roman"/>
          <w:i/>
          <w:color w:val="2E74B5" w:themeColor="accent1" w:themeShade="BF"/>
          <w:sz w:val="24"/>
          <w:szCs w:val="24"/>
        </w:rPr>
      </w:pPr>
      <w:r w:rsidRPr="00DE778C">
        <w:rPr>
          <w:rFonts w:ascii="Times New Roman" w:hAnsi="Times New Roman" w:cs="Times New Roman"/>
          <w:i/>
          <w:sz w:val="24"/>
          <w:szCs w:val="24"/>
        </w:rPr>
        <w:lastRenderedPageBreak/>
        <w:t xml:space="preserve">Tabel </w:t>
      </w:r>
      <w:r w:rsidR="00697390">
        <w:rPr>
          <w:rFonts w:ascii="Times New Roman" w:hAnsi="Times New Roman" w:cs="Times New Roman"/>
          <w:i/>
          <w:sz w:val="24"/>
          <w:szCs w:val="24"/>
        </w:rPr>
        <w:t>15</w:t>
      </w:r>
      <w:r w:rsidRPr="00DE778C">
        <w:rPr>
          <w:rFonts w:ascii="Times New Roman" w:hAnsi="Times New Roman" w:cs="Times New Roman"/>
          <w:i/>
          <w:sz w:val="24"/>
          <w:szCs w:val="24"/>
        </w:rPr>
        <w:t>: Kennis van beleid</w:t>
      </w:r>
    </w:p>
    <w:tbl>
      <w:tblPr>
        <w:tblStyle w:val="TableGrid"/>
        <w:tblW w:w="0" w:type="auto"/>
        <w:tblLook w:val="04A0" w:firstRow="1" w:lastRow="0" w:firstColumn="1" w:lastColumn="0" w:noHBand="0" w:noVBand="1"/>
      </w:tblPr>
      <w:tblGrid>
        <w:gridCol w:w="2088"/>
        <w:gridCol w:w="3189"/>
        <w:gridCol w:w="3189"/>
        <w:gridCol w:w="3189"/>
        <w:gridCol w:w="2337"/>
      </w:tblGrid>
      <w:tr w:rsidR="00DE778C" w:rsidRPr="00B736E4" w14:paraId="570A3556" w14:textId="77777777" w:rsidTr="00DE778C">
        <w:tc>
          <w:tcPr>
            <w:tcW w:w="2088" w:type="dxa"/>
          </w:tcPr>
          <w:p w14:paraId="23859157" w14:textId="77777777" w:rsidR="00DE778C" w:rsidRPr="00B736E4" w:rsidRDefault="00DE778C" w:rsidP="0050710E">
            <w:pPr>
              <w:jc w:val="center"/>
              <w:rPr>
                <w:rFonts w:ascii="Times New Roman" w:hAnsi="Times New Roman" w:cs="Times New Roman"/>
                <w:b/>
              </w:rPr>
            </w:pPr>
            <w:r w:rsidRPr="00B736E4">
              <w:rPr>
                <w:rFonts w:ascii="Times New Roman" w:hAnsi="Times New Roman" w:cs="Times New Roman"/>
                <w:b/>
              </w:rPr>
              <w:t>Gemeente</w:t>
            </w:r>
          </w:p>
        </w:tc>
        <w:tc>
          <w:tcPr>
            <w:tcW w:w="3189" w:type="dxa"/>
          </w:tcPr>
          <w:p w14:paraId="56258B80" w14:textId="70099FCC" w:rsidR="00DE778C" w:rsidRPr="00B736E4" w:rsidRDefault="00DE778C" w:rsidP="00F85880">
            <w:pPr>
              <w:jc w:val="center"/>
              <w:rPr>
                <w:rFonts w:ascii="Times New Roman" w:hAnsi="Times New Roman" w:cs="Times New Roman"/>
                <w:b/>
              </w:rPr>
            </w:pPr>
            <w:r w:rsidRPr="00B736E4">
              <w:rPr>
                <w:rFonts w:ascii="Times New Roman" w:hAnsi="Times New Roman" w:cs="Times New Roman"/>
                <w:b/>
              </w:rPr>
              <w:t xml:space="preserve">Prioriteit </w:t>
            </w:r>
            <w:r w:rsidR="00F85880">
              <w:rPr>
                <w:rFonts w:ascii="Times New Roman" w:hAnsi="Times New Roman" w:cs="Times New Roman"/>
                <w:b/>
              </w:rPr>
              <w:t>volgens gemeentelijk beleid</w:t>
            </w:r>
          </w:p>
        </w:tc>
        <w:tc>
          <w:tcPr>
            <w:tcW w:w="3189" w:type="dxa"/>
          </w:tcPr>
          <w:p w14:paraId="79658B1F" w14:textId="77777777" w:rsidR="00DE778C" w:rsidRPr="00B736E4" w:rsidRDefault="00DE778C" w:rsidP="0050710E">
            <w:pPr>
              <w:jc w:val="center"/>
              <w:rPr>
                <w:rFonts w:ascii="Times New Roman" w:hAnsi="Times New Roman" w:cs="Times New Roman"/>
                <w:b/>
              </w:rPr>
            </w:pPr>
            <w:r w:rsidRPr="00B736E4">
              <w:rPr>
                <w:rFonts w:ascii="Times New Roman" w:hAnsi="Times New Roman" w:cs="Times New Roman"/>
                <w:b/>
              </w:rPr>
              <w:t>Prioriteit gemeente volgens respondent</w:t>
            </w:r>
          </w:p>
        </w:tc>
        <w:tc>
          <w:tcPr>
            <w:tcW w:w="3189" w:type="dxa"/>
          </w:tcPr>
          <w:p w14:paraId="47970FB5" w14:textId="77777777" w:rsidR="00DE778C" w:rsidRPr="00B736E4" w:rsidRDefault="00DE778C" w:rsidP="0050710E">
            <w:pPr>
              <w:jc w:val="center"/>
              <w:rPr>
                <w:rFonts w:ascii="Times New Roman" w:hAnsi="Times New Roman" w:cs="Times New Roman"/>
                <w:b/>
              </w:rPr>
            </w:pPr>
            <w:r w:rsidRPr="00B736E4">
              <w:rPr>
                <w:rFonts w:ascii="Times New Roman" w:hAnsi="Times New Roman" w:cs="Times New Roman"/>
                <w:b/>
              </w:rPr>
              <w:t>Prioriteit respondent</w:t>
            </w:r>
          </w:p>
        </w:tc>
        <w:tc>
          <w:tcPr>
            <w:tcW w:w="2337" w:type="dxa"/>
          </w:tcPr>
          <w:p w14:paraId="09427EE1" w14:textId="77777777" w:rsidR="00DE778C" w:rsidRPr="00B736E4" w:rsidRDefault="00DE778C" w:rsidP="0050710E">
            <w:pPr>
              <w:jc w:val="center"/>
              <w:rPr>
                <w:rFonts w:ascii="Times New Roman" w:hAnsi="Times New Roman" w:cs="Times New Roman"/>
                <w:b/>
              </w:rPr>
            </w:pPr>
            <w:r w:rsidRPr="00B736E4">
              <w:rPr>
                <w:rFonts w:ascii="Times New Roman" w:hAnsi="Times New Roman" w:cs="Times New Roman"/>
                <w:b/>
              </w:rPr>
              <w:t>Overeenkomstige prioriteiten</w:t>
            </w:r>
          </w:p>
        </w:tc>
      </w:tr>
      <w:tr w:rsidR="00DE778C" w:rsidRPr="003D4AD0" w14:paraId="3526F2AE" w14:textId="77777777" w:rsidTr="00DE778C">
        <w:tc>
          <w:tcPr>
            <w:tcW w:w="2088" w:type="dxa"/>
          </w:tcPr>
          <w:p w14:paraId="3DACF58A" w14:textId="77777777" w:rsidR="00DE778C" w:rsidRPr="00B736E4" w:rsidRDefault="00DE778C" w:rsidP="0050710E">
            <w:pPr>
              <w:jc w:val="center"/>
              <w:rPr>
                <w:rFonts w:ascii="Times New Roman" w:hAnsi="Times New Roman" w:cs="Times New Roman"/>
                <w:b/>
              </w:rPr>
            </w:pPr>
            <w:r w:rsidRPr="00B736E4">
              <w:rPr>
                <w:rFonts w:ascii="Times New Roman" w:hAnsi="Times New Roman" w:cs="Times New Roman"/>
                <w:b/>
              </w:rPr>
              <w:t>Boxmeer</w:t>
            </w:r>
          </w:p>
        </w:tc>
        <w:tc>
          <w:tcPr>
            <w:tcW w:w="3189" w:type="dxa"/>
          </w:tcPr>
          <w:p w14:paraId="2F548C0C" w14:textId="77777777" w:rsidR="00DE778C" w:rsidRPr="003D4AD0" w:rsidRDefault="00DE778C" w:rsidP="00212E74">
            <w:pPr>
              <w:pStyle w:val="ListParagraph"/>
              <w:numPr>
                <w:ilvl w:val="0"/>
                <w:numId w:val="32"/>
              </w:numPr>
              <w:rPr>
                <w:rFonts w:ascii="Times New Roman" w:hAnsi="Times New Roman" w:cs="Times New Roman"/>
              </w:rPr>
            </w:pPr>
            <w:r w:rsidRPr="003D4AD0">
              <w:rPr>
                <w:rFonts w:ascii="Times New Roman" w:hAnsi="Times New Roman" w:cs="Times New Roman"/>
              </w:rPr>
              <w:t>Wildcrossen</w:t>
            </w:r>
          </w:p>
          <w:p w14:paraId="598D64D3" w14:textId="77777777" w:rsidR="00DE778C" w:rsidRPr="003D4AD0" w:rsidRDefault="00DE778C" w:rsidP="00212E74">
            <w:pPr>
              <w:pStyle w:val="ListParagraph"/>
              <w:numPr>
                <w:ilvl w:val="0"/>
                <w:numId w:val="32"/>
              </w:numPr>
              <w:rPr>
                <w:rFonts w:ascii="Times New Roman" w:hAnsi="Times New Roman" w:cs="Times New Roman"/>
              </w:rPr>
            </w:pPr>
            <w:r w:rsidRPr="003D4AD0">
              <w:rPr>
                <w:rFonts w:ascii="Times New Roman" w:hAnsi="Times New Roman" w:cs="Times New Roman"/>
              </w:rPr>
              <w:t>Evenementen</w:t>
            </w:r>
          </w:p>
          <w:p w14:paraId="2061E2E6" w14:textId="77777777" w:rsidR="00DE778C" w:rsidRPr="003D4AD0" w:rsidRDefault="00DE778C" w:rsidP="00212E74">
            <w:pPr>
              <w:pStyle w:val="ListParagraph"/>
              <w:numPr>
                <w:ilvl w:val="0"/>
                <w:numId w:val="32"/>
              </w:numPr>
              <w:rPr>
                <w:rFonts w:ascii="Times New Roman" w:hAnsi="Times New Roman" w:cs="Times New Roman"/>
              </w:rPr>
            </w:pPr>
            <w:r w:rsidRPr="003D4AD0">
              <w:rPr>
                <w:rFonts w:ascii="Times New Roman" w:hAnsi="Times New Roman" w:cs="Times New Roman"/>
              </w:rPr>
              <w:t>Verbods- en gebodsbepalingen centrumplan</w:t>
            </w:r>
          </w:p>
        </w:tc>
        <w:tc>
          <w:tcPr>
            <w:tcW w:w="3189" w:type="dxa"/>
          </w:tcPr>
          <w:p w14:paraId="664A48C6" w14:textId="77777777" w:rsidR="00DE778C" w:rsidRPr="003D4AD0" w:rsidRDefault="00DE778C" w:rsidP="00212E74">
            <w:pPr>
              <w:pStyle w:val="ListParagraph"/>
              <w:numPr>
                <w:ilvl w:val="0"/>
                <w:numId w:val="32"/>
              </w:numPr>
              <w:rPr>
                <w:rFonts w:ascii="Times New Roman" w:hAnsi="Times New Roman" w:cs="Times New Roman"/>
              </w:rPr>
            </w:pPr>
            <w:r w:rsidRPr="003D4AD0">
              <w:rPr>
                <w:rFonts w:ascii="Times New Roman" w:hAnsi="Times New Roman" w:cs="Times New Roman"/>
              </w:rPr>
              <w:t>Fietsen in centrum</w:t>
            </w:r>
          </w:p>
          <w:p w14:paraId="4AD6CF1D" w14:textId="77777777" w:rsidR="00DE778C" w:rsidRPr="003D4AD0" w:rsidRDefault="00DE778C" w:rsidP="00212E74">
            <w:pPr>
              <w:pStyle w:val="ListParagraph"/>
              <w:numPr>
                <w:ilvl w:val="0"/>
                <w:numId w:val="32"/>
              </w:numPr>
              <w:rPr>
                <w:rFonts w:ascii="Times New Roman" w:hAnsi="Times New Roman" w:cs="Times New Roman"/>
              </w:rPr>
            </w:pPr>
            <w:r w:rsidRPr="003D4AD0">
              <w:rPr>
                <w:rFonts w:ascii="Times New Roman" w:hAnsi="Times New Roman" w:cs="Times New Roman"/>
              </w:rPr>
              <w:t>Parkeerproblemen</w:t>
            </w:r>
          </w:p>
        </w:tc>
        <w:tc>
          <w:tcPr>
            <w:tcW w:w="3189" w:type="dxa"/>
          </w:tcPr>
          <w:p w14:paraId="2DD456B1" w14:textId="77777777" w:rsidR="00DE778C" w:rsidRPr="003D4AD0" w:rsidRDefault="00DE778C" w:rsidP="0050710E">
            <w:pPr>
              <w:rPr>
                <w:rFonts w:ascii="Times New Roman" w:hAnsi="Times New Roman" w:cs="Times New Roman"/>
              </w:rPr>
            </w:pPr>
            <w:r w:rsidRPr="003D4AD0">
              <w:rPr>
                <w:rFonts w:ascii="Times New Roman" w:hAnsi="Times New Roman" w:cs="Times New Roman"/>
              </w:rPr>
              <w:t>Overal moet aandacht aan worden besteed</w:t>
            </w:r>
          </w:p>
        </w:tc>
        <w:tc>
          <w:tcPr>
            <w:tcW w:w="2337" w:type="dxa"/>
          </w:tcPr>
          <w:p w14:paraId="460E7EE5" w14:textId="77777777" w:rsidR="00DE778C" w:rsidRPr="003D4AD0" w:rsidRDefault="00DE778C" w:rsidP="0050710E">
            <w:pPr>
              <w:jc w:val="center"/>
              <w:rPr>
                <w:rFonts w:ascii="Times New Roman" w:hAnsi="Times New Roman" w:cs="Times New Roman"/>
              </w:rPr>
            </w:pPr>
            <w:r w:rsidRPr="003D4AD0">
              <w:rPr>
                <w:rFonts w:ascii="Times New Roman" w:hAnsi="Times New Roman" w:cs="Times New Roman"/>
              </w:rPr>
              <w:sym w:font="Wingdings" w:char="F0FB"/>
            </w:r>
          </w:p>
        </w:tc>
      </w:tr>
      <w:tr w:rsidR="00DE778C" w:rsidRPr="003D4AD0" w14:paraId="607B5D37" w14:textId="77777777" w:rsidTr="00DE778C">
        <w:tc>
          <w:tcPr>
            <w:tcW w:w="2088" w:type="dxa"/>
          </w:tcPr>
          <w:p w14:paraId="3238CEBC" w14:textId="77777777" w:rsidR="00DE778C" w:rsidRPr="00B736E4" w:rsidRDefault="00DE778C" w:rsidP="0050710E">
            <w:pPr>
              <w:jc w:val="center"/>
              <w:rPr>
                <w:rFonts w:ascii="Times New Roman" w:hAnsi="Times New Roman" w:cs="Times New Roman"/>
                <w:b/>
              </w:rPr>
            </w:pPr>
            <w:r w:rsidRPr="00B736E4">
              <w:rPr>
                <w:rFonts w:ascii="Times New Roman" w:hAnsi="Times New Roman" w:cs="Times New Roman"/>
                <w:b/>
              </w:rPr>
              <w:t>Bronckhorst</w:t>
            </w:r>
          </w:p>
        </w:tc>
        <w:tc>
          <w:tcPr>
            <w:tcW w:w="3189" w:type="dxa"/>
          </w:tcPr>
          <w:p w14:paraId="485FCDC0" w14:textId="77777777" w:rsidR="00DE778C" w:rsidRPr="003D4AD0" w:rsidRDefault="00DE778C" w:rsidP="00212E74">
            <w:pPr>
              <w:pStyle w:val="ListParagraph"/>
              <w:numPr>
                <w:ilvl w:val="0"/>
                <w:numId w:val="33"/>
              </w:numPr>
              <w:rPr>
                <w:rFonts w:ascii="Times New Roman" w:hAnsi="Times New Roman" w:cs="Times New Roman"/>
              </w:rPr>
            </w:pPr>
            <w:r w:rsidRPr="003D4AD0">
              <w:rPr>
                <w:rFonts w:ascii="Times New Roman" w:hAnsi="Times New Roman" w:cs="Times New Roman"/>
              </w:rPr>
              <w:t>Handhavingsverzoeken</w:t>
            </w:r>
          </w:p>
          <w:p w14:paraId="1E651538" w14:textId="77777777" w:rsidR="00DE778C" w:rsidRPr="003D4AD0" w:rsidRDefault="00DE778C" w:rsidP="00212E74">
            <w:pPr>
              <w:pStyle w:val="ListParagraph"/>
              <w:numPr>
                <w:ilvl w:val="0"/>
                <w:numId w:val="33"/>
              </w:numPr>
              <w:rPr>
                <w:rFonts w:ascii="Times New Roman" w:hAnsi="Times New Roman" w:cs="Times New Roman"/>
              </w:rPr>
            </w:pPr>
            <w:r w:rsidRPr="003D4AD0">
              <w:rPr>
                <w:rFonts w:ascii="Times New Roman" w:hAnsi="Times New Roman" w:cs="Times New Roman"/>
              </w:rPr>
              <w:t>Hondenpoep</w:t>
            </w:r>
          </w:p>
          <w:p w14:paraId="26EBD059" w14:textId="77777777" w:rsidR="00DE778C" w:rsidRPr="003D4AD0" w:rsidRDefault="00DE778C" w:rsidP="00212E74">
            <w:pPr>
              <w:pStyle w:val="ListParagraph"/>
              <w:numPr>
                <w:ilvl w:val="0"/>
                <w:numId w:val="33"/>
              </w:numPr>
              <w:rPr>
                <w:rFonts w:ascii="Times New Roman" w:hAnsi="Times New Roman" w:cs="Times New Roman"/>
              </w:rPr>
            </w:pPr>
            <w:r w:rsidRPr="003D4AD0">
              <w:rPr>
                <w:rFonts w:ascii="Times New Roman" w:hAnsi="Times New Roman" w:cs="Times New Roman"/>
              </w:rPr>
              <w:t>Drank onder de 18 jaar</w:t>
            </w:r>
          </w:p>
        </w:tc>
        <w:tc>
          <w:tcPr>
            <w:tcW w:w="3189" w:type="dxa"/>
          </w:tcPr>
          <w:p w14:paraId="3FA4B95A" w14:textId="77777777" w:rsidR="00DE778C" w:rsidRPr="003D4AD0" w:rsidRDefault="00DE778C" w:rsidP="00212E74">
            <w:pPr>
              <w:pStyle w:val="ListParagraph"/>
              <w:numPr>
                <w:ilvl w:val="0"/>
                <w:numId w:val="33"/>
              </w:numPr>
              <w:rPr>
                <w:rFonts w:ascii="Times New Roman" w:hAnsi="Times New Roman" w:cs="Times New Roman"/>
              </w:rPr>
            </w:pPr>
            <w:r w:rsidRPr="003D4AD0">
              <w:rPr>
                <w:rFonts w:ascii="Times New Roman" w:hAnsi="Times New Roman" w:cs="Times New Roman"/>
              </w:rPr>
              <w:t>Bewoning op campings</w:t>
            </w:r>
          </w:p>
          <w:p w14:paraId="2D67956D" w14:textId="77777777" w:rsidR="00DE778C" w:rsidRPr="003D4AD0" w:rsidRDefault="00DE778C" w:rsidP="00212E74">
            <w:pPr>
              <w:pStyle w:val="ListParagraph"/>
              <w:numPr>
                <w:ilvl w:val="0"/>
                <w:numId w:val="33"/>
              </w:numPr>
              <w:rPr>
                <w:rFonts w:ascii="Times New Roman" w:hAnsi="Times New Roman" w:cs="Times New Roman"/>
              </w:rPr>
            </w:pPr>
            <w:r w:rsidRPr="003D4AD0">
              <w:rPr>
                <w:rFonts w:ascii="Times New Roman" w:hAnsi="Times New Roman" w:cs="Times New Roman"/>
              </w:rPr>
              <w:t>Handhavingsverzoeken</w:t>
            </w:r>
          </w:p>
          <w:p w14:paraId="79DC475E" w14:textId="77777777" w:rsidR="00DE778C" w:rsidRPr="003D4AD0" w:rsidRDefault="00DE778C" w:rsidP="00212E74">
            <w:pPr>
              <w:pStyle w:val="ListParagraph"/>
              <w:numPr>
                <w:ilvl w:val="0"/>
                <w:numId w:val="33"/>
              </w:numPr>
              <w:rPr>
                <w:rFonts w:ascii="Times New Roman" w:hAnsi="Times New Roman" w:cs="Times New Roman"/>
              </w:rPr>
            </w:pPr>
            <w:r w:rsidRPr="003D4AD0">
              <w:rPr>
                <w:rFonts w:ascii="Times New Roman" w:hAnsi="Times New Roman" w:cs="Times New Roman"/>
              </w:rPr>
              <w:t>Drank onder de 18 jaar</w:t>
            </w:r>
          </w:p>
        </w:tc>
        <w:tc>
          <w:tcPr>
            <w:tcW w:w="3189" w:type="dxa"/>
          </w:tcPr>
          <w:p w14:paraId="12AADA03" w14:textId="77777777" w:rsidR="00DE778C" w:rsidRPr="003D4AD0" w:rsidRDefault="00DE778C" w:rsidP="00212E74">
            <w:pPr>
              <w:pStyle w:val="ListParagraph"/>
              <w:numPr>
                <w:ilvl w:val="0"/>
                <w:numId w:val="33"/>
              </w:numPr>
              <w:rPr>
                <w:rFonts w:ascii="Times New Roman" w:hAnsi="Times New Roman" w:cs="Times New Roman"/>
              </w:rPr>
            </w:pPr>
            <w:r w:rsidRPr="003D4AD0">
              <w:rPr>
                <w:rFonts w:ascii="Times New Roman" w:hAnsi="Times New Roman" w:cs="Times New Roman"/>
              </w:rPr>
              <w:t>Bewoning op campings</w:t>
            </w:r>
          </w:p>
          <w:p w14:paraId="3F7A581E" w14:textId="77777777" w:rsidR="00DE778C" w:rsidRPr="003D4AD0" w:rsidRDefault="00DE778C" w:rsidP="00212E74">
            <w:pPr>
              <w:pStyle w:val="ListParagraph"/>
              <w:numPr>
                <w:ilvl w:val="0"/>
                <w:numId w:val="33"/>
              </w:numPr>
              <w:rPr>
                <w:rFonts w:ascii="Times New Roman" w:hAnsi="Times New Roman" w:cs="Times New Roman"/>
              </w:rPr>
            </w:pPr>
            <w:r w:rsidRPr="003D4AD0">
              <w:rPr>
                <w:rFonts w:ascii="Times New Roman" w:hAnsi="Times New Roman" w:cs="Times New Roman"/>
              </w:rPr>
              <w:t>Handhavingsverzoeken</w:t>
            </w:r>
          </w:p>
          <w:p w14:paraId="5393451F" w14:textId="77777777" w:rsidR="00DE778C" w:rsidRPr="003D4AD0" w:rsidRDefault="00DE778C" w:rsidP="00212E74">
            <w:pPr>
              <w:pStyle w:val="ListParagraph"/>
              <w:numPr>
                <w:ilvl w:val="0"/>
                <w:numId w:val="33"/>
              </w:numPr>
              <w:rPr>
                <w:rFonts w:ascii="Times New Roman" w:hAnsi="Times New Roman" w:cs="Times New Roman"/>
              </w:rPr>
            </w:pPr>
            <w:r w:rsidRPr="003D4AD0">
              <w:rPr>
                <w:rFonts w:ascii="Times New Roman" w:hAnsi="Times New Roman" w:cs="Times New Roman"/>
              </w:rPr>
              <w:t>Drank onder de 18 jaar</w:t>
            </w:r>
          </w:p>
        </w:tc>
        <w:tc>
          <w:tcPr>
            <w:tcW w:w="2337" w:type="dxa"/>
          </w:tcPr>
          <w:p w14:paraId="53CFA860" w14:textId="77777777" w:rsidR="00DE778C" w:rsidRPr="003D4AD0" w:rsidRDefault="00DE778C" w:rsidP="0050710E">
            <w:pPr>
              <w:jc w:val="center"/>
              <w:rPr>
                <w:rFonts w:ascii="Times New Roman" w:hAnsi="Times New Roman" w:cs="Times New Roman"/>
              </w:rPr>
            </w:pPr>
            <w:r w:rsidRPr="003D4AD0">
              <w:rPr>
                <w:rFonts w:ascii="Times New Roman" w:hAnsi="Times New Roman" w:cs="Times New Roman"/>
              </w:rPr>
              <w:sym w:font="Wingdings" w:char="F0FC"/>
            </w:r>
          </w:p>
        </w:tc>
      </w:tr>
      <w:tr w:rsidR="00DE778C" w:rsidRPr="003D4AD0" w14:paraId="20BDCF9C" w14:textId="77777777" w:rsidTr="00DE778C">
        <w:tc>
          <w:tcPr>
            <w:tcW w:w="2088" w:type="dxa"/>
          </w:tcPr>
          <w:p w14:paraId="77B3E7DC" w14:textId="77777777" w:rsidR="00DE778C" w:rsidRPr="00B736E4" w:rsidRDefault="00DE778C" w:rsidP="0050710E">
            <w:pPr>
              <w:jc w:val="center"/>
              <w:rPr>
                <w:rFonts w:ascii="Times New Roman" w:hAnsi="Times New Roman" w:cs="Times New Roman"/>
                <w:b/>
              </w:rPr>
            </w:pPr>
            <w:r w:rsidRPr="00B736E4">
              <w:rPr>
                <w:rFonts w:ascii="Times New Roman" w:hAnsi="Times New Roman" w:cs="Times New Roman"/>
                <w:b/>
              </w:rPr>
              <w:t>Dongen</w:t>
            </w:r>
          </w:p>
        </w:tc>
        <w:tc>
          <w:tcPr>
            <w:tcW w:w="3189" w:type="dxa"/>
          </w:tcPr>
          <w:p w14:paraId="6B7C8C8A" w14:textId="77777777" w:rsidR="00DE778C" w:rsidRDefault="005D6B22" w:rsidP="005D6B22">
            <w:pPr>
              <w:pStyle w:val="ListParagraph"/>
              <w:numPr>
                <w:ilvl w:val="0"/>
                <w:numId w:val="47"/>
              </w:numPr>
              <w:rPr>
                <w:rFonts w:ascii="Times New Roman" w:hAnsi="Times New Roman" w:cs="Times New Roman"/>
              </w:rPr>
            </w:pPr>
            <w:r>
              <w:rPr>
                <w:rFonts w:ascii="Times New Roman" w:hAnsi="Times New Roman" w:cs="Times New Roman"/>
              </w:rPr>
              <w:t>Hondenpoep</w:t>
            </w:r>
          </w:p>
          <w:p w14:paraId="2384E7AE" w14:textId="77777777" w:rsidR="005D6B22" w:rsidRDefault="005D6B22" w:rsidP="005D6B22">
            <w:pPr>
              <w:pStyle w:val="ListParagraph"/>
              <w:numPr>
                <w:ilvl w:val="0"/>
                <w:numId w:val="47"/>
              </w:numPr>
              <w:rPr>
                <w:rFonts w:ascii="Times New Roman" w:hAnsi="Times New Roman" w:cs="Times New Roman"/>
              </w:rPr>
            </w:pPr>
            <w:r>
              <w:rPr>
                <w:rFonts w:ascii="Times New Roman" w:hAnsi="Times New Roman" w:cs="Times New Roman"/>
              </w:rPr>
              <w:t>Loslopende honden</w:t>
            </w:r>
          </w:p>
          <w:p w14:paraId="3CB8B1B0" w14:textId="77777777" w:rsidR="005D6B22" w:rsidRDefault="005D6B22" w:rsidP="005D6B22">
            <w:pPr>
              <w:pStyle w:val="ListParagraph"/>
              <w:numPr>
                <w:ilvl w:val="0"/>
                <w:numId w:val="47"/>
              </w:numPr>
              <w:rPr>
                <w:rFonts w:ascii="Times New Roman" w:hAnsi="Times New Roman" w:cs="Times New Roman"/>
              </w:rPr>
            </w:pPr>
            <w:r>
              <w:rPr>
                <w:rFonts w:ascii="Times New Roman" w:hAnsi="Times New Roman" w:cs="Times New Roman"/>
              </w:rPr>
              <w:t>Afval</w:t>
            </w:r>
          </w:p>
          <w:p w14:paraId="4BD2DDCE" w14:textId="6057000F" w:rsidR="005D6B22" w:rsidRPr="005D6B22" w:rsidRDefault="005D6B22" w:rsidP="005D6B22">
            <w:pPr>
              <w:pStyle w:val="ListParagraph"/>
              <w:numPr>
                <w:ilvl w:val="0"/>
                <w:numId w:val="47"/>
              </w:numPr>
              <w:rPr>
                <w:rFonts w:ascii="Times New Roman" w:hAnsi="Times New Roman" w:cs="Times New Roman"/>
              </w:rPr>
            </w:pPr>
            <w:r>
              <w:rPr>
                <w:rFonts w:ascii="Times New Roman" w:hAnsi="Times New Roman" w:cs="Times New Roman"/>
              </w:rPr>
              <w:t>Toezicht op consumentenvuurwerk tijdens jaarwisseling</w:t>
            </w:r>
          </w:p>
        </w:tc>
        <w:tc>
          <w:tcPr>
            <w:tcW w:w="3189" w:type="dxa"/>
          </w:tcPr>
          <w:p w14:paraId="7393FD7A" w14:textId="77777777" w:rsidR="00DE778C" w:rsidRPr="003D4AD0" w:rsidRDefault="00DE778C" w:rsidP="00212E74">
            <w:pPr>
              <w:pStyle w:val="ListParagraph"/>
              <w:numPr>
                <w:ilvl w:val="0"/>
                <w:numId w:val="38"/>
              </w:numPr>
              <w:rPr>
                <w:rFonts w:ascii="Times New Roman" w:hAnsi="Times New Roman" w:cs="Times New Roman"/>
              </w:rPr>
            </w:pPr>
            <w:r w:rsidRPr="003D4AD0">
              <w:rPr>
                <w:rFonts w:ascii="Times New Roman" w:hAnsi="Times New Roman" w:cs="Times New Roman"/>
              </w:rPr>
              <w:t>Zwaarder kaliber boa-werk</w:t>
            </w:r>
          </w:p>
          <w:p w14:paraId="0F7022C4" w14:textId="77777777" w:rsidR="00DE778C" w:rsidRPr="003D4AD0" w:rsidRDefault="00DE778C" w:rsidP="00212E74">
            <w:pPr>
              <w:pStyle w:val="ListParagraph"/>
              <w:numPr>
                <w:ilvl w:val="0"/>
                <w:numId w:val="38"/>
              </w:numPr>
              <w:rPr>
                <w:rFonts w:ascii="Times New Roman" w:hAnsi="Times New Roman" w:cs="Times New Roman"/>
              </w:rPr>
            </w:pPr>
            <w:r w:rsidRPr="003D4AD0">
              <w:rPr>
                <w:rFonts w:ascii="Times New Roman" w:hAnsi="Times New Roman" w:cs="Times New Roman"/>
              </w:rPr>
              <w:t>Overlast</w:t>
            </w:r>
          </w:p>
          <w:p w14:paraId="5BF26CFA" w14:textId="77777777" w:rsidR="00DE778C" w:rsidRPr="003D4AD0" w:rsidRDefault="00DE778C" w:rsidP="00212E74">
            <w:pPr>
              <w:pStyle w:val="ListParagraph"/>
              <w:numPr>
                <w:ilvl w:val="0"/>
                <w:numId w:val="38"/>
              </w:numPr>
              <w:rPr>
                <w:rFonts w:ascii="Times New Roman" w:hAnsi="Times New Roman" w:cs="Times New Roman"/>
              </w:rPr>
            </w:pPr>
            <w:r w:rsidRPr="003D4AD0">
              <w:rPr>
                <w:rFonts w:ascii="Times New Roman" w:hAnsi="Times New Roman" w:cs="Times New Roman"/>
              </w:rPr>
              <w:t>Ondermijning</w:t>
            </w:r>
          </w:p>
        </w:tc>
        <w:tc>
          <w:tcPr>
            <w:tcW w:w="3189" w:type="dxa"/>
          </w:tcPr>
          <w:p w14:paraId="7E4BA05D" w14:textId="77777777" w:rsidR="00DE778C" w:rsidRPr="003D4AD0" w:rsidRDefault="00DE778C" w:rsidP="00212E74">
            <w:pPr>
              <w:pStyle w:val="ListParagraph"/>
              <w:numPr>
                <w:ilvl w:val="0"/>
                <w:numId w:val="38"/>
              </w:numPr>
              <w:rPr>
                <w:rFonts w:ascii="Times New Roman" w:hAnsi="Times New Roman" w:cs="Times New Roman"/>
              </w:rPr>
            </w:pPr>
            <w:r w:rsidRPr="003D4AD0">
              <w:rPr>
                <w:rFonts w:ascii="Times New Roman" w:hAnsi="Times New Roman" w:cs="Times New Roman"/>
              </w:rPr>
              <w:t>Zwaarder kaliber boa-werk</w:t>
            </w:r>
          </w:p>
          <w:p w14:paraId="3653FF0E" w14:textId="77777777" w:rsidR="00DE778C" w:rsidRPr="003D4AD0" w:rsidRDefault="00DE778C" w:rsidP="00212E74">
            <w:pPr>
              <w:pStyle w:val="ListParagraph"/>
              <w:numPr>
                <w:ilvl w:val="0"/>
                <w:numId w:val="38"/>
              </w:numPr>
              <w:rPr>
                <w:rFonts w:ascii="Times New Roman" w:hAnsi="Times New Roman" w:cs="Times New Roman"/>
              </w:rPr>
            </w:pPr>
            <w:r w:rsidRPr="003D4AD0">
              <w:rPr>
                <w:rFonts w:ascii="Times New Roman" w:hAnsi="Times New Roman" w:cs="Times New Roman"/>
              </w:rPr>
              <w:t>Overlast</w:t>
            </w:r>
          </w:p>
          <w:p w14:paraId="4F6C8BE2" w14:textId="77777777" w:rsidR="00DE778C" w:rsidRPr="003D4AD0" w:rsidRDefault="00DE778C" w:rsidP="00212E74">
            <w:pPr>
              <w:pStyle w:val="ListParagraph"/>
              <w:numPr>
                <w:ilvl w:val="0"/>
                <w:numId w:val="38"/>
              </w:numPr>
              <w:rPr>
                <w:rFonts w:ascii="Times New Roman" w:hAnsi="Times New Roman" w:cs="Times New Roman"/>
              </w:rPr>
            </w:pPr>
            <w:r w:rsidRPr="003D4AD0">
              <w:rPr>
                <w:rFonts w:ascii="Times New Roman" w:hAnsi="Times New Roman" w:cs="Times New Roman"/>
              </w:rPr>
              <w:t>Ondermijning</w:t>
            </w:r>
          </w:p>
        </w:tc>
        <w:tc>
          <w:tcPr>
            <w:tcW w:w="2337" w:type="dxa"/>
          </w:tcPr>
          <w:p w14:paraId="123F481A" w14:textId="24B7ADBE" w:rsidR="00DE778C" w:rsidRPr="003D4AD0" w:rsidRDefault="00F85880" w:rsidP="0050710E">
            <w:pPr>
              <w:jc w:val="center"/>
              <w:rPr>
                <w:rFonts w:ascii="Times New Roman" w:hAnsi="Times New Roman" w:cs="Times New Roman"/>
              </w:rPr>
            </w:pPr>
            <w:r w:rsidRPr="003D4AD0">
              <w:rPr>
                <w:rFonts w:ascii="Times New Roman" w:hAnsi="Times New Roman" w:cs="Times New Roman"/>
              </w:rPr>
              <w:sym w:font="Wingdings" w:char="F0FB"/>
            </w:r>
          </w:p>
        </w:tc>
      </w:tr>
      <w:tr w:rsidR="00DE778C" w:rsidRPr="003D4AD0" w14:paraId="3C178D87" w14:textId="77777777" w:rsidTr="00DE778C">
        <w:tc>
          <w:tcPr>
            <w:tcW w:w="2088" w:type="dxa"/>
          </w:tcPr>
          <w:p w14:paraId="2CD2560F" w14:textId="14857E9D" w:rsidR="00DE778C" w:rsidRPr="00B736E4" w:rsidRDefault="00DE778C" w:rsidP="0050710E">
            <w:pPr>
              <w:jc w:val="center"/>
              <w:rPr>
                <w:rFonts w:ascii="Times New Roman" w:hAnsi="Times New Roman" w:cs="Times New Roman"/>
                <w:b/>
              </w:rPr>
            </w:pPr>
            <w:r w:rsidRPr="00B736E4">
              <w:rPr>
                <w:rFonts w:ascii="Times New Roman" w:hAnsi="Times New Roman" w:cs="Times New Roman"/>
                <w:b/>
              </w:rPr>
              <w:t>Gemert-Bakel</w:t>
            </w:r>
          </w:p>
        </w:tc>
        <w:tc>
          <w:tcPr>
            <w:tcW w:w="3189" w:type="dxa"/>
          </w:tcPr>
          <w:p w14:paraId="1C3C54BE" w14:textId="77777777" w:rsidR="00DE778C" w:rsidRPr="003D4AD0" w:rsidRDefault="00DE778C" w:rsidP="00212E74">
            <w:pPr>
              <w:pStyle w:val="ListParagraph"/>
              <w:numPr>
                <w:ilvl w:val="0"/>
                <w:numId w:val="43"/>
              </w:numPr>
              <w:rPr>
                <w:rFonts w:ascii="Times New Roman" w:hAnsi="Times New Roman" w:cs="Times New Roman"/>
              </w:rPr>
            </w:pPr>
            <w:r w:rsidRPr="003D4AD0">
              <w:rPr>
                <w:rFonts w:ascii="Times New Roman" w:hAnsi="Times New Roman" w:cs="Times New Roman"/>
              </w:rPr>
              <w:t>Evenementen</w:t>
            </w:r>
          </w:p>
          <w:p w14:paraId="518BC7F3" w14:textId="77777777" w:rsidR="00DE778C" w:rsidRPr="003D4AD0" w:rsidRDefault="00DE778C" w:rsidP="00212E74">
            <w:pPr>
              <w:pStyle w:val="ListParagraph"/>
              <w:numPr>
                <w:ilvl w:val="0"/>
                <w:numId w:val="43"/>
              </w:numPr>
              <w:rPr>
                <w:rFonts w:ascii="Times New Roman" w:hAnsi="Times New Roman" w:cs="Times New Roman"/>
              </w:rPr>
            </w:pPr>
            <w:r w:rsidRPr="003D4AD0">
              <w:rPr>
                <w:rFonts w:ascii="Times New Roman" w:hAnsi="Times New Roman" w:cs="Times New Roman"/>
              </w:rPr>
              <w:t>Afval</w:t>
            </w:r>
          </w:p>
          <w:p w14:paraId="7A82A7B1" w14:textId="77777777" w:rsidR="00DE778C" w:rsidRPr="003D4AD0" w:rsidRDefault="00DE778C" w:rsidP="00212E74">
            <w:pPr>
              <w:pStyle w:val="ListParagraph"/>
              <w:numPr>
                <w:ilvl w:val="0"/>
                <w:numId w:val="43"/>
              </w:numPr>
              <w:rPr>
                <w:rFonts w:ascii="Times New Roman" w:hAnsi="Times New Roman" w:cs="Times New Roman"/>
              </w:rPr>
            </w:pPr>
            <w:r w:rsidRPr="003D4AD0">
              <w:rPr>
                <w:rFonts w:ascii="Times New Roman" w:hAnsi="Times New Roman" w:cs="Times New Roman"/>
              </w:rPr>
              <w:t>Hondenpoep</w:t>
            </w:r>
          </w:p>
          <w:p w14:paraId="01681928" w14:textId="77777777" w:rsidR="00DE778C" w:rsidRPr="003D4AD0" w:rsidRDefault="00DE778C" w:rsidP="00212E74">
            <w:pPr>
              <w:pStyle w:val="ListParagraph"/>
              <w:numPr>
                <w:ilvl w:val="0"/>
                <w:numId w:val="43"/>
              </w:numPr>
              <w:rPr>
                <w:rFonts w:ascii="Times New Roman" w:hAnsi="Times New Roman" w:cs="Times New Roman"/>
              </w:rPr>
            </w:pPr>
            <w:r w:rsidRPr="003D4AD0">
              <w:rPr>
                <w:rFonts w:ascii="Times New Roman" w:hAnsi="Times New Roman" w:cs="Times New Roman"/>
              </w:rPr>
              <w:t>Crossen</w:t>
            </w:r>
          </w:p>
          <w:p w14:paraId="1199BDB8" w14:textId="77777777" w:rsidR="00DE778C" w:rsidRPr="003D4AD0" w:rsidRDefault="00DE778C" w:rsidP="00212E74">
            <w:pPr>
              <w:pStyle w:val="ListParagraph"/>
              <w:numPr>
                <w:ilvl w:val="0"/>
                <w:numId w:val="43"/>
              </w:numPr>
              <w:rPr>
                <w:rFonts w:ascii="Times New Roman" w:hAnsi="Times New Roman" w:cs="Times New Roman"/>
              </w:rPr>
            </w:pPr>
            <w:r w:rsidRPr="003D4AD0">
              <w:rPr>
                <w:rFonts w:ascii="Times New Roman" w:hAnsi="Times New Roman" w:cs="Times New Roman"/>
              </w:rPr>
              <w:t>Jeugd</w:t>
            </w:r>
          </w:p>
        </w:tc>
        <w:tc>
          <w:tcPr>
            <w:tcW w:w="3189" w:type="dxa"/>
          </w:tcPr>
          <w:p w14:paraId="520FF96F" w14:textId="77777777" w:rsidR="00DE778C" w:rsidRPr="003D4AD0" w:rsidRDefault="00DE778C" w:rsidP="0050710E">
            <w:pPr>
              <w:rPr>
                <w:rFonts w:ascii="Times New Roman" w:hAnsi="Times New Roman" w:cs="Times New Roman"/>
              </w:rPr>
            </w:pPr>
            <w:r w:rsidRPr="003D4AD0">
              <w:rPr>
                <w:rFonts w:ascii="Times New Roman" w:hAnsi="Times New Roman" w:cs="Times New Roman"/>
              </w:rPr>
              <w:t>Prioriteit niet bekend voor respondent</w:t>
            </w:r>
          </w:p>
        </w:tc>
        <w:tc>
          <w:tcPr>
            <w:tcW w:w="3189" w:type="dxa"/>
          </w:tcPr>
          <w:p w14:paraId="49E10881" w14:textId="77777777" w:rsidR="00DE778C" w:rsidRPr="003D4AD0" w:rsidRDefault="00DE778C" w:rsidP="00212E74">
            <w:pPr>
              <w:pStyle w:val="ListParagraph"/>
              <w:numPr>
                <w:ilvl w:val="0"/>
                <w:numId w:val="41"/>
              </w:numPr>
              <w:rPr>
                <w:rFonts w:ascii="Times New Roman" w:hAnsi="Times New Roman" w:cs="Times New Roman"/>
              </w:rPr>
            </w:pPr>
            <w:r w:rsidRPr="003D4AD0">
              <w:rPr>
                <w:rFonts w:ascii="Times New Roman" w:hAnsi="Times New Roman" w:cs="Times New Roman"/>
              </w:rPr>
              <w:t>Handhavingsverzoeken</w:t>
            </w:r>
          </w:p>
          <w:p w14:paraId="591011AE" w14:textId="77777777" w:rsidR="00DE778C" w:rsidRPr="003D4AD0" w:rsidRDefault="00DE778C" w:rsidP="00212E74">
            <w:pPr>
              <w:pStyle w:val="ListParagraph"/>
              <w:numPr>
                <w:ilvl w:val="0"/>
                <w:numId w:val="41"/>
              </w:numPr>
              <w:rPr>
                <w:rFonts w:ascii="Times New Roman" w:hAnsi="Times New Roman" w:cs="Times New Roman"/>
              </w:rPr>
            </w:pPr>
            <w:r w:rsidRPr="003D4AD0">
              <w:rPr>
                <w:rFonts w:ascii="Times New Roman" w:hAnsi="Times New Roman" w:cs="Times New Roman"/>
              </w:rPr>
              <w:t>Evenementen</w:t>
            </w:r>
          </w:p>
        </w:tc>
        <w:tc>
          <w:tcPr>
            <w:tcW w:w="2337" w:type="dxa"/>
          </w:tcPr>
          <w:p w14:paraId="588331BA" w14:textId="77777777" w:rsidR="00DE778C" w:rsidRPr="003D4AD0" w:rsidRDefault="00DE778C" w:rsidP="0050710E">
            <w:pPr>
              <w:jc w:val="center"/>
              <w:rPr>
                <w:rFonts w:ascii="Times New Roman" w:hAnsi="Times New Roman" w:cs="Times New Roman"/>
              </w:rPr>
            </w:pPr>
            <w:r w:rsidRPr="003D4AD0">
              <w:rPr>
                <w:rFonts w:ascii="Times New Roman" w:hAnsi="Times New Roman" w:cs="Times New Roman"/>
              </w:rPr>
              <w:sym w:font="Wingdings" w:char="F0FB"/>
            </w:r>
          </w:p>
        </w:tc>
      </w:tr>
      <w:tr w:rsidR="00DE778C" w:rsidRPr="003D4AD0" w14:paraId="3F5E6C1F" w14:textId="77777777" w:rsidTr="00DE778C">
        <w:tc>
          <w:tcPr>
            <w:tcW w:w="2088" w:type="dxa"/>
          </w:tcPr>
          <w:p w14:paraId="6AACA695" w14:textId="77777777" w:rsidR="00DE778C" w:rsidRPr="00B736E4" w:rsidRDefault="00DE778C" w:rsidP="0050710E">
            <w:pPr>
              <w:jc w:val="center"/>
              <w:rPr>
                <w:rFonts w:ascii="Times New Roman" w:hAnsi="Times New Roman" w:cs="Times New Roman"/>
                <w:b/>
              </w:rPr>
            </w:pPr>
            <w:r w:rsidRPr="00B736E4">
              <w:rPr>
                <w:rFonts w:ascii="Times New Roman" w:hAnsi="Times New Roman" w:cs="Times New Roman"/>
                <w:b/>
              </w:rPr>
              <w:t>Harderwijk</w:t>
            </w:r>
          </w:p>
        </w:tc>
        <w:tc>
          <w:tcPr>
            <w:tcW w:w="3189" w:type="dxa"/>
          </w:tcPr>
          <w:p w14:paraId="7C7F9524" w14:textId="77777777" w:rsidR="00DE778C" w:rsidRPr="003D4AD0" w:rsidRDefault="00DE778C" w:rsidP="00212E74">
            <w:pPr>
              <w:pStyle w:val="ListParagraph"/>
              <w:numPr>
                <w:ilvl w:val="0"/>
                <w:numId w:val="46"/>
              </w:numPr>
              <w:rPr>
                <w:rFonts w:ascii="Times New Roman" w:hAnsi="Times New Roman" w:cs="Times New Roman"/>
              </w:rPr>
            </w:pPr>
            <w:r w:rsidRPr="003D4AD0">
              <w:rPr>
                <w:rFonts w:ascii="Times New Roman" w:hAnsi="Times New Roman" w:cs="Times New Roman"/>
              </w:rPr>
              <w:t>Evenementen</w:t>
            </w:r>
          </w:p>
          <w:p w14:paraId="45897F50" w14:textId="77777777" w:rsidR="00DE778C" w:rsidRPr="003D4AD0" w:rsidRDefault="00DE778C" w:rsidP="00212E74">
            <w:pPr>
              <w:pStyle w:val="ListParagraph"/>
              <w:numPr>
                <w:ilvl w:val="0"/>
                <w:numId w:val="46"/>
              </w:numPr>
              <w:rPr>
                <w:rFonts w:ascii="Times New Roman" w:hAnsi="Times New Roman" w:cs="Times New Roman"/>
              </w:rPr>
            </w:pPr>
            <w:r w:rsidRPr="003D4AD0">
              <w:rPr>
                <w:rFonts w:ascii="Times New Roman" w:hAnsi="Times New Roman" w:cs="Times New Roman"/>
              </w:rPr>
              <w:t>Drank onder de 18 jaar</w:t>
            </w:r>
          </w:p>
          <w:p w14:paraId="46E5F601" w14:textId="77777777" w:rsidR="00DE778C" w:rsidRPr="003D4AD0" w:rsidRDefault="00DE778C" w:rsidP="00212E74">
            <w:pPr>
              <w:pStyle w:val="ListParagraph"/>
              <w:numPr>
                <w:ilvl w:val="0"/>
                <w:numId w:val="46"/>
              </w:numPr>
              <w:rPr>
                <w:rFonts w:ascii="Times New Roman" w:hAnsi="Times New Roman" w:cs="Times New Roman"/>
              </w:rPr>
            </w:pPr>
            <w:r w:rsidRPr="003D4AD0">
              <w:rPr>
                <w:rFonts w:ascii="Times New Roman" w:hAnsi="Times New Roman" w:cs="Times New Roman"/>
              </w:rPr>
              <w:t>Drank- en horecawet controles</w:t>
            </w:r>
          </w:p>
          <w:p w14:paraId="7F1B6B50" w14:textId="77777777" w:rsidR="00DE778C" w:rsidRPr="003D4AD0" w:rsidRDefault="00DE778C" w:rsidP="00212E74">
            <w:pPr>
              <w:pStyle w:val="ListParagraph"/>
              <w:numPr>
                <w:ilvl w:val="0"/>
                <w:numId w:val="46"/>
              </w:numPr>
              <w:rPr>
                <w:rFonts w:ascii="Times New Roman" w:hAnsi="Times New Roman" w:cs="Times New Roman"/>
              </w:rPr>
            </w:pPr>
            <w:r w:rsidRPr="003D4AD0">
              <w:rPr>
                <w:rFonts w:ascii="Times New Roman" w:hAnsi="Times New Roman" w:cs="Times New Roman"/>
              </w:rPr>
              <w:t>Parkeren</w:t>
            </w:r>
          </w:p>
        </w:tc>
        <w:tc>
          <w:tcPr>
            <w:tcW w:w="3189" w:type="dxa"/>
          </w:tcPr>
          <w:p w14:paraId="59F0CBEE" w14:textId="77777777" w:rsidR="00DE778C" w:rsidRPr="003D4AD0" w:rsidRDefault="00DE778C" w:rsidP="00212E74">
            <w:pPr>
              <w:pStyle w:val="ListParagraph"/>
              <w:numPr>
                <w:ilvl w:val="0"/>
                <w:numId w:val="39"/>
              </w:numPr>
              <w:rPr>
                <w:rFonts w:ascii="Times New Roman" w:hAnsi="Times New Roman" w:cs="Times New Roman"/>
              </w:rPr>
            </w:pPr>
            <w:r w:rsidRPr="003D4AD0">
              <w:rPr>
                <w:rFonts w:ascii="Times New Roman" w:hAnsi="Times New Roman" w:cs="Times New Roman"/>
              </w:rPr>
              <w:t>Parkeren</w:t>
            </w:r>
          </w:p>
          <w:p w14:paraId="05CC4AA6" w14:textId="77777777" w:rsidR="00DE778C" w:rsidRPr="003D4AD0" w:rsidRDefault="00DE778C" w:rsidP="00212E74">
            <w:pPr>
              <w:pStyle w:val="ListParagraph"/>
              <w:numPr>
                <w:ilvl w:val="0"/>
                <w:numId w:val="39"/>
              </w:numPr>
              <w:rPr>
                <w:rFonts w:ascii="Times New Roman" w:hAnsi="Times New Roman" w:cs="Times New Roman"/>
              </w:rPr>
            </w:pPr>
            <w:r w:rsidRPr="003D4AD0">
              <w:rPr>
                <w:rFonts w:ascii="Times New Roman" w:hAnsi="Times New Roman" w:cs="Times New Roman"/>
              </w:rPr>
              <w:t>Jeugd</w:t>
            </w:r>
          </w:p>
          <w:p w14:paraId="095865F9" w14:textId="77777777" w:rsidR="00DE778C" w:rsidRPr="003D4AD0" w:rsidRDefault="00DE778C" w:rsidP="00212E74">
            <w:pPr>
              <w:pStyle w:val="ListParagraph"/>
              <w:numPr>
                <w:ilvl w:val="0"/>
                <w:numId w:val="39"/>
              </w:numPr>
              <w:rPr>
                <w:rFonts w:ascii="Times New Roman" w:hAnsi="Times New Roman" w:cs="Times New Roman"/>
              </w:rPr>
            </w:pPr>
            <w:r w:rsidRPr="003D4AD0">
              <w:rPr>
                <w:rFonts w:ascii="Times New Roman" w:hAnsi="Times New Roman" w:cs="Times New Roman"/>
              </w:rPr>
              <w:t>Drank onder de 18 jaar</w:t>
            </w:r>
          </w:p>
          <w:p w14:paraId="1F4CC69E" w14:textId="77777777" w:rsidR="00DE778C" w:rsidRPr="003D4AD0" w:rsidRDefault="00DE778C" w:rsidP="00212E74">
            <w:pPr>
              <w:pStyle w:val="ListParagraph"/>
              <w:numPr>
                <w:ilvl w:val="0"/>
                <w:numId w:val="39"/>
              </w:numPr>
              <w:rPr>
                <w:rFonts w:ascii="Times New Roman" w:hAnsi="Times New Roman" w:cs="Times New Roman"/>
              </w:rPr>
            </w:pPr>
            <w:r w:rsidRPr="003D4AD0">
              <w:rPr>
                <w:rFonts w:ascii="Times New Roman" w:hAnsi="Times New Roman" w:cs="Times New Roman"/>
              </w:rPr>
              <w:t>Evenementen</w:t>
            </w:r>
          </w:p>
        </w:tc>
        <w:tc>
          <w:tcPr>
            <w:tcW w:w="3189" w:type="dxa"/>
          </w:tcPr>
          <w:p w14:paraId="5F6C67F9" w14:textId="77777777" w:rsidR="00DE778C" w:rsidRPr="003D4AD0" w:rsidRDefault="00DE778C" w:rsidP="0050710E">
            <w:pPr>
              <w:rPr>
                <w:rFonts w:ascii="Times New Roman" w:hAnsi="Times New Roman" w:cs="Times New Roman"/>
              </w:rPr>
            </w:pPr>
            <w:r w:rsidRPr="003D4AD0">
              <w:rPr>
                <w:rFonts w:ascii="Times New Roman" w:hAnsi="Times New Roman" w:cs="Times New Roman"/>
              </w:rPr>
              <w:t>Prioriteit ligt op de handhavingsmatrix</w:t>
            </w:r>
          </w:p>
        </w:tc>
        <w:tc>
          <w:tcPr>
            <w:tcW w:w="2337" w:type="dxa"/>
          </w:tcPr>
          <w:p w14:paraId="5CDDADB9" w14:textId="77777777" w:rsidR="00DE778C" w:rsidRPr="003D4AD0" w:rsidRDefault="00DE778C" w:rsidP="0050710E">
            <w:pPr>
              <w:jc w:val="center"/>
              <w:rPr>
                <w:rFonts w:ascii="Times New Roman" w:hAnsi="Times New Roman" w:cs="Times New Roman"/>
              </w:rPr>
            </w:pPr>
            <w:r w:rsidRPr="003D4AD0">
              <w:rPr>
                <w:rFonts w:ascii="Times New Roman" w:hAnsi="Times New Roman" w:cs="Times New Roman"/>
              </w:rPr>
              <w:sym w:font="Wingdings" w:char="F0FC"/>
            </w:r>
          </w:p>
        </w:tc>
      </w:tr>
      <w:tr w:rsidR="00DE778C" w:rsidRPr="003D4AD0" w14:paraId="319A4F48" w14:textId="77777777" w:rsidTr="00DE778C">
        <w:tc>
          <w:tcPr>
            <w:tcW w:w="2088" w:type="dxa"/>
          </w:tcPr>
          <w:p w14:paraId="2466B9E7" w14:textId="77777777" w:rsidR="00DE778C" w:rsidRPr="00B736E4" w:rsidRDefault="00DE778C" w:rsidP="0050710E">
            <w:pPr>
              <w:jc w:val="center"/>
              <w:rPr>
                <w:rFonts w:ascii="Times New Roman" w:hAnsi="Times New Roman" w:cs="Times New Roman"/>
                <w:b/>
              </w:rPr>
            </w:pPr>
            <w:r w:rsidRPr="00B736E4">
              <w:rPr>
                <w:rFonts w:ascii="Times New Roman" w:hAnsi="Times New Roman" w:cs="Times New Roman"/>
                <w:b/>
              </w:rPr>
              <w:t>Houten</w:t>
            </w:r>
          </w:p>
        </w:tc>
        <w:tc>
          <w:tcPr>
            <w:tcW w:w="3189" w:type="dxa"/>
          </w:tcPr>
          <w:p w14:paraId="13F6A830" w14:textId="77777777" w:rsidR="00DE778C" w:rsidRPr="003D4AD0" w:rsidRDefault="00DE778C" w:rsidP="00212E74">
            <w:pPr>
              <w:pStyle w:val="ListParagraph"/>
              <w:numPr>
                <w:ilvl w:val="0"/>
                <w:numId w:val="45"/>
              </w:numPr>
              <w:rPr>
                <w:rFonts w:ascii="Times New Roman" w:hAnsi="Times New Roman" w:cs="Times New Roman"/>
              </w:rPr>
            </w:pPr>
            <w:r w:rsidRPr="003D4AD0">
              <w:rPr>
                <w:rFonts w:ascii="Times New Roman" w:hAnsi="Times New Roman" w:cs="Times New Roman"/>
              </w:rPr>
              <w:t>Handhavingsverzoeken</w:t>
            </w:r>
          </w:p>
          <w:p w14:paraId="789F0809" w14:textId="77777777" w:rsidR="00DE778C" w:rsidRPr="003D4AD0" w:rsidRDefault="00DE778C" w:rsidP="00212E74">
            <w:pPr>
              <w:pStyle w:val="ListParagraph"/>
              <w:numPr>
                <w:ilvl w:val="0"/>
                <w:numId w:val="45"/>
              </w:numPr>
              <w:rPr>
                <w:rFonts w:ascii="Times New Roman" w:hAnsi="Times New Roman" w:cs="Times New Roman"/>
              </w:rPr>
            </w:pPr>
            <w:r w:rsidRPr="003D4AD0">
              <w:rPr>
                <w:rFonts w:ascii="Times New Roman" w:hAnsi="Times New Roman" w:cs="Times New Roman"/>
              </w:rPr>
              <w:t>Veiligheid</w:t>
            </w:r>
          </w:p>
          <w:p w14:paraId="08042FDE" w14:textId="77777777" w:rsidR="00DE778C" w:rsidRPr="003D4AD0" w:rsidRDefault="00DE778C" w:rsidP="00212E74">
            <w:pPr>
              <w:pStyle w:val="ListParagraph"/>
              <w:numPr>
                <w:ilvl w:val="0"/>
                <w:numId w:val="45"/>
              </w:numPr>
              <w:rPr>
                <w:rFonts w:ascii="Times New Roman" w:hAnsi="Times New Roman" w:cs="Times New Roman"/>
              </w:rPr>
            </w:pPr>
            <w:r w:rsidRPr="003D4AD0">
              <w:rPr>
                <w:rFonts w:ascii="Times New Roman" w:hAnsi="Times New Roman" w:cs="Times New Roman"/>
              </w:rPr>
              <w:t>Preventief handhaven</w:t>
            </w:r>
          </w:p>
          <w:p w14:paraId="23AD0F06" w14:textId="77777777" w:rsidR="00DE778C" w:rsidRPr="003D4AD0" w:rsidRDefault="00DE778C" w:rsidP="00212E74">
            <w:pPr>
              <w:pStyle w:val="ListParagraph"/>
              <w:numPr>
                <w:ilvl w:val="0"/>
                <w:numId w:val="45"/>
              </w:numPr>
              <w:rPr>
                <w:rFonts w:ascii="Times New Roman" w:hAnsi="Times New Roman" w:cs="Times New Roman"/>
              </w:rPr>
            </w:pPr>
            <w:r w:rsidRPr="003D4AD0">
              <w:rPr>
                <w:rFonts w:ascii="Times New Roman" w:hAnsi="Times New Roman" w:cs="Times New Roman"/>
              </w:rPr>
              <w:t>Drank- en horecawet controles</w:t>
            </w:r>
          </w:p>
        </w:tc>
        <w:tc>
          <w:tcPr>
            <w:tcW w:w="3189" w:type="dxa"/>
          </w:tcPr>
          <w:p w14:paraId="41261592" w14:textId="77777777" w:rsidR="00DE778C" w:rsidRPr="003D4AD0" w:rsidRDefault="00DE778C" w:rsidP="00212E74">
            <w:pPr>
              <w:pStyle w:val="ListParagraph"/>
              <w:numPr>
                <w:ilvl w:val="0"/>
                <w:numId w:val="40"/>
              </w:numPr>
              <w:rPr>
                <w:rFonts w:ascii="Times New Roman" w:hAnsi="Times New Roman" w:cs="Times New Roman"/>
              </w:rPr>
            </w:pPr>
            <w:r w:rsidRPr="003D4AD0">
              <w:rPr>
                <w:rFonts w:ascii="Times New Roman" w:hAnsi="Times New Roman" w:cs="Times New Roman"/>
              </w:rPr>
              <w:t>Diefstal</w:t>
            </w:r>
          </w:p>
          <w:p w14:paraId="6D166B50" w14:textId="77777777" w:rsidR="00DE778C" w:rsidRPr="003D4AD0" w:rsidRDefault="00DE778C" w:rsidP="00212E74">
            <w:pPr>
              <w:pStyle w:val="ListParagraph"/>
              <w:numPr>
                <w:ilvl w:val="0"/>
                <w:numId w:val="40"/>
              </w:numPr>
              <w:rPr>
                <w:rFonts w:ascii="Times New Roman" w:hAnsi="Times New Roman" w:cs="Times New Roman"/>
              </w:rPr>
            </w:pPr>
            <w:r w:rsidRPr="003D4AD0">
              <w:rPr>
                <w:rFonts w:ascii="Times New Roman" w:hAnsi="Times New Roman" w:cs="Times New Roman"/>
              </w:rPr>
              <w:t>Veiligheid</w:t>
            </w:r>
          </w:p>
          <w:p w14:paraId="101FBDC6" w14:textId="77777777" w:rsidR="00DE778C" w:rsidRPr="003D4AD0" w:rsidRDefault="00DE778C" w:rsidP="00212E74">
            <w:pPr>
              <w:pStyle w:val="ListParagraph"/>
              <w:numPr>
                <w:ilvl w:val="0"/>
                <w:numId w:val="40"/>
              </w:numPr>
              <w:rPr>
                <w:rFonts w:ascii="Times New Roman" w:hAnsi="Times New Roman" w:cs="Times New Roman"/>
              </w:rPr>
            </w:pPr>
            <w:r w:rsidRPr="003D4AD0">
              <w:rPr>
                <w:rFonts w:ascii="Times New Roman" w:hAnsi="Times New Roman" w:cs="Times New Roman"/>
              </w:rPr>
              <w:t>Preventief handhaven</w:t>
            </w:r>
          </w:p>
          <w:p w14:paraId="2CC00303" w14:textId="77777777" w:rsidR="00DE778C" w:rsidRPr="003D4AD0" w:rsidRDefault="00DE778C" w:rsidP="00212E74">
            <w:pPr>
              <w:pStyle w:val="ListParagraph"/>
              <w:numPr>
                <w:ilvl w:val="0"/>
                <w:numId w:val="40"/>
              </w:numPr>
              <w:rPr>
                <w:rFonts w:ascii="Times New Roman" w:hAnsi="Times New Roman" w:cs="Times New Roman"/>
              </w:rPr>
            </w:pPr>
            <w:r w:rsidRPr="003D4AD0">
              <w:rPr>
                <w:rFonts w:ascii="Times New Roman" w:hAnsi="Times New Roman" w:cs="Times New Roman"/>
              </w:rPr>
              <w:t xml:space="preserve">Fietsen </w:t>
            </w:r>
          </w:p>
        </w:tc>
        <w:tc>
          <w:tcPr>
            <w:tcW w:w="3189" w:type="dxa"/>
          </w:tcPr>
          <w:p w14:paraId="5D4058C3" w14:textId="77777777" w:rsidR="00DE778C" w:rsidRPr="003D4AD0" w:rsidRDefault="00DE778C" w:rsidP="00212E74">
            <w:pPr>
              <w:pStyle w:val="ListParagraph"/>
              <w:numPr>
                <w:ilvl w:val="0"/>
                <w:numId w:val="40"/>
              </w:numPr>
              <w:rPr>
                <w:rFonts w:ascii="Times New Roman" w:hAnsi="Times New Roman" w:cs="Times New Roman"/>
              </w:rPr>
            </w:pPr>
            <w:r w:rsidRPr="003D4AD0">
              <w:rPr>
                <w:rFonts w:ascii="Times New Roman" w:hAnsi="Times New Roman" w:cs="Times New Roman"/>
              </w:rPr>
              <w:t>Diefstal</w:t>
            </w:r>
          </w:p>
          <w:p w14:paraId="089A2668" w14:textId="77777777" w:rsidR="00DE778C" w:rsidRPr="003D4AD0" w:rsidRDefault="00DE778C" w:rsidP="00212E74">
            <w:pPr>
              <w:pStyle w:val="ListParagraph"/>
              <w:numPr>
                <w:ilvl w:val="0"/>
                <w:numId w:val="40"/>
              </w:numPr>
              <w:rPr>
                <w:rFonts w:ascii="Times New Roman" w:hAnsi="Times New Roman" w:cs="Times New Roman"/>
              </w:rPr>
            </w:pPr>
            <w:r w:rsidRPr="003D4AD0">
              <w:rPr>
                <w:rFonts w:ascii="Times New Roman" w:hAnsi="Times New Roman" w:cs="Times New Roman"/>
              </w:rPr>
              <w:t>Veiligheid</w:t>
            </w:r>
          </w:p>
          <w:p w14:paraId="1CC01709" w14:textId="77777777" w:rsidR="00DE778C" w:rsidRPr="003D4AD0" w:rsidRDefault="00DE778C" w:rsidP="00212E74">
            <w:pPr>
              <w:pStyle w:val="ListParagraph"/>
              <w:numPr>
                <w:ilvl w:val="0"/>
                <w:numId w:val="40"/>
              </w:numPr>
              <w:rPr>
                <w:rFonts w:ascii="Times New Roman" w:hAnsi="Times New Roman" w:cs="Times New Roman"/>
              </w:rPr>
            </w:pPr>
            <w:r w:rsidRPr="003D4AD0">
              <w:rPr>
                <w:rFonts w:ascii="Times New Roman" w:hAnsi="Times New Roman" w:cs="Times New Roman"/>
              </w:rPr>
              <w:t>Preventief handhaven</w:t>
            </w:r>
          </w:p>
          <w:p w14:paraId="1040710A" w14:textId="77777777" w:rsidR="00DE778C" w:rsidRPr="003D4AD0" w:rsidRDefault="00DE778C" w:rsidP="00212E74">
            <w:pPr>
              <w:pStyle w:val="ListParagraph"/>
              <w:numPr>
                <w:ilvl w:val="0"/>
                <w:numId w:val="40"/>
              </w:numPr>
              <w:rPr>
                <w:rFonts w:ascii="Times New Roman" w:hAnsi="Times New Roman" w:cs="Times New Roman"/>
              </w:rPr>
            </w:pPr>
            <w:r w:rsidRPr="003D4AD0">
              <w:rPr>
                <w:rFonts w:ascii="Times New Roman" w:hAnsi="Times New Roman" w:cs="Times New Roman"/>
              </w:rPr>
              <w:t>Fietsen</w:t>
            </w:r>
          </w:p>
        </w:tc>
        <w:tc>
          <w:tcPr>
            <w:tcW w:w="2337" w:type="dxa"/>
          </w:tcPr>
          <w:p w14:paraId="133D4C06" w14:textId="77777777" w:rsidR="00DE778C" w:rsidRPr="003D4AD0" w:rsidRDefault="00DE778C" w:rsidP="0050710E">
            <w:pPr>
              <w:jc w:val="center"/>
              <w:rPr>
                <w:rFonts w:ascii="Times New Roman" w:hAnsi="Times New Roman" w:cs="Times New Roman"/>
              </w:rPr>
            </w:pPr>
            <w:r w:rsidRPr="003D4AD0">
              <w:rPr>
                <w:rFonts w:ascii="Times New Roman" w:hAnsi="Times New Roman" w:cs="Times New Roman"/>
              </w:rPr>
              <w:sym w:font="Wingdings" w:char="F0FC"/>
            </w:r>
          </w:p>
        </w:tc>
      </w:tr>
      <w:tr w:rsidR="00DE778C" w:rsidRPr="003D4AD0" w14:paraId="4ECE4F8B" w14:textId="77777777" w:rsidTr="00DE778C">
        <w:tc>
          <w:tcPr>
            <w:tcW w:w="2088" w:type="dxa"/>
          </w:tcPr>
          <w:p w14:paraId="07E0537A" w14:textId="77777777" w:rsidR="00DE778C" w:rsidRPr="00B736E4" w:rsidRDefault="00DE778C" w:rsidP="0050710E">
            <w:pPr>
              <w:jc w:val="center"/>
              <w:rPr>
                <w:rFonts w:ascii="Times New Roman" w:hAnsi="Times New Roman" w:cs="Times New Roman"/>
                <w:b/>
              </w:rPr>
            </w:pPr>
            <w:r w:rsidRPr="00B736E4">
              <w:rPr>
                <w:rFonts w:ascii="Times New Roman" w:hAnsi="Times New Roman" w:cs="Times New Roman"/>
                <w:b/>
              </w:rPr>
              <w:lastRenderedPageBreak/>
              <w:t>Moerdijk</w:t>
            </w:r>
          </w:p>
        </w:tc>
        <w:tc>
          <w:tcPr>
            <w:tcW w:w="3189" w:type="dxa"/>
          </w:tcPr>
          <w:p w14:paraId="43EF2C63" w14:textId="77777777" w:rsidR="00DE778C" w:rsidRPr="003D4AD0" w:rsidRDefault="00DE778C" w:rsidP="00212E74">
            <w:pPr>
              <w:pStyle w:val="ListParagraph"/>
              <w:numPr>
                <w:ilvl w:val="0"/>
                <w:numId w:val="34"/>
              </w:numPr>
              <w:rPr>
                <w:rFonts w:ascii="Times New Roman" w:hAnsi="Times New Roman" w:cs="Times New Roman"/>
              </w:rPr>
            </w:pPr>
            <w:r w:rsidRPr="003D4AD0">
              <w:rPr>
                <w:rFonts w:ascii="Times New Roman" w:hAnsi="Times New Roman" w:cs="Times New Roman"/>
              </w:rPr>
              <w:t>Evenementen</w:t>
            </w:r>
          </w:p>
          <w:p w14:paraId="4986AD3A" w14:textId="77777777" w:rsidR="00DE778C" w:rsidRPr="003D4AD0" w:rsidRDefault="00DE778C" w:rsidP="00212E74">
            <w:pPr>
              <w:pStyle w:val="ListParagraph"/>
              <w:numPr>
                <w:ilvl w:val="0"/>
                <w:numId w:val="34"/>
              </w:numPr>
              <w:rPr>
                <w:rFonts w:ascii="Times New Roman" w:hAnsi="Times New Roman" w:cs="Times New Roman"/>
              </w:rPr>
            </w:pPr>
            <w:r w:rsidRPr="003D4AD0">
              <w:rPr>
                <w:rFonts w:ascii="Times New Roman" w:hAnsi="Times New Roman" w:cs="Times New Roman"/>
              </w:rPr>
              <w:t>Versterken informatiepositie</w:t>
            </w:r>
          </w:p>
          <w:p w14:paraId="4EB06D0D" w14:textId="77777777" w:rsidR="00DE778C" w:rsidRPr="003D4AD0" w:rsidRDefault="00DE778C" w:rsidP="00212E74">
            <w:pPr>
              <w:pStyle w:val="ListParagraph"/>
              <w:numPr>
                <w:ilvl w:val="0"/>
                <w:numId w:val="34"/>
              </w:numPr>
              <w:rPr>
                <w:rFonts w:ascii="Times New Roman" w:hAnsi="Times New Roman" w:cs="Times New Roman"/>
              </w:rPr>
            </w:pPr>
            <w:r w:rsidRPr="003D4AD0">
              <w:rPr>
                <w:rFonts w:ascii="Times New Roman" w:hAnsi="Times New Roman" w:cs="Times New Roman"/>
              </w:rPr>
              <w:t>Drank onder de 18 jaar</w:t>
            </w:r>
          </w:p>
        </w:tc>
        <w:tc>
          <w:tcPr>
            <w:tcW w:w="3189" w:type="dxa"/>
          </w:tcPr>
          <w:p w14:paraId="61546389" w14:textId="77777777" w:rsidR="00DE778C" w:rsidRPr="003D4AD0" w:rsidRDefault="00DE778C" w:rsidP="00212E74">
            <w:pPr>
              <w:pStyle w:val="ListParagraph"/>
              <w:numPr>
                <w:ilvl w:val="0"/>
                <w:numId w:val="34"/>
              </w:numPr>
              <w:rPr>
                <w:rFonts w:ascii="Times New Roman" w:hAnsi="Times New Roman" w:cs="Times New Roman"/>
              </w:rPr>
            </w:pPr>
            <w:r w:rsidRPr="003D4AD0">
              <w:rPr>
                <w:rFonts w:ascii="Times New Roman" w:hAnsi="Times New Roman" w:cs="Times New Roman"/>
              </w:rPr>
              <w:t>Illegale Albanezen in vrachtwagens</w:t>
            </w:r>
          </w:p>
          <w:p w14:paraId="7D7B7A79" w14:textId="77777777" w:rsidR="00DE778C" w:rsidRPr="003D4AD0" w:rsidRDefault="00DE778C" w:rsidP="00212E74">
            <w:pPr>
              <w:pStyle w:val="ListParagraph"/>
              <w:numPr>
                <w:ilvl w:val="0"/>
                <w:numId w:val="34"/>
              </w:numPr>
              <w:rPr>
                <w:rFonts w:ascii="Times New Roman" w:hAnsi="Times New Roman" w:cs="Times New Roman"/>
              </w:rPr>
            </w:pPr>
            <w:r w:rsidRPr="003D4AD0">
              <w:rPr>
                <w:rFonts w:ascii="Times New Roman" w:hAnsi="Times New Roman" w:cs="Times New Roman"/>
              </w:rPr>
              <w:t>Overlast horeca Willemstad</w:t>
            </w:r>
          </w:p>
          <w:p w14:paraId="05166FE4" w14:textId="77777777" w:rsidR="00DE778C" w:rsidRPr="003D4AD0" w:rsidRDefault="00DE778C" w:rsidP="00212E74">
            <w:pPr>
              <w:pStyle w:val="ListParagraph"/>
              <w:numPr>
                <w:ilvl w:val="0"/>
                <w:numId w:val="34"/>
              </w:numPr>
              <w:rPr>
                <w:rFonts w:ascii="Times New Roman" w:hAnsi="Times New Roman" w:cs="Times New Roman"/>
              </w:rPr>
            </w:pPr>
            <w:r w:rsidRPr="003D4AD0">
              <w:rPr>
                <w:rFonts w:ascii="Times New Roman" w:hAnsi="Times New Roman" w:cs="Times New Roman"/>
              </w:rPr>
              <w:t>Burenruzies</w:t>
            </w:r>
          </w:p>
          <w:p w14:paraId="48CF4216" w14:textId="77777777" w:rsidR="00DE778C" w:rsidRPr="003D4AD0" w:rsidRDefault="00DE778C" w:rsidP="00212E74">
            <w:pPr>
              <w:pStyle w:val="ListParagraph"/>
              <w:numPr>
                <w:ilvl w:val="0"/>
                <w:numId w:val="34"/>
              </w:numPr>
              <w:rPr>
                <w:rFonts w:ascii="Times New Roman" w:hAnsi="Times New Roman" w:cs="Times New Roman"/>
              </w:rPr>
            </w:pPr>
            <w:r w:rsidRPr="003D4AD0">
              <w:rPr>
                <w:rFonts w:ascii="Times New Roman" w:hAnsi="Times New Roman" w:cs="Times New Roman"/>
              </w:rPr>
              <w:t>Jeugd</w:t>
            </w:r>
          </w:p>
        </w:tc>
        <w:tc>
          <w:tcPr>
            <w:tcW w:w="3189" w:type="dxa"/>
          </w:tcPr>
          <w:p w14:paraId="5227320A" w14:textId="77777777" w:rsidR="00DE778C" w:rsidRPr="003D4AD0" w:rsidRDefault="00DE778C" w:rsidP="0050710E">
            <w:pPr>
              <w:rPr>
                <w:rFonts w:ascii="Times New Roman" w:hAnsi="Times New Roman" w:cs="Times New Roman"/>
              </w:rPr>
            </w:pPr>
            <w:r w:rsidRPr="003D4AD0">
              <w:rPr>
                <w:rFonts w:ascii="Times New Roman" w:hAnsi="Times New Roman" w:cs="Times New Roman"/>
              </w:rPr>
              <w:t>Hangt af van de meldingen</w:t>
            </w:r>
          </w:p>
        </w:tc>
        <w:tc>
          <w:tcPr>
            <w:tcW w:w="2337" w:type="dxa"/>
          </w:tcPr>
          <w:p w14:paraId="44B780A0" w14:textId="77777777" w:rsidR="00DE778C" w:rsidRPr="003D4AD0" w:rsidRDefault="00DE778C" w:rsidP="0050710E">
            <w:pPr>
              <w:jc w:val="center"/>
              <w:rPr>
                <w:rFonts w:ascii="Times New Roman" w:hAnsi="Times New Roman" w:cs="Times New Roman"/>
              </w:rPr>
            </w:pPr>
            <w:r w:rsidRPr="003D4AD0">
              <w:rPr>
                <w:rFonts w:ascii="Times New Roman" w:hAnsi="Times New Roman" w:cs="Times New Roman"/>
              </w:rPr>
              <w:sym w:font="Wingdings" w:char="F0FB"/>
            </w:r>
          </w:p>
        </w:tc>
      </w:tr>
      <w:tr w:rsidR="00DE778C" w:rsidRPr="003D4AD0" w14:paraId="53CCF452" w14:textId="77777777" w:rsidTr="00DE778C">
        <w:tc>
          <w:tcPr>
            <w:tcW w:w="2088" w:type="dxa"/>
          </w:tcPr>
          <w:p w14:paraId="5BCE6408" w14:textId="77777777" w:rsidR="00DE778C" w:rsidRPr="00B736E4" w:rsidRDefault="00DE778C" w:rsidP="0050710E">
            <w:pPr>
              <w:jc w:val="center"/>
              <w:rPr>
                <w:rFonts w:ascii="Times New Roman" w:hAnsi="Times New Roman" w:cs="Times New Roman"/>
                <w:b/>
              </w:rPr>
            </w:pPr>
            <w:r w:rsidRPr="00B736E4">
              <w:rPr>
                <w:rFonts w:ascii="Times New Roman" w:hAnsi="Times New Roman" w:cs="Times New Roman"/>
                <w:b/>
              </w:rPr>
              <w:t>Nuenen</w:t>
            </w:r>
          </w:p>
        </w:tc>
        <w:tc>
          <w:tcPr>
            <w:tcW w:w="3189" w:type="dxa"/>
          </w:tcPr>
          <w:p w14:paraId="17E06D43" w14:textId="77777777" w:rsidR="00DE778C" w:rsidRPr="003D4AD0" w:rsidRDefault="00DE778C" w:rsidP="00212E74">
            <w:pPr>
              <w:pStyle w:val="ListParagraph"/>
              <w:numPr>
                <w:ilvl w:val="0"/>
                <w:numId w:val="35"/>
              </w:numPr>
              <w:rPr>
                <w:rFonts w:ascii="Times New Roman" w:hAnsi="Times New Roman" w:cs="Times New Roman"/>
              </w:rPr>
            </w:pPr>
            <w:r w:rsidRPr="003D4AD0">
              <w:rPr>
                <w:rFonts w:ascii="Times New Roman" w:hAnsi="Times New Roman" w:cs="Times New Roman"/>
              </w:rPr>
              <w:t>Handhavingsverzoeken</w:t>
            </w:r>
          </w:p>
          <w:p w14:paraId="17CC5B77" w14:textId="77777777" w:rsidR="00DE778C" w:rsidRPr="003D4AD0" w:rsidRDefault="00DE778C" w:rsidP="00212E74">
            <w:pPr>
              <w:pStyle w:val="ListParagraph"/>
              <w:numPr>
                <w:ilvl w:val="0"/>
                <w:numId w:val="35"/>
              </w:numPr>
              <w:rPr>
                <w:rFonts w:ascii="Times New Roman" w:hAnsi="Times New Roman" w:cs="Times New Roman"/>
              </w:rPr>
            </w:pPr>
            <w:r w:rsidRPr="003D4AD0">
              <w:rPr>
                <w:rFonts w:ascii="Times New Roman" w:hAnsi="Times New Roman" w:cs="Times New Roman"/>
              </w:rPr>
              <w:t>Oplossen spoedeisende situaties</w:t>
            </w:r>
          </w:p>
          <w:p w14:paraId="15DD9995" w14:textId="77777777" w:rsidR="00DE778C" w:rsidRPr="003D4AD0" w:rsidRDefault="00DE778C" w:rsidP="00212E74">
            <w:pPr>
              <w:pStyle w:val="ListParagraph"/>
              <w:numPr>
                <w:ilvl w:val="0"/>
                <w:numId w:val="35"/>
              </w:numPr>
              <w:rPr>
                <w:rFonts w:ascii="Times New Roman" w:hAnsi="Times New Roman" w:cs="Times New Roman"/>
              </w:rPr>
            </w:pPr>
            <w:r w:rsidRPr="003D4AD0">
              <w:rPr>
                <w:rFonts w:ascii="Times New Roman" w:hAnsi="Times New Roman" w:cs="Times New Roman"/>
              </w:rPr>
              <w:t>Voorkomen verloedering</w:t>
            </w:r>
          </w:p>
        </w:tc>
        <w:tc>
          <w:tcPr>
            <w:tcW w:w="3189" w:type="dxa"/>
          </w:tcPr>
          <w:p w14:paraId="7159A931" w14:textId="77777777" w:rsidR="00DE778C" w:rsidRPr="003D4AD0" w:rsidRDefault="00DE778C" w:rsidP="00212E74">
            <w:pPr>
              <w:pStyle w:val="ListParagraph"/>
              <w:numPr>
                <w:ilvl w:val="0"/>
                <w:numId w:val="35"/>
              </w:numPr>
              <w:rPr>
                <w:rFonts w:ascii="Times New Roman" w:hAnsi="Times New Roman" w:cs="Times New Roman"/>
              </w:rPr>
            </w:pPr>
            <w:r w:rsidRPr="003D4AD0">
              <w:rPr>
                <w:rFonts w:ascii="Times New Roman" w:hAnsi="Times New Roman" w:cs="Times New Roman"/>
              </w:rPr>
              <w:t>Parkeren</w:t>
            </w:r>
          </w:p>
          <w:p w14:paraId="17BCA242" w14:textId="77777777" w:rsidR="00DE778C" w:rsidRPr="003D4AD0" w:rsidRDefault="00DE778C" w:rsidP="00212E74">
            <w:pPr>
              <w:pStyle w:val="ListParagraph"/>
              <w:numPr>
                <w:ilvl w:val="0"/>
                <w:numId w:val="35"/>
              </w:numPr>
              <w:rPr>
                <w:rFonts w:ascii="Times New Roman" w:hAnsi="Times New Roman" w:cs="Times New Roman"/>
              </w:rPr>
            </w:pPr>
            <w:r w:rsidRPr="003D4AD0">
              <w:rPr>
                <w:rFonts w:ascii="Times New Roman" w:hAnsi="Times New Roman" w:cs="Times New Roman"/>
              </w:rPr>
              <w:t>Afval</w:t>
            </w:r>
          </w:p>
          <w:p w14:paraId="3AA96F5B" w14:textId="77777777" w:rsidR="00DE778C" w:rsidRPr="003D4AD0" w:rsidRDefault="00DE778C" w:rsidP="00212E74">
            <w:pPr>
              <w:pStyle w:val="ListParagraph"/>
              <w:numPr>
                <w:ilvl w:val="0"/>
                <w:numId w:val="35"/>
              </w:numPr>
              <w:rPr>
                <w:rFonts w:ascii="Times New Roman" w:hAnsi="Times New Roman" w:cs="Times New Roman"/>
              </w:rPr>
            </w:pPr>
            <w:r w:rsidRPr="003D4AD0">
              <w:rPr>
                <w:rFonts w:ascii="Times New Roman" w:hAnsi="Times New Roman" w:cs="Times New Roman"/>
              </w:rPr>
              <w:t>Hondenpoep</w:t>
            </w:r>
          </w:p>
          <w:p w14:paraId="1121C470" w14:textId="77777777" w:rsidR="00DE778C" w:rsidRPr="003D4AD0" w:rsidRDefault="00DE778C" w:rsidP="00212E74">
            <w:pPr>
              <w:pStyle w:val="ListParagraph"/>
              <w:numPr>
                <w:ilvl w:val="0"/>
                <w:numId w:val="35"/>
              </w:numPr>
              <w:rPr>
                <w:rFonts w:ascii="Times New Roman" w:hAnsi="Times New Roman" w:cs="Times New Roman"/>
              </w:rPr>
            </w:pPr>
            <w:r w:rsidRPr="003D4AD0">
              <w:rPr>
                <w:rFonts w:ascii="Times New Roman" w:hAnsi="Times New Roman" w:cs="Times New Roman"/>
              </w:rPr>
              <w:t>Burenruzies</w:t>
            </w:r>
          </w:p>
          <w:p w14:paraId="5779B003" w14:textId="77777777" w:rsidR="00DE778C" w:rsidRPr="003D4AD0" w:rsidRDefault="00DE778C" w:rsidP="00212E74">
            <w:pPr>
              <w:pStyle w:val="ListParagraph"/>
              <w:numPr>
                <w:ilvl w:val="0"/>
                <w:numId w:val="35"/>
              </w:numPr>
              <w:rPr>
                <w:rFonts w:ascii="Times New Roman" w:hAnsi="Times New Roman" w:cs="Times New Roman"/>
              </w:rPr>
            </w:pPr>
            <w:r w:rsidRPr="003D4AD0">
              <w:rPr>
                <w:rFonts w:ascii="Times New Roman" w:hAnsi="Times New Roman" w:cs="Times New Roman"/>
              </w:rPr>
              <w:t>Jeugd</w:t>
            </w:r>
          </w:p>
        </w:tc>
        <w:tc>
          <w:tcPr>
            <w:tcW w:w="3189" w:type="dxa"/>
          </w:tcPr>
          <w:p w14:paraId="72624D30" w14:textId="77777777" w:rsidR="00DE778C" w:rsidRPr="003D4AD0" w:rsidRDefault="00DE778C" w:rsidP="00212E74">
            <w:pPr>
              <w:pStyle w:val="ListParagraph"/>
              <w:numPr>
                <w:ilvl w:val="0"/>
                <w:numId w:val="35"/>
              </w:numPr>
              <w:rPr>
                <w:rFonts w:ascii="Times New Roman" w:hAnsi="Times New Roman" w:cs="Times New Roman"/>
              </w:rPr>
            </w:pPr>
            <w:r w:rsidRPr="003D4AD0">
              <w:rPr>
                <w:rFonts w:ascii="Times New Roman" w:hAnsi="Times New Roman" w:cs="Times New Roman"/>
              </w:rPr>
              <w:t>Parkeren</w:t>
            </w:r>
          </w:p>
          <w:p w14:paraId="40380C12" w14:textId="77777777" w:rsidR="00DE778C" w:rsidRPr="003D4AD0" w:rsidRDefault="00DE778C" w:rsidP="00212E74">
            <w:pPr>
              <w:pStyle w:val="ListParagraph"/>
              <w:numPr>
                <w:ilvl w:val="0"/>
                <w:numId w:val="35"/>
              </w:numPr>
              <w:rPr>
                <w:rFonts w:ascii="Times New Roman" w:hAnsi="Times New Roman" w:cs="Times New Roman"/>
              </w:rPr>
            </w:pPr>
            <w:r w:rsidRPr="003D4AD0">
              <w:rPr>
                <w:rFonts w:ascii="Times New Roman" w:hAnsi="Times New Roman" w:cs="Times New Roman"/>
              </w:rPr>
              <w:t>Afval</w:t>
            </w:r>
          </w:p>
          <w:p w14:paraId="4133DC17" w14:textId="77777777" w:rsidR="00DE778C" w:rsidRPr="003D4AD0" w:rsidRDefault="00DE778C" w:rsidP="00212E74">
            <w:pPr>
              <w:pStyle w:val="ListParagraph"/>
              <w:numPr>
                <w:ilvl w:val="0"/>
                <w:numId w:val="35"/>
              </w:numPr>
              <w:rPr>
                <w:rFonts w:ascii="Times New Roman" w:hAnsi="Times New Roman" w:cs="Times New Roman"/>
              </w:rPr>
            </w:pPr>
            <w:r w:rsidRPr="003D4AD0">
              <w:rPr>
                <w:rFonts w:ascii="Times New Roman" w:hAnsi="Times New Roman" w:cs="Times New Roman"/>
              </w:rPr>
              <w:t>Hondenpoep</w:t>
            </w:r>
          </w:p>
          <w:p w14:paraId="7D8F381E" w14:textId="77777777" w:rsidR="00DE778C" w:rsidRPr="003D4AD0" w:rsidRDefault="00DE778C" w:rsidP="00212E74">
            <w:pPr>
              <w:pStyle w:val="ListParagraph"/>
              <w:numPr>
                <w:ilvl w:val="0"/>
                <w:numId w:val="35"/>
              </w:numPr>
              <w:rPr>
                <w:rFonts w:ascii="Times New Roman" w:hAnsi="Times New Roman" w:cs="Times New Roman"/>
              </w:rPr>
            </w:pPr>
            <w:r w:rsidRPr="003D4AD0">
              <w:rPr>
                <w:rFonts w:ascii="Times New Roman" w:hAnsi="Times New Roman" w:cs="Times New Roman"/>
              </w:rPr>
              <w:t>Burenruzies</w:t>
            </w:r>
          </w:p>
          <w:p w14:paraId="7A68C7F6" w14:textId="77777777" w:rsidR="00DE778C" w:rsidRPr="003D4AD0" w:rsidRDefault="00DE778C" w:rsidP="00212E74">
            <w:pPr>
              <w:pStyle w:val="ListParagraph"/>
              <w:numPr>
                <w:ilvl w:val="0"/>
                <w:numId w:val="35"/>
              </w:numPr>
              <w:rPr>
                <w:rFonts w:ascii="Times New Roman" w:hAnsi="Times New Roman" w:cs="Times New Roman"/>
              </w:rPr>
            </w:pPr>
            <w:r w:rsidRPr="003D4AD0">
              <w:rPr>
                <w:rFonts w:ascii="Times New Roman" w:hAnsi="Times New Roman" w:cs="Times New Roman"/>
              </w:rPr>
              <w:t>Jeugd</w:t>
            </w:r>
          </w:p>
        </w:tc>
        <w:tc>
          <w:tcPr>
            <w:tcW w:w="2337" w:type="dxa"/>
          </w:tcPr>
          <w:p w14:paraId="20CC2C51" w14:textId="77777777" w:rsidR="00DE778C" w:rsidRPr="003D4AD0" w:rsidRDefault="00DE778C" w:rsidP="0050710E">
            <w:pPr>
              <w:jc w:val="center"/>
              <w:rPr>
                <w:rFonts w:ascii="Times New Roman" w:hAnsi="Times New Roman" w:cs="Times New Roman"/>
              </w:rPr>
            </w:pPr>
            <w:r w:rsidRPr="003D4AD0">
              <w:rPr>
                <w:rFonts w:ascii="Times New Roman" w:hAnsi="Times New Roman" w:cs="Times New Roman"/>
              </w:rPr>
              <w:sym w:font="Wingdings" w:char="F0FC"/>
            </w:r>
          </w:p>
        </w:tc>
      </w:tr>
      <w:tr w:rsidR="00DE778C" w:rsidRPr="003D4AD0" w14:paraId="43B4E253" w14:textId="77777777" w:rsidTr="00DE778C">
        <w:tc>
          <w:tcPr>
            <w:tcW w:w="2088" w:type="dxa"/>
          </w:tcPr>
          <w:p w14:paraId="78C5BFE8" w14:textId="77777777" w:rsidR="00DE778C" w:rsidRPr="00B736E4" w:rsidRDefault="00DE778C" w:rsidP="0050710E">
            <w:pPr>
              <w:jc w:val="center"/>
              <w:rPr>
                <w:rFonts w:ascii="Times New Roman" w:hAnsi="Times New Roman" w:cs="Times New Roman"/>
                <w:b/>
              </w:rPr>
            </w:pPr>
            <w:r w:rsidRPr="00B736E4">
              <w:rPr>
                <w:rFonts w:ascii="Times New Roman" w:hAnsi="Times New Roman" w:cs="Times New Roman"/>
                <w:b/>
              </w:rPr>
              <w:t>Oldenzaal</w:t>
            </w:r>
          </w:p>
        </w:tc>
        <w:tc>
          <w:tcPr>
            <w:tcW w:w="3189" w:type="dxa"/>
          </w:tcPr>
          <w:p w14:paraId="55602A7B" w14:textId="77777777" w:rsidR="00DE778C" w:rsidRPr="003D4AD0" w:rsidRDefault="00DE778C" w:rsidP="00212E74">
            <w:pPr>
              <w:pStyle w:val="ListParagraph"/>
              <w:numPr>
                <w:ilvl w:val="0"/>
                <w:numId w:val="36"/>
              </w:numPr>
              <w:rPr>
                <w:rFonts w:ascii="Times New Roman" w:hAnsi="Times New Roman" w:cs="Times New Roman"/>
              </w:rPr>
            </w:pPr>
            <w:r w:rsidRPr="003D4AD0">
              <w:rPr>
                <w:rFonts w:ascii="Times New Roman" w:hAnsi="Times New Roman" w:cs="Times New Roman"/>
              </w:rPr>
              <w:t>Klantgerichtheid</w:t>
            </w:r>
          </w:p>
          <w:p w14:paraId="654A8C9E" w14:textId="77777777" w:rsidR="00DE778C" w:rsidRPr="003D4AD0" w:rsidRDefault="00DE778C" w:rsidP="00212E74">
            <w:pPr>
              <w:pStyle w:val="ListParagraph"/>
              <w:numPr>
                <w:ilvl w:val="0"/>
                <w:numId w:val="36"/>
              </w:numPr>
              <w:rPr>
                <w:rFonts w:ascii="Times New Roman" w:hAnsi="Times New Roman" w:cs="Times New Roman"/>
              </w:rPr>
            </w:pPr>
            <w:r w:rsidRPr="003D4AD0">
              <w:rPr>
                <w:rFonts w:ascii="Times New Roman" w:hAnsi="Times New Roman" w:cs="Times New Roman"/>
              </w:rPr>
              <w:t>Veiligheid en gezondheid</w:t>
            </w:r>
          </w:p>
          <w:p w14:paraId="780184BA" w14:textId="77777777" w:rsidR="00DE778C" w:rsidRPr="003D4AD0" w:rsidRDefault="00DE778C" w:rsidP="00212E74">
            <w:pPr>
              <w:pStyle w:val="ListParagraph"/>
              <w:numPr>
                <w:ilvl w:val="0"/>
                <w:numId w:val="36"/>
              </w:numPr>
              <w:rPr>
                <w:rFonts w:ascii="Times New Roman" w:hAnsi="Times New Roman" w:cs="Times New Roman"/>
              </w:rPr>
            </w:pPr>
            <w:r w:rsidRPr="003D4AD0">
              <w:rPr>
                <w:rFonts w:ascii="Times New Roman" w:hAnsi="Times New Roman" w:cs="Times New Roman"/>
              </w:rPr>
              <w:t>Handhavingsverzoeken</w:t>
            </w:r>
          </w:p>
          <w:p w14:paraId="6D4DD305" w14:textId="77777777" w:rsidR="00DE778C" w:rsidRPr="003D4AD0" w:rsidRDefault="00DE778C" w:rsidP="00212E74">
            <w:pPr>
              <w:pStyle w:val="ListParagraph"/>
              <w:numPr>
                <w:ilvl w:val="0"/>
                <w:numId w:val="36"/>
              </w:numPr>
              <w:rPr>
                <w:rFonts w:ascii="Times New Roman" w:hAnsi="Times New Roman" w:cs="Times New Roman"/>
              </w:rPr>
            </w:pPr>
            <w:r w:rsidRPr="003D4AD0">
              <w:rPr>
                <w:rFonts w:ascii="Times New Roman" w:hAnsi="Times New Roman" w:cs="Times New Roman"/>
              </w:rPr>
              <w:t>Repressieve handhaving</w:t>
            </w:r>
          </w:p>
          <w:p w14:paraId="5DA565F8" w14:textId="77777777" w:rsidR="00DE778C" w:rsidRPr="003D4AD0" w:rsidRDefault="00DE778C" w:rsidP="00212E74">
            <w:pPr>
              <w:pStyle w:val="ListParagraph"/>
              <w:numPr>
                <w:ilvl w:val="0"/>
                <w:numId w:val="36"/>
              </w:numPr>
              <w:rPr>
                <w:rFonts w:ascii="Times New Roman" w:hAnsi="Times New Roman" w:cs="Times New Roman"/>
              </w:rPr>
            </w:pPr>
            <w:r w:rsidRPr="003D4AD0">
              <w:rPr>
                <w:rFonts w:ascii="Times New Roman" w:hAnsi="Times New Roman" w:cs="Times New Roman"/>
              </w:rPr>
              <w:t>Geluid- en geuroverlast</w:t>
            </w:r>
          </w:p>
        </w:tc>
        <w:tc>
          <w:tcPr>
            <w:tcW w:w="3189" w:type="dxa"/>
          </w:tcPr>
          <w:p w14:paraId="2D45BE60" w14:textId="77777777" w:rsidR="00DE778C" w:rsidRPr="003D4AD0" w:rsidRDefault="00DE778C" w:rsidP="00212E74">
            <w:pPr>
              <w:pStyle w:val="ListParagraph"/>
              <w:numPr>
                <w:ilvl w:val="0"/>
                <w:numId w:val="36"/>
              </w:numPr>
              <w:rPr>
                <w:rFonts w:ascii="Times New Roman" w:hAnsi="Times New Roman" w:cs="Times New Roman"/>
              </w:rPr>
            </w:pPr>
            <w:r w:rsidRPr="003D4AD0">
              <w:rPr>
                <w:rFonts w:ascii="Times New Roman" w:hAnsi="Times New Roman" w:cs="Times New Roman"/>
              </w:rPr>
              <w:t>Handhavingsverzoeken</w:t>
            </w:r>
          </w:p>
          <w:p w14:paraId="67A53633" w14:textId="77777777" w:rsidR="00DE778C" w:rsidRPr="003D4AD0" w:rsidRDefault="00DE778C" w:rsidP="00212E74">
            <w:pPr>
              <w:pStyle w:val="ListParagraph"/>
              <w:numPr>
                <w:ilvl w:val="0"/>
                <w:numId w:val="36"/>
              </w:numPr>
              <w:rPr>
                <w:rFonts w:ascii="Times New Roman" w:hAnsi="Times New Roman" w:cs="Times New Roman"/>
              </w:rPr>
            </w:pPr>
            <w:r w:rsidRPr="003D4AD0">
              <w:rPr>
                <w:rFonts w:ascii="Times New Roman" w:hAnsi="Times New Roman" w:cs="Times New Roman"/>
              </w:rPr>
              <w:t>Openbare ruimte</w:t>
            </w:r>
          </w:p>
          <w:p w14:paraId="481D2DC0" w14:textId="77777777" w:rsidR="00DE778C" w:rsidRPr="003D4AD0" w:rsidRDefault="00DE778C" w:rsidP="00212E74">
            <w:pPr>
              <w:pStyle w:val="ListParagraph"/>
              <w:numPr>
                <w:ilvl w:val="0"/>
                <w:numId w:val="36"/>
              </w:numPr>
              <w:rPr>
                <w:rFonts w:ascii="Times New Roman" w:hAnsi="Times New Roman" w:cs="Times New Roman"/>
              </w:rPr>
            </w:pPr>
            <w:r w:rsidRPr="003D4AD0">
              <w:rPr>
                <w:rFonts w:ascii="Times New Roman" w:hAnsi="Times New Roman" w:cs="Times New Roman"/>
              </w:rPr>
              <w:t>Professioneel en klantgericht handhaven</w:t>
            </w:r>
          </w:p>
        </w:tc>
        <w:tc>
          <w:tcPr>
            <w:tcW w:w="3189" w:type="dxa"/>
          </w:tcPr>
          <w:p w14:paraId="2270F5D2" w14:textId="77777777" w:rsidR="00DE778C" w:rsidRPr="003D4AD0" w:rsidRDefault="00DE778C" w:rsidP="00212E74">
            <w:pPr>
              <w:pStyle w:val="ListParagraph"/>
              <w:numPr>
                <w:ilvl w:val="0"/>
                <w:numId w:val="36"/>
              </w:numPr>
              <w:rPr>
                <w:rFonts w:ascii="Times New Roman" w:hAnsi="Times New Roman" w:cs="Times New Roman"/>
              </w:rPr>
            </w:pPr>
            <w:r w:rsidRPr="003D4AD0">
              <w:rPr>
                <w:rFonts w:ascii="Times New Roman" w:hAnsi="Times New Roman" w:cs="Times New Roman"/>
              </w:rPr>
              <w:t>Handhavingsverzoeken</w:t>
            </w:r>
          </w:p>
          <w:p w14:paraId="62932F50" w14:textId="77777777" w:rsidR="00DE778C" w:rsidRPr="003D4AD0" w:rsidRDefault="00DE778C" w:rsidP="00212E74">
            <w:pPr>
              <w:pStyle w:val="ListParagraph"/>
              <w:numPr>
                <w:ilvl w:val="0"/>
                <w:numId w:val="36"/>
              </w:numPr>
              <w:rPr>
                <w:rFonts w:ascii="Times New Roman" w:hAnsi="Times New Roman" w:cs="Times New Roman"/>
              </w:rPr>
            </w:pPr>
            <w:r w:rsidRPr="003D4AD0">
              <w:rPr>
                <w:rFonts w:ascii="Times New Roman" w:hAnsi="Times New Roman" w:cs="Times New Roman"/>
              </w:rPr>
              <w:t>Openbare ruimte</w:t>
            </w:r>
          </w:p>
          <w:p w14:paraId="438AE87A" w14:textId="77777777" w:rsidR="00DE778C" w:rsidRPr="003D4AD0" w:rsidRDefault="00DE778C" w:rsidP="00212E74">
            <w:pPr>
              <w:pStyle w:val="ListParagraph"/>
              <w:numPr>
                <w:ilvl w:val="0"/>
                <w:numId w:val="36"/>
              </w:numPr>
              <w:rPr>
                <w:rFonts w:ascii="Times New Roman" w:hAnsi="Times New Roman" w:cs="Times New Roman"/>
              </w:rPr>
            </w:pPr>
            <w:r w:rsidRPr="003D4AD0">
              <w:rPr>
                <w:rFonts w:ascii="Times New Roman" w:hAnsi="Times New Roman" w:cs="Times New Roman"/>
              </w:rPr>
              <w:t>Professioneel en klantgericht handhaven</w:t>
            </w:r>
          </w:p>
        </w:tc>
        <w:tc>
          <w:tcPr>
            <w:tcW w:w="2337" w:type="dxa"/>
          </w:tcPr>
          <w:p w14:paraId="4305770C" w14:textId="77777777" w:rsidR="00DE778C" w:rsidRPr="003D4AD0" w:rsidRDefault="00DE778C" w:rsidP="0050710E">
            <w:pPr>
              <w:jc w:val="center"/>
              <w:rPr>
                <w:rFonts w:ascii="Times New Roman" w:hAnsi="Times New Roman" w:cs="Times New Roman"/>
              </w:rPr>
            </w:pPr>
            <w:r w:rsidRPr="003D4AD0">
              <w:rPr>
                <w:rFonts w:ascii="Times New Roman" w:hAnsi="Times New Roman" w:cs="Times New Roman"/>
              </w:rPr>
              <w:sym w:font="Wingdings" w:char="F0FC"/>
            </w:r>
          </w:p>
        </w:tc>
      </w:tr>
      <w:tr w:rsidR="00DE778C" w:rsidRPr="003D4AD0" w14:paraId="18CBB3CB" w14:textId="77777777" w:rsidTr="00DE778C">
        <w:tc>
          <w:tcPr>
            <w:tcW w:w="2088" w:type="dxa"/>
          </w:tcPr>
          <w:p w14:paraId="0D5B5143" w14:textId="77777777" w:rsidR="00DE778C" w:rsidRPr="00B736E4" w:rsidRDefault="00DE778C" w:rsidP="0050710E">
            <w:pPr>
              <w:jc w:val="center"/>
              <w:rPr>
                <w:rFonts w:ascii="Times New Roman" w:hAnsi="Times New Roman" w:cs="Times New Roman"/>
                <w:b/>
              </w:rPr>
            </w:pPr>
            <w:r w:rsidRPr="00B736E4">
              <w:rPr>
                <w:rFonts w:ascii="Times New Roman" w:hAnsi="Times New Roman" w:cs="Times New Roman"/>
                <w:b/>
              </w:rPr>
              <w:t>Uden</w:t>
            </w:r>
          </w:p>
        </w:tc>
        <w:tc>
          <w:tcPr>
            <w:tcW w:w="3189" w:type="dxa"/>
          </w:tcPr>
          <w:p w14:paraId="03493948" w14:textId="77777777" w:rsidR="00DE778C" w:rsidRPr="003D4AD0" w:rsidRDefault="00DE778C" w:rsidP="00212E74">
            <w:pPr>
              <w:pStyle w:val="ListParagraph"/>
              <w:numPr>
                <w:ilvl w:val="0"/>
                <w:numId w:val="37"/>
              </w:numPr>
              <w:rPr>
                <w:rFonts w:ascii="Times New Roman" w:hAnsi="Times New Roman" w:cs="Times New Roman"/>
              </w:rPr>
            </w:pPr>
            <w:r w:rsidRPr="003D4AD0">
              <w:rPr>
                <w:rFonts w:ascii="Times New Roman" w:hAnsi="Times New Roman" w:cs="Times New Roman"/>
              </w:rPr>
              <w:t>Illegaal gebruik panden</w:t>
            </w:r>
          </w:p>
          <w:p w14:paraId="2B272CA4" w14:textId="77777777" w:rsidR="00DE778C" w:rsidRPr="003D4AD0" w:rsidRDefault="00DE778C" w:rsidP="00212E74">
            <w:pPr>
              <w:pStyle w:val="ListParagraph"/>
              <w:numPr>
                <w:ilvl w:val="0"/>
                <w:numId w:val="37"/>
              </w:numPr>
              <w:rPr>
                <w:rFonts w:ascii="Times New Roman" w:hAnsi="Times New Roman" w:cs="Times New Roman"/>
              </w:rPr>
            </w:pPr>
            <w:r w:rsidRPr="003D4AD0">
              <w:rPr>
                <w:rFonts w:ascii="Times New Roman" w:hAnsi="Times New Roman" w:cs="Times New Roman"/>
              </w:rPr>
              <w:t>Gebruik in strijd met bestemmingsplan</w:t>
            </w:r>
          </w:p>
          <w:p w14:paraId="18E84CE0" w14:textId="77777777" w:rsidR="00DE778C" w:rsidRPr="003D4AD0" w:rsidRDefault="00DE778C" w:rsidP="00212E74">
            <w:pPr>
              <w:pStyle w:val="ListParagraph"/>
              <w:numPr>
                <w:ilvl w:val="0"/>
                <w:numId w:val="37"/>
              </w:numPr>
              <w:rPr>
                <w:rFonts w:ascii="Times New Roman" w:hAnsi="Times New Roman" w:cs="Times New Roman"/>
              </w:rPr>
            </w:pPr>
            <w:r w:rsidRPr="003D4AD0">
              <w:rPr>
                <w:rFonts w:ascii="Times New Roman" w:hAnsi="Times New Roman" w:cs="Times New Roman"/>
              </w:rPr>
              <w:t>Huisvesting arbeidsmigranten</w:t>
            </w:r>
          </w:p>
          <w:p w14:paraId="22D9E7D2" w14:textId="77777777" w:rsidR="00DE778C" w:rsidRPr="003D4AD0" w:rsidRDefault="00DE778C" w:rsidP="00212E74">
            <w:pPr>
              <w:pStyle w:val="ListParagraph"/>
              <w:numPr>
                <w:ilvl w:val="0"/>
                <w:numId w:val="37"/>
              </w:numPr>
              <w:rPr>
                <w:rFonts w:ascii="Times New Roman" w:hAnsi="Times New Roman" w:cs="Times New Roman"/>
              </w:rPr>
            </w:pPr>
            <w:r w:rsidRPr="003D4AD0">
              <w:rPr>
                <w:rFonts w:ascii="Times New Roman" w:hAnsi="Times New Roman" w:cs="Times New Roman"/>
              </w:rPr>
              <w:t>Crossen</w:t>
            </w:r>
          </w:p>
          <w:p w14:paraId="1C9F30D8" w14:textId="77777777" w:rsidR="00DE778C" w:rsidRPr="003D4AD0" w:rsidRDefault="00DE778C" w:rsidP="00212E74">
            <w:pPr>
              <w:pStyle w:val="ListParagraph"/>
              <w:numPr>
                <w:ilvl w:val="0"/>
                <w:numId w:val="37"/>
              </w:numPr>
              <w:rPr>
                <w:rFonts w:ascii="Times New Roman" w:hAnsi="Times New Roman" w:cs="Times New Roman"/>
              </w:rPr>
            </w:pPr>
            <w:r w:rsidRPr="003D4AD0">
              <w:rPr>
                <w:rFonts w:ascii="Times New Roman" w:hAnsi="Times New Roman" w:cs="Times New Roman"/>
              </w:rPr>
              <w:t>Handhavingsverzoeken</w:t>
            </w:r>
          </w:p>
        </w:tc>
        <w:tc>
          <w:tcPr>
            <w:tcW w:w="3189" w:type="dxa"/>
          </w:tcPr>
          <w:p w14:paraId="222181DF" w14:textId="77777777" w:rsidR="00DE778C" w:rsidRPr="003D4AD0" w:rsidRDefault="00DE778C" w:rsidP="00212E74">
            <w:pPr>
              <w:pStyle w:val="ListParagraph"/>
              <w:numPr>
                <w:ilvl w:val="0"/>
                <w:numId w:val="37"/>
              </w:numPr>
              <w:rPr>
                <w:rFonts w:ascii="Times New Roman" w:hAnsi="Times New Roman" w:cs="Times New Roman"/>
              </w:rPr>
            </w:pPr>
            <w:r w:rsidRPr="003D4AD0">
              <w:rPr>
                <w:rFonts w:ascii="Times New Roman" w:hAnsi="Times New Roman" w:cs="Times New Roman"/>
              </w:rPr>
              <w:t>Leefbaarheid</w:t>
            </w:r>
          </w:p>
          <w:p w14:paraId="7A8012B6" w14:textId="77777777" w:rsidR="00DE778C" w:rsidRPr="003D4AD0" w:rsidRDefault="00DE778C" w:rsidP="00212E74">
            <w:pPr>
              <w:pStyle w:val="ListParagraph"/>
              <w:numPr>
                <w:ilvl w:val="0"/>
                <w:numId w:val="37"/>
              </w:numPr>
              <w:rPr>
                <w:rFonts w:ascii="Times New Roman" w:hAnsi="Times New Roman" w:cs="Times New Roman"/>
              </w:rPr>
            </w:pPr>
            <w:r w:rsidRPr="003D4AD0">
              <w:rPr>
                <w:rFonts w:ascii="Times New Roman" w:hAnsi="Times New Roman" w:cs="Times New Roman"/>
              </w:rPr>
              <w:t>Evenementen</w:t>
            </w:r>
          </w:p>
          <w:p w14:paraId="1E5AD3FE" w14:textId="77777777" w:rsidR="00DE778C" w:rsidRPr="003D4AD0" w:rsidRDefault="00DE778C" w:rsidP="00212E74">
            <w:pPr>
              <w:pStyle w:val="ListParagraph"/>
              <w:numPr>
                <w:ilvl w:val="0"/>
                <w:numId w:val="37"/>
              </w:numPr>
              <w:rPr>
                <w:rFonts w:ascii="Times New Roman" w:hAnsi="Times New Roman" w:cs="Times New Roman"/>
              </w:rPr>
            </w:pPr>
            <w:r w:rsidRPr="003D4AD0">
              <w:rPr>
                <w:rFonts w:ascii="Times New Roman" w:hAnsi="Times New Roman" w:cs="Times New Roman"/>
              </w:rPr>
              <w:t>Controle (illegale) panden</w:t>
            </w:r>
          </w:p>
          <w:p w14:paraId="1D838520" w14:textId="77777777" w:rsidR="00DE778C" w:rsidRPr="003D4AD0" w:rsidRDefault="00DE778C" w:rsidP="00212E74">
            <w:pPr>
              <w:pStyle w:val="ListParagraph"/>
              <w:numPr>
                <w:ilvl w:val="0"/>
                <w:numId w:val="37"/>
              </w:numPr>
              <w:rPr>
                <w:rFonts w:ascii="Times New Roman" w:hAnsi="Times New Roman" w:cs="Times New Roman"/>
              </w:rPr>
            </w:pPr>
            <w:r w:rsidRPr="003D4AD0">
              <w:rPr>
                <w:rFonts w:ascii="Times New Roman" w:hAnsi="Times New Roman" w:cs="Times New Roman"/>
              </w:rPr>
              <w:t>Woonadresfraude</w:t>
            </w:r>
          </w:p>
          <w:p w14:paraId="5996EBE6" w14:textId="77777777" w:rsidR="00DE778C" w:rsidRPr="003D4AD0" w:rsidRDefault="00DE778C" w:rsidP="00212E74">
            <w:pPr>
              <w:pStyle w:val="ListParagraph"/>
              <w:numPr>
                <w:ilvl w:val="0"/>
                <w:numId w:val="37"/>
              </w:numPr>
              <w:rPr>
                <w:rFonts w:ascii="Times New Roman" w:hAnsi="Times New Roman" w:cs="Times New Roman"/>
              </w:rPr>
            </w:pPr>
            <w:r w:rsidRPr="003D4AD0">
              <w:rPr>
                <w:rFonts w:ascii="Times New Roman" w:hAnsi="Times New Roman" w:cs="Times New Roman"/>
              </w:rPr>
              <w:t>Representatief handhaven</w:t>
            </w:r>
          </w:p>
        </w:tc>
        <w:tc>
          <w:tcPr>
            <w:tcW w:w="3189" w:type="dxa"/>
          </w:tcPr>
          <w:p w14:paraId="0DE4B724" w14:textId="77777777" w:rsidR="00DE778C" w:rsidRPr="003D4AD0" w:rsidRDefault="00DE778C" w:rsidP="00212E74">
            <w:pPr>
              <w:pStyle w:val="ListParagraph"/>
              <w:numPr>
                <w:ilvl w:val="0"/>
                <w:numId w:val="37"/>
              </w:numPr>
              <w:rPr>
                <w:rFonts w:ascii="Times New Roman" w:hAnsi="Times New Roman" w:cs="Times New Roman"/>
              </w:rPr>
            </w:pPr>
            <w:r w:rsidRPr="003D4AD0">
              <w:rPr>
                <w:rFonts w:ascii="Times New Roman" w:hAnsi="Times New Roman" w:cs="Times New Roman"/>
              </w:rPr>
              <w:t>Leefbaarheid</w:t>
            </w:r>
          </w:p>
          <w:p w14:paraId="1A5298BA" w14:textId="77777777" w:rsidR="00DE778C" w:rsidRPr="003D4AD0" w:rsidRDefault="00DE778C" w:rsidP="00212E74">
            <w:pPr>
              <w:pStyle w:val="ListParagraph"/>
              <w:numPr>
                <w:ilvl w:val="0"/>
                <w:numId w:val="37"/>
              </w:numPr>
              <w:rPr>
                <w:rFonts w:ascii="Times New Roman" w:hAnsi="Times New Roman" w:cs="Times New Roman"/>
              </w:rPr>
            </w:pPr>
            <w:r w:rsidRPr="003D4AD0">
              <w:rPr>
                <w:rFonts w:ascii="Times New Roman" w:hAnsi="Times New Roman" w:cs="Times New Roman"/>
              </w:rPr>
              <w:t>Evenementen</w:t>
            </w:r>
          </w:p>
          <w:p w14:paraId="6DB9D755" w14:textId="77777777" w:rsidR="00DE778C" w:rsidRPr="003D4AD0" w:rsidRDefault="00DE778C" w:rsidP="00212E74">
            <w:pPr>
              <w:pStyle w:val="ListParagraph"/>
              <w:numPr>
                <w:ilvl w:val="0"/>
                <w:numId w:val="37"/>
              </w:numPr>
              <w:rPr>
                <w:rFonts w:ascii="Times New Roman" w:hAnsi="Times New Roman" w:cs="Times New Roman"/>
              </w:rPr>
            </w:pPr>
            <w:r w:rsidRPr="003D4AD0">
              <w:rPr>
                <w:rFonts w:ascii="Times New Roman" w:hAnsi="Times New Roman" w:cs="Times New Roman"/>
              </w:rPr>
              <w:t>Controle (illegale) panden</w:t>
            </w:r>
          </w:p>
          <w:p w14:paraId="0D86C7D3" w14:textId="77777777" w:rsidR="00DE778C" w:rsidRPr="003D4AD0" w:rsidRDefault="00DE778C" w:rsidP="00212E74">
            <w:pPr>
              <w:pStyle w:val="ListParagraph"/>
              <w:numPr>
                <w:ilvl w:val="0"/>
                <w:numId w:val="37"/>
              </w:numPr>
              <w:rPr>
                <w:rFonts w:ascii="Times New Roman" w:hAnsi="Times New Roman" w:cs="Times New Roman"/>
              </w:rPr>
            </w:pPr>
            <w:r w:rsidRPr="003D4AD0">
              <w:rPr>
                <w:rFonts w:ascii="Times New Roman" w:hAnsi="Times New Roman" w:cs="Times New Roman"/>
              </w:rPr>
              <w:t>Woonadresfraude</w:t>
            </w:r>
          </w:p>
          <w:p w14:paraId="06ACAB85" w14:textId="77777777" w:rsidR="00DE778C" w:rsidRPr="003D4AD0" w:rsidRDefault="00DE778C" w:rsidP="00212E74">
            <w:pPr>
              <w:pStyle w:val="ListParagraph"/>
              <w:numPr>
                <w:ilvl w:val="0"/>
                <w:numId w:val="37"/>
              </w:numPr>
              <w:rPr>
                <w:rFonts w:ascii="Times New Roman" w:hAnsi="Times New Roman" w:cs="Times New Roman"/>
              </w:rPr>
            </w:pPr>
            <w:r w:rsidRPr="003D4AD0">
              <w:rPr>
                <w:rFonts w:ascii="Times New Roman" w:hAnsi="Times New Roman" w:cs="Times New Roman"/>
              </w:rPr>
              <w:t>Representatief handhaven</w:t>
            </w:r>
          </w:p>
        </w:tc>
        <w:tc>
          <w:tcPr>
            <w:tcW w:w="2337" w:type="dxa"/>
          </w:tcPr>
          <w:p w14:paraId="293CB3D5" w14:textId="77777777" w:rsidR="00DE778C" w:rsidRPr="003D4AD0" w:rsidRDefault="00DE778C" w:rsidP="0050710E">
            <w:pPr>
              <w:jc w:val="center"/>
              <w:rPr>
                <w:rFonts w:ascii="Times New Roman" w:hAnsi="Times New Roman" w:cs="Times New Roman"/>
              </w:rPr>
            </w:pPr>
            <w:r w:rsidRPr="003D4AD0">
              <w:rPr>
                <w:rFonts w:ascii="Times New Roman" w:hAnsi="Times New Roman" w:cs="Times New Roman"/>
              </w:rPr>
              <w:sym w:font="Wingdings" w:char="F0FC"/>
            </w:r>
          </w:p>
        </w:tc>
      </w:tr>
      <w:tr w:rsidR="00DE778C" w:rsidRPr="003D4AD0" w14:paraId="3BB0D18D" w14:textId="77777777" w:rsidTr="00DE778C">
        <w:tc>
          <w:tcPr>
            <w:tcW w:w="2088" w:type="dxa"/>
          </w:tcPr>
          <w:p w14:paraId="59BD3C2D" w14:textId="77777777" w:rsidR="00DE778C" w:rsidRPr="00B736E4" w:rsidRDefault="00DE778C" w:rsidP="0050710E">
            <w:pPr>
              <w:jc w:val="center"/>
              <w:rPr>
                <w:rFonts w:ascii="Times New Roman" w:hAnsi="Times New Roman" w:cs="Times New Roman"/>
                <w:b/>
              </w:rPr>
            </w:pPr>
            <w:r w:rsidRPr="00B736E4">
              <w:rPr>
                <w:rFonts w:ascii="Times New Roman" w:hAnsi="Times New Roman" w:cs="Times New Roman"/>
                <w:b/>
              </w:rPr>
              <w:t>Zevenaar</w:t>
            </w:r>
          </w:p>
        </w:tc>
        <w:tc>
          <w:tcPr>
            <w:tcW w:w="3189" w:type="dxa"/>
          </w:tcPr>
          <w:p w14:paraId="4BBA647C" w14:textId="77777777" w:rsidR="00DE778C" w:rsidRPr="003D4AD0" w:rsidRDefault="00DE778C" w:rsidP="00212E74">
            <w:pPr>
              <w:pStyle w:val="ListParagraph"/>
              <w:numPr>
                <w:ilvl w:val="0"/>
                <w:numId w:val="44"/>
              </w:numPr>
              <w:rPr>
                <w:rFonts w:ascii="Times New Roman" w:hAnsi="Times New Roman" w:cs="Times New Roman"/>
              </w:rPr>
            </w:pPr>
            <w:r w:rsidRPr="003D4AD0">
              <w:rPr>
                <w:rFonts w:ascii="Times New Roman" w:hAnsi="Times New Roman" w:cs="Times New Roman"/>
              </w:rPr>
              <w:t>Grote evenementen</w:t>
            </w:r>
          </w:p>
          <w:p w14:paraId="48ADD698" w14:textId="77777777" w:rsidR="00DE778C" w:rsidRPr="003D4AD0" w:rsidRDefault="00DE778C" w:rsidP="00212E74">
            <w:pPr>
              <w:pStyle w:val="ListParagraph"/>
              <w:numPr>
                <w:ilvl w:val="0"/>
                <w:numId w:val="44"/>
              </w:numPr>
              <w:rPr>
                <w:rFonts w:ascii="Times New Roman" w:hAnsi="Times New Roman" w:cs="Times New Roman"/>
              </w:rPr>
            </w:pPr>
            <w:r w:rsidRPr="003D4AD0">
              <w:rPr>
                <w:rFonts w:ascii="Times New Roman" w:hAnsi="Times New Roman" w:cs="Times New Roman"/>
              </w:rPr>
              <w:t>Preventief toezicht</w:t>
            </w:r>
          </w:p>
          <w:p w14:paraId="500E4E20" w14:textId="77777777" w:rsidR="00DE778C" w:rsidRPr="003D4AD0" w:rsidRDefault="00DE778C" w:rsidP="00212E74">
            <w:pPr>
              <w:pStyle w:val="ListParagraph"/>
              <w:numPr>
                <w:ilvl w:val="0"/>
                <w:numId w:val="44"/>
              </w:numPr>
              <w:rPr>
                <w:rFonts w:ascii="Times New Roman" w:hAnsi="Times New Roman" w:cs="Times New Roman"/>
              </w:rPr>
            </w:pPr>
            <w:r w:rsidRPr="003D4AD0">
              <w:rPr>
                <w:rFonts w:ascii="Times New Roman" w:hAnsi="Times New Roman" w:cs="Times New Roman"/>
              </w:rPr>
              <w:t>Actief toezicht</w:t>
            </w:r>
          </w:p>
        </w:tc>
        <w:tc>
          <w:tcPr>
            <w:tcW w:w="3189" w:type="dxa"/>
          </w:tcPr>
          <w:p w14:paraId="4FD7F159" w14:textId="77777777" w:rsidR="00DE778C" w:rsidRPr="003D4AD0" w:rsidRDefault="00DE778C" w:rsidP="0050710E">
            <w:pPr>
              <w:rPr>
                <w:rFonts w:ascii="Times New Roman" w:hAnsi="Times New Roman" w:cs="Times New Roman"/>
              </w:rPr>
            </w:pPr>
            <w:r w:rsidRPr="003D4AD0">
              <w:rPr>
                <w:rFonts w:ascii="Times New Roman" w:hAnsi="Times New Roman" w:cs="Times New Roman"/>
              </w:rPr>
              <w:t>Prioriteit niet bekend voor respondent</w:t>
            </w:r>
          </w:p>
        </w:tc>
        <w:tc>
          <w:tcPr>
            <w:tcW w:w="3189" w:type="dxa"/>
          </w:tcPr>
          <w:p w14:paraId="2A52C75D" w14:textId="77777777" w:rsidR="00DE778C" w:rsidRPr="003D4AD0" w:rsidRDefault="00DE778C" w:rsidP="00212E74">
            <w:pPr>
              <w:pStyle w:val="ListParagraph"/>
              <w:numPr>
                <w:ilvl w:val="0"/>
                <w:numId w:val="42"/>
              </w:numPr>
              <w:rPr>
                <w:rFonts w:ascii="Times New Roman" w:hAnsi="Times New Roman" w:cs="Times New Roman"/>
              </w:rPr>
            </w:pPr>
            <w:r w:rsidRPr="003D4AD0">
              <w:rPr>
                <w:rFonts w:ascii="Times New Roman" w:hAnsi="Times New Roman" w:cs="Times New Roman"/>
              </w:rPr>
              <w:t>Handhavingsverzoeken</w:t>
            </w:r>
          </w:p>
        </w:tc>
        <w:tc>
          <w:tcPr>
            <w:tcW w:w="2337" w:type="dxa"/>
          </w:tcPr>
          <w:p w14:paraId="44B70111" w14:textId="77777777" w:rsidR="00DE778C" w:rsidRPr="003D4AD0" w:rsidRDefault="00DE778C" w:rsidP="0050710E">
            <w:pPr>
              <w:jc w:val="center"/>
              <w:rPr>
                <w:rFonts w:ascii="Times New Roman" w:hAnsi="Times New Roman" w:cs="Times New Roman"/>
              </w:rPr>
            </w:pPr>
            <w:r w:rsidRPr="003D4AD0">
              <w:rPr>
                <w:rFonts w:ascii="Times New Roman" w:hAnsi="Times New Roman" w:cs="Times New Roman"/>
              </w:rPr>
              <w:sym w:font="Wingdings" w:char="F0FB"/>
            </w:r>
          </w:p>
        </w:tc>
      </w:tr>
    </w:tbl>
    <w:p w14:paraId="2AF2BCDA" w14:textId="77777777" w:rsidR="00DE778C" w:rsidRDefault="00DE778C" w:rsidP="00DE778C">
      <w:pPr>
        <w:sectPr w:rsidR="00DE778C" w:rsidSect="00DE778C">
          <w:pgSz w:w="16838" w:h="11906" w:orient="landscape"/>
          <w:pgMar w:top="1418" w:right="1418" w:bottom="1418" w:left="1418" w:header="709" w:footer="709" w:gutter="0"/>
          <w:cols w:space="708"/>
          <w:docGrid w:linePitch="360"/>
        </w:sectPr>
      </w:pPr>
    </w:p>
    <w:p w14:paraId="3D0FCEE7" w14:textId="77777777" w:rsidR="003D4AD0" w:rsidRDefault="003D4AD0" w:rsidP="003D4AD0">
      <w:pPr>
        <w:spacing w:line="360" w:lineRule="auto"/>
        <w:rPr>
          <w:rFonts w:ascii="Times New Roman" w:hAnsi="Times New Roman" w:cs="Times New Roman"/>
          <w:sz w:val="24"/>
          <w:szCs w:val="24"/>
        </w:rPr>
      </w:pPr>
    </w:p>
    <w:p w14:paraId="55E43966" w14:textId="74360CF8" w:rsidR="003D4AD0" w:rsidRDefault="003D4AD0" w:rsidP="00B500F8">
      <w:pPr>
        <w:spacing w:after="0" w:line="360" w:lineRule="auto"/>
        <w:jc w:val="both"/>
        <w:rPr>
          <w:rFonts w:ascii="Times New Roman" w:hAnsi="Times New Roman" w:cs="Times New Roman"/>
          <w:sz w:val="24"/>
          <w:szCs w:val="24"/>
        </w:rPr>
      </w:pPr>
      <w:r w:rsidRPr="00A06710">
        <w:rPr>
          <w:rFonts w:ascii="Times New Roman" w:hAnsi="Times New Roman" w:cs="Times New Roman"/>
          <w:sz w:val="24"/>
          <w:szCs w:val="24"/>
        </w:rPr>
        <w:t>Gemeente Gennep is in deze tabel buiten beschouwing gelaten omdat zij momentee</w:t>
      </w:r>
      <w:r w:rsidR="00FC6DE0">
        <w:rPr>
          <w:rFonts w:ascii="Times New Roman" w:hAnsi="Times New Roman" w:cs="Times New Roman"/>
          <w:sz w:val="24"/>
          <w:szCs w:val="24"/>
        </w:rPr>
        <w:t>l geen handhavingsbeleid hebben</w:t>
      </w:r>
      <w:r w:rsidRPr="00A06710">
        <w:rPr>
          <w:rFonts w:ascii="Times New Roman" w:hAnsi="Times New Roman" w:cs="Times New Roman"/>
          <w:sz w:val="24"/>
          <w:szCs w:val="24"/>
        </w:rPr>
        <w:t xml:space="preserve">. </w:t>
      </w:r>
      <w:r w:rsidR="00F85880" w:rsidRPr="00A06710">
        <w:rPr>
          <w:rFonts w:ascii="Times New Roman" w:hAnsi="Times New Roman" w:cs="Times New Roman"/>
          <w:sz w:val="24"/>
          <w:szCs w:val="24"/>
        </w:rPr>
        <w:t>Er is sprake van overeenkomstige prioriteit wanneer de prioriteit volgens gemeentelijk beleid en de prioriteit van de respondent (grotendeels) overeenkomen. Als uit de interviews bleek dat deze prioriteiten hetzelfde of deels hetzelfde zijn, is dit in bovenstaande tabel aangegeven met een vinkje. Wanneer de prioriteiten niet overeenkomen is dit aangegeven met een kruisje.</w:t>
      </w:r>
    </w:p>
    <w:p w14:paraId="7154B8C2" w14:textId="17D6CB30" w:rsidR="003D4AD0" w:rsidRDefault="003D4AD0" w:rsidP="00B500F8">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r>
      <w:r w:rsidR="00A57384" w:rsidRPr="00547982">
        <w:rPr>
          <w:rFonts w:ascii="Times New Roman" w:hAnsi="Times New Roman" w:cs="Times New Roman"/>
          <w:sz w:val="24"/>
          <w:szCs w:val="24"/>
        </w:rPr>
        <w:t>De prioritering van problematiek doo</w:t>
      </w:r>
      <w:r w:rsidR="00FC6DE0">
        <w:rPr>
          <w:rFonts w:ascii="Times New Roman" w:hAnsi="Times New Roman" w:cs="Times New Roman"/>
          <w:sz w:val="24"/>
          <w:szCs w:val="24"/>
        </w:rPr>
        <w:t>r gemeente in handhavingsbeleid</w:t>
      </w:r>
      <w:r w:rsidR="00A57384" w:rsidRPr="00547982">
        <w:rPr>
          <w:rFonts w:ascii="Times New Roman" w:hAnsi="Times New Roman" w:cs="Times New Roman"/>
          <w:sz w:val="24"/>
          <w:szCs w:val="24"/>
        </w:rPr>
        <w:t xml:space="preserve"> gebeurt vaak aan de hand van een risicoanalyse. Problematiek met het grootste risico voor de burger, heeft volgens het beleid de hoogste prioriteit.</w:t>
      </w:r>
      <w:r w:rsidR="00A57384">
        <w:rPr>
          <w:rFonts w:ascii="Times New Roman" w:hAnsi="Times New Roman" w:cs="Times New Roman"/>
          <w:sz w:val="24"/>
          <w:szCs w:val="24"/>
        </w:rPr>
        <w:t xml:space="preserve"> </w:t>
      </w:r>
      <w:r>
        <w:rPr>
          <w:rFonts w:ascii="Times New Roman" w:hAnsi="Times New Roman" w:cs="Times New Roman"/>
          <w:sz w:val="24"/>
          <w:szCs w:val="24"/>
        </w:rPr>
        <w:t xml:space="preserve">Opvallend is dat veel respondenten dachten te weten waar de prioriteiten van de gemeente liggen, maar als het handhavingsbeleid hierop wordt nagelezen is dit toch vaak niet het geval. </w:t>
      </w:r>
      <w:r w:rsidR="00596655">
        <w:rPr>
          <w:rFonts w:ascii="Times New Roman" w:hAnsi="Times New Roman" w:cs="Times New Roman"/>
          <w:sz w:val="24"/>
          <w:szCs w:val="24"/>
        </w:rPr>
        <w:t>T</w:t>
      </w:r>
      <w:r>
        <w:rPr>
          <w:rFonts w:ascii="Times New Roman" w:hAnsi="Times New Roman" w:cs="Times New Roman"/>
          <w:sz w:val="24"/>
          <w:szCs w:val="24"/>
        </w:rPr>
        <w:t>wee respondenten gaven</w:t>
      </w:r>
      <w:r w:rsidR="00596655">
        <w:rPr>
          <w:rFonts w:ascii="Times New Roman" w:hAnsi="Times New Roman" w:cs="Times New Roman"/>
          <w:sz w:val="24"/>
          <w:szCs w:val="24"/>
        </w:rPr>
        <w:t xml:space="preserve"> zelfs</w:t>
      </w:r>
      <w:r>
        <w:rPr>
          <w:rFonts w:ascii="Times New Roman" w:hAnsi="Times New Roman" w:cs="Times New Roman"/>
          <w:sz w:val="24"/>
          <w:szCs w:val="24"/>
        </w:rPr>
        <w:t xml:space="preserve"> aan geen idee te hebben van wat de gemeente nu precies belangrijk vindt. Wanneer er tijdens de interviews wordt gevraagd waar de gemeente haar prioriteiten heeft liggen, reageert één van de respondenten uit de gemeente Zevenaar: ‘J</w:t>
      </w:r>
      <w:r w:rsidRPr="003D4AD0">
        <w:rPr>
          <w:rFonts w:ascii="Times New Roman" w:hAnsi="Times New Roman" w:cs="Times New Roman"/>
          <w:sz w:val="24"/>
          <w:szCs w:val="24"/>
        </w:rPr>
        <w:t>a, goed, in het verleden eigenlijk weinig over gehoord, ja goed, ik</w:t>
      </w:r>
      <w:r w:rsidR="00B736E4">
        <w:rPr>
          <w:rFonts w:ascii="Times New Roman" w:hAnsi="Times New Roman" w:cs="Times New Roman"/>
          <w:sz w:val="24"/>
          <w:szCs w:val="24"/>
        </w:rPr>
        <w:t xml:space="preserve"> ben</w:t>
      </w:r>
      <w:r w:rsidRPr="003D4AD0">
        <w:rPr>
          <w:rFonts w:ascii="Times New Roman" w:hAnsi="Times New Roman" w:cs="Times New Roman"/>
          <w:sz w:val="24"/>
          <w:szCs w:val="24"/>
        </w:rPr>
        <w:t xml:space="preserve"> min of meer een kleine zelfstandige, er is nu ook niemand die zich er echt actief mee bezighoudt</w:t>
      </w:r>
      <w:r w:rsidR="00FC6DE0">
        <w:rPr>
          <w:rFonts w:ascii="Times New Roman" w:hAnsi="Times New Roman" w:cs="Times New Roman"/>
          <w:sz w:val="24"/>
          <w:szCs w:val="24"/>
        </w:rPr>
        <w:t xml:space="preserve"> </w:t>
      </w:r>
      <w:r>
        <w:rPr>
          <w:rFonts w:ascii="Times New Roman" w:hAnsi="Times New Roman" w:cs="Times New Roman"/>
          <w:sz w:val="24"/>
          <w:szCs w:val="24"/>
        </w:rPr>
        <w:t xml:space="preserve">’ (Boa Zevenaar, persoonlijke communicatie, </w:t>
      </w:r>
      <w:r w:rsidR="00951160">
        <w:rPr>
          <w:rFonts w:ascii="Times New Roman" w:hAnsi="Times New Roman" w:cs="Times New Roman"/>
          <w:sz w:val="24"/>
          <w:szCs w:val="24"/>
        </w:rPr>
        <w:t>22 oktober 2018</w:t>
      </w:r>
      <w:r>
        <w:rPr>
          <w:rFonts w:ascii="Times New Roman" w:hAnsi="Times New Roman" w:cs="Times New Roman"/>
          <w:sz w:val="24"/>
          <w:szCs w:val="24"/>
        </w:rPr>
        <w:t>).</w:t>
      </w:r>
      <w:r w:rsidR="00596655">
        <w:rPr>
          <w:rFonts w:ascii="Times New Roman" w:hAnsi="Times New Roman" w:cs="Times New Roman"/>
          <w:sz w:val="24"/>
          <w:szCs w:val="24"/>
        </w:rPr>
        <w:t xml:space="preserve"> </w:t>
      </w:r>
      <w:r w:rsidR="00642BCD">
        <w:rPr>
          <w:rFonts w:ascii="Times New Roman" w:hAnsi="Times New Roman" w:cs="Times New Roman"/>
          <w:sz w:val="24"/>
          <w:szCs w:val="24"/>
        </w:rPr>
        <w:t>De respondent uit de gemeente Bronckhorst erkent dat hondenpoep ergernis nummer één is van de burgers, maar hij zegt hier ook het volgende over: ‘</w:t>
      </w:r>
      <w:r w:rsidR="00642BCD" w:rsidRPr="00642BCD">
        <w:rPr>
          <w:rFonts w:ascii="Times New Roman" w:hAnsi="Times New Roman" w:cs="Times New Roman"/>
          <w:sz w:val="24"/>
          <w:szCs w:val="24"/>
        </w:rPr>
        <w:t>Heel veel meldingen, eerst moest ik het alleen doen, maar ja. Op</w:t>
      </w:r>
      <w:r w:rsidR="000055C2">
        <w:rPr>
          <w:rFonts w:ascii="Times New Roman" w:hAnsi="Times New Roman" w:cs="Times New Roman"/>
          <w:sz w:val="24"/>
          <w:szCs w:val="24"/>
        </w:rPr>
        <w:t xml:space="preserve"> </w:t>
      </w:r>
      <w:r w:rsidR="00642BCD" w:rsidRPr="00642BCD">
        <w:rPr>
          <w:rFonts w:ascii="Times New Roman" w:hAnsi="Times New Roman" w:cs="Times New Roman"/>
          <w:sz w:val="24"/>
          <w:szCs w:val="24"/>
        </w:rPr>
        <w:t>gegeven moment ga je prioriteit</w:t>
      </w:r>
      <w:r w:rsidR="00B736E4">
        <w:rPr>
          <w:rFonts w:ascii="Times New Roman" w:hAnsi="Times New Roman" w:cs="Times New Roman"/>
          <w:sz w:val="24"/>
          <w:szCs w:val="24"/>
        </w:rPr>
        <w:t>en</w:t>
      </w:r>
      <w:r w:rsidR="00642BCD" w:rsidRPr="00642BCD">
        <w:rPr>
          <w:rFonts w:ascii="Times New Roman" w:hAnsi="Times New Roman" w:cs="Times New Roman"/>
          <w:sz w:val="24"/>
          <w:szCs w:val="24"/>
        </w:rPr>
        <w:t xml:space="preserve"> stellen, dus ja, hondenpoep, ik snap het we</w:t>
      </w:r>
      <w:r w:rsidR="00642BCD">
        <w:rPr>
          <w:rFonts w:ascii="Times New Roman" w:hAnsi="Times New Roman" w:cs="Times New Roman"/>
          <w:sz w:val="24"/>
          <w:szCs w:val="24"/>
        </w:rPr>
        <w:t>l, maar niemand gaat eraan dood’ (Boa Bronckhorst, persoonlijke communicatie, 23 oktober 2018).</w:t>
      </w:r>
      <w:r w:rsidR="00DC166E">
        <w:rPr>
          <w:rFonts w:ascii="Times New Roman" w:hAnsi="Times New Roman" w:cs="Times New Roman"/>
          <w:sz w:val="24"/>
          <w:szCs w:val="24"/>
        </w:rPr>
        <w:t xml:space="preserve"> </w:t>
      </w:r>
      <w:r w:rsidR="00DC166E" w:rsidRPr="00A06710">
        <w:rPr>
          <w:rFonts w:ascii="Times New Roman" w:hAnsi="Times New Roman" w:cs="Times New Roman"/>
          <w:sz w:val="24"/>
          <w:szCs w:val="24"/>
        </w:rPr>
        <w:t xml:space="preserve">Daarnaast viel ook op dat handhavingsbeleid vaak onduidelijk is, moeilijk te vinden of verouderd. </w:t>
      </w:r>
      <w:r w:rsidR="007124B5" w:rsidRPr="00A06710">
        <w:rPr>
          <w:rFonts w:ascii="Times New Roman" w:hAnsi="Times New Roman" w:cs="Times New Roman"/>
          <w:sz w:val="24"/>
          <w:szCs w:val="24"/>
        </w:rPr>
        <w:t>Zo gaf de respondent uit Dongen aan wel beleid te hebben over handhaving, maar dat deze waarschijnlijk niet aansloot bij de huidige werkwijze (Boa Dongen, persoonlijke communicatie, 15 oktober 2018). Ook staat er v</w:t>
      </w:r>
      <w:r w:rsidR="00DC166E" w:rsidRPr="00A06710">
        <w:rPr>
          <w:rFonts w:ascii="Times New Roman" w:hAnsi="Times New Roman" w:cs="Times New Roman"/>
          <w:sz w:val="24"/>
          <w:szCs w:val="24"/>
        </w:rPr>
        <w:t xml:space="preserve">aak geen duidelijke prioritering van de problemen. Slechts enkele gemeenten gaven in hun beleid een duidelijk schema over risico’s en prioriteiten van problemen. Zo heeft de gemeente Harderwijk een simpele, maar goed begrijpelijke matrix waar de prioriteiten in staan opgenomen (Toezicht &amp; Handhaving Harderwijk, 2018). Echter, was dit lang niet bij alle gemeenten het geval, wat ook </w:t>
      </w:r>
      <w:r w:rsidR="00FC6DE0">
        <w:rPr>
          <w:rFonts w:ascii="Times New Roman" w:hAnsi="Times New Roman" w:cs="Times New Roman"/>
          <w:sz w:val="24"/>
          <w:szCs w:val="24"/>
        </w:rPr>
        <w:t>eventueel een</w:t>
      </w:r>
      <w:r w:rsidR="00DC166E" w:rsidRPr="00A06710">
        <w:rPr>
          <w:rFonts w:ascii="Times New Roman" w:hAnsi="Times New Roman" w:cs="Times New Roman"/>
          <w:sz w:val="24"/>
          <w:szCs w:val="24"/>
        </w:rPr>
        <w:t xml:space="preserve"> verklaring geeft voor de ontwetendheid van de respondenten over het beleid.</w:t>
      </w:r>
    </w:p>
    <w:p w14:paraId="65C5076D" w14:textId="08E04D5B" w:rsidR="00596655" w:rsidRDefault="00596655" w:rsidP="00B500F8">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t xml:space="preserve">De prioriteit van de respondenten kwamen vaak overeen met wat zij dachten dat de prioriteiten van de gemeente zijn. </w:t>
      </w:r>
      <w:r w:rsidR="00F85880">
        <w:rPr>
          <w:rFonts w:ascii="Times New Roman" w:hAnsi="Times New Roman" w:cs="Times New Roman"/>
          <w:sz w:val="24"/>
          <w:szCs w:val="24"/>
        </w:rPr>
        <w:t xml:space="preserve"> </w:t>
      </w:r>
      <w:r w:rsidR="00F85880" w:rsidRPr="00A06710">
        <w:rPr>
          <w:rFonts w:ascii="Times New Roman" w:hAnsi="Times New Roman" w:cs="Times New Roman"/>
          <w:sz w:val="24"/>
          <w:szCs w:val="24"/>
        </w:rPr>
        <w:t>Dit betekende echter niet altijd dat zij ook daadwerkelijk de prioriteit volgens het beleid uitvoerde.</w:t>
      </w:r>
      <w:r w:rsidR="00F85880">
        <w:rPr>
          <w:rFonts w:ascii="Times New Roman" w:hAnsi="Times New Roman" w:cs="Times New Roman"/>
          <w:sz w:val="24"/>
          <w:szCs w:val="24"/>
        </w:rPr>
        <w:t xml:space="preserve"> </w:t>
      </w:r>
      <w:r>
        <w:rPr>
          <w:rFonts w:ascii="Times New Roman" w:hAnsi="Times New Roman" w:cs="Times New Roman"/>
          <w:sz w:val="24"/>
          <w:szCs w:val="24"/>
        </w:rPr>
        <w:t xml:space="preserve">Alleen de respondenten uit gemeente Boxmeer en </w:t>
      </w:r>
      <w:r>
        <w:rPr>
          <w:rFonts w:ascii="Times New Roman" w:hAnsi="Times New Roman" w:cs="Times New Roman"/>
          <w:sz w:val="24"/>
          <w:szCs w:val="24"/>
        </w:rPr>
        <w:lastRenderedPageBreak/>
        <w:t xml:space="preserve">gemeente Moerdijk gaven aan niet per definitie het eens of oneens te zijn met de prioriteiten van de gemeente, maar dat aan alle problematiek aandacht moet worden geschonken (Boa Boxmeer, persoonlijke communicatie, </w:t>
      </w:r>
      <w:r w:rsidR="001B6D83">
        <w:rPr>
          <w:rFonts w:ascii="Times New Roman" w:hAnsi="Times New Roman" w:cs="Times New Roman"/>
          <w:sz w:val="24"/>
          <w:szCs w:val="24"/>
        </w:rPr>
        <w:t>16 oktober 2018</w:t>
      </w:r>
      <w:r>
        <w:rPr>
          <w:rFonts w:ascii="Times New Roman" w:hAnsi="Times New Roman" w:cs="Times New Roman"/>
          <w:sz w:val="24"/>
          <w:szCs w:val="24"/>
        </w:rPr>
        <w:t xml:space="preserve">; Boa Moerdijk, persoonlijke communicatie, </w:t>
      </w:r>
      <w:r w:rsidR="001B6D83">
        <w:rPr>
          <w:rFonts w:ascii="Times New Roman" w:hAnsi="Times New Roman" w:cs="Times New Roman"/>
          <w:sz w:val="24"/>
          <w:szCs w:val="24"/>
        </w:rPr>
        <w:t>15 oktober 2018</w:t>
      </w:r>
      <w:r>
        <w:rPr>
          <w:rFonts w:ascii="Times New Roman" w:hAnsi="Times New Roman" w:cs="Times New Roman"/>
          <w:sz w:val="24"/>
          <w:szCs w:val="24"/>
        </w:rPr>
        <w:t xml:space="preserve">). </w:t>
      </w:r>
    </w:p>
    <w:p w14:paraId="72EF5F6E" w14:textId="6277E87A" w:rsidR="00AB109D" w:rsidRDefault="00596655" w:rsidP="00B500F8">
      <w:pPr>
        <w:spacing w:after="0" w:line="360" w:lineRule="auto"/>
        <w:jc w:val="both"/>
        <w:rPr>
          <w:rFonts w:ascii="Times New Roman" w:hAnsi="Times New Roman" w:cs="Times New Roman"/>
        </w:rPr>
      </w:pPr>
      <w:r>
        <w:rPr>
          <w:rFonts w:ascii="Times New Roman" w:hAnsi="Times New Roman" w:cs="Times New Roman"/>
          <w:sz w:val="24"/>
          <w:szCs w:val="24"/>
        </w:rPr>
        <w:tab/>
        <w:t>Bij de helft van de onderzochte gemeenten komen de keuzes die worden gema</w:t>
      </w:r>
      <w:r w:rsidR="00FC6DE0">
        <w:rPr>
          <w:rFonts w:ascii="Times New Roman" w:hAnsi="Times New Roman" w:cs="Times New Roman"/>
          <w:sz w:val="24"/>
          <w:szCs w:val="24"/>
        </w:rPr>
        <w:t>akt door boa’s tussen problemen</w:t>
      </w:r>
      <w:r>
        <w:rPr>
          <w:rFonts w:ascii="Times New Roman" w:hAnsi="Times New Roman" w:cs="Times New Roman"/>
          <w:sz w:val="24"/>
          <w:szCs w:val="24"/>
        </w:rPr>
        <w:t xml:space="preserve"> overeen met de prioritering van de gemeente. Zes van de </w:t>
      </w:r>
      <w:r w:rsidR="00FC6DE0">
        <w:rPr>
          <w:rFonts w:ascii="Times New Roman" w:hAnsi="Times New Roman" w:cs="Times New Roman"/>
          <w:sz w:val="24"/>
          <w:szCs w:val="24"/>
        </w:rPr>
        <w:t>elf</w:t>
      </w:r>
      <w:r>
        <w:rPr>
          <w:rFonts w:ascii="Times New Roman" w:hAnsi="Times New Roman" w:cs="Times New Roman"/>
          <w:sz w:val="24"/>
          <w:szCs w:val="24"/>
        </w:rPr>
        <w:t xml:space="preserve"> gemeenten hebben namelijk een overeenkomstige prioritering met de prioritering die de boa zelf op straat maakt.</w:t>
      </w:r>
      <w:r w:rsidR="00DC166E">
        <w:rPr>
          <w:rFonts w:ascii="Times New Roman" w:hAnsi="Times New Roman" w:cs="Times New Roman"/>
        </w:rPr>
        <w:t xml:space="preserve"> </w:t>
      </w:r>
    </w:p>
    <w:p w14:paraId="60D78524" w14:textId="77777777" w:rsidR="00B500F8" w:rsidRDefault="00B500F8" w:rsidP="00B500F8">
      <w:pPr>
        <w:spacing w:after="0" w:line="360" w:lineRule="auto"/>
        <w:jc w:val="both"/>
        <w:rPr>
          <w:rFonts w:ascii="Times New Roman" w:hAnsi="Times New Roman" w:cs="Times New Roman"/>
        </w:rPr>
      </w:pPr>
    </w:p>
    <w:p w14:paraId="04497A60" w14:textId="79A41CE3" w:rsidR="00880C49" w:rsidRPr="008A7314" w:rsidRDefault="00AB109D" w:rsidP="00AB109D">
      <w:pPr>
        <w:pStyle w:val="Heading2"/>
        <w:rPr>
          <w:rFonts w:ascii="Times New Roman" w:hAnsi="Times New Roman" w:cs="Times New Roman"/>
          <w:color w:val="008BBA"/>
        </w:rPr>
      </w:pPr>
      <w:bookmarkStart w:id="51" w:name="_Toc532557387"/>
      <w:r w:rsidRPr="008A7314">
        <w:rPr>
          <w:rFonts w:ascii="Times New Roman" w:hAnsi="Times New Roman" w:cs="Times New Roman"/>
          <w:color w:val="008BBA"/>
        </w:rPr>
        <w:t>5.2</w:t>
      </w:r>
      <w:r w:rsidR="00880C49" w:rsidRPr="008A7314">
        <w:rPr>
          <w:rFonts w:ascii="Times New Roman" w:hAnsi="Times New Roman" w:cs="Times New Roman"/>
          <w:color w:val="008BBA"/>
        </w:rPr>
        <w:t xml:space="preserve"> Agentschap</w:t>
      </w:r>
      <w:bookmarkEnd w:id="51"/>
    </w:p>
    <w:p w14:paraId="0AE7B3AD" w14:textId="30A578B8" w:rsidR="00281AE5" w:rsidRDefault="00281AE5" w:rsidP="00281AE5">
      <w:pPr>
        <w:pStyle w:val="NoSpacing"/>
        <w:spacing w:line="360" w:lineRule="auto"/>
        <w:jc w:val="both"/>
        <w:rPr>
          <w:rFonts w:ascii="Times New Roman" w:hAnsi="Times New Roman" w:cs="Times New Roman"/>
          <w:sz w:val="24"/>
          <w:szCs w:val="24"/>
        </w:rPr>
      </w:pPr>
      <w:r>
        <w:rPr>
          <w:rFonts w:ascii="Times New Roman" w:hAnsi="Times New Roman" w:cs="Times New Roman"/>
          <w:sz w:val="24"/>
          <w:szCs w:val="24"/>
        </w:rPr>
        <w:t>Onder de factor ‘agentschap’ wordt in het kader van dit onderzoek de werkgever van de boa’s in de openbare ruimte verstaan. Dat betekent voor dit onderzoek dat het gemeentebestuur de officiële werkgever is die wordt onderzocht als factor.</w:t>
      </w:r>
      <w:r w:rsidR="00E3226A">
        <w:rPr>
          <w:rFonts w:ascii="Times New Roman" w:hAnsi="Times New Roman" w:cs="Times New Roman"/>
          <w:sz w:val="24"/>
          <w:szCs w:val="24"/>
        </w:rPr>
        <w:t xml:space="preserve"> </w:t>
      </w:r>
      <w:r w:rsidR="00E3226A" w:rsidRPr="00A06710">
        <w:rPr>
          <w:rFonts w:ascii="Times New Roman" w:hAnsi="Times New Roman" w:cs="Times New Roman"/>
          <w:sz w:val="24"/>
          <w:szCs w:val="24"/>
        </w:rPr>
        <w:t>Dit lijkt veel overlap te hebben met bovenstaande paragraaf. Echter, wordt in deze paragraaf niet alleen het beleid belicht, maar ook de manier van werken van</w:t>
      </w:r>
      <w:r w:rsidR="007124B5" w:rsidRPr="00A06710">
        <w:rPr>
          <w:rFonts w:ascii="Times New Roman" w:hAnsi="Times New Roman" w:cs="Times New Roman"/>
          <w:sz w:val="24"/>
          <w:szCs w:val="24"/>
        </w:rPr>
        <w:t xml:space="preserve"> het agentschap wordt besproken. Het agentschap is één van de factoren die zou kunnen verklaren hoe boa’s keuzes maken tussen verschillende problemen en paragraaf 5.1 gaat over de dan wel niet overeenkomstige prioritering van problemen door de boa en prioritering van problemen door het beleid in de gemeente.</w:t>
      </w:r>
    </w:p>
    <w:p w14:paraId="6DB5DE35" w14:textId="448E8B24" w:rsidR="00281AE5" w:rsidRDefault="00281AE5" w:rsidP="00281AE5">
      <w:pPr>
        <w:pStyle w:val="NoSpacing"/>
        <w:spacing w:line="360" w:lineRule="auto"/>
        <w:jc w:val="both"/>
        <w:rPr>
          <w:rFonts w:ascii="Times New Roman" w:hAnsi="Times New Roman" w:cs="Times New Roman"/>
          <w:sz w:val="24"/>
          <w:szCs w:val="24"/>
        </w:rPr>
      </w:pPr>
      <w:r>
        <w:rPr>
          <w:rFonts w:ascii="Times New Roman" w:hAnsi="Times New Roman" w:cs="Times New Roman"/>
          <w:sz w:val="24"/>
          <w:szCs w:val="24"/>
        </w:rPr>
        <w:tab/>
        <w:t xml:space="preserve">Tijdens de interviews is gevraagd wat de prioriteiten van de gemeente zijn volgens de respondent en of de respondent hier zelf ook prioriteit aan geeft. </w:t>
      </w:r>
      <w:r w:rsidR="002F5F56">
        <w:rPr>
          <w:rFonts w:ascii="Times New Roman" w:hAnsi="Times New Roman" w:cs="Times New Roman"/>
          <w:sz w:val="24"/>
          <w:szCs w:val="24"/>
        </w:rPr>
        <w:t>Onderwerpen waar de onderzochte gemeenten prioriteit aan</w:t>
      </w:r>
      <w:r w:rsidR="00B7550D">
        <w:rPr>
          <w:rFonts w:ascii="Times New Roman" w:hAnsi="Times New Roman" w:cs="Times New Roman"/>
          <w:sz w:val="24"/>
          <w:szCs w:val="24"/>
        </w:rPr>
        <w:t xml:space="preserve"> </w:t>
      </w:r>
      <w:r w:rsidR="002F5F56">
        <w:rPr>
          <w:rFonts w:ascii="Times New Roman" w:hAnsi="Times New Roman" w:cs="Times New Roman"/>
          <w:sz w:val="24"/>
          <w:szCs w:val="24"/>
        </w:rPr>
        <w:t xml:space="preserve">geven volgens de respondenten lopen uiteen van </w:t>
      </w:r>
      <w:r w:rsidR="00B7550D">
        <w:rPr>
          <w:rFonts w:ascii="Times New Roman" w:hAnsi="Times New Roman" w:cs="Times New Roman"/>
          <w:sz w:val="24"/>
          <w:szCs w:val="24"/>
        </w:rPr>
        <w:t>overlast van de horeca tot fietsen in het centrum. Twee respondenten</w:t>
      </w:r>
      <w:r w:rsidR="009C6339">
        <w:rPr>
          <w:rFonts w:ascii="Times New Roman" w:hAnsi="Times New Roman" w:cs="Times New Roman"/>
          <w:sz w:val="24"/>
          <w:szCs w:val="24"/>
        </w:rPr>
        <w:t>,</w:t>
      </w:r>
      <w:r w:rsidR="00B7550D">
        <w:rPr>
          <w:rFonts w:ascii="Times New Roman" w:hAnsi="Times New Roman" w:cs="Times New Roman"/>
          <w:sz w:val="24"/>
          <w:szCs w:val="24"/>
        </w:rPr>
        <w:t xml:space="preserve"> uit de gemeente Gemert-Bakel en de gemeente Zevenaar</w:t>
      </w:r>
      <w:r w:rsidR="009C6339">
        <w:rPr>
          <w:rFonts w:ascii="Times New Roman" w:hAnsi="Times New Roman" w:cs="Times New Roman"/>
          <w:sz w:val="24"/>
          <w:szCs w:val="24"/>
        </w:rPr>
        <w:t>,</w:t>
      </w:r>
      <w:r w:rsidR="00B7550D">
        <w:rPr>
          <w:rFonts w:ascii="Times New Roman" w:hAnsi="Times New Roman" w:cs="Times New Roman"/>
          <w:sz w:val="24"/>
          <w:szCs w:val="24"/>
        </w:rPr>
        <w:t xml:space="preserve"> gaven aan niet bekend te zijn met de onderwerpen waaraan de gemeente graag prioriteit geeft. </w:t>
      </w:r>
      <w:r w:rsidR="009C6339">
        <w:rPr>
          <w:rFonts w:ascii="Times New Roman" w:hAnsi="Times New Roman" w:cs="Times New Roman"/>
          <w:sz w:val="24"/>
          <w:szCs w:val="24"/>
        </w:rPr>
        <w:t>Zo zegt de respondent uit gemeente Gemert-Bakel: ‘</w:t>
      </w:r>
      <w:r w:rsidR="009C6339" w:rsidRPr="009C6339">
        <w:rPr>
          <w:rFonts w:ascii="Times New Roman" w:hAnsi="Times New Roman" w:cs="Times New Roman"/>
          <w:sz w:val="24"/>
          <w:szCs w:val="24"/>
        </w:rPr>
        <w:t>Ja zoals ik al zei, in het begin dacht ik ook van; jongens wat gaan we nu eigenlijk doen? Wat willen ze nou?</w:t>
      </w:r>
      <w:r w:rsidR="009C6339">
        <w:rPr>
          <w:rFonts w:ascii="Times New Roman" w:hAnsi="Times New Roman" w:cs="Times New Roman"/>
          <w:sz w:val="24"/>
          <w:szCs w:val="24"/>
        </w:rPr>
        <w:t xml:space="preserve">’ (Boa Gemert-Bakel, persoonlijke communicatie, </w:t>
      </w:r>
      <w:r w:rsidR="001B6D83">
        <w:rPr>
          <w:rFonts w:ascii="Times New Roman" w:hAnsi="Times New Roman" w:cs="Times New Roman"/>
          <w:sz w:val="24"/>
          <w:szCs w:val="24"/>
        </w:rPr>
        <w:t>23 oktober 2018</w:t>
      </w:r>
      <w:r w:rsidR="009C6339">
        <w:rPr>
          <w:rFonts w:ascii="Times New Roman" w:hAnsi="Times New Roman" w:cs="Times New Roman"/>
          <w:sz w:val="24"/>
          <w:szCs w:val="24"/>
        </w:rPr>
        <w:t xml:space="preserve">). </w:t>
      </w:r>
      <w:r w:rsidR="000029FD">
        <w:rPr>
          <w:rFonts w:ascii="Times New Roman" w:hAnsi="Times New Roman" w:cs="Times New Roman"/>
          <w:sz w:val="24"/>
          <w:szCs w:val="24"/>
        </w:rPr>
        <w:t xml:space="preserve">Acht van de twaalf onderzochte gemeenten gaven aan </w:t>
      </w:r>
      <w:r w:rsidR="00B736E4">
        <w:rPr>
          <w:rFonts w:ascii="Times New Roman" w:hAnsi="Times New Roman" w:cs="Times New Roman"/>
          <w:sz w:val="24"/>
          <w:szCs w:val="24"/>
        </w:rPr>
        <w:t>de</w:t>
      </w:r>
      <w:r w:rsidR="000029FD">
        <w:rPr>
          <w:rFonts w:ascii="Times New Roman" w:hAnsi="Times New Roman" w:cs="Times New Roman"/>
          <w:sz w:val="24"/>
          <w:szCs w:val="24"/>
        </w:rPr>
        <w:t>zelf</w:t>
      </w:r>
      <w:r w:rsidR="00B736E4">
        <w:rPr>
          <w:rFonts w:ascii="Times New Roman" w:hAnsi="Times New Roman" w:cs="Times New Roman"/>
          <w:sz w:val="24"/>
          <w:szCs w:val="24"/>
        </w:rPr>
        <w:t>de</w:t>
      </w:r>
      <w:r w:rsidR="000029FD">
        <w:rPr>
          <w:rFonts w:ascii="Times New Roman" w:hAnsi="Times New Roman" w:cs="Times New Roman"/>
          <w:sz w:val="24"/>
          <w:szCs w:val="24"/>
        </w:rPr>
        <w:t xml:space="preserve"> prioriteit te geven aan </w:t>
      </w:r>
      <w:r w:rsidR="00B736E4">
        <w:rPr>
          <w:rFonts w:ascii="Times New Roman" w:hAnsi="Times New Roman" w:cs="Times New Roman"/>
          <w:sz w:val="24"/>
          <w:szCs w:val="24"/>
        </w:rPr>
        <w:t>problematiek waarvan zij denken dat de gemeente er ook prioriteit aan geeft.</w:t>
      </w:r>
      <w:r w:rsidR="000029FD">
        <w:rPr>
          <w:rFonts w:ascii="Times New Roman" w:hAnsi="Times New Roman" w:cs="Times New Roman"/>
          <w:sz w:val="24"/>
          <w:szCs w:val="24"/>
        </w:rPr>
        <w:t xml:space="preserve"> Zo geeft een respondent uit de gemeente Houten aan dat de prioriteiten die de gemeente stellen niet uit de lucht komen vallen en dat </w:t>
      </w:r>
      <w:r w:rsidR="00E3226A">
        <w:rPr>
          <w:rFonts w:ascii="Times New Roman" w:hAnsi="Times New Roman" w:cs="Times New Roman"/>
          <w:sz w:val="24"/>
          <w:szCs w:val="24"/>
        </w:rPr>
        <w:t>deze respondenten</w:t>
      </w:r>
      <w:r w:rsidR="000029FD">
        <w:rPr>
          <w:rFonts w:ascii="Times New Roman" w:hAnsi="Times New Roman" w:cs="Times New Roman"/>
          <w:sz w:val="24"/>
          <w:szCs w:val="24"/>
        </w:rPr>
        <w:t xml:space="preserve"> daarom achter de prioriteiten van de gemeente staan (Boa Houten, persoonlijke communicatie, </w:t>
      </w:r>
      <w:r w:rsidR="001B6D83">
        <w:rPr>
          <w:rFonts w:ascii="Times New Roman" w:hAnsi="Times New Roman" w:cs="Times New Roman"/>
          <w:sz w:val="24"/>
          <w:szCs w:val="24"/>
        </w:rPr>
        <w:t>26 oktober 208</w:t>
      </w:r>
      <w:r w:rsidR="000029FD">
        <w:rPr>
          <w:rFonts w:ascii="Times New Roman" w:hAnsi="Times New Roman" w:cs="Times New Roman"/>
          <w:sz w:val="24"/>
          <w:szCs w:val="24"/>
        </w:rPr>
        <w:t xml:space="preserve">). </w:t>
      </w:r>
      <w:r w:rsidR="00FC6DE0">
        <w:rPr>
          <w:rFonts w:ascii="Times New Roman" w:hAnsi="Times New Roman" w:cs="Times New Roman"/>
          <w:sz w:val="24"/>
          <w:szCs w:val="24"/>
        </w:rPr>
        <w:t>Zoals eerder besproken geven a</w:t>
      </w:r>
      <w:r w:rsidR="000029FD">
        <w:rPr>
          <w:rFonts w:ascii="Times New Roman" w:hAnsi="Times New Roman" w:cs="Times New Roman"/>
          <w:sz w:val="24"/>
          <w:szCs w:val="24"/>
        </w:rPr>
        <w:t xml:space="preserve">lleen de respondenten uit de gemeente Boxmeer en de gemeente Moerdijk aan niet per definitie achter de prioriteiten van de gemeente te staan. Zo geeft de respondent uit de gemeente Boxmeer aan dat er niet alleen prioriteit moet worden gegeven aan fietsen in het centrum en parkeerproblemen, zoals de gemeente graag wil, </w:t>
      </w:r>
      <w:r w:rsidR="000029FD">
        <w:rPr>
          <w:rFonts w:ascii="Times New Roman" w:hAnsi="Times New Roman" w:cs="Times New Roman"/>
          <w:sz w:val="24"/>
          <w:szCs w:val="24"/>
        </w:rPr>
        <w:lastRenderedPageBreak/>
        <w:t>maar dat overal aandacht aan moet worden gegeven</w:t>
      </w:r>
      <w:r w:rsidR="00B736E4">
        <w:rPr>
          <w:rFonts w:ascii="Times New Roman" w:hAnsi="Times New Roman" w:cs="Times New Roman"/>
          <w:sz w:val="24"/>
          <w:szCs w:val="24"/>
        </w:rPr>
        <w:t xml:space="preserve"> (Boa Boxmeer, persoonlijke communicatie, 16 oktober 2018)</w:t>
      </w:r>
      <w:r w:rsidR="000029FD">
        <w:rPr>
          <w:rFonts w:ascii="Times New Roman" w:hAnsi="Times New Roman" w:cs="Times New Roman"/>
          <w:sz w:val="24"/>
          <w:szCs w:val="24"/>
        </w:rPr>
        <w:t xml:space="preserve">. De respondent uit de gemeente Moerdijk stelt dat de gemeente onder andere graag prioriteit geeft aan illegale Albanezen in vrachtwagens, overlast van de horeca in Willemstad en een aantal andere onderwerpen. Op de vraag waar de respondent zelf prioriteit aan geeft tijdens zijn werk reageert hij: ‘Het hangt een beetje af van de </w:t>
      </w:r>
      <w:r w:rsidR="000029FD" w:rsidRPr="000029FD">
        <w:rPr>
          <w:rFonts w:ascii="Times New Roman" w:hAnsi="Times New Roman" w:cs="Times New Roman"/>
          <w:sz w:val="24"/>
          <w:szCs w:val="24"/>
        </w:rPr>
        <w:t>melding, als het een dreigende situatie kan zijn, kan zijn qua geweld of overlast dan probeer ik daar wel prioriteit aan te geven.</w:t>
      </w:r>
      <w:r w:rsidR="000029FD">
        <w:rPr>
          <w:rFonts w:ascii="Times New Roman" w:hAnsi="Times New Roman" w:cs="Times New Roman"/>
          <w:sz w:val="24"/>
          <w:szCs w:val="24"/>
        </w:rPr>
        <w:t xml:space="preserve">’ (Boa Moerdijk, persoonlijke communicatie, </w:t>
      </w:r>
      <w:r w:rsidR="001B6D83">
        <w:rPr>
          <w:rFonts w:ascii="Times New Roman" w:hAnsi="Times New Roman" w:cs="Times New Roman"/>
          <w:sz w:val="24"/>
          <w:szCs w:val="24"/>
        </w:rPr>
        <w:t>15 oktober 2018</w:t>
      </w:r>
      <w:r w:rsidR="000029FD">
        <w:rPr>
          <w:rFonts w:ascii="Times New Roman" w:hAnsi="Times New Roman" w:cs="Times New Roman"/>
          <w:sz w:val="24"/>
          <w:szCs w:val="24"/>
        </w:rPr>
        <w:t>). Volgens deze respondent gaan de meldingen dus voor de prioriteit van de gemeente.</w:t>
      </w:r>
    </w:p>
    <w:p w14:paraId="4968FFE6" w14:textId="393A9A59" w:rsidR="000029FD" w:rsidRDefault="000029FD" w:rsidP="00281AE5">
      <w:pPr>
        <w:pStyle w:val="NoSpacing"/>
        <w:spacing w:line="360" w:lineRule="auto"/>
        <w:jc w:val="both"/>
        <w:rPr>
          <w:rFonts w:ascii="Times New Roman" w:hAnsi="Times New Roman" w:cs="Times New Roman"/>
          <w:sz w:val="24"/>
          <w:szCs w:val="24"/>
        </w:rPr>
      </w:pPr>
      <w:r>
        <w:rPr>
          <w:rFonts w:ascii="Times New Roman" w:hAnsi="Times New Roman" w:cs="Times New Roman"/>
          <w:sz w:val="24"/>
          <w:szCs w:val="24"/>
        </w:rPr>
        <w:tab/>
        <w:t xml:space="preserve">Het lijkt dus zo te zijn dat het agentschap van invloed is op de keuzes die de boa maakt tussen verschillende problemen tijdens het werk. Van de tien respondenten die aangaven kennis te hebben van de prioriteit van de gemeente, gaven er acht aan hier ook naar te handelen. </w:t>
      </w:r>
    </w:p>
    <w:p w14:paraId="40C6F8B8" w14:textId="19D42A9D" w:rsidR="000029FD" w:rsidRDefault="000029FD" w:rsidP="00281AE5">
      <w:pPr>
        <w:pStyle w:val="NoSpacing"/>
        <w:spacing w:line="360" w:lineRule="auto"/>
        <w:jc w:val="both"/>
        <w:rPr>
          <w:rFonts w:ascii="Times New Roman" w:hAnsi="Times New Roman" w:cs="Times New Roman"/>
          <w:sz w:val="24"/>
          <w:szCs w:val="24"/>
        </w:rPr>
      </w:pPr>
      <w:r>
        <w:rPr>
          <w:rFonts w:ascii="Times New Roman" w:hAnsi="Times New Roman" w:cs="Times New Roman"/>
          <w:sz w:val="24"/>
          <w:szCs w:val="24"/>
        </w:rPr>
        <w:tab/>
      </w:r>
      <w:r w:rsidR="003C38F1">
        <w:rPr>
          <w:rFonts w:ascii="Times New Roman" w:hAnsi="Times New Roman" w:cs="Times New Roman"/>
          <w:sz w:val="24"/>
          <w:szCs w:val="24"/>
        </w:rPr>
        <w:t>Daarnaast is ook de manier van werken van het agentschap bevraagd tijdens de interviews.</w:t>
      </w:r>
      <w:r w:rsidR="00BD64B5">
        <w:rPr>
          <w:rFonts w:ascii="Times New Roman" w:hAnsi="Times New Roman" w:cs="Times New Roman"/>
          <w:sz w:val="24"/>
          <w:szCs w:val="24"/>
        </w:rPr>
        <w:t xml:space="preserve"> Om de manier van werken van het agentschap vast te stellen is gevraagd of er sprake is van veel ruimte voor eigen invulling tijdens het werk en of er briefings worden gehouden waarin strikt wordt vastgelegd wie wat gaat doen. Bij de vraag of er ruimte is voor eigen invulling tijdens het werk, gaven alle respondenten hierop een positief antwoord. Wel werd gezegd dat er wordt verwacht dat de meldingen worden afgewerkt, maar daarnaast is er complete vrijheid voor eigen invulling volgens de respondenten. Zo zegt de respondent uit de gemeente Gemert-Bakel: ‘I</w:t>
      </w:r>
      <w:r w:rsidR="00BD64B5" w:rsidRPr="00BD64B5">
        <w:rPr>
          <w:rFonts w:ascii="Times New Roman" w:hAnsi="Times New Roman" w:cs="Times New Roman"/>
          <w:sz w:val="24"/>
          <w:szCs w:val="24"/>
        </w:rPr>
        <w:t>k probeer altijd de meldingen af te lopen en buiten die meldingen kan ik zelf invullen hoe ik mijn rondes draai en mijn klusjes oppak</w:t>
      </w:r>
      <w:r w:rsidR="00BD64B5">
        <w:rPr>
          <w:rFonts w:ascii="Times New Roman" w:hAnsi="Times New Roman" w:cs="Times New Roman"/>
          <w:sz w:val="24"/>
          <w:szCs w:val="24"/>
        </w:rPr>
        <w:t xml:space="preserve">.’ (Boa Gemert-Bakel, persoonlijke communicatie, </w:t>
      </w:r>
      <w:r w:rsidR="001B6D83">
        <w:rPr>
          <w:rFonts w:ascii="Times New Roman" w:hAnsi="Times New Roman" w:cs="Times New Roman"/>
          <w:sz w:val="24"/>
          <w:szCs w:val="24"/>
        </w:rPr>
        <w:t>23 oktober 2018</w:t>
      </w:r>
      <w:r w:rsidR="00BD64B5">
        <w:rPr>
          <w:rFonts w:ascii="Times New Roman" w:hAnsi="Times New Roman" w:cs="Times New Roman"/>
          <w:sz w:val="24"/>
          <w:szCs w:val="24"/>
        </w:rPr>
        <w:t xml:space="preserve">). Op de vraag of er binnen de handhavingsteams briefings worden gedaan aan het begin van de dienst, reageerden slechts drie van de twaalf gemeenten hier positief op. </w:t>
      </w:r>
      <w:r w:rsidR="000C1509">
        <w:rPr>
          <w:rFonts w:ascii="Times New Roman" w:hAnsi="Times New Roman" w:cs="Times New Roman"/>
          <w:sz w:val="24"/>
          <w:szCs w:val="24"/>
        </w:rPr>
        <w:t xml:space="preserve">De respondenten die aangaven geen briefings te houden, gaven als reden dat zij te klein zijn als gemeente en te weinig boa’s hebben om een </w:t>
      </w:r>
      <w:r w:rsidR="00FC6DE0">
        <w:rPr>
          <w:rFonts w:ascii="Times New Roman" w:hAnsi="Times New Roman" w:cs="Times New Roman"/>
          <w:sz w:val="24"/>
          <w:szCs w:val="24"/>
        </w:rPr>
        <w:t xml:space="preserve">nuttige </w:t>
      </w:r>
      <w:r w:rsidR="000C1509">
        <w:rPr>
          <w:rFonts w:ascii="Times New Roman" w:hAnsi="Times New Roman" w:cs="Times New Roman"/>
          <w:sz w:val="24"/>
          <w:szCs w:val="24"/>
        </w:rPr>
        <w:t>briefing te doen. Zo zegt de respondent uit de gemeente Gennep: ‘</w:t>
      </w:r>
      <w:r w:rsidR="000C1509" w:rsidRPr="000C1509">
        <w:rPr>
          <w:rFonts w:ascii="Times New Roman" w:hAnsi="Times New Roman" w:cs="Times New Roman"/>
          <w:sz w:val="24"/>
          <w:szCs w:val="24"/>
        </w:rPr>
        <w:t>Nee, daar zijn we een te kleine gemeente voor. Ik</w:t>
      </w:r>
      <w:r w:rsidR="00C66821">
        <w:rPr>
          <w:rFonts w:ascii="Times New Roman" w:hAnsi="Times New Roman" w:cs="Times New Roman"/>
          <w:sz w:val="24"/>
          <w:szCs w:val="24"/>
        </w:rPr>
        <w:t xml:space="preserve"> kan me voorstellen als je tien tot vijftien</w:t>
      </w:r>
      <w:r w:rsidR="000C1509" w:rsidRPr="000C1509">
        <w:rPr>
          <w:rFonts w:ascii="Times New Roman" w:hAnsi="Times New Roman" w:cs="Times New Roman"/>
          <w:sz w:val="24"/>
          <w:szCs w:val="24"/>
        </w:rPr>
        <w:t xml:space="preserve"> boa's hebt dat je een briefing moet doen. Hier gaat het nog allemaal g</w:t>
      </w:r>
      <w:r w:rsidR="000C1509">
        <w:rPr>
          <w:rFonts w:ascii="Times New Roman" w:hAnsi="Times New Roman" w:cs="Times New Roman"/>
          <w:sz w:val="24"/>
          <w:szCs w:val="24"/>
        </w:rPr>
        <w:t xml:space="preserve">ewoon tussen neus en lippen door.’ (Boa Gennep, persoonlijke communicatie, </w:t>
      </w:r>
      <w:r w:rsidR="001B6D83">
        <w:rPr>
          <w:rFonts w:ascii="Times New Roman" w:hAnsi="Times New Roman" w:cs="Times New Roman"/>
          <w:sz w:val="24"/>
          <w:szCs w:val="24"/>
        </w:rPr>
        <w:t>12 oktober 2018</w:t>
      </w:r>
      <w:r w:rsidR="000C1509">
        <w:rPr>
          <w:rFonts w:ascii="Times New Roman" w:hAnsi="Times New Roman" w:cs="Times New Roman"/>
          <w:sz w:val="24"/>
          <w:szCs w:val="24"/>
        </w:rPr>
        <w:t xml:space="preserve">). De gemeente Harderwijk, Houten en Oldenzaal geven aan wel een briefing aan het begin van de dag te hebben. Echter, wordt hierin niet </w:t>
      </w:r>
      <w:r w:rsidR="00C66821">
        <w:rPr>
          <w:rFonts w:ascii="Times New Roman" w:hAnsi="Times New Roman" w:cs="Times New Roman"/>
          <w:sz w:val="24"/>
          <w:szCs w:val="24"/>
        </w:rPr>
        <w:t xml:space="preserve">altijd </w:t>
      </w:r>
      <w:r w:rsidR="000C1509">
        <w:rPr>
          <w:rFonts w:ascii="Times New Roman" w:hAnsi="Times New Roman" w:cs="Times New Roman"/>
          <w:sz w:val="24"/>
          <w:szCs w:val="24"/>
        </w:rPr>
        <w:t xml:space="preserve">heel strikt vastgesteld wie wat precies moet gaan doen. Volgens de respondenten in Houten mag het strikter dan hoe het nu </w:t>
      </w:r>
      <w:r w:rsidR="00FC6DE0">
        <w:rPr>
          <w:rFonts w:ascii="Times New Roman" w:hAnsi="Times New Roman" w:cs="Times New Roman"/>
          <w:sz w:val="24"/>
          <w:szCs w:val="24"/>
        </w:rPr>
        <w:t>gaat</w:t>
      </w:r>
      <w:r w:rsidR="000C1509">
        <w:rPr>
          <w:rFonts w:ascii="Times New Roman" w:hAnsi="Times New Roman" w:cs="Times New Roman"/>
          <w:sz w:val="24"/>
          <w:szCs w:val="24"/>
        </w:rPr>
        <w:t xml:space="preserve">. Nu wordt er enkel wat koffie gedronken en wordt er weinig inhoudelijks besproken (Boa Houten, persoonlijke communicatie, </w:t>
      </w:r>
      <w:r w:rsidR="001B6D83">
        <w:rPr>
          <w:rFonts w:ascii="Times New Roman" w:hAnsi="Times New Roman" w:cs="Times New Roman"/>
          <w:sz w:val="24"/>
          <w:szCs w:val="24"/>
        </w:rPr>
        <w:t>26 oktober 2018</w:t>
      </w:r>
      <w:r w:rsidR="000C1509">
        <w:rPr>
          <w:rFonts w:ascii="Times New Roman" w:hAnsi="Times New Roman" w:cs="Times New Roman"/>
          <w:sz w:val="24"/>
          <w:szCs w:val="24"/>
        </w:rPr>
        <w:t>).</w:t>
      </w:r>
    </w:p>
    <w:p w14:paraId="3A44F115" w14:textId="313D1E5D" w:rsidR="008E6945" w:rsidRDefault="000C1509" w:rsidP="00FA6542">
      <w:pPr>
        <w:pStyle w:val="NoSpacing"/>
        <w:spacing w:line="360" w:lineRule="auto"/>
        <w:jc w:val="both"/>
        <w:rPr>
          <w:rFonts w:ascii="Times New Roman" w:hAnsi="Times New Roman" w:cs="Times New Roman"/>
          <w:sz w:val="24"/>
          <w:szCs w:val="24"/>
        </w:rPr>
      </w:pPr>
      <w:r>
        <w:rPr>
          <w:rFonts w:ascii="Times New Roman" w:hAnsi="Times New Roman" w:cs="Times New Roman"/>
          <w:sz w:val="24"/>
          <w:szCs w:val="24"/>
        </w:rPr>
        <w:tab/>
        <w:t xml:space="preserve">Zoals eerder geconcludeerd lijkt de prioritering van het agentschap van invloed te zijn op de prioritering van de boa. Tien respondenten gaven aan bekend te zijn met de prioriteiten </w:t>
      </w:r>
      <w:r>
        <w:rPr>
          <w:rFonts w:ascii="Times New Roman" w:hAnsi="Times New Roman" w:cs="Times New Roman"/>
          <w:sz w:val="24"/>
          <w:szCs w:val="24"/>
        </w:rPr>
        <w:lastRenderedPageBreak/>
        <w:t xml:space="preserve">van de gemeente en acht hiervan gaven aan hier ook naar te handelen. </w:t>
      </w:r>
      <w:r w:rsidR="00FA6542">
        <w:rPr>
          <w:rFonts w:ascii="Times New Roman" w:hAnsi="Times New Roman" w:cs="Times New Roman"/>
          <w:sz w:val="24"/>
          <w:szCs w:val="24"/>
        </w:rPr>
        <w:t>Verder is bij deze factor onderzocht hoe veel vrijheid er wordt gegeven door het agentschap. Alle respondenten gaven aan ruimte voor eigen invulling te hebben, waardoor ze zelf kunnen bepalen waaraan ze prioriteit geven. Bij drie van de twaalf gemeenten worden briefingen gegeven aan het begin van de dienst, maar hierin wordt niet strikt vastgesteld wie wat moet doen. Er is dus veel vrijheid om zelf problemen te prioriteren zonder tussenkomst van het agentschap, ofwel het gemeentebestuur. Enerzijds heeft de prioritering van het agentschap dus wel invloed op de prioritering van de boa, anderzijds geeft het agentschap de boa veel vrijheid om zelf de prioritering in te vullen. In onderstaande tabel is de bovenstaande informatie overzichtelijk opgenomen.</w:t>
      </w:r>
      <w:r w:rsidR="00E3226A">
        <w:rPr>
          <w:rFonts w:ascii="Times New Roman" w:hAnsi="Times New Roman" w:cs="Times New Roman"/>
          <w:sz w:val="24"/>
          <w:szCs w:val="24"/>
        </w:rPr>
        <w:t xml:space="preserve"> In de tweede kolom staat bij gemeente Gemert-Bakel en Zevenaar ‘niet van toepassing (N.V.T)’ aangegeven omdat de respondenten tijdens de interviews aangaven geen kennis te hebben van de prioritering van de gemeente. Ook in de laatste kolom staat meermaals niet van toepassing aangegeven, omdat meerdere gemeente geen gebruik maken van een briefing. Daarom kan er ook geen reden zijn voor een strikte vaststelling tijdens de briefing.</w:t>
      </w:r>
    </w:p>
    <w:p w14:paraId="4D85DA8F" w14:textId="77777777" w:rsidR="00697390" w:rsidRDefault="00697390" w:rsidP="00FA6542">
      <w:pPr>
        <w:pStyle w:val="NoSpacing"/>
        <w:spacing w:line="360" w:lineRule="auto"/>
        <w:jc w:val="both"/>
        <w:rPr>
          <w:rFonts w:ascii="Times New Roman" w:hAnsi="Times New Roman" w:cs="Times New Roman"/>
          <w:sz w:val="24"/>
          <w:szCs w:val="24"/>
        </w:rPr>
      </w:pPr>
    </w:p>
    <w:p w14:paraId="3BF6143D" w14:textId="64C579F2" w:rsidR="00FA6542" w:rsidRDefault="00FA6542" w:rsidP="00FA6542">
      <w:pPr>
        <w:pStyle w:val="NoSpacing"/>
        <w:spacing w:line="360" w:lineRule="auto"/>
        <w:jc w:val="center"/>
        <w:rPr>
          <w:rFonts w:ascii="Times New Roman" w:hAnsi="Times New Roman" w:cs="Times New Roman"/>
          <w:i/>
          <w:sz w:val="24"/>
          <w:szCs w:val="24"/>
        </w:rPr>
      </w:pPr>
      <w:r w:rsidRPr="00FA6542">
        <w:rPr>
          <w:rFonts w:ascii="Times New Roman" w:hAnsi="Times New Roman" w:cs="Times New Roman"/>
          <w:i/>
          <w:sz w:val="24"/>
          <w:szCs w:val="24"/>
        </w:rPr>
        <w:t xml:space="preserve">Tabel </w:t>
      </w:r>
      <w:r w:rsidR="00697390">
        <w:rPr>
          <w:rFonts w:ascii="Times New Roman" w:hAnsi="Times New Roman" w:cs="Times New Roman"/>
          <w:i/>
          <w:sz w:val="24"/>
          <w:szCs w:val="24"/>
        </w:rPr>
        <w:t>16</w:t>
      </w:r>
      <w:r w:rsidRPr="00FA6542">
        <w:rPr>
          <w:rFonts w:ascii="Times New Roman" w:hAnsi="Times New Roman" w:cs="Times New Roman"/>
          <w:i/>
          <w:sz w:val="24"/>
          <w:szCs w:val="24"/>
        </w:rPr>
        <w:t>: Bevindingen factor ‘agentschap’</w:t>
      </w:r>
    </w:p>
    <w:tbl>
      <w:tblPr>
        <w:tblStyle w:val="TableGrid"/>
        <w:tblW w:w="0" w:type="auto"/>
        <w:tblLook w:val="04A0" w:firstRow="1" w:lastRow="0" w:firstColumn="1" w:lastColumn="0" w:noHBand="0" w:noVBand="1"/>
      </w:tblPr>
      <w:tblGrid>
        <w:gridCol w:w="1804"/>
        <w:gridCol w:w="1854"/>
        <w:gridCol w:w="1800"/>
        <w:gridCol w:w="1800"/>
        <w:gridCol w:w="1804"/>
      </w:tblGrid>
      <w:tr w:rsidR="00FA6542" w:rsidRPr="00FA6542" w14:paraId="2E89F02D" w14:textId="77777777" w:rsidTr="00FA6542">
        <w:tc>
          <w:tcPr>
            <w:tcW w:w="1812" w:type="dxa"/>
          </w:tcPr>
          <w:p w14:paraId="797540EF" w14:textId="4FF5B752" w:rsidR="00FA6542" w:rsidRPr="00FA6542" w:rsidRDefault="00FA6542" w:rsidP="00FA6542">
            <w:pPr>
              <w:pStyle w:val="NoSpacing"/>
              <w:spacing w:line="360" w:lineRule="auto"/>
              <w:jc w:val="center"/>
              <w:rPr>
                <w:rFonts w:ascii="Times New Roman" w:hAnsi="Times New Roman" w:cs="Times New Roman"/>
                <w:b/>
              </w:rPr>
            </w:pPr>
            <w:r w:rsidRPr="00FA6542">
              <w:rPr>
                <w:rFonts w:ascii="Times New Roman" w:hAnsi="Times New Roman" w:cs="Times New Roman"/>
                <w:b/>
              </w:rPr>
              <w:t>Gemeente</w:t>
            </w:r>
          </w:p>
        </w:tc>
        <w:tc>
          <w:tcPr>
            <w:tcW w:w="1812" w:type="dxa"/>
          </w:tcPr>
          <w:p w14:paraId="224900B2" w14:textId="208691E4" w:rsidR="00FA6542" w:rsidRPr="00FA6542" w:rsidRDefault="00FA6542" w:rsidP="00FA6542">
            <w:pPr>
              <w:pStyle w:val="NoSpacing"/>
              <w:spacing w:line="360" w:lineRule="auto"/>
              <w:jc w:val="center"/>
              <w:rPr>
                <w:rFonts w:ascii="Times New Roman" w:hAnsi="Times New Roman" w:cs="Times New Roman"/>
                <w:b/>
              </w:rPr>
            </w:pPr>
            <w:r w:rsidRPr="00FA6542">
              <w:rPr>
                <w:rFonts w:ascii="Times New Roman" w:hAnsi="Times New Roman" w:cs="Times New Roman"/>
                <w:b/>
              </w:rPr>
              <w:t>Overeenkomstige prioriteiten</w:t>
            </w:r>
          </w:p>
        </w:tc>
        <w:tc>
          <w:tcPr>
            <w:tcW w:w="1812" w:type="dxa"/>
          </w:tcPr>
          <w:p w14:paraId="65AC677B" w14:textId="6597AE25" w:rsidR="00FA6542" w:rsidRPr="00FA6542" w:rsidRDefault="00FA6542" w:rsidP="00FA6542">
            <w:pPr>
              <w:pStyle w:val="NoSpacing"/>
              <w:spacing w:line="360" w:lineRule="auto"/>
              <w:jc w:val="center"/>
              <w:rPr>
                <w:rFonts w:ascii="Times New Roman" w:hAnsi="Times New Roman" w:cs="Times New Roman"/>
                <w:b/>
              </w:rPr>
            </w:pPr>
            <w:r w:rsidRPr="00FA6542">
              <w:rPr>
                <w:rFonts w:ascii="Times New Roman" w:hAnsi="Times New Roman" w:cs="Times New Roman"/>
                <w:b/>
              </w:rPr>
              <w:t>Ruimte voor eigen invulling</w:t>
            </w:r>
          </w:p>
        </w:tc>
        <w:tc>
          <w:tcPr>
            <w:tcW w:w="1813" w:type="dxa"/>
          </w:tcPr>
          <w:p w14:paraId="220ACA14" w14:textId="0700A4E0" w:rsidR="00FA6542" w:rsidRPr="00FA6542" w:rsidRDefault="00FA6542" w:rsidP="00FA6542">
            <w:pPr>
              <w:pStyle w:val="NoSpacing"/>
              <w:spacing w:line="360" w:lineRule="auto"/>
              <w:jc w:val="center"/>
              <w:rPr>
                <w:rFonts w:ascii="Times New Roman" w:hAnsi="Times New Roman" w:cs="Times New Roman"/>
                <w:b/>
              </w:rPr>
            </w:pPr>
            <w:r w:rsidRPr="00FA6542">
              <w:rPr>
                <w:rFonts w:ascii="Times New Roman" w:hAnsi="Times New Roman" w:cs="Times New Roman"/>
                <w:b/>
              </w:rPr>
              <w:t>Briefing</w:t>
            </w:r>
          </w:p>
        </w:tc>
        <w:tc>
          <w:tcPr>
            <w:tcW w:w="1813" w:type="dxa"/>
          </w:tcPr>
          <w:p w14:paraId="12F7266D" w14:textId="5AE131F9" w:rsidR="00FA6542" w:rsidRPr="00FA6542" w:rsidRDefault="00FA6542" w:rsidP="00FA6542">
            <w:pPr>
              <w:pStyle w:val="NoSpacing"/>
              <w:spacing w:line="360" w:lineRule="auto"/>
              <w:jc w:val="center"/>
              <w:rPr>
                <w:rFonts w:ascii="Times New Roman" w:hAnsi="Times New Roman" w:cs="Times New Roman"/>
                <w:b/>
              </w:rPr>
            </w:pPr>
            <w:r w:rsidRPr="00FA6542">
              <w:rPr>
                <w:rFonts w:ascii="Times New Roman" w:hAnsi="Times New Roman" w:cs="Times New Roman"/>
                <w:b/>
              </w:rPr>
              <w:t>Strikt</w:t>
            </w:r>
            <w:r>
              <w:rPr>
                <w:rFonts w:ascii="Times New Roman" w:hAnsi="Times New Roman" w:cs="Times New Roman"/>
                <w:b/>
              </w:rPr>
              <w:t>e</w:t>
            </w:r>
            <w:r w:rsidRPr="00FA6542">
              <w:rPr>
                <w:rFonts w:ascii="Times New Roman" w:hAnsi="Times New Roman" w:cs="Times New Roman"/>
                <w:b/>
              </w:rPr>
              <w:t xml:space="preserve"> vaststelling in briefing</w:t>
            </w:r>
          </w:p>
        </w:tc>
      </w:tr>
      <w:tr w:rsidR="00FA6542" w14:paraId="270EECEC" w14:textId="77777777" w:rsidTr="00FA6542">
        <w:tc>
          <w:tcPr>
            <w:tcW w:w="1812" w:type="dxa"/>
          </w:tcPr>
          <w:p w14:paraId="7CCFBA3F" w14:textId="2DDF9269" w:rsidR="00FA6542" w:rsidRDefault="00FA6542" w:rsidP="00FA6542">
            <w:pPr>
              <w:pStyle w:val="NoSpacing"/>
              <w:spacing w:line="360" w:lineRule="auto"/>
              <w:jc w:val="center"/>
              <w:rPr>
                <w:rFonts w:ascii="Times New Roman" w:hAnsi="Times New Roman" w:cs="Times New Roman"/>
              </w:rPr>
            </w:pPr>
            <w:r>
              <w:rPr>
                <w:rFonts w:ascii="Times New Roman" w:hAnsi="Times New Roman" w:cs="Times New Roman"/>
              </w:rPr>
              <w:t>Boxmeer</w:t>
            </w:r>
          </w:p>
        </w:tc>
        <w:tc>
          <w:tcPr>
            <w:tcW w:w="1812" w:type="dxa"/>
          </w:tcPr>
          <w:p w14:paraId="4829032A" w14:textId="776F02B6" w:rsidR="00FA6542" w:rsidRDefault="00FA6542" w:rsidP="00FA6542">
            <w:pPr>
              <w:pStyle w:val="NoSpacing"/>
              <w:spacing w:line="360" w:lineRule="auto"/>
              <w:jc w:val="center"/>
              <w:rPr>
                <w:rFonts w:ascii="Times New Roman" w:hAnsi="Times New Roman" w:cs="Times New Roman"/>
              </w:rPr>
            </w:pPr>
            <w:r>
              <w:rPr>
                <w:rFonts w:ascii="Times New Roman" w:hAnsi="Times New Roman" w:cs="Times New Roman"/>
              </w:rPr>
              <w:sym w:font="Wingdings" w:char="F0FB"/>
            </w:r>
          </w:p>
        </w:tc>
        <w:tc>
          <w:tcPr>
            <w:tcW w:w="1812" w:type="dxa"/>
          </w:tcPr>
          <w:p w14:paraId="686B3AE5" w14:textId="15D184BB" w:rsidR="00FA6542" w:rsidRDefault="00FA6542" w:rsidP="00FA6542">
            <w:pPr>
              <w:pStyle w:val="NoSpacing"/>
              <w:spacing w:line="360" w:lineRule="auto"/>
              <w:jc w:val="center"/>
              <w:rPr>
                <w:rFonts w:ascii="Times New Roman" w:hAnsi="Times New Roman" w:cs="Times New Roman"/>
              </w:rPr>
            </w:pPr>
            <w:r>
              <w:rPr>
                <w:rFonts w:ascii="Times New Roman" w:hAnsi="Times New Roman" w:cs="Times New Roman"/>
              </w:rPr>
              <w:sym w:font="Wingdings" w:char="F0FC"/>
            </w:r>
          </w:p>
        </w:tc>
        <w:tc>
          <w:tcPr>
            <w:tcW w:w="1813" w:type="dxa"/>
          </w:tcPr>
          <w:p w14:paraId="74BF5ED2" w14:textId="0B050A4E" w:rsidR="00FA6542" w:rsidRDefault="00FA6542" w:rsidP="00FA6542">
            <w:pPr>
              <w:pStyle w:val="NoSpacing"/>
              <w:spacing w:line="360" w:lineRule="auto"/>
              <w:jc w:val="center"/>
              <w:rPr>
                <w:rFonts w:ascii="Times New Roman" w:hAnsi="Times New Roman" w:cs="Times New Roman"/>
              </w:rPr>
            </w:pPr>
            <w:r>
              <w:rPr>
                <w:rFonts w:ascii="Times New Roman" w:hAnsi="Times New Roman" w:cs="Times New Roman"/>
              </w:rPr>
              <w:sym w:font="Wingdings" w:char="F0FB"/>
            </w:r>
          </w:p>
        </w:tc>
        <w:tc>
          <w:tcPr>
            <w:tcW w:w="1813" w:type="dxa"/>
          </w:tcPr>
          <w:p w14:paraId="6CA59340" w14:textId="5C96D665" w:rsidR="00FA6542" w:rsidRDefault="00FA6542" w:rsidP="00FA6542">
            <w:pPr>
              <w:pStyle w:val="NoSpacing"/>
              <w:spacing w:line="360" w:lineRule="auto"/>
              <w:jc w:val="center"/>
              <w:rPr>
                <w:rFonts w:ascii="Times New Roman" w:hAnsi="Times New Roman" w:cs="Times New Roman"/>
              </w:rPr>
            </w:pPr>
            <w:r>
              <w:rPr>
                <w:rFonts w:ascii="Times New Roman" w:hAnsi="Times New Roman" w:cs="Times New Roman"/>
              </w:rPr>
              <w:t>N.V.T.</w:t>
            </w:r>
          </w:p>
        </w:tc>
      </w:tr>
      <w:tr w:rsidR="00FA6542" w14:paraId="532BBCC5" w14:textId="77777777" w:rsidTr="00FA6542">
        <w:tc>
          <w:tcPr>
            <w:tcW w:w="1812" w:type="dxa"/>
          </w:tcPr>
          <w:p w14:paraId="02A3D827" w14:textId="75009DF5" w:rsidR="00FA6542" w:rsidRDefault="00FA6542" w:rsidP="00FA6542">
            <w:pPr>
              <w:pStyle w:val="NoSpacing"/>
              <w:spacing w:line="360" w:lineRule="auto"/>
              <w:jc w:val="center"/>
              <w:rPr>
                <w:rFonts w:ascii="Times New Roman" w:hAnsi="Times New Roman" w:cs="Times New Roman"/>
              </w:rPr>
            </w:pPr>
            <w:r>
              <w:rPr>
                <w:rFonts w:ascii="Times New Roman" w:hAnsi="Times New Roman" w:cs="Times New Roman"/>
              </w:rPr>
              <w:t>Bronckhorst</w:t>
            </w:r>
          </w:p>
        </w:tc>
        <w:tc>
          <w:tcPr>
            <w:tcW w:w="1812" w:type="dxa"/>
          </w:tcPr>
          <w:p w14:paraId="62A80F68" w14:textId="4030FCC7" w:rsidR="00FA6542" w:rsidRDefault="00FA6542" w:rsidP="00FA6542">
            <w:pPr>
              <w:pStyle w:val="NoSpacing"/>
              <w:spacing w:line="360" w:lineRule="auto"/>
              <w:jc w:val="center"/>
              <w:rPr>
                <w:rFonts w:ascii="Times New Roman" w:hAnsi="Times New Roman" w:cs="Times New Roman"/>
              </w:rPr>
            </w:pPr>
            <w:r>
              <w:rPr>
                <w:rFonts w:ascii="Times New Roman" w:hAnsi="Times New Roman" w:cs="Times New Roman"/>
              </w:rPr>
              <w:sym w:font="Wingdings" w:char="F0FC"/>
            </w:r>
          </w:p>
        </w:tc>
        <w:tc>
          <w:tcPr>
            <w:tcW w:w="1812" w:type="dxa"/>
          </w:tcPr>
          <w:p w14:paraId="6463EE4F" w14:textId="21DDB43B" w:rsidR="00FA6542" w:rsidRDefault="00FA6542" w:rsidP="00FA6542">
            <w:pPr>
              <w:pStyle w:val="NoSpacing"/>
              <w:spacing w:line="360" w:lineRule="auto"/>
              <w:jc w:val="center"/>
              <w:rPr>
                <w:rFonts w:ascii="Times New Roman" w:hAnsi="Times New Roman" w:cs="Times New Roman"/>
              </w:rPr>
            </w:pPr>
            <w:r>
              <w:rPr>
                <w:rFonts w:ascii="Times New Roman" w:hAnsi="Times New Roman" w:cs="Times New Roman"/>
              </w:rPr>
              <w:sym w:font="Wingdings" w:char="F0FC"/>
            </w:r>
          </w:p>
        </w:tc>
        <w:tc>
          <w:tcPr>
            <w:tcW w:w="1813" w:type="dxa"/>
          </w:tcPr>
          <w:p w14:paraId="68BA4242" w14:textId="5B691851" w:rsidR="00FA6542" w:rsidRDefault="00FA6542" w:rsidP="00FA6542">
            <w:pPr>
              <w:pStyle w:val="NoSpacing"/>
              <w:spacing w:line="360" w:lineRule="auto"/>
              <w:jc w:val="center"/>
              <w:rPr>
                <w:rFonts w:ascii="Times New Roman" w:hAnsi="Times New Roman" w:cs="Times New Roman"/>
              </w:rPr>
            </w:pPr>
            <w:r>
              <w:rPr>
                <w:rFonts w:ascii="Times New Roman" w:hAnsi="Times New Roman" w:cs="Times New Roman"/>
              </w:rPr>
              <w:sym w:font="Wingdings" w:char="F0FB"/>
            </w:r>
          </w:p>
        </w:tc>
        <w:tc>
          <w:tcPr>
            <w:tcW w:w="1813" w:type="dxa"/>
          </w:tcPr>
          <w:p w14:paraId="4C8CDDF4" w14:textId="21ABD74E" w:rsidR="00FA6542" w:rsidRDefault="00FA6542" w:rsidP="00FA6542">
            <w:pPr>
              <w:pStyle w:val="NoSpacing"/>
              <w:spacing w:line="360" w:lineRule="auto"/>
              <w:jc w:val="center"/>
              <w:rPr>
                <w:rFonts w:ascii="Times New Roman" w:hAnsi="Times New Roman" w:cs="Times New Roman"/>
              </w:rPr>
            </w:pPr>
            <w:r>
              <w:rPr>
                <w:rFonts w:ascii="Times New Roman" w:hAnsi="Times New Roman" w:cs="Times New Roman"/>
              </w:rPr>
              <w:t>N.V.T.</w:t>
            </w:r>
          </w:p>
        </w:tc>
      </w:tr>
      <w:tr w:rsidR="00FA6542" w14:paraId="633C1FD6" w14:textId="77777777" w:rsidTr="00FA6542">
        <w:tc>
          <w:tcPr>
            <w:tcW w:w="1812" w:type="dxa"/>
          </w:tcPr>
          <w:p w14:paraId="143EDAED" w14:textId="149E30E8" w:rsidR="00FA6542" w:rsidRDefault="00FA6542" w:rsidP="00FA6542">
            <w:pPr>
              <w:pStyle w:val="NoSpacing"/>
              <w:spacing w:line="360" w:lineRule="auto"/>
              <w:jc w:val="center"/>
              <w:rPr>
                <w:rFonts w:ascii="Times New Roman" w:hAnsi="Times New Roman" w:cs="Times New Roman"/>
              </w:rPr>
            </w:pPr>
            <w:r>
              <w:rPr>
                <w:rFonts w:ascii="Times New Roman" w:hAnsi="Times New Roman" w:cs="Times New Roman"/>
              </w:rPr>
              <w:t>Dongen</w:t>
            </w:r>
          </w:p>
        </w:tc>
        <w:tc>
          <w:tcPr>
            <w:tcW w:w="1812" w:type="dxa"/>
          </w:tcPr>
          <w:p w14:paraId="4A6180F3" w14:textId="1A5C3999" w:rsidR="00FA6542" w:rsidRDefault="00FA6542" w:rsidP="00FA6542">
            <w:pPr>
              <w:pStyle w:val="NoSpacing"/>
              <w:spacing w:line="360" w:lineRule="auto"/>
              <w:jc w:val="center"/>
              <w:rPr>
                <w:rFonts w:ascii="Times New Roman" w:hAnsi="Times New Roman" w:cs="Times New Roman"/>
              </w:rPr>
            </w:pPr>
            <w:r>
              <w:rPr>
                <w:rFonts w:ascii="Times New Roman" w:hAnsi="Times New Roman" w:cs="Times New Roman"/>
              </w:rPr>
              <w:sym w:font="Wingdings" w:char="F0FC"/>
            </w:r>
          </w:p>
        </w:tc>
        <w:tc>
          <w:tcPr>
            <w:tcW w:w="1812" w:type="dxa"/>
          </w:tcPr>
          <w:p w14:paraId="199CD5BA" w14:textId="5157FB0C" w:rsidR="00FA6542" w:rsidRDefault="00FA6542" w:rsidP="00FA6542">
            <w:pPr>
              <w:pStyle w:val="NoSpacing"/>
              <w:spacing w:line="360" w:lineRule="auto"/>
              <w:jc w:val="center"/>
              <w:rPr>
                <w:rFonts w:ascii="Times New Roman" w:hAnsi="Times New Roman" w:cs="Times New Roman"/>
              </w:rPr>
            </w:pPr>
            <w:r>
              <w:rPr>
                <w:rFonts w:ascii="Times New Roman" w:hAnsi="Times New Roman" w:cs="Times New Roman"/>
              </w:rPr>
              <w:sym w:font="Wingdings" w:char="F0FC"/>
            </w:r>
          </w:p>
        </w:tc>
        <w:tc>
          <w:tcPr>
            <w:tcW w:w="1813" w:type="dxa"/>
          </w:tcPr>
          <w:p w14:paraId="30C0062E" w14:textId="69D6CE4A" w:rsidR="00FA6542" w:rsidRDefault="00FA6542" w:rsidP="00FA6542">
            <w:pPr>
              <w:pStyle w:val="NoSpacing"/>
              <w:spacing w:line="360" w:lineRule="auto"/>
              <w:jc w:val="center"/>
              <w:rPr>
                <w:rFonts w:ascii="Times New Roman" w:hAnsi="Times New Roman" w:cs="Times New Roman"/>
              </w:rPr>
            </w:pPr>
            <w:r>
              <w:rPr>
                <w:rFonts w:ascii="Times New Roman" w:hAnsi="Times New Roman" w:cs="Times New Roman"/>
              </w:rPr>
              <w:sym w:font="Wingdings" w:char="F0FB"/>
            </w:r>
          </w:p>
        </w:tc>
        <w:tc>
          <w:tcPr>
            <w:tcW w:w="1813" w:type="dxa"/>
          </w:tcPr>
          <w:p w14:paraId="51B9E2BC" w14:textId="586F936A" w:rsidR="00FA6542" w:rsidRDefault="00FA6542" w:rsidP="00FA6542">
            <w:pPr>
              <w:pStyle w:val="NoSpacing"/>
              <w:spacing w:line="360" w:lineRule="auto"/>
              <w:jc w:val="center"/>
              <w:rPr>
                <w:rFonts w:ascii="Times New Roman" w:hAnsi="Times New Roman" w:cs="Times New Roman"/>
              </w:rPr>
            </w:pPr>
            <w:r>
              <w:rPr>
                <w:rFonts w:ascii="Times New Roman" w:hAnsi="Times New Roman" w:cs="Times New Roman"/>
              </w:rPr>
              <w:t>N.V.T.</w:t>
            </w:r>
          </w:p>
        </w:tc>
      </w:tr>
      <w:tr w:rsidR="00FA6542" w14:paraId="1DBDE95F" w14:textId="77777777" w:rsidTr="00FA6542">
        <w:tc>
          <w:tcPr>
            <w:tcW w:w="1812" w:type="dxa"/>
          </w:tcPr>
          <w:p w14:paraId="0C0AE9AA" w14:textId="19AEA639" w:rsidR="00FA6542" w:rsidRDefault="00FA6542" w:rsidP="00FA6542">
            <w:pPr>
              <w:pStyle w:val="NoSpacing"/>
              <w:spacing w:line="360" w:lineRule="auto"/>
              <w:jc w:val="center"/>
              <w:rPr>
                <w:rFonts w:ascii="Times New Roman" w:hAnsi="Times New Roman" w:cs="Times New Roman"/>
              </w:rPr>
            </w:pPr>
            <w:r>
              <w:rPr>
                <w:rFonts w:ascii="Times New Roman" w:hAnsi="Times New Roman" w:cs="Times New Roman"/>
              </w:rPr>
              <w:t>Gemert-Bakel</w:t>
            </w:r>
          </w:p>
        </w:tc>
        <w:tc>
          <w:tcPr>
            <w:tcW w:w="1812" w:type="dxa"/>
          </w:tcPr>
          <w:p w14:paraId="19B2CB1E" w14:textId="6954A657" w:rsidR="00FA6542" w:rsidRDefault="00FA6542" w:rsidP="00FA6542">
            <w:pPr>
              <w:pStyle w:val="NoSpacing"/>
              <w:spacing w:line="360" w:lineRule="auto"/>
              <w:jc w:val="center"/>
              <w:rPr>
                <w:rFonts w:ascii="Times New Roman" w:hAnsi="Times New Roman" w:cs="Times New Roman"/>
              </w:rPr>
            </w:pPr>
            <w:r>
              <w:rPr>
                <w:rFonts w:ascii="Times New Roman" w:hAnsi="Times New Roman" w:cs="Times New Roman"/>
              </w:rPr>
              <w:t>N.V.T.</w:t>
            </w:r>
          </w:p>
        </w:tc>
        <w:tc>
          <w:tcPr>
            <w:tcW w:w="1812" w:type="dxa"/>
          </w:tcPr>
          <w:p w14:paraId="7B2705C0" w14:textId="3746DD5E" w:rsidR="00FA6542" w:rsidRDefault="00FA6542" w:rsidP="00FA6542">
            <w:pPr>
              <w:pStyle w:val="NoSpacing"/>
              <w:spacing w:line="360" w:lineRule="auto"/>
              <w:jc w:val="center"/>
              <w:rPr>
                <w:rFonts w:ascii="Times New Roman" w:hAnsi="Times New Roman" w:cs="Times New Roman"/>
              </w:rPr>
            </w:pPr>
            <w:r>
              <w:rPr>
                <w:rFonts w:ascii="Times New Roman" w:hAnsi="Times New Roman" w:cs="Times New Roman"/>
              </w:rPr>
              <w:sym w:font="Wingdings" w:char="F0FC"/>
            </w:r>
          </w:p>
        </w:tc>
        <w:tc>
          <w:tcPr>
            <w:tcW w:w="1813" w:type="dxa"/>
          </w:tcPr>
          <w:p w14:paraId="23149E5F" w14:textId="70B4D82D" w:rsidR="00FA6542" w:rsidRDefault="00FA6542" w:rsidP="00FA6542">
            <w:pPr>
              <w:pStyle w:val="NoSpacing"/>
              <w:spacing w:line="360" w:lineRule="auto"/>
              <w:jc w:val="center"/>
              <w:rPr>
                <w:rFonts w:ascii="Times New Roman" w:hAnsi="Times New Roman" w:cs="Times New Roman"/>
              </w:rPr>
            </w:pPr>
            <w:r>
              <w:rPr>
                <w:rFonts w:ascii="Times New Roman" w:hAnsi="Times New Roman" w:cs="Times New Roman"/>
              </w:rPr>
              <w:sym w:font="Wingdings" w:char="F0FB"/>
            </w:r>
          </w:p>
        </w:tc>
        <w:tc>
          <w:tcPr>
            <w:tcW w:w="1813" w:type="dxa"/>
          </w:tcPr>
          <w:p w14:paraId="690C73A8" w14:textId="4B773FAB" w:rsidR="00FA6542" w:rsidRDefault="00FA6542" w:rsidP="00FA6542">
            <w:pPr>
              <w:pStyle w:val="NoSpacing"/>
              <w:spacing w:line="360" w:lineRule="auto"/>
              <w:jc w:val="center"/>
              <w:rPr>
                <w:rFonts w:ascii="Times New Roman" w:hAnsi="Times New Roman" w:cs="Times New Roman"/>
              </w:rPr>
            </w:pPr>
            <w:r>
              <w:rPr>
                <w:rFonts w:ascii="Times New Roman" w:hAnsi="Times New Roman" w:cs="Times New Roman"/>
              </w:rPr>
              <w:t>N.V.T.</w:t>
            </w:r>
          </w:p>
        </w:tc>
      </w:tr>
      <w:tr w:rsidR="00FA6542" w14:paraId="166FE1E4" w14:textId="77777777" w:rsidTr="00FA6542">
        <w:tc>
          <w:tcPr>
            <w:tcW w:w="1812" w:type="dxa"/>
          </w:tcPr>
          <w:p w14:paraId="1F02C87B" w14:textId="5D39AFD5" w:rsidR="00FA6542" w:rsidRDefault="00FA6542" w:rsidP="00FA6542">
            <w:pPr>
              <w:pStyle w:val="NoSpacing"/>
              <w:spacing w:line="360" w:lineRule="auto"/>
              <w:jc w:val="center"/>
              <w:rPr>
                <w:rFonts w:ascii="Times New Roman" w:hAnsi="Times New Roman" w:cs="Times New Roman"/>
              </w:rPr>
            </w:pPr>
            <w:r>
              <w:rPr>
                <w:rFonts w:ascii="Times New Roman" w:hAnsi="Times New Roman" w:cs="Times New Roman"/>
              </w:rPr>
              <w:t>Gennep</w:t>
            </w:r>
          </w:p>
        </w:tc>
        <w:tc>
          <w:tcPr>
            <w:tcW w:w="1812" w:type="dxa"/>
          </w:tcPr>
          <w:p w14:paraId="48D1D579" w14:textId="5CFA24C5" w:rsidR="00FA6542" w:rsidRDefault="00FA6542" w:rsidP="00FA6542">
            <w:pPr>
              <w:pStyle w:val="NoSpacing"/>
              <w:spacing w:line="360" w:lineRule="auto"/>
              <w:jc w:val="center"/>
              <w:rPr>
                <w:rFonts w:ascii="Times New Roman" w:hAnsi="Times New Roman" w:cs="Times New Roman"/>
              </w:rPr>
            </w:pPr>
            <w:r>
              <w:rPr>
                <w:rFonts w:ascii="Times New Roman" w:hAnsi="Times New Roman" w:cs="Times New Roman"/>
              </w:rPr>
              <w:sym w:font="Wingdings" w:char="F0FC"/>
            </w:r>
          </w:p>
        </w:tc>
        <w:tc>
          <w:tcPr>
            <w:tcW w:w="1812" w:type="dxa"/>
          </w:tcPr>
          <w:p w14:paraId="34F7650A" w14:textId="34A7291B" w:rsidR="00FA6542" w:rsidRDefault="00FA6542" w:rsidP="00FA6542">
            <w:pPr>
              <w:pStyle w:val="NoSpacing"/>
              <w:spacing w:line="360" w:lineRule="auto"/>
              <w:jc w:val="center"/>
              <w:rPr>
                <w:rFonts w:ascii="Times New Roman" w:hAnsi="Times New Roman" w:cs="Times New Roman"/>
              </w:rPr>
            </w:pPr>
            <w:r>
              <w:rPr>
                <w:rFonts w:ascii="Times New Roman" w:hAnsi="Times New Roman" w:cs="Times New Roman"/>
              </w:rPr>
              <w:sym w:font="Wingdings" w:char="F0FC"/>
            </w:r>
          </w:p>
        </w:tc>
        <w:tc>
          <w:tcPr>
            <w:tcW w:w="1813" w:type="dxa"/>
          </w:tcPr>
          <w:p w14:paraId="11EC018F" w14:textId="64D63ABE" w:rsidR="00FA6542" w:rsidRDefault="00FA6542" w:rsidP="00FA6542">
            <w:pPr>
              <w:pStyle w:val="NoSpacing"/>
              <w:spacing w:line="360" w:lineRule="auto"/>
              <w:jc w:val="center"/>
              <w:rPr>
                <w:rFonts w:ascii="Times New Roman" w:hAnsi="Times New Roman" w:cs="Times New Roman"/>
              </w:rPr>
            </w:pPr>
            <w:r>
              <w:rPr>
                <w:rFonts w:ascii="Times New Roman" w:hAnsi="Times New Roman" w:cs="Times New Roman"/>
              </w:rPr>
              <w:sym w:font="Wingdings" w:char="F0FB"/>
            </w:r>
          </w:p>
        </w:tc>
        <w:tc>
          <w:tcPr>
            <w:tcW w:w="1813" w:type="dxa"/>
          </w:tcPr>
          <w:p w14:paraId="26048505" w14:textId="38D26E1F" w:rsidR="00FA6542" w:rsidRDefault="00FA6542" w:rsidP="00FA6542">
            <w:pPr>
              <w:pStyle w:val="NoSpacing"/>
              <w:spacing w:line="360" w:lineRule="auto"/>
              <w:jc w:val="center"/>
              <w:rPr>
                <w:rFonts w:ascii="Times New Roman" w:hAnsi="Times New Roman" w:cs="Times New Roman"/>
              </w:rPr>
            </w:pPr>
            <w:r>
              <w:rPr>
                <w:rFonts w:ascii="Times New Roman" w:hAnsi="Times New Roman" w:cs="Times New Roman"/>
              </w:rPr>
              <w:t>N.V.T.</w:t>
            </w:r>
          </w:p>
        </w:tc>
      </w:tr>
      <w:tr w:rsidR="00FA6542" w14:paraId="31211267" w14:textId="77777777" w:rsidTr="00FA6542">
        <w:tc>
          <w:tcPr>
            <w:tcW w:w="1812" w:type="dxa"/>
          </w:tcPr>
          <w:p w14:paraId="04EB10F8" w14:textId="5CCBCE76" w:rsidR="00FA6542" w:rsidRDefault="00FA6542" w:rsidP="00FA6542">
            <w:pPr>
              <w:pStyle w:val="NoSpacing"/>
              <w:spacing w:line="360" w:lineRule="auto"/>
              <w:jc w:val="center"/>
              <w:rPr>
                <w:rFonts w:ascii="Times New Roman" w:hAnsi="Times New Roman" w:cs="Times New Roman"/>
              </w:rPr>
            </w:pPr>
            <w:r>
              <w:rPr>
                <w:rFonts w:ascii="Times New Roman" w:hAnsi="Times New Roman" w:cs="Times New Roman"/>
              </w:rPr>
              <w:t>Harderwijk</w:t>
            </w:r>
          </w:p>
        </w:tc>
        <w:tc>
          <w:tcPr>
            <w:tcW w:w="1812" w:type="dxa"/>
          </w:tcPr>
          <w:p w14:paraId="48F6B224" w14:textId="03619294" w:rsidR="00FA6542" w:rsidRDefault="00FA6542" w:rsidP="00FA6542">
            <w:pPr>
              <w:pStyle w:val="NoSpacing"/>
              <w:spacing w:line="360" w:lineRule="auto"/>
              <w:jc w:val="center"/>
              <w:rPr>
                <w:rFonts w:ascii="Times New Roman" w:hAnsi="Times New Roman" w:cs="Times New Roman"/>
              </w:rPr>
            </w:pPr>
            <w:r>
              <w:rPr>
                <w:rFonts w:ascii="Times New Roman" w:hAnsi="Times New Roman" w:cs="Times New Roman"/>
              </w:rPr>
              <w:sym w:font="Wingdings" w:char="F0FC"/>
            </w:r>
          </w:p>
        </w:tc>
        <w:tc>
          <w:tcPr>
            <w:tcW w:w="1812" w:type="dxa"/>
          </w:tcPr>
          <w:p w14:paraId="3B1CE3D3" w14:textId="0BE0AF01" w:rsidR="00FA6542" w:rsidRDefault="00FA6542" w:rsidP="00FA6542">
            <w:pPr>
              <w:pStyle w:val="NoSpacing"/>
              <w:spacing w:line="360" w:lineRule="auto"/>
              <w:jc w:val="center"/>
              <w:rPr>
                <w:rFonts w:ascii="Times New Roman" w:hAnsi="Times New Roman" w:cs="Times New Roman"/>
              </w:rPr>
            </w:pPr>
            <w:r>
              <w:rPr>
                <w:rFonts w:ascii="Times New Roman" w:hAnsi="Times New Roman" w:cs="Times New Roman"/>
              </w:rPr>
              <w:sym w:font="Wingdings" w:char="F0FC"/>
            </w:r>
          </w:p>
        </w:tc>
        <w:tc>
          <w:tcPr>
            <w:tcW w:w="1813" w:type="dxa"/>
          </w:tcPr>
          <w:p w14:paraId="5E5CD9D6" w14:textId="0E30E55E" w:rsidR="00FA6542" w:rsidRDefault="00FA6542" w:rsidP="00FA6542">
            <w:pPr>
              <w:pStyle w:val="NoSpacing"/>
              <w:spacing w:line="360" w:lineRule="auto"/>
              <w:jc w:val="center"/>
              <w:rPr>
                <w:rFonts w:ascii="Times New Roman" w:hAnsi="Times New Roman" w:cs="Times New Roman"/>
              </w:rPr>
            </w:pPr>
            <w:r>
              <w:rPr>
                <w:rFonts w:ascii="Times New Roman" w:hAnsi="Times New Roman" w:cs="Times New Roman"/>
              </w:rPr>
              <w:sym w:font="Wingdings" w:char="F0FC"/>
            </w:r>
          </w:p>
        </w:tc>
        <w:tc>
          <w:tcPr>
            <w:tcW w:w="1813" w:type="dxa"/>
          </w:tcPr>
          <w:p w14:paraId="2B1DCBD2" w14:textId="45917BAB" w:rsidR="00FA6542" w:rsidRDefault="00FA6542" w:rsidP="00FA6542">
            <w:pPr>
              <w:pStyle w:val="NoSpacing"/>
              <w:spacing w:line="360" w:lineRule="auto"/>
              <w:jc w:val="center"/>
              <w:rPr>
                <w:rFonts w:ascii="Times New Roman" w:hAnsi="Times New Roman" w:cs="Times New Roman"/>
              </w:rPr>
            </w:pPr>
            <w:r>
              <w:rPr>
                <w:rFonts w:ascii="Times New Roman" w:hAnsi="Times New Roman" w:cs="Times New Roman"/>
              </w:rPr>
              <w:sym w:font="Wingdings" w:char="F0FB"/>
            </w:r>
          </w:p>
        </w:tc>
      </w:tr>
      <w:tr w:rsidR="00FA6542" w14:paraId="5C54B38B" w14:textId="77777777" w:rsidTr="00FA6542">
        <w:tc>
          <w:tcPr>
            <w:tcW w:w="1812" w:type="dxa"/>
          </w:tcPr>
          <w:p w14:paraId="6B7A3FF4" w14:textId="3878C2AC" w:rsidR="00FA6542" w:rsidRDefault="00FA6542" w:rsidP="00FA6542">
            <w:pPr>
              <w:pStyle w:val="NoSpacing"/>
              <w:spacing w:line="360" w:lineRule="auto"/>
              <w:jc w:val="center"/>
              <w:rPr>
                <w:rFonts w:ascii="Times New Roman" w:hAnsi="Times New Roman" w:cs="Times New Roman"/>
              </w:rPr>
            </w:pPr>
            <w:r>
              <w:rPr>
                <w:rFonts w:ascii="Times New Roman" w:hAnsi="Times New Roman" w:cs="Times New Roman"/>
              </w:rPr>
              <w:t>Houten</w:t>
            </w:r>
          </w:p>
        </w:tc>
        <w:tc>
          <w:tcPr>
            <w:tcW w:w="1812" w:type="dxa"/>
          </w:tcPr>
          <w:p w14:paraId="4BF4647B" w14:textId="5140F8A7" w:rsidR="00FA6542" w:rsidRDefault="00FA6542" w:rsidP="00FA6542">
            <w:pPr>
              <w:pStyle w:val="NoSpacing"/>
              <w:spacing w:line="360" w:lineRule="auto"/>
              <w:jc w:val="center"/>
              <w:rPr>
                <w:rFonts w:ascii="Times New Roman" w:hAnsi="Times New Roman" w:cs="Times New Roman"/>
              </w:rPr>
            </w:pPr>
            <w:r>
              <w:rPr>
                <w:rFonts w:ascii="Times New Roman" w:hAnsi="Times New Roman" w:cs="Times New Roman"/>
              </w:rPr>
              <w:sym w:font="Wingdings" w:char="F0FC"/>
            </w:r>
          </w:p>
        </w:tc>
        <w:tc>
          <w:tcPr>
            <w:tcW w:w="1812" w:type="dxa"/>
          </w:tcPr>
          <w:p w14:paraId="79BFB1CD" w14:textId="45A663B3" w:rsidR="00FA6542" w:rsidRDefault="00FA6542" w:rsidP="00FA6542">
            <w:pPr>
              <w:pStyle w:val="NoSpacing"/>
              <w:spacing w:line="360" w:lineRule="auto"/>
              <w:jc w:val="center"/>
              <w:rPr>
                <w:rFonts w:ascii="Times New Roman" w:hAnsi="Times New Roman" w:cs="Times New Roman"/>
              </w:rPr>
            </w:pPr>
            <w:r>
              <w:rPr>
                <w:rFonts w:ascii="Times New Roman" w:hAnsi="Times New Roman" w:cs="Times New Roman"/>
              </w:rPr>
              <w:sym w:font="Wingdings" w:char="F0FC"/>
            </w:r>
          </w:p>
        </w:tc>
        <w:tc>
          <w:tcPr>
            <w:tcW w:w="1813" w:type="dxa"/>
          </w:tcPr>
          <w:p w14:paraId="4A14ED9F" w14:textId="04DC0DA9" w:rsidR="00FA6542" w:rsidRDefault="00FA6542" w:rsidP="00FA6542">
            <w:pPr>
              <w:pStyle w:val="NoSpacing"/>
              <w:spacing w:line="360" w:lineRule="auto"/>
              <w:jc w:val="center"/>
              <w:rPr>
                <w:rFonts w:ascii="Times New Roman" w:hAnsi="Times New Roman" w:cs="Times New Roman"/>
              </w:rPr>
            </w:pPr>
            <w:r>
              <w:rPr>
                <w:rFonts w:ascii="Times New Roman" w:hAnsi="Times New Roman" w:cs="Times New Roman"/>
              </w:rPr>
              <w:sym w:font="Wingdings" w:char="F0FC"/>
            </w:r>
          </w:p>
        </w:tc>
        <w:tc>
          <w:tcPr>
            <w:tcW w:w="1813" w:type="dxa"/>
          </w:tcPr>
          <w:p w14:paraId="1FECD92F" w14:textId="79423791" w:rsidR="00FA6542" w:rsidRDefault="00FA6542" w:rsidP="00FA6542">
            <w:pPr>
              <w:pStyle w:val="NoSpacing"/>
              <w:spacing w:line="360" w:lineRule="auto"/>
              <w:jc w:val="center"/>
              <w:rPr>
                <w:rFonts w:ascii="Times New Roman" w:hAnsi="Times New Roman" w:cs="Times New Roman"/>
              </w:rPr>
            </w:pPr>
            <w:r>
              <w:rPr>
                <w:rFonts w:ascii="Times New Roman" w:hAnsi="Times New Roman" w:cs="Times New Roman"/>
              </w:rPr>
              <w:sym w:font="Wingdings" w:char="F0FB"/>
            </w:r>
          </w:p>
        </w:tc>
      </w:tr>
      <w:tr w:rsidR="00FA6542" w14:paraId="15076F1A" w14:textId="77777777" w:rsidTr="00FA6542">
        <w:tc>
          <w:tcPr>
            <w:tcW w:w="1812" w:type="dxa"/>
          </w:tcPr>
          <w:p w14:paraId="719B0CEA" w14:textId="593E064B" w:rsidR="00FA6542" w:rsidRDefault="00FA6542" w:rsidP="00FA6542">
            <w:pPr>
              <w:pStyle w:val="NoSpacing"/>
              <w:spacing w:line="360" w:lineRule="auto"/>
              <w:jc w:val="center"/>
              <w:rPr>
                <w:rFonts w:ascii="Times New Roman" w:hAnsi="Times New Roman" w:cs="Times New Roman"/>
              </w:rPr>
            </w:pPr>
            <w:r>
              <w:rPr>
                <w:rFonts w:ascii="Times New Roman" w:hAnsi="Times New Roman" w:cs="Times New Roman"/>
              </w:rPr>
              <w:t>Moerdijk</w:t>
            </w:r>
          </w:p>
        </w:tc>
        <w:tc>
          <w:tcPr>
            <w:tcW w:w="1812" w:type="dxa"/>
          </w:tcPr>
          <w:p w14:paraId="644B742D" w14:textId="2A654B43" w:rsidR="00FA6542" w:rsidRDefault="00FA6542" w:rsidP="00FA6542">
            <w:pPr>
              <w:pStyle w:val="NoSpacing"/>
              <w:spacing w:line="360" w:lineRule="auto"/>
              <w:jc w:val="center"/>
              <w:rPr>
                <w:rFonts w:ascii="Times New Roman" w:hAnsi="Times New Roman" w:cs="Times New Roman"/>
              </w:rPr>
            </w:pPr>
            <w:r>
              <w:rPr>
                <w:rFonts w:ascii="Times New Roman" w:hAnsi="Times New Roman" w:cs="Times New Roman"/>
              </w:rPr>
              <w:sym w:font="Wingdings" w:char="F0FB"/>
            </w:r>
          </w:p>
        </w:tc>
        <w:tc>
          <w:tcPr>
            <w:tcW w:w="1812" w:type="dxa"/>
          </w:tcPr>
          <w:p w14:paraId="3DB4D643" w14:textId="1B4B958F" w:rsidR="00FA6542" w:rsidRDefault="00FA6542" w:rsidP="00FA6542">
            <w:pPr>
              <w:pStyle w:val="NoSpacing"/>
              <w:spacing w:line="360" w:lineRule="auto"/>
              <w:jc w:val="center"/>
              <w:rPr>
                <w:rFonts w:ascii="Times New Roman" w:hAnsi="Times New Roman" w:cs="Times New Roman"/>
              </w:rPr>
            </w:pPr>
            <w:r>
              <w:rPr>
                <w:rFonts w:ascii="Times New Roman" w:hAnsi="Times New Roman" w:cs="Times New Roman"/>
              </w:rPr>
              <w:sym w:font="Wingdings" w:char="F0FC"/>
            </w:r>
          </w:p>
        </w:tc>
        <w:tc>
          <w:tcPr>
            <w:tcW w:w="1813" w:type="dxa"/>
          </w:tcPr>
          <w:p w14:paraId="5D8CA21A" w14:textId="099889BB" w:rsidR="00FA6542" w:rsidRDefault="00FA6542" w:rsidP="00FA6542">
            <w:pPr>
              <w:pStyle w:val="NoSpacing"/>
              <w:spacing w:line="360" w:lineRule="auto"/>
              <w:jc w:val="center"/>
              <w:rPr>
                <w:rFonts w:ascii="Times New Roman" w:hAnsi="Times New Roman" w:cs="Times New Roman"/>
              </w:rPr>
            </w:pPr>
            <w:r>
              <w:rPr>
                <w:rFonts w:ascii="Times New Roman" w:hAnsi="Times New Roman" w:cs="Times New Roman"/>
              </w:rPr>
              <w:sym w:font="Wingdings" w:char="F0FB"/>
            </w:r>
          </w:p>
        </w:tc>
        <w:tc>
          <w:tcPr>
            <w:tcW w:w="1813" w:type="dxa"/>
          </w:tcPr>
          <w:p w14:paraId="7733B082" w14:textId="7BD75D6C" w:rsidR="00FA6542" w:rsidRDefault="00FA6542" w:rsidP="00FA6542">
            <w:pPr>
              <w:pStyle w:val="NoSpacing"/>
              <w:spacing w:line="360" w:lineRule="auto"/>
              <w:jc w:val="center"/>
              <w:rPr>
                <w:rFonts w:ascii="Times New Roman" w:hAnsi="Times New Roman" w:cs="Times New Roman"/>
              </w:rPr>
            </w:pPr>
            <w:r>
              <w:rPr>
                <w:rFonts w:ascii="Times New Roman" w:hAnsi="Times New Roman" w:cs="Times New Roman"/>
              </w:rPr>
              <w:t>N.V.T.</w:t>
            </w:r>
          </w:p>
        </w:tc>
      </w:tr>
      <w:tr w:rsidR="00FA6542" w14:paraId="4E9309F6" w14:textId="77777777" w:rsidTr="00FA6542">
        <w:tc>
          <w:tcPr>
            <w:tcW w:w="1812" w:type="dxa"/>
          </w:tcPr>
          <w:p w14:paraId="10B3142B" w14:textId="79F20365" w:rsidR="00FA6542" w:rsidRDefault="00FA6542" w:rsidP="00FA6542">
            <w:pPr>
              <w:pStyle w:val="NoSpacing"/>
              <w:spacing w:line="360" w:lineRule="auto"/>
              <w:jc w:val="center"/>
              <w:rPr>
                <w:rFonts w:ascii="Times New Roman" w:hAnsi="Times New Roman" w:cs="Times New Roman"/>
              </w:rPr>
            </w:pPr>
            <w:r>
              <w:rPr>
                <w:rFonts w:ascii="Times New Roman" w:hAnsi="Times New Roman" w:cs="Times New Roman"/>
              </w:rPr>
              <w:t>Nuenen</w:t>
            </w:r>
          </w:p>
        </w:tc>
        <w:tc>
          <w:tcPr>
            <w:tcW w:w="1812" w:type="dxa"/>
          </w:tcPr>
          <w:p w14:paraId="41195CE2" w14:textId="4490040C" w:rsidR="00FA6542" w:rsidRDefault="00FA6542" w:rsidP="00FA6542">
            <w:pPr>
              <w:pStyle w:val="NoSpacing"/>
              <w:spacing w:line="360" w:lineRule="auto"/>
              <w:jc w:val="center"/>
              <w:rPr>
                <w:rFonts w:ascii="Times New Roman" w:hAnsi="Times New Roman" w:cs="Times New Roman"/>
              </w:rPr>
            </w:pPr>
            <w:r>
              <w:rPr>
                <w:rFonts w:ascii="Times New Roman" w:hAnsi="Times New Roman" w:cs="Times New Roman"/>
              </w:rPr>
              <w:sym w:font="Wingdings" w:char="F0FC"/>
            </w:r>
          </w:p>
        </w:tc>
        <w:tc>
          <w:tcPr>
            <w:tcW w:w="1812" w:type="dxa"/>
          </w:tcPr>
          <w:p w14:paraId="050D2AD7" w14:textId="3DB54606" w:rsidR="00FA6542" w:rsidRDefault="00FA6542" w:rsidP="00FA6542">
            <w:pPr>
              <w:pStyle w:val="NoSpacing"/>
              <w:spacing w:line="360" w:lineRule="auto"/>
              <w:jc w:val="center"/>
              <w:rPr>
                <w:rFonts w:ascii="Times New Roman" w:hAnsi="Times New Roman" w:cs="Times New Roman"/>
              </w:rPr>
            </w:pPr>
            <w:r>
              <w:rPr>
                <w:rFonts w:ascii="Times New Roman" w:hAnsi="Times New Roman" w:cs="Times New Roman"/>
              </w:rPr>
              <w:sym w:font="Wingdings" w:char="F0FC"/>
            </w:r>
          </w:p>
        </w:tc>
        <w:tc>
          <w:tcPr>
            <w:tcW w:w="1813" w:type="dxa"/>
          </w:tcPr>
          <w:p w14:paraId="65311A53" w14:textId="3BE88454" w:rsidR="00FA6542" w:rsidRDefault="00FA6542" w:rsidP="00FA6542">
            <w:pPr>
              <w:pStyle w:val="NoSpacing"/>
              <w:spacing w:line="360" w:lineRule="auto"/>
              <w:jc w:val="center"/>
              <w:rPr>
                <w:rFonts w:ascii="Times New Roman" w:hAnsi="Times New Roman" w:cs="Times New Roman"/>
              </w:rPr>
            </w:pPr>
            <w:r>
              <w:rPr>
                <w:rFonts w:ascii="Times New Roman" w:hAnsi="Times New Roman" w:cs="Times New Roman"/>
              </w:rPr>
              <w:sym w:font="Wingdings" w:char="F0FB"/>
            </w:r>
          </w:p>
        </w:tc>
        <w:tc>
          <w:tcPr>
            <w:tcW w:w="1813" w:type="dxa"/>
          </w:tcPr>
          <w:p w14:paraId="27CBC00A" w14:textId="1027E0FD" w:rsidR="00FA6542" w:rsidRDefault="00FA6542" w:rsidP="00FA6542">
            <w:pPr>
              <w:pStyle w:val="NoSpacing"/>
              <w:spacing w:line="360" w:lineRule="auto"/>
              <w:jc w:val="center"/>
              <w:rPr>
                <w:rFonts w:ascii="Times New Roman" w:hAnsi="Times New Roman" w:cs="Times New Roman"/>
              </w:rPr>
            </w:pPr>
            <w:r>
              <w:rPr>
                <w:rFonts w:ascii="Times New Roman" w:hAnsi="Times New Roman" w:cs="Times New Roman"/>
              </w:rPr>
              <w:t>N.V.T.</w:t>
            </w:r>
          </w:p>
        </w:tc>
      </w:tr>
      <w:tr w:rsidR="00FA6542" w14:paraId="0B10FD6C" w14:textId="77777777" w:rsidTr="00FA6542">
        <w:tc>
          <w:tcPr>
            <w:tcW w:w="1812" w:type="dxa"/>
          </w:tcPr>
          <w:p w14:paraId="29F276FD" w14:textId="25D6D9F3" w:rsidR="00FA6542" w:rsidRDefault="00FA6542" w:rsidP="00FA6542">
            <w:pPr>
              <w:pStyle w:val="NoSpacing"/>
              <w:spacing w:line="360" w:lineRule="auto"/>
              <w:jc w:val="center"/>
              <w:rPr>
                <w:rFonts w:ascii="Times New Roman" w:hAnsi="Times New Roman" w:cs="Times New Roman"/>
              </w:rPr>
            </w:pPr>
            <w:r>
              <w:rPr>
                <w:rFonts w:ascii="Times New Roman" w:hAnsi="Times New Roman" w:cs="Times New Roman"/>
              </w:rPr>
              <w:t>Oldenzaal</w:t>
            </w:r>
          </w:p>
        </w:tc>
        <w:tc>
          <w:tcPr>
            <w:tcW w:w="1812" w:type="dxa"/>
          </w:tcPr>
          <w:p w14:paraId="55CB972F" w14:textId="63F810FB" w:rsidR="00FA6542" w:rsidRDefault="00FA6542" w:rsidP="00FA6542">
            <w:pPr>
              <w:pStyle w:val="NoSpacing"/>
              <w:spacing w:line="360" w:lineRule="auto"/>
              <w:jc w:val="center"/>
              <w:rPr>
                <w:rFonts w:ascii="Times New Roman" w:hAnsi="Times New Roman" w:cs="Times New Roman"/>
              </w:rPr>
            </w:pPr>
            <w:r>
              <w:rPr>
                <w:rFonts w:ascii="Times New Roman" w:hAnsi="Times New Roman" w:cs="Times New Roman"/>
              </w:rPr>
              <w:sym w:font="Wingdings" w:char="F0FC"/>
            </w:r>
          </w:p>
        </w:tc>
        <w:tc>
          <w:tcPr>
            <w:tcW w:w="1812" w:type="dxa"/>
          </w:tcPr>
          <w:p w14:paraId="7E73C6A7" w14:textId="6E4C1B0F" w:rsidR="00FA6542" w:rsidRDefault="00FA6542" w:rsidP="00FA6542">
            <w:pPr>
              <w:pStyle w:val="NoSpacing"/>
              <w:spacing w:line="360" w:lineRule="auto"/>
              <w:jc w:val="center"/>
              <w:rPr>
                <w:rFonts w:ascii="Times New Roman" w:hAnsi="Times New Roman" w:cs="Times New Roman"/>
              </w:rPr>
            </w:pPr>
            <w:r>
              <w:rPr>
                <w:rFonts w:ascii="Times New Roman" w:hAnsi="Times New Roman" w:cs="Times New Roman"/>
              </w:rPr>
              <w:sym w:font="Wingdings" w:char="F0FC"/>
            </w:r>
          </w:p>
        </w:tc>
        <w:tc>
          <w:tcPr>
            <w:tcW w:w="1813" w:type="dxa"/>
          </w:tcPr>
          <w:p w14:paraId="3A98FA0A" w14:textId="0904BCF4" w:rsidR="00FA6542" w:rsidRDefault="00FA6542" w:rsidP="00FA6542">
            <w:pPr>
              <w:pStyle w:val="NoSpacing"/>
              <w:spacing w:line="360" w:lineRule="auto"/>
              <w:jc w:val="center"/>
              <w:rPr>
                <w:rFonts w:ascii="Times New Roman" w:hAnsi="Times New Roman" w:cs="Times New Roman"/>
              </w:rPr>
            </w:pPr>
            <w:r>
              <w:rPr>
                <w:rFonts w:ascii="Times New Roman" w:hAnsi="Times New Roman" w:cs="Times New Roman"/>
              </w:rPr>
              <w:sym w:font="Wingdings" w:char="F0FC"/>
            </w:r>
          </w:p>
        </w:tc>
        <w:tc>
          <w:tcPr>
            <w:tcW w:w="1813" w:type="dxa"/>
          </w:tcPr>
          <w:p w14:paraId="19BD37C3" w14:textId="7C5ABDD1" w:rsidR="00FA6542" w:rsidRDefault="00FA6542" w:rsidP="00FA6542">
            <w:pPr>
              <w:pStyle w:val="NoSpacing"/>
              <w:spacing w:line="360" w:lineRule="auto"/>
              <w:jc w:val="center"/>
              <w:rPr>
                <w:rFonts w:ascii="Times New Roman" w:hAnsi="Times New Roman" w:cs="Times New Roman"/>
              </w:rPr>
            </w:pPr>
            <w:r>
              <w:rPr>
                <w:rFonts w:ascii="Times New Roman" w:hAnsi="Times New Roman" w:cs="Times New Roman"/>
              </w:rPr>
              <w:sym w:font="Wingdings" w:char="F0FB"/>
            </w:r>
          </w:p>
        </w:tc>
      </w:tr>
      <w:tr w:rsidR="00FA6542" w14:paraId="2AC9B05B" w14:textId="77777777" w:rsidTr="00FA6542">
        <w:tc>
          <w:tcPr>
            <w:tcW w:w="1812" w:type="dxa"/>
          </w:tcPr>
          <w:p w14:paraId="1DB7E2AA" w14:textId="167F652F" w:rsidR="00FA6542" w:rsidRDefault="00FA6542" w:rsidP="00FA6542">
            <w:pPr>
              <w:pStyle w:val="NoSpacing"/>
              <w:spacing w:line="360" w:lineRule="auto"/>
              <w:jc w:val="center"/>
              <w:rPr>
                <w:rFonts w:ascii="Times New Roman" w:hAnsi="Times New Roman" w:cs="Times New Roman"/>
              </w:rPr>
            </w:pPr>
            <w:r>
              <w:rPr>
                <w:rFonts w:ascii="Times New Roman" w:hAnsi="Times New Roman" w:cs="Times New Roman"/>
              </w:rPr>
              <w:t>Uden</w:t>
            </w:r>
          </w:p>
        </w:tc>
        <w:tc>
          <w:tcPr>
            <w:tcW w:w="1812" w:type="dxa"/>
          </w:tcPr>
          <w:p w14:paraId="327F6129" w14:textId="3EB0581B" w:rsidR="00FA6542" w:rsidRDefault="00FA6542" w:rsidP="00FA6542">
            <w:pPr>
              <w:pStyle w:val="NoSpacing"/>
              <w:spacing w:line="360" w:lineRule="auto"/>
              <w:jc w:val="center"/>
              <w:rPr>
                <w:rFonts w:ascii="Times New Roman" w:hAnsi="Times New Roman" w:cs="Times New Roman"/>
              </w:rPr>
            </w:pPr>
            <w:r>
              <w:rPr>
                <w:rFonts w:ascii="Times New Roman" w:hAnsi="Times New Roman" w:cs="Times New Roman"/>
              </w:rPr>
              <w:sym w:font="Wingdings" w:char="F0FC"/>
            </w:r>
          </w:p>
        </w:tc>
        <w:tc>
          <w:tcPr>
            <w:tcW w:w="1812" w:type="dxa"/>
          </w:tcPr>
          <w:p w14:paraId="5BBF2DB8" w14:textId="78B70834" w:rsidR="00FA6542" w:rsidRDefault="00FA6542" w:rsidP="00FA6542">
            <w:pPr>
              <w:pStyle w:val="NoSpacing"/>
              <w:spacing w:line="360" w:lineRule="auto"/>
              <w:jc w:val="center"/>
              <w:rPr>
                <w:rFonts w:ascii="Times New Roman" w:hAnsi="Times New Roman" w:cs="Times New Roman"/>
              </w:rPr>
            </w:pPr>
            <w:r>
              <w:rPr>
                <w:rFonts w:ascii="Times New Roman" w:hAnsi="Times New Roman" w:cs="Times New Roman"/>
              </w:rPr>
              <w:sym w:font="Wingdings" w:char="F0FC"/>
            </w:r>
          </w:p>
        </w:tc>
        <w:tc>
          <w:tcPr>
            <w:tcW w:w="1813" w:type="dxa"/>
          </w:tcPr>
          <w:p w14:paraId="5049E527" w14:textId="62296999" w:rsidR="00FA6542" w:rsidRDefault="00FA6542" w:rsidP="00FA6542">
            <w:pPr>
              <w:pStyle w:val="NoSpacing"/>
              <w:spacing w:line="360" w:lineRule="auto"/>
              <w:jc w:val="center"/>
              <w:rPr>
                <w:rFonts w:ascii="Times New Roman" w:hAnsi="Times New Roman" w:cs="Times New Roman"/>
              </w:rPr>
            </w:pPr>
            <w:r>
              <w:rPr>
                <w:rFonts w:ascii="Times New Roman" w:hAnsi="Times New Roman" w:cs="Times New Roman"/>
              </w:rPr>
              <w:sym w:font="Wingdings" w:char="F0FB"/>
            </w:r>
          </w:p>
        </w:tc>
        <w:tc>
          <w:tcPr>
            <w:tcW w:w="1813" w:type="dxa"/>
          </w:tcPr>
          <w:p w14:paraId="3DE8E5EE" w14:textId="64EEFAFC" w:rsidR="00FA6542" w:rsidRDefault="00FA6542" w:rsidP="00FA6542">
            <w:pPr>
              <w:pStyle w:val="NoSpacing"/>
              <w:spacing w:line="360" w:lineRule="auto"/>
              <w:jc w:val="center"/>
              <w:rPr>
                <w:rFonts w:ascii="Times New Roman" w:hAnsi="Times New Roman" w:cs="Times New Roman"/>
              </w:rPr>
            </w:pPr>
            <w:r>
              <w:rPr>
                <w:rFonts w:ascii="Times New Roman" w:hAnsi="Times New Roman" w:cs="Times New Roman"/>
              </w:rPr>
              <w:t>N.V.T.</w:t>
            </w:r>
          </w:p>
        </w:tc>
      </w:tr>
      <w:tr w:rsidR="00FA6542" w14:paraId="080277D7" w14:textId="77777777" w:rsidTr="00FA6542">
        <w:tc>
          <w:tcPr>
            <w:tcW w:w="1812" w:type="dxa"/>
          </w:tcPr>
          <w:p w14:paraId="2B2AA4B1" w14:textId="61BC3437" w:rsidR="00FA6542" w:rsidRDefault="00FA6542" w:rsidP="00FA6542">
            <w:pPr>
              <w:pStyle w:val="NoSpacing"/>
              <w:spacing w:line="360" w:lineRule="auto"/>
              <w:jc w:val="center"/>
              <w:rPr>
                <w:rFonts w:ascii="Times New Roman" w:hAnsi="Times New Roman" w:cs="Times New Roman"/>
              </w:rPr>
            </w:pPr>
            <w:r>
              <w:rPr>
                <w:rFonts w:ascii="Times New Roman" w:hAnsi="Times New Roman" w:cs="Times New Roman"/>
              </w:rPr>
              <w:t>Zevenaar</w:t>
            </w:r>
          </w:p>
        </w:tc>
        <w:tc>
          <w:tcPr>
            <w:tcW w:w="1812" w:type="dxa"/>
          </w:tcPr>
          <w:p w14:paraId="1DFCD366" w14:textId="6F7E552F" w:rsidR="00FA6542" w:rsidRDefault="00FA6542" w:rsidP="00FA6542">
            <w:pPr>
              <w:pStyle w:val="NoSpacing"/>
              <w:spacing w:line="360" w:lineRule="auto"/>
              <w:jc w:val="center"/>
              <w:rPr>
                <w:rFonts w:ascii="Times New Roman" w:hAnsi="Times New Roman" w:cs="Times New Roman"/>
              </w:rPr>
            </w:pPr>
            <w:r>
              <w:rPr>
                <w:rFonts w:ascii="Times New Roman" w:hAnsi="Times New Roman" w:cs="Times New Roman"/>
              </w:rPr>
              <w:t>N.V.T.</w:t>
            </w:r>
          </w:p>
        </w:tc>
        <w:tc>
          <w:tcPr>
            <w:tcW w:w="1812" w:type="dxa"/>
          </w:tcPr>
          <w:p w14:paraId="0746B345" w14:textId="20C2B98A" w:rsidR="00FA6542" w:rsidRDefault="00FA6542" w:rsidP="00FA6542">
            <w:pPr>
              <w:pStyle w:val="NoSpacing"/>
              <w:spacing w:line="360" w:lineRule="auto"/>
              <w:jc w:val="center"/>
              <w:rPr>
                <w:rFonts w:ascii="Times New Roman" w:hAnsi="Times New Roman" w:cs="Times New Roman"/>
              </w:rPr>
            </w:pPr>
            <w:r>
              <w:rPr>
                <w:rFonts w:ascii="Times New Roman" w:hAnsi="Times New Roman" w:cs="Times New Roman"/>
              </w:rPr>
              <w:sym w:font="Wingdings" w:char="F0FC"/>
            </w:r>
          </w:p>
        </w:tc>
        <w:tc>
          <w:tcPr>
            <w:tcW w:w="1813" w:type="dxa"/>
          </w:tcPr>
          <w:p w14:paraId="3E580EEC" w14:textId="69C4FFAD" w:rsidR="00FA6542" w:rsidRDefault="00FA6542" w:rsidP="00FA6542">
            <w:pPr>
              <w:pStyle w:val="NoSpacing"/>
              <w:spacing w:line="360" w:lineRule="auto"/>
              <w:jc w:val="center"/>
              <w:rPr>
                <w:rFonts w:ascii="Times New Roman" w:hAnsi="Times New Roman" w:cs="Times New Roman"/>
              </w:rPr>
            </w:pPr>
            <w:r>
              <w:rPr>
                <w:rFonts w:ascii="Times New Roman" w:hAnsi="Times New Roman" w:cs="Times New Roman"/>
              </w:rPr>
              <w:sym w:font="Wingdings" w:char="F0FB"/>
            </w:r>
          </w:p>
        </w:tc>
        <w:tc>
          <w:tcPr>
            <w:tcW w:w="1813" w:type="dxa"/>
          </w:tcPr>
          <w:p w14:paraId="534137B2" w14:textId="3F1F94C7" w:rsidR="00FA6542" w:rsidRDefault="00FA6542" w:rsidP="00FA6542">
            <w:pPr>
              <w:pStyle w:val="NoSpacing"/>
              <w:spacing w:line="360" w:lineRule="auto"/>
              <w:jc w:val="center"/>
              <w:rPr>
                <w:rFonts w:ascii="Times New Roman" w:hAnsi="Times New Roman" w:cs="Times New Roman"/>
              </w:rPr>
            </w:pPr>
            <w:r>
              <w:rPr>
                <w:rFonts w:ascii="Times New Roman" w:hAnsi="Times New Roman" w:cs="Times New Roman"/>
              </w:rPr>
              <w:t>N.V.T.</w:t>
            </w:r>
          </w:p>
        </w:tc>
      </w:tr>
      <w:tr w:rsidR="00FA6542" w:rsidRPr="00FA6542" w14:paraId="7988BF63" w14:textId="77777777" w:rsidTr="00FA6542">
        <w:tc>
          <w:tcPr>
            <w:tcW w:w="1812" w:type="dxa"/>
          </w:tcPr>
          <w:p w14:paraId="5EB578E8" w14:textId="0E23332D" w:rsidR="00FA6542" w:rsidRPr="00FA6542" w:rsidRDefault="00FA6542" w:rsidP="00FA6542">
            <w:pPr>
              <w:pStyle w:val="NoSpacing"/>
              <w:spacing w:line="360" w:lineRule="auto"/>
              <w:jc w:val="center"/>
              <w:rPr>
                <w:rFonts w:ascii="Times New Roman" w:hAnsi="Times New Roman" w:cs="Times New Roman"/>
                <w:b/>
              </w:rPr>
            </w:pPr>
            <w:r w:rsidRPr="00FA6542">
              <w:rPr>
                <w:rFonts w:ascii="Times New Roman" w:hAnsi="Times New Roman" w:cs="Times New Roman"/>
                <w:b/>
              </w:rPr>
              <w:t>Totaal</w:t>
            </w:r>
          </w:p>
        </w:tc>
        <w:tc>
          <w:tcPr>
            <w:tcW w:w="1812" w:type="dxa"/>
          </w:tcPr>
          <w:p w14:paraId="72EC42A1" w14:textId="399B5A1B" w:rsidR="00FA6542" w:rsidRPr="00FA6542" w:rsidRDefault="00FA6542" w:rsidP="00FA6542">
            <w:pPr>
              <w:pStyle w:val="NoSpacing"/>
              <w:spacing w:line="360" w:lineRule="auto"/>
              <w:jc w:val="center"/>
              <w:rPr>
                <w:rFonts w:ascii="Times New Roman" w:hAnsi="Times New Roman" w:cs="Times New Roman"/>
                <w:b/>
              </w:rPr>
            </w:pPr>
            <w:r w:rsidRPr="00FA6542">
              <w:rPr>
                <w:rFonts w:ascii="Times New Roman" w:hAnsi="Times New Roman" w:cs="Times New Roman"/>
                <w:b/>
              </w:rPr>
              <w:t>8</w:t>
            </w:r>
          </w:p>
        </w:tc>
        <w:tc>
          <w:tcPr>
            <w:tcW w:w="1812" w:type="dxa"/>
          </w:tcPr>
          <w:p w14:paraId="6CC51F55" w14:textId="17DC800C" w:rsidR="00FA6542" w:rsidRPr="00FA6542" w:rsidRDefault="00FA6542" w:rsidP="00FA6542">
            <w:pPr>
              <w:pStyle w:val="NoSpacing"/>
              <w:spacing w:line="360" w:lineRule="auto"/>
              <w:jc w:val="center"/>
              <w:rPr>
                <w:rFonts w:ascii="Times New Roman" w:hAnsi="Times New Roman" w:cs="Times New Roman"/>
                <w:b/>
              </w:rPr>
            </w:pPr>
            <w:r w:rsidRPr="00FA6542">
              <w:rPr>
                <w:rFonts w:ascii="Times New Roman" w:hAnsi="Times New Roman" w:cs="Times New Roman"/>
                <w:b/>
              </w:rPr>
              <w:t>12</w:t>
            </w:r>
          </w:p>
        </w:tc>
        <w:tc>
          <w:tcPr>
            <w:tcW w:w="1813" w:type="dxa"/>
          </w:tcPr>
          <w:p w14:paraId="61500207" w14:textId="012915B8" w:rsidR="00FA6542" w:rsidRPr="00FA6542" w:rsidRDefault="00FA6542" w:rsidP="00FA6542">
            <w:pPr>
              <w:pStyle w:val="NoSpacing"/>
              <w:spacing w:line="360" w:lineRule="auto"/>
              <w:jc w:val="center"/>
              <w:rPr>
                <w:rFonts w:ascii="Times New Roman" w:hAnsi="Times New Roman" w:cs="Times New Roman"/>
                <w:b/>
              </w:rPr>
            </w:pPr>
            <w:r w:rsidRPr="00FA6542">
              <w:rPr>
                <w:rFonts w:ascii="Times New Roman" w:hAnsi="Times New Roman" w:cs="Times New Roman"/>
                <w:b/>
              </w:rPr>
              <w:t>3</w:t>
            </w:r>
          </w:p>
        </w:tc>
        <w:tc>
          <w:tcPr>
            <w:tcW w:w="1813" w:type="dxa"/>
          </w:tcPr>
          <w:p w14:paraId="556AB403" w14:textId="2032E0A7" w:rsidR="00FA6542" w:rsidRPr="00FA6542" w:rsidRDefault="00FA6542" w:rsidP="00FA6542">
            <w:pPr>
              <w:pStyle w:val="NoSpacing"/>
              <w:spacing w:line="360" w:lineRule="auto"/>
              <w:jc w:val="center"/>
              <w:rPr>
                <w:rFonts w:ascii="Times New Roman" w:hAnsi="Times New Roman" w:cs="Times New Roman"/>
                <w:b/>
              </w:rPr>
            </w:pPr>
            <w:r w:rsidRPr="00FA6542">
              <w:rPr>
                <w:rFonts w:ascii="Times New Roman" w:hAnsi="Times New Roman" w:cs="Times New Roman"/>
                <w:b/>
              </w:rPr>
              <w:t>0</w:t>
            </w:r>
          </w:p>
        </w:tc>
      </w:tr>
    </w:tbl>
    <w:p w14:paraId="73F5D621" w14:textId="77777777" w:rsidR="00FA6542" w:rsidRPr="00FA6542" w:rsidRDefault="00FA6542" w:rsidP="00FA6542">
      <w:pPr>
        <w:pStyle w:val="NoSpacing"/>
        <w:spacing w:line="360" w:lineRule="auto"/>
        <w:rPr>
          <w:rFonts w:ascii="Times New Roman" w:hAnsi="Times New Roman" w:cs="Times New Roman"/>
        </w:rPr>
      </w:pPr>
    </w:p>
    <w:p w14:paraId="21300E2F" w14:textId="1F53D751" w:rsidR="004D6FCA" w:rsidRPr="008A7314" w:rsidRDefault="00880C49" w:rsidP="004D6FCA">
      <w:pPr>
        <w:pStyle w:val="Heading2"/>
        <w:rPr>
          <w:rFonts w:ascii="Times New Roman" w:hAnsi="Times New Roman" w:cs="Times New Roman"/>
          <w:color w:val="008BBA"/>
        </w:rPr>
      </w:pPr>
      <w:bookmarkStart w:id="52" w:name="_Toc532557388"/>
      <w:r w:rsidRPr="008A7314">
        <w:rPr>
          <w:rFonts w:ascii="Times New Roman" w:hAnsi="Times New Roman" w:cs="Times New Roman"/>
          <w:color w:val="008BBA"/>
        </w:rPr>
        <w:lastRenderedPageBreak/>
        <w:t>5</w:t>
      </w:r>
      <w:r w:rsidR="00AB109D" w:rsidRPr="008A7314">
        <w:rPr>
          <w:rFonts w:ascii="Times New Roman" w:hAnsi="Times New Roman" w:cs="Times New Roman"/>
          <w:color w:val="008BBA"/>
        </w:rPr>
        <w:t>.3</w:t>
      </w:r>
      <w:r w:rsidRPr="008A7314">
        <w:rPr>
          <w:rFonts w:ascii="Times New Roman" w:hAnsi="Times New Roman" w:cs="Times New Roman"/>
          <w:color w:val="008BBA"/>
        </w:rPr>
        <w:t xml:space="preserve"> Media</w:t>
      </w:r>
      <w:bookmarkEnd w:id="52"/>
    </w:p>
    <w:p w14:paraId="6E26C722" w14:textId="1A036DAD" w:rsidR="008111BD" w:rsidRPr="008111BD" w:rsidRDefault="00EE0206" w:rsidP="008111BD">
      <w:pPr>
        <w:pStyle w:val="NoSpacing"/>
        <w:spacing w:line="360" w:lineRule="auto"/>
        <w:jc w:val="both"/>
        <w:rPr>
          <w:rFonts w:ascii="Times New Roman" w:hAnsi="Times New Roman" w:cs="Times New Roman"/>
          <w:sz w:val="24"/>
          <w:szCs w:val="24"/>
          <w:highlight w:val="yellow"/>
        </w:rPr>
      </w:pPr>
      <w:r>
        <w:rPr>
          <w:rFonts w:ascii="Times New Roman" w:hAnsi="Times New Roman" w:cs="Times New Roman"/>
          <w:sz w:val="24"/>
          <w:szCs w:val="24"/>
        </w:rPr>
        <w:t xml:space="preserve">Met de factor ‘media’ </w:t>
      </w:r>
      <w:r w:rsidR="00FC6DE0">
        <w:rPr>
          <w:rFonts w:ascii="Times New Roman" w:hAnsi="Times New Roman" w:cs="Times New Roman"/>
          <w:sz w:val="24"/>
          <w:szCs w:val="24"/>
        </w:rPr>
        <w:t>wordt</w:t>
      </w:r>
      <w:r w:rsidR="004D6FCA">
        <w:rPr>
          <w:rFonts w:ascii="Times New Roman" w:hAnsi="Times New Roman" w:cs="Times New Roman"/>
          <w:sz w:val="24"/>
          <w:szCs w:val="24"/>
        </w:rPr>
        <w:t xml:space="preserve"> in dit onderzoek de kranten, nieuws op televisie en nieuwsberichten online bedoeld. Sociale media valt niet onder deze factor in het kader van dit onderzoek. </w:t>
      </w:r>
      <w:r w:rsidR="006C1F1C">
        <w:rPr>
          <w:rFonts w:ascii="Times New Roman" w:hAnsi="Times New Roman" w:cs="Times New Roman"/>
          <w:sz w:val="24"/>
          <w:szCs w:val="24"/>
        </w:rPr>
        <w:t xml:space="preserve">Om te kunnen onderzoeken of de media invloed heeft op de prioritering van problemen door boa’s in de openbare ruimte, is voorafgaand aan de interviews vastgesteld welke problematiek in de plaatselijke media werd genoemd die in het straatje van de boa ligt. </w:t>
      </w:r>
      <w:r w:rsidR="006C1F1C" w:rsidRPr="00547982">
        <w:rPr>
          <w:rFonts w:ascii="Times New Roman" w:hAnsi="Times New Roman" w:cs="Times New Roman"/>
          <w:sz w:val="24"/>
          <w:szCs w:val="24"/>
        </w:rPr>
        <w:t xml:space="preserve">Deze onderwerpen zijn per gemeente terug te </w:t>
      </w:r>
      <w:r w:rsidR="008111BD" w:rsidRPr="00547982">
        <w:rPr>
          <w:rFonts w:ascii="Times New Roman" w:hAnsi="Times New Roman" w:cs="Times New Roman"/>
          <w:sz w:val="24"/>
          <w:szCs w:val="24"/>
        </w:rPr>
        <w:t>in onderstaande tabel.</w:t>
      </w:r>
      <w:r w:rsidR="00A57384" w:rsidRPr="00547982">
        <w:rPr>
          <w:rFonts w:ascii="Times New Roman" w:hAnsi="Times New Roman" w:cs="Times New Roman"/>
          <w:sz w:val="24"/>
          <w:szCs w:val="24"/>
        </w:rPr>
        <w:t xml:space="preserve"> Zoals in het methodologisch kader is besproken, zijn voor iedere gemeente vaste zoektermen en een vaste zoekperiode gebruikt om de problematiek vast te stellen die volgens de media in de gemeente speelt. </w:t>
      </w:r>
    </w:p>
    <w:p w14:paraId="60B25863" w14:textId="7C2548EE" w:rsidR="008111BD" w:rsidRPr="00A57384" w:rsidRDefault="00697390" w:rsidP="008111BD">
      <w:pPr>
        <w:pStyle w:val="NoSpacing"/>
        <w:spacing w:line="360" w:lineRule="auto"/>
        <w:jc w:val="center"/>
        <w:rPr>
          <w:rFonts w:ascii="Times New Roman" w:hAnsi="Times New Roman" w:cs="Times New Roman"/>
          <w:i/>
          <w:sz w:val="24"/>
          <w:szCs w:val="24"/>
        </w:rPr>
      </w:pPr>
      <w:r w:rsidRPr="00A57384">
        <w:rPr>
          <w:rFonts w:ascii="Times New Roman" w:hAnsi="Times New Roman" w:cs="Times New Roman"/>
          <w:i/>
          <w:sz w:val="24"/>
          <w:szCs w:val="24"/>
        </w:rPr>
        <w:t>Tabel 17</w:t>
      </w:r>
      <w:r w:rsidR="008111BD" w:rsidRPr="00A57384">
        <w:rPr>
          <w:rFonts w:ascii="Times New Roman" w:hAnsi="Times New Roman" w:cs="Times New Roman"/>
          <w:i/>
          <w:sz w:val="24"/>
          <w:szCs w:val="24"/>
        </w:rPr>
        <w:t>: Problematiek volgens de media</w:t>
      </w:r>
    </w:p>
    <w:tbl>
      <w:tblPr>
        <w:tblStyle w:val="TableGrid"/>
        <w:tblW w:w="0" w:type="auto"/>
        <w:tblLook w:val="04A0" w:firstRow="1" w:lastRow="0" w:firstColumn="1" w:lastColumn="0" w:noHBand="0" w:noVBand="1"/>
      </w:tblPr>
      <w:tblGrid>
        <w:gridCol w:w="2955"/>
        <w:gridCol w:w="2959"/>
        <w:gridCol w:w="3148"/>
      </w:tblGrid>
      <w:tr w:rsidR="008111BD" w:rsidRPr="00A57384" w14:paraId="0BC0FE0E" w14:textId="77777777" w:rsidTr="00714F8E">
        <w:tc>
          <w:tcPr>
            <w:tcW w:w="3020" w:type="dxa"/>
          </w:tcPr>
          <w:p w14:paraId="34F5C3AE" w14:textId="77777777" w:rsidR="008111BD" w:rsidRPr="00A57384" w:rsidRDefault="008111BD" w:rsidP="00714F8E">
            <w:pPr>
              <w:pStyle w:val="NoSpacing"/>
              <w:spacing w:line="360" w:lineRule="auto"/>
              <w:rPr>
                <w:rFonts w:ascii="Times New Roman" w:hAnsi="Times New Roman" w:cs="Times New Roman"/>
                <w:b/>
                <w:sz w:val="24"/>
                <w:szCs w:val="24"/>
              </w:rPr>
            </w:pPr>
            <w:r w:rsidRPr="00A57384">
              <w:rPr>
                <w:rFonts w:ascii="Times New Roman" w:hAnsi="Times New Roman" w:cs="Times New Roman"/>
                <w:b/>
                <w:sz w:val="24"/>
                <w:szCs w:val="24"/>
              </w:rPr>
              <w:t>Gemeente</w:t>
            </w:r>
          </w:p>
        </w:tc>
        <w:tc>
          <w:tcPr>
            <w:tcW w:w="3021" w:type="dxa"/>
          </w:tcPr>
          <w:p w14:paraId="5360AB66" w14:textId="77777777" w:rsidR="008111BD" w:rsidRPr="00A57384" w:rsidRDefault="008111BD" w:rsidP="00714F8E">
            <w:pPr>
              <w:pStyle w:val="NoSpacing"/>
              <w:spacing w:line="360" w:lineRule="auto"/>
              <w:rPr>
                <w:rFonts w:ascii="Times New Roman" w:hAnsi="Times New Roman" w:cs="Times New Roman"/>
                <w:b/>
                <w:sz w:val="24"/>
                <w:szCs w:val="24"/>
              </w:rPr>
            </w:pPr>
            <w:r w:rsidRPr="00A57384">
              <w:rPr>
                <w:rFonts w:ascii="Times New Roman" w:hAnsi="Times New Roman" w:cs="Times New Roman"/>
                <w:b/>
                <w:sz w:val="24"/>
                <w:szCs w:val="24"/>
              </w:rPr>
              <w:t>Plaatselijke media</w:t>
            </w:r>
          </w:p>
        </w:tc>
        <w:tc>
          <w:tcPr>
            <w:tcW w:w="3021" w:type="dxa"/>
          </w:tcPr>
          <w:p w14:paraId="3E9C42F1" w14:textId="77777777" w:rsidR="008111BD" w:rsidRPr="00A57384" w:rsidRDefault="008111BD" w:rsidP="00714F8E">
            <w:pPr>
              <w:pStyle w:val="NoSpacing"/>
              <w:spacing w:line="360" w:lineRule="auto"/>
              <w:rPr>
                <w:rFonts w:ascii="Times New Roman" w:hAnsi="Times New Roman" w:cs="Times New Roman"/>
                <w:b/>
                <w:sz w:val="24"/>
                <w:szCs w:val="24"/>
              </w:rPr>
            </w:pPr>
            <w:r w:rsidRPr="00A57384">
              <w:rPr>
                <w:rFonts w:ascii="Times New Roman" w:hAnsi="Times New Roman" w:cs="Times New Roman"/>
                <w:b/>
                <w:sz w:val="24"/>
                <w:szCs w:val="24"/>
              </w:rPr>
              <w:t>Problematiek volgens media</w:t>
            </w:r>
          </w:p>
        </w:tc>
      </w:tr>
      <w:tr w:rsidR="008111BD" w:rsidRPr="00A57384" w14:paraId="78A6CAB2" w14:textId="77777777" w:rsidTr="00714F8E">
        <w:tc>
          <w:tcPr>
            <w:tcW w:w="3020" w:type="dxa"/>
          </w:tcPr>
          <w:p w14:paraId="05DF2526" w14:textId="77777777" w:rsidR="008111BD" w:rsidRPr="00A57384" w:rsidRDefault="008111BD" w:rsidP="00714F8E">
            <w:pPr>
              <w:pStyle w:val="NoSpacing"/>
              <w:spacing w:line="360" w:lineRule="auto"/>
              <w:rPr>
                <w:rFonts w:ascii="Times New Roman" w:hAnsi="Times New Roman" w:cs="Times New Roman"/>
                <w:sz w:val="24"/>
                <w:szCs w:val="24"/>
              </w:rPr>
            </w:pPr>
            <w:r w:rsidRPr="00A57384">
              <w:rPr>
                <w:rFonts w:ascii="Times New Roman" w:hAnsi="Times New Roman" w:cs="Times New Roman"/>
                <w:sz w:val="24"/>
                <w:szCs w:val="24"/>
              </w:rPr>
              <w:t>Boxmeer</w:t>
            </w:r>
          </w:p>
        </w:tc>
        <w:tc>
          <w:tcPr>
            <w:tcW w:w="3021" w:type="dxa"/>
          </w:tcPr>
          <w:p w14:paraId="5CA0CFE9" w14:textId="77777777" w:rsidR="008111BD" w:rsidRPr="00A57384" w:rsidRDefault="008111BD" w:rsidP="00714F8E">
            <w:pPr>
              <w:pStyle w:val="NoSpacing"/>
              <w:spacing w:line="360" w:lineRule="auto"/>
              <w:rPr>
                <w:rFonts w:ascii="Times New Roman" w:hAnsi="Times New Roman" w:cs="Times New Roman"/>
                <w:sz w:val="24"/>
                <w:szCs w:val="24"/>
              </w:rPr>
            </w:pPr>
            <w:r w:rsidRPr="00A57384">
              <w:rPr>
                <w:rFonts w:ascii="Times New Roman" w:hAnsi="Times New Roman" w:cs="Times New Roman"/>
                <w:sz w:val="24"/>
                <w:szCs w:val="24"/>
              </w:rPr>
              <w:t>Boxmeers weekblad</w:t>
            </w:r>
          </w:p>
        </w:tc>
        <w:tc>
          <w:tcPr>
            <w:tcW w:w="3021" w:type="dxa"/>
          </w:tcPr>
          <w:p w14:paraId="205504D3" w14:textId="77777777" w:rsidR="008111BD" w:rsidRPr="00A57384" w:rsidRDefault="008111BD" w:rsidP="00714F8E">
            <w:pPr>
              <w:pStyle w:val="NoSpacing"/>
              <w:numPr>
                <w:ilvl w:val="0"/>
                <w:numId w:val="28"/>
              </w:numPr>
              <w:spacing w:line="360" w:lineRule="auto"/>
              <w:rPr>
                <w:rFonts w:ascii="Times New Roman" w:hAnsi="Times New Roman" w:cs="Times New Roman"/>
                <w:b/>
                <w:sz w:val="24"/>
                <w:szCs w:val="24"/>
              </w:rPr>
            </w:pPr>
            <w:r w:rsidRPr="00A57384">
              <w:rPr>
                <w:rFonts w:ascii="Times New Roman" w:hAnsi="Times New Roman" w:cs="Times New Roman"/>
                <w:sz w:val="24"/>
                <w:szCs w:val="24"/>
              </w:rPr>
              <w:t>Overlast jongeren</w:t>
            </w:r>
          </w:p>
        </w:tc>
      </w:tr>
      <w:tr w:rsidR="008111BD" w:rsidRPr="00A57384" w14:paraId="585F9ECB" w14:textId="77777777" w:rsidTr="00714F8E">
        <w:tc>
          <w:tcPr>
            <w:tcW w:w="3020" w:type="dxa"/>
          </w:tcPr>
          <w:p w14:paraId="31BB09C6" w14:textId="77777777" w:rsidR="008111BD" w:rsidRPr="00A57384" w:rsidRDefault="008111BD" w:rsidP="00714F8E">
            <w:pPr>
              <w:pStyle w:val="NoSpacing"/>
              <w:spacing w:line="360" w:lineRule="auto"/>
              <w:rPr>
                <w:rFonts w:ascii="Times New Roman" w:hAnsi="Times New Roman" w:cs="Times New Roman"/>
                <w:sz w:val="24"/>
                <w:szCs w:val="24"/>
              </w:rPr>
            </w:pPr>
            <w:r w:rsidRPr="00A57384">
              <w:rPr>
                <w:rFonts w:ascii="Times New Roman" w:hAnsi="Times New Roman" w:cs="Times New Roman"/>
                <w:sz w:val="24"/>
                <w:szCs w:val="24"/>
              </w:rPr>
              <w:t>Bronckhorst</w:t>
            </w:r>
          </w:p>
        </w:tc>
        <w:tc>
          <w:tcPr>
            <w:tcW w:w="3021" w:type="dxa"/>
          </w:tcPr>
          <w:p w14:paraId="6F72B530" w14:textId="77777777" w:rsidR="008111BD" w:rsidRPr="00A57384" w:rsidRDefault="008111BD" w:rsidP="00714F8E">
            <w:pPr>
              <w:pStyle w:val="NoSpacing"/>
              <w:spacing w:line="360" w:lineRule="auto"/>
              <w:rPr>
                <w:rFonts w:ascii="Times New Roman" w:hAnsi="Times New Roman" w:cs="Times New Roman"/>
                <w:sz w:val="24"/>
                <w:szCs w:val="24"/>
              </w:rPr>
            </w:pPr>
            <w:r w:rsidRPr="00A57384">
              <w:rPr>
                <w:rFonts w:ascii="Times New Roman" w:hAnsi="Times New Roman" w:cs="Times New Roman"/>
                <w:sz w:val="24"/>
                <w:szCs w:val="24"/>
              </w:rPr>
              <w:t>De Gelderlander – Bronckhorst</w:t>
            </w:r>
          </w:p>
        </w:tc>
        <w:tc>
          <w:tcPr>
            <w:tcW w:w="3021" w:type="dxa"/>
          </w:tcPr>
          <w:p w14:paraId="1E9DDE7D" w14:textId="77777777" w:rsidR="008111BD" w:rsidRPr="00A57384" w:rsidRDefault="008111BD" w:rsidP="00714F8E">
            <w:pPr>
              <w:pStyle w:val="NoSpacing"/>
              <w:numPr>
                <w:ilvl w:val="0"/>
                <w:numId w:val="28"/>
              </w:numPr>
              <w:spacing w:line="360" w:lineRule="auto"/>
              <w:rPr>
                <w:rFonts w:ascii="Times New Roman" w:hAnsi="Times New Roman" w:cs="Times New Roman"/>
                <w:sz w:val="24"/>
                <w:szCs w:val="24"/>
              </w:rPr>
            </w:pPr>
            <w:r w:rsidRPr="00A57384">
              <w:rPr>
                <w:rFonts w:ascii="Times New Roman" w:hAnsi="Times New Roman" w:cs="Times New Roman"/>
                <w:sz w:val="24"/>
                <w:szCs w:val="24"/>
              </w:rPr>
              <w:t>Dumpingen afval</w:t>
            </w:r>
          </w:p>
          <w:p w14:paraId="296D1231" w14:textId="77777777" w:rsidR="008111BD" w:rsidRPr="00A57384" w:rsidRDefault="008111BD" w:rsidP="00714F8E">
            <w:pPr>
              <w:pStyle w:val="NoSpacing"/>
              <w:numPr>
                <w:ilvl w:val="0"/>
                <w:numId w:val="28"/>
              </w:numPr>
              <w:spacing w:line="360" w:lineRule="auto"/>
              <w:rPr>
                <w:rFonts w:ascii="Times New Roman" w:hAnsi="Times New Roman" w:cs="Times New Roman"/>
                <w:sz w:val="24"/>
                <w:szCs w:val="24"/>
              </w:rPr>
            </w:pPr>
            <w:r w:rsidRPr="00A57384">
              <w:rPr>
                <w:rFonts w:ascii="Times New Roman" w:hAnsi="Times New Roman" w:cs="Times New Roman"/>
                <w:sz w:val="24"/>
                <w:szCs w:val="24"/>
              </w:rPr>
              <w:t>Hondenpoep</w:t>
            </w:r>
          </w:p>
        </w:tc>
      </w:tr>
      <w:tr w:rsidR="008111BD" w:rsidRPr="00A57384" w14:paraId="47767CDA" w14:textId="77777777" w:rsidTr="00714F8E">
        <w:tc>
          <w:tcPr>
            <w:tcW w:w="3020" w:type="dxa"/>
          </w:tcPr>
          <w:p w14:paraId="675BA60A" w14:textId="77777777" w:rsidR="008111BD" w:rsidRPr="00A57384" w:rsidRDefault="008111BD" w:rsidP="00714F8E">
            <w:pPr>
              <w:pStyle w:val="NoSpacing"/>
              <w:spacing w:line="360" w:lineRule="auto"/>
              <w:rPr>
                <w:rFonts w:ascii="Times New Roman" w:hAnsi="Times New Roman" w:cs="Times New Roman"/>
                <w:sz w:val="24"/>
                <w:szCs w:val="24"/>
              </w:rPr>
            </w:pPr>
            <w:r w:rsidRPr="00A57384">
              <w:rPr>
                <w:rFonts w:ascii="Times New Roman" w:hAnsi="Times New Roman" w:cs="Times New Roman"/>
                <w:sz w:val="24"/>
                <w:szCs w:val="24"/>
              </w:rPr>
              <w:t>Dongen</w:t>
            </w:r>
          </w:p>
        </w:tc>
        <w:tc>
          <w:tcPr>
            <w:tcW w:w="3021" w:type="dxa"/>
          </w:tcPr>
          <w:p w14:paraId="41FDB4BC" w14:textId="77777777" w:rsidR="008111BD" w:rsidRPr="00A57384" w:rsidRDefault="008111BD" w:rsidP="00714F8E">
            <w:pPr>
              <w:pStyle w:val="NoSpacing"/>
              <w:spacing w:line="360" w:lineRule="auto"/>
              <w:rPr>
                <w:rFonts w:ascii="Times New Roman" w:hAnsi="Times New Roman" w:cs="Times New Roman"/>
                <w:b/>
                <w:sz w:val="24"/>
                <w:szCs w:val="24"/>
              </w:rPr>
            </w:pPr>
            <w:r w:rsidRPr="00A57384">
              <w:rPr>
                <w:rFonts w:ascii="Times New Roman" w:hAnsi="Times New Roman" w:cs="Times New Roman"/>
                <w:sz w:val="24"/>
                <w:szCs w:val="24"/>
              </w:rPr>
              <w:t>Brabants dagblad - Dongen</w:t>
            </w:r>
          </w:p>
        </w:tc>
        <w:tc>
          <w:tcPr>
            <w:tcW w:w="3021" w:type="dxa"/>
          </w:tcPr>
          <w:p w14:paraId="3D0B67BD" w14:textId="77777777" w:rsidR="008111BD" w:rsidRPr="00A57384" w:rsidRDefault="008111BD" w:rsidP="00714F8E">
            <w:pPr>
              <w:pStyle w:val="NoSpacing"/>
              <w:numPr>
                <w:ilvl w:val="0"/>
                <w:numId w:val="26"/>
              </w:numPr>
              <w:spacing w:line="360" w:lineRule="auto"/>
              <w:rPr>
                <w:rFonts w:ascii="Times New Roman" w:hAnsi="Times New Roman" w:cs="Times New Roman"/>
                <w:b/>
                <w:sz w:val="24"/>
                <w:szCs w:val="24"/>
              </w:rPr>
            </w:pPr>
            <w:r w:rsidRPr="00A57384">
              <w:rPr>
                <w:rFonts w:ascii="Times New Roman" w:hAnsi="Times New Roman" w:cs="Times New Roman"/>
                <w:sz w:val="24"/>
                <w:szCs w:val="24"/>
              </w:rPr>
              <w:t>Auto inbraken/in brand zetten</w:t>
            </w:r>
          </w:p>
          <w:p w14:paraId="79979686" w14:textId="77777777" w:rsidR="008111BD" w:rsidRPr="00A57384" w:rsidRDefault="008111BD" w:rsidP="00714F8E">
            <w:pPr>
              <w:pStyle w:val="NoSpacing"/>
              <w:numPr>
                <w:ilvl w:val="0"/>
                <w:numId w:val="26"/>
              </w:numPr>
              <w:spacing w:line="360" w:lineRule="auto"/>
              <w:rPr>
                <w:rFonts w:ascii="Times New Roman" w:hAnsi="Times New Roman" w:cs="Times New Roman"/>
                <w:b/>
                <w:sz w:val="24"/>
                <w:szCs w:val="24"/>
              </w:rPr>
            </w:pPr>
            <w:r w:rsidRPr="00A57384">
              <w:rPr>
                <w:rFonts w:ascii="Times New Roman" w:hAnsi="Times New Roman" w:cs="Times New Roman"/>
                <w:sz w:val="24"/>
                <w:szCs w:val="24"/>
              </w:rPr>
              <w:t>Openbaar dronkenschap</w:t>
            </w:r>
          </w:p>
        </w:tc>
      </w:tr>
      <w:tr w:rsidR="008111BD" w:rsidRPr="00A57384" w14:paraId="32CBE91C" w14:textId="77777777" w:rsidTr="00714F8E">
        <w:tc>
          <w:tcPr>
            <w:tcW w:w="3020" w:type="dxa"/>
          </w:tcPr>
          <w:p w14:paraId="27A09FDF" w14:textId="77777777" w:rsidR="008111BD" w:rsidRPr="00A57384" w:rsidRDefault="008111BD" w:rsidP="00714F8E">
            <w:pPr>
              <w:pStyle w:val="NoSpacing"/>
              <w:spacing w:line="360" w:lineRule="auto"/>
              <w:rPr>
                <w:rFonts w:ascii="Times New Roman" w:hAnsi="Times New Roman" w:cs="Times New Roman"/>
                <w:sz w:val="24"/>
                <w:szCs w:val="24"/>
              </w:rPr>
            </w:pPr>
            <w:r w:rsidRPr="00A57384">
              <w:rPr>
                <w:rFonts w:ascii="Times New Roman" w:hAnsi="Times New Roman" w:cs="Times New Roman"/>
                <w:sz w:val="24"/>
                <w:szCs w:val="24"/>
              </w:rPr>
              <w:t>Gemert-Bakel</w:t>
            </w:r>
          </w:p>
        </w:tc>
        <w:tc>
          <w:tcPr>
            <w:tcW w:w="3021" w:type="dxa"/>
          </w:tcPr>
          <w:p w14:paraId="5821FE55" w14:textId="77777777" w:rsidR="008111BD" w:rsidRPr="00A57384" w:rsidRDefault="008111BD" w:rsidP="00714F8E">
            <w:pPr>
              <w:pStyle w:val="NoSpacing"/>
              <w:spacing w:line="360" w:lineRule="auto"/>
              <w:rPr>
                <w:rFonts w:ascii="Times New Roman" w:hAnsi="Times New Roman" w:cs="Times New Roman"/>
                <w:sz w:val="24"/>
                <w:szCs w:val="24"/>
              </w:rPr>
            </w:pPr>
            <w:r w:rsidRPr="00A57384">
              <w:rPr>
                <w:rFonts w:ascii="Times New Roman" w:hAnsi="Times New Roman" w:cs="Times New Roman"/>
                <w:sz w:val="24"/>
                <w:szCs w:val="24"/>
              </w:rPr>
              <w:t>Eindhovens Dagblad – Gemert-Bakel</w:t>
            </w:r>
          </w:p>
        </w:tc>
        <w:tc>
          <w:tcPr>
            <w:tcW w:w="3021" w:type="dxa"/>
          </w:tcPr>
          <w:p w14:paraId="2B26F84B" w14:textId="77777777" w:rsidR="008111BD" w:rsidRPr="00A57384" w:rsidRDefault="008111BD" w:rsidP="00714F8E">
            <w:pPr>
              <w:pStyle w:val="NoSpacing"/>
              <w:numPr>
                <w:ilvl w:val="0"/>
                <w:numId w:val="30"/>
              </w:numPr>
              <w:spacing w:line="360" w:lineRule="auto"/>
              <w:rPr>
                <w:rFonts w:ascii="Times New Roman" w:hAnsi="Times New Roman" w:cs="Times New Roman"/>
                <w:sz w:val="24"/>
                <w:szCs w:val="24"/>
              </w:rPr>
            </w:pPr>
            <w:r w:rsidRPr="00A57384">
              <w:rPr>
                <w:rFonts w:ascii="Times New Roman" w:hAnsi="Times New Roman" w:cs="Times New Roman"/>
                <w:sz w:val="24"/>
                <w:szCs w:val="24"/>
              </w:rPr>
              <w:t>Overlast jongeren</w:t>
            </w:r>
          </w:p>
          <w:p w14:paraId="111020ED" w14:textId="77777777" w:rsidR="008111BD" w:rsidRPr="00A57384" w:rsidRDefault="008111BD" w:rsidP="00714F8E">
            <w:pPr>
              <w:pStyle w:val="NoSpacing"/>
              <w:numPr>
                <w:ilvl w:val="0"/>
                <w:numId w:val="30"/>
              </w:numPr>
              <w:spacing w:line="360" w:lineRule="auto"/>
              <w:rPr>
                <w:rFonts w:ascii="Times New Roman" w:hAnsi="Times New Roman" w:cs="Times New Roman"/>
                <w:sz w:val="24"/>
                <w:szCs w:val="24"/>
              </w:rPr>
            </w:pPr>
            <w:r w:rsidRPr="00A57384">
              <w:rPr>
                <w:rFonts w:ascii="Times New Roman" w:hAnsi="Times New Roman" w:cs="Times New Roman"/>
                <w:sz w:val="24"/>
                <w:szCs w:val="24"/>
              </w:rPr>
              <w:t>Hondenpoep</w:t>
            </w:r>
          </w:p>
        </w:tc>
      </w:tr>
      <w:tr w:rsidR="008111BD" w:rsidRPr="00A57384" w14:paraId="1CC5A434" w14:textId="77777777" w:rsidTr="00714F8E">
        <w:tc>
          <w:tcPr>
            <w:tcW w:w="3020" w:type="dxa"/>
          </w:tcPr>
          <w:p w14:paraId="53BA95D0" w14:textId="77777777" w:rsidR="008111BD" w:rsidRPr="00A57384" w:rsidRDefault="008111BD" w:rsidP="00714F8E">
            <w:pPr>
              <w:pStyle w:val="NoSpacing"/>
              <w:spacing w:line="360" w:lineRule="auto"/>
              <w:rPr>
                <w:rFonts w:ascii="Times New Roman" w:hAnsi="Times New Roman" w:cs="Times New Roman"/>
                <w:sz w:val="24"/>
                <w:szCs w:val="24"/>
              </w:rPr>
            </w:pPr>
            <w:r w:rsidRPr="00A57384">
              <w:rPr>
                <w:rFonts w:ascii="Times New Roman" w:hAnsi="Times New Roman" w:cs="Times New Roman"/>
                <w:sz w:val="24"/>
                <w:szCs w:val="24"/>
              </w:rPr>
              <w:t>Gennep</w:t>
            </w:r>
          </w:p>
        </w:tc>
        <w:tc>
          <w:tcPr>
            <w:tcW w:w="3021" w:type="dxa"/>
          </w:tcPr>
          <w:p w14:paraId="381220B5" w14:textId="77777777" w:rsidR="008111BD" w:rsidRPr="00A57384" w:rsidRDefault="008111BD" w:rsidP="00714F8E">
            <w:pPr>
              <w:pStyle w:val="NoSpacing"/>
              <w:spacing w:line="360" w:lineRule="auto"/>
              <w:rPr>
                <w:rFonts w:ascii="Times New Roman" w:hAnsi="Times New Roman" w:cs="Times New Roman"/>
                <w:b/>
                <w:sz w:val="24"/>
                <w:szCs w:val="24"/>
              </w:rPr>
            </w:pPr>
            <w:r w:rsidRPr="00A57384">
              <w:rPr>
                <w:rFonts w:ascii="Times New Roman" w:hAnsi="Times New Roman" w:cs="Times New Roman"/>
                <w:sz w:val="24"/>
                <w:szCs w:val="24"/>
              </w:rPr>
              <w:t>VIAgennep</w:t>
            </w:r>
          </w:p>
        </w:tc>
        <w:tc>
          <w:tcPr>
            <w:tcW w:w="3021" w:type="dxa"/>
          </w:tcPr>
          <w:p w14:paraId="2A7D98EC" w14:textId="77777777" w:rsidR="008111BD" w:rsidRPr="00A57384" w:rsidRDefault="008111BD" w:rsidP="00714F8E">
            <w:pPr>
              <w:pStyle w:val="NoSpacing"/>
              <w:numPr>
                <w:ilvl w:val="0"/>
                <w:numId w:val="25"/>
              </w:numPr>
              <w:spacing w:line="360" w:lineRule="auto"/>
              <w:rPr>
                <w:rFonts w:ascii="Times New Roman" w:hAnsi="Times New Roman" w:cs="Times New Roman"/>
                <w:b/>
                <w:sz w:val="24"/>
                <w:szCs w:val="24"/>
              </w:rPr>
            </w:pPr>
            <w:r w:rsidRPr="00A57384">
              <w:rPr>
                <w:rFonts w:ascii="Times New Roman" w:hAnsi="Times New Roman" w:cs="Times New Roman"/>
                <w:sz w:val="24"/>
                <w:szCs w:val="24"/>
              </w:rPr>
              <w:t>Zwerfafval oevers Maas</w:t>
            </w:r>
          </w:p>
          <w:p w14:paraId="2F604F0E" w14:textId="77777777" w:rsidR="008111BD" w:rsidRPr="00A57384" w:rsidRDefault="008111BD" w:rsidP="00714F8E">
            <w:pPr>
              <w:pStyle w:val="NoSpacing"/>
              <w:numPr>
                <w:ilvl w:val="0"/>
                <w:numId w:val="25"/>
              </w:numPr>
              <w:spacing w:line="360" w:lineRule="auto"/>
              <w:rPr>
                <w:rFonts w:ascii="Times New Roman" w:hAnsi="Times New Roman" w:cs="Times New Roman"/>
                <w:b/>
                <w:sz w:val="24"/>
                <w:szCs w:val="24"/>
              </w:rPr>
            </w:pPr>
            <w:r w:rsidRPr="00A57384">
              <w:rPr>
                <w:rFonts w:ascii="Times New Roman" w:hAnsi="Times New Roman" w:cs="Times New Roman"/>
                <w:sz w:val="24"/>
                <w:szCs w:val="24"/>
              </w:rPr>
              <w:t>Jeugdproblematiek</w:t>
            </w:r>
          </w:p>
        </w:tc>
      </w:tr>
      <w:tr w:rsidR="008111BD" w:rsidRPr="00A57384" w14:paraId="19169A92" w14:textId="77777777" w:rsidTr="00714F8E">
        <w:tc>
          <w:tcPr>
            <w:tcW w:w="3020" w:type="dxa"/>
          </w:tcPr>
          <w:p w14:paraId="653929BE" w14:textId="77777777" w:rsidR="008111BD" w:rsidRPr="00A57384" w:rsidRDefault="008111BD" w:rsidP="00714F8E">
            <w:pPr>
              <w:pStyle w:val="NoSpacing"/>
              <w:spacing w:line="360" w:lineRule="auto"/>
              <w:rPr>
                <w:rFonts w:ascii="Times New Roman" w:hAnsi="Times New Roman" w:cs="Times New Roman"/>
                <w:sz w:val="24"/>
                <w:szCs w:val="24"/>
              </w:rPr>
            </w:pPr>
            <w:r w:rsidRPr="00A57384">
              <w:rPr>
                <w:rFonts w:ascii="Times New Roman" w:hAnsi="Times New Roman" w:cs="Times New Roman"/>
                <w:sz w:val="24"/>
                <w:szCs w:val="24"/>
              </w:rPr>
              <w:t>Harderwijk</w:t>
            </w:r>
          </w:p>
        </w:tc>
        <w:tc>
          <w:tcPr>
            <w:tcW w:w="3021" w:type="dxa"/>
          </w:tcPr>
          <w:p w14:paraId="5D034978" w14:textId="77777777" w:rsidR="008111BD" w:rsidRPr="00A57384" w:rsidRDefault="008111BD" w:rsidP="00714F8E">
            <w:pPr>
              <w:pStyle w:val="NoSpacing"/>
              <w:spacing w:line="360" w:lineRule="auto"/>
              <w:rPr>
                <w:rFonts w:ascii="Times New Roman" w:hAnsi="Times New Roman" w:cs="Times New Roman"/>
                <w:sz w:val="24"/>
                <w:szCs w:val="24"/>
              </w:rPr>
            </w:pPr>
            <w:r w:rsidRPr="00A57384">
              <w:rPr>
                <w:rFonts w:ascii="Times New Roman" w:hAnsi="Times New Roman" w:cs="Times New Roman"/>
                <w:sz w:val="24"/>
                <w:szCs w:val="24"/>
              </w:rPr>
              <w:t>De Stentor - Harderwijk</w:t>
            </w:r>
          </w:p>
        </w:tc>
        <w:tc>
          <w:tcPr>
            <w:tcW w:w="3021" w:type="dxa"/>
          </w:tcPr>
          <w:p w14:paraId="62266C90" w14:textId="77777777" w:rsidR="008111BD" w:rsidRPr="00A57384" w:rsidRDefault="008111BD" w:rsidP="00714F8E">
            <w:pPr>
              <w:pStyle w:val="NoSpacing"/>
              <w:numPr>
                <w:ilvl w:val="0"/>
                <w:numId w:val="31"/>
              </w:numPr>
              <w:spacing w:line="360" w:lineRule="auto"/>
              <w:rPr>
                <w:rFonts w:ascii="Times New Roman" w:hAnsi="Times New Roman" w:cs="Times New Roman"/>
                <w:b/>
                <w:sz w:val="24"/>
                <w:szCs w:val="24"/>
              </w:rPr>
            </w:pPr>
            <w:r w:rsidRPr="00A57384">
              <w:rPr>
                <w:rFonts w:ascii="Times New Roman" w:hAnsi="Times New Roman" w:cs="Times New Roman"/>
                <w:sz w:val="24"/>
                <w:szCs w:val="24"/>
              </w:rPr>
              <w:t>Parkeerproblematiek</w:t>
            </w:r>
          </w:p>
          <w:p w14:paraId="771FC6B2" w14:textId="77777777" w:rsidR="008111BD" w:rsidRPr="00A57384" w:rsidRDefault="008111BD" w:rsidP="00714F8E">
            <w:pPr>
              <w:pStyle w:val="NoSpacing"/>
              <w:numPr>
                <w:ilvl w:val="0"/>
                <w:numId w:val="31"/>
              </w:numPr>
              <w:spacing w:line="360" w:lineRule="auto"/>
              <w:rPr>
                <w:rFonts w:ascii="Times New Roman" w:hAnsi="Times New Roman" w:cs="Times New Roman"/>
                <w:b/>
                <w:sz w:val="24"/>
                <w:szCs w:val="24"/>
              </w:rPr>
            </w:pPr>
            <w:r w:rsidRPr="00A57384">
              <w:rPr>
                <w:rFonts w:ascii="Times New Roman" w:hAnsi="Times New Roman" w:cs="Times New Roman"/>
                <w:sz w:val="24"/>
                <w:szCs w:val="24"/>
              </w:rPr>
              <w:t>Drugsgerelateerde overlast</w:t>
            </w:r>
          </w:p>
        </w:tc>
      </w:tr>
      <w:tr w:rsidR="008111BD" w:rsidRPr="00A57384" w14:paraId="36F02846" w14:textId="77777777" w:rsidTr="00714F8E">
        <w:tc>
          <w:tcPr>
            <w:tcW w:w="3020" w:type="dxa"/>
          </w:tcPr>
          <w:p w14:paraId="133488EA" w14:textId="77777777" w:rsidR="008111BD" w:rsidRPr="00A57384" w:rsidRDefault="008111BD" w:rsidP="00714F8E">
            <w:pPr>
              <w:pStyle w:val="NoSpacing"/>
              <w:spacing w:line="360" w:lineRule="auto"/>
              <w:rPr>
                <w:rFonts w:ascii="Times New Roman" w:hAnsi="Times New Roman" w:cs="Times New Roman"/>
                <w:sz w:val="24"/>
                <w:szCs w:val="24"/>
              </w:rPr>
            </w:pPr>
            <w:r w:rsidRPr="00A57384">
              <w:rPr>
                <w:rFonts w:ascii="Times New Roman" w:hAnsi="Times New Roman" w:cs="Times New Roman"/>
                <w:sz w:val="24"/>
                <w:szCs w:val="24"/>
              </w:rPr>
              <w:t>Houten</w:t>
            </w:r>
          </w:p>
        </w:tc>
        <w:tc>
          <w:tcPr>
            <w:tcW w:w="3021" w:type="dxa"/>
          </w:tcPr>
          <w:p w14:paraId="6175437C" w14:textId="77777777" w:rsidR="008111BD" w:rsidRPr="00A57384" w:rsidRDefault="008111BD" w:rsidP="00714F8E">
            <w:pPr>
              <w:pStyle w:val="NoSpacing"/>
              <w:spacing w:line="360" w:lineRule="auto"/>
              <w:rPr>
                <w:rFonts w:ascii="Times New Roman" w:hAnsi="Times New Roman" w:cs="Times New Roman"/>
                <w:sz w:val="24"/>
                <w:szCs w:val="24"/>
              </w:rPr>
            </w:pPr>
            <w:r w:rsidRPr="00A57384">
              <w:rPr>
                <w:rFonts w:ascii="Times New Roman" w:hAnsi="Times New Roman" w:cs="Times New Roman"/>
                <w:sz w:val="24"/>
                <w:szCs w:val="24"/>
              </w:rPr>
              <w:t>Houtens Nieuws</w:t>
            </w:r>
          </w:p>
        </w:tc>
        <w:tc>
          <w:tcPr>
            <w:tcW w:w="3021" w:type="dxa"/>
          </w:tcPr>
          <w:p w14:paraId="6AAADB03" w14:textId="77777777" w:rsidR="008111BD" w:rsidRPr="00A57384" w:rsidRDefault="008111BD" w:rsidP="00714F8E">
            <w:pPr>
              <w:pStyle w:val="NoSpacing"/>
              <w:numPr>
                <w:ilvl w:val="0"/>
                <w:numId w:val="31"/>
              </w:numPr>
              <w:spacing w:line="360" w:lineRule="auto"/>
              <w:rPr>
                <w:rFonts w:ascii="Times New Roman" w:hAnsi="Times New Roman" w:cs="Times New Roman"/>
                <w:sz w:val="24"/>
                <w:szCs w:val="24"/>
              </w:rPr>
            </w:pPr>
            <w:r w:rsidRPr="00A57384">
              <w:rPr>
                <w:rFonts w:ascii="Times New Roman" w:hAnsi="Times New Roman" w:cs="Times New Roman"/>
                <w:sz w:val="24"/>
                <w:szCs w:val="24"/>
              </w:rPr>
              <w:t>Jongerenproblematiek</w:t>
            </w:r>
          </w:p>
          <w:p w14:paraId="37A102AB" w14:textId="77777777" w:rsidR="008111BD" w:rsidRPr="00A57384" w:rsidRDefault="008111BD" w:rsidP="00714F8E">
            <w:pPr>
              <w:pStyle w:val="NoSpacing"/>
              <w:numPr>
                <w:ilvl w:val="0"/>
                <w:numId w:val="31"/>
              </w:numPr>
              <w:spacing w:line="360" w:lineRule="auto"/>
              <w:rPr>
                <w:rFonts w:ascii="Times New Roman" w:hAnsi="Times New Roman" w:cs="Times New Roman"/>
                <w:sz w:val="24"/>
                <w:szCs w:val="24"/>
              </w:rPr>
            </w:pPr>
            <w:r w:rsidRPr="00A57384">
              <w:rPr>
                <w:rFonts w:ascii="Times New Roman" w:hAnsi="Times New Roman" w:cs="Times New Roman"/>
                <w:sz w:val="24"/>
                <w:szCs w:val="24"/>
              </w:rPr>
              <w:t>Hondenpoep</w:t>
            </w:r>
          </w:p>
        </w:tc>
      </w:tr>
      <w:tr w:rsidR="008111BD" w:rsidRPr="00A57384" w14:paraId="48C7F258" w14:textId="77777777" w:rsidTr="00714F8E">
        <w:tc>
          <w:tcPr>
            <w:tcW w:w="3020" w:type="dxa"/>
          </w:tcPr>
          <w:p w14:paraId="3645CA37" w14:textId="77777777" w:rsidR="008111BD" w:rsidRPr="00A57384" w:rsidRDefault="008111BD" w:rsidP="00714F8E">
            <w:pPr>
              <w:pStyle w:val="NoSpacing"/>
              <w:spacing w:line="360" w:lineRule="auto"/>
              <w:rPr>
                <w:rFonts w:ascii="Times New Roman" w:hAnsi="Times New Roman" w:cs="Times New Roman"/>
                <w:sz w:val="24"/>
                <w:szCs w:val="24"/>
              </w:rPr>
            </w:pPr>
            <w:r w:rsidRPr="00A57384">
              <w:rPr>
                <w:rFonts w:ascii="Times New Roman" w:hAnsi="Times New Roman" w:cs="Times New Roman"/>
                <w:sz w:val="24"/>
                <w:szCs w:val="24"/>
              </w:rPr>
              <w:t>Moerdijk</w:t>
            </w:r>
          </w:p>
        </w:tc>
        <w:tc>
          <w:tcPr>
            <w:tcW w:w="3021" w:type="dxa"/>
          </w:tcPr>
          <w:p w14:paraId="2E6B7015" w14:textId="77777777" w:rsidR="008111BD" w:rsidRPr="00A57384" w:rsidRDefault="008111BD" w:rsidP="00714F8E">
            <w:pPr>
              <w:pStyle w:val="NoSpacing"/>
              <w:spacing w:line="360" w:lineRule="auto"/>
              <w:rPr>
                <w:rFonts w:ascii="Times New Roman" w:hAnsi="Times New Roman" w:cs="Times New Roman"/>
                <w:b/>
                <w:sz w:val="24"/>
                <w:szCs w:val="24"/>
              </w:rPr>
            </w:pPr>
            <w:r w:rsidRPr="00A57384">
              <w:rPr>
                <w:rFonts w:ascii="Times New Roman" w:hAnsi="Times New Roman" w:cs="Times New Roman"/>
                <w:sz w:val="24"/>
                <w:szCs w:val="24"/>
              </w:rPr>
              <w:t>BN De Stem - Moerdijk</w:t>
            </w:r>
          </w:p>
        </w:tc>
        <w:tc>
          <w:tcPr>
            <w:tcW w:w="3021" w:type="dxa"/>
          </w:tcPr>
          <w:p w14:paraId="6AB78FC5" w14:textId="77777777" w:rsidR="008111BD" w:rsidRPr="00A57384" w:rsidRDefault="008111BD" w:rsidP="00714F8E">
            <w:pPr>
              <w:pStyle w:val="NoSpacing"/>
              <w:numPr>
                <w:ilvl w:val="0"/>
                <w:numId w:val="27"/>
              </w:numPr>
              <w:spacing w:line="360" w:lineRule="auto"/>
              <w:rPr>
                <w:rFonts w:ascii="Times New Roman" w:hAnsi="Times New Roman" w:cs="Times New Roman"/>
                <w:b/>
                <w:sz w:val="24"/>
                <w:szCs w:val="24"/>
              </w:rPr>
            </w:pPr>
            <w:r w:rsidRPr="00A57384">
              <w:rPr>
                <w:rFonts w:ascii="Times New Roman" w:hAnsi="Times New Roman" w:cs="Times New Roman"/>
                <w:sz w:val="24"/>
                <w:szCs w:val="24"/>
              </w:rPr>
              <w:t>Overlast jongeren op skatepark</w:t>
            </w:r>
          </w:p>
          <w:p w14:paraId="1F1376F9" w14:textId="77777777" w:rsidR="008111BD" w:rsidRPr="00A57384" w:rsidRDefault="008111BD" w:rsidP="00714F8E">
            <w:pPr>
              <w:pStyle w:val="NoSpacing"/>
              <w:numPr>
                <w:ilvl w:val="0"/>
                <w:numId w:val="27"/>
              </w:numPr>
              <w:spacing w:line="360" w:lineRule="auto"/>
              <w:rPr>
                <w:rFonts w:ascii="Times New Roman" w:hAnsi="Times New Roman" w:cs="Times New Roman"/>
                <w:b/>
                <w:sz w:val="24"/>
                <w:szCs w:val="24"/>
              </w:rPr>
            </w:pPr>
            <w:r w:rsidRPr="00A57384">
              <w:rPr>
                <w:rFonts w:ascii="Times New Roman" w:hAnsi="Times New Roman" w:cs="Times New Roman"/>
                <w:sz w:val="24"/>
                <w:szCs w:val="24"/>
              </w:rPr>
              <w:t>Overlast horeca</w:t>
            </w:r>
          </w:p>
        </w:tc>
      </w:tr>
      <w:tr w:rsidR="008111BD" w:rsidRPr="00A57384" w14:paraId="406329A1" w14:textId="77777777" w:rsidTr="00714F8E">
        <w:tc>
          <w:tcPr>
            <w:tcW w:w="3020" w:type="dxa"/>
          </w:tcPr>
          <w:p w14:paraId="39A8E32D" w14:textId="77777777" w:rsidR="008111BD" w:rsidRPr="00A57384" w:rsidRDefault="008111BD" w:rsidP="00714F8E">
            <w:pPr>
              <w:pStyle w:val="NoSpacing"/>
              <w:spacing w:line="360" w:lineRule="auto"/>
              <w:rPr>
                <w:rFonts w:ascii="Times New Roman" w:hAnsi="Times New Roman" w:cs="Times New Roman"/>
                <w:sz w:val="24"/>
                <w:szCs w:val="24"/>
              </w:rPr>
            </w:pPr>
            <w:r w:rsidRPr="00A57384">
              <w:rPr>
                <w:rFonts w:ascii="Times New Roman" w:hAnsi="Times New Roman" w:cs="Times New Roman"/>
                <w:sz w:val="24"/>
                <w:szCs w:val="24"/>
              </w:rPr>
              <w:lastRenderedPageBreak/>
              <w:t>Nuenen</w:t>
            </w:r>
          </w:p>
        </w:tc>
        <w:tc>
          <w:tcPr>
            <w:tcW w:w="3021" w:type="dxa"/>
          </w:tcPr>
          <w:p w14:paraId="1F1FFA95" w14:textId="77777777" w:rsidR="008111BD" w:rsidRPr="00A57384" w:rsidRDefault="008111BD" w:rsidP="00714F8E">
            <w:pPr>
              <w:pStyle w:val="NoSpacing"/>
              <w:spacing w:line="360" w:lineRule="auto"/>
              <w:rPr>
                <w:rFonts w:ascii="Times New Roman" w:hAnsi="Times New Roman" w:cs="Times New Roman"/>
                <w:sz w:val="24"/>
                <w:szCs w:val="24"/>
              </w:rPr>
            </w:pPr>
            <w:r w:rsidRPr="00A57384">
              <w:rPr>
                <w:rFonts w:ascii="Times New Roman" w:hAnsi="Times New Roman" w:cs="Times New Roman"/>
                <w:sz w:val="24"/>
                <w:szCs w:val="24"/>
              </w:rPr>
              <w:t>Eindhovens Dagblad - Nuenen</w:t>
            </w:r>
          </w:p>
        </w:tc>
        <w:tc>
          <w:tcPr>
            <w:tcW w:w="3021" w:type="dxa"/>
          </w:tcPr>
          <w:p w14:paraId="28DCF9AD" w14:textId="77777777" w:rsidR="008111BD" w:rsidRPr="00A57384" w:rsidRDefault="008111BD" w:rsidP="00714F8E">
            <w:pPr>
              <w:pStyle w:val="NoSpacing"/>
              <w:numPr>
                <w:ilvl w:val="0"/>
                <w:numId w:val="29"/>
              </w:numPr>
              <w:spacing w:line="360" w:lineRule="auto"/>
              <w:rPr>
                <w:rFonts w:ascii="Times New Roman" w:hAnsi="Times New Roman" w:cs="Times New Roman"/>
                <w:b/>
                <w:sz w:val="24"/>
                <w:szCs w:val="24"/>
              </w:rPr>
            </w:pPr>
            <w:r w:rsidRPr="00A57384">
              <w:rPr>
                <w:rFonts w:ascii="Times New Roman" w:hAnsi="Times New Roman" w:cs="Times New Roman"/>
                <w:sz w:val="24"/>
                <w:szCs w:val="24"/>
              </w:rPr>
              <w:t>Overlast woonwagenkamp Bosweg en Kremersbos</w:t>
            </w:r>
          </w:p>
        </w:tc>
      </w:tr>
      <w:tr w:rsidR="008111BD" w:rsidRPr="00A57384" w14:paraId="2EF11975" w14:textId="77777777" w:rsidTr="00714F8E">
        <w:tc>
          <w:tcPr>
            <w:tcW w:w="3020" w:type="dxa"/>
          </w:tcPr>
          <w:p w14:paraId="3740DFC7" w14:textId="77777777" w:rsidR="008111BD" w:rsidRPr="00A57384" w:rsidRDefault="008111BD" w:rsidP="00714F8E">
            <w:pPr>
              <w:pStyle w:val="NoSpacing"/>
              <w:spacing w:line="360" w:lineRule="auto"/>
              <w:rPr>
                <w:rFonts w:ascii="Times New Roman" w:hAnsi="Times New Roman" w:cs="Times New Roman"/>
                <w:sz w:val="24"/>
                <w:szCs w:val="24"/>
              </w:rPr>
            </w:pPr>
            <w:r w:rsidRPr="00A57384">
              <w:rPr>
                <w:rFonts w:ascii="Times New Roman" w:hAnsi="Times New Roman" w:cs="Times New Roman"/>
                <w:sz w:val="24"/>
                <w:szCs w:val="24"/>
              </w:rPr>
              <w:t>Oldenzaal</w:t>
            </w:r>
          </w:p>
        </w:tc>
        <w:tc>
          <w:tcPr>
            <w:tcW w:w="3021" w:type="dxa"/>
          </w:tcPr>
          <w:p w14:paraId="4ED5AA69" w14:textId="77777777" w:rsidR="008111BD" w:rsidRPr="00A57384" w:rsidRDefault="008111BD" w:rsidP="00714F8E">
            <w:pPr>
              <w:pStyle w:val="NoSpacing"/>
              <w:spacing w:line="360" w:lineRule="auto"/>
              <w:rPr>
                <w:rFonts w:ascii="Times New Roman" w:hAnsi="Times New Roman" w:cs="Times New Roman"/>
                <w:sz w:val="24"/>
                <w:szCs w:val="24"/>
              </w:rPr>
            </w:pPr>
            <w:r w:rsidRPr="00A57384">
              <w:rPr>
                <w:rFonts w:ascii="Times New Roman" w:hAnsi="Times New Roman" w:cs="Times New Roman"/>
                <w:sz w:val="24"/>
                <w:szCs w:val="24"/>
              </w:rPr>
              <w:t>Tubantia – Oldenzaal</w:t>
            </w:r>
          </w:p>
        </w:tc>
        <w:tc>
          <w:tcPr>
            <w:tcW w:w="3021" w:type="dxa"/>
          </w:tcPr>
          <w:p w14:paraId="75F7652B" w14:textId="77777777" w:rsidR="008111BD" w:rsidRPr="00A57384" w:rsidRDefault="008111BD" w:rsidP="00714F8E">
            <w:pPr>
              <w:pStyle w:val="NoSpacing"/>
              <w:numPr>
                <w:ilvl w:val="0"/>
                <w:numId w:val="29"/>
              </w:numPr>
              <w:spacing w:line="360" w:lineRule="auto"/>
              <w:rPr>
                <w:rFonts w:ascii="Times New Roman" w:hAnsi="Times New Roman" w:cs="Times New Roman"/>
                <w:b/>
                <w:sz w:val="24"/>
                <w:szCs w:val="24"/>
              </w:rPr>
            </w:pPr>
            <w:r w:rsidRPr="00A57384">
              <w:rPr>
                <w:rFonts w:ascii="Times New Roman" w:hAnsi="Times New Roman" w:cs="Times New Roman"/>
                <w:sz w:val="24"/>
                <w:szCs w:val="24"/>
              </w:rPr>
              <w:t>Overlast jongeren</w:t>
            </w:r>
          </w:p>
        </w:tc>
      </w:tr>
      <w:tr w:rsidR="008111BD" w:rsidRPr="00A57384" w14:paraId="3678DD81" w14:textId="77777777" w:rsidTr="00714F8E">
        <w:tc>
          <w:tcPr>
            <w:tcW w:w="3020" w:type="dxa"/>
          </w:tcPr>
          <w:p w14:paraId="726A7AA3" w14:textId="77777777" w:rsidR="008111BD" w:rsidRPr="00A57384" w:rsidRDefault="008111BD" w:rsidP="00714F8E">
            <w:pPr>
              <w:pStyle w:val="NoSpacing"/>
              <w:spacing w:line="360" w:lineRule="auto"/>
              <w:rPr>
                <w:rFonts w:ascii="Times New Roman" w:hAnsi="Times New Roman" w:cs="Times New Roman"/>
                <w:sz w:val="24"/>
                <w:szCs w:val="24"/>
              </w:rPr>
            </w:pPr>
            <w:r w:rsidRPr="00A57384">
              <w:rPr>
                <w:rFonts w:ascii="Times New Roman" w:hAnsi="Times New Roman" w:cs="Times New Roman"/>
                <w:sz w:val="24"/>
                <w:szCs w:val="24"/>
              </w:rPr>
              <w:t>Uden</w:t>
            </w:r>
          </w:p>
        </w:tc>
        <w:tc>
          <w:tcPr>
            <w:tcW w:w="3021" w:type="dxa"/>
          </w:tcPr>
          <w:p w14:paraId="79EFB6F2" w14:textId="77777777" w:rsidR="008111BD" w:rsidRPr="00A57384" w:rsidRDefault="008111BD" w:rsidP="00714F8E">
            <w:pPr>
              <w:pStyle w:val="NoSpacing"/>
              <w:spacing w:line="360" w:lineRule="auto"/>
              <w:rPr>
                <w:rFonts w:ascii="Times New Roman" w:hAnsi="Times New Roman" w:cs="Times New Roman"/>
                <w:sz w:val="24"/>
                <w:szCs w:val="24"/>
              </w:rPr>
            </w:pPr>
            <w:r w:rsidRPr="00A57384">
              <w:rPr>
                <w:rFonts w:ascii="Times New Roman" w:hAnsi="Times New Roman" w:cs="Times New Roman"/>
                <w:sz w:val="24"/>
                <w:szCs w:val="24"/>
              </w:rPr>
              <w:t>Udens Weekblad</w:t>
            </w:r>
          </w:p>
        </w:tc>
        <w:tc>
          <w:tcPr>
            <w:tcW w:w="3021" w:type="dxa"/>
          </w:tcPr>
          <w:p w14:paraId="7C4A6C4E" w14:textId="77777777" w:rsidR="008111BD" w:rsidRPr="00A57384" w:rsidRDefault="008111BD" w:rsidP="00714F8E">
            <w:pPr>
              <w:pStyle w:val="NoSpacing"/>
              <w:numPr>
                <w:ilvl w:val="0"/>
                <w:numId w:val="29"/>
              </w:numPr>
              <w:spacing w:line="360" w:lineRule="auto"/>
              <w:rPr>
                <w:rFonts w:ascii="Times New Roman" w:hAnsi="Times New Roman" w:cs="Times New Roman"/>
                <w:sz w:val="24"/>
                <w:szCs w:val="24"/>
              </w:rPr>
            </w:pPr>
            <w:r w:rsidRPr="00A57384">
              <w:rPr>
                <w:rFonts w:ascii="Times New Roman" w:hAnsi="Times New Roman" w:cs="Times New Roman"/>
                <w:sz w:val="24"/>
                <w:szCs w:val="24"/>
              </w:rPr>
              <w:t>Drugsgerelateerde overlast</w:t>
            </w:r>
          </w:p>
          <w:p w14:paraId="4E29D90E" w14:textId="77777777" w:rsidR="008111BD" w:rsidRPr="00A57384" w:rsidRDefault="008111BD" w:rsidP="00714F8E">
            <w:pPr>
              <w:pStyle w:val="NoSpacing"/>
              <w:numPr>
                <w:ilvl w:val="0"/>
                <w:numId w:val="29"/>
              </w:numPr>
              <w:spacing w:line="360" w:lineRule="auto"/>
              <w:rPr>
                <w:rFonts w:ascii="Times New Roman" w:hAnsi="Times New Roman" w:cs="Times New Roman"/>
                <w:sz w:val="24"/>
                <w:szCs w:val="24"/>
              </w:rPr>
            </w:pPr>
            <w:r w:rsidRPr="00A57384">
              <w:rPr>
                <w:rFonts w:ascii="Times New Roman" w:hAnsi="Times New Roman" w:cs="Times New Roman"/>
                <w:sz w:val="24"/>
                <w:szCs w:val="24"/>
              </w:rPr>
              <w:t>Parkeer/verkeerhectiek rondom scholen</w:t>
            </w:r>
          </w:p>
        </w:tc>
      </w:tr>
      <w:tr w:rsidR="008111BD" w:rsidRPr="00E64AC1" w14:paraId="01205C79" w14:textId="77777777" w:rsidTr="00714F8E">
        <w:tc>
          <w:tcPr>
            <w:tcW w:w="3020" w:type="dxa"/>
          </w:tcPr>
          <w:p w14:paraId="55D67B86" w14:textId="77777777" w:rsidR="008111BD" w:rsidRPr="00A57384" w:rsidRDefault="008111BD" w:rsidP="00714F8E">
            <w:pPr>
              <w:pStyle w:val="NoSpacing"/>
              <w:spacing w:line="360" w:lineRule="auto"/>
              <w:rPr>
                <w:rFonts w:ascii="Times New Roman" w:hAnsi="Times New Roman" w:cs="Times New Roman"/>
                <w:sz w:val="24"/>
                <w:szCs w:val="24"/>
              </w:rPr>
            </w:pPr>
            <w:r w:rsidRPr="00A57384">
              <w:rPr>
                <w:rFonts w:ascii="Times New Roman" w:hAnsi="Times New Roman" w:cs="Times New Roman"/>
                <w:sz w:val="24"/>
                <w:szCs w:val="24"/>
              </w:rPr>
              <w:t>Zevenaar</w:t>
            </w:r>
          </w:p>
        </w:tc>
        <w:tc>
          <w:tcPr>
            <w:tcW w:w="3021" w:type="dxa"/>
          </w:tcPr>
          <w:p w14:paraId="204D9F78" w14:textId="77777777" w:rsidR="008111BD" w:rsidRPr="00A57384" w:rsidRDefault="008111BD" w:rsidP="00714F8E">
            <w:pPr>
              <w:pStyle w:val="NoSpacing"/>
              <w:spacing w:line="360" w:lineRule="auto"/>
              <w:rPr>
                <w:rFonts w:ascii="Times New Roman" w:hAnsi="Times New Roman" w:cs="Times New Roman"/>
                <w:sz w:val="24"/>
                <w:szCs w:val="24"/>
              </w:rPr>
            </w:pPr>
            <w:r w:rsidRPr="00A57384">
              <w:rPr>
                <w:rFonts w:ascii="Times New Roman" w:hAnsi="Times New Roman" w:cs="Times New Roman"/>
                <w:sz w:val="24"/>
                <w:szCs w:val="24"/>
              </w:rPr>
              <w:t>De Gelderlander - Zevenaar</w:t>
            </w:r>
          </w:p>
        </w:tc>
        <w:tc>
          <w:tcPr>
            <w:tcW w:w="3021" w:type="dxa"/>
          </w:tcPr>
          <w:p w14:paraId="5CEB85A0" w14:textId="77777777" w:rsidR="008111BD" w:rsidRPr="00A57384" w:rsidRDefault="008111BD" w:rsidP="00714F8E">
            <w:pPr>
              <w:pStyle w:val="NoSpacing"/>
              <w:numPr>
                <w:ilvl w:val="0"/>
                <w:numId w:val="29"/>
              </w:numPr>
              <w:spacing w:line="360" w:lineRule="auto"/>
              <w:rPr>
                <w:rFonts w:ascii="Times New Roman" w:hAnsi="Times New Roman" w:cs="Times New Roman"/>
                <w:b/>
                <w:sz w:val="24"/>
                <w:szCs w:val="24"/>
              </w:rPr>
            </w:pPr>
            <w:r w:rsidRPr="00A57384">
              <w:rPr>
                <w:rFonts w:ascii="Times New Roman" w:hAnsi="Times New Roman" w:cs="Times New Roman"/>
                <w:sz w:val="24"/>
                <w:szCs w:val="24"/>
              </w:rPr>
              <w:t>Hondenpoep</w:t>
            </w:r>
          </w:p>
          <w:p w14:paraId="52722C75" w14:textId="77777777" w:rsidR="008111BD" w:rsidRPr="00A57384" w:rsidRDefault="008111BD" w:rsidP="00714F8E">
            <w:pPr>
              <w:pStyle w:val="NoSpacing"/>
              <w:numPr>
                <w:ilvl w:val="0"/>
                <w:numId w:val="29"/>
              </w:numPr>
              <w:spacing w:line="360" w:lineRule="auto"/>
              <w:rPr>
                <w:rFonts w:ascii="Times New Roman" w:hAnsi="Times New Roman" w:cs="Times New Roman"/>
                <w:b/>
                <w:sz w:val="24"/>
                <w:szCs w:val="24"/>
              </w:rPr>
            </w:pPr>
            <w:r w:rsidRPr="00A57384">
              <w:rPr>
                <w:rFonts w:ascii="Times New Roman" w:hAnsi="Times New Roman" w:cs="Times New Roman"/>
                <w:sz w:val="24"/>
                <w:szCs w:val="24"/>
              </w:rPr>
              <w:t>Parkeerhectiek bij basisscholen</w:t>
            </w:r>
          </w:p>
        </w:tc>
      </w:tr>
    </w:tbl>
    <w:p w14:paraId="23088CCB" w14:textId="30BE8C62" w:rsidR="006C1F1C" w:rsidRDefault="006C1F1C" w:rsidP="006C1F1C">
      <w:pPr>
        <w:spacing w:after="0" w:line="360" w:lineRule="auto"/>
        <w:jc w:val="both"/>
        <w:rPr>
          <w:rFonts w:ascii="Times New Roman" w:hAnsi="Times New Roman" w:cs="Times New Roman"/>
          <w:sz w:val="24"/>
          <w:szCs w:val="24"/>
        </w:rPr>
      </w:pPr>
    </w:p>
    <w:p w14:paraId="6E5B97A7" w14:textId="51884ADF" w:rsidR="00234E10" w:rsidRDefault="006C1F1C" w:rsidP="006C1F1C">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Tijdens de interviews is aan respondenten gevraagd of de problematiek die volgens de media speelt, ook daadwerkelijk speelt. </w:t>
      </w:r>
      <w:r w:rsidR="00234E10">
        <w:rPr>
          <w:rFonts w:ascii="Times New Roman" w:hAnsi="Times New Roman" w:cs="Times New Roman"/>
          <w:sz w:val="24"/>
          <w:szCs w:val="24"/>
        </w:rPr>
        <w:t>Alle respondenten uit de twaalf onderzochte gemeenten geven aan dat de problematiek die de media meldt ook daadwerkelijk speelt. Echter, geven zeven van de twaalf onderzochte gemeenten aan dat de problematiek er wel is, maar dat deze problematiek wordt overdreven door de media, dat er grotere problemen zijn dan die de media melden of dat de problematiek die wordt gemeld overal wel speelt. Zo zou er volgens de plaatselijke media van Moerdijk veel overlast zijn van de horeca in Willemstad en overlast van jongeren op het skatepark, de respondent uit de gemeente Moerdijk zegt hier het volgende over: ‘</w:t>
      </w:r>
      <w:r w:rsidR="00234E10" w:rsidRPr="00234E10">
        <w:rPr>
          <w:rFonts w:ascii="Times New Roman" w:hAnsi="Times New Roman" w:cs="Times New Roman"/>
          <w:sz w:val="24"/>
          <w:szCs w:val="24"/>
        </w:rPr>
        <w:t>Waar ik me veel meer zorgen om maak zijn</w:t>
      </w:r>
      <w:r w:rsidR="00234E10">
        <w:rPr>
          <w:rFonts w:ascii="Times New Roman" w:hAnsi="Times New Roman" w:cs="Times New Roman"/>
          <w:sz w:val="24"/>
          <w:szCs w:val="24"/>
        </w:rPr>
        <w:t>,</w:t>
      </w:r>
      <w:r w:rsidR="00234E10" w:rsidRPr="00234E10">
        <w:rPr>
          <w:rFonts w:ascii="Times New Roman" w:hAnsi="Times New Roman" w:cs="Times New Roman"/>
          <w:sz w:val="24"/>
          <w:szCs w:val="24"/>
        </w:rPr>
        <w:t xml:space="preserve"> als ik een ronde bij een school slagroompatronen vindt en andere drugsrotzooi, dat vind ik veel zorgelijk. Daar maak ik me veel meer zorgen.</w:t>
      </w:r>
      <w:r w:rsidR="00234E10">
        <w:rPr>
          <w:rFonts w:ascii="Times New Roman" w:hAnsi="Times New Roman" w:cs="Times New Roman"/>
          <w:sz w:val="24"/>
          <w:szCs w:val="24"/>
        </w:rPr>
        <w:t xml:space="preserve">’ (Boa Moerdijk, persoonlijke communicatie, </w:t>
      </w:r>
      <w:r w:rsidR="001B6D83">
        <w:rPr>
          <w:rFonts w:ascii="Times New Roman" w:hAnsi="Times New Roman" w:cs="Times New Roman"/>
          <w:sz w:val="24"/>
          <w:szCs w:val="24"/>
        </w:rPr>
        <w:t>15 oktober 2018</w:t>
      </w:r>
      <w:r w:rsidR="00234E10">
        <w:rPr>
          <w:rFonts w:ascii="Times New Roman" w:hAnsi="Times New Roman" w:cs="Times New Roman"/>
          <w:sz w:val="24"/>
          <w:szCs w:val="24"/>
        </w:rPr>
        <w:t>). Hieruit blijkt dat de gemelde problematiek wel speelt, maar dat er grotere problemen zijn. Vijf van de twaalf respondenten geven aan dat de problematiek zoals gemeld in de media ook daadwerkelijk speelt en ook echt een probleem is.</w:t>
      </w:r>
    </w:p>
    <w:p w14:paraId="19D0C291" w14:textId="57AC9A0A" w:rsidR="00234E10" w:rsidRDefault="00234E10" w:rsidP="006C1F1C">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r>
      <w:r w:rsidR="00CB1E48">
        <w:rPr>
          <w:rFonts w:ascii="Times New Roman" w:hAnsi="Times New Roman" w:cs="Times New Roman"/>
          <w:sz w:val="24"/>
          <w:szCs w:val="24"/>
        </w:rPr>
        <w:t xml:space="preserve">Alle respondenten gaven aan ook aandacht te besteden aan de problematiek die de media </w:t>
      </w:r>
      <w:r w:rsidR="00EE0206">
        <w:rPr>
          <w:rFonts w:ascii="Times New Roman" w:hAnsi="Times New Roman" w:cs="Times New Roman"/>
          <w:sz w:val="24"/>
          <w:szCs w:val="24"/>
        </w:rPr>
        <w:t>ver</w:t>
      </w:r>
      <w:r w:rsidR="00CB1E48">
        <w:rPr>
          <w:rFonts w:ascii="Times New Roman" w:hAnsi="Times New Roman" w:cs="Times New Roman"/>
          <w:sz w:val="24"/>
          <w:szCs w:val="24"/>
        </w:rPr>
        <w:t>meldt, maar uit de interviews bleek dat ze niet</w:t>
      </w:r>
      <w:r w:rsidR="00EE0206">
        <w:rPr>
          <w:rFonts w:ascii="Times New Roman" w:hAnsi="Times New Roman" w:cs="Times New Roman"/>
          <w:sz w:val="24"/>
          <w:szCs w:val="24"/>
        </w:rPr>
        <w:t xml:space="preserve"> allemaal</w:t>
      </w:r>
      <w:r w:rsidR="00CB1E48">
        <w:rPr>
          <w:rFonts w:ascii="Times New Roman" w:hAnsi="Times New Roman" w:cs="Times New Roman"/>
          <w:sz w:val="24"/>
          <w:szCs w:val="24"/>
        </w:rPr>
        <w:t xml:space="preserve"> extra veel aandacht aan besteden vanwege de media, maar omdat het simpelweg binnen hun takenpakket valt. </w:t>
      </w:r>
      <w:r>
        <w:rPr>
          <w:rFonts w:ascii="Times New Roman" w:hAnsi="Times New Roman" w:cs="Times New Roman"/>
          <w:sz w:val="24"/>
          <w:szCs w:val="24"/>
        </w:rPr>
        <w:t>Van de vijf respondenten die aangaven dat de problematiek werkelijk zo groot is als de media meldt</w:t>
      </w:r>
      <w:r w:rsidR="00CB1E48">
        <w:rPr>
          <w:rFonts w:ascii="Times New Roman" w:hAnsi="Times New Roman" w:cs="Times New Roman"/>
          <w:sz w:val="24"/>
          <w:szCs w:val="24"/>
        </w:rPr>
        <w:t xml:space="preserve">, gaven slechts drie gemeenten aan er ook extra aandacht aan te schenken. Volgens de media in gemeente Oldenzaal zou er veel overlast zijn van jongeren. De respondent uit de gemeente </w:t>
      </w:r>
      <w:r w:rsidR="00CB1E48">
        <w:rPr>
          <w:rFonts w:ascii="Times New Roman" w:hAnsi="Times New Roman" w:cs="Times New Roman"/>
          <w:sz w:val="24"/>
          <w:szCs w:val="24"/>
        </w:rPr>
        <w:lastRenderedPageBreak/>
        <w:t>Oldenzaal zegt hier het volgende over: ‘</w:t>
      </w:r>
      <w:r w:rsidR="00CB1E48" w:rsidRPr="00CB1E48">
        <w:rPr>
          <w:rFonts w:ascii="Times New Roman" w:hAnsi="Times New Roman" w:cs="Times New Roman"/>
          <w:sz w:val="24"/>
          <w:szCs w:val="24"/>
        </w:rPr>
        <w:t xml:space="preserve">En dat gaat nu al </w:t>
      </w:r>
      <w:r w:rsidR="00937D3D">
        <w:rPr>
          <w:rFonts w:ascii="Times New Roman" w:hAnsi="Times New Roman" w:cs="Times New Roman"/>
          <w:sz w:val="24"/>
          <w:szCs w:val="24"/>
        </w:rPr>
        <w:t xml:space="preserve">één tot </w:t>
      </w:r>
      <w:r w:rsidR="00CB1E48">
        <w:rPr>
          <w:rFonts w:ascii="Times New Roman" w:hAnsi="Times New Roman" w:cs="Times New Roman"/>
          <w:sz w:val="24"/>
          <w:szCs w:val="24"/>
        </w:rPr>
        <w:t>anderhalf jaar</w:t>
      </w:r>
      <w:r w:rsidR="00CB1E48" w:rsidRPr="00CB1E48">
        <w:rPr>
          <w:rFonts w:ascii="Times New Roman" w:hAnsi="Times New Roman" w:cs="Times New Roman"/>
          <w:sz w:val="24"/>
          <w:szCs w:val="24"/>
        </w:rPr>
        <w:t xml:space="preserve"> zo dat we ze alleen maar heen en weer sturen. En wij willen e</w:t>
      </w:r>
      <w:r w:rsidR="00EE0206">
        <w:rPr>
          <w:rFonts w:ascii="Times New Roman" w:hAnsi="Times New Roman" w:cs="Times New Roman"/>
          <w:sz w:val="24"/>
          <w:szCs w:val="24"/>
        </w:rPr>
        <w:t>cht heel graag een oplossing</w:t>
      </w:r>
      <w:r w:rsidR="00CB1E48" w:rsidRPr="00CB1E48">
        <w:rPr>
          <w:rFonts w:ascii="Times New Roman" w:hAnsi="Times New Roman" w:cs="Times New Roman"/>
          <w:sz w:val="24"/>
          <w:szCs w:val="24"/>
        </w:rPr>
        <w:t>, we hadden een wifibankje als oplossing geprobeerd, maar dat is niet echt de plek waar hun wille</w:t>
      </w:r>
      <w:r w:rsidR="00CB1E48">
        <w:rPr>
          <w:rFonts w:ascii="Times New Roman" w:hAnsi="Times New Roman" w:cs="Times New Roman"/>
          <w:sz w:val="24"/>
          <w:szCs w:val="24"/>
        </w:rPr>
        <w:t>n</w:t>
      </w:r>
      <w:r w:rsidR="00CB1E48" w:rsidRPr="00CB1E48">
        <w:rPr>
          <w:rFonts w:ascii="Times New Roman" w:hAnsi="Times New Roman" w:cs="Times New Roman"/>
          <w:sz w:val="24"/>
          <w:szCs w:val="24"/>
        </w:rPr>
        <w:t xml:space="preserve"> zitten</w:t>
      </w:r>
      <w:r w:rsidR="00CB1E48">
        <w:rPr>
          <w:rFonts w:ascii="Times New Roman" w:hAnsi="Times New Roman" w:cs="Times New Roman"/>
          <w:sz w:val="24"/>
          <w:szCs w:val="24"/>
        </w:rPr>
        <w:t xml:space="preserve">.’ (Boa Oldenzaal, persoonlijke communicatie, </w:t>
      </w:r>
      <w:r w:rsidR="001B6D83">
        <w:rPr>
          <w:rFonts w:ascii="Times New Roman" w:hAnsi="Times New Roman" w:cs="Times New Roman"/>
          <w:sz w:val="24"/>
          <w:szCs w:val="24"/>
        </w:rPr>
        <w:t>19 oktober 2018</w:t>
      </w:r>
      <w:r w:rsidR="00CB1E48">
        <w:rPr>
          <w:rFonts w:ascii="Times New Roman" w:hAnsi="Times New Roman" w:cs="Times New Roman"/>
          <w:sz w:val="24"/>
          <w:szCs w:val="24"/>
        </w:rPr>
        <w:t xml:space="preserve">). </w:t>
      </w:r>
      <w:r w:rsidR="002D38DC">
        <w:rPr>
          <w:rFonts w:ascii="Times New Roman" w:hAnsi="Times New Roman" w:cs="Times New Roman"/>
          <w:sz w:val="24"/>
          <w:szCs w:val="24"/>
        </w:rPr>
        <w:t>De respondent uit de gemeente Uden geeft aan de problematiek zoals vermeld door de media, jongerenoverlast en drugsgerelateerde overlast, wel te erkennen maar dat beiden moeilijk aan te pakken zijn (Boa Uden, persoonlijke communicatie, 30 oktober 2018).</w:t>
      </w:r>
    </w:p>
    <w:p w14:paraId="60854A14" w14:textId="39BC9E66" w:rsidR="00CB1E48" w:rsidRDefault="00CB1E48" w:rsidP="006C1F1C">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t xml:space="preserve">Al met al kan geconcludeerd worden dat de factor ‘media’ weinig invloed heeft op de prioritering van problematiek door boa’s. Er moeten wel een aantal kanttekeningen worden gemaakt bij deze factor. Ten eerste geven namelijk alle respondenten wel aan aandacht te besteden aan de problematiek die de media meldt, maar deze aandacht komt voort uit het takenpakket en niet uit het feit dat het voortkomt uit de media. Ten tweede is het moeilijk vast te stellen of </w:t>
      </w:r>
      <w:r w:rsidR="00B87D97">
        <w:rPr>
          <w:rFonts w:ascii="Times New Roman" w:hAnsi="Times New Roman" w:cs="Times New Roman"/>
          <w:sz w:val="24"/>
          <w:szCs w:val="24"/>
        </w:rPr>
        <w:t>er eerst extra handhaving was of eerst media aandacht. Het kan namelijk ook zo zijn dat extra handhaving op een bepaald probleem, de aandacht van de media trekt.</w:t>
      </w:r>
      <w:r w:rsidR="0056142E">
        <w:rPr>
          <w:rFonts w:ascii="Times New Roman" w:hAnsi="Times New Roman" w:cs="Times New Roman"/>
          <w:sz w:val="24"/>
          <w:szCs w:val="24"/>
        </w:rPr>
        <w:t xml:space="preserve"> In onderstaande tabel zijn de bevindingen van de factor ‘media’ nogmaals weergeven.</w:t>
      </w:r>
    </w:p>
    <w:p w14:paraId="57D2AA1D" w14:textId="77777777" w:rsidR="0056142E" w:rsidRDefault="0056142E" w:rsidP="006C1F1C">
      <w:pPr>
        <w:spacing w:after="0" w:line="360" w:lineRule="auto"/>
        <w:jc w:val="both"/>
        <w:rPr>
          <w:rFonts w:ascii="Times New Roman" w:hAnsi="Times New Roman" w:cs="Times New Roman"/>
          <w:sz w:val="24"/>
          <w:szCs w:val="24"/>
        </w:rPr>
      </w:pPr>
    </w:p>
    <w:p w14:paraId="1E40C3BB" w14:textId="475001BD" w:rsidR="00B87D97" w:rsidRPr="0056142E" w:rsidRDefault="00473751" w:rsidP="0056142E">
      <w:pPr>
        <w:spacing w:after="0" w:line="360" w:lineRule="auto"/>
        <w:jc w:val="center"/>
        <w:rPr>
          <w:rFonts w:ascii="Times New Roman" w:hAnsi="Times New Roman" w:cs="Times New Roman"/>
          <w:i/>
          <w:sz w:val="24"/>
          <w:szCs w:val="24"/>
        </w:rPr>
      </w:pPr>
      <w:r w:rsidRPr="0056142E">
        <w:rPr>
          <w:rFonts w:ascii="Times New Roman" w:hAnsi="Times New Roman" w:cs="Times New Roman"/>
          <w:i/>
          <w:sz w:val="24"/>
          <w:szCs w:val="24"/>
        </w:rPr>
        <w:t>Tabel 18</w:t>
      </w:r>
      <w:r w:rsidR="0056142E" w:rsidRPr="0056142E">
        <w:rPr>
          <w:rFonts w:ascii="Times New Roman" w:hAnsi="Times New Roman" w:cs="Times New Roman"/>
          <w:i/>
          <w:sz w:val="24"/>
          <w:szCs w:val="24"/>
        </w:rPr>
        <w:t>: Bevindingen factor ‘media’</w:t>
      </w:r>
    </w:p>
    <w:tbl>
      <w:tblPr>
        <w:tblStyle w:val="TableGrid"/>
        <w:tblW w:w="0" w:type="auto"/>
        <w:tblLook w:val="04A0" w:firstRow="1" w:lastRow="0" w:firstColumn="1" w:lastColumn="0" w:noHBand="0" w:noVBand="1"/>
      </w:tblPr>
      <w:tblGrid>
        <w:gridCol w:w="3020"/>
        <w:gridCol w:w="3021"/>
        <w:gridCol w:w="3021"/>
      </w:tblGrid>
      <w:tr w:rsidR="00B87D97" w:rsidRPr="00B87D97" w14:paraId="2B8245C0" w14:textId="77777777" w:rsidTr="00B87D97">
        <w:tc>
          <w:tcPr>
            <w:tcW w:w="3020" w:type="dxa"/>
          </w:tcPr>
          <w:p w14:paraId="645074E5" w14:textId="6EDA1DCB" w:rsidR="00B87D97" w:rsidRPr="00B87D97" w:rsidRDefault="00B87D97" w:rsidP="00B87D97">
            <w:pPr>
              <w:spacing w:line="360" w:lineRule="auto"/>
              <w:jc w:val="center"/>
              <w:rPr>
                <w:rFonts w:ascii="Times New Roman" w:hAnsi="Times New Roman" w:cs="Times New Roman"/>
                <w:b/>
                <w:sz w:val="24"/>
                <w:szCs w:val="24"/>
              </w:rPr>
            </w:pPr>
            <w:r w:rsidRPr="00B87D97">
              <w:rPr>
                <w:rFonts w:ascii="Times New Roman" w:hAnsi="Times New Roman" w:cs="Times New Roman"/>
                <w:b/>
                <w:sz w:val="24"/>
                <w:szCs w:val="24"/>
              </w:rPr>
              <w:t>Gemeente</w:t>
            </w:r>
          </w:p>
        </w:tc>
        <w:tc>
          <w:tcPr>
            <w:tcW w:w="3021" w:type="dxa"/>
          </w:tcPr>
          <w:p w14:paraId="7DA15D1D" w14:textId="40B5D8B3" w:rsidR="00B87D97" w:rsidRPr="00B87D97" w:rsidRDefault="00B87D97" w:rsidP="00B87D97">
            <w:pPr>
              <w:spacing w:line="360" w:lineRule="auto"/>
              <w:jc w:val="center"/>
              <w:rPr>
                <w:rFonts w:ascii="Times New Roman" w:hAnsi="Times New Roman" w:cs="Times New Roman"/>
                <w:b/>
                <w:sz w:val="24"/>
                <w:szCs w:val="24"/>
              </w:rPr>
            </w:pPr>
            <w:r w:rsidRPr="00B87D97">
              <w:rPr>
                <w:rFonts w:ascii="Times New Roman" w:hAnsi="Times New Roman" w:cs="Times New Roman"/>
                <w:b/>
                <w:sz w:val="24"/>
                <w:szCs w:val="24"/>
              </w:rPr>
              <w:t>Probleem speelt zoals de media het meldt</w:t>
            </w:r>
          </w:p>
        </w:tc>
        <w:tc>
          <w:tcPr>
            <w:tcW w:w="3021" w:type="dxa"/>
          </w:tcPr>
          <w:p w14:paraId="327E1F44" w14:textId="17B33158" w:rsidR="00B87D97" w:rsidRPr="00B87D97" w:rsidRDefault="00B87D97" w:rsidP="00B87D97">
            <w:pPr>
              <w:spacing w:line="360" w:lineRule="auto"/>
              <w:jc w:val="center"/>
              <w:rPr>
                <w:rFonts w:ascii="Times New Roman" w:hAnsi="Times New Roman" w:cs="Times New Roman"/>
                <w:b/>
                <w:sz w:val="24"/>
                <w:szCs w:val="24"/>
              </w:rPr>
            </w:pPr>
            <w:r w:rsidRPr="00B87D97">
              <w:rPr>
                <w:rFonts w:ascii="Times New Roman" w:hAnsi="Times New Roman" w:cs="Times New Roman"/>
                <w:b/>
                <w:sz w:val="24"/>
                <w:szCs w:val="24"/>
              </w:rPr>
              <w:t>Extra aandacht voor de problematiek die de media meldt</w:t>
            </w:r>
          </w:p>
        </w:tc>
      </w:tr>
      <w:tr w:rsidR="00B87D97" w14:paraId="60710BCD" w14:textId="77777777" w:rsidTr="00B87D97">
        <w:tc>
          <w:tcPr>
            <w:tcW w:w="3020" w:type="dxa"/>
          </w:tcPr>
          <w:p w14:paraId="3FBAAC9E" w14:textId="563CAC2F" w:rsidR="00B87D97" w:rsidRDefault="00B87D97" w:rsidP="00B87D97">
            <w:pPr>
              <w:spacing w:line="360" w:lineRule="auto"/>
              <w:jc w:val="center"/>
              <w:rPr>
                <w:rFonts w:ascii="Times New Roman" w:hAnsi="Times New Roman" w:cs="Times New Roman"/>
                <w:sz w:val="24"/>
                <w:szCs w:val="24"/>
              </w:rPr>
            </w:pPr>
            <w:r>
              <w:rPr>
                <w:rFonts w:ascii="Times New Roman" w:hAnsi="Times New Roman" w:cs="Times New Roman"/>
                <w:sz w:val="24"/>
                <w:szCs w:val="24"/>
              </w:rPr>
              <w:t>Boxmeer</w:t>
            </w:r>
          </w:p>
        </w:tc>
        <w:tc>
          <w:tcPr>
            <w:tcW w:w="3021" w:type="dxa"/>
          </w:tcPr>
          <w:p w14:paraId="777D0961" w14:textId="0620121F" w:rsidR="00B87D97" w:rsidRDefault="00B87D97" w:rsidP="00B87D97">
            <w:pPr>
              <w:spacing w:line="360" w:lineRule="auto"/>
              <w:jc w:val="center"/>
              <w:rPr>
                <w:rFonts w:ascii="Times New Roman" w:hAnsi="Times New Roman" w:cs="Times New Roman"/>
                <w:sz w:val="24"/>
                <w:szCs w:val="24"/>
              </w:rPr>
            </w:pPr>
            <w:r>
              <w:rPr>
                <w:rFonts w:ascii="Times New Roman" w:hAnsi="Times New Roman" w:cs="Times New Roman"/>
                <w:sz w:val="24"/>
                <w:szCs w:val="24"/>
              </w:rPr>
              <w:sym w:font="Wingdings" w:char="F0FB"/>
            </w:r>
          </w:p>
        </w:tc>
        <w:tc>
          <w:tcPr>
            <w:tcW w:w="3021" w:type="dxa"/>
          </w:tcPr>
          <w:p w14:paraId="12DDC23B" w14:textId="453A343E" w:rsidR="00B87D97" w:rsidRDefault="00B87D97" w:rsidP="00B87D97">
            <w:pPr>
              <w:spacing w:line="360" w:lineRule="auto"/>
              <w:jc w:val="center"/>
              <w:rPr>
                <w:rFonts w:ascii="Times New Roman" w:hAnsi="Times New Roman" w:cs="Times New Roman"/>
                <w:sz w:val="24"/>
                <w:szCs w:val="24"/>
              </w:rPr>
            </w:pPr>
            <w:r>
              <w:rPr>
                <w:rFonts w:ascii="Times New Roman" w:hAnsi="Times New Roman" w:cs="Times New Roman"/>
                <w:sz w:val="24"/>
                <w:szCs w:val="24"/>
              </w:rPr>
              <w:sym w:font="Wingdings" w:char="F0FB"/>
            </w:r>
          </w:p>
        </w:tc>
      </w:tr>
      <w:tr w:rsidR="00B87D97" w14:paraId="210355BE" w14:textId="77777777" w:rsidTr="00B87D97">
        <w:tc>
          <w:tcPr>
            <w:tcW w:w="3020" w:type="dxa"/>
          </w:tcPr>
          <w:p w14:paraId="6BDEA46B" w14:textId="70A65D8A" w:rsidR="00B87D97" w:rsidRDefault="00B87D97" w:rsidP="00B87D97">
            <w:pPr>
              <w:spacing w:line="360" w:lineRule="auto"/>
              <w:jc w:val="center"/>
              <w:rPr>
                <w:rFonts w:ascii="Times New Roman" w:hAnsi="Times New Roman" w:cs="Times New Roman"/>
                <w:sz w:val="24"/>
                <w:szCs w:val="24"/>
              </w:rPr>
            </w:pPr>
            <w:r>
              <w:rPr>
                <w:rFonts w:ascii="Times New Roman" w:hAnsi="Times New Roman" w:cs="Times New Roman"/>
                <w:sz w:val="24"/>
                <w:szCs w:val="24"/>
              </w:rPr>
              <w:t>Bronckhorst</w:t>
            </w:r>
          </w:p>
        </w:tc>
        <w:tc>
          <w:tcPr>
            <w:tcW w:w="3021" w:type="dxa"/>
          </w:tcPr>
          <w:p w14:paraId="57567AC1" w14:textId="6D114625" w:rsidR="00B87D97" w:rsidRDefault="00B87D97" w:rsidP="00B87D97">
            <w:pPr>
              <w:spacing w:line="360" w:lineRule="auto"/>
              <w:jc w:val="center"/>
              <w:rPr>
                <w:rFonts w:ascii="Times New Roman" w:hAnsi="Times New Roman" w:cs="Times New Roman"/>
                <w:sz w:val="24"/>
                <w:szCs w:val="24"/>
              </w:rPr>
            </w:pPr>
            <w:r>
              <w:rPr>
                <w:rFonts w:ascii="Times New Roman" w:hAnsi="Times New Roman" w:cs="Times New Roman"/>
                <w:sz w:val="24"/>
                <w:szCs w:val="24"/>
              </w:rPr>
              <w:sym w:font="Wingdings" w:char="F0FB"/>
            </w:r>
          </w:p>
        </w:tc>
        <w:tc>
          <w:tcPr>
            <w:tcW w:w="3021" w:type="dxa"/>
          </w:tcPr>
          <w:p w14:paraId="2BB02EE2" w14:textId="64F300A5" w:rsidR="00B87D97" w:rsidRDefault="00B87D97" w:rsidP="00B87D97">
            <w:pPr>
              <w:spacing w:line="360" w:lineRule="auto"/>
              <w:jc w:val="center"/>
              <w:rPr>
                <w:rFonts w:ascii="Times New Roman" w:hAnsi="Times New Roman" w:cs="Times New Roman"/>
                <w:sz w:val="24"/>
                <w:szCs w:val="24"/>
              </w:rPr>
            </w:pPr>
            <w:r>
              <w:rPr>
                <w:rFonts w:ascii="Times New Roman" w:hAnsi="Times New Roman" w:cs="Times New Roman"/>
                <w:sz w:val="24"/>
                <w:szCs w:val="24"/>
              </w:rPr>
              <w:sym w:font="Wingdings" w:char="F0FB"/>
            </w:r>
          </w:p>
        </w:tc>
      </w:tr>
      <w:tr w:rsidR="00B87D97" w14:paraId="670D4B44" w14:textId="77777777" w:rsidTr="00B87D97">
        <w:tc>
          <w:tcPr>
            <w:tcW w:w="3020" w:type="dxa"/>
          </w:tcPr>
          <w:p w14:paraId="17FD11FF" w14:textId="395F6880" w:rsidR="00B87D97" w:rsidRDefault="00B87D97" w:rsidP="00B87D97">
            <w:pPr>
              <w:spacing w:line="360" w:lineRule="auto"/>
              <w:jc w:val="center"/>
              <w:rPr>
                <w:rFonts w:ascii="Times New Roman" w:hAnsi="Times New Roman" w:cs="Times New Roman"/>
                <w:sz w:val="24"/>
                <w:szCs w:val="24"/>
              </w:rPr>
            </w:pPr>
            <w:r>
              <w:rPr>
                <w:rFonts w:ascii="Times New Roman" w:hAnsi="Times New Roman" w:cs="Times New Roman"/>
                <w:sz w:val="24"/>
                <w:szCs w:val="24"/>
              </w:rPr>
              <w:t>Dongen</w:t>
            </w:r>
          </w:p>
        </w:tc>
        <w:tc>
          <w:tcPr>
            <w:tcW w:w="3021" w:type="dxa"/>
          </w:tcPr>
          <w:p w14:paraId="62A83169" w14:textId="57EBC98D" w:rsidR="00B87D97" w:rsidRDefault="00B87D97" w:rsidP="00B87D97">
            <w:pPr>
              <w:spacing w:line="360" w:lineRule="auto"/>
              <w:jc w:val="center"/>
              <w:rPr>
                <w:rFonts w:ascii="Times New Roman" w:hAnsi="Times New Roman" w:cs="Times New Roman"/>
                <w:sz w:val="24"/>
                <w:szCs w:val="24"/>
              </w:rPr>
            </w:pPr>
            <w:r>
              <w:rPr>
                <w:rFonts w:ascii="Times New Roman" w:hAnsi="Times New Roman" w:cs="Times New Roman"/>
                <w:sz w:val="24"/>
                <w:szCs w:val="24"/>
              </w:rPr>
              <w:sym w:font="Wingdings" w:char="F0FC"/>
            </w:r>
          </w:p>
        </w:tc>
        <w:tc>
          <w:tcPr>
            <w:tcW w:w="3021" w:type="dxa"/>
          </w:tcPr>
          <w:p w14:paraId="697C77D0" w14:textId="596C96C7" w:rsidR="00B87D97" w:rsidRDefault="00B87D97" w:rsidP="00B87D97">
            <w:pPr>
              <w:spacing w:line="360" w:lineRule="auto"/>
              <w:jc w:val="center"/>
              <w:rPr>
                <w:rFonts w:ascii="Times New Roman" w:hAnsi="Times New Roman" w:cs="Times New Roman"/>
                <w:sz w:val="24"/>
                <w:szCs w:val="24"/>
              </w:rPr>
            </w:pPr>
            <w:r>
              <w:rPr>
                <w:rFonts w:ascii="Times New Roman" w:hAnsi="Times New Roman" w:cs="Times New Roman"/>
                <w:sz w:val="24"/>
                <w:szCs w:val="24"/>
              </w:rPr>
              <w:sym w:font="Wingdings" w:char="F0FB"/>
            </w:r>
          </w:p>
        </w:tc>
      </w:tr>
      <w:tr w:rsidR="00B87D97" w14:paraId="4089504B" w14:textId="77777777" w:rsidTr="00B87D97">
        <w:tc>
          <w:tcPr>
            <w:tcW w:w="3020" w:type="dxa"/>
          </w:tcPr>
          <w:p w14:paraId="040D4E57" w14:textId="68EE130C" w:rsidR="00B87D97" w:rsidRDefault="00B87D97" w:rsidP="00B87D97">
            <w:pPr>
              <w:spacing w:line="360" w:lineRule="auto"/>
              <w:jc w:val="center"/>
              <w:rPr>
                <w:rFonts w:ascii="Times New Roman" w:hAnsi="Times New Roman" w:cs="Times New Roman"/>
                <w:sz w:val="24"/>
                <w:szCs w:val="24"/>
              </w:rPr>
            </w:pPr>
            <w:r>
              <w:rPr>
                <w:rFonts w:ascii="Times New Roman" w:hAnsi="Times New Roman" w:cs="Times New Roman"/>
                <w:sz w:val="24"/>
                <w:szCs w:val="24"/>
              </w:rPr>
              <w:t>Gemert-Bakel</w:t>
            </w:r>
          </w:p>
        </w:tc>
        <w:tc>
          <w:tcPr>
            <w:tcW w:w="3021" w:type="dxa"/>
          </w:tcPr>
          <w:p w14:paraId="0D8322E5" w14:textId="4ABCDCB9" w:rsidR="00B87D97" w:rsidRDefault="00B87D97" w:rsidP="00B87D97">
            <w:pPr>
              <w:spacing w:line="360" w:lineRule="auto"/>
              <w:jc w:val="center"/>
              <w:rPr>
                <w:rFonts w:ascii="Times New Roman" w:hAnsi="Times New Roman" w:cs="Times New Roman"/>
                <w:sz w:val="24"/>
                <w:szCs w:val="24"/>
              </w:rPr>
            </w:pPr>
            <w:r>
              <w:rPr>
                <w:rFonts w:ascii="Times New Roman" w:hAnsi="Times New Roman" w:cs="Times New Roman"/>
                <w:sz w:val="24"/>
                <w:szCs w:val="24"/>
              </w:rPr>
              <w:sym w:font="Wingdings" w:char="F0FB"/>
            </w:r>
          </w:p>
        </w:tc>
        <w:tc>
          <w:tcPr>
            <w:tcW w:w="3021" w:type="dxa"/>
          </w:tcPr>
          <w:p w14:paraId="7ADE6302" w14:textId="35E12C28" w:rsidR="00B87D97" w:rsidRDefault="00B87D97" w:rsidP="00B87D97">
            <w:pPr>
              <w:spacing w:line="360" w:lineRule="auto"/>
              <w:jc w:val="center"/>
              <w:rPr>
                <w:rFonts w:ascii="Times New Roman" w:hAnsi="Times New Roman" w:cs="Times New Roman"/>
                <w:sz w:val="24"/>
                <w:szCs w:val="24"/>
              </w:rPr>
            </w:pPr>
            <w:r>
              <w:rPr>
                <w:rFonts w:ascii="Times New Roman" w:hAnsi="Times New Roman" w:cs="Times New Roman"/>
                <w:sz w:val="24"/>
                <w:szCs w:val="24"/>
              </w:rPr>
              <w:sym w:font="Wingdings" w:char="F0FB"/>
            </w:r>
          </w:p>
        </w:tc>
      </w:tr>
      <w:tr w:rsidR="00B87D97" w14:paraId="7D9A592B" w14:textId="77777777" w:rsidTr="00B87D97">
        <w:tc>
          <w:tcPr>
            <w:tcW w:w="3020" w:type="dxa"/>
          </w:tcPr>
          <w:p w14:paraId="69E15289" w14:textId="255BB5BE" w:rsidR="00B87D97" w:rsidRDefault="00B87D97" w:rsidP="00B87D97">
            <w:pPr>
              <w:spacing w:line="360" w:lineRule="auto"/>
              <w:jc w:val="center"/>
              <w:rPr>
                <w:rFonts w:ascii="Times New Roman" w:hAnsi="Times New Roman" w:cs="Times New Roman"/>
                <w:sz w:val="24"/>
                <w:szCs w:val="24"/>
              </w:rPr>
            </w:pPr>
            <w:r>
              <w:rPr>
                <w:rFonts w:ascii="Times New Roman" w:hAnsi="Times New Roman" w:cs="Times New Roman"/>
                <w:sz w:val="24"/>
                <w:szCs w:val="24"/>
              </w:rPr>
              <w:t>Gennep</w:t>
            </w:r>
          </w:p>
        </w:tc>
        <w:tc>
          <w:tcPr>
            <w:tcW w:w="3021" w:type="dxa"/>
          </w:tcPr>
          <w:p w14:paraId="04284936" w14:textId="037E7345" w:rsidR="00B87D97" w:rsidRDefault="00B87D97" w:rsidP="00B87D97">
            <w:pPr>
              <w:spacing w:line="360" w:lineRule="auto"/>
              <w:jc w:val="center"/>
              <w:rPr>
                <w:rFonts w:ascii="Times New Roman" w:hAnsi="Times New Roman" w:cs="Times New Roman"/>
                <w:sz w:val="24"/>
                <w:szCs w:val="24"/>
              </w:rPr>
            </w:pPr>
            <w:r>
              <w:rPr>
                <w:rFonts w:ascii="Times New Roman" w:hAnsi="Times New Roman" w:cs="Times New Roman"/>
                <w:sz w:val="24"/>
                <w:szCs w:val="24"/>
              </w:rPr>
              <w:sym w:font="Wingdings" w:char="F0FC"/>
            </w:r>
          </w:p>
        </w:tc>
        <w:tc>
          <w:tcPr>
            <w:tcW w:w="3021" w:type="dxa"/>
          </w:tcPr>
          <w:p w14:paraId="188D3E43" w14:textId="0EEA3E82" w:rsidR="00B87D97" w:rsidRDefault="00B87D97" w:rsidP="00B87D97">
            <w:pPr>
              <w:spacing w:line="360" w:lineRule="auto"/>
              <w:jc w:val="center"/>
              <w:rPr>
                <w:rFonts w:ascii="Times New Roman" w:hAnsi="Times New Roman" w:cs="Times New Roman"/>
                <w:sz w:val="24"/>
                <w:szCs w:val="24"/>
              </w:rPr>
            </w:pPr>
            <w:r>
              <w:rPr>
                <w:rFonts w:ascii="Times New Roman" w:hAnsi="Times New Roman" w:cs="Times New Roman"/>
                <w:sz w:val="24"/>
                <w:szCs w:val="24"/>
              </w:rPr>
              <w:sym w:font="Wingdings" w:char="F0FC"/>
            </w:r>
          </w:p>
        </w:tc>
      </w:tr>
      <w:tr w:rsidR="00B87D97" w14:paraId="12715768" w14:textId="77777777" w:rsidTr="00B87D97">
        <w:tc>
          <w:tcPr>
            <w:tcW w:w="3020" w:type="dxa"/>
          </w:tcPr>
          <w:p w14:paraId="352D0608" w14:textId="2132DA38" w:rsidR="00B87D97" w:rsidRDefault="00B87D97" w:rsidP="00B87D97">
            <w:pPr>
              <w:spacing w:line="360" w:lineRule="auto"/>
              <w:jc w:val="center"/>
              <w:rPr>
                <w:rFonts w:ascii="Times New Roman" w:hAnsi="Times New Roman" w:cs="Times New Roman"/>
                <w:sz w:val="24"/>
                <w:szCs w:val="24"/>
              </w:rPr>
            </w:pPr>
            <w:r>
              <w:rPr>
                <w:rFonts w:ascii="Times New Roman" w:hAnsi="Times New Roman" w:cs="Times New Roman"/>
                <w:sz w:val="24"/>
                <w:szCs w:val="24"/>
              </w:rPr>
              <w:t>Harderwijk</w:t>
            </w:r>
          </w:p>
        </w:tc>
        <w:tc>
          <w:tcPr>
            <w:tcW w:w="3021" w:type="dxa"/>
          </w:tcPr>
          <w:p w14:paraId="1B4D3B0C" w14:textId="4A6C729C" w:rsidR="00B87D97" w:rsidRDefault="00B87D97" w:rsidP="00B87D97">
            <w:pPr>
              <w:spacing w:line="360" w:lineRule="auto"/>
              <w:jc w:val="center"/>
              <w:rPr>
                <w:rFonts w:ascii="Times New Roman" w:hAnsi="Times New Roman" w:cs="Times New Roman"/>
                <w:sz w:val="24"/>
                <w:szCs w:val="24"/>
              </w:rPr>
            </w:pPr>
            <w:r>
              <w:rPr>
                <w:rFonts w:ascii="Times New Roman" w:hAnsi="Times New Roman" w:cs="Times New Roman"/>
                <w:sz w:val="24"/>
                <w:szCs w:val="24"/>
              </w:rPr>
              <w:sym w:font="Wingdings" w:char="F0FB"/>
            </w:r>
          </w:p>
        </w:tc>
        <w:tc>
          <w:tcPr>
            <w:tcW w:w="3021" w:type="dxa"/>
          </w:tcPr>
          <w:p w14:paraId="7CDF028A" w14:textId="1A67C889" w:rsidR="00B87D97" w:rsidRDefault="00B87D97" w:rsidP="00B87D97">
            <w:pPr>
              <w:spacing w:line="360" w:lineRule="auto"/>
              <w:jc w:val="center"/>
              <w:rPr>
                <w:rFonts w:ascii="Times New Roman" w:hAnsi="Times New Roman" w:cs="Times New Roman"/>
                <w:sz w:val="24"/>
                <w:szCs w:val="24"/>
              </w:rPr>
            </w:pPr>
            <w:r>
              <w:rPr>
                <w:rFonts w:ascii="Times New Roman" w:hAnsi="Times New Roman" w:cs="Times New Roman"/>
                <w:sz w:val="24"/>
                <w:szCs w:val="24"/>
              </w:rPr>
              <w:sym w:font="Wingdings" w:char="F0FB"/>
            </w:r>
          </w:p>
        </w:tc>
      </w:tr>
      <w:tr w:rsidR="00B87D97" w14:paraId="3058C133" w14:textId="77777777" w:rsidTr="00B87D97">
        <w:tc>
          <w:tcPr>
            <w:tcW w:w="3020" w:type="dxa"/>
          </w:tcPr>
          <w:p w14:paraId="15C67B23" w14:textId="57F898E5" w:rsidR="00B87D97" w:rsidRDefault="00B87D97" w:rsidP="00B87D97">
            <w:pPr>
              <w:spacing w:line="360" w:lineRule="auto"/>
              <w:jc w:val="center"/>
              <w:rPr>
                <w:rFonts w:ascii="Times New Roman" w:hAnsi="Times New Roman" w:cs="Times New Roman"/>
                <w:sz w:val="24"/>
                <w:szCs w:val="24"/>
              </w:rPr>
            </w:pPr>
            <w:r>
              <w:rPr>
                <w:rFonts w:ascii="Times New Roman" w:hAnsi="Times New Roman" w:cs="Times New Roman"/>
                <w:sz w:val="24"/>
                <w:szCs w:val="24"/>
              </w:rPr>
              <w:t>Houten</w:t>
            </w:r>
          </w:p>
        </w:tc>
        <w:tc>
          <w:tcPr>
            <w:tcW w:w="3021" w:type="dxa"/>
          </w:tcPr>
          <w:p w14:paraId="7A6EB8A4" w14:textId="3D759680" w:rsidR="00B87D97" w:rsidRDefault="00B87D97" w:rsidP="00B87D97">
            <w:pPr>
              <w:spacing w:line="360" w:lineRule="auto"/>
              <w:jc w:val="center"/>
              <w:rPr>
                <w:rFonts w:ascii="Times New Roman" w:hAnsi="Times New Roman" w:cs="Times New Roman"/>
                <w:sz w:val="24"/>
                <w:szCs w:val="24"/>
              </w:rPr>
            </w:pPr>
            <w:r>
              <w:rPr>
                <w:rFonts w:ascii="Times New Roman" w:hAnsi="Times New Roman" w:cs="Times New Roman"/>
                <w:sz w:val="24"/>
                <w:szCs w:val="24"/>
              </w:rPr>
              <w:sym w:font="Wingdings" w:char="F0FB"/>
            </w:r>
          </w:p>
        </w:tc>
        <w:tc>
          <w:tcPr>
            <w:tcW w:w="3021" w:type="dxa"/>
          </w:tcPr>
          <w:p w14:paraId="04AE5DFF" w14:textId="1A84E69F" w:rsidR="00B87D97" w:rsidRDefault="00B87D97" w:rsidP="00B87D97">
            <w:pPr>
              <w:spacing w:line="360" w:lineRule="auto"/>
              <w:jc w:val="center"/>
              <w:rPr>
                <w:rFonts w:ascii="Times New Roman" w:hAnsi="Times New Roman" w:cs="Times New Roman"/>
                <w:sz w:val="24"/>
                <w:szCs w:val="24"/>
              </w:rPr>
            </w:pPr>
            <w:r>
              <w:rPr>
                <w:rFonts w:ascii="Times New Roman" w:hAnsi="Times New Roman" w:cs="Times New Roman"/>
                <w:sz w:val="24"/>
                <w:szCs w:val="24"/>
              </w:rPr>
              <w:sym w:font="Wingdings" w:char="F0FB"/>
            </w:r>
          </w:p>
        </w:tc>
      </w:tr>
      <w:tr w:rsidR="00B87D97" w14:paraId="5C8DF3DC" w14:textId="77777777" w:rsidTr="00B87D97">
        <w:tc>
          <w:tcPr>
            <w:tcW w:w="3020" w:type="dxa"/>
          </w:tcPr>
          <w:p w14:paraId="08D23557" w14:textId="4CD119A9" w:rsidR="00B87D97" w:rsidRDefault="00B87D97" w:rsidP="00B87D97">
            <w:pPr>
              <w:spacing w:line="360" w:lineRule="auto"/>
              <w:jc w:val="center"/>
              <w:rPr>
                <w:rFonts w:ascii="Times New Roman" w:hAnsi="Times New Roman" w:cs="Times New Roman"/>
                <w:sz w:val="24"/>
                <w:szCs w:val="24"/>
              </w:rPr>
            </w:pPr>
            <w:r>
              <w:rPr>
                <w:rFonts w:ascii="Times New Roman" w:hAnsi="Times New Roman" w:cs="Times New Roman"/>
                <w:sz w:val="24"/>
                <w:szCs w:val="24"/>
              </w:rPr>
              <w:t>Moerdijk</w:t>
            </w:r>
          </w:p>
        </w:tc>
        <w:tc>
          <w:tcPr>
            <w:tcW w:w="3021" w:type="dxa"/>
          </w:tcPr>
          <w:p w14:paraId="035512FD" w14:textId="631B7F72" w:rsidR="00B87D97" w:rsidRDefault="00B87D97" w:rsidP="00B87D97">
            <w:pPr>
              <w:spacing w:line="360" w:lineRule="auto"/>
              <w:jc w:val="center"/>
              <w:rPr>
                <w:rFonts w:ascii="Times New Roman" w:hAnsi="Times New Roman" w:cs="Times New Roman"/>
                <w:sz w:val="24"/>
                <w:szCs w:val="24"/>
              </w:rPr>
            </w:pPr>
            <w:r>
              <w:rPr>
                <w:rFonts w:ascii="Times New Roman" w:hAnsi="Times New Roman" w:cs="Times New Roman"/>
                <w:sz w:val="24"/>
                <w:szCs w:val="24"/>
              </w:rPr>
              <w:sym w:font="Wingdings" w:char="F0FB"/>
            </w:r>
          </w:p>
        </w:tc>
        <w:tc>
          <w:tcPr>
            <w:tcW w:w="3021" w:type="dxa"/>
          </w:tcPr>
          <w:p w14:paraId="71C63937" w14:textId="779013BC" w:rsidR="00B87D97" w:rsidRDefault="00B87D97" w:rsidP="00B87D97">
            <w:pPr>
              <w:spacing w:line="360" w:lineRule="auto"/>
              <w:jc w:val="center"/>
              <w:rPr>
                <w:rFonts w:ascii="Times New Roman" w:hAnsi="Times New Roman" w:cs="Times New Roman"/>
                <w:sz w:val="24"/>
                <w:szCs w:val="24"/>
              </w:rPr>
            </w:pPr>
            <w:r>
              <w:rPr>
                <w:rFonts w:ascii="Times New Roman" w:hAnsi="Times New Roman" w:cs="Times New Roman"/>
                <w:sz w:val="24"/>
                <w:szCs w:val="24"/>
              </w:rPr>
              <w:sym w:font="Wingdings" w:char="F0FB"/>
            </w:r>
          </w:p>
        </w:tc>
      </w:tr>
      <w:tr w:rsidR="00B87D97" w14:paraId="4EF77D7B" w14:textId="77777777" w:rsidTr="00B87D97">
        <w:tc>
          <w:tcPr>
            <w:tcW w:w="3020" w:type="dxa"/>
          </w:tcPr>
          <w:p w14:paraId="096A1354" w14:textId="0795A4A4" w:rsidR="00B87D97" w:rsidRDefault="00B87D97" w:rsidP="00B87D97">
            <w:pPr>
              <w:spacing w:line="360" w:lineRule="auto"/>
              <w:jc w:val="center"/>
              <w:rPr>
                <w:rFonts w:ascii="Times New Roman" w:hAnsi="Times New Roman" w:cs="Times New Roman"/>
                <w:sz w:val="24"/>
                <w:szCs w:val="24"/>
              </w:rPr>
            </w:pPr>
            <w:r>
              <w:rPr>
                <w:rFonts w:ascii="Times New Roman" w:hAnsi="Times New Roman" w:cs="Times New Roman"/>
                <w:sz w:val="24"/>
                <w:szCs w:val="24"/>
              </w:rPr>
              <w:t>Nuenen</w:t>
            </w:r>
          </w:p>
        </w:tc>
        <w:tc>
          <w:tcPr>
            <w:tcW w:w="3021" w:type="dxa"/>
          </w:tcPr>
          <w:p w14:paraId="45743869" w14:textId="2518E267" w:rsidR="00B87D97" w:rsidRDefault="00B87D97" w:rsidP="00B87D97">
            <w:pPr>
              <w:spacing w:line="360" w:lineRule="auto"/>
              <w:jc w:val="center"/>
              <w:rPr>
                <w:rFonts w:ascii="Times New Roman" w:hAnsi="Times New Roman" w:cs="Times New Roman"/>
                <w:sz w:val="24"/>
                <w:szCs w:val="24"/>
              </w:rPr>
            </w:pPr>
            <w:r>
              <w:rPr>
                <w:rFonts w:ascii="Times New Roman" w:hAnsi="Times New Roman" w:cs="Times New Roman"/>
                <w:sz w:val="24"/>
                <w:szCs w:val="24"/>
              </w:rPr>
              <w:sym w:font="Wingdings" w:char="F0FC"/>
            </w:r>
          </w:p>
        </w:tc>
        <w:tc>
          <w:tcPr>
            <w:tcW w:w="3021" w:type="dxa"/>
          </w:tcPr>
          <w:p w14:paraId="16A4E525" w14:textId="43F45193" w:rsidR="00B87D97" w:rsidRDefault="00B87D97" w:rsidP="00B87D97">
            <w:pPr>
              <w:spacing w:line="360" w:lineRule="auto"/>
              <w:jc w:val="center"/>
              <w:rPr>
                <w:rFonts w:ascii="Times New Roman" w:hAnsi="Times New Roman" w:cs="Times New Roman"/>
                <w:sz w:val="24"/>
                <w:szCs w:val="24"/>
              </w:rPr>
            </w:pPr>
            <w:r>
              <w:rPr>
                <w:rFonts w:ascii="Times New Roman" w:hAnsi="Times New Roman" w:cs="Times New Roman"/>
                <w:sz w:val="24"/>
                <w:szCs w:val="24"/>
              </w:rPr>
              <w:sym w:font="Wingdings" w:char="F0FC"/>
            </w:r>
          </w:p>
        </w:tc>
      </w:tr>
      <w:tr w:rsidR="00B87D97" w14:paraId="7577E89F" w14:textId="77777777" w:rsidTr="00B87D97">
        <w:tc>
          <w:tcPr>
            <w:tcW w:w="3020" w:type="dxa"/>
          </w:tcPr>
          <w:p w14:paraId="1BA673A2" w14:textId="14241479" w:rsidR="00B87D97" w:rsidRDefault="00B87D97" w:rsidP="00B87D97">
            <w:pPr>
              <w:spacing w:line="360" w:lineRule="auto"/>
              <w:jc w:val="center"/>
              <w:rPr>
                <w:rFonts w:ascii="Times New Roman" w:hAnsi="Times New Roman" w:cs="Times New Roman"/>
                <w:sz w:val="24"/>
                <w:szCs w:val="24"/>
              </w:rPr>
            </w:pPr>
            <w:r>
              <w:rPr>
                <w:rFonts w:ascii="Times New Roman" w:hAnsi="Times New Roman" w:cs="Times New Roman"/>
                <w:sz w:val="24"/>
                <w:szCs w:val="24"/>
              </w:rPr>
              <w:t>Oldenzaal</w:t>
            </w:r>
          </w:p>
        </w:tc>
        <w:tc>
          <w:tcPr>
            <w:tcW w:w="3021" w:type="dxa"/>
          </w:tcPr>
          <w:p w14:paraId="5BAEC226" w14:textId="46B25612" w:rsidR="00B87D97" w:rsidRDefault="00B87D97" w:rsidP="00B87D97">
            <w:pPr>
              <w:spacing w:line="360" w:lineRule="auto"/>
              <w:jc w:val="center"/>
              <w:rPr>
                <w:rFonts w:ascii="Times New Roman" w:hAnsi="Times New Roman" w:cs="Times New Roman"/>
                <w:sz w:val="24"/>
                <w:szCs w:val="24"/>
              </w:rPr>
            </w:pPr>
            <w:r>
              <w:rPr>
                <w:rFonts w:ascii="Times New Roman" w:hAnsi="Times New Roman" w:cs="Times New Roman"/>
                <w:sz w:val="24"/>
                <w:szCs w:val="24"/>
              </w:rPr>
              <w:sym w:font="Wingdings" w:char="F0FC"/>
            </w:r>
          </w:p>
        </w:tc>
        <w:tc>
          <w:tcPr>
            <w:tcW w:w="3021" w:type="dxa"/>
          </w:tcPr>
          <w:p w14:paraId="5A5B23C3" w14:textId="4892D4A3" w:rsidR="00B87D97" w:rsidRDefault="00B87D97" w:rsidP="00B87D97">
            <w:pPr>
              <w:spacing w:line="360" w:lineRule="auto"/>
              <w:jc w:val="center"/>
              <w:rPr>
                <w:rFonts w:ascii="Times New Roman" w:hAnsi="Times New Roman" w:cs="Times New Roman"/>
                <w:sz w:val="24"/>
                <w:szCs w:val="24"/>
              </w:rPr>
            </w:pPr>
            <w:r>
              <w:rPr>
                <w:rFonts w:ascii="Times New Roman" w:hAnsi="Times New Roman" w:cs="Times New Roman"/>
                <w:sz w:val="24"/>
                <w:szCs w:val="24"/>
              </w:rPr>
              <w:sym w:font="Wingdings" w:char="F0FC"/>
            </w:r>
          </w:p>
        </w:tc>
      </w:tr>
      <w:tr w:rsidR="00B87D97" w14:paraId="5C4935CA" w14:textId="77777777" w:rsidTr="00B87D97">
        <w:tc>
          <w:tcPr>
            <w:tcW w:w="3020" w:type="dxa"/>
          </w:tcPr>
          <w:p w14:paraId="27E7B3BB" w14:textId="7FA16337" w:rsidR="00B87D97" w:rsidRDefault="00B87D97" w:rsidP="00B87D97">
            <w:pPr>
              <w:spacing w:line="360" w:lineRule="auto"/>
              <w:jc w:val="center"/>
              <w:rPr>
                <w:rFonts w:ascii="Times New Roman" w:hAnsi="Times New Roman" w:cs="Times New Roman"/>
                <w:sz w:val="24"/>
                <w:szCs w:val="24"/>
              </w:rPr>
            </w:pPr>
            <w:r>
              <w:rPr>
                <w:rFonts w:ascii="Times New Roman" w:hAnsi="Times New Roman" w:cs="Times New Roman"/>
                <w:sz w:val="24"/>
                <w:szCs w:val="24"/>
              </w:rPr>
              <w:t>Uden</w:t>
            </w:r>
          </w:p>
        </w:tc>
        <w:tc>
          <w:tcPr>
            <w:tcW w:w="3021" w:type="dxa"/>
          </w:tcPr>
          <w:p w14:paraId="7EE6D144" w14:textId="429CC369" w:rsidR="00B87D97" w:rsidRDefault="00B87D97" w:rsidP="00B87D97">
            <w:pPr>
              <w:spacing w:line="360" w:lineRule="auto"/>
              <w:jc w:val="center"/>
              <w:rPr>
                <w:rFonts w:ascii="Times New Roman" w:hAnsi="Times New Roman" w:cs="Times New Roman"/>
                <w:sz w:val="24"/>
                <w:szCs w:val="24"/>
              </w:rPr>
            </w:pPr>
            <w:r>
              <w:rPr>
                <w:rFonts w:ascii="Times New Roman" w:hAnsi="Times New Roman" w:cs="Times New Roman"/>
                <w:sz w:val="24"/>
                <w:szCs w:val="24"/>
              </w:rPr>
              <w:sym w:font="Wingdings" w:char="F0FC"/>
            </w:r>
          </w:p>
        </w:tc>
        <w:tc>
          <w:tcPr>
            <w:tcW w:w="3021" w:type="dxa"/>
          </w:tcPr>
          <w:p w14:paraId="77F710B7" w14:textId="6D52196B" w:rsidR="00B87D97" w:rsidRDefault="00B87D97" w:rsidP="00B87D97">
            <w:pPr>
              <w:spacing w:line="360" w:lineRule="auto"/>
              <w:jc w:val="center"/>
              <w:rPr>
                <w:rFonts w:ascii="Times New Roman" w:hAnsi="Times New Roman" w:cs="Times New Roman"/>
                <w:sz w:val="24"/>
                <w:szCs w:val="24"/>
              </w:rPr>
            </w:pPr>
            <w:r>
              <w:rPr>
                <w:rFonts w:ascii="Times New Roman" w:hAnsi="Times New Roman" w:cs="Times New Roman"/>
                <w:sz w:val="24"/>
                <w:szCs w:val="24"/>
              </w:rPr>
              <w:sym w:font="Wingdings" w:char="F0FB"/>
            </w:r>
          </w:p>
        </w:tc>
      </w:tr>
      <w:tr w:rsidR="00B87D97" w14:paraId="2E3F0B30" w14:textId="77777777" w:rsidTr="00B87D97">
        <w:tc>
          <w:tcPr>
            <w:tcW w:w="3020" w:type="dxa"/>
          </w:tcPr>
          <w:p w14:paraId="221C26A6" w14:textId="439D0B7A" w:rsidR="00B87D97" w:rsidRDefault="00B87D97" w:rsidP="00B87D97">
            <w:pPr>
              <w:spacing w:line="360" w:lineRule="auto"/>
              <w:jc w:val="center"/>
              <w:rPr>
                <w:rFonts w:ascii="Times New Roman" w:hAnsi="Times New Roman" w:cs="Times New Roman"/>
                <w:sz w:val="24"/>
                <w:szCs w:val="24"/>
              </w:rPr>
            </w:pPr>
            <w:r>
              <w:rPr>
                <w:rFonts w:ascii="Times New Roman" w:hAnsi="Times New Roman" w:cs="Times New Roman"/>
                <w:sz w:val="24"/>
                <w:szCs w:val="24"/>
              </w:rPr>
              <w:t>Zevenaar</w:t>
            </w:r>
          </w:p>
        </w:tc>
        <w:tc>
          <w:tcPr>
            <w:tcW w:w="3021" w:type="dxa"/>
          </w:tcPr>
          <w:p w14:paraId="2D036454" w14:textId="30F5152D" w:rsidR="00B87D97" w:rsidRDefault="00B87D97" w:rsidP="00B87D97">
            <w:pPr>
              <w:spacing w:line="360" w:lineRule="auto"/>
              <w:jc w:val="center"/>
              <w:rPr>
                <w:rFonts w:ascii="Times New Roman" w:hAnsi="Times New Roman" w:cs="Times New Roman"/>
                <w:sz w:val="24"/>
                <w:szCs w:val="24"/>
              </w:rPr>
            </w:pPr>
            <w:r>
              <w:rPr>
                <w:rFonts w:ascii="Times New Roman" w:hAnsi="Times New Roman" w:cs="Times New Roman"/>
                <w:sz w:val="24"/>
                <w:szCs w:val="24"/>
              </w:rPr>
              <w:sym w:font="Wingdings" w:char="F0FB"/>
            </w:r>
          </w:p>
        </w:tc>
        <w:tc>
          <w:tcPr>
            <w:tcW w:w="3021" w:type="dxa"/>
          </w:tcPr>
          <w:p w14:paraId="762CC2EE" w14:textId="01A5FD1C" w:rsidR="00B87D97" w:rsidRDefault="00B87D97" w:rsidP="00B87D97">
            <w:pPr>
              <w:spacing w:line="360" w:lineRule="auto"/>
              <w:jc w:val="center"/>
              <w:rPr>
                <w:rFonts w:ascii="Times New Roman" w:hAnsi="Times New Roman" w:cs="Times New Roman"/>
                <w:sz w:val="24"/>
                <w:szCs w:val="24"/>
              </w:rPr>
            </w:pPr>
            <w:r>
              <w:rPr>
                <w:rFonts w:ascii="Times New Roman" w:hAnsi="Times New Roman" w:cs="Times New Roman"/>
                <w:sz w:val="24"/>
                <w:szCs w:val="24"/>
              </w:rPr>
              <w:sym w:font="Wingdings" w:char="F0FB"/>
            </w:r>
          </w:p>
        </w:tc>
      </w:tr>
      <w:tr w:rsidR="00B87D97" w:rsidRPr="00B87D97" w14:paraId="16199FD6" w14:textId="77777777" w:rsidTr="00B87D97">
        <w:tc>
          <w:tcPr>
            <w:tcW w:w="3020" w:type="dxa"/>
          </w:tcPr>
          <w:p w14:paraId="011C9971" w14:textId="70158F1C" w:rsidR="00B87D97" w:rsidRPr="00B87D97" w:rsidRDefault="00B87D97" w:rsidP="00B87D97">
            <w:pPr>
              <w:spacing w:line="360" w:lineRule="auto"/>
              <w:jc w:val="center"/>
              <w:rPr>
                <w:rFonts w:ascii="Times New Roman" w:hAnsi="Times New Roman" w:cs="Times New Roman"/>
                <w:b/>
                <w:sz w:val="24"/>
                <w:szCs w:val="24"/>
              </w:rPr>
            </w:pPr>
            <w:r w:rsidRPr="00B87D97">
              <w:rPr>
                <w:rFonts w:ascii="Times New Roman" w:hAnsi="Times New Roman" w:cs="Times New Roman"/>
                <w:b/>
                <w:sz w:val="24"/>
                <w:szCs w:val="24"/>
              </w:rPr>
              <w:t>Totaal</w:t>
            </w:r>
          </w:p>
        </w:tc>
        <w:tc>
          <w:tcPr>
            <w:tcW w:w="3021" w:type="dxa"/>
          </w:tcPr>
          <w:p w14:paraId="41373521" w14:textId="130168F1" w:rsidR="00B87D97" w:rsidRPr="00B87D97" w:rsidRDefault="00B87D97" w:rsidP="00B87D97">
            <w:pPr>
              <w:spacing w:line="360" w:lineRule="auto"/>
              <w:jc w:val="center"/>
              <w:rPr>
                <w:rFonts w:ascii="Times New Roman" w:hAnsi="Times New Roman" w:cs="Times New Roman"/>
                <w:b/>
                <w:sz w:val="24"/>
                <w:szCs w:val="24"/>
              </w:rPr>
            </w:pPr>
            <w:r w:rsidRPr="00B87D97">
              <w:rPr>
                <w:rFonts w:ascii="Times New Roman" w:hAnsi="Times New Roman" w:cs="Times New Roman"/>
                <w:b/>
                <w:sz w:val="24"/>
                <w:szCs w:val="24"/>
              </w:rPr>
              <w:t>5</w:t>
            </w:r>
          </w:p>
        </w:tc>
        <w:tc>
          <w:tcPr>
            <w:tcW w:w="3021" w:type="dxa"/>
          </w:tcPr>
          <w:p w14:paraId="7DFE0BDA" w14:textId="38239834" w:rsidR="00B87D97" w:rsidRPr="00B87D97" w:rsidRDefault="00B87D97" w:rsidP="00B87D97">
            <w:pPr>
              <w:spacing w:line="360" w:lineRule="auto"/>
              <w:jc w:val="center"/>
              <w:rPr>
                <w:rFonts w:ascii="Times New Roman" w:hAnsi="Times New Roman" w:cs="Times New Roman"/>
                <w:b/>
                <w:sz w:val="24"/>
                <w:szCs w:val="24"/>
              </w:rPr>
            </w:pPr>
            <w:r w:rsidRPr="00B87D97">
              <w:rPr>
                <w:rFonts w:ascii="Times New Roman" w:hAnsi="Times New Roman" w:cs="Times New Roman"/>
                <w:b/>
                <w:sz w:val="24"/>
                <w:szCs w:val="24"/>
              </w:rPr>
              <w:t>3</w:t>
            </w:r>
          </w:p>
        </w:tc>
      </w:tr>
    </w:tbl>
    <w:p w14:paraId="49FB40D6" w14:textId="580AF5B2" w:rsidR="00880C49" w:rsidRPr="008A7314" w:rsidRDefault="00AB109D" w:rsidP="00880C49">
      <w:pPr>
        <w:pStyle w:val="Heading2"/>
        <w:rPr>
          <w:rFonts w:ascii="Times New Roman" w:hAnsi="Times New Roman" w:cs="Times New Roman"/>
          <w:color w:val="008BBA"/>
        </w:rPr>
      </w:pPr>
      <w:bookmarkStart w:id="53" w:name="_Toc532557389"/>
      <w:r w:rsidRPr="008A7314">
        <w:rPr>
          <w:rFonts w:ascii="Times New Roman" w:hAnsi="Times New Roman" w:cs="Times New Roman"/>
          <w:color w:val="008BBA"/>
        </w:rPr>
        <w:lastRenderedPageBreak/>
        <w:t>5.4</w:t>
      </w:r>
      <w:r w:rsidR="00880C49" w:rsidRPr="008A7314">
        <w:rPr>
          <w:rFonts w:ascii="Times New Roman" w:hAnsi="Times New Roman" w:cs="Times New Roman"/>
          <w:color w:val="008BBA"/>
        </w:rPr>
        <w:t xml:space="preserve"> Andere agentschappen</w:t>
      </w:r>
      <w:bookmarkEnd w:id="53"/>
    </w:p>
    <w:p w14:paraId="79FB6360" w14:textId="1280B3C4" w:rsidR="00880C49" w:rsidRPr="00F80C3B" w:rsidRDefault="00880C49" w:rsidP="00880C49">
      <w:pPr>
        <w:pStyle w:val="NoSpacing"/>
        <w:spacing w:line="360" w:lineRule="auto"/>
        <w:jc w:val="both"/>
        <w:rPr>
          <w:rFonts w:ascii="Times New Roman" w:hAnsi="Times New Roman" w:cs="Times New Roman"/>
          <w:sz w:val="24"/>
        </w:rPr>
      </w:pPr>
      <w:r w:rsidRPr="00F80C3B">
        <w:rPr>
          <w:rFonts w:ascii="Times New Roman" w:hAnsi="Times New Roman" w:cs="Times New Roman"/>
          <w:sz w:val="24"/>
        </w:rPr>
        <w:t>Onder de factor ‘andere agentschappen’ worden de samenwerkingspartners van de boa’s in de openbare ruimte bedoeld. Dit zijn partners die niet onder het ‘eigen’ agentschap vallen, dus partners die geen onderdeel zijn van de gemeente waar de boa werkzaam is.</w:t>
      </w:r>
    </w:p>
    <w:p w14:paraId="558835F4" w14:textId="4DF630DE" w:rsidR="007C502B" w:rsidRPr="00F80C3B" w:rsidRDefault="007C502B" w:rsidP="00880C49">
      <w:pPr>
        <w:pStyle w:val="NoSpacing"/>
        <w:spacing w:line="360" w:lineRule="auto"/>
        <w:jc w:val="both"/>
        <w:rPr>
          <w:rFonts w:ascii="Times New Roman" w:hAnsi="Times New Roman" w:cs="Times New Roman"/>
          <w:sz w:val="24"/>
        </w:rPr>
      </w:pPr>
      <w:r w:rsidRPr="00F80C3B">
        <w:rPr>
          <w:rFonts w:ascii="Times New Roman" w:hAnsi="Times New Roman" w:cs="Times New Roman"/>
          <w:sz w:val="24"/>
        </w:rPr>
        <w:tab/>
        <w:t xml:space="preserve">Tijdens de interviews is gevraagd of de respondent samenwerkt met samenwerkingspartners of ketenpartners. Hierop werd door alle respondenten positief geantwoord. Samenwerking wordt door de meeste respondenten als nuttig en noodzakelijk gezien, zo vermeldt een boa uit de gemeente Boxmeer: ‘Samenwerking maakt bepaalde dingen opppakken wel makkelijker’ (Boa Boxmeer, persoonlijke communicatie, </w:t>
      </w:r>
      <w:r w:rsidR="001B6D83">
        <w:rPr>
          <w:rFonts w:ascii="Times New Roman" w:hAnsi="Times New Roman" w:cs="Times New Roman"/>
          <w:sz w:val="24"/>
        </w:rPr>
        <w:t>16 oktober 2018</w:t>
      </w:r>
      <w:r w:rsidR="00EE0206">
        <w:rPr>
          <w:rFonts w:ascii="Times New Roman" w:hAnsi="Times New Roman" w:cs="Times New Roman"/>
          <w:sz w:val="24"/>
        </w:rPr>
        <w:t xml:space="preserve">). Een groot </w:t>
      </w:r>
      <w:r w:rsidRPr="00F80C3B">
        <w:rPr>
          <w:rFonts w:ascii="Times New Roman" w:hAnsi="Times New Roman" w:cs="Times New Roman"/>
          <w:sz w:val="24"/>
        </w:rPr>
        <w:t>deel va</w:t>
      </w:r>
      <w:r w:rsidR="00EE0206">
        <w:rPr>
          <w:rFonts w:ascii="Times New Roman" w:hAnsi="Times New Roman" w:cs="Times New Roman"/>
          <w:sz w:val="24"/>
        </w:rPr>
        <w:t>n de onderzochte gemeenten werk</w:t>
      </w:r>
      <w:r w:rsidRPr="00F80C3B">
        <w:rPr>
          <w:rFonts w:ascii="Times New Roman" w:hAnsi="Times New Roman" w:cs="Times New Roman"/>
          <w:sz w:val="24"/>
        </w:rPr>
        <w:t xml:space="preserve">en het meest samen met de politie. </w:t>
      </w:r>
      <w:r w:rsidR="00EE0206">
        <w:rPr>
          <w:rFonts w:ascii="Times New Roman" w:hAnsi="Times New Roman" w:cs="Times New Roman"/>
          <w:sz w:val="24"/>
        </w:rPr>
        <w:t xml:space="preserve">Echter, verloopt deze samenwerking niet overal even soepel. </w:t>
      </w:r>
      <w:r w:rsidR="005150B6" w:rsidRPr="00F80C3B">
        <w:rPr>
          <w:rFonts w:ascii="Times New Roman" w:hAnsi="Times New Roman" w:cs="Times New Roman"/>
          <w:sz w:val="24"/>
        </w:rPr>
        <w:t xml:space="preserve">De respondent uit de gemeente Zevenaar gaf aan dat er niet werd samengelopen met de politie omdat hier van beide kanten geen tijd voor was en misschien ook geen behoefte (Boa Zevenaar, persoonlijk communicatie, </w:t>
      </w:r>
      <w:r w:rsidR="001B6D83">
        <w:rPr>
          <w:rFonts w:ascii="Times New Roman" w:hAnsi="Times New Roman" w:cs="Times New Roman"/>
          <w:sz w:val="24"/>
        </w:rPr>
        <w:t>22 oktober 2018</w:t>
      </w:r>
      <w:r w:rsidR="005150B6" w:rsidRPr="00F80C3B">
        <w:rPr>
          <w:rFonts w:ascii="Times New Roman" w:hAnsi="Times New Roman" w:cs="Times New Roman"/>
          <w:sz w:val="24"/>
        </w:rPr>
        <w:t xml:space="preserve">). Ook uit de interviews met de boa’s uit de gemeente Houten bleek dat de samenwerking met de politie niet goed verloopt, maar dat een goede samenwerking wel wenselijk zou zijn. Zo zegt één van de respondenten uit de gemeente Houten: ‘Onze straatkennis is veel beter, ik ken hier elk steegje, elk deurtje, en we kennen elke alcoholist, elke minderbegaafde, mensen met een beperking, we zien en weten veel meer dan de politie. Ze kunnen veel meer gebruik van ons maken. Wij zijn meer op straat, daar moeten ze meer gebruik van maken’ (Boa Houten, persoonlijke communicatie, </w:t>
      </w:r>
      <w:r w:rsidR="001B6D83">
        <w:rPr>
          <w:rFonts w:ascii="Times New Roman" w:hAnsi="Times New Roman" w:cs="Times New Roman"/>
          <w:sz w:val="24"/>
        </w:rPr>
        <w:t>26 oktober 2018</w:t>
      </w:r>
      <w:r w:rsidR="005150B6" w:rsidRPr="00F80C3B">
        <w:rPr>
          <w:rFonts w:ascii="Times New Roman" w:hAnsi="Times New Roman" w:cs="Times New Roman"/>
          <w:sz w:val="24"/>
        </w:rPr>
        <w:t>). Alle andere onderzochte gemeenten ervaren de samenwerking met de politie wel als prettig</w:t>
      </w:r>
      <w:r w:rsidR="00642BCD">
        <w:rPr>
          <w:rFonts w:ascii="Times New Roman" w:hAnsi="Times New Roman" w:cs="Times New Roman"/>
          <w:sz w:val="24"/>
        </w:rPr>
        <w:t xml:space="preserve"> en noodzakelijk</w:t>
      </w:r>
      <w:r w:rsidR="005150B6" w:rsidRPr="00F80C3B">
        <w:rPr>
          <w:rFonts w:ascii="Times New Roman" w:hAnsi="Times New Roman" w:cs="Times New Roman"/>
          <w:sz w:val="24"/>
        </w:rPr>
        <w:t>.</w:t>
      </w:r>
      <w:r w:rsidR="00642BCD">
        <w:rPr>
          <w:rFonts w:ascii="Times New Roman" w:hAnsi="Times New Roman" w:cs="Times New Roman"/>
          <w:sz w:val="24"/>
        </w:rPr>
        <w:t xml:space="preserve"> ‘</w:t>
      </w:r>
      <w:r w:rsidR="00642BCD" w:rsidRPr="00642BCD">
        <w:rPr>
          <w:rFonts w:ascii="Times New Roman" w:hAnsi="Times New Roman" w:cs="Times New Roman"/>
          <w:sz w:val="24"/>
        </w:rPr>
        <w:t>Er wordt hier geschoten of we zien hier lampen, lichten, grote lampen in de weilanden, ja dan wordt gelijk door ons politie ingeseint, we gaan daar zelf niet op af. Kijk, we zijn onbe</w:t>
      </w:r>
      <w:r w:rsidR="00642BCD">
        <w:rPr>
          <w:rFonts w:ascii="Times New Roman" w:hAnsi="Times New Roman" w:cs="Times New Roman"/>
          <w:sz w:val="24"/>
        </w:rPr>
        <w:t>wapend en veiligheid voor alles’ (Boa Nuenen, persoonlijke communicatie, 16 oktober 2018), zegt de respondent uit de gemeente Nuenen over samenwerking met de politie. Hieruit blijkt dat de boa’s de politie nodig heeft omdat zij niet alle bevoegdheden hebben, maar andersom fungeren de boa’s als goede ‘oren en ogen’ van de politie.</w:t>
      </w:r>
      <w:r w:rsidR="005150B6" w:rsidRPr="00F80C3B">
        <w:rPr>
          <w:rFonts w:ascii="Times New Roman" w:hAnsi="Times New Roman" w:cs="Times New Roman"/>
          <w:sz w:val="24"/>
        </w:rPr>
        <w:t xml:space="preserve"> Naast de politie wordt ook vaak de brandweer, woningbouwcorporatie en jeugdwerkers als reguliere samenwerkingspartner genoemd.</w:t>
      </w:r>
    </w:p>
    <w:p w14:paraId="4E0F8834" w14:textId="5F0AB885" w:rsidR="005150B6" w:rsidRPr="00F80C3B" w:rsidRDefault="005150B6" w:rsidP="00880C49">
      <w:pPr>
        <w:pStyle w:val="NoSpacing"/>
        <w:spacing w:line="360" w:lineRule="auto"/>
        <w:jc w:val="both"/>
        <w:rPr>
          <w:rFonts w:ascii="Times New Roman" w:hAnsi="Times New Roman" w:cs="Times New Roman"/>
          <w:sz w:val="24"/>
        </w:rPr>
      </w:pPr>
      <w:r w:rsidRPr="00F80C3B">
        <w:rPr>
          <w:rFonts w:ascii="Times New Roman" w:hAnsi="Times New Roman" w:cs="Times New Roman"/>
          <w:sz w:val="24"/>
        </w:rPr>
        <w:tab/>
        <w:t xml:space="preserve">Tevens werd de vraag gesteld of er andere problematiek werd aangepakt wanneer er werd samengewerkt met </w:t>
      </w:r>
      <w:r w:rsidR="000B0A10">
        <w:rPr>
          <w:rFonts w:ascii="Times New Roman" w:hAnsi="Times New Roman" w:cs="Times New Roman"/>
          <w:sz w:val="24"/>
        </w:rPr>
        <w:t>andere agentschappen</w:t>
      </w:r>
      <w:r w:rsidRPr="00F80C3B">
        <w:rPr>
          <w:rFonts w:ascii="Times New Roman" w:hAnsi="Times New Roman" w:cs="Times New Roman"/>
          <w:sz w:val="24"/>
        </w:rPr>
        <w:t>. Op deze manier kan vast worden gesteld of samenwerkingspartners van invloed zijn op de prioritering van problemen door boa’s in de openbare ruimte. Wanneer er namelijk andere problematiek wordt aangepakt wanneer er wordt samengewerkt met partners, beïnvloeden die partners de prioritering.</w:t>
      </w:r>
      <w:r w:rsidR="00F20DD2" w:rsidRPr="00F80C3B">
        <w:rPr>
          <w:rFonts w:ascii="Times New Roman" w:hAnsi="Times New Roman" w:cs="Times New Roman"/>
          <w:sz w:val="24"/>
        </w:rPr>
        <w:t xml:space="preserve"> </w:t>
      </w:r>
      <w:r w:rsidR="00050AB0" w:rsidRPr="00F80C3B">
        <w:rPr>
          <w:rFonts w:ascii="Times New Roman" w:hAnsi="Times New Roman" w:cs="Times New Roman"/>
          <w:sz w:val="24"/>
        </w:rPr>
        <w:t xml:space="preserve">Slechts drie van de twaalf gemeenten gaven aan ook andere problematiek aan te pakken wanneer er wordt samengewerkt. </w:t>
      </w:r>
      <w:r w:rsidR="00050AB0" w:rsidRPr="00F80C3B">
        <w:rPr>
          <w:rFonts w:ascii="Times New Roman" w:hAnsi="Times New Roman" w:cs="Times New Roman"/>
          <w:sz w:val="24"/>
        </w:rPr>
        <w:lastRenderedPageBreak/>
        <w:t>Gemeente Boxmeer, Gennep en Uden gaven aan andere problematiek aan te pakken. Dit heeft te maken met het kunnen bundelen van verschillende bevoegdheden en het uitbreiden van het werkgebied. Zo gaf de respondent uit gemeente Uden aan: ‘Dan gaan we op industrieterrein bestemmingsplannen controleren, samen met index, wij, wijkagenten, iemand die hier dat allemaal onderzoekt van die panden wat er aan mis kan zijn. Dan gaan we met z</w:t>
      </w:r>
      <w:r w:rsidR="00EE0206">
        <w:rPr>
          <w:rFonts w:ascii="Times New Roman" w:hAnsi="Times New Roman" w:cs="Times New Roman"/>
          <w:sz w:val="24"/>
        </w:rPr>
        <w:t>’</w:t>
      </w:r>
      <w:r w:rsidR="00050AB0" w:rsidRPr="00F80C3B">
        <w:rPr>
          <w:rFonts w:ascii="Times New Roman" w:hAnsi="Times New Roman" w:cs="Times New Roman"/>
          <w:sz w:val="24"/>
        </w:rPr>
        <w:t>n allen naartoe en dan wil er nog wel iets uitkomen bijvoorbeeld een wietplantage of drugslab’ (Boa U</w:t>
      </w:r>
      <w:r w:rsidR="001B6D83">
        <w:rPr>
          <w:rFonts w:ascii="Times New Roman" w:hAnsi="Times New Roman" w:cs="Times New Roman"/>
          <w:sz w:val="24"/>
        </w:rPr>
        <w:t>den, persoonlijke communicatie, 30 oktober 2018</w:t>
      </w:r>
      <w:r w:rsidR="00050AB0" w:rsidRPr="00F80C3B">
        <w:rPr>
          <w:rFonts w:ascii="Times New Roman" w:hAnsi="Times New Roman" w:cs="Times New Roman"/>
          <w:sz w:val="24"/>
        </w:rPr>
        <w:t xml:space="preserve">). De andere negen gemeenten gaven aan geen andere problematiek aan te pakken wanneer er wordt samengewerkt met samenwerkingspartners. </w:t>
      </w:r>
      <w:r w:rsidR="00EE0206">
        <w:rPr>
          <w:rFonts w:ascii="Times New Roman" w:hAnsi="Times New Roman" w:cs="Times New Roman"/>
          <w:sz w:val="24"/>
        </w:rPr>
        <w:t>Zo worden bijvoorbeeld controles in de horeca zowel alleen of samen met een partner uitgevoerd.</w:t>
      </w:r>
      <w:r w:rsidR="00050AB0" w:rsidRPr="00F80C3B">
        <w:rPr>
          <w:rFonts w:ascii="Times New Roman" w:hAnsi="Times New Roman" w:cs="Times New Roman"/>
          <w:sz w:val="24"/>
        </w:rPr>
        <w:t xml:space="preserve"> Zo geeft de respondent uit de gemeente Bronckhorst aan dat de drank- en horecawet controles die hij uitvoert, dit gezamenlijk doet met de brandweer. Terwijl hij </w:t>
      </w:r>
      <w:r w:rsidR="000D3804" w:rsidRPr="00F80C3B">
        <w:rPr>
          <w:rFonts w:ascii="Times New Roman" w:hAnsi="Times New Roman" w:cs="Times New Roman"/>
          <w:sz w:val="24"/>
        </w:rPr>
        <w:t>bekijkt of alles volgens de regels verloopt en of de juiste papieren er zijn, controleert de brandweer op brandveiligheid van het pand</w:t>
      </w:r>
      <w:r w:rsidR="00EE0206">
        <w:rPr>
          <w:rFonts w:ascii="Times New Roman" w:hAnsi="Times New Roman" w:cs="Times New Roman"/>
          <w:sz w:val="24"/>
        </w:rPr>
        <w:t>, op deze manier wordt voorkomen dat een uitbater wordt overspoeld met bezoeken van controleurs.</w:t>
      </w:r>
      <w:r w:rsidR="000D3804" w:rsidRPr="00F80C3B">
        <w:rPr>
          <w:rFonts w:ascii="Times New Roman" w:hAnsi="Times New Roman" w:cs="Times New Roman"/>
          <w:sz w:val="24"/>
        </w:rPr>
        <w:t xml:space="preserve"> (Boa Bronckhorst, persoonlijke communicatie, </w:t>
      </w:r>
      <w:r w:rsidR="001B6D83">
        <w:rPr>
          <w:rFonts w:ascii="Times New Roman" w:hAnsi="Times New Roman" w:cs="Times New Roman"/>
          <w:sz w:val="24"/>
        </w:rPr>
        <w:t>23 oktober 2018</w:t>
      </w:r>
      <w:r w:rsidR="000D3804" w:rsidRPr="00F80C3B">
        <w:rPr>
          <w:rFonts w:ascii="Times New Roman" w:hAnsi="Times New Roman" w:cs="Times New Roman"/>
          <w:sz w:val="24"/>
        </w:rPr>
        <w:t>).</w:t>
      </w:r>
    </w:p>
    <w:p w14:paraId="569F4E52" w14:textId="14157FD5" w:rsidR="00880C49" w:rsidRDefault="000D3804" w:rsidP="00AE730D">
      <w:pPr>
        <w:pStyle w:val="NoSpacing"/>
        <w:spacing w:line="360" w:lineRule="auto"/>
        <w:jc w:val="both"/>
        <w:rPr>
          <w:rFonts w:ascii="Times New Roman" w:hAnsi="Times New Roman" w:cs="Times New Roman"/>
          <w:sz w:val="24"/>
        </w:rPr>
      </w:pPr>
      <w:r w:rsidRPr="00F80C3B">
        <w:rPr>
          <w:rFonts w:ascii="Times New Roman" w:hAnsi="Times New Roman" w:cs="Times New Roman"/>
          <w:sz w:val="24"/>
        </w:rPr>
        <w:tab/>
        <w:t>Uit de cases die zijn onderzocht tijdens dit onderzoekt blijkt dus dat drie van de twaalf respondenten ook andere problematiek aanpakt wanneer er wordt samengewerkt met samenwerkingspartners. Dit gebeurt echter ook bij deze drie gemeenten niet altijd. Er kan dus aangenomen worden</w:t>
      </w:r>
      <w:r w:rsidR="00EE0206">
        <w:rPr>
          <w:rFonts w:ascii="Times New Roman" w:hAnsi="Times New Roman" w:cs="Times New Roman"/>
          <w:sz w:val="24"/>
        </w:rPr>
        <w:t xml:space="preserve"> dat </w:t>
      </w:r>
      <w:r w:rsidRPr="00F80C3B">
        <w:rPr>
          <w:rFonts w:ascii="Times New Roman" w:hAnsi="Times New Roman" w:cs="Times New Roman"/>
          <w:sz w:val="24"/>
        </w:rPr>
        <w:t>er geen sprake is van</w:t>
      </w:r>
      <w:r w:rsidR="00EE0206">
        <w:rPr>
          <w:rFonts w:ascii="Times New Roman" w:hAnsi="Times New Roman" w:cs="Times New Roman"/>
          <w:sz w:val="24"/>
        </w:rPr>
        <w:t xml:space="preserve"> duidelijke</w:t>
      </w:r>
      <w:r w:rsidRPr="00F80C3B">
        <w:rPr>
          <w:rFonts w:ascii="Times New Roman" w:hAnsi="Times New Roman" w:cs="Times New Roman"/>
          <w:sz w:val="24"/>
        </w:rPr>
        <w:t xml:space="preserve"> beïnvloeding door samenwerkingspartners op de prioritering van problemen. De factor ‘andere agentschappen’ is dus geen uitgesproken factor die van invloed is op de prioritering van problemen van boa’s in de openbare ruimte.</w:t>
      </w:r>
      <w:r w:rsidR="0056142E">
        <w:rPr>
          <w:rFonts w:ascii="Times New Roman" w:hAnsi="Times New Roman" w:cs="Times New Roman"/>
          <w:sz w:val="24"/>
        </w:rPr>
        <w:t xml:space="preserve"> In tabel 19 zijn de bovenstaande bevindingen rondom de factor ‘andere agentschappen’ te vinden. </w:t>
      </w:r>
    </w:p>
    <w:p w14:paraId="78DAA254" w14:textId="77777777" w:rsidR="0056142E" w:rsidRDefault="0056142E" w:rsidP="00AE730D">
      <w:pPr>
        <w:pStyle w:val="NoSpacing"/>
        <w:spacing w:line="360" w:lineRule="auto"/>
        <w:jc w:val="both"/>
        <w:rPr>
          <w:rFonts w:ascii="Times New Roman" w:hAnsi="Times New Roman" w:cs="Times New Roman"/>
          <w:sz w:val="24"/>
        </w:rPr>
      </w:pPr>
    </w:p>
    <w:p w14:paraId="406AE14D" w14:textId="77777777" w:rsidR="00B500F8" w:rsidRDefault="00B500F8">
      <w:pPr>
        <w:rPr>
          <w:rFonts w:ascii="Times New Roman" w:hAnsi="Times New Roman" w:cs="Times New Roman"/>
          <w:i/>
          <w:sz w:val="24"/>
        </w:rPr>
      </w:pPr>
      <w:r>
        <w:rPr>
          <w:rFonts w:ascii="Times New Roman" w:hAnsi="Times New Roman" w:cs="Times New Roman"/>
          <w:i/>
          <w:sz w:val="24"/>
        </w:rPr>
        <w:br w:type="page"/>
      </w:r>
    </w:p>
    <w:p w14:paraId="5157EE4B" w14:textId="72F1C6F7" w:rsidR="002A6AF5" w:rsidRPr="0056142E" w:rsidRDefault="0056142E" w:rsidP="0056142E">
      <w:pPr>
        <w:pStyle w:val="NoSpacing"/>
        <w:spacing w:line="360" w:lineRule="auto"/>
        <w:jc w:val="center"/>
        <w:rPr>
          <w:rFonts w:ascii="Times New Roman" w:hAnsi="Times New Roman" w:cs="Times New Roman"/>
          <w:i/>
          <w:sz w:val="24"/>
        </w:rPr>
      </w:pPr>
      <w:r w:rsidRPr="0056142E">
        <w:rPr>
          <w:rFonts w:ascii="Times New Roman" w:hAnsi="Times New Roman" w:cs="Times New Roman"/>
          <w:i/>
          <w:sz w:val="24"/>
        </w:rPr>
        <w:lastRenderedPageBreak/>
        <w:t>Tabel 19: Bevindingen factor ‘andere agentschappen’</w:t>
      </w:r>
    </w:p>
    <w:tbl>
      <w:tblPr>
        <w:tblStyle w:val="TableGrid"/>
        <w:tblW w:w="0" w:type="auto"/>
        <w:tblLook w:val="04A0" w:firstRow="1" w:lastRow="0" w:firstColumn="1" w:lastColumn="0" w:noHBand="0" w:noVBand="1"/>
      </w:tblPr>
      <w:tblGrid>
        <w:gridCol w:w="3020"/>
        <w:gridCol w:w="3021"/>
        <w:gridCol w:w="3021"/>
      </w:tblGrid>
      <w:tr w:rsidR="002A6AF5" w:rsidRPr="00AE730D" w14:paraId="7AFD5282" w14:textId="77777777" w:rsidTr="002A6AF5">
        <w:tc>
          <w:tcPr>
            <w:tcW w:w="3020" w:type="dxa"/>
          </w:tcPr>
          <w:p w14:paraId="5797E6A2" w14:textId="5DB1100A" w:rsidR="002A6AF5" w:rsidRPr="00AE730D" w:rsidRDefault="002A6AF5" w:rsidP="00AE730D">
            <w:pPr>
              <w:spacing w:line="360" w:lineRule="auto"/>
              <w:jc w:val="center"/>
              <w:rPr>
                <w:rFonts w:ascii="Times New Roman" w:hAnsi="Times New Roman" w:cs="Times New Roman"/>
                <w:b/>
                <w:sz w:val="24"/>
              </w:rPr>
            </w:pPr>
            <w:r w:rsidRPr="00AE730D">
              <w:rPr>
                <w:rFonts w:ascii="Times New Roman" w:hAnsi="Times New Roman" w:cs="Times New Roman"/>
                <w:b/>
                <w:sz w:val="24"/>
              </w:rPr>
              <w:t>Gemeente</w:t>
            </w:r>
          </w:p>
        </w:tc>
        <w:tc>
          <w:tcPr>
            <w:tcW w:w="3021" w:type="dxa"/>
          </w:tcPr>
          <w:p w14:paraId="7977BCA0" w14:textId="6CC149D7" w:rsidR="002A6AF5" w:rsidRPr="00AE730D" w:rsidRDefault="002A6AF5" w:rsidP="00AE730D">
            <w:pPr>
              <w:spacing w:line="360" w:lineRule="auto"/>
              <w:jc w:val="center"/>
              <w:rPr>
                <w:rFonts w:ascii="Times New Roman" w:hAnsi="Times New Roman" w:cs="Times New Roman"/>
                <w:b/>
                <w:sz w:val="24"/>
              </w:rPr>
            </w:pPr>
            <w:r w:rsidRPr="00AE730D">
              <w:rPr>
                <w:rFonts w:ascii="Times New Roman" w:hAnsi="Times New Roman" w:cs="Times New Roman"/>
                <w:b/>
                <w:sz w:val="24"/>
              </w:rPr>
              <w:t>Werken samen met andere agentschappen</w:t>
            </w:r>
          </w:p>
        </w:tc>
        <w:tc>
          <w:tcPr>
            <w:tcW w:w="3021" w:type="dxa"/>
          </w:tcPr>
          <w:p w14:paraId="018C35EC" w14:textId="4E3AA0C2" w:rsidR="002A6AF5" w:rsidRPr="00AE730D" w:rsidRDefault="002A6AF5" w:rsidP="00AE730D">
            <w:pPr>
              <w:spacing w:line="360" w:lineRule="auto"/>
              <w:jc w:val="center"/>
              <w:rPr>
                <w:rFonts w:ascii="Times New Roman" w:hAnsi="Times New Roman" w:cs="Times New Roman"/>
                <w:b/>
                <w:sz w:val="24"/>
              </w:rPr>
            </w:pPr>
            <w:r w:rsidRPr="00AE730D">
              <w:rPr>
                <w:rFonts w:ascii="Times New Roman" w:hAnsi="Times New Roman" w:cs="Times New Roman"/>
                <w:b/>
                <w:sz w:val="24"/>
              </w:rPr>
              <w:t>Pakken andere problemen aan tijdens samenwerking</w:t>
            </w:r>
          </w:p>
        </w:tc>
      </w:tr>
      <w:tr w:rsidR="002A6AF5" w14:paraId="57D7376C" w14:textId="77777777" w:rsidTr="002A6AF5">
        <w:tc>
          <w:tcPr>
            <w:tcW w:w="3020" w:type="dxa"/>
          </w:tcPr>
          <w:p w14:paraId="635332C5" w14:textId="3A3622CB" w:rsidR="002A6AF5" w:rsidRPr="002A6AF5" w:rsidRDefault="002A6AF5" w:rsidP="00AE730D">
            <w:pPr>
              <w:spacing w:line="360" w:lineRule="auto"/>
              <w:jc w:val="center"/>
              <w:rPr>
                <w:rFonts w:ascii="Times New Roman" w:hAnsi="Times New Roman" w:cs="Times New Roman"/>
                <w:sz w:val="24"/>
              </w:rPr>
            </w:pPr>
            <w:r w:rsidRPr="002A6AF5">
              <w:rPr>
                <w:rFonts w:ascii="Times New Roman" w:hAnsi="Times New Roman" w:cs="Times New Roman"/>
                <w:sz w:val="24"/>
              </w:rPr>
              <w:t>Boxmeer</w:t>
            </w:r>
          </w:p>
        </w:tc>
        <w:tc>
          <w:tcPr>
            <w:tcW w:w="3021" w:type="dxa"/>
          </w:tcPr>
          <w:p w14:paraId="09CFAA61" w14:textId="279A4C7A" w:rsidR="002A6AF5" w:rsidRPr="002A6AF5" w:rsidRDefault="002A6AF5" w:rsidP="00AE730D">
            <w:pPr>
              <w:spacing w:line="360" w:lineRule="auto"/>
              <w:jc w:val="center"/>
              <w:rPr>
                <w:rFonts w:ascii="Times New Roman" w:hAnsi="Times New Roman" w:cs="Times New Roman"/>
                <w:sz w:val="24"/>
              </w:rPr>
            </w:pPr>
            <w:r w:rsidRPr="002A6AF5">
              <w:rPr>
                <w:rFonts w:ascii="Times New Roman" w:hAnsi="Times New Roman" w:cs="Times New Roman"/>
                <w:sz w:val="24"/>
              </w:rPr>
              <w:sym w:font="Wingdings" w:char="F0FC"/>
            </w:r>
          </w:p>
        </w:tc>
        <w:tc>
          <w:tcPr>
            <w:tcW w:w="3021" w:type="dxa"/>
          </w:tcPr>
          <w:p w14:paraId="7EC7F38C" w14:textId="70CE3EFE" w:rsidR="002A6AF5" w:rsidRPr="002A6AF5" w:rsidRDefault="002A6AF5" w:rsidP="00AE730D">
            <w:pPr>
              <w:spacing w:line="360" w:lineRule="auto"/>
              <w:jc w:val="center"/>
              <w:rPr>
                <w:rFonts w:ascii="Times New Roman" w:hAnsi="Times New Roman" w:cs="Times New Roman"/>
                <w:sz w:val="24"/>
              </w:rPr>
            </w:pPr>
            <w:r w:rsidRPr="002A6AF5">
              <w:rPr>
                <w:rFonts w:ascii="Times New Roman" w:hAnsi="Times New Roman" w:cs="Times New Roman"/>
                <w:sz w:val="24"/>
              </w:rPr>
              <w:sym w:font="Wingdings" w:char="F0FC"/>
            </w:r>
          </w:p>
        </w:tc>
      </w:tr>
      <w:tr w:rsidR="002A6AF5" w14:paraId="12BA8792" w14:textId="77777777" w:rsidTr="002A6AF5">
        <w:tc>
          <w:tcPr>
            <w:tcW w:w="3020" w:type="dxa"/>
          </w:tcPr>
          <w:p w14:paraId="767603EC" w14:textId="49E1AA4D" w:rsidR="002A6AF5" w:rsidRPr="002A6AF5" w:rsidRDefault="002A6AF5" w:rsidP="00AE730D">
            <w:pPr>
              <w:spacing w:line="360" w:lineRule="auto"/>
              <w:jc w:val="center"/>
              <w:rPr>
                <w:rFonts w:ascii="Times New Roman" w:hAnsi="Times New Roman" w:cs="Times New Roman"/>
                <w:sz w:val="24"/>
              </w:rPr>
            </w:pPr>
            <w:r w:rsidRPr="002A6AF5">
              <w:rPr>
                <w:rFonts w:ascii="Times New Roman" w:hAnsi="Times New Roman" w:cs="Times New Roman"/>
                <w:sz w:val="24"/>
              </w:rPr>
              <w:t>Bronckhorst</w:t>
            </w:r>
          </w:p>
        </w:tc>
        <w:tc>
          <w:tcPr>
            <w:tcW w:w="3021" w:type="dxa"/>
          </w:tcPr>
          <w:p w14:paraId="28815ED6" w14:textId="63079801" w:rsidR="002A6AF5" w:rsidRPr="002A6AF5" w:rsidRDefault="002A6AF5" w:rsidP="00AE730D">
            <w:pPr>
              <w:spacing w:line="360" w:lineRule="auto"/>
              <w:jc w:val="center"/>
              <w:rPr>
                <w:rFonts w:ascii="Times New Roman" w:hAnsi="Times New Roman" w:cs="Times New Roman"/>
                <w:sz w:val="24"/>
              </w:rPr>
            </w:pPr>
            <w:r w:rsidRPr="002A6AF5">
              <w:rPr>
                <w:rFonts w:ascii="Times New Roman" w:hAnsi="Times New Roman" w:cs="Times New Roman"/>
                <w:sz w:val="24"/>
              </w:rPr>
              <w:sym w:font="Wingdings" w:char="F0FC"/>
            </w:r>
          </w:p>
        </w:tc>
        <w:tc>
          <w:tcPr>
            <w:tcW w:w="3021" w:type="dxa"/>
          </w:tcPr>
          <w:p w14:paraId="061FF304" w14:textId="19875C6F" w:rsidR="002A6AF5" w:rsidRPr="002A6AF5" w:rsidRDefault="002A6AF5" w:rsidP="00AE730D">
            <w:pPr>
              <w:spacing w:line="360" w:lineRule="auto"/>
              <w:jc w:val="center"/>
              <w:rPr>
                <w:rFonts w:ascii="Times New Roman" w:hAnsi="Times New Roman" w:cs="Times New Roman"/>
                <w:sz w:val="24"/>
              </w:rPr>
            </w:pPr>
            <w:r w:rsidRPr="002A6AF5">
              <w:rPr>
                <w:rFonts w:ascii="Times New Roman" w:hAnsi="Times New Roman" w:cs="Times New Roman"/>
                <w:sz w:val="24"/>
              </w:rPr>
              <w:sym w:font="Wingdings" w:char="F0FB"/>
            </w:r>
          </w:p>
        </w:tc>
      </w:tr>
      <w:tr w:rsidR="002A6AF5" w14:paraId="7B41061D" w14:textId="77777777" w:rsidTr="002A6AF5">
        <w:tc>
          <w:tcPr>
            <w:tcW w:w="3020" w:type="dxa"/>
          </w:tcPr>
          <w:p w14:paraId="18EF9879" w14:textId="714F1CAB" w:rsidR="002A6AF5" w:rsidRPr="002A6AF5" w:rsidRDefault="002A6AF5" w:rsidP="00AE730D">
            <w:pPr>
              <w:spacing w:line="360" w:lineRule="auto"/>
              <w:jc w:val="center"/>
              <w:rPr>
                <w:rFonts w:ascii="Times New Roman" w:hAnsi="Times New Roman" w:cs="Times New Roman"/>
                <w:sz w:val="24"/>
              </w:rPr>
            </w:pPr>
            <w:r w:rsidRPr="002A6AF5">
              <w:rPr>
                <w:rFonts w:ascii="Times New Roman" w:hAnsi="Times New Roman" w:cs="Times New Roman"/>
                <w:sz w:val="24"/>
              </w:rPr>
              <w:t>Dongen</w:t>
            </w:r>
          </w:p>
        </w:tc>
        <w:tc>
          <w:tcPr>
            <w:tcW w:w="3021" w:type="dxa"/>
          </w:tcPr>
          <w:p w14:paraId="3AB928C8" w14:textId="355F440B" w:rsidR="002A6AF5" w:rsidRPr="002A6AF5" w:rsidRDefault="002A6AF5" w:rsidP="00AE730D">
            <w:pPr>
              <w:spacing w:line="360" w:lineRule="auto"/>
              <w:jc w:val="center"/>
              <w:rPr>
                <w:rFonts w:ascii="Times New Roman" w:hAnsi="Times New Roman" w:cs="Times New Roman"/>
                <w:sz w:val="24"/>
              </w:rPr>
            </w:pPr>
            <w:r w:rsidRPr="002A6AF5">
              <w:rPr>
                <w:rFonts w:ascii="Times New Roman" w:hAnsi="Times New Roman" w:cs="Times New Roman"/>
                <w:sz w:val="24"/>
              </w:rPr>
              <w:sym w:font="Wingdings" w:char="F0FC"/>
            </w:r>
          </w:p>
        </w:tc>
        <w:tc>
          <w:tcPr>
            <w:tcW w:w="3021" w:type="dxa"/>
          </w:tcPr>
          <w:p w14:paraId="6C5E5DCA" w14:textId="13192280" w:rsidR="002A6AF5" w:rsidRPr="002A6AF5" w:rsidRDefault="002A6AF5" w:rsidP="00AE730D">
            <w:pPr>
              <w:spacing w:line="360" w:lineRule="auto"/>
              <w:jc w:val="center"/>
              <w:rPr>
                <w:rFonts w:ascii="Times New Roman" w:hAnsi="Times New Roman" w:cs="Times New Roman"/>
                <w:sz w:val="24"/>
              </w:rPr>
            </w:pPr>
            <w:r w:rsidRPr="002A6AF5">
              <w:rPr>
                <w:rFonts w:ascii="Times New Roman" w:hAnsi="Times New Roman" w:cs="Times New Roman"/>
                <w:sz w:val="24"/>
              </w:rPr>
              <w:sym w:font="Wingdings" w:char="F0FB"/>
            </w:r>
          </w:p>
        </w:tc>
      </w:tr>
      <w:tr w:rsidR="002A6AF5" w14:paraId="22EF8AC3" w14:textId="77777777" w:rsidTr="002A6AF5">
        <w:tc>
          <w:tcPr>
            <w:tcW w:w="3020" w:type="dxa"/>
          </w:tcPr>
          <w:p w14:paraId="089490EE" w14:textId="030BBE04" w:rsidR="002A6AF5" w:rsidRPr="002A6AF5" w:rsidRDefault="002A6AF5" w:rsidP="00AE730D">
            <w:pPr>
              <w:spacing w:line="360" w:lineRule="auto"/>
              <w:jc w:val="center"/>
              <w:rPr>
                <w:rFonts w:ascii="Times New Roman" w:hAnsi="Times New Roman" w:cs="Times New Roman"/>
                <w:sz w:val="24"/>
              </w:rPr>
            </w:pPr>
            <w:r w:rsidRPr="002A6AF5">
              <w:rPr>
                <w:rFonts w:ascii="Times New Roman" w:hAnsi="Times New Roman" w:cs="Times New Roman"/>
                <w:sz w:val="24"/>
              </w:rPr>
              <w:t>Gemert-Bakel</w:t>
            </w:r>
          </w:p>
        </w:tc>
        <w:tc>
          <w:tcPr>
            <w:tcW w:w="3021" w:type="dxa"/>
          </w:tcPr>
          <w:p w14:paraId="4688C0D2" w14:textId="22C22022" w:rsidR="002A6AF5" w:rsidRPr="002A6AF5" w:rsidRDefault="002A6AF5" w:rsidP="00AE730D">
            <w:pPr>
              <w:spacing w:line="360" w:lineRule="auto"/>
              <w:jc w:val="center"/>
              <w:rPr>
                <w:rFonts w:ascii="Times New Roman" w:hAnsi="Times New Roman" w:cs="Times New Roman"/>
                <w:sz w:val="24"/>
              </w:rPr>
            </w:pPr>
            <w:r w:rsidRPr="002A6AF5">
              <w:rPr>
                <w:rFonts w:ascii="Times New Roman" w:hAnsi="Times New Roman" w:cs="Times New Roman"/>
                <w:sz w:val="24"/>
              </w:rPr>
              <w:sym w:font="Wingdings" w:char="F0FC"/>
            </w:r>
          </w:p>
        </w:tc>
        <w:tc>
          <w:tcPr>
            <w:tcW w:w="3021" w:type="dxa"/>
          </w:tcPr>
          <w:p w14:paraId="075A0146" w14:textId="464D40C5" w:rsidR="002A6AF5" w:rsidRPr="002A6AF5" w:rsidRDefault="002A6AF5" w:rsidP="00AE730D">
            <w:pPr>
              <w:spacing w:line="360" w:lineRule="auto"/>
              <w:jc w:val="center"/>
              <w:rPr>
                <w:rFonts w:ascii="Times New Roman" w:hAnsi="Times New Roman" w:cs="Times New Roman"/>
                <w:sz w:val="24"/>
              </w:rPr>
            </w:pPr>
            <w:r w:rsidRPr="002A6AF5">
              <w:rPr>
                <w:rFonts w:ascii="Times New Roman" w:hAnsi="Times New Roman" w:cs="Times New Roman"/>
                <w:sz w:val="24"/>
              </w:rPr>
              <w:sym w:font="Wingdings" w:char="F0FB"/>
            </w:r>
          </w:p>
        </w:tc>
      </w:tr>
      <w:tr w:rsidR="002A6AF5" w14:paraId="629C2BC1" w14:textId="77777777" w:rsidTr="002A6AF5">
        <w:tc>
          <w:tcPr>
            <w:tcW w:w="3020" w:type="dxa"/>
          </w:tcPr>
          <w:p w14:paraId="5AAB1462" w14:textId="74855686" w:rsidR="002A6AF5" w:rsidRPr="002A6AF5" w:rsidRDefault="002A6AF5" w:rsidP="00AE730D">
            <w:pPr>
              <w:spacing w:line="360" w:lineRule="auto"/>
              <w:jc w:val="center"/>
              <w:rPr>
                <w:rFonts w:ascii="Times New Roman" w:hAnsi="Times New Roman" w:cs="Times New Roman"/>
                <w:sz w:val="24"/>
              </w:rPr>
            </w:pPr>
            <w:r w:rsidRPr="002A6AF5">
              <w:rPr>
                <w:rFonts w:ascii="Times New Roman" w:hAnsi="Times New Roman" w:cs="Times New Roman"/>
                <w:sz w:val="24"/>
              </w:rPr>
              <w:t>Gennep</w:t>
            </w:r>
          </w:p>
        </w:tc>
        <w:tc>
          <w:tcPr>
            <w:tcW w:w="3021" w:type="dxa"/>
          </w:tcPr>
          <w:p w14:paraId="7039E09F" w14:textId="0C576C6E" w:rsidR="002A6AF5" w:rsidRPr="002A6AF5" w:rsidRDefault="002A6AF5" w:rsidP="00AE730D">
            <w:pPr>
              <w:spacing w:line="360" w:lineRule="auto"/>
              <w:jc w:val="center"/>
              <w:rPr>
                <w:rFonts w:ascii="Times New Roman" w:hAnsi="Times New Roman" w:cs="Times New Roman"/>
                <w:sz w:val="24"/>
              </w:rPr>
            </w:pPr>
            <w:r w:rsidRPr="002A6AF5">
              <w:rPr>
                <w:rFonts w:ascii="Times New Roman" w:hAnsi="Times New Roman" w:cs="Times New Roman"/>
                <w:sz w:val="24"/>
              </w:rPr>
              <w:sym w:font="Wingdings" w:char="F0FC"/>
            </w:r>
          </w:p>
        </w:tc>
        <w:tc>
          <w:tcPr>
            <w:tcW w:w="3021" w:type="dxa"/>
          </w:tcPr>
          <w:p w14:paraId="776B189D" w14:textId="335388D7" w:rsidR="002A6AF5" w:rsidRPr="002A6AF5" w:rsidRDefault="002A6AF5" w:rsidP="00AE730D">
            <w:pPr>
              <w:spacing w:line="360" w:lineRule="auto"/>
              <w:jc w:val="center"/>
              <w:rPr>
                <w:rFonts w:ascii="Times New Roman" w:hAnsi="Times New Roman" w:cs="Times New Roman"/>
                <w:sz w:val="24"/>
              </w:rPr>
            </w:pPr>
            <w:r w:rsidRPr="002A6AF5">
              <w:rPr>
                <w:rFonts w:ascii="Times New Roman" w:hAnsi="Times New Roman" w:cs="Times New Roman"/>
                <w:sz w:val="24"/>
              </w:rPr>
              <w:sym w:font="Wingdings" w:char="F0FC"/>
            </w:r>
          </w:p>
        </w:tc>
      </w:tr>
      <w:tr w:rsidR="002A6AF5" w14:paraId="05670ED7" w14:textId="77777777" w:rsidTr="002A6AF5">
        <w:tc>
          <w:tcPr>
            <w:tcW w:w="3020" w:type="dxa"/>
          </w:tcPr>
          <w:p w14:paraId="1C477A89" w14:textId="69802C26" w:rsidR="002A6AF5" w:rsidRPr="002A6AF5" w:rsidRDefault="002A6AF5" w:rsidP="00AE730D">
            <w:pPr>
              <w:spacing w:line="360" w:lineRule="auto"/>
              <w:jc w:val="center"/>
              <w:rPr>
                <w:rFonts w:ascii="Times New Roman" w:hAnsi="Times New Roman" w:cs="Times New Roman"/>
                <w:sz w:val="24"/>
              </w:rPr>
            </w:pPr>
            <w:r w:rsidRPr="002A6AF5">
              <w:rPr>
                <w:rFonts w:ascii="Times New Roman" w:hAnsi="Times New Roman" w:cs="Times New Roman"/>
                <w:sz w:val="24"/>
              </w:rPr>
              <w:t>Harderwijk</w:t>
            </w:r>
          </w:p>
        </w:tc>
        <w:tc>
          <w:tcPr>
            <w:tcW w:w="3021" w:type="dxa"/>
          </w:tcPr>
          <w:p w14:paraId="7D349110" w14:textId="10E774A8" w:rsidR="002A6AF5" w:rsidRPr="002A6AF5" w:rsidRDefault="002A6AF5" w:rsidP="00AE730D">
            <w:pPr>
              <w:spacing w:line="360" w:lineRule="auto"/>
              <w:jc w:val="center"/>
              <w:rPr>
                <w:rFonts w:ascii="Times New Roman" w:hAnsi="Times New Roman" w:cs="Times New Roman"/>
                <w:sz w:val="24"/>
              </w:rPr>
            </w:pPr>
            <w:r w:rsidRPr="002A6AF5">
              <w:rPr>
                <w:rFonts w:ascii="Times New Roman" w:hAnsi="Times New Roman" w:cs="Times New Roman"/>
                <w:sz w:val="24"/>
              </w:rPr>
              <w:sym w:font="Wingdings" w:char="F0FC"/>
            </w:r>
          </w:p>
        </w:tc>
        <w:tc>
          <w:tcPr>
            <w:tcW w:w="3021" w:type="dxa"/>
          </w:tcPr>
          <w:p w14:paraId="64AE14F6" w14:textId="1CBAAF38" w:rsidR="002A6AF5" w:rsidRPr="002A6AF5" w:rsidRDefault="002A6AF5" w:rsidP="00AE730D">
            <w:pPr>
              <w:spacing w:line="360" w:lineRule="auto"/>
              <w:jc w:val="center"/>
              <w:rPr>
                <w:rFonts w:ascii="Times New Roman" w:hAnsi="Times New Roman" w:cs="Times New Roman"/>
                <w:sz w:val="24"/>
              </w:rPr>
            </w:pPr>
            <w:r w:rsidRPr="002A6AF5">
              <w:rPr>
                <w:rFonts w:ascii="Times New Roman" w:hAnsi="Times New Roman" w:cs="Times New Roman"/>
                <w:sz w:val="24"/>
              </w:rPr>
              <w:sym w:font="Wingdings" w:char="F0FB"/>
            </w:r>
          </w:p>
        </w:tc>
      </w:tr>
      <w:tr w:rsidR="002A6AF5" w14:paraId="4E4D616C" w14:textId="77777777" w:rsidTr="002A6AF5">
        <w:tc>
          <w:tcPr>
            <w:tcW w:w="3020" w:type="dxa"/>
          </w:tcPr>
          <w:p w14:paraId="5076183D" w14:textId="23BC2533" w:rsidR="002A6AF5" w:rsidRPr="002A6AF5" w:rsidRDefault="002A6AF5" w:rsidP="00AE730D">
            <w:pPr>
              <w:spacing w:line="360" w:lineRule="auto"/>
              <w:jc w:val="center"/>
              <w:rPr>
                <w:rFonts w:ascii="Times New Roman" w:hAnsi="Times New Roman" w:cs="Times New Roman"/>
                <w:sz w:val="24"/>
              </w:rPr>
            </w:pPr>
            <w:r w:rsidRPr="002A6AF5">
              <w:rPr>
                <w:rFonts w:ascii="Times New Roman" w:hAnsi="Times New Roman" w:cs="Times New Roman"/>
                <w:sz w:val="24"/>
              </w:rPr>
              <w:t>Houten</w:t>
            </w:r>
          </w:p>
        </w:tc>
        <w:tc>
          <w:tcPr>
            <w:tcW w:w="3021" w:type="dxa"/>
          </w:tcPr>
          <w:p w14:paraId="5D8CB5A0" w14:textId="1A730974" w:rsidR="002A6AF5" w:rsidRPr="002A6AF5" w:rsidRDefault="002A6AF5" w:rsidP="00AE730D">
            <w:pPr>
              <w:spacing w:line="360" w:lineRule="auto"/>
              <w:jc w:val="center"/>
              <w:rPr>
                <w:rFonts w:ascii="Times New Roman" w:hAnsi="Times New Roman" w:cs="Times New Roman"/>
                <w:sz w:val="24"/>
              </w:rPr>
            </w:pPr>
            <w:r w:rsidRPr="002A6AF5">
              <w:rPr>
                <w:rFonts w:ascii="Times New Roman" w:hAnsi="Times New Roman" w:cs="Times New Roman"/>
                <w:sz w:val="24"/>
              </w:rPr>
              <w:sym w:font="Wingdings" w:char="F0FC"/>
            </w:r>
          </w:p>
        </w:tc>
        <w:tc>
          <w:tcPr>
            <w:tcW w:w="3021" w:type="dxa"/>
          </w:tcPr>
          <w:p w14:paraId="7A209051" w14:textId="40E0AF2A" w:rsidR="002A6AF5" w:rsidRPr="002A6AF5" w:rsidRDefault="002A6AF5" w:rsidP="00AE730D">
            <w:pPr>
              <w:spacing w:line="360" w:lineRule="auto"/>
              <w:jc w:val="center"/>
              <w:rPr>
                <w:rFonts w:ascii="Times New Roman" w:hAnsi="Times New Roman" w:cs="Times New Roman"/>
                <w:sz w:val="24"/>
              </w:rPr>
            </w:pPr>
            <w:r w:rsidRPr="002A6AF5">
              <w:rPr>
                <w:rFonts w:ascii="Times New Roman" w:hAnsi="Times New Roman" w:cs="Times New Roman"/>
                <w:sz w:val="24"/>
              </w:rPr>
              <w:sym w:font="Wingdings" w:char="F0FB"/>
            </w:r>
          </w:p>
        </w:tc>
      </w:tr>
      <w:tr w:rsidR="002A6AF5" w14:paraId="06983474" w14:textId="77777777" w:rsidTr="002A6AF5">
        <w:tc>
          <w:tcPr>
            <w:tcW w:w="3020" w:type="dxa"/>
          </w:tcPr>
          <w:p w14:paraId="49090D79" w14:textId="03EBDD03" w:rsidR="002A6AF5" w:rsidRPr="002A6AF5" w:rsidRDefault="002A6AF5" w:rsidP="00AE730D">
            <w:pPr>
              <w:spacing w:line="360" w:lineRule="auto"/>
              <w:jc w:val="center"/>
              <w:rPr>
                <w:rFonts w:ascii="Times New Roman" w:hAnsi="Times New Roman" w:cs="Times New Roman"/>
                <w:sz w:val="24"/>
              </w:rPr>
            </w:pPr>
            <w:r w:rsidRPr="002A6AF5">
              <w:rPr>
                <w:rFonts w:ascii="Times New Roman" w:hAnsi="Times New Roman" w:cs="Times New Roman"/>
                <w:sz w:val="24"/>
              </w:rPr>
              <w:t>Moerdijk</w:t>
            </w:r>
          </w:p>
        </w:tc>
        <w:tc>
          <w:tcPr>
            <w:tcW w:w="3021" w:type="dxa"/>
          </w:tcPr>
          <w:p w14:paraId="7B56BAC9" w14:textId="4A3E785D" w:rsidR="002A6AF5" w:rsidRPr="002A6AF5" w:rsidRDefault="002A6AF5" w:rsidP="00AE730D">
            <w:pPr>
              <w:spacing w:line="360" w:lineRule="auto"/>
              <w:jc w:val="center"/>
              <w:rPr>
                <w:rFonts w:ascii="Times New Roman" w:hAnsi="Times New Roman" w:cs="Times New Roman"/>
                <w:sz w:val="24"/>
              </w:rPr>
            </w:pPr>
            <w:r w:rsidRPr="002A6AF5">
              <w:rPr>
                <w:rFonts w:ascii="Times New Roman" w:hAnsi="Times New Roman" w:cs="Times New Roman"/>
                <w:sz w:val="24"/>
              </w:rPr>
              <w:sym w:font="Wingdings" w:char="F0FC"/>
            </w:r>
          </w:p>
        </w:tc>
        <w:tc>
          <w:tcPr>
            <w:tcW w:w="3021" w:type="dxa"/>
          </w:tcPr>
          <w:p w14:paraId="4948BD6F" w14:textId="06ACC477" w:rsidR="002A6AF5" w:rsidRPr="002A6AF5" w:rsidRDefault="002A6AF5" w:rsidP="00AE730D">
            <w:pPr>
              <w:spacing w:line="360" w:lineRule="auto"/>
              <w:jc w:val="center"/>
              <w:rPr>
                <w:rFonts w:ascii="Times New Roman" w:hAnsi="Times New Roman" w:cs="Times New Roman"/>
                <w:sz w:val="24"/>
              </w:rPr>
            </w:pPr>
            <w:r w:rsidRPr="002A6AF5">
              <w:rPr>
                <w:rFonts w:ascii="Times New Roman" w:hAnsi="Times New Roman" w:cs="Times New Roman"/>
                <w:sz w:val="24"/>
              </w:rPr>
              <w:sym w:font="Wingdings" w:char="F0FB"/>
            </w:r>
          </w:p>
        </w:tc>
      </w:tr>
      <w:tr w:rsidR="002A6AF5" w14:paraId="7760FC29" w14:textId="77777777" w:rsidTr="002A6AF5">
        <w:tc>
          <w:tcPr>
            <w:tcW w:w="3020" w:type="dxa"/>
          </w:tcPr>
          <w:p w14:paraId="2BEA2B43" w14:textId="0A8A7A82" w:rsidR="002A6AF5" w:rsidRPr="002A6AF5" w:rsidRDefault="002A6AF5" w:rsidP="00AE730D">
            <w:pPr>
              <w:spacing w:line="360" w:lineRule="auto"/>
              <w:jc w:val="center"/>
              <w:rPr>
                <w:rFonts w:ascii="Times New Roman" w:hAnsi="Times New Roman" w:cs="Times New Roman"/>
                <w:sz w:val="24"/>
              </w:rPr>
            </w:pPr>
            <w:r w:rsidRPr="002A6AF5">
              <w:rPr>
                <w:rFonts w:ascii="Times New Roman" w:hAnsi="Times New Roman" w:cs="Times New Roman"/>
                <w:sz w:val="24"/>
              </w:rPr>
              <w:t>Nuenen</w:t>
            </w:r>
          </w:p>
        </w:tc>
        <w:tc>
          <w:tcPr>
            <w:tcW w:w="3021" w:type="dxa"/>
          </w:tcPr>
          <w:p w14:paraId="518A85CD" w14:textId="599C5DBA" w:rsidR="002A6AF5" w:rsidRPr="002A6AF5" w:rsidRDefault="002A6AF5" w:rsidP="00AE730D">
            <w:pPr>
              <w:spacing w:line="360" w:lineRule="auto"/>
              <w:jc w:val="center"/>
              <w:rPr>
                <w:rFonts w:ascii="Times New Roman" w:hAnsi="Times New Roman" w:cs="Times New Roman"/>
                <w:sz w:val="24"/>
              </w:rPr>
            </w:pPr>
            <w:r w:rsidRPr="002A6AF5">
              <w:rPr>
                <w:rFonts w:ascii="Times New Roman" w:hAnsi="Times New Roman" w:cs="Times New Roman"/>
                <w:sz w:val="24"/>
              </w:rPr>
              <w:sym w:font="Wingdings" w:char="F0FC"/>
            </w:r>
          </w:p>
        </w:tc>
        <w:tc>
          <w:tcPr>
            <w:tcW w:w="3021" w:type="dxa"/>
          </w:tcPr>
          <w:p w14:paraId="4A3BE8DB" w14:textId="2CF9B36B" w:rsidR="002A6AF5" w:rsidRPr="002A6AF5" w:rsidRDefault="002A6AF5" w:rsidP="00AE730D">
            <w:pPr>
              <w:spacing w:line="360" w:lineRule="auto"/>
              <w:jc w:val="center"/>
              <w:rPr>
                <w:rFonts w:ascii="Times New Roman" w:hAnsi="Times New Roman" w:cs="Times New Roman"/>
                <w:sz w:val="24"/>
              </w:rPr>
            </w:pPr>
            <w:r w:rsidRPr="002A6AF5">
              <w:rPr>
                <w:rFonts w:ascii="Times New Roman" w:hAnsi="Times New Roman" w:cs="Times New Roman"/>
                <w:sz w:val="24"/>
              </w:rPr>
              <w:sym w:font="Wingdings" w:char="F0FB"/>
            </w:r>
          </w:p>
        </w:tc>
      </w:tr>
      <w:tr w:rsidR="002A6AF5" w14:paraId="2F90E9AF" w14:textId="77777777" w:rsidTr="002A6AF5">
        <w:tc>
          <w:tcPr>
            <w:tcW w:w="3020" w:type="dxa"/>
          </w:tcPr>
          <w:p w14:paraId="3DF1E709" w14:textId="7D8A8C76" w:rsidR="002A6AF5" w:rsidRPr="002A6AF5" w:rsidRDefault="002A6AF5" w:rsidP="00AE730D">
            <w:pPr>
              <w:spacing w:line="360" w:lineRule="auto"/>
              <w:jc w:val="center"/>
              <w:rPr>
                <w:rFonts w:ascii="Times New Roman" w:hAnsi="Times New Roman" w:cs="Times New Roman"/>
                <w:sz w:val="24"/>
              </w:rPr>
            </w:pPr>
            <w:r w:rsidRPr="002A6AF5">
              <w:rPr>
                <w:rFonts w:ascii="Times New Roman" w:hAnsi="Times New Roman" w:cs="Times New Roman"/>
                <w:sz w:val="24"/>
              </w:rPr>
              <w:t>Oldenzaal</w:t>
            </w:r>
          </w:p>
        </w:tc>
        <w:tc>
          <w:tcPr>
            <w:tcW w:w="3021" w:type="dxa"/>
          </w:tcPr>
          <w:p w14:paraId="043916B2" w14:textId="5EC48F85" w:rsidR="002A6AF5" w:rsidRPr="002A6AF5" w:rsidRDefault="002A6AF5" w:rsidP="00AE730D">
            <w:pPr>
              <w:spacing w:line="360" w:lineRule="auto"/>
              <w:jc w:val="center"/>
              <w:rPr>
                <w:rFonts w:ascii="Times New Roman" w:hAnsi="Times New Roman" w:cs="Times New Roman"/>
                <w:sz w:val="24"/>
              </w:rPr>
            </w:pPr>
            <w:r w:rsidRPr="002A6AF5">
              <w:rPr>
                <w:rFonts w:ascii="Times New Roman" w:hAnsi="Times New Roman" w:cs="Times New Roman"/>
                <w:sz w:val="24"/>
              </w:rPr>
              <w:sym w:font="Wingdings" w:char="F0FC"/>
            </w:r>
          </w:p>
        </w:tc>
        <w:tc>
          <w:tcPr>
            <w:tcW w:w="3021" w:type="dxa"/>
          </w:tcPr>
          <w:p w14:paraId="1D2856A6" w14:textId="0264CD77" w:rsidR="002A6AF5" w:rsidRPr="002A6AF5" w:rsidRDefault="002A6AF5" w:rsidP="00AE730D">
            <w:pPr>
              <w:spacing w:line="360" w:lineRule="auto"/>
              <w:jc w:val="center"/>
              <w:rPr>
                <w:rFonts w:ascii="Times New Roman" w:hAnsi="Times New Roman" w:cs="Times New Roman"/>
                <w:sz w:val="24"/>
              </w:rPr>
            </w:pPr>
            <w:r w:rsidRPr="002A6AF5">
              <w:rPr>
                <w:rFonts w:ascii="Times New Roman" w:hAnsi="Times New Roman" w:cs="Times New Roman"/>
                <w:sz w:val="24"/>
              </w:rPr>
              <w:sym w:font="Wingdings" w:char="F0FB"/>
            </w:r>
          </w:p>
        </w:tc>
      </w:tr>
      <w:tr w:rsidR="002A6AF5" w14:paraId="6962E57C" w14:textId="77777777" w:rsidTr="002A6AF5">
        <w:tc>
          <w:tcPr>
            <w:tcW w:w="3020" w:type="dxa"/>
          </w:tcPr>
          <w:p w14:paraId="596369C3" w14:textId="473B96C2" w:rsidR="002A6AF5" w:rsidRPr="002A6AF5" w:rsidRDefault="002A6AF5" w:rsidP="00AE730D">
            <w:pPr>
              <w:spacing w:line="360" w:lineRule="auto"/>
              <w:jc w:val="center"/>
              <w:rPr>
                <w:rFonts w:ascii="Times New Roman" w:hAnsi="Times New Roman" w:cs="Times New Roman"/>
                <w:sz w:val="24"/>
              </w:rPr>
            </w:pPr>
            <w:r w:rsidRPr="002A6AF5">
              <w:rPr>
                <w:rFonts w:ascii="Times New Roman" w:hAnsi="Times New Roman" w:cs="Times New Roman"/>
                <w:sz w:val="24"/>
              </w:rPr>
              <w:t>Uden</w:t>
            </w:r>
          </w:p>
        </w:tc>
        <w:tc>
          <w:tcPr>
            <w:tcW w:w="3021" w:type="dxa"/>
          </w:tcPr>
          <w:p w14:paraId="55DD4A2F" w14:textId="35C2D12F" w:rsidR="002A6AF5" w:rsidRPr="002A6AF5" w:rsidRDefault="002A6AF5" w:rsidP="00AE730D">
            <w:pPr>
              <w:spacing w:line="360" w:lineRule="auto"/>
              <w:jc w:val="center"/>
              <w:rPr>
                <w:rFonts w:ascii="Times New Roman" w:hAnsi="Times New Roman" w:cs="Times New Roman"/>
                <w:sz w:val="24"/>
              </w:rPr>
            </w:pPr>
            <w:r w:rsidRPr="002A6AF5">
              <w:rPr>
                <w:rFonts w:ascii="Times New Roman" w:hAnsi="Times New Roman" w:cs="Times New Roman"/>
                <w:sz w:val="24"/>
              </w:rPr>
              <w:sym w:font="Wingdings" w:char="F0FC"/>
            </w:r>
          </w:p>
        </w:tc>
        <w:tc>
          <w:tcPr>
            <w:tcW w:w="3021" w:type="dxa"/>
          </w:tcPr>
          <w:p w14:paraId="2573DFF1" w14:textId="26B56F9B" w:rsidR="002A6AF5" w:rsidRPr="002A6AF5" w:rsidRDefault="002A6AF5" w:rsidP="00AE730D">
            <w:pPr>
              <w:spacing w:line="360" w:lineRule="auto"/>
              <w:jc w:val="center"/>
              <w:rPr>
                <w:rFonts w:ascii="Times New Roman" w:hAnsi="Times New Roman" w:cs="Times New Roman"/>
                <w:sz w:val="24"/>
              </w:rPr>
            </w:pPr>
            <w:r w:rsidRPr="002A6AF5">
              <w:rPr>
                <w:rFonts w:ascii="Times New Roman" w:hAnsi="Times New Roman" w:cs="Times New Roman"/>
                <w:sz w:val="24"/>
              </w:rPr>
              <w:sym w:font="Wingdings" w:char="F0FC"/>
            </w:r>
          </w:p>
        </w:tc>
      </w:tr>
      <w:tr w:rsidR="002A6AF5" w14:paraId="723E1E0F" w14:textId="77777777" w:rsidTr="002A6AF5">
        <w:tc>
          <w:tcPr>
            <w:tcW w:w="3020" w:type="dxa"/>
          </w:tcPr>
          <w:p w14:paraId="22163E64" w14:textId="54136F1C" w:rsidR="002A6AF5" w:rsidRPr="002A6AF5" w:rsidRDefault="002A6AF5" w:rsidP="00AE730D">
            <w:pPr>
              <w:spacing w:line="360" w:lineRule="auto"/>
              <w:jc w:val="center"/>
              <w:rPr>
                <w:rFonts w:ascii="Times New Roman" w:hAnsi="Times New Roman" w:cs="Times New Roman"/>
                <w:sz w:val="24"/>
              </w:rPr>
            </w:pPr>
            <w:r w:rsidRPr="002A6AF5">
              <w:rPr>
                <w:rFonts w:ascii="Times New Roman" w:hAnsi="Times New Roman" w:cs="Times New Roman"/>
                <w:sz w:val="24"/>
              </w:rPr>
              <w:t>Zevenaar</w:t>
            </w:r>
          </w:p>
        </w:tc>
        <w:tc>
          <w:tcPr>
            <w:tcW w:w="3021" w:type="dxa"/>
          </w:tcPr>
          <w:p w14:paraId="4A6448AF" w14:textId="0DDFD92F" w:rsidR="002A6AF5" w:rsidRPr="002A6AF5" w:rsidRDefault="002A6AF5" w:rsidP="00AE730D">
            <w:pPr>
              <w:spacing w:line="360" w:lineRule="auto"/>
              <w:jc w:val="center"/>
              <w:rPr>
                <w:rFonts w:ascii="Times New Roman" w:hAnsi="Times New Roman" w:cs="Times New Roman"/>
                <w:sz w:val="24"/>
              </w:rPr>
            </w:pPr>
            <w:r w:rsidRPr="002A6AF5">
              <w:rPr>
                <w:rFonts w:ascii="Times New Roman" w:hAnsi="Times New Roman" w:cs="Times New Roman"/>
                <w:sz w:val="24"/>
              </w:rPr>
              <w:sym w:font="Wingdings" w:char="F0FC"/>
            </w:r>
          </w:p>
        </w:tc>
        <w:tc>
          <w:tcPr>
            <w:tcW w:w="3021" w:type="dxa"/>
          </w:tcPr>
          <w:p w14:paraId="044550EC" w14:textId="702B0D8B" w:rsidR="002A6AF5" w:rsidRPr="002A6AF5" w:rsidRDefault="002A6AF5" w:rsidP="00AE730D">
            <w:pPr>
              <w:spacing w:line="360" w:lineRule="auto"/>
              <w:jc w:val="center"/>
              <w:rPr>
                <w:rFonts w:ascii="Times New Roman" w:hAnsi="Times New Roman" w:cs="Times New Roman"/>
                <w:sz w:val="24"/>
              </w:rPr>
            </w:pPr>
            <w:r w:rsidRPr="002A6AF5">
              <w:rPr>
                <w:rFonts w:ascii="Times New Roman" w:hAnsi="Times New Roman" w:cs="Times New Roman"/>
                <w:sz w:val="24"/>
              </w:rPr>
              <w:sym w:font="Wingdings" w:char="F0FB"/>
            </w:r>
          </w:p>
        </w:tc>
      </w:tr>
      <w:tr w:rsidR="002A6AF5" w:rsidRPr="00AE730D" w14:paraId="43FC9BF5" w14:textId="77777777" w:rsidTr="002A6AF5">
        <w:tc>
          <w:tcPr>
            <w:tcW w:w="3020" w:type="dxa"/>
          </w:tcPr>
          <w:p w14:paraId="1FC6D04A" w14:textId="089A6ED3" w:rsidR="002A6AF5" w:rsidRPr="00AE730D" w:rsidRDefault="002A6AF5" w:rsidP="00AE730D">
            <w:pPr>
              <w:spacing w:line="360" w:lineRule="auto"/>
              <w:jc w:val="center"/>
              <w:rPr>
                <w:rFonts w:ascii="Times New Roman" w:hAnsi="Times New Roman" w:cs="Times New Roman"/>
                <w:b/>
                <w:sz w:val="24"/>
              </w:rPr>
            </w:pPr>
            <w:r w:rsidRPr="00AE730D">
              <w:rPr>
                <w:rFonts w:ascii="Times New Roman" w:hAnsi="Times New Roman" w:cs="Times New Roman"/>
                <w:b/>
                <w:sz w:val="24"/>
              </w:rPr>
              <w:t>Totaal</w:t>
            </w:r>
          </w:p>
        </w:tc>
        <w:tc>
          <w:tcPr>
            <w:tcW w:w="3021" w:type="dxa"/>
          </w:tcPr>
          <w:p w14:paraId="29316201" w14:textId="5F9BA322" w:rsidR="002A6AF5" w:rsidRPr="00AE730D" w:rsidRDefault="002A6AF5" w:rsidP="00AE730D">
            <w:pPr>
              <w:spacing w:line="360" w:lineRule="auto"/>
              <w:jc w:val="center"/>
              <w:rPr>
                <w:rFonts w:ascii="Times New Roman" w:hAnsi="Times New Roman" w:cs="Times New Roman"/>
                <w:b/>
                <w:sz w:val="24"/>
              </w:rPr>
            </w:pPr>
            <w:r w:rsidRPr="00AE730D">
              <w:rPr>
                <w:rFonts w:ascii="Times New Roman" w:hAnsi="Times New Roman" w:cs="Times New Roman"/>
                <w:b/>
                <w:sz w:val="24"/>
              </w:rPr>
              <w:t>12</w:t>
            </w:r>
          </w:p>
        </w:tc>
        <w:tc>
          <w:tcPr>
            <w:tcW w:w="3021" w:type="dxa"/>
          </w:tcPr>
          <w:p w14:paraId="66897FE7" w14:textId="3EB379FF" w:rsidR="002A6AF5" w:rsidRPr="00AE730D" w:rsidRDefault="002A6AF5" w:rsidP="00AE730D">
            <w:pPr>
              <w:spacing w:line="360" w:lineRule="auto"/>
              <w:jc w:val="center"/>
              <w:rPr>
                <w:rFonts w:ascii="Times New Roman" w:hAnsi="Times New Roman" w:cs="Times New Roman"/>
                <w:b/>
                <w:sz w:val="24"/>
              </w:rPr>
            </w:pPr>
            <w:r w:rsidRPr="00AE730D">
              <w:rPr>
                <w:rFonts w:ascii="Times New Roman" w:hAnsi="Times New Roman" w:cs="Times New Roman"/>
                <w:b/>
                <w:sz w:val="24"/>
              </w:rPr>
              <w:t>3</w:t>
            </w:r>
          </w:p>
        </w:tc>
      </w:tr>
    </w:tbl>
    <w:p w14:paraId="15672697" w14:textId="77777777" w:rsidR="002A6AF5" w:rsidRPr="00F80C3B" w:rsidRDefault="002A6AF5" w:rsidP="00880C49">
      <w:pPr>
        <w:rPr>
          <w:sz w:val="24"/>
        </w:rPr>
      </w:pPr>
    </w:p>
    <w:p w14:paraId="3C2052A9" w14:textId="5648CBE3" w:rsidR="00880C49" w:rsidRPr="008A7314" w:rsidRDefault="00AB109D" w:rsidP="00880C49">
      <w:pPr>
        <w:pStyle w:val="Heading2"/>
        <w:rPr>
          <w:rFonts w:ascii="Times New Roman" w:hAnsi="Times New Roman" w:cs="Times New Roman"/>
          <w:color w:val="008BBA"/>
        </w:rPr>
      </w:pPr>
      <w:bookmarkStart w:id="54" w:name="_Toc532557390"/>
      <w:r w:rsidRPr="008A7314">
        <w:rPr>
          <w:rFonts w:ascii="Times New Roman" w:hAnsi="Times New Roman" w:cs="Times New Roman"/>
          <w:color w:val="008BBA"/>
        </w:rPr>
        <w:t>5.5</w:t>
      </w:r>
      <w:r w:rsidR="00880C49" w:rsidRPr="008A7314">
        <w:rPr>
          <w:rFonts w:ascii="Times New Roman" w:hAnsi="Times New Roman" w:cs="Times New Roman"/>
          <w:color w:val="008BBA"/>
        </w:rPr>
        <w:t xml:space="preserve"> Leidinggevende</w:t>
      </w:r>
      <w:bookmarkEnd w:id="54"/>
    </w:p>
    <w:p w14:paraId="232ACA5D" w14:textId="455BC338" w:rsidR="00A33316" w:rsidRDefault="00A33316" w:rsidP="003D4A35">
      <w:pPr>
        <w:spacing w:after="0" w:line="360" w:lineRule="auto"/>
        <w:jc w:val="both"/>
        <w:rPr>
          <w:rFonts w:ascii="Times New Roman" w:hAnsi="Times New Roman" w:cs="Times New Roman"/>
          <w:sz w:val="24"/>
          <w:szCs w:val="24"/>
        </w:rPr>
      </w:pPr>
      <w:r>
        <w:rPr>
          <w:rFonts w:ascii="Times New Roman" w:hAnsi="Times New Roman" w:cs="Times New Roman"/>
          <w:sz w:val="24"/>
          <w:szCs w:val="24"/>
        </w:rPr>
        <w:t>Onder de factor ‘leidinggevende’ wordt in dit onderzoek de leidinggevende van de boa’s in de openbare ruimte verstaan. Bij gemeenten zijn hier verschillende benamingen voor, zoals coördinator, teamleider of teamregisseur. De leidinggevende is verantwoordelijk voor het handhavingsteam en geeft hier leiding aan.</w:t>
      </w:r>
      <w:r w:rsidR="00D46274">
        <w:rPr>
          <w:rFonts w:ascii="Times New Roman" w:hAnsi="Times New Roman" w:cs="Times New Roman"/>
          <w:sz w:val="24"/>
          <w:szCs w:val="24"/>
        </w:rPr>
        <w:t xml:space="preserve"> De gemeente Dongen wordt bij deze factor niet behandeld, omdat de geïnterviewde respondent zelf de coördinator is van het handhavingsteam.</w:t>
      </w:r>
    </w:p>
    <w:p w14:paraId="43216203" w14:textId="3C6543DD" w:rsidR="003D4A35" w:rsidRDefault="00A33316" w:rsidP="003D4A35">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t xml:space="preserve">Om de invloed van een leidinggevende op de prioritering van problemen door boa’s vast </w:t>
      </w:r>
      <w:r w:rsidR="003A1F6B">
        <w:rPr>
          <w:rFonts w:ascii="Times New Roman" w:hAnsi="Times New Roman" w:cs="Times New Roman"/>
          <w:sz w:val="24"/>
          <w:szCs w:val="24"/>
        </w:rPr>
        <w:t xml:space="preserve">te stellen, is tijdens de interviews gevraagd of er sprake is van (veel) </w:t>
      </w:r>
      <w:r w:rsidR="00D46274">
        <w:rPr>
          <w:rFonts w:ascii="Times New Roman" w:hAnsi="Times New Roman" w:cs="Times New Roman"/>
          <w:sz w:val="24"/>
          <w:szCs w:val="24"/>
        </w:rPr>
        <w:t xml:space="preserve">werkgerelateerd </w:t>
      </w:r>
      <w:r w:rsidR="003A1F6B">
        <w:rPr>
          <w:rFonts w:ascii="Times New Roman" w:hAnsi="Times New Roman" w:cs="Times New Roman"/>
          <w:sz w:val="24"/>
          <w:szCs w:val="24"/>
        </w:rPr>
        <w:t xml:space="preserve">contact met de leidinggevende van de respondent. </w:t>
      </w:r>
      <w:r w:rsidR="00D46274">
        <w:rPr>
          <w:rFonts w:ascii="Times New Roman" w:hAnsi="Times New Roman" w:cs="Times New Roman"/>
          <w:sz w:val="24"/>
          <w:szCs w:val="24"/>
        </w:rPr>
        <w:t xml:space="preserve">De antwoorden op deze vraag liepen per gemeente uiteen. Bij zeven van de elf onderzochte gemeenten werd aangegeven dat er veel en prettig contact was met de leidinggevende. Zo geeft de respondent uit de gemeente Uden aan dat haar leidinggevende betrokken is bij het werk en dat er regelmatig, informeel contact is (Boa Uden, persoonlijk contact, </w:t>
      </w:r>
      <w:r w:rsidR="001B6D83">
        <w:rPr>
          <w:rFonts w:ascii="Times New Roman" w:hAnsi="Times New Roman" w:cs="Times New Roman"/>
          <w:sz w:val="24"/>
          <w:szCs w:val="24"/>
        </w:rPr>
        <w:t>30 oktober 2018</w:t>
      </w:r>
      <w:r w:rsidR="00D46274">
        <w:rPr>
          <w:rFonts w:ascii="Times New Roman" w:hAnsi="Times New Roman" w:cs="Times New Roman"/>
          <w:sz w:val="24"/>
          <w:szCs w:val="24"/>
        </w:rPr>
        <w:t>).</w:t>
      </w:r>
      <w:r w:rsidR="00642BCD">
        <w:rPr>
          <w:rFonts w:ascii="Times New Roman" w:hAnsi="Times New Roman" w:cs="Times New Roman"/>
          <w:sz w:val="24"/>
          <w:szCs w:val="24"/>
        </w:rPr>
        <w:t xml:space="preserve"> Ook de respondent uit gemeente Gemert-Bakel geeft aan op een laagdrempelige manier met zijn leidinggevende contact te hebben: ‘</w:t>
      </w:r>
      <w:r w:rsidR="008B7B47">
        <w:rPr>
          <w:rFonts w:ascii="Times New Roman" w:hAnsi="Times New Roman" w:cs="Times New Roman"/>
          <w:sz w:val="24"/>
          <w:szCs w:val="24"/>
        </w:rPr>
        <w:t>We p</w:t>
      </w:r>
      <w:r w:rsidR="00642BCD" w:rsidRPr="00642BCD">
        <w:rPr>
          <w:rFonts w:ascii="Times New Roman" w:hAnsi="Times New Roman" w:cs="Times New Roman"/>
          <w:sz w:val="24"/>
          <w:szCs w:val="24"/>
        </w:rPr>
        <w:t>roberen de dingen samen op te pakken, plannen samen te bedenken. Hoe we dingen het beste kunnen doen</w:t>
      </w:r>
      <w:r w:rsidR="00642BCD">
        <w:rPr>
          <w:rFonts w:ascii="Times New Roman" w:hAnsi="Times New Roman" w:cs="Times New Roman"/>
          <w:sz w:val="24"/>
          <w:szCs w:val="24"/>
        </w:rPr>
        <w:t>’ (Boa Gemert-Bakel, 23 oktober 2018).</w:t>
      </w:r>
      <w:r w:rsidR="00D46274">
        <w:rPr>
          <w:rFonts w:ascii="Times New Roman" w:hAnsi="Times New Roman" w:cs="Times New Roman"/>
          <w:sz w:val="24"/>
          <w:szCs w:val="24"/>
        </w:rPr>
        <w:t xml:space="preserve"> De respondenten van de overige vier gemeenten geven </w:t>
      </w:r>
      <w:r w:rsidR="00D46274">
        <w:rPr>
          <w:rFonts w:ascii="Times New Roman" w:hAnsi="Times New Roman" w:cs="Times New Roman"/>
          <w:sz w:val="24"/>
          <w:szCs w:val="24"/>
        </w:rPr>
        <w:lastRenderedPageBreak/>
        <w:t xml:space="preserve">aan sporadisch werkgerelateerd contact te hebben met de leidinggevende. Hiervoor zijn verschillende redenen aangegeven. Zo verklaren zowel de respondent uit gemeente Gennep als één van de respondenten uit gemeente Zevenaar dat veel contact niet nodig is omdat er op wordt vertrouwd dat het werk goed wordt gedaan. </w:t>
      </w:r>
      <w:r w:rsidR="003D4A35">
        <w:rPr>
          <w:rFonts w:ascii="Times New Roman" w:hAnsi="Times New Roman" w:cs="Times New Roman"/>
          <w:sz w:val="24"/>
          <w:szCs w:val="24"/>
        </w:rPr>
        <w:t>Zo zegt één van de respondenten uit Zevenaar over het weinige contact met zijn leidinggevende: ‘</w:t>
      </w:r>
      <w:r w:rsidR="003D4A35" w:rsidRPr="003D4A35">
        <w:rPr>
          <w:rFonts w:ascii="Times New Roman" w:hAnsi="Times New Roman" w:cs="Times New Roman"/>
          <w:sz w:val="24"/>
          <w:szCs w:val="24"/>
        </w:rPr>
        <w:t>Die vrijheid en vertrouwen moet je hebben. Je moet elkaar niet op de huid zitten snap je, dat werkt niet fijn</w:t>
      </w:r>
      <w:r w:rsidR="003D4A35">
        <w:rPr>
          <w:rFonts w:ascii="Times New Roman" w:hAnsi="Times New Roman" w:cs="Times New Roman"/>
          <w:sz w:val="24"/>
          <w:szCs w:val="24"/>
        </w:rPr>
        <w:t xml:space="preserve">’ (Boa Zevenaar, persoonlijke communicatie, </w:t>
      </w:r>
      <w:r w:rsidR="001B6D83">
        <w:rPr>
          <w:rFonts w:ascii="Times New Roman" w:hAnsi="Times New Roman" w:cs="Times New Roman"/>
          <w:sz w:val="24"/>
          <w:szCs w:val="24"/>
        </w:rPr>
        <w:t>22 oktober 2018</w:t>
      </w:r>
      <w:r w:rsidR="003D4A35">
        <w:rPr>
          <w:rFonts w:ascii="Times New Roman" w:hAnsi="Times New Roman" w:cs="Times New Roman"/>
          <w:sz w:val="24"/>
          <w:szCs w:val="24"/>
        </w:rPr>
        <w:t>).</w:t>
      </w:r>
    </w:p>
    <w:p w14:paraId="26237143" w14:textId="5EDE5CF0" w:rsidR="003D4A35" w:rsidRDefault="003D4A35" w:rsidP="003D4A35">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t>Tevens is aan de respondenten gevraagd of zij verantwoordelijkheid moeten afleggen bij hun leidinggevende over wat zij dagelijks op straat doen. Slechts bij drie van de elf onderzochte gemeenten bleek dit het geval te zijn. Bij gemeente Moerdijk, Oldenzaal en Gemert-Bakel werd aangegeven dat er tot op zekere hoogte verantwoording moet worden afgelegd. Echter, gaat dit in alle drie de gevallen enkel over het aantal bestede uren per ‘onderwerp’. Uit de interviews bleek dat vaak in het beleid een bepaald aantal uren per onderwerp is vastgelegd en deze uren moeten worden gemaakt door de handhavers. Echter, ligt dit niet zo strikt vast als het lijkt. Zo geven de respondenten uit gemeente Oldenzaal aan: ‘W</w:t>
      </w:r>
      <w:r w:rsidRPr="003D4A35">
        <w:rPr>
          <w:rFonts w:ascii="Times New Roman" w:hAnsi="Times New Roman" w:cs="Times New Roman"/>
          <w:sz w:val="24"/>
          <w:szCs w:val="24"/>
        </w:rPr>
        <w:t xml:space="preserve">e </w:t>
      </w:r>
      <w:r>
        <w:rPr>
          <w:rFonts w:ascii="Times New Roman" w:hAnsi="Times New Roman" w:cs="Times New Roman"/>
          <w:sz w:val="24"/>
          <w:szCs w:val="24"/>
        </w:rPr>
        <w:t>hebben wel één keer in de zoveel tij</w:t>
      </w:r>
      <w:r w:rsidRPr="003D4A35">
        <w:rPr>
          <w:rFonts w:ascii="Times New Roman" w:hAnsi="Times New Roman" w:cs="Times New Roman"/>
          <w:sz w:val="24"/>
          <w:szCs w:val="24"/>
        </w:rPr>
        <w:t>d beoordelingsgesprekken</w:t>
      </w:r>
      <w:r>
        <w:rPr>
          <w:rFonts w:ascii="Times New Roman" w:hAnsi="Times New Roman" w:cs="Times New Roman"/>
          <w:sz w:val="24"/>
          <w:szCs w:val="24"/>
        </w:rPr>
        <w:t>,</w:t>
      </w:r>
      <w:r w:rsidRPr="003D4A35">
        <w:rPr>
          <w:rFonts w:ascii="Times New Roman" w:hAnsi="Times New Roman" w:cs="Times New Roman"/>
          <w:sz w:val="24"/>
          <w:szCs w:val="24"/>
        </w:rPr>
        <w:t xml:space="preserve"> dan moeten we wel de uren verantwoorden. Maar als jij zegt van, je bent er 100 procent van overtuigd dat dat de juiste manier is, dan zegt hij dat het ook de juiste manier is.</w:t>
      </w:r>
      <w:r>
        <w:rPr>
          <w:rFonts w:ascii="Times New Roman" w:hAnsi="Times New Roman" w:cs="Times New Roman"/>
          <w:sz w:val="24"/>
          <w:szCs w:val="24"/>
        </w:rPr>
        <w:t xml:space="preserve">’ (Boa Oldenzaal, persoonlijke communicatie, </w:t>
      </w:r>
      <w:r w:rsidR="001B6D83">
        <w:rPr>
          <w:rFonts w:ascii="Times New Roman" w:hAnsi="Times New Roman" w:cs="Times New Roman"/>
          <w:sz w:val="24"/>
          <w:szCs w:val="24"/>
        </w:rPr>
        <w:t>19 oktober 2018</w:t>
      </w:r>
      <w:r>
        <w:rPr>
          <w:rFonts w:ascii="Times New Roman" w:hAnsi="Times New Roman" w:cs="Times New Roman"/>
          <w:sz w:val="24"/>
          <w:szCs w:val="24"/>
        </w:rPr>
        <w:t xml:space="preserve">). </w:t>
      </w:r>
    </w:p>
    <w:p w14:paraId="5D4D473D" w14:textId="085A244D" w:rsidR="00342522" w:rsidRDefault="00342522" w:rsidP="00342522">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t>Ten derde werd in het kader van de factor ‘leidinggevende’ ook gevraagd aan de respondenten of de leidinggevende bepaalde verwachtingen heeft van de respondent en of deze verwachtingen ook worden gevoeld tijdens het uitvoeren van het werk van de respondent. Alle respondenten gaven aan dat de leidinggevende bepaalde verwachtingen heeft van zijn of haar boa’s. Alle respondenten geven aan dat de leidinggevende van hen verwacht dat er op een nette en professionele manier het werk wordt gedaan. Er wordt van de boa verwacht dat hij of zij ‘gewoon’ moet doen wat hij of zij dient te doen. Zo zegt een respondent uit de gemeente Houten: ‘</w:t>
      </w:r>
      <w:r w:rsidRPr="00342522">
        <w:rPr>
          <w:rFonts w:ascii="Times New Roman" w:hAnsi="Times New Roman" w:cs="Times New Roman"/>
          <w:sz w:val="24"/>
          <w:szCs w:val="24"/>
        </w:rPr>
        <w:t>Ja als er wat gevraagd wordt moet je het ook</w:t>
      </w:r>
      <w:r>
        <w:rPr>
          <w:rFonts w:ascii="Times New Roman" w:hAnsi="Times New Roman" w:cs="Times New Roman"/>
          <w:sz w:val="24"/>
          <w:szCs w:val="24"/>
        </w:rPr>
        <w:t xml:space="preserve"> d</w:t>
      </w:r>
      <w:r w:rsidRPr="00342522">
        <w:rPr>
          <w:rFonts w:ascii="Times New Roman" w:hAnsi="Times New Roman" w:cs="Times New Roman"/>
          <w:sz w:val="24"/>
          <w:szCs w:val="24"/>
        </w:rPr>
        <w:t>oen of oplossen. Zal heus ook wel eens komen dat je iets niet kan oplossen maa</w:t>
      </w:r>
      <w:r>
        <w:rPr>
          <w:rFonts w:ascii="Times New Roman" w:hAnsi="Times New Roman" w:cs="Times New Roman"/>
          <w:sz w:val="24"/>
          <w:szCs w:val="24"/>
        </w:rPr>
        <w:t xml:space="preserve">r dan moet je het terugkoppelen.’ (Boa Houten, persoonlijke communicatie, </w:t>
      </w:r>
      <w:r w:rsidR="001B6D83">
        <w:rPr>
          <w:rFonts w:ascii="Times New Roman" w:hAnsi="Times New Roman" w:cs="Times New Roman"/>
          <w:sz w:val="24"/>
          <w:szCs w:val="24"/>
        </w:rPr>
        <w:t>26 oktober 2018</w:t>
      </w:r>
      <w:r>
        <w:rPr>
          <w:rFonts w:ascii="Times New Roman" w:hAnsi="Times New Roman" w:cs="Times New Roman"/>
          <w:sz w:val="24"/>
          <w:szCs w:val="24"/>
        </w:rPr>
        <w:t>). Niet één respondent geeft aan ook echt druk te voelen vanuit zijn of haar leidinggevende om bepaalde onderwerpen meer te behandelen</w:t>
      </w:r>
      <w:r w:rsidR="00D6254A">
        <w:rPr>
          <w:rFonts w:ascii="Times New Roman" w:hAnsi="Times New Roman" w:cs="Times New Roman"/>
          <w:sz w:val="24"/>
          <w:szCs w:val="24"/>
        </w:rPr>
        <w:t>. Alleen de respondent uit gemeente Uden geeft aan dat haar leidinggevende af en toe vraagt meer aandacht aan een bepaald onderwerp te besteden, maar ook dan wordt er geen echte druk van bovenaf ervaren.</w:t>
      </w:r>
    </w:p>
    <w:p w14:paraId="2EDB84D6" w14:textId="4280C42A" w:rsidR="0056142E" w:rsidRDefault="00D6254A" w:rsidP="008E6945">
      <w:pPr>
        <w:spacing w:after="0"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ab/>
        <w:t>Meer dan de helft van de respondenten geeft aan regelmatig werkgerelateerd contact te hebben met zijn of haar leidinggevende. Slechts drie van de elf onderzochte gemeenten hoeven verantwoording af te leggen aan de leidinggevende van het handhavingsteam. Echter, gaat deze verantwoording enkel om de uren die de respondent heeft gemaakt en de manier van invullen van deze uren worden in alle gevallen gesteund door de leidinggevende. Ondanks dat iedere leidinggevende verwachtingen heeft, wordt er geen druk vanuit die verwachtingen ervaren tijdens het werk op straat. Al met al kan geconcludeerd worden dat de factor ‘leidinggevende’ in deze cases minimale invloed heeft op de prioritering van problemen door boa’s in de openbare ruimte.</w:t>
      </w:r>
      <w:r w:rsidR="0056142E">
        <w:rPr>
          <w:rFonts w:ascii="Times New Roman" w:hAnsi="Times New Roman" w:cs="Times New Roman"/>
          <w:sz w:val="24"/>
          <w:szCs w:val="24"/>
        </w:rPr>
        <w:t xml:space="preserve"> In tabel 20 zijn de bevindingen rondom de factor ‘leidinggevende’ zoals hierboven beschreven, overzichtelijk opgenomen. </w:t>
      </w:r>
    </w:p>
    <w:p w14:paraId="60F265D6" w14:textId="77777777" w:rsidR="008E6945" w:rsidRPr="008E6945" w:rsidRDefault="008E6945" w:rsidP="008E6945">
      <w:pPr>
        <w:spacing w:after="0" w:line="360" w:lineRule="auto"/>
        <w:jc w:val="both"/>
        <w:rPr>
          <w:rFonts w:ascii="Times New Roman" w:hAnsi="Times New Roman" w:cs="Times New Roman"/>
          <w:sz w:val="24"/>
          <w:szCs w:val="24"/>
        </w:rPr>
      </w:pPr>
    </w:p>
    <w:p w14:paraId="0E84FDFF" w14:textId="3AAD8BDE" w:rsidR="00D6254A" w:rsidRPr="0056142E" w:rsidRDefault="00473751" w:rsidP="0056142E">
      <w:pPr>
        <w:spacing w:after="0" w:line="360" w:lineRule="auto"/>
        <w:jc w:val="center"/>
        <w:rPr>
          <w:rFonts w:ascii="Times New Roman" w:hAnsi="Times New Roman" w:cs="Times New Roman"/>
          <w:i/>
          <w:sz w:val="24"/>
          <w:szCs w:val="24"/>
        </w:rPr>
      </w:pPr>
      <w:r w:rsidRPr="0056142E">
        <w:rPr>
          <w:rFonts w:ascii="Times New Roman" w:hAnsi="Times New Roman" w:cs="Times New Roman"/>
          <w:i/>
          <w:sz w:val="24"/>
          <w:szCs w:val="24"/>
        </w:rPr>
        <w:t>Tabel 20</w:t>
      </w:r>
      <w:r w:rsidR="0056142E" w:rsidRPr="0056142E">
        <w:rPr>
          <w:rFonts w:ascii="Times New Roman" w:hAnsi="Times New Roman" w:cs="Times New Roman"/>
          <w:i/>
          <w:sz w:val="24"/>
          <w:szCs w:val="24"/>
        </w:rPr>
        <w:t>: Bevindingen factor ‘leidinggevende’</w:t>
      </w:r>
    </w:p>
    <w:tbl>
      <w:tblPr>
        <w:tblStyle w:val="TableGrid"/>
        <w:tblW w:w="0" w:type="auto"/>
        <w:tblLook w:val="04A0" w:firstRow="1" w:lastRow="0" w:firstColumn="1" w:lastColumn="0" w:noHBand="0" w:noVBand="1"/>
      </w:tblPr>
      <w:tblGrid>
        <w:gridCol w:w="1744"/>
        <w:gridCol w:w="1800"/>
        <w:gridCol w:w="1910"/>
        <w:gridCol w:w="1807"/>
        <w:gridCol w:w="1801"/>
      </w:tblGrid>
      <w:tr w:rsidR="00D6254A" w:rsidRPr="00D6254A" w14:paraId="3719DF0D" w14:textId="77777777" w:rsidTr="00D6254A">
        <w:tc>
          <w:tcPr>
            <w:tcW w:w="1744" w:type="dxa"/>
          </w:tcPr>
          <w:p w14:paraId="427500CE" w14:textId="720519EC" w:rsidR="00D6254A" w:rsidRPr="00D6254A" w:rsidRDefault="00D6254A" w:rsidP="001B18DF">
            <w:pPr>
              <w:spacing w:line="360" w:lineRule="auto"/>
              <w:jc w:val="center"/>
              <w:rPr>
                <w:rFonts w:ascii="Times New Roman" w:hAnsi="Times New Roman" w:cs="Times New Roman"/>
                <w:b/>
                <w:sz w:val="24"/>
                <w:szCs w:val="24"/>
              </w:rPr>
            </w:pPr>
            <w:r w:rsidRPr="00D6254A">
              <w:rPr>
                <w:rFonts w:ascii="Times New Roman" w:hAnsi="Times New Roman" w:cs="Times New Roman"/>
                <w:b/>
                <w:sz w:val="24"/>
                <w:szCs w:val="24"/>
              </w:rPr>
              <w:t>Gemeente</w:t>
            </w:r>
          </w:p>
        </w:tc>
        <w:tc>
          <w:tcPr>
            <w:tcW w:w="1800" w:type="dxa"/>
          </w:tcPr>
          <w:p w14:paraId="1DACAC50" w14:textId="05D5CEE7" w:rsidR="00D6254A" w:rsidRPr="00D6254A" w:rsidRDefault="00D6254A" w:rsidP="001B18DF">
            <w:pPr>
              <w:spacing w:line="360" w:lineRule="auto"/>
              <w:jc w:val="center"/>
              <w:rPr>
                <w:rFonts w:ascii="Times New Roman" w:hAnsi="Times New Roman" w:cs="Times New Roman"/>
                <w:b/>
                <w:sz w:val="24"/>
                <w:szCs w:val="24"/>
              </w:rPr>
            </w:pPr>
            <w:r w:rsidRPr="00D6254A">
              <w:rPr>
                <w:rFonts w:ascii="Times New Roman" w:hAnsi="Times New Roman" w:cs="Times New Roman"/>
                <w:b/>
                <w:sz w:val="24"/>
                <w:szCs w:val="24"/>
              </w:rPr>
              <w:t>Regelmatig contact met leidinggevende</w:t>
            </w:r>
          </w:p>
        </w:tc>
        <w:tc>
          <w:tcPr>
            <w:tcW w:w="1910" w:type="dxa"/>
          </w:tcPr>
          <w:p w14:paraId="045B4BDD" w14:textId="766F28AA" w:rsidR="00D6254A" w:rsidRPr="00D6254A" w:rsidRDefault="00D6254A" w:rsidP="001B18DF">
            <w:pPr>
              <w:spacing w:line="360" w:lineRule="auto"/>
              <w:jc w:val="center"/>
              <w:rPr>
                <w:rFonts w:ascii="Times New Roman" w:hAnsi="Times New Roman" w:cs="Times New Roman"/>
                <w:b/>
                <w:sz w:val="24"/>
                <w:szCs w:val="24"/>
              </w:rPr>
            </w:pPr>
            <w:r w:rsidRPr="00D6254A">
              <w:rPr>
                <w:rFonts w:ascii="Times New Roman" w:hAnsi="Times New Roman" w:cs="Times New Roman"/>
                <w:b/>
                <w:sz w:val="24"/>
                <w:szCs w:val="24"/>
              </w:rPr>
              <w:t>Verantwoording afleggen aan leidinggevende</w:t>
            </w:r>
          </w:p>
        </w:tc>
        <w:tc>
          <w:tcPr>
            <w:tcW w:w="1807" w:type="dxa"/>
          </w:tcPr>
          <w:p w14:paraId="3D7A05BF" w14:textId="3BB40FFA" w:rsidR="00D6254A" w:rsidRPr="00D6254A" w:rsidRDefault="00D6254A" w:rsidP="001B18DF">
            <w:pPr>
              <w:spacing w:line="360" w:lineRule="auto"/>
              <w:jc w:val="center"/>
              <w:rPr>
                <w:rFonts w:ascii="Times New Roman" w:hAnsi="Times New Roman" w:cs="Times New Roman"/>
                <w:b/>
                <w:sz w:val="24"/>
                <w:szCs w:val="24"/>
              </w:rPr>
            </w:pPr>
            <w:r w:rsidRPr="00D6254A">
              <w:rPr>
                <w:rFonts w:ascii="Times New Roman" w:hAnsi="Times New Roman" w:cs="Times New Roman"/>
                <w:b/>
                <w:sz w:val="24"/>
                <w:szCs w:val="24"/>
              </w:rPr>
              <w:t>Verwachtingen van leidinggevende</w:t>
            </w:r>
          </w:p>
        </w:tc>
        <w:tc>
          <w:tcPr>
            <w:tcW w:w="1801" w:type="dxa"/>
          </w:tcPr>
          <w:p w14:paraId="0D3B4D87" w14:textId="2177FD2B" w:rsidR="00D6254A" w:rsidRPr="00D6254A" w:rsidRDefault="00D6254A" w:rsidP="001B18DF">
            <w:pPr>
              <w:spacing w:line="360" w:lineRule="auto"/>
              <w:jc w:val="center"/>
              <w:rPr>
                <w:rFonts w:ascii="Times New Roman" w:hAnsi="Times New Roman" w:cs="Times New Roman"/>
                <w:b/>
                <w:sz w:val="24"/>
                <w:szCs w:val="24"/>
              </w:rPr>
            </w:pPr>
            <w:r w:rsidRPr="00D6254A">
              <w:rPr>
                <w:rFonts w:ascii="Times New Roman" w:hAnsi="Times New Roman" w:cs="Times New Roman"/>
                <w:b/>
                <w:sz w:val="24"/>
                <w:szCs w:val="24"/>
              </w:rPr>
              <w:t>Druk tijdens werk van leidinggevende</w:t>
            </w:r>
          </w:p>
        </w:tc>
      </w:tr>
      <w:tr w:rsidR="00D6254A" w14:paraId="0966E2C9" w14:textId="77777777" w:rsidTr="00D6254A">
        <w:tc>
          <w:tcPr>
            <w:tcW w:w="1744" w:type="dxa"/>
          </w:tcPr>
          <w:p w14:paraId="768ED999" w14:textId="13381465" w:rsidR="00D6254A" w:rsidRDefault="00D6254A" w:rsidP="001B18DF">
            <w:pPr>
              <w:spacing w:line="360" w:lineRule="auto"/>
              <w:jc w:val="center"/>
              <w:rPr>
                <w:rFonts w:ascii="Times New Roman" w:hAnsi="Times New Roman" w:cs="Times New Roman"/>
                <w:sz w:val="24"/>
                <w:szCs w:val="24"/>
              </w:rPr>
            </w:pPr>
            <w:r>
              <w:rPr>
                <w:rFonts w:ascii="Times New Roman" w:hAnsi="Times New Roman" w:cs="Times New Roman"/>
                <w:sz w:val="24"/>
                <w:szCs w:val="24"/>
              </w:rPr>
              <w:t>Boxmeer</w:t>
            </w:r>
          </w:p>
        </w:tc>
        <w:tc>
          <w:tcPr>
            <w:tcW w:w="1800" w:type="dxa"/>
          </w:tcPr>
          <w:p w14:paraId="613EC7A7" w14:textId="45EAA870" w:rsidR="00D6254A" w:rsidRDefault="001B18DF" w:rsidP="001B18DF">
            <w:pPr>
              <w:spacing w:line="360" w:lineRule="auto"/>
              <w:jc w:val="center"/>
              <w:rPr>
                <w:rFonts w:ascii="Times New Roman" w:hAnsi="Times New Roman" w:cs="Times New Roman"/>
                <w:sz w:val="24"/>
                <w:szCs w:val="24"/>
              </w:rPr>
            </w:pPr>
            <w:r>
              <w:rPr>
                <w:rFonts w:ascii="Times New Roman" w:hAnsi="Times New Roman" w:cs="Times New Roman"/>
                <w:sz w:val="24"/>
                <w:szCs w:val="24"/>
              </w:rPr>
              <w:sym w:font="Wingdings" w:char="F0FC"/>
            </w:r>
          </w:p>
        </w:tc>
        <w:tc>
          <w:tcPr>
            <w:tcW w:w="1910" w:type="dxa"/>
          </w:tcPr>
          <w:p w14:paraId="407E4249" w14:textId="7A5D80E3" w:rsidR="00D6254A" w:rsidRDefault="001B18DF" w:rsidP="001B18DF">
            <w:pPr>
              <w:spacing w:line="360" w:lineRule="auto"/>
              <w:jc w:val="center"/>
              <w:rPr>
                <w:rFonts w:ascii="Times New Roman" w:hAnsi="Times New Roman" w:cs="Times New Roman"/>
                <w:sz w:val="24"/>
                <w:szCs w:val="24"/>
              </w:rPr>
            </w:pPr>
            <w:r>
              <w:rPr>
                <w:rFonts w:ascii="Times New Roman" w:hAnsi="Times New Roman" w:cs="Times New Roman"/>
                <w:sz w:val="24"/>
                <w:szCs w:val="24"/>
              </w:rPr>
              <w:sym w:font="Wingdings" w:char="F0FB"/>
            </w:r>
          </w:p>
        </w:tc>
        <w:tc>
          <w:tcPr>
            <w:tcW w:w="1807" w:type="dxa"/>
          </w:tcPr>
          <w:p w14:paraId="46C1C495" w14:textId="1B8E7367" w:rsidR="00D6254A" w:rsidRDefault="001B18DF" w:rsidP="001B18DF">
            <w:pPr>
              <w:spacing w:line="360" w:lineRule="auto"/>
              <w:jc w:val="center"/>
              <w:rPr>
                <w:rFonts w:ascii="Times New Roman" w:hAnsi="Times New Roman" w:cs="Times New Roman"/>
                <w:sz w:val="24"/>
                <w:szCs w:val="24"/>
              </w:rPr>
            </w:pPr>
            <w:r>
              <w:rPr>
                <w:rFonts w:ascii="Times New Roman" w:hAnsi="Times New Roman" w:cs="Times New Roman"/>
                <w:sz w:val="24"/>
                <w:szCs w:val="24"/>
              </w:rPr>
              <w:sym w:font="Wingdings" w:char="F0FC"/>
            </w:r>
          </w:p>
        </w:tc>
        <w:tc>
          <w:tcPr>
            <w:tcW w:w="1801" w:type="dxa"/>
          </w:tcPr>
          <w:p w14:paraId="129F6EB5" w14:textId="4401AF96" w:rsidR="00D6254A" w:rsidRDefault="001B18DF" w:rsidP="001B18DF">
            <w:pPr>
              <w:spacing w:line="360" w:lineRule="auto"/>
              <w:jc w:val="center"/>
              <w:rPr>
                <w:rFonts w:ascii="Times New Roman" w:hAnsi="Times New Roman" w:cs="Times New Roman"/>
                <w:sz w:val="24"/>
                <w:szCs w:val="24"/>
              </w:rPr>
            </w:pPr>
            <w:r>
              <w:rPr>
                <w:rFonts w:ascii="Times New Roman" w:hAnsi="Times New Roman" w:cs="Times New Roman"/>
                <w:sz w:val="24"/>
                <w:szCs w:val="24"/>
              </w:rPr>
              <w:sym w:font="Wingdings" w:char="F0FB"/>
            </w:r>
          </w:p>
        </w:tc>
      </w:tr>
      <w:tr w:rsidR="00D6254A" w14:paraId="1CA793AE" w14:textId="77777777" w:rsidTr="00D6254A">
        <w:tc>
          <w:tcPr>
            <w:tcW w:w="1744" w:type="dxa"/>
          </w:tcPr>
          <w:p w14:paraId="4B16E201" w14:textId="69731BE3" w:rsidR="00D6254A" w:rsidRDefault="00D6254A" w:rsidP="001B18DF">
            <w:pPr>
              <w:spacing w:line="360" w:lineRule="auto"/>
              <w:jc w:val="center"/>
              <w:rPr>
                <w:rFonts w:ascii="Times New Roman" w:hAnsi="Times New Roman" w:cs="Times New Roman"/>
                <w:sz w:val="24"/>
                <w:szCs w:val="24"/>
              </w:rPr>
            </w:pPr>
            <w:r>
              <w:rPr>
                <w:rFonts w:ascii="Times New Roman" w:hAnsi="Times New Roman" w:cs="Times New Roman"/>
                <w:sz w:val="24"/>
                <w:szCs w:val="24"/>
              </w:rPr>
              <w:t>Bronckhorst</w:t>
            </w:r>
          </w:p>
        </w:tc>
        <w:tc>
          <w:tcPr>
            <w:tcW w:w="1800" w:type="dxa"/>
          </w:tcPr>
          <w:p w14:paraId="47E927EA" w14:textId="0CAD4DAE" w:rsidR="00D6254A" w:rsidRDefault="001B18DF" w:rsidP="001B18DF">
            <w:pPr>
              <w:spacing w:line="360" w:lineRule="auto"/>
              <w:jc w:val="center"/>
              <w:rPr>
                <w:rFonts w:ascii="Times New Roman" w:hAnsi="Times New Roman" w:cs="Times New Roman"/>
                <w:sz w:val="24"/>
                <w:szCs w:val="24"/>
              </w:rPr>
            </w:pPr>
            <w:r>
              <w:rPr>
                <w:rFonts w:ascii="Times New Roman" w:hAnsi="Times New Roman" w:cs="Times New Roman"/>
                <w:sz w:val="24"/>
                <w:szCs w:val="24"/>
              </w:rPr>
              <w:sym w:font="Wingdings" w:char="F0FB"/>
            </w:r>
          </w:p>
        </w:tc>
        <w:tc>
          <w:tcPr>
            <w:tcW w:w="1910" w:type="dxa"/>
          </w:tcPr>
          <w:p w14:paraId="56AD16E5" w14:textId="0CF3B187" w:rsidR="00D6254A" w:rsidRDefault="001B18DF" w:rsidP="001B18DF">
            <w:pPr>
              <w:spacing w:line="360" w:lineRule="auto"/>
              <w:jc w:val="center"/>
              <w:rPr>
                <w:rFonts w:ascii="Times New Roman" w:hAnsi="Times New Roman" w:cs="Times New Roman"/>
                <w:sz w:val="24"/>
                <w:szCs w:val="24"/>
              </w:rPr>
            </w:pPr>
            <w:r>
              <w:rPr>
                <w:rFonts w:ascii="Times New Roman" w:hAnsi="Times New Roman" w:cs="Times New Roman"/>
                <w:sz w:val="24"/>
                <w:szCs w:val="24"/>
              </w:rPr>
              <w:sym w:font="Wingdings" w:char="F0FB"/>
            </w:r>
          </w:p>
        </w:tc>
        <w:tc>
          <w:tcPr>
            <w:tcW w:w="1807" w:type="dxa"/>
          </w:tcPr>
          <w:p w14:paraId="495435B1" w14:textId="3D1B9D63" w:rsidR="00D6254A" w:rsidRDefault="001B18DF" w:rsidP="001B18DF">
            <w:pPr>
              <w:spacing w:line="360" w:lineRule="auto"/>
              <w:jc w:val="center"/>
              <w:rPr>
                <w:rFonts w:ascii="Times New Roman" w:hAnsi="Times New Roman" w:cs="Times New Roman"/>
                <w:sz w:val="24"/>
                <w:szCs w:val="24"/>
              </w:rPr>
            </w:pPr>
            <w:r>
              <w:rPr>
                <w:rFonts w:ascii="Times New Roman" w:hAnsi="Times New Roman" w:cs="Times New Roman"/>
                <w:sz w:val="24"/>
                <w:szCs w:val="24"/>
              </w:rPr>
              <w:sym w:font="Wingdings" w:char="F0FC"/>
            </w:r>
          </w:p>
        </w:tc>
        <w:tc>
          <w:tcPr>
            <w:tcW w:w="1801" w:type="dxa"/>
          </w:tcPr>
          <w:p w14:paraId="3E9CB3B9" w14:textId="162E54D3" w:rsidR="00D6254A" w:rsidRDefault="001B18DF" w:rsidP="001B18DF">
            <w:pPr>
              <w:spacing w:line="360" w:lineRule="auto"/>
              <w:jc w:val="center"/>
              <w:rPr>
                <w:rFonts w:ascii="Times New Roman" w:hAnsi="Times New Roman" w:cs="Times New Roman"/>
                <w:sz w:val="24"/>
                <w:szCs w:val="24"/>
              </w:rPr>
            </w:pPr>
            <w:r>
              <w:rPr>
                <w:rFonts w:ascii="Times New Roman" w:hAnsi="Times New Roman" w:cs="Times New Roman"/>
                <w:sz w:val="24"/>
                <w:szCs w:val="24"/>
              </w:rPr>
              <w:sym w:font="Wingdings" w:char="F0FB"/>
            </w:r>
          </w:p>
        </w:tc>
      </w:tr>
      <w:tr w:rsidR="00D6254A" w14:paraId="5FB30649" w14:textId="77777777" w:rsidTr="00D6254A">
        <w:tc>
          <w:tcPr>
            <w:tcW w:w="1744" w:type="dxa"/>
          </w:tcPr>
          <w:p w14:paraId="63D93B06" w14:textId="0001D253" w:rsidR="00D6254A" w:rsidRDefault="00D6254A" w:rsidP="001B18DF">
            <w:pPr>
              <w:spacing w:line="360" w:lineRule="auto"/>
              <w:jc w:val="center"/>
              <w:rPr>
                <w:rFonts w:ascii="Times New Roman" w:hAnsi="Times New Roman" w:cs="Times New Roman"/>
                <w:sz w:val="24"/>
                <w:szCs w:val="24"/>
              </w:rPr>
            </w:pPr>
            <w:r>
              <w:rPr>
                <w:rFonts w:ascii="Times New Roman" w:hAnsi="Times New Roman" w:cs="Times New Roman"/>
                <w:sz w:val="24"/>
                <w:szCs w:val="24"/>
              </w:rPr>
              <w:t>Dongen</w:t>
            </w:r>
          </w:p>
        </w:tc>
        <w:tc>
          <w:tcPr>
            <w:tcW w:w="1800" w:type="dxa"/>
          </w:tcPr>
          <w:p w14:paraId="1FBA3397" w14:textId="2C5A5A32" w:rsidR="00D6254A" w:rsidRDefault="00D6254A" w:rsidP="001B18DF">
            <w:pPr>
              <w:spacing w:line="360" w:lineRule="auto"/>
              <w:jc w:val="center"/>
              <w:rPr>
                <w:rFonts w:ascii="Times New Roman" w:hAnsi="Times New Roman" w:cs="Times New Roman"/>
                <w:sz w:val="24"/>
                <w:szCs w:val="24"/>
              </w:rPr>
            </w:pPr>
            <w:r>
              <w:rPr>
                <w:rFonts w:ascii="Times New Roman" w:hAnsi="Times New Roman" w:cs="Times New Roman"/>
                <w:sz w:val="24"/>
                <w:szCs w:val="24"/>
              </w:rPr>
              <w:t>N</w:t>
            </w:r>
            <w:r w:rsidR="001B18DF">
              <w:rPr>
                <w:rFonts w:ascii="Times New Roman" w:hAnsi="Times New Roman" w:cs="Times New Roman"/>
                <w:sz w:val="24"/>
                <w:szCs w:val="24"/>
              </w:rPr>
              <w:t>.</w:t>
            </w:r>
            <w:r>
              <w:rPr>
                <w:rFonts w:ascii="Times New Roman" w:hAnsi="Times New Roman" w:cs="Times New Roman"/>
                <w:sz w:val="24"/>
                <w:szCs w:val="24"/>
              </w:rPr>
              <w:t>V</w:t>
            </w:r>
            <w:r w:rsidR="001B18DF">
              <w:rPr>
                <w:rFonts w:ascii="Times New Roman" w:hAnsi="Times New Roman" w:cs="Times New Roman"/>
                <w:sz w:val="24"/>
                <w:szCs w:val="24"/>
              </w:rPr>
              <w:t>.</w:t>
            </w:r>
            <w:r>
              <w:rPr>
                <w:rFonts w:ascii="Times New Roman" w:hAnsi="Times New Roman" w:cs="Times New Roman"/>
                <w:sz w:val="24"/>
                <w:szCs w:val="24"/>
              </w:rPr>
              <w:t>T</w:t>
            </w:r>
            <w:r w:rsidR="001B18DF">
              <w:rPr>
                <w:rFonts w:ascii="Times New Roman" w:hAnsi="Times New Roman" w:cs="Times New Roman"/>
                <w:sz w:val="24"/>
                <w:szCs w:val="24"/>
              </w:rPr>
              <w:t>.</w:t>
            </w:r>
          </w:p>
        </w:tc>
        <w:tc>
          <w:tcPr>
            <w:tcW w:w="1910" w:type="dxa"/>
          </w:tcPr>
          <w:p w14:paraId="4559FC99" w14:textId="795FD45C" w:rsidR="00D6254A" w:rsidRDefault="001B18DF" w:rsidP="001B18DF">
            <w:pPr>
              <w:spacing w:line="360" w:lineRule="auto"/>
              <w:jc w:val="center"/>
              <w:rPr>
                <w:rFonts w:ascii="Times New Roman" w:hAnsi="Times New Roman" w:cs="Times New Roman"/>
                <w:sz w:val="24"/>
                <w:szCs w:val="24"/>
              </w:rPr>
            </w:pPr>
            <w:r>
              <w:rPr>
                <w:rFonts w:ascii="Times New Roman" w:hAnsi="Times New Roman" w:cs="Times New Roman"/>
                <w:sz w:val="24"/>
                <w:szCs w:val="24"/>
              </w:rPr>
              <w:t>N.V.T.</w:t>
            </w:r>
          </w:p>
        </w:tc>
        <w:tc>
          <w:tcPr>
            <w:tcW w:w="1807" w:type="dxa"/>
          </w:tcPr>
          <w:p w14:paraId="283C6422" w14:textId="61D950E9" w:rsidR="00D6254A" w:rsidRDefault="001B18DF" w:rsidP="001B18DF">
            <w:pPr>
              <w:spacing w:line="360" w:lineRule="auto"/>
              <w:jc w:val="center"/>
              <w:rPr>
                <w:rFonts w:ascii="Times New Roman" w:hAnsi="Times New Roman" w:cs="Times New Roman"/>
                <w:sz w:val="24"/>
                <w:szCs w:val="24"/>
              </w:rPr>
            </w:pPr>
            <w:r>
              <w:rPr>
                <w:rFonts w:ascii="Times New Roman" w:hAnsi="Times New Roman" w:cs="Times New Roman"/>
                <w:sz w:val="24"/>
                <w:szCs w:val="24"/>
              </w:rPr>
              <w:t>N.V.T.</w:t>
            </w:r>
          </w:p>
        </w:tc>
        <w:tc>
          <w:tcPr>
            <w:tcW w:w="1801" w:type="dxa"/>
          </w:tcPr>
          <w:p w14:paraId="2FDA2B11" w14:textId="0C89E862" w:rsidR="00D6254A" w:rsidRDefault="001B18DF" w:rsidP="001B18DF">
            <w:pPr>
              <w:spacing w:line="360" w:lineRule="auto"/>
              <w:jc w:val="center"/>
              <w:rPr>
                <w:rFonts w:ascii="Times New Roman" w:hAnsi="Times New Roman" w:cs="Times New Roman"/>
                <w:sz w:val="24"/>
                <w:szCs w:val="24"/>
              </w:rPr>
            </w:pPr>
            <w:r>
              <w:rPr>
                <w:rFonts w:ascii="Times New Roman" w:hAnsi="Times New Roman" w:cs="Times New Roman"/>
                <w:sz w:val="24"/>
                <w:szCs w:val="24"/>
              </w:rPr>
              <w:t>N.V.T.</w:t>
            </w:r>
          </w:p>
        </w:tc>
      </w:tr>
      <w:tr w:rsidR="00D6254A" w14:paraId="0F865DCE" w14:textId="77777777" w:rsidTr="00D6254A">
        <w:tc>
          <w:tcPr>
            <w:tcW w:w="1744" w:type="dxa"/>
          </w:tcPr>
          <w:p w14:paraId="24E4DA17" w14:textId="360351C8" w:rsidR="00D6254A" w:rsidRDefault="00D6254A" w:rsidP="001B18DF">
            <w:pPr>
              <w:spacing w:line="360" w:lineRule="auto"/>
              <w:jc w:val="center"/>
              <w:rPr>
                <w:rFonts w:ascii="Times New Roman" w:hAnsi="Times New Roman" w:cs="Times New Roman"/>
                <w:sz w:val="24"/>
                <w:szCs w:val="24"/>
              </w:rPr>
            </w:pPr>
            <w:r>
              <w:rPr>
                <w:rFonts w:ascii="Times New Roman" w:hAnsi="Times New Roman" w:cs="Times New Roman"/>
                <w:sz w:val="24"/>
                <w:szCs w:val="24"/>
              </w:rPr>
              <w:t>Gemert-Bakel</w:t>
            </w:r>
          </w:p>
        </w:tc>
        <w:tc>
          <w:tcPr>
            <w:tcW w:w="1800" w:type="dxa"/>
          </w:tcPr>
          <w:p w14:paraId="7A8F5ECC" w14:textId="33342F18" w:rsidR="00D6254A" w:rsidRDefault="001B18DF" w:rsidP="001B18DF">
            <w:pPr>
              <w:spacing w:line="360" w:lineRule="auto"/>
              <w:jc w:val="center"/>
              <w:rPr>
                <w:rFonts w:ascii="Times New Roman" w:hAnsi="Times New Roman" w:cs="Times New Roman"/>
                <w:sz w:val="24"/>
                <w:szCs w:val="24"/>
              </w:rPr>
            </w:pPr>
            <w:r>
              <w:rPr>
                <w:rFonts w:ascii="Times New Roman" w:hAnsi="Times New Roman" w:cs="Times New Roman"/>
                <w:sz w:val="24"/>
                <w:szCs w:val="24"/>
              </w:rPr>
              <w:sym w:font="Wingdings" w:char="F0FC"/>
            </w:r>
          </w:p>
        </w:tc>
        <w:tc>
          <w:tcPr>
            <w:tcW w:w="1910" w:type="dxa"/>
          </w:tcPr>
          <w:p w14:paraId="6934AC05" w14:textId="5E2B56DB" w:rsidR="00D6254A" w:rsidRDefault="001B18DF" w:rsidP="001B18DF">
            <w:pPr>
              <w:spacing w:line="360" w:lineRule="auto"/>
              <w:jc w:val="center"/>
              <w:rPr>
                <w:rFonts w:ascii="Times New Roman" w:hAnsi="Times New Roman" w:cs="Times New Roman"/>
                <w:sz w:val="24"/>
                <w:szCs w:val="24"/>
              </w:rPr>
            </w:pPr>
            <w:r>
              <w:rPr>
                <w:rFonts w:ascii="Times New Roman" w:hAnsi="Times New Roman" w:cs="Times New Roman"/>
                <w:sz w:val="24"/>
                <w:szCs w:val="24"/>
              </w:rPr>
              <w:sym w:font="Wingdings" w:char="F0FC"/>
            </w:r>
          </w:p>
        </w:tc>
        <w:tc>
          <w:tcPr>
            <w:tcW w:w="1807" w:type="dxa"/>
          </w:tcPr>
          <w:p w14:paraId="24B83C05" w14:textId="12721580" w:rsidR="00D6254A" w:rsidRDefault="001B18DF" w:rsidP="001B18DF">
            <w:pPr>
              <w:spacing w:line="360" w:lineRule="auto"/>
              <w:jc w:val="center"/>
              <w:rPr>
                <w:rFonts w:ascii="Times New Roman" w:hAnsi="Times New Roman" w:cs="Times New Roman"/>
                <w:sz w:val="24"/>
                <w:szCs w:val="24"/>
              </w:rPr>
            </w:pPr>
            <w:r>
              <w:rPr>
                <w:rFonts w:ascii="Times New Roman" w:hAnsi="Times New Roman" w:cs="Times New Roman"/>
                <w:sz w:val="24"/>
                <w:szCs w:val="24"/>
              </w:rPr>
              <w:sym w:font="Wingdings" w:char="F0FC"/>
            </w:r>
          </w:p>
        </w:tc>
        <w:tc>
          <w:tcPr>
            <w:tcW w:w="1801" w:type="dxa"/>
          </w:tcPr>
          <w:p w14:paraId="4AE35D7D" w14:textId="0A78D023" w:rsidR="00D6254A" w:rsidRDefault="001B18DF" w:rsidP="001B18DF">
            <w:pPr>
              <w:spacing w:line="360" w:lineRule="auto"/>
              <w:jc w:val="center"/>
              <w:rPr>
                <w:rFonts w:ascii="Times New Roman" w:hAnsi="Times New Roman" w:cs="Times New Roman"/>
                <w:sz w:val="24"/>
                <w:szCs w:val="24"/>
              </w:rPr>
            </w:pPr>
            <w:r>
              <w:rPr>
                <w:rFonts w:ascii="Times New Roman" w:hAnsi="Times New Roman" w:cs="Times New Roman"/>
                <w:sz w:val="24"/>
                <w:szCs w:val="24"/>
              </w:rPr>
              <w:sym w:font="Wingdings" w:char="F0FB"/>
            </w:r>
          </w:p>
        </w:tc>
      </w:tr>
      <w:tr w:rsidR="00D6254A" w14:paraId="61266453" w14:textId="77777777" w:rsidTr="00D6254A">
        <w:tc>
          <w:tcPr>
            <w:tcW w:w="1744" w:type="dxa"/>
          </w:tcPr>
          <w:p w14:paraId="65C82B82" w14:textId="386531A2" w:rsidR="00D6254A" w:rsidRDefault="00D6254A" w:rsidP="001B18DF">
            <w:pPr>
              <w:spacing w:line="360" w:lineRule="auto"/>
              <w:jc w:val="center"/>
              <w:rPr>
                <w:rFonts w:ascii="Times New Roman" w:hAnsi="Times New Roman" w:cs="Times New Roman"/>
                <w:sz w:val="24"/>
                <w:szCs w:val="24"/>
              </w:rPr>
            </w:pPr>
            <w:r>
              <w:rPr>
                <w:rFonts w:ascii="Times New Roman" w:hAnsi="Times New Roman" w:cs="Times New Roman"/>
                <w:sz w:val="24"/>
                <w:szCs w:val="24"/>
              </w:rPr>
              <w:t>Gennep</w:t>
            </w:r>
          </w:p>
        </w:tc>
        <w:tc>
          <w:tcPr>
            <w:tcW w:w="1800" w:type="dxa"/>
          </w:tcPr>
          <w:p w14:paraId="4B3A03A6" w14:textId="150123CB" w:rsidR="00D6254A" w:rsidRDefault="001B18DF" w:rsidP="001B18DF">
            <w:pPr>
              <w:spacing w:line="360" w:lineRule="auto"/>
              <w:jc w:val="center"/>
              <w:rPr>
                <w:rFonts w:ascii="Times New Roman" w:hAnsi="Times New Roman" w:cs="Times New Roman"/>
                <w:sz w:val="24"/>
                <w:szCs w:val="24"/>
              </w:rPr>
            </w:pPr>
            <w:r>
              <w:rPr>
                <w:rFonts w:ascii="Times New Roman" w:hAnsi="Times New Roman" w:cs="Times New Roman"/>
                <w:sz w:val="24"/>
                <w:szCs w:val="24"/>
              </w:rPr>
              <w:sym w:font="Wingdings" w:char="F0FB"/>
            </w:r>
          </w:p>
        </w:tc>
        <w:tc>
          <w:tcPr>
            <w:tcW w:w="1910" w:type="dxa"/>
          </w:tcPr>
          <w:p w14:paraId="0BAAE6F4" w14:textId="009E8A44" w:rsidR="00D6254A" w:rsidRDefault="001B18DF" w:rsidP="001B18DF">
            <w:pPr>
              <w:spacing w:line="360" w:lineRule="auto"/>
              <w:jc w:val="center"/>
              <w:rPr>
                <w:rFonts w:ascii="Times New Roman" w:hAnsi="Times New Roman" w:cs="Times New Roman"/>
                <w:sz w:val="24"/>
                <w:szCs w:val="24"/>
              </w:rPr>
            </w:pPr>
            <w:r>
              <w:rPr>
                <w:rFonts w:ascii="Times New Roman" w:hAnsi="Times New Roman" w:cs="Times New Roman"/>
                <w:sz w:val="24"/>
                <w:szCs w:val="24"/>
              </w:rPr>
              <w:sym w:font="Wingdings" w:char="F0FB"/>
            </w:r>
          </w:p>
        </w:tc>
        <w:tc>
          <w:tcPr>
            <w:tcW w:w="1807" w:type="dxa"/>
          </w:tcPr>
          <w:p w14:paraId="366AC47B" w14:textId="1262D56F" w:rsidR="00D6254A" w:rsidRDefault="001B18DF" w:rsidP="001B18DF">
            <w:pPr>
              <w:spacing w:line="360" w:lineRule="auto"/>
              <w:jc w:val="center"/>
              <w:rPr>
                <w:rFonts w:ascii="Times New Roman" w:hAnsi="Times New Roman" w:cs="Times New Roman"/>
                <w:sz w:val="24"/>
                <w:szCs w:val="24"/>
              </w:rPr>
            </w:pPr>
            <w:r>
              <w:rPr>
                <w:rFonts w:ascii="Times New Roman" w:hAnsi="Times New Roman" w:cs="Times New Roman"/>
                <w:sz w:val="24"/>
                <w:szCs w:val="24"/>
              </w:rPr>
              <w:sym w:font="Wingdings" w:char="F0FC"/>
            </w:r>
          </w:p>
        </w:tc>
        <w:tc>
          <w:tcPr>
            <w:tcW w:w="1801" w:type="dxa"/>
          </w:tcPr>
          <w:p w14:paraId="3900721C" w14:textId="57D58C01" w:rsidR="00D6254A" w:rsidRDefault="001B18DF" w:rsidP="001B18DF">
            <w:pPr>
              <w:spacing w:line="360" w:lineRule="auto"/>
              <w:jc w:val="center"/>
              <w:rPr>
                <w:rFonts w:ascii="Times New Roman" w:hAnsi="Times New Roman" w:cs="Times New Roman"/>
                <w:sz w:val="24"/>
                <w:szCs w:val="24"/>
              </w:rPr>
            </w:pPr>
            <w:r>
              <w:rPr>
                <w:rFonts w:ascii="Times New Roman" w:hAnsi="Times New Roman" w:cs="Times New Roman"/>
                <w:sz w:val="24"/>
                <w:szCs w:val="24"/>
              </w:rPr>
              <w:sym w:font="Wingdings" w:char="F0FB"/>
            </w:r>
          </w:p>
        </w:tc>
      </w:tr>
      <w:tr w:rsidR="00D6254A" w14:paraId="6E8F06A4" w14:textId="77777777" w:rsidTr="00D6254A">
        <w:tc>
          <w:tcPr>
            <w:tcW w:w="1744" w:type="dxa"/>
          </w:tcPr>
          <w:p w14:paraId="59378948" w14:textId="1D2DF4BC" w:rsidR="00D6254A" w:rsidRDefault="00D6254A" w:rsidP="001B18DF">
            <w:pPr>
              <w:spacing w:line="360" w:lineRule="auto"/>
              <w:jc w:val="center"/>
              <w:rPr>
                <w:rFonts w:ascii="Times New Roman" w:hAnsi="Times New Roman" w:cs="Times New Roman"/>
                <w:sz w:val="24"/>
                <w:szCs w:val="24"/>
              </w:rPr>
            </w:pPr>
            <w:r>
              <w:rPr>
                <w:rFonts w:ascii="Times New Roman" w:hAnsi="Times New Roman" w:cs="Times New Roman"/>
                <w:sz w:val="24"/>
                <w:szCs w:val="24"/>
              </w:rPr>
              <w:t>Harderwijk</w:t>
            </w:r>
          </w:p>
        </w:tc>
        <w:tc>
          <w:tcPr>
            <w:tcW w:w="1800" w:type="dxa"/>
          </w:tcPr>
          <w:p w14:paraId="429A7E0D" w14:textId="2CCA8F97" w:rsidR="00D6254A" w:rsidRDefault="001B18DF" w:rsidP="001B18DF">
            <w:pPr>
              <w:spacing w:line="360" w:lineRule="auto"/>
              <w:jc w:val="center"/>
              <w:rPr>
                <w:rFonts w:ascii="Times New Roman" w:hAnsi="Times New Roman" w:cs="Times New Roman"/>
                <w:sz w:val="24"/>
                <w:szCs w:val="24"/>
              </w:rPr>
            </w:pPr>
            <w:r>
              <w:rPr>
                <w:rFonts w:ascii="Times New Roman" w:hAnsi="Times New Roman" w:cs="Times New Roman"/>
                <w:sz w:val="24"/>
                <w:szCs w:val="24"/>
              </w:rPr>
              <w:sym w:font="Wingdings" w:char="F0FC"/>
            </w:r>
          </w:p>
        </w:tc>
        <w:tc>
          <w:tcPr>
            <w:tcW w:w="1910" w:type="dxa"/>
          </w:tcPr>
          <w:p w14:paraId="3BE28BF8" w14:textId="53A20686" w:rsidR="00D6254A" w:rsidRDefault="001B18DF" w:rsidP="001B18DF">
            <w:pPr>
              <w:spacing w:line="360" w:lineRule="auto"/>
              <w:jc w:val="center"/>
              <w:rPr>
                <w:rFonts w:ascii="Times New Roman" w:hAnsi="Times New Roman" w:cs="Times New Roman"/>
                <w:sz w:val="24"/>
                <w:szCs w:val="24"/>
              </w:rPr>
            </w:pPr>
            <w:r>
              <w:rPr>
                <w:rFonts w:ascii="Times New Roman" w:hAnsi="Times New Roman" w:cs="Times New Roman"/>
                <w:sz w:val="24"/>
                <w:szCs w:val="24"/>
              </w:rPr>
              <w:sym w:font="Wingdings" w:char="F0FB"/>
            </w:r>
          </w:p>
        </w:tc>
        <w:tc>
          <w:tcPr>
            <w:tcW w:w="1807" w:type="dxa"/>
          </w:tcPr>
          <w:p w14:paraId="7D207B5D" w14:textId="2217BEF7" w:rsidR="00D6254A" w:rsidRDefault="001B18DF" w:rsidP="001B18DF">
            <w:pPr>
              <w:spacing w:line="360" w:lineRule="auto"/>
              <w:jc w:val="center"/>
              <w:rPr>
                <w:rFonts w:ascii="Times New Roman" w:hAnsi="Times New Roman" w:cs="Times New Roman"/>
                <w:sz w:val="24"/>
                <w:szCs w:val="24"/>
              </w:rPr>
            </w:pPr>
            <w:r>
              <w:rPr>
                <w:rFonts w:ascii="Times New Roman" w:hAnsi="Times New Roman" w:cs="Times New Roman"/>
                <w:sz w:val="24"/>
                <w:szCs w:val="24"/>
              </w:rPr>
              <w:sym w:font="Wingdings" w:char="F0FC"/>
            </w:r>
          </w:p>
        </w:tc>
        <w:tc>
          <w:tcPr>
            <w:tcW w:w="1801" w:type="dxa"/>
          </w:tcPr>
          <w:p w14:paraId="6229898E" w14:textId="3668F288" w:rsidR="00D6254A" w:rsidRDefault="001B18DF" w:rsidP="001B18DF">
            <w:pPr>
              <w:spacing w:line="360" w:lineRule="auto"/>
              <w:jc w:val="center"/>
              <w:rPr>
                <w:rFonts w:ascii="Times New Roman" w:hAnsi="Times New Roman" w:cs="Times New Roman"/>
                <w:sz w:val="24"/>
                <w:szCs w:val="24"/>
              </w:rPr>
            </w:pPr>
            <w:r>
              <w:rPr>
                <w:rFonts w:ascii="Times New Roman" w:hAnsi="Times New Roman" w:cs="Times New Roman"/>
                <w:sz w:val="24"/>
                <w:szCs w:val="24"/>
              </w:rPr>
              <w:sym w:font="Wingdings" w:char="F0FB"/>
            </w:r>
          </w:p>
        </w:tc>
      </w:tr>
      <w:tr w:rsidR="00D6254A" w14:paraId="25D495EB" w14:textId="77777777" w:rsidTr="00D6254A">
        <w:tc>
          <w:tcPr>
            <w:tcW w:w="1744" w:type="dxa"/>
          </w:tcPr>
          <w:p w14:paraId="7E0C33D6" w14:textId="0712A4D2" w:rsidR="00D6254A" w:rsidRDefault="00D6254A" w:rsidP="001B18DF">
            <w:pPr>
              <w:spacing w:line="360" w:lineRule="auto"/>
              <w:jc w:val="center"/>
              <w:rPr>
                <w:rFonts w:ascii="Times New Roman" w:hAnsi="Times New Roman" w:cs="Times New Roman"/>
                <w:sz w:val="24"/>
                <w:szCs w:val="24"/>
              </w:rPr>
            </w:pPr>
            <w:r>
              <w:rPr>
                <w:rFonts w:ascii="Times New Roman" w:hAnsi="Times New Roman" w:cs="Times New Roman"/>
                <w:sz w:val="24"/>
                <w:szCs w:val="24"/>
              </w:rPr>
              <w:t>Houten</w:t>
            </w:r>
          </w:p>
        </w:tc>
        <w:tc>
          <w:tcPr>
            <w:tcW w:w="1800" w:type="dxa"/>
          </w:tcPr>
          <w:p w14:paraId="352DA2FC" w14:textId="1DC7D0C2" w:rsidR="00D6254A" w:rsidRDefault="001B18DF" w:rsidP="001B18DF">
            <w:pPr>
              <w:spacing w:line="360" w:lineRule="auto"/>
              <w:jc w:val="center"/>
              <w:rPr>
                <w:rFonts w:ascii="Times New Roman" w:hAnsi="Times New Roman" w:cs="Times New Roman"/>
                <w:sz w:val="24"/>
                <w:szCs w:val="24"/>
              </w:rPr>
            </w:pPr>
            <w:r>
              <w:rPr>
                <w:rFonts w:ascii="Times New Roman" w:hAnsi="Times New Roman" w:cs="Times New Roman"/>
                <w:sz w:val="24"/>
                <w:szCs w:val="24"/>
              </w:rPr>
              <w:sym w:font="Wingdings" w:char="F0FC"/>
            </w:r>
          </w:p>
        </w:tc>
        <w:tc>
          <w:tcPr>
            <w:tcW w:w="1910" w:type="dxa"/>
          </w:tcPr>
          <w:p w14:paraId="32D27C55" w14:textId="1FC7612F" w:rsidR="00D6254A" w:rsidRDefault="001B18DF" w:rsidP="001B18DF">
            <w:pPr>
              <w:spacing w:line="360" w:lineRule="auto"/>
              <w:jc w:val="center"/>
              <w:rPr>
                <w:rFonts w:ascii="Times New Roman" w:hAnsi="Times New Roman" w:cs="Times New Roman"/>
                <w:sz w:val="24"/>
                <w:szCs w:val="24"/>
              </w:rPr>
            </w:pPr>
            <w:r>
              <w:rPr>
                <w:rFonts w:ascii="Times New Roman" w:hAnsi="Times New Roman" w:cs="Times New Roman"/>
                <w:sz w:val="24"/>
                <w:szCs w:val="24"/>
              </w:rPr>
              <w:sym w:font="Wingdings" w:char="F0FB"/>
            </w:r>
          </w:p>
        </w:tc>
        <w:tc>
          <w:tcPr>
            <w:tcW w:w="1807" w:type="dxa"/>
          </w:tcPr>
          <w:p w14:paraId="4FF89A1A" w14:textId="6D4F13DE" w:rsidR="00D6254A" w:rsidRDefault="001B18DF" w:rsidP="001B18DF">
            <w:pPr>
              <w:spacing w:line="360" w:lineRule="auto"/>
              <w:jc w:val="center"/>
              <w:rPr>
                <w:rFonts w:ascii="Times New Roman" w:hAnsi="Times New Roman" w:cs="Times New Roman"/>
                <w:sz w:val="24"/>
                <w:szCs w:val="24"/>
              </w:rPr>
            </w:pPr>
            <w:r>
              <w:rPr>
                <w:rFonts w:ascii="Times New Roman" w:hAnsi="Times New Roman" w:cs="Times New Roman"/>
                <w:sz w:val="24"/>
                <w:szCs w:val="24"/>
              </w:rPr>
              <w:sym w:font="Wingdings" w:char="F0FC"/>
            </w:r>
          </w:p>
        </w:tc>
        <w:tc>
          <w:tcPr>
            <w:tcW w:w="1801" w:type="dxa"/>
          </w:tcPr>
          <w:p w14:paraId="0F3CAD64" w14:textId="732D2205" w:rsidR="00D6254A" w:rsidRDefault="001B18DF" w:rsidP="001B18DF">
            <w:pPr>
              <w:spacing w:line="360" w:lineRule="auto"/>
              <w:jc w:val="center"/>
              <w:rPr>
                <w:rFonts w:ascii="Times New Roman" w:hAnsi="Times New Roman" w:cs="Times New Roman"/>
                <w:sz w:val="24"/>
                <w:szCs w:val="24"/>
              </w:rPr>
            </w:pPr>
            <w:r>
              <w:rPr>
                <w:rFonts w:ascii="Times New Roman" w:hAnsi="Times New Roman" w:cs="Times New Roman"/>
                <w:sz w:val="24"/>
                <w:szCs w:val="24"/>
              </w:rPr>
              <w:sym w:font="Wingdings" w:char="F0FB"/>
            </w:r>
          </w:p>
        </w:tc>
      </w:tr>
      <w:tr w:rsidR="00D6254A" w14:paraId="3B50DD76" w14:textId="77777777" w:rsidTr="00D6254A">
        <w:tc>
          <w:tcPr>
            <w:tcW w:w="1744" w:type="dxa"/>
          </w:tcPr>
          <w:p w14:paraId="2364E1B7" w14:textId="7149BB91" w:rsidR="00D6254A" w:rsidRDefault="00D6254A" w:rsidP="001B18DF">
            <w:pPr>
              <w:spacing w:line="360" w:lineRule="auto"/>
              <w:jc w:val="center"/>
              <w:rPr>
                <w:rFonts w:ascii="Times New Roman" w:hAnsi="Times New Roman" w:cs="Times New Roman"/>
                <w:sz w:val="24"/>
                <w:szCs w:val="24"/>
              </w:rPr>
            </w:pPr>
            <w:r>
              <w:rPr>
                <w:rFonts w:ascii="Times New Roman" w:hAnsi="Times New Roman" w:cs="Times New Roman"/>
                <w:sz w:val="24"/>
                <w:szCs w:val="24"/>
              </w:rPr>
              <w:t>Moerdijk</w:t>
            </w:r>
          </w:p>
        </w:tc>
        <w:tc>
          <w:tcPr>
            <w:tcW w:w="1800" w:type="dxa"/>
          </w:tcPr>
          <w:p w14:paraId="7033F30F" w14:textId="5134E477" w:rsidR="00D6254A" w:rsidRDefault="001B18DF" w:rsidP="001B18DF">
            <w:pPr>
              <w:spacing w:line="360" w:lineRule="auto"/>
              <w:jc w:val="center"/>
              <w:rPr>
                <w:rFonts w:ascii="Times New Roman" w:hAnsi="Times New Roman" w:cs="Times New Roman"/>
                <w:sz w:val="24"/>
                <w:szCs w:val="24"/>
              </w:rPr>
            </w:pPr>
            <w:r>
              <w:rPr>
                <w:rFonts w:ascii="Times New Roman" w:hAnsi="Times New Roman" w:cs="Times New Roman"/>
                <w:sz w:val="24"/>
                <w:szCs w:val="24"/>
              </w:rPr>
              <w:sym w:font="Wingdings" w:char="F0FB"/>
            </w:r>
          </w:p>
        </w:tc>
        <w:tc>
          <w:tcPr>
            <w:tcW w:w="1910" w:type="dxa"/>
          </w:tcPr>
          <w:p w14:paraId="14006E87" w14:textId="5A5D6271" w:rsidR="00D6254A" w:rsidRDefault="001B18DF" w:rsidP="001B18DF">
            <w:pPr>
              <w:spacing w:line="360" w:lineRule="auto"/>
              <w:jc w:val="center"/>
              <w:rPr>
                <w:rFonts w:ascii="Times New Roman" w:hAnsi="Times New Roman" w:cs="Times New Roman"/>
                <w:sz w:val="24"/>
                <w:szCs w:val="24"/>
              </w:rPr>
            </w:pPr>
            <w:r>
              <w:rPr>
                <w:rFonts w:ascii="Times New Roman" w:hAnsi="Times New Roman" w:cs="Times New Roman"/>
                <w:sz w:val="24"/>
                <w:szCs w:val="24"/>
              </w:rPr>
              <w:sym w:font="Wingdings" w:char="F0FC"/>
            </w:r>
          </w:p>
        </w:tc>
        <w:tc>
          <w:tcPr>
            <w:tcW w:w="1807" w:type="dxa"/>
          </w:tcPr>
          <w:p w14:paraId="6F9CF00E" w14:textId="3A3C9B6D" w:rsidR="00D6254A" w:rsidRDefault="001B18DF" w:rsidP="001B18DF">
            <w:pPr>
              <w:spacing w:line="360" w:lineRule="auto"/>
              <w:jc w:val="center"/>
              <w:rPr>
                <w:rFonts w:ascii="Times New Roman" w:hAnsi="Times New Roman" w:cs="Times New Roman"/>
                <w:sz w:val="24"/>
                <w:szCs w:val="24"/>
              </w:rPr>
            </w:pPr>
            <w:r>
              <w:rPr>
                <w:rFonts w:ascii="Times New Roman" w:hAnsi="Times New Roman" w:cs="Times New Roman"/>
                <w:sz w:val="24"/>
                <w:szCs w:val="24"/>
              </w:rPr>
              <w:sym w:font="Wingdings" w:char="F0FC"/>
            </w:r>
          </w:p>
        </w:tc>
        <w:tc>
          <w:tcPr>
            <w:tcW w:w="1801" w:type="dxa"/>
          </w:tcPr>
          <w:p w14:paraId="72B24012" w14:textId="257F191F" w:rsidR="00D6254A" w:rsidRDefault="001B18DF" w:rsidP="001B18DF">
            <w:pPr>
              <w:spacing w:line="360" w:lineRule="auto"/>
              <w:jc w:val="center"/>
              <w:rPr>
                <w:rFonts w:ascii="Times New Roman" w:hAnsi="Times New Roman" w:cs="Times New Roman"/>
                <w:sz w:val="24"/>
                <w:szCs w:val="24"/>
              </w:rPr>
            </w:pPr>
            <w:r>
              <w:rPr>
                <w:rFonts w:ascii="Times New Roman" w:hAnsi="Times New Roman" w:cs="Times New Roman"/>
                <w:sz w:val="24"/>
                <w:szCs w:val="24"/>
              </w:rPr>
              <w:sym w:font="Wingdings" w:char="F0FB"/>
            </w:r>
          </w:p>
        </w:tc>
      </w:tr>
      <w:tr w:rsidR="00D6254A" w14:paraId="10EB9DC0" w14:textId="77777777" w:rsidTr="00D6254A">
        <w:tc>
          <w:tcPr>
            <w:tcW w:w="1744" w:type="dxa"/>
          </w:tcPr>
          <w:p w14:paraId="4F0B7560" w14:textId="34AD9B1E" w:rsidR="00D6254A" w:rsidRDefault="00D6254A" w:rsidP="001B18DF">
            <w:pPr>
              <w:spacing w:line="360" w:lineRule="auto"/>
              <w:jc w:val="center"/>
              <w:rPr>
                <w:rFonts w:ascii="Times New Roman" w:hAnsi="Times New Roman" w:cs="Times New Roman"/>
                <w:sz w:val="24"/>
                <w:szCs w:val="24"/>
              </w:rPr>
            </w:pPr>
            <w:r>
              <w:rPr>
                <w:rFonts w:ascii="Times New Roman" w:hAnsi="Times New Roman" w:cs="Times New Roman"/>
                <w:sz w:val="24"/>
                <w:szCs w:val="24"/>
              </w:rPr>
              <w:t>Nuenen</w:t>
            </w:r>
          </w:p>
        </w:tc>
        <w:tc>
          <w:tcPr>
            <w:tcW w:w="1800" w:type="dxa"/>
          </w:tcPr>
          <w:p w14:paraId="05A2C6C9" w14:textId="470215CA" w:rsidR="00D6254A" w:rsidRDefault="001B18DF" w:rsidP="001B18DF">
            <w:pPr>
              <w:spacing w:line="360" w:lineRule="auto"/>
              <w:jc w:val="center"/>
              <w:rPr>
                <w:rFonts w:ascii="Times New Roman" w:hAnsi="Times New Roman" w:cs="Times New Roman"/>
                <w:sz w:val="24"/>
                <w:szCs w:val="24"/>
              </w:rPr>
            </w:pPr>
            <w:r>
              <w:rPr>
                <w:rFonts w:ascii="Times New Roman" w:hAnsi="Times New Roman" w:cs="Times New Roman"/>
                <w:sz w:val="24"/>
                <w:szCs w:val="24"/>
              </w:rPr>
              <w:sym w:font="Wingdings" w:char="F0FC"/>
            </w:r>
          </w:p>
        </w:tc>
        <w:tc>
          <w:tcPr>
            <w:tcW w:w="1910" w:type="dxa"/>
          </w:tcPr>
          <w:p w14:paraId="50B0B781" w14:textId="67256550" w:rsidR="00D6254A" w:rsidRDefault="001B18DF" w:rsidP="001B18DF">
            <w:pPr>
              <w:spacing w:line="360" w:lineRule="auto"/>
              <w:jc w:val="center"/>
              <w:rPr>
                <w:rFonts w:ascii="Times New Roman" w:hAnsi="Times New Roman" w:cs="Times New Roman"/>
                <w:sz w:val="24"/>
                <w:szCs w:val="24"/>
              </w:rPr>
            </w:pPr>
            <w:r>
              <w:rPr>
                <w:rFonts w:ascii="Times New Roman" w:hAnsi="Times New Roman" w:cs="Times New Roman"/>
                <w:sz w:val="24"/>
                <w:szCs w:val="24"/>
              </w:rPr>
              <w:sym w:font="Wingdings" w:char="F0FB"/>
            </w:r>
          </w:p>
        </w:tc>
        <w:tc>
          <w:tcPr>
            <w:tcW w:w="1807" w:type="dxa"/>
          </w:tcPr>
          <w:p w14:paraId="267CA954" w14:textId="6538118F" w:rsidR="00D6254A" w:rsidRDefault="001B18DF" w:rsidP="001B18DF">
            <w:pPr>
              <w:spacing w:line="360" w:lineRule="auto"/>
              <w:jc w:val="center"/>
              <w:rPr>
                <w:rFonts w:ascii="Times New Roman" w:hAnsi="Times New Roman" w:cs="Times New Roman"/>
                <w:sz w:val="24"/>
                <w:szCs w:val="24"/>
              </w:rPr>
            </w:pPr>
            <w:r>
              <w:rPr>
                <w:rFonts w:ascii="Times New Roman" w:hAnsi="Times New Roman" w:cs="Times New Roman"/>
                <w:sz w:val="24"/>
                <w:szCs w:val="24"/>
              </w:rPr>
              <w:sym w:font="Wingdings" w:char="F0FC"/>
            </w:r>
          </w:p>
        </w:tc>
        <w:tc>
          <w:tcPr>
            <w:tcW w:w="1801" w:type="dxa"/>
          </w:tcPr>
          <w:p w14:paraId="1778D0B6" w14:textId="17F3851E" w:rsidR="00D6254A" w:rsidRDefault="001B18DF" w:rsidP="001B18DF">
            <w:pPr>
              <w:spacing w:line="360" w:lineRule="auto"/>
              <w:jc w:val="center"/>
              <w:rPr>
                <w:rFonts w:ascii="Times New Roman" w:hAnsi="Times New Roman" w:cs="Times New Roman"/>
                <w:sz w:val="24"/>
                <w:szCs w:val="24"/>
              </w:rPr>
            </w:pPr>
            <w:r>
              <w:rPr>
                <w:rFonts w:ascii="Times New Roman" w:hAnsi="Times New Roman" w:cs="Times New Roman"/>
                <w:sz w:val="24"/>
                <w:szCs w:val="24"/>
              </w:rPr>
              <w:sym w:font="Wingdings" w:char="F0FB"/>
            </w:r>
          </w:p>
        </w:tc>
      </w:tr>
      <w:tr w:rsidR="00D6254A" w14:paraId="65B042CE" w14:textId="77777777" w:rsidTr="00D6254A">
        <w:tc>
          <w:tcPr>
            <w:tcW w:w="1744" w:type="dxa"/>
          </w:tcPr>
          <w:p w14:paraId="63FB0AF8" w14:textId="0324A80B" w:rsidR="00D6254A" w:rsidRDefault="00D6254A" w:rsidP="001B18DF">
            <w:pPr>
              <w:spacing w:line="360" w:lineRule="auto"/>
              <w:jc w:val="center"/>
              <w:rPr>
                <w:rFonts w:ascii="Times New Roman" w:hAnsi="Times New Roman" w:cs="Times New Roman"/>
                <w:sz w:val="24"/>
                <w:szCs w:val="24"/>
              </w:rPr>
            </w:pPr>
            <w:r>
              <w:rPr>
                <w:rFonts w:ascii="Times New Roman" w:hAnsi="Times New Roman" w:cs="Times New Roman"/>
                <w:sz w:val="24"/>
                <w:szCs w:val="24"/>
              </w:rPr>
              <w:t>Oldenzaal</w:t>
            </w:r>
          </w:p>
        </w:tc>
        <w:tc>
          <w:tcPr>
            <w:tcW w:w="1800" w:type="dxa"/>
          </w:tcPr>
          <w:p w14:paraId="30E0C6D4" w14:textId="567FD0BD" w:rsidR="00D6254A" w:rsidRDefault="001B18DF" w:rsidP="001B18DF">
            <w:pPr>
              <w:spacing w:line="360" w:lineRule="auto"/>
              <w:jc w:val="center"/>
              <w:rPr>
                <w:rFonts w:ascii="Times New Roman" w:hAnsi="Times New Roman" w:cs="Times New Roman"/>
                <w:sz w:val="24"/>
                <w:szCs w:val="24"/>
              </w:rPr>
            </w:pPr>
            <w:r>
              <w:rPr>
                <w:rFonts w:ascii="Times New Roman" w:hAnsi="Times New Roman" w:cs="Times New Roman"/>
                <w:sz w:val="24"/>
                <w:szCs w:val="24"/>
              </w:rPr>
              <w:sym w:font="Wingdings" w:char="F0FC"/>
            </w:r>
          </w:p>
        </w:tc>
        <w:tc>
          <w:tcPr>
            <w:tcW w:w="1910" w:type="dxa"/>
          </w:tcPr>
          <w:p w14:paraId="3A387AB9" w14:textId="64C3E655" w:rsidR="00D6254A" w:rsidRDefault="001B18DF" w:rsidP="001B18DF">
            <w:pPr>
              <w:spacing w:line="360" w:lineRule="auto"/>
              <w:jc w:val="center"/>
              <w:rPr>
                <w:rFonts w:ascii="Times New Roman" w:hAnsi="Times New Roman" w:cs="Times New Roman"/>
                <w:sz w:val="24"/>
                <w:szCs w:val="24"/>
              </w:rPr>
            </w:pPr>
            <w:r>
              <w:rPr>
                <w:rFonts w:ascii="Times New Roman" w:hAnsi="Times New Roman" w:cs="Times New Roman"/>
                <w:sz w:val="24"/>
                <w:szCs w:val="24"/>
              </w:rPr>
              <w:sym w:font="Wingdings" w:char="F0FC"/>
            </w:r>
          </w:p>
        </w:tc>
        <w:tc>
          <w:tcPr>
            <w:tcW w:w="1807" w:type="dxa"/>
          </w:tcPr>
          <w:p w14:paraId="23C8DE88" w14:textId="1B5088D3" w:rsidR="00D6254A" w:rsidRDefault="001B18DF" w:rsidP="001B18DF">
            <w:pPr>
              <w:spacing w:line="360" w:lineRule="auto"/>
              <w:jc w:val="center"/>
              <w:rPr>
                <w:rFonts w:ascii="Times New Roman" w:hAnsi="Times New Roman" w:cs="Times New Roman"/>
                <w:sz w:val="24"/>
                <w:szCs w:val="24"/>
              </w:rPr>
            </w:pPr>
            <w:r>
              <w:rPr>
                <w:rFonts w:ascii="Times New Roman" w:hAnsi="Times New Roman" w:cs="Times New Roman"/>
                <w:sz w:val="24"/>
                <w:szCs w:val="24"/>
              </w:rPr>
              <w:sym w:font="Wingdings" w:char="F0FC"/>
            </w:r>
          </w:p>
        </w:tc>
        <w:tc>
          <w:tcPr>
            <w:tcW w:w="1801" w:type="dxa"/>
          </w:tcPr>
          <w:p w14:paraId="6C0DBA48" w14:textId="744694FB" w:rsidR="00D6254A" w:rsidRDefault="001B18DF" w:rsidP="001B18DF">
            <w:pPr>
              <w:spacing w:line="360" w:lineRule="auto"/>
              <w:jc w:val="center"/>
              <w:rPr>
                <w:rFonts w:ascii="Times New Roman" w:hAnsi="Times New Roman" w:cs="Times New Roman"/>
                <w:sz w:val="24"/>
                <w:szCs w:val="24"/>
              </w:rPr>
            </w:pPr>
            <w:r>
              <w:rPr>
                <w:rFonts w:ascii="Times New Roman" w:hAnsi="Times New Roman" w:cs="Times New Roman"/>
                <w:sz w:val="24"/>
                <w:szCs w:val="24"/>
              </w:rPr>
              <w:sym w:font="Wingdings" w:char="F0FB"/>
            </w:r>
          </w:p>
        </w:tc>
      </w:tr>
      <w:tr w:rsidR="00D6254A" w14:paraId="7E707D4D" w14:textId="77777777" w:rsidTr="00D6254A">
        <w:tc>
          <w:tcPr>
            <w:tcW w:w="1744" w:type="dxa"/>
          </w:tcPr>
          <w:p w14:paraId="4632667E" w14:textId="304F4ED1" w:rsidR="00D6254A" w:rsidRDefault="00D6254A" w:rsidP="001B18DF">
            <w:pPr>
              <w:spacing w:line="360" w:lineRule="auto"/>
              <w:jc w:val="center"/>
              <w:rPr>
                <w:rFonts w:ascii="Times New Roman" w:hAnsi="Times New Roman" w:cs="Times New Roman"/>
                <w:sz w:val="24"/>
                <w:szCs w:val="24"/>
              </w:rPr>
            </w:pPr>
            <w:r>
              <w:rPr>
                <w:rFonts w:ascii="Times New Roman" w:hAnsi="Times New Roman" w:cs="Times New Roman"/>
                <w:sz w:val="24"/>
                <w:szCs w:val="24"/>
              </w:rPr>
              <w:t>Uden</w:t>
            </w:r>
          </w:p>
        </w:tc>
        <w:tc>
          <w:tcPr>
            <w:tcW w:w="1800" w:type="dxa"/>
          </w:tcPr>
          <w:p w14:paraId="1692D887" w14:textId="0E5EB6F7" w:rsidR="00D6254A" w:rsidRDefault="001B18DF" w:rsidP="001B18DF">
            <w:pPr>
              <w:spacing w:line="360" w:lineRule="auto"/>
              <w:jc w:val="center"/>
              <w:rPr>
                <w:rFonts w:ascii="Times New Roman" w:hAnsi="Times New Roman" w:cs="Times New Roman"/>
                <w:sz w:val="24"/>
                <w:szCs w:val="24"/>
              </w:rPr>
            </w:pPr>
            <w:r>
              <w:rPr>
                <w:rFonts w:ascii="Times New Roman" w:hAnsi="Times New Roman" w:cs="Times New Roman"/>
                <w:sz w:val="24"/>
                <w:szCs w:val="24"/>
              </w:rPr>
              <w:sym w:font="Wingdings" w:char="F0FC"/>
            </w:r>
          </w:p>
        </w:tc>
        <w:tc>
          <w:tcPr>
            <w:tcW w:w="1910" w:type="dxa"/>
          </w:tcPr>
          <w:p w14:paraId="1A8963F9" w14:textId="17538A2B" w:rsidR="00D6254A" w:rsidRDefault="001B18DF" w:rsidP="001B18DF">
            <w:pPr>
              <w:spacing w:line="360" w:lineRule="auto"/>
              <w:jc w:val="center"/>
              <w:rPr>
                <w:rFonts w:ascii="Times New Roman" w:hAnsi="Times New Roman" w:cs="Times New Roman"/>
                <w:sz w:val="24"/>
                <w:szCs w:val="24"/>
              </w:rPr>
            </w:pPr>
            <w:r>
              <w:rPr>
                <w:rFonts w:ascii="Times New Roman" w:hAnsi="Times New Roman" w:cs="Times New Roman"/>
                <w:sz w:val="24"/>
                <w:szCs w:val="24"/>
              </w:rPr>
              <w:sym w:font="Wingdings" w:char="F0FB"/>
            </w:r>
          </w:p>
        </w:tc>
        <w:tc>
          <w:tcPr>
            <w:tcW w:w="1807" w:type="dxa"/>
          </w:tcPr>
          <w:p w14:paraId="23CD1263" w14:textId="6C118022" w:rsidR="00D6254A" w:rsidRDefault="001B18DF" w:rsidP="001B18DF">
            <w:pPr>
              <w:spacing w:line="360" w:lineRule="auto"/>
              <w:jc w:val="center"/>
              <w:rPr>
                <w:rFonts w:ascii="Times New Roman" w:hAnsi="Times New Roman" w:cs="Times New Roman"/>
                <w:sz w:val="24"/>
                <w:szCs w:val="24"/>
              </w:rPr>
            </w:pPr>
            <w:r>
              <w:rPr>
                <w:rFonts w:ascii="Times New Roman" w:hAnsi="Times New Roman" w:cs="Times New Roman"/>
                <w:sz w:val="24"/>
                <w:szCs w:val="24"/>
              </w:rPr>
              <w:sym w:font="Wingdings" w:char="F0FC"/>
            </w:r>
          </w:p>
        </w:tc>
        <w:tc>
          <w:tcPr>
            <w:tcW w:w="1801" w:type="dxa"/>
          </w:tcPr>
          <w:p w14:paraId="0D472C05" w14:textId="52CE4D28" w:rsidR="00D6254A" w:rsidRDefault="001B18DF" w:rsidP="001B18DF">
            <w:pPr>
              <w:spacing w:line="360" w:lineRule="auto"/>
              <w:jc w:val="center"/>
              <w:rPr>
                <w:rFonts w:ascii="Times New Roman" w:hAnsi="Times New Roman" w:cs="Times New Roman"/>
                <w:sz w:val="24"/>
                <w:szCs w:val="24"/>
              </w:rPr>
            </w:pPr>
            <w:r>
              <w:rPr>
                <w:rFonts w:ascii="Times New Roman" w:hAnsi="Times New Roman" w:cs="Times New Roman"/>
                <w:sz w:val="24"/>
                <w:szCs w:val="24"/>
              </w:rPr>
              <w:sym w:font="Wingdings" w:char="F0FB"/>
            </w:r>
          </w:p>
        </w:tc>
      </w:tr>
      <w:tr w:rsidR="00D6254A" w14:paraId="7D3A9200" w14:textId="77777777" w:rsidTr="00D6254A">
        <w:tc>
          <w:tcPr>
            <w:tcW w:w="1744" w:type="dxa"/>
          </w:tcPr>
          <w:p w14:paraId="64176CE1" w14:textId="6D8F70D5" w:rsidR="00D6254A" w:rsidRDefault="00D6254A" w:rsidP="001B18DF">
            <w:pPr>
              <w:spacing w:line="360" w:lineRule="auto"/>
              <w:jc w:val="center"/>
              <w:rPr>
                <w:rFonts w:ascii="Times New Roman" w:hAnsi="Times New Roman" w:cs="Times New Roman"/>
                <w:sz w:val="24"/>
                <w:szCs w:val="24"/>
              </w:rPr>
            </w:pPr>
            <w:r>
              <w:rPr>
                <w:rFonts w:ascii="Times New Roman" w:hAnsi="Times New Roman" w:cs="Times New Roman"/>
                <w:sz w:val="24"/>
                <w:szCs w:val="24"/>
              </w:rPr>
              <w:t>Zevenaar</w:t>
            </w:r>
          </w:p>
        </w:tc>
        <w:tc>
          <w:tcPr>
            <w:tcW w:w="1800" w:type="dxa"/>
          </w:tcPr>
          <w:p w14:paraId="71B8EA59" w14:textId="702682E5" w:rsidR="00D6254A" w:rsidRDefault="001B18DF" w:rsidP="001B18DF">
            <w:pPr>
              <w:spacing w:line="360" w:lineRule="auto"/>
              <w:jc w:val="center"/>
              <w:rPr>
                <w:rFonts w:ascii="Times New Roman" w:hAnsi="Times New Roman" w:cs="Times New Roman"/>
                <w:sz w:val="24"/>
                <w:szCs w:val="24"/>
              </w:rPr>
            </w:pPr>
            <w:r>
              <w:rPr>
                <w:rFonts w:ascii="Times New Roman" w:hAnsi="Times New Roman" w:cs="Times New Roman"/>
                <w:sz w:val="24"/>
                <w:szCs w:val="24"/>
              </w:rPr>
              <w:sym w:font="Wingdings" w:char="F0FB"/>
            </w:r>
          </w:p>
        </w:tc>
        <w:tc>
          <w:tcPr>
            <w:tcW w:w="1910" w:type="dxa"/>
          </w:tcPr>
          <w:p w14:paraId="5E0346C6" w14:textId="3DF924DD" w:rsidR="00D6254A" w:rsidRDefault="001B18DF" w:rsidP="001B18DF">
            <w:pPr>
              <w:spacing w:line="360" w:lineRule="auto"/>
              <w:jc w:val="center"/>
              <w:rPr>
                <w:rFonts w:ascii="Times New Roman" w:hAnsi="Times New Roman" w:cs="Times New Roman"/>
                <w:sz w:val="24"/>
                <w:szCs w:val="24"/>
              </w:rPr>
            </w:pPr>
            <w:r>
              <w:rPr>
                <w:rFonts w:ascii="Times New Roman" w:hAnsi="Times New Roman" w:cs="Times New Roman"/>
                <w:sz w:val="24"/>
                <w:szCs w:val="24"/>
              </w:rPr>
              <w:sym w:font="Wingdings" w:char="F0FB"/>
            </w:r>
          </w:p>
        </w:tc>
        <w:tc>
          <w:tcPr>
            <w:tcW w:w="1807" w:type="dxa"/>
          </w:tcPr>
          <w:p w14:paraId="3EBF103E" w14:textId="63BC25C4" w:rsidR="00D6254A" w:rsidRDefault="001B18DF" w:rsidP="001B18DF">
            <w:pPr>
              <w:spacing w:line="360" w:lineRule="auto"/>
              <w:jc w:val="center"/>
              <w:rPr>
                <w:rFonts w:ascii="Times New Roman" w:hAnsi="Times New Roman" w:cs="Times New Roman"/>
                <w:sz w:val="24"/>
                <w:szCs w:val="24"/>
              </w:rPr>
            </w:pPr>
            <w:r>
              <w:rPr>
                <w:rFonts w:ascii="Times New Roman" w:hAnsi="Times New Roman" w:cs="Times New Roman"/>
                <w:sz w:val="24"/>
                <w:szCs w:val="24"/>
              </w:rPr>
              <w:sym w:font="Wingdings" w:char="F0FC"/>
            </w:r>
          </w:p>
        </w:tc>
        <w:tc>
          <w:tcPr>
            <w:tcW w:w="1801" w:type="dxa"/>
          </w:tcPr>
          <w:p w14:paraId="42DEED18" w14:textId="4F72C7A1" w:rsidR="00D6254A" w:rsidRDefault="001B18DF" w:rsidP="001B18DF">
            <w:pPr>
              <w:spacing w:line="360" w:lineRule="auto"/>
              <w:jc w:val="center"/>
              <w:rPr>
                <w:rFonts w:ascii="Times New Roman" w:hAnsi="Times New Roman" w:cs="Times New Roman"/>
                <w:sz w:val="24"/>
                <w:szCs w:val="24"/>
              </w:rPr>
            </w:pPr>
            <w:r>
              <w:rPr>
                <w:rFonts w:ascii="Times New Roman" w:hAnsi="Times New Roman" w:cs="Times New Roman"/>
                <w:sz w:val="24"/>
                <w:szCs w:val="24"/>
              </w:rPr>
              <w:sym w:font="Wingdings" w:char="F0FB"/>
            </w:r>
          </w:p>
        </w:tc>
      </w:tr>
      <w:tr w:rsidR="00D6254A" w:rsidRPr="001B18DF" w14:paraId="5C29A011" w14:textId="77777777" w:rsidTr="00D6254A">
        <w:tc>
          <w:tcPr>
            <w:tcW w:w="1744" w:type="dxa"/>
          </w:tcPr>
          <w:p w14:paraId="66884D0E" w14:textId="32E8821B" w:rsidR="00D6254A" w:rsidRPr="001B18DF" w:rsidRDefault="00D6254A" w:rsidP="001B18DF">
            <w:pPr>
              <w:spacing w:line="360" w:lineRule="auto"/>
              <w:jc w:val="center"/>
              <w:rPr>
                <w:rFonts w:ascii="Times New Roman" w:hAnsi="Times New Roman" w:cs="Times New Roman"/>
                <w:b/>
                <w:sz w:val="24"/>
                <w:szCs w:val="24"/>
              </w:rPr>
            </w:pPr>
            <w:r w:rsidRPr="001B18DF">
              <w:rPr>
                <w:rFonts w:ascii="Times New Roman" w:hAnsi="Times New Roman" w:cs="Times New Roman"/>
                <w:b/>
                <w:sz w:val="24"/>
                <w:szCs w:val="24"/>
              </w:rPr>
              <w:t>Totaal</w:t>
            </w:r>
          </w:p>
        </w:tc>
        <w:tc>
          <w:tcPr>
            <w:tcW w:w="1800" w:type="dxa"/>
          </w:tcPr>
          <w:p w14:paraId="1600F25F" w14:textId="66201420" w:rsidR="00D6254A" w:rsidRPr="001B18DF" w:rsidRDefault="001B18DF" w:rsidP="001B18DF">
            <w:pPr>
              <w:spacing w:line="360" w:lineRule="auto"/>
              <w:jc w:val="center"/>
              <w:rPr>
                <w:rFonts w:ascii="Times New Roman" w:hAnsi="Times New Roman" w:cs="Times New Roman"/>
                <w:b/>
                <w:sz w:val="24"/>
                <w:szCs w:val="24"/>
              </w:rPr>
            </w:pPr>
            <w:r w:rsidRPr="001B18DF">
              <w:rPr>
                <w:rFonts w:ascii="Times New Roman" w:hAnsi="Times New Roman" w:cs="Times New Roman"/>
                <w:b/>
                <w:sz w:val="24"/>
                <w:szCs w:val="24"/>
              </w:rPr>
              <w:t>7</w:t>
            </w:r>
          </w:p>
        </w:tc>
        <w:tc>
          <w:tcPr>
            <w:tcW w:w="1910" w:type="dxa"/>
          </w:tcPr>
          <w:p w14:paraId="3D5EE9A6" w14:textId="27B0B7FA" w:rsidR="00D6254A" w:rsidRPr="001B18DF" w:rsidRDefault="001B18DF" w:rsidP="001B18DF">
            <w:pPr>
              <w:spacing w:line="360" w:lineRule="auto"/>
              <w:jc w:val="center"/>
              <w:rPr>
                <w:rFonts w:ascii="Times New Roman" w:hAnsi="Times New Roman" w:cs="Times New Roman"/>
                <w:b/>
                <w:sz w:val="24"/>
                <w:szCs w:val="24"/>
              </w:rPr>
            </w:pPr>
            <w:r w:rsidRPr="001B18DF">
              <w:rPr>
                <w:rFonts w:ascii="Times New Roman" w:hAnsi="Times New Roman" w:cs="Times New Roman"/>
                <w:b/>
                <w:sz w:val="24"/>
                <w:szCs w:val="24"/>
              </w:rPr>
              <w:t>3</w:t>
            </w:r>
          </w:p>
        </w:tc>
        <w:tc>
          <w:tcPr>
            <w:tcW w:w="1807" w:type="dxa"/>
          </w:tcPr>
          <w:p w14:paraId="7D36558D" w14:textId="176F6635" w:rsidR="00D6254A" w:rsidRPr="001B18DF" w:rsidRDefault="001B18DF" w:rsidP="001B18DF">
            <w:pPr>
              <w:spacing w:line="360" w:lineRule="auto"/>
              <w:jc w:val="center"/>
              <w:rPr>
                <w:rFonts w:ascii="Times New Roman" w:hAnsi="Times New Roman" w:cs="Times New Roman"/>
                <w:b/>
                <w:sz w:val="24"/>
                <w:szCs w:val="24"/>
              </w:rPr>
            </w:pPr>
            <w:r w:rsidRPr="001B18DF">
              <w:rPr>
                <w:rFonts w:ascii="Times New Roman" w:hAnsi="Times New Roman" w:cs="Times New Roman"/>
                <w:b/>
                <w:sz w:val="24"/>
                <w:szCs w:val="24"/>
              </w:rPr>
              <w:t>11</w:t>
            </w:r>
          </w:p>
        </w:tc>
        <w:tc>
          <w:tcPr>
            <w:tcW w:w="1801" w:type="dxa"/>
          </w:tcPr>
          <w:p w14:paraId="287CF0AB" w14:textId="418EB88E" w:rsidR="00D6254A" w:rsidRPr="001B18DF" w:rsidRDefault="001B18DF" w:rsidP="001B18DF">
            <w:pPr>
              <w:spacing w:line="360" w:lineRule="auto"/>
              <w:jc w:val="center"/>
              <w:rPr>
                <w:rFonts w:ascii="Times New Roman" w:hAnsi="Times New Roman" w:cs="Times New Roman"/>
                <w:b/>
                <w:sz w:val="24"/>
                <w:szCs w:val="24"/>
              </w:rPr>
            </w:pPr>
            <w:r w:rsidRPr="001B18DF">
              <w:rPr>
                <w:rFonts w:ascii="Times New Roman" w:hAnsi="Times New Roman" w:cs="Times New Roman"/>
                <w:b/>
                <w:sz w:val="24"/>
                <w:szCs w:val="24"/>
              </w:rPr>
              <w:t>0</w:t>
            </w:r>
          </w:p>
        </w:tc>
      </w:tr>
    </w:tbl>
    <w:p w14:paraId="65967927" w14:textId="77777777" w:rsidR="00D6254A" w:rsidRPr="00342522" w:rsidRDefault="00D6254A" w:rsidP="00342522">
      <w:pPr>
        <w:spacing w:after="0" w:line="360" w:lineRule="auto"/>
        <w:jc w:val="both"/>
        <w:rPr>
          <w:rFonts w:ascii="Times New Roman" w:hAnsi="Times New Roman" w:cs="Times New Roman"/>
          <w:sz w:val="24"/>
          <w:szCs w:val="24"/>
        </w:rPr>
      </w:pPr>
    </w:p>
    <w:p w14:paraId="7B53DDA8" w14:textId="77777777" w:rsidR="00880C49" w:rsidRPr="00F80C3B" w:rsidRDefault="00880C49" w:rsidP="00880C49">
      <w:pPr>
        <w:pStyle w:val="Heading2"/>
        <w:rPr>
          <w:rFonts w:ascii="Times New Roman" w:hAnsi="Times New Roman" w:cs="Times New Roman"/>
        </w:rPr>
      </w:pPr>
    </w:p>
    <w:p w14:paraId="09596F57" w14:textId="249ED25C" w:rsidR="00880C49" w:rsidRPr="008A7314" w:rsidRDefault="00AB109D" w:rsidP="00880C49">
      <w:pPr>
        <w:pStyle w:val="Heading2"/>
        <w:rPr>
          <w:rFonts w:ascii="Times New Roman" w:hAnsi="Times New Roman" w:cs="Times New Roman"/>
          <w:color w:val="008BBA"/>
        </w:rPr>
      </w:pPr>
      <w:bookmarkStart w:id="55" w:name="_Toc532557391"/>
      <w:r w:rsidRPr="008A7314">
        <w:rPr>
          <w:rFonts w:ascii="Times New Roman" w:hAnsi="Times New Roman" w:cs="Times New Roman"/>
          <w:color w:val="008BBA"/>
        </w:rPr>
        <w:t>5.6</w:t>
      </w:r>
      <w:r w:rsidR="00880C49" w:rsidRPr="008A7314">
        <w:rPr>
          <w:rFonts w:ascii="Times New Roman" w:hAnsi="Times New Roman" w:cs="Times New Roman"/>
          <w:color w:val="008BBA"/>
        </w:rPr>
        <w:t xml:space="preserve"> Collega’s</w:t>
      </w:r>
      <w:bookmarkEnd w:id="55"/>
    </w:p>
    <w:p w14:paraId="097A5500" w14:textId="7D610CE7" w:rsidR="00004061" w:rsidRPr="00F80C3B" w:rsidRDefault="00004061" w:rsidP="00004061">
      <w:pPr>
        <w:pStyle w:val="NoSpacing"/>
        <w:spacing w:line="360" w:lineRule="auto"/>
        <w:jc w:val="both"/>
        <w:rPr>
          <w:rFonts w:ascii="Times New Roman" w:hAnsi="Times New Roman" w:cs="Times New Roman"/>
          <w:sz w:val="24"/>
          <w:szCs w:val="24"/>
        </w:rPr>
      </w:pPr>
      <w:r w:rsidRPr="00F80C3B">
        <w:rPr>
          <w:rFonts w:ascii="Times New Roman" w:hAnsi="Times New Roman" w:cs="Times New Roman"/>
          <w:sz w:val="24"/>
          <w:szCs w:val="24"/>
        </w:rPr>
        <w:t>De factor collega’s wordt ook onderzocht in dit onderzoek. Onder collega’s worden directe collega’s verstaan, dus mede-boa</w:t>
      </w:r>
      <w:r w:rsidR="004D3C99">
        <w:rPr>
          <w:rFonts w:ascii="Times New Roman" w:hAnsi="Times New Roman" w:cs="Times New Roman"/>
          <w:sz w:val="24"/>
          <w:szCs w:val="24"/>
        </w:rPr>
        <w:t>’</w:t>
      </w:r>
      <w:r w:rsidRPr="00F80C3B">
        <w:rPr>
          <w:rFonts w:ascii="Times New Roman" w:hAnsi="Times New Roman" w:cs="Times New Roman"/>
          <w:sz w:val="24"/>
          <w:szCs w:val="24"/>
        </w:rPr>
        <w:t xml:space="preserve">s </w:t>
      </w:r>
      <w:r w:rsidR="004D3C99">
        <w:rPr>
          <w:rFonts w:ascii="Times New Roman" w:hAnsi="Times New Roman" w:cs="Times New Roman"/>
          <w:sz w:val="24"/>
          <w:szCs w:val="24"/>
        </w:rPr>
        <w:t xml:space="preserve">in de openbare </w:t>
      </w:r>
      <w:r w:rsidR="00937D3D">
        <w:rPr>
          <w:rFonts w:ascii="Times New Roman" w:hAnsi="Times New Roman" w:cs="Times New Roman"/>
          <w:sz w:val="24"/>
          <w:szCs w:val="24"/>
        </w:rPr>
        <w:t>ruimte</w:t>
      </w:r>
      <w:r w:rsidRPr="00F80C3B">
        <w:rPr>
          <w:rFonts w:ascii="Times New Roman" w:hAnsi="Times New Roman" w:cs="Times New Roman"/>
          <w:sz w:val="24"/>
          <w:szCs w:val="24"/>
        </w:rPr>
        <w:t xml:space="preserve"> van dezelfde gemeente als waarin de respondent werkzaam is. </w:t>
      </w:r>
    </w:p>
    <w:p w14:paraId="7124728B" w14:textId="39F53D37" w:rsidR="00004061" w:rsidRPr="00F80C3B" w:rsidRDefault="00004061" w:rsidP="00004061">
      <w:pPr>
        <w:pStyle w:val="NoSpacing"/>
        <w:spacing w:line="360" w:lineRule="auto"/>
        <w:jc w:val="both"/>
        <w:rPr>
          <w:rFonts w:ascii="Times New Roman" w:hAnsi="Times New Roman" w:cs="Times New Roman"/>
          <w:sz w:val="24"/>
          <w:szCs w:val="24"/>
        </w:rPr>
      </w:pPr>
      <w:r w:rsidRPr="00F80C3B">
        <w:rPr>
          <w:rFonts w:ascii="Times New Roman" w:hAnsi="Times New Roman" w:cs="Times New Roman"/>
          <w:sz w:val="24"/>
          <w:szCs w:val="24"/>
        </w:rPr>
        <w:lastRenderedPageBreak/>
        <w:tab/>
        <w:t xml:space="preserve">Ten eerste is vastgesteld of de respondent een directe collega heeft. Alle vijftien respondent antwoordden hier positief op. Het aantal directe collega’s liep </w:t>
      </w:r>
      <w:r w:rsidR="008570A2" w:rsidRPr="00F80C3B">
        <w:rPr>
          <w:rFonts w:ascii="Times New Roman" w:hAnsi="Times New Roman" w:cs="Times New Roman"/>
          <w:sz w:val="24"/>
          <w:szCs w:val="24"/>
        </w:rPr>
        <w:t>onder de respondenten wel erg uiteen. Zo bestond het team uit de gemeente Oldenz</w:t>
      </w:r>
      <w:r w:rsidR="008B7B47">
        <w:rPr>
          <w:rFonts w:ascii="Times New Roman" w:hAnsi="Times New Roman" w:cs="Times New Roman"/>
          <w:sz w:val="24"/>
          <w:szCs w:val="24"/>
        </w:rPr>
        <w:t>aal uit zeven boa’s</w:t>
      </w:r>
      <w:r w:rsidR="008570A2" w:rsidRPr="00F80C3B">
        <w:rPr>
          <w:rFonts w:ascii="Times New Roman" w:hAnsi="Times New Roman" w:cs="Times New Roman"/>
          <w:sz w:val="24"/>
          <w:szCs w:val="24"/>
        </w:rPr>
        <w:t xml:space="preserve">, maar de respondent in gemeente Dongen had slechts één directe collega (Boa Oldenzaal, persoonlijke communicatie, </w:t>
      </w:r>
      <w:r w:rsidR="001B6D83">
        <w:rPr>
          <w:rFonts w:ascii="Times New Roman" w:hAnsi="Times New Roman" w:cs="Times New Roman"/>
          <w:sz w:val="24"/>
          <w:szCs w:val="24"/>
        </w:rPr>
        <w:t>19 oktober 2018</w:t>
      </w:r>
      <w:r w:rsidR="008570A2" w:rsidRPr="00F80C3B">
        <w:rPr>
          <w:rFonts w:ascii="Times New Roman" w:hAnsi="Times New Roman" w:cs="Times New Roman"/>
          <w:sz w:val="24"/>
          <w:szCs w:val="24"/>
        </w:rPr>
        <w:t xml:space="preserve">; Boa Dongen, persoonlijke communicatie, </w:t>
      </w:r>
      <w:r w:rsidR="001B6D83">
        <w:rPr>
          <w:rFonts w:ascii="Times New Roman" w:hAnsi="Times New Roman" w:cs="Times New Roman"/>
          <w:sz w:val="24"/>
          <w:szCs w:val="24"/>
        </w:rPr>
        <w:t>15 oktober 2018</w:t>
      </w:r>
      <w:r w:rsidR="008570A2" w:rsidRPr="00F80C3B">
        <w:rPr>
          <w:rFonts w:ascii="Times New Roman" w:hAnsi="Times New Roman" w:cs="Times New Roman"/>
          <w:sz w:val="24"/>
          <w:szCs w:val="24"/>
        </w:rPr>
        <w:t xml:space="preserve">). Vervolgens werd gevraagd of de respondent wel eens samenliep met zijn of haar directe collega op straat. Alleen de respondenten uit gemeente Zevenaar gaven aan nooit samen te lopen op straat, omdat zij een heel specifiek eigen gebied hebben (Boa Zevenaar, persoonlijke communicatie, </w:t>
      </w:r>
      <w:r w:rsidR="001B6D83">
        <w:rPr>
          <w:rFonts w:ascii="Times New Roman" w:hAnsi="Times New Roman" w:cs="Times New Roman"/>
          <w:sz w:val="24"/>
          <w:szCs w:val="24"/>
        </w:rPr>
        <w:t>22 oktober 2018</w:t>
      </w:r>
      <w:r w:rsidR="008570A2" w:rsidRPr="00F80C3B">
        <w:rPr>
          <w:rFonts w:ascii="Times New Roman" w:hAnsi="Times New Roman" w:cs="Times New Roman"/>
          <w:sz w:val="24"/>
          <w:szCs w:val="24"/>
        </w:rPr>
        <w:t xml:space="preserve">). Verder werd door de respondenten uit de andere </w:t>
      </w:r>
      <w:r w:rsidR="00491D21" w:rsidRPr="00F80C3B">
        <w:rPr>
          <w:rFonts w:ascii="Times New Roman" w:hAnsi="Times New Roman" w:cs="Times New Roman"/>
          <w:sz w:val="24"/>
          <w:szCs w:val="24"/>
        </w:rPr>
        <w:t>elf</w:t>
      </w:r>
      <w:r w:rsidR="008570A2" w:rsidRPr="00F80C3B">
        <w:rPr>
          <w:rFonts w:ascii="Times New Roman" w:hAnsi="Times New Roman" w:cs="Times New Roman"/>
          <w:sz w:val="24"/>
          <w:szCs w:val="24"/>
        </w:rPr>
        <w:t xml:space="preserve"> gemeenten aangegeven dat er wel (eens) werd samengelopen op straat. </w:t>
      </w:r>
    </w:p>
    <w:p w14:paraId="55274F3B" w14:textId="4AC33C2D" w:rsidR="008570A2" w:rsidRPr="00F80C3B" w:rsidRDefault="008570A2" w:rsidP="00004061">
      <w:pPr>
        <w:pStyle w:val="NoSpacing"/>
        <w:spacing w:line="360" w:lineRule="auto"/>
        <w:jc w:val="both"/>
        <w:rPr>
          <w:rFonts w:ascii="Times New Roman" w:hAnsi="Times New Roman" w:cs="Times New Roman"/>
          <w:sz w:val="24"/>
          <w:szCs w:val="24"/>
        </w:rPr>
      </w:pPr>
      <w:r w:rsidRPr="00F80C3B">
        <w:rPr>
          <w:rFonts w:ascii="Times New Roman" w:hAnsi="Times New Roman" w:cs="Times New Roman"/>
          <w:sz w:val="24"/>
          <w:szCs w:val="24"/>
        </w:rPr>
        <w:tab/>
        <w:t>Nadat is vastgesteld tijdens de interviews dat de</w:t>
      </w:r>
      <w:r w:rsidR="008B7B47">
        <w:rPr>
          <w:rFonts w:ascii="Times New Roman" w:hAnsi="Times New Roman" w:cs="Times New Roman"/>
          <w:sz w:val="24"/>
          <w:szCs w:val="24"/>
        </w:rPr>
        <w:t xml:space="preserve"> respondent (wel eens) samen lo</w:t>
      </w:r>
      <w:r w:rsidRPr="00F80C3B">
        <w:rPr>
          <w:rFonts w:ascii="Times New Roman" w:hAnsi="Times New Roman" w:cs="Times New Roman"/>
          <w:sz w:val="24"/>
          <w:szCs w:val="24"/>
        </w:rPr>
        <w:t>p</w:t>
      </w:r>
      <w:r w:rsidR="008B7B47">
        <w:rPr>
          <w:rFonts w:ascii="Times New Roman" w:hAnsi="Times New Roman" w:cs="Times New Roman"/>
          <w:sz w:val="24"/>
          <w:szCs w:val="24"/>
        </w:rPr>
        <w:t>en</w:t>
      </w:r>
      <w:r w:rsidRPr="00F80C3B">
        <w:rPr>
          <w:rFonts w:ascii="Times New Roman" w:hAnsi="Times New Roman" w:cs="Times New Roman"/>
          <w:sz w:val="24"/>
          <w:szCs w:val="24"/>
        </w:rPr>
        <w:t xml:space="preserve"> op straat tijdens het werk met een directe collega, werd gevraagd of er andere problematiek werd aangepakt als er samen werd gewerkt </w:t>
      </w:r>
      <w:r w:rsidR="001B28D9">
        <w:rPr>
          <w:rFonts w:ascii="Times New Roman" w:hAnsi="Times New Roman" w:cs="Times New Roman"/>
          <w:sz w:val="24"/>
          <w:szCs w:val="24"/>
        </w:rPr>
        <w:t>dan</w:t>
      </w:r>
      <w:r w:rsidRPr="00F80C3B">
        <w:rPr>
          <w:rFonts w:ascii="Times New Roman" w:hAnsi="Times New Roman" w:cs="Times New Roman"/>
          <w:sz w:val="24"/>
          <w:szCs w:val="24"/>
        </w:rPr>
        <w:t xml:space="preserve"> wanneer er alleen werd gewerkt. </w:t>
      </w:r>
      <w:r w:rsidR="00491D21" w:rsidRPr="00F80C3B">
        <w:rPr>
          <w:rFonts w:ascii="Times New Roman" w:hAnsi="Times New Roman" w:cs="Times New Roman"/>
          <w:sz w:val="24"/>
          <w:szCs w:val="24"/>
        </w:rPr>
        <w:t xml:space="preserve">Twee van de elf gemeenten die samen lopen met directe collega’s gaven aan geen andere problematiek aan te pakken wanneer ze samenwerken. Zo stelt de respondent uit gemeente Moerdijk dat de gemeente graag zou willen dat er wordt samen gelopen met het oog op de veiligheid van de boa’s, maar dat hij daar zelf niet het nut van in ziet omdat hij niet bang is uitgevallen (Boa Moerdijk, persoonlijke communicatie, </w:t>
      </w:r>
      <w:r w:rsidR="001B6D83">
        <w:rPr>
          <w:rFonts w:ascii="Times New Roman" w:hAnsi="Times New Roman" w:cs="Times New Roman"/>
          <w:sz w:val="24"/>
          <w:szCs w:val="24"/>
        </w:rPr>
        <w:t>15 oktober 2018</w:t>
      </w:r>
      <w:r w:rsidR="00491D21" w:rsidRPr="00F80C3B">
        <w:rPr>
          <w:rFonts w:ascii="Times New Roman" w:hAnsi="Times New Roman" w:cs="Times New Roman"/>
          <w:sz w:val="24"/>
          <w:szCs w:val="24"/>
        </w:rPr>
        <w:t xml:space="preserve">). Ook de respondent uit gemeente Boxmeer gaf aan geen andere problematiek aan te pakken wanneer hij samen loopt met zijn collega’s of niet (Boa Boxmeer, persoonlijke communicatie, </w:t>
      </w:r>
      <w:r w:rsidR="001B6D83">
        <w:rPr>
          <w:rFonts w:ascii="Times New Roman" w:hAnsi="Times New Roman" w:cs="Times New Roman"/>
          <w:sz w:val="24"/>
          <w:szCs w:val="24"/>
        </w:rPr>
        <w:t>16 oktober 2018</w:t>
      </w:r>
      <w:r w:rsidR="00491D21" w:rsidRPr="00F80C3B">
        <w:rPr>
          <w:rFonts w:ascii="Times New Roman" w:hAnsi="Times New Roman" w:cs="Times New Roman"/>
          <w:sz w:val="24"/>
          <w:szCs w:val="24"/>
        </w:rPr>
        <w:t>). De overige respondenten uit de andere negen gemeenten geven aan wel andere problematiek aan te pakken wanneer er wordt samengelopen. Zo worden risicovolle situaties</w:t>
      </w:r>
      <w:r w:rsidR="00F80C3B">
        <w:rPr>
          <w:rFonts w:ascii="Times New Roman" w:hAnsi="Times New Roman" w:cs="Times New Roman"/>
          <w:sz w:val="24"/>
          <w:szCs w:val="24"/>
        </w:rPr>
        <w:t xml:space="preserve"> in deze gemeenten</w:t>
      </w:r>
      <w:r w:rsidR="00491D21" w:rsidRPr="00F80C3B">
        <w:rPr>
          <w:rFonts w:ascii="Times New Roman" w:hAnsi="Times New Roman" w:cs="Times New Roman"/>
          <w:sz w:val="24"/>
          <w:szCs w:val="24"/>
        </w:rPr>
        <w:t xml:space="preserve"> altijd in koppels benaderd met het oog op de persoonlijke veiligheid. ‘Ja, uit veiligheid. En dat is af en toe heel lastig werken, dan kan je beter met z’n tweeën werken. Daar kom ik alleen echt niet. Da’s geen veilig gevoel, nee totaal niet’(Boa Nuenen, persoonlijke communicatie, </w:t>
      </w:r>
      <w:r w:rsidR="001B6D83">
        <w:rPr>
          <w:rFonts w:ascii="Times New Roman" w:hAnsi="Times New Roman" w:cs="Times New Roman"/>
          <w:sz w:val="24"/>
          <w:szCs w:val="24"/>
        </w:rPr>
        <w:t>16 oktober 2018</w:t>
      </w:r>
      <w:r w:rsidR="00491D21" w:rsidRPr="00F80C3B">
        <w:rPr>
          <w:rFonts w:ascii="Times New Roman" w:hAnsi="Times New Roman" w:cs="Times New Roman"/>
          <w:sz w:val="24"/>
          <w:szCs w:val="24"/>
        </w:rPr>
        <w:t xml:space="preserve">) zegt de respondent uit gemeente Nuenen hierover. Ook geven een aantal respondenten aan uit </w:t>
      </w:r>
      <w:r w:rsidR="008B7B47">
        <w:rPr>
          <w:rFonts w:ascii="Times New Roman" w:hAnsi="Times New Roman" w:cs="Times New Roman"/>
          <w:sz w:val="24"/>
          <w:szCs w:val="24"/>
        </w:rPr>
        <w:t>fysiek-</w:t>
      </w:r>
      <w:r w:rsidR="00491D21" w:rsidRPr="00F80C3B">
        <w:rPr>
          <w:rFonts w:ascii="Times New Roman" w:hAnsi="Times New Roman" w:cs="Times New Roman"/>
          <w:sz w:val="24"/>
          <w:szCs w:val="24"/>
        </w:rPr>
        <w:t>praktisch oogpunt bepaalde problemen aan te pakken wanneer er in koppels wordt gelopen. Zo noemt een respondent uit de ge</w:t>
      </w:r>
      <w:r w:rsidR="005B7213" w:rsidRPr="00F80C3B">
        <w:rPr>
          <w:rFonts w:ascii="Times New Roman" w:hAnsi="Times New Roman" w:cs="Times New Roman"/>
          <w:sz w:val="24"/>
          <w:szCs w:val="24"/>
        </w:rPr>
        <w:t xml:space="preserve">meente Harderwijk een voorbeeld: ‘Maar heel veel dingen kun je niet in je eentje; een scooterwrak verwijderen in je eentje bijvoorbeeld, dus ook praktische dingen’ (Boa Harderwijk, persoonlijke communicatie, </w:t>
      </w:r>
      <w:r w:rsidR="001B6D83">
        <w:rPr>
          <w:rFonts w:ascii="Times New Roman" w:hAnsi="Times New Roman" w:cs="Times New Roman"/>
          <w:sz w:val="24"/>
          <w:szCs w:val="24"/>
        </w:rPr>
        <w:t>18 oktober 2018</w:t>
      </w:r>
      <w:r w:rsidR="005B7213" w:rsidRPr="00F80C3B">
        <w:rPr>
          <w:rFonts w:ascii="Times New Roman" w:hAnsi="Times New Roman" w:cs="Times New Roman"/>
          <w:sz w:val="24"/>
          <w:szCs w:val="24"/>
        </w:rPr>
        <w:t>).</w:t>
      </w:r>
    </w:p>
    <w:p w14:paraId="7B22FDC0" w14:textId="785AF32B" w:rsidR="005B7213" w:rsidRDefault="005B7213" w:rsidP="00004061">
      <w:pPr>
        <w:pStyle w:val="NoSpacing"/>
        <w:spacing w:line="360" w:lineRule="auto"/>
        <w:jc w:val="both"/>
        <w:rPr>
          <w:rFonts w:ascii="Times New Roman" w:hAnsi="Times New Roman" w:cs="Times New Roman"/>
          <w:sz w:val="24"/>
          <w:szCs w:val="24"/>
        </w:rPr>
      </w:pPr>
      <w:r w:rsidRPr="00F80C3B">
        <w:rPr>
          <w:rFonts w:ascii="Times New Roman" w:hAnsi="Times New Roman" w:cs="Times New Roman"/>
          <w:sz w:val="24"/>
          <w:szCs w:val="24"/>
        </w:rPr>
        <w:tab/>
        <w:t xml:space="preserve">Uit de informatie verkregen uit de interviews blijkt dus dat van de elf gemeenten die (wel eens) in koppels lopen, negen andere problematiek aanpakken wanneer ze samen lopen. Hieruit blijkt dat collega’s van invloed kunnen zijn op de prioritering van problemen door boa’s in de openbare ruimte. Er wordt vaak andere problematiek aangepakt wanneer de boa alleen op </w:t>
      </w:r>
      <w:r w:rsidRPr="00F80C3B">
        <w:rPr>
          <w:rFonts w:ascii="Times New Roman" w:hAnsi="Times New Roman" w:cs="Times New Roman"/>
          <w:sz w:val="24"/>
          <w:szCs w:val="24"/>
        </w:rPr>
        <w:lastRenderedPageBreak/>
        <w:t xml:space="preserve">straat loopt vanuit een </w:t>
      </w:r>
      <w:r w:rsidR="008B7B47">
        <w:rPr>
          <w:rFonts w:ascii="Times New Roman" w:hAnsi="Times New Roman" w:cs="Times New Roman"/>
          <w:sz w:val="24"/>
          <w:szCs w:val="24"/>
        </w:rPr>
        <w:t>fysiek-</w:t>
      </w:r>
      <w:r w:rsidRPr="00F80C3B">
        <w:rPr>
          <w:rFonts w:ascii="Times New Roman" w:hAnsi="Times New Roman" w:cs="Times New Roman"/>
          <w:sz w:val="24"/>
          <w:szCs w:val="24"/>
        </w:rPr>
        <w:t>praktisch oogpunt en een veiligheidsoogpunt.</w:t>
      </w:r>
      <w:r w:rsidR="008B7B47">
        <w:rPr>
          <w:rFonts w:ascii="Times New Roman" w:hAnsi="Times New Roman" w:cs="Times New Roman"/>
          <w:sz w:val="24"/>
          <w:szCs w:val="24"/>
        </w:rPr>
        <w:t xml:space="preserve"> Sommige taken zijn namelijk niet mogelijk om alleen uit te voeren, bijvoorbeeld het verwijderen van een scooterwrak. Andere taken zijn simpelweg te onveilig om alleen uit te voeren.</w:t>
      </w:r>
      <w:r w:rsidR="008148B1">
        <w:rPr>
          <w:rFonts w:ascii="Times New Roman" w:hAnsi="Times New Roman" w:cs="Times New Roman"/>
          <w:sz w:val="24"/>
          <w:szCs w:val="24"/>
        </w:rPr>
        <w:t xml:space="preserve"> In onderstaande tabel zijn nogmaals de bevindingen rondom de factor ‘collega’s’ opgenomen.</w:t>
      </w:r>
    </w:p>
    <w:p w14:paraId="47D8BF43" w14:textId="77777777" w:rsidR="008148B1" w:rsidRDefault="008148B1" w:rsidP="00004061">
      <w:pPr>
        <w:pStyle w:val="NoSpacing"/>
        <w:spacing w:line="360" w:lineRule="auto"/>
        <w:jc w:val="both"/>
        <w:rPr>
          <w:rFonts w:ascii="Times New Roman" w:hAnsi="Times New Roman" w:cs="Times New Roman"/>
          <w:sz w:val="24"/>
          <w:szCs w:val="24"/>
        </w:rPr>
      </w:pPr>
    </w:p>
    <w:p w14:paraId="7FCED663" w14:textId="6681BFDB" w:rsidR="00F80C3B" w:rsidRPr="008148B1" w:rsidRDefault="00473751" w:rsidP="008148B1">
      <w:pPr>
        <w:pStyle w:val="NoSpacing"/>
        <w:spacing w:line="360" w:lineRule="auto"/>
        <w:jc w:val="center"/>
        <w:rPr>
          <w:rFonts w:ascii="Times New Roman" w:hAnsi="Times New Roman" w:cs="Times New Roman"/>
          <w:i/>
          <w:sz w:val="24"/>
          <w:szCs w:val="24"/>
        </w:rPr>
      </w:pPr>
      <w:r w:rsidRPr="008148B1">
        <w:rPr>
          <w:rFonts w:ascii="Times New Roman" w:hAnsi="Times New Roman" w:cs="Times New Roman"/>
          <w:i/>
          <w:sz w:val="24"/>
          <w:szCs w:val="24"/>
        </w:rPr>
        <w:t>Tabel 21</w:t>
      </w:r>
      <w:r w:rsidR="008148B1" w:rsidRPr="008148B1">
        <w:rPr>
          <w:rFonts w:ascii="Times New Roman" w:hAnsi="Times New Roman" w:cs="Times New Roman"/>
          <w:i/>
          <w:sz w:val="24"/>
          <w:szCs w:val="24"/>
        </w:rPr>
        <w:t>: Bevindingen factor ‘collega’s’</w:t>
      </w:r>
    </w:p>
    <w:tbl>
      <w:tblPr>
        <w:tblStyle w:val="TableGrid"/>
        <w:tblW w:w="0" w:type="auto"/>
        <w:tblLook w:val="04A0" w:firstRow="1" w:lastRow="0" w:firstColumn="1" w:lastColumn="0" w:noHBand="0" w:noVBand="1"/>
      </w:tblPr>
      <w:tblGrid>
        <w:gridCol w:w="2398"/>
        <w:gridCol w:w="2009"/>
        <w:gridCol w:w="2281"/>
        <w:gridCol w:w="2374"/>
      </w:tblGrid>
      <w:tr w:rsidR="00DE06C7" w14:paraId="6C7EF85C" w14:textId="77777777" w:rsidTr="00DE06C7">
        <w:tc>
          <w:tcPr>
            <w:tcW w:w="2398" w:type="dxa"/>
          </w:tcPr>
          <w:p w14:paraId="72A8DA98" w14:textId="6B1D82D4" w:rsidR="00DE06C7" w:rsidRPr="00762ADB" w:rsidRDefault="00DE06C7" w:rsidP="00762ADB">
            <w:pPr>
              <w:pStyle w:val="NoSpacing"/>
              <w:spacing w:line="360" w:lineRule="auto"/>
              <w:jc w:val="center"/>
              <w:rPr>
                <w:rFonts w:ascii="Times New Roman" w:hAnsi="Times New Roman" w:cs="Times New Roman"/>
                <w:b/>
              </w:rPr>
            </w:pPr>
            <w:r>
              <w:rPr>
                <w:rFonts w:ascii="Times New Roman" w:hAnsi="Times New Roman" w:cs="Times New Roman"/>
                <w:b/>
              </w:rPr>
              <w:t>Gemeente</w:t>
            </w:r>
          </w:p>
        </w:tc>
        <w:tc>
          <w:tcPr>
            <w:tcW w:w="2009" w:type="dxa"/>
          </w:tcPr>
          <w:p w14:paraId="063E1203" w14:textId="49B04514" w:rsidR="00DE06C7" w:rsidRDefault="00DE06C7" w:rsidP="00762ADB">
            <w:pPr>
              <w:pStyle w:val="NoSpacing"/>
              <w:spacing w:line="360" w:lineRule="auto"/>
              <w:jc w:val="center"/>
              <w:rPr>
                <w:rFonts w:ascii="Times New Roman" w:hAnsi="Times New Roman" w:cs="Times New Roman"/>
                <w:b/>
              </w:rPr>
            </w:pPr>
            <w:r>
              <w:rPr>
                <w:rFonts w:ascii="Times New Roman" w:hAnsi="Times New Roman" w:cs="Times New Roman"/>
                <w:b/>
              </w:rPr>
              <w:t>Hebben directe collega’s</w:t>
            </w:r>
          </w:p>
        </w:tc>
        <w:tc>
          <w:tcPr>
            <w:tcW w:w="2281" w:type="dxa"/>
          </w:tcPr>
          <w:p w14:paraId="52D6DE39" w14:textId="231C0D7C" w:rsidR="00DE06C7" w:rsidRPr="00762ADB" w:rsidRDefault="00DE06C7" w:rsidP="00762ADB">
            <w:pPr>
              <w:pStyle w:val="NoSpacing"/>
              <w:spacing w:line="360" w:lineRule="auto"/>
              <w:jc w:val="center"/>
              <w:rPr>
                <w:rFonts w:ascii="Times New Roman" w:hAnsi="Times New Roman" w:cs="Times New Roman"/>
                <w:b/>
              </w:rPr>
            </w:pPr>
            <w:r>
              <w:rPr>
                <w:rFonts w:ascii="Times New Roman" w:hAnsi="Times New Roman" w:cs="Times New Roman"/>
                <w:b/>
              </w:rPr>
              <w:t>Werken in koppels</w:t>
            </w:r>
          </w:p>
        </w:tc>
        <w:tc>
          <w:tcPr>
            <w:tcW w:w="2374" w:type="dxa"/>
          </w:tcPr>
          <w:p w14:paraId="181804DB" w14:textId="7D018406" w:rsidR="00DE06C7" w:rsidRPr="00762ADB" w:rsidRDefault="00DE06C7" w:rsidP="00762ADB">
            <w:pPr>
              <w:pStyle w:val="NoSpacing"/>
              <w:spacing w:line="360" w:lineRule="auto"/>
              <w:jc w:val="center"/>
              <w:rPr>
                <w:rFonts w:ascii="Times New Roman" w:hAnsi="Times New Roman" w:cs="Times New Roman"/>
                <w:b/>
              </w:rPr>
            </w:pPr>
            <w:r>
              <w:rPr>
                <w:rFonts w:ascii="Times New Roman" w:hAnsi="Times New Roman" w:cs="Times New Roman"/>
                <w:b/>
              </w:rPr>
              <w:t>Pakken andere problemen aan in koppels</w:t>
            </w:r>
          </w:p>
        </w:tc>
      </w:tr>
      <w:tr w:rsidR="00DE06C7" w14:paraId="7A6F159D" w14:textId="77777777" w:rsidTr="00DE06C7">
        <w:tc>
          <w:tcPr>
            <w:tcW w:w="2398" w:type="dxa"/>
          </w:tcPr>
          <w:p w14:paraId="5E0AC11B" w14:textId="3E32D403" w:rsidR="00DE06C7" w:rsidRDefault="00DE06C7" w:rsidP="00762ADB">
            <w:pPr>
              <w:pStyle w:val="NoSpacing"/>
              <w:spacing w:line="360" w:lineRule="auto"/>
              <w:jc w:val="center"/>
              <w:rPr>
                <w:rFonts w:ascii="Times New Roman" w:hAnsi="Times New Roman" w:cs="Times New Roman"/>
              </w:rPr>
            </w:pPr>
            <w:r>
              <w:rPr>
                <w:rFonts w:ascii="Times New Roman" w:hAnsi="Times New Roman" w:cs="Times New Roman"/>
              </w:rPr>
              <w:t>Boxmeer</w:t>
            </w:r>
          </w:p>
        </w:tc>
        <w:tc>
          <w:tcPr>
            <w:tcW w:w="2009" w:type="dxa"/>
          </w:tcPr>
          <w:p w14:paraId="0920AD09" w14:textId="77CAB3D8" w:rsidR="00DE06C7" w:rsidRDefault="00DE06C7" w:rsidP="00762ADB">
            <w:pPr>
              <w:pStyle w:val="NoSpacing"/>
              <w:spacing w:line="360" w:lineRule="auto"/>
              <w:jc w:val="center"/>
              <w:rPr>
                <w:rFonts w:ascii="Times New Roman" w:hAnsi="Times New Roman" w:cs="Times New Roman"/>
              </w:rPr>
            </w:pPr>
            <w:r>
              <w:rPr>
                <w:rFonts w:ascii="Times New Roman" w:hAnsi="Times New Roman" w:cs="Times New Roman"/>
              </w:rPr>
              <w:sym w:font="Wingdings" w:char="F0FC"/>
            </w:r>
          </w:p>
        </w:tc>
        <w:tc>
          <w:tcPr>
            <w:tcW w:w="2281" w:type="dxa"/>
          </w:tcPr>
          <w:p w14:paraId="5D9F00FF" w14:textId="1645A6E7" w:rsidR="00DE06C7" w:rsidRDefault="00DE06C7" w:rsidP="00762ADB">
            <w:pPr>
              <w:pStyle w:val="NoSpacing"/>
              <w:spacing w:line="360" w:lineRule="auto"/>
              <w:jc w:val="center"/>
              <w:rPr>
                <w:rFonts w:ascii="Times New Roman" w:hAnsi="Times New Roman" w:cs="Times New Roman"/>
              </w:rPr>
            </w:pPr>
            <w:r>
              <w:rPr>
                <w:rFonts w:ascii="Times New Roman" w:hAnsi="Times New Roman" w:cs="Times New Roman"/>
              </w:rPr>
              <w:sym w:font="Wingdings" w:char="F0FC"/>
            </w:r>
          </w:p>
        </w:tc>
        <w:tc>
          <w:tcPr>
            <w:tcW w:w="2374" w:type="dxa"/>
          </w:tcPr>
          <w:p w14:paraId="37F62ED3" w14:textId="500735DC" w:rsidR="00DE06C7" w:rsidRDefault="00DE06C7" w:rsidP="00762ADB">
            <w:pPr>
              <w:pStyle w:val="NoSpacing"/>
              <w:spacing w:line="360" w:lineRule="auto"/>
              <w:jc w:val="center"/>
              <w:rPr>
                <w:rFonts w:ascii="Times New Roman" w:hAnsi="Times New Roman" w:cs="Times New Roman"/>
              </w:rPr>
            </w:pPr>
            <w:r>
              <w:rPr>
                <w:rFonts w:ascii="Times New Roman" w:hAnsi="Times New Roman" w:cs="Times New Roman"/>
              </w:rPr>
              <w:sym w:font="Wingdings" w:char="F0FB"/>
            </w:r>
          </w:p>
        </w:tc>
      </w:tr>
      <w:tr w:rsidR="00DE06C7" w14:paraId="73837AD6" w14:textId="77777777" w:rsidTr="00DE06C7">
        <w:tc>
          <w:tcPr>
            <w:tcW w:w="2398" w:type="dxa"/>
          </w:tcPr>
          <w:p w14:paraId="129D1462" w14:textId="3EFC5E6B" w:rsidR="00DE06C7" w:rsidRDefault="00DE06C7" w:rsidP="00762ADB">
            <w:pPr>
              <w:pStyle w:val="NoSpacing"/>
              <w:spacing w:line="360" w:lineRule="auto"/>
              <w:jc w:val="center"/>
              <w:rPr>
                <w:rFonts w:ascii="Times New Roman" w:hAnsi="Times New Roman" w:cs="Times New Roman"/>
              </w:rPr>
            </w:pPr>
            <w:r>
              <w:rPr>
                <w:rFonts w:ascii="Times New Roman" w:hAnsi="Times New Roman" w:cs="Times New Roman"/>
              </w:rPr>
              <w:t>Bronckhorst</w:t>
            </w:r>
          </w:p>
        </w:tc>
        <w:tc>
          <w:tcPr>
            <w:tcW w:w="2009" w:type="dxa"/>
          </w:tcPr>
          <w:p w14:paraId="61898C46" w14:textId="36625F9A" w:rsidR="00DE06C7" w:rsidRDefault="00DE06C7" w:rsidP="00762ADB">
            <w:pPr>
              <w:pStyle w:val="NoSpacing"/>
              <w:spacing w:line="360" w:lineRule="auto"/>
              <w:jc w:val="center"/>
              <w:rPr>
                <w:rFonts w:ascii="Times New Roman" w:hAnsi="Times New Roman" w:cs="Times New Roman"/>
              </w:rPr>
            </w:pPr>
            <w:r>
              <w:rPr>
                <w:rFonts w:ascii="Times New Roman" w:hAnsi="Times New Roman" w:cs="Times New Roman"/>
              </w:rPr>
              <w:sym w:font="Wingdings" w:char="F0FC"/>
            </w:r>
          </w:p>
        </w:tc>
        <w:tc>
          <w:tcPr>
            <w:tcW w:w="2281" w:type="dxa"/>
          </w:tcPr>
          <w:p w14:paraId="2F23C041" w14:textId="459ADFD3" w:rsidR="00DE06C7" w:rsidRDefault="00DE06C7" w:rsidP="00762ADB">
            <w:pPr>
              <w:pStyle w:val="NoSpacing"/>
              <w:spacing w:line="360" w:lineRule="auto"/>
              <w:jc w:val="center"/>
              <w:rPr>
                <w:rFonts w:ascii="Times New Roman" w:hAnsi="Times New Roman" w:cs="Times New Roman"/>
              </w:rPr>
            </w:pPr>
            <w:r>
              <w:rPr>
                <w:rFonts w:ascii="Times New Roman" w:hAnsi="Times New Roman" w:cs="Times New Roman"/>
              </w:rPr>
              <w:sym w:font="Wingdings" w:char="F0FC"/>
            </w:r>
          </w:p>
        </w:tc>
        <w:tc>
          <w:tcPr>
            <w:tcW w:w="2374" w:type="dxa"/>
          </w:tcPr>
          <w:p w14:paraId="0993507D" w14:textId="60137CA6" w:rsidR="00DE06C7" w:rsidRDefault="00DE06C7" w:rsidP="00762ADB">
            <w:pPr>
              <w:pStyle w:val="NoSpacing"/>
              <w:spacing w:line="360" w:lineRule="auto"/>
              <w:jc w:val="center"/>
              <w:rPr>
                <w:rFonts w:ascii="Times New Roman" w:hAnsi="Times New Roman" w:cs="Times New Roman"/>
              </w:rPr>
            </w:pPr>
            <w:r>
              <w:rPr>
                <w:rFonts w:ascii="Times New Roman" w:hAnsi="Times New Roman" w:cs="Times New Roman"/>
              </w:rPr>
              <w:sym w:font="Wingdings" w:char="F0FC"/>
            </w:r>
          </w:p>
        </w:tc>
      </w:tr>
      <w:tr w:rsidR="00DE06C7" w14:paraId="06AECD40" w14:textId="77777777" w:rsidTr="00DE06C7">
        <w:tc>
          <w:tcPr>
            <w:tcW w:w="2398" w:type="dxa"/>
          </w:tcPr>
          <w:p w14:paraId="160C6320" w14:textId="72BEF4DA" w:rsidR="00DE06C7" w:rsidRDefault="00DE06C7" w:rsidP="00762ADB">
            <w:pPr>
              <w:pStyle w:val="NoSpacing"/>
              <w:spacing w:line="360" w:lineRule="auto"/>
              <w:jc w:val="center"/>
              <w:rPr>
                <w:rFonts w:ascii="Times New Roman" w:hAnsi="Times New Roman" w:cs="Times New Roman"/>
              </w:rPr>
            </w:pPr>
            <w:r>
              <w:rPr>
                <w:rFonts w:ascii="Times New Roman" w:hAnsi="Times New Roman" w:cs="Times New Roman"/>
              </w:rPr>
              <w:t>Dongen</w:t>
            </w:r>
          </w:p>
        </w:tc>
        <w:tc>
          <w:tcPr>
            <w:tcW w:w="2009" w:type="dxa"/>
          </w:tcPr>
          <w:p w14:paraId="01913051" w14:textId="76FA73C7" w:rsidR="00DE06C7" w:rsidRDefault="00DE06C7" w:rsidP="00762ADB">
            <w:pPr>
              <w:pStyle w:val="NoSpacing"/>
              <w:spacing w:line="360" w:lineRule="auto"/>
              <w:jc w:val="center"/>
              <w:rPr>
                <w:rFonts w:ascii="Times New Roman" w:hAnsi="Times New Roman" w:cs="Times New Roman"/>
              </w:rPr>
            </w:pPr>
            <w:r>
              <w:rPr>
                <w:rFonts w:ascii="Times New Roman" w:hAnsi="Times New Roman" w:cs="Times New Roman"/>
              </w:rPr>
              <w:sym w:font="Wingdings" w:char="F0FC"/>
            </w:r>
          </w:p>
        </w:tc>
        <w:tc>
          <w:tcPr>
            <w:tcW w:w="2281" w:type="dxa"/>
          </w:tcPr>
          <w:p w14:paraId="74436E01" w14:textId="74D74579" w:rsidR="00DE06C7" w:rsidRDefault="00DE06C7" w:rsidP="00762ADB">
            <w:pPr>
              <w:pStyle w:val="NoSpacing"/>
              <w:spacing w:line="360" w:lineRule="auto"/>
              <w:jc w:val="center"/>
              <w:rPr>
                <w:rFonts w:ascii="Times New Roman" w:hAnsi="Times New Roman" w:cs="Times New Roman"/>
              </w:rPr>
            </w:pPr>
            <w:r>
              <w:rPr>
                <w:rFonts w:ascii="Times New Roman" w:hAnsi="Times New Roman" w:cs="Times New Roman"/>
              </w:rPr>
              <w:sym w:font="Wingdings" w:char="F0FC"/>
            </w:r>
          </w:p>
        </w:tc>
        <w:tc>
          <w:tcPr>
            <w:tcW w:w="2374" w:type="dxa"/>
          </w:tcPr>
          <w:p w14:paraId="59E02315" w14:textId="66A1E024" w:rsidR="00DE06C7" w:rsidRDefault="00DE06C7" w:rsidP="00762ADB">
            <w:pPr>
              <w:pStyle w:val="NoSpacing"/>
              <w:spacing w:line="360" w:lineRule="auto"/>
              <w:jc w:val="center"/>
              <w:rPr>
                <w:rFonts w:ascii="Times New Roman" w:hAnsi="Times New Roman" w:cs="Times New Roman"/>
              </w:rPr>
            </w:pPr>
            <w:r>
              <w:rPr>
                <w:rFonts w:ascii="Times New Roman" w:hAnsi="Times New Roman" w:cs="Times New Roman"/>
              </w:rPr>
              <w:sym w:font="Wingdings" w:char="F0FC"/>
            </w:r>
          </w:p>
        </w:tc>
      </w:tr>
      <w:tr w:rsidR="00DE06C7" w14:paraId="0A642EB7" w14:textId="77777777" w:rsidTr="00DE06C7">
        <w:tc>
          <w:tcPr>
            <w:tcW w:w="2398" w:type="dxa"/>
          </w:tcPr>
          <w:p w14:paraId="7B04C3F2" w14:textId="22C44210" w:rsidR="00DE06C7" w:rsidRDefault="00DE06C7" w:rsidP="00762ADB">
            <w:pPr>
              <w:pStyle w:val="NoSpacing"/>
              <w:spacing w:line="360" w:lineRule="auto"/>
              <w:jc w:val="center"/>
              <w:rPr>
                <w:rFonts w:ascii="Times New Roman" w:hAnsi="Times New Roman" w:cs="Times New Roman"/>
              </w:rPr>
            </w:pPr>
            <w:r>
              <w:rPr>
                <w:rFonts w:ascii="Times New Roman" w:hAnsi="Times New Roman" w:cs="Times New Roman"/>
              </w:rPr>
              <w:t>Gemert-Bakel</w:t>
            </w:r>
          </w:p>
        </w:tc>
        <w:tc>
          <w:tcPr>
            <w:tcW w:w="2009" w:type="dxa"/>
          </w:tcPr>
          <w:p w14:paraId="5DC12517" w14:textId="01389B86" w:rsidR="00DE06C7" w:rsidRDefault="00DE06C7" w:rsidP="00762ADB">
            <w:pPr>
              <w:pStyle w:val="NoSpacing"/>
              <w:spacing w:line="360" w:lineRule="auto"/>
              <w:jc w:val="center"/>
              <w:rPr>
                <w:rFonts w:ascii="Times New Roman" w:hAnsi="Times New Roman" w:cs="Times New Roman"/>
              </w:rPr>
            </w:pPr>
            <w:r>
              <w:rPr>
                <w:rFonts w:ascii="Times New Roman" w:hAnsi="Times New Roman" w:cs="Times New Roman"/>
              </w:rPr>
              <w:sym w:font="Wingdings" w:char="F0FC"/>
            </w:r>
          </w:p>
        </w:tc>
        <w:tc>
          <w:tcPr>
            <w:tcW w:w="2281" w:type="dxa"/>
          </w:tcPr>
          <w:p w14:paraId="00DE27DC" w14:textId="39F7428E" w:rsidR="00DE06C7" w:rsidRDefault="00DE06C7" w:rsidP="00762ADB">
            <w:pPr>
              <w:pStyle w:val="NoSpacing"/>
              <w:spacing w:line="360" w:lineRule="auto"/>
              <w:jc w:val="center"/>
              <w:rPr>
                <w:rFonts w:ascii="Times New Roman" w:hAnsi="Times New Roman" w:cs="Times New Roman"/>
              </w:rPr>
            </w:pPr>
            <w:r>
              <w:rPr>
                <w:rFonts w:ascii="Times New Roman" w:hAnsi="Times New Roman" w:cs="Times New Roman"/>
              </w:rPr>
              <w:sym w:font="Wingdings" w:char="F0FC"/>
            </w:r>
          </w:p>
        </w:tc>
        <w:tc>
          <w:tcPr>
            <w:tcW w:w="2374" w:type="dxa"/>
          </w:tcPr>
          <w:p w14:paraId="65ABC9A8" w14:textId="6B20BE3C" w:rsidR="00DE06C7" w:rsidRDefault="00DE06C7" w:rsidP="00762ADB">
            <w:pPr>
              <w:pStyle w:val="NoSpacing"/>
              <w:spacing w:line="360" w:lineRule="auto"/>
              <w:jc w:val="center"/>
              <w:rPr>
                <w:rFonts w:ascii="Times New Roman" w:hAnsi="Times New Roman" w:cs="Times New Roman"/>
              </w:rPr>
            </w:pPr>
            <w:r>
              <w:rPr>
                <w:rFonts w:ascii="Times New Roman" w:hAnsi="Times New Roman" w:cs="Times New Roman"/>
              </w:rPr>
              <w:sym w:font="Wingdings" w:char="F0FC"/>
            </w:r>
          </w:p>
        </w:tc>
      </w:tr>
      <w:tr w:rsidR="00DE06C7" w14:paraId="32EBDA5D" w14:textId="77777777" w:rsidTr="00DE06C7">
        <w:tc>
          <w:tcPr>
            <w:tcW w:w="2398" w:type="dxa"/>
          </w:tcPr>
          <w:p w14:paraId="4060EB03" w14:textId="5E2724D2" w:rsidR="00DE06C7" w:rsidRDefault="00DE06C7" w:rsidP="00762ADB">
            <w:pPr>
              <w:pStyle w:val="NoSpacing"/>
              <w:spacing w:line="360" w:lineRule="auto"/>
              <w:jc w:val="center"/>
              <w:rPr>
                <w:rFonts w:ascii="Times New Roman" w:hAnsi="Times New Roman" w:cs="Times New Roman"/>
              </w:rPr>
            </w:pPr>
            <w:r>
              <w:rPr>
                <w:rFonts w:ascii="Times New Roman" w:hAnsi="Times New Roman" w:cs="Times New Roman"/>
              </w:rPr>
              <w:t>Gennep</w:t>
            </w:r>
          </w:p>
        </w:tc>
        <w:tc>
          <w:tcPr>
            <w:tcW w:w="2009" w:type="dxa"/>
          </w:tcPr>
          <w:p w14:paraId="2E38B691" w14:textId="73B30B77" w:rsidR="00DE06C7" w:rsidRDefault="00DE06C7" w:rsidP="00762ADB">
            <w:pPr>
              <w:pStyle w:val="NoSpacing"/>
              <w:spacing w:line="360" w:lineRule="auto"/>
              <w:jc w:val="center"/>
              <w:rPr>
                <w:rFonts w:ascii="Times New Roman" w:hAnsi="Times New Roman" w:cs="Times New Roman"/>
              </w:rPr>
            </w:pPr>
            <w:r>
              <w:rPr>
                <w:rFonts w:ascii="Times New Roman" w:hAnsi="Times New Roman" w:cs="Times New Roman"/>
              </w:rPr>
              <w:sym w:font="Wingdings" w:char="F0FC"/>
            </w:r>
          </w:p>
        </w:tc>
        <w:tc>
          <w:tcPr>
            <w:tcW w:w="2281" w:type="dxa"/>
          </w:tcPr>
          <w:p w14:paraId="6124A555" w14:textId="55B8D10D" w:rsidR="00DE06C7" w:rsidRDefault="00DE06C7" w:rsidP="00762ADB">
            <w:pPr>
              <w:pStyle w:val="NoSpacing"/>
              <w:spacing w:line="360" w:lineRule="auto"/>
              <w:jc w:val="center"/>
              <w:rPr>
                <w:rFonts w:ascii="Times New Roman" w:hAnsi="Times New Roman" w:cs="Times New Roman"/>
              </w:rPr>
            </w:pPr>
            <w:r>
              <w:rPr>
                <w:rFonts w:ascii="Times New Roman" w:hAnsi="Times New Roman" w:cs="Times New Roman"/>
              </w:rPr>
              <w:sym w:font="Wingdings" w:char="F0FC"/>
            </w:r>
          </w:p>
        </w:tc>
        <w:tc>
          <w:tcPr>
            <w:tcW w:w="2374" w:type="dxa"/>
          </w:tcPr>
          <w:p w14:paraId="55E7A683" w14:textId="622EF8FC" w:rsidR="00DE06C7" w:rsidRDefault="00DE06C7" w:rsidP="00762ADB">
            <w:pPr>
              <w:pStyle w:val="NoSpacing"/>
              <w:spacing w:line="360" w:lineRule="auto"/>
              <w:jc w:val="center"/>
              <w:rPr>
                <w:rFonts w:ascii="Times New Roman" w:hAnsi="Times New Roman" w:cs="Times New Roman"/>
              </w:rPr>
            </w:pPr>
            <w:r>
              <w:rPr>
                <w:rFonts w:ascii="Times New Roman" w:hAnsi="Times New Roman" w:cs="Times New Roman"/>
              </w:rPr>
              <w:sym w:font="Wingdings" w:char="F0FC"/>
            </w:r>
          </w:p>
        </w:tc>
      </w:tr>
      <w:tr w:rsidR="00DE06C7" w14:paraId="1F9D24E6" w14:textId="77777777" w:rsidTr="00DE06C7">
        <w:tc>
          <w:tcPr>
            <w:tcW w:w="2398" w:type="dxa"/>
          </w:tcPr>
          <w:p w14:paraId="1D24F568" w14:textId="1EBC714B" w:rsidR="00DE06C7" w:rsidRDefault="00DE06C7" w:rsidP="00762ADB">
            <w:pPr>
              <w:pStyle w:val="NoSpacing"/>
              <w:spacing w:line="360" w:lineRule="auto"/>
              <w:jc w:val="center"/>
              <w:rPr>
                <w:rFonts w:ascii="Times New Roman" w:hAnsi="Times New Roman" w:cs="Times New Roman"/>
              </w:rPr>
            </w:pPr>
            <w:r>
              <w:rPr>
                <w:rFonts w:ascii="Times New Roman" w:hAnsi="Times New Roman" w:cs="Times New Roman"/>
              </w:rPr>
              <w:t>Harderwijk</w:t>
            </w:r>
          </w:p>
        </w:tc>
        <w:tc>
          <w:tcPr>
            <w:tcW w:w="2009" w:type="dxa"/>
          </w:tcPr>
          <w:p w14:paraId="08CD0350" w14:textId="36CBBF61" w:rsidR="00DE06C7" w:rsidRDefault="00DE06C7" w:rsidP="00762ADB">
            <w:pPr>
              <w:pStyle w:val="NoSpacing"/>
              <w:spacing w:line="360" w:lineRule="auto"/>
              <w:jc w:val="center"/>
              <w:rPr>
                <w:rFonts w:ascii="Times New Roman" w:hAnsi="Times New Roman" w:cs="Times New Roman"/>
              </w:rPr>
            </w:pPr>
            <w:r>
              <w:rPr>
                <w:rFonts w:ascii="Times New Roman" w:hAnsi="Times New Roman" w:cs="Times New Roman"/>
              </w:rPr>
              <w:sym w:font="Wingdings" w:char="F0FC"/>
            </w:r>
          </w:p>
        </w:tc>
        <w:tc>
          <w:tcPr>
            <w:tcW w:w="2281" w:type="dxa"/>
          </w:tcPr>
          <w:p w14:paraId="2DE76588" w14:textId="50C0A028" w:rsidR="00DE06C7" w:rsidRDefault="00DE06C7" w:rsidP="00762ADB">
            <w:pPr>
              <w:pStyle w:val="NoSpacing"/>
              <w:spacing w:line="360" w:lineRule="auto"/>
              <w:jc w:val="center"/>
              <w:rPr>
                <w:rFonts w:ascii="Times New Roman" w:hAnsi="Times New Roman" w:cs="Times New Roman"/>
              </w:rPr>
            </w:pPr>
            <w:r>
              <w:rPr>
                <w:rFonts w:ascii="Times New Roman" w:hAnsi="Times New Roman" w:cs="Times New Roman"/>
              </w:rPr>
              <w:sym w:font="Wingdings" w:char="F0FC"/>
            </w:r>
          </w:p>
        </w:tc>
        <w:tc>
          <w:tcPr>
            <w:tcW w:w="2374" w:type="dxa"/>
          </w:tcPr>
          <w:p w14:paraId="212EE893" w14:textId="3F12B8AF" w:rsidR="00DE06C7" w:rsidRDefault="00DE06C7" w:rsidP="00762ADB">
            <w:pPr>
              <w:pStyle w:val="NoSpacing"/>
              <w:spacing w:line="360" w:lineRule="auto"/>
              <w:jc w:val="center"/>
              <w:rPr>
                <w:rFonts w:ascii="Times New Roman" w:hAnsi="Times New Roman" w:cs="Times New Roman"/>
              </w:rPr>
            </w:pPr>
            <w:r>
              <w:rPr>
                <w:rFonts w:ascii="Times New Roman" w:hAnsi="Times New Roman" w:cs="Times New Roman"/>
              </w:rPr>
              <w:sym w:font="Wingdings" w:char="F0FC"/>
            </w:r>
          </w:p>
        </w:tc>
      </w:tr>
      <w:tr w:rsidR="00DE06C7" w14:paraId="418A20EA" w14:textId="77777777" w:rsidTr="00DE06C7">
        <w:tc>
          <w:tcPr>
            <w:tcW w:w="2398" w:type="dxa"/>
          </w:tcPr>
          <w:p w14:paraId="6A9D48B2" w14:textId="3E531E64" w:rsidR="00DE06C7" w:rsidRDefault="00DE06C7" w:rsidP="00762ADB">
            <w:pPr>
              <w:pStyle w:val="NoSpacing"/>
              <w:spacing w:line="360" w:lineRule="auto"/>
              <w:jc w:val="center"/>
              <w:rPr>
                <w:rFonts w:ascii="Times New Roman" w:hAnsi="Times New Roman" w:cs="Times New Roman"/>
              </w:rPr>
            </w:pPr>
            <w:r>
              <w:rPr>
                <w:rFonts w:ascii="Times New Roman" w:hAnsi="Times New Roman" w:cs="Times New Roman"/>
              </w:rPr>
              <w:t>Houten</w:t>
            </w:r>
          </w:p>
        </w:tc>
        <w:tc>
          <w:tcPr>
            <w:tcW w:w="2009" w:type="dxa"/>
          </w:tcPr>
          <w:p w14:paraId="202B1681" w14:textId="4179C7E0" w:rsidR="00DE06C7" w:rsidRDefault="00DE06C7" w:rsidP="00762ADB">
            <w:pPr>
              <w:pStyle w:val="NoSpacing"/>
              <w:spacing w:line="360" w:lineRule="auto"/>
              <w:jc w:val="center"/>
              <w:rPr>
                <w:rFonts w:ascii="Times New Roman" w:hAnsi="Times New Roman" w:cs="Times New Roman"/>
              </w:rPr>
            </w:pPr>
            <w:r>
              <w:rPr>
                <w:rFonts w:ascii="Times New Roman" w:hAnsi="Times New Roman" w:cs="Times New Roman"/>
              </w:rPr>
              <w:sym w:font="Wingdings" w:char="F0FC"/>
            </w:r>
          </w:p>
        </w:tc>
        <w:tc>
          <w:tcPr>
            <w:tcW w:w="2281" w:type="dxa"/>
          </w:tcPr>
          <w:p w14:paraId="2EFAB6E5" w14:textId="3C04D34D" w:rsidR="00DE06C7" w:rsidRDefault="00DE06C7" w:rsidP="00762ADB">
            <w:pPr>
              <w:pStyle w:val="NoSpacing"/>
              <w:spacing w:line="360" w:lineRule="auto"/>
              <w:jc w:val="center"/>
              <w:rPr>
                <w:rFonts w:ascii="Times New Roman" w:hAnsi="Times New Roman" w:cs="Times New Roman"/>
              </w:rPr>
            </w:pPr>
            <w:r>
              <w:rPr>
                <w:rFonts w:ascii="Times New Roman" w:hAnsi="Times New Roman" w:cs="Times New Roman"/>
              </w:rPr>
              <w:sym w:font="Wingdings" w:char="F0FC"/>
            </w:r>
          </w:p>
        </w:tc>
        <w:tc>
          <w:tcPr>
            <w:tcW w:w="2374" w:type="dxa"/>
          </w:tcPr>
          <w:p w14:paraId="63474E0C" w14:textId="4C43E2F2" w:rsidR="00DE06C7" w:rsidRDefault="00DE06C7" w:rsidP="00762ADB">
            <w:pPr>
              <w:pStyle w:val="NoSpacing"/>
              <w:spacing w:line="360" w:lineRule="auto"/>
              <w:jc w:val="center"/>
              <w:rPr>
                <w:rFonts w:ascii="Times New Roman" w:hAnsi="Times New Roman" w:cs="Times New Roman"/>
              </w:rPr>
            </w:pPr>
            <w:r>
              <w:rPr>
                <w:rFonts w:ascii="Times New Roman" w:hAnsi="Times New Roman" w:cs="Times New Roman"/>
              </w:rPr>
              <w:sym w:font="Wingdings" w:char="F0FC"/>
            </w:r>
          </w:p>
        </w:tc>
      </w:tr>
      <w:tr w:rsidR="00DE06C7" w14:paraId="673D970D" w14:textId="77777777" w:rsidTr="00DE06C7">
        <w:tc>
          <w:tcPr>
            <w:tcW w:w="2398" w:type="dxa"/>
          </w:tcPr>
          <w:p w14:paraId="1BB9AE9E" w14:textId="71685D3F" w:rsidR="00DE06C7" w:rsidRDefault="00DE06C7" w:rsidP="00762ADB">
            <w:pPr>
              <w:pStyle w:val="NoSpacing"/>
              <w:spacing w:line="360" w:lineRule="auto"/>
              <w:jc w:val="center"/>
              <w:rPr>
                <w:rFonts w:ascii="Times New Roman" w:hAnsi="Times New Roman" w:cs="Times New Roman"/>
              </w:rPr>
            </w:pPr>
            <w:r>
              <w:rPr>
                <w:rFonts w:ascii="Times New Roman" w:hAnsi="Times New Roman" w:cs="Times New Roman"/>
              </w:rPr>
              <w:t>Moerdijk</w:t>
            </w:r>
          </w:p>
        </w:tc>
        <w:tc>
          <w:tcPr>
            <w:tcW w:w="2009" w:type="dxa"/>
          </w:tcPr>
          <w:p w14:paraId="32B42122" w14:textId="77F5BBD5" w:rsidR="00DE06C7" w:rsidRDefault="00DE06C7" w:rsidP="00762ADB">
            <w:pPr>
              <w:pStyle w:val="NoSpacing"/>
              <w:spacing w:line="360" w:lineRule="auto"/>
              <w:jc w:val="center"/>
              <w:rPr>
                <w:rFonts w:ascii="Times New Roman" w:hAnsi="Times New Roman" w:cs="Times New Roman"/>
              </w:rPr>
            </w:pPr>
            <w:r>
              <w:rPr>
                <w:rFonts w:ascii="Times New Roman" w:hAnsi="Times New Roman" w:cs="Times New Roman"/>
              </w:rPr>
              <w:sym w:font="Wingdings" w:char="F0FC"/>
            </w:r>
          </w:p>
        </w:tc>
        <w:tc>
          <w:tcPr>
            <w:tcW w:w="2281" w:type="dxa"/>
          </w:tcPr>
          <w:p w14:paraId="3D6CA87C" w14:textId="300B0B10" w:rsidR="00DE06C7" w:rsidRDefault="00DE06C7" w:rsidP="00762ADB">
            <w:pPr>
              <w:pStyle w:val="NoSpacing"/>
              <w:spacing w:line="360" w:lineRule="auto"/>
              <w:jc w:val="center"/>
              <w:rPr>
                <w:rFonts w:ascii="Times New Roman" w:hAnsi="Times New Roman" w:cs="Times New Roman"/>
              </w:rPr>
            </w:pPr>
            <w:r>
              <w:rPr>
                <w:rFonts w:ascii="Times New Roman" w:hAnsi="Times New Roman" w:cs="Times New Roman"/>
              </w:rPr>
              <w:sym w:font="Wingdings" w:char="F0FC"/>
            </w:r>
          </w:p>
        </w:tc>
        <w:tc>
          <w:tcPr>
            <w:tcW w:w="2374" w:type="dxa"/>
          </w:tcPr>
          <w:p w14:paraId="0C8862A9" w14:textId="3F59A473" w:rsidR="00DE06C7" w:rsidRDefault="00DE06C7" w:rsidP="00762ADB">
            <w:pPr>
              <w:pStyle w:val="NoSpacing"/>
              <w:spacing w:line="360" w:lineRule="auto"/>
              <w:jc w:val="center"/>
              <w:rPr>
                <w:rFonts w:ascii="Times New Roman" w:hAnsi="Times New Roman" w:cs="Times New Roman"/>
              </w:rPr>
            </w:pPr>
            <w:r>
              <w:rPr>
                <w:rFonts w:ascii="Times New Roman" w:hAnsi="Times New Roman" w:cs="Times New Roman"/>
              </w:rPr>
              <w:sym w:font="Wingdings" w:char="F0FB"/>
            </w:r>
          </w:p>
        </w:tc>
      </w:tr>
      <w:tr w:rsidR="00DE06C7" w14:paraId="3BCAE2B7" w14:textId="77777777" w:rsidTr="00DE06C7">
        <w:tc>
          <w:tcPr>
            <w:tcW w:w="2398" w:type="dxa"/>
          </w:tcPr>
          <w:p w14:paraId="3D4AE83A" w14:textId="4BCE20C3" w:rsidR="00DE06C7" w:rsidRDefault="00DE06C7" w:rsidP="00762ADB">
            <w:pPr>
              <w:pStyle w:val="NoSpacing"/>
              <w:spacing w:line="360" w:lineRule="auto"/>
              <w:jc w:val="center"/>
              <w:rPr>
                <w:rFonts w:ascii="Times New Roman" w:hAnsi="Times New Roman" w:cs="Times New Roman"/>
              </w:rPr>
            </w:pPr>
            <w:r>
              <w:rPr>
                <w:rFonts w:ascii="Times New Roman" w:hAnsi="Times New Roman" w:cs="Times New Roman"/>
              </w:rPr>
              <w:t>Nuenen</w:t>
            </w:r>
          </w:p>
        </w:tc>
        <w:tc>
          <w:tcPr>
            <w:tcW w:w="2009" w:type="dxa"/>
          </w:tcPr>
          <w:p w14:paraId="00D51014" w14:textId="2933C3F4" w:rsidR="00DE06C7" w:rsidRDefault="00DE06C7" w:rsidP="00762ADB">
            <w:pPr>
              <w:pStyle w:val="NoSpacing"/>
              <w:spacing w:line="360" w:lineRule="auto"/>
              <w:jc w:val="center"/>
              <w:rPr>
                <w:rFonts w:ascii="Times New Roman" w:hAnsi="Times New Roman" w:cs="Times New Roman"/>
              </w:rPr>
            </w:pPr>
            <w:r>
              <w:rPr>
                <w:rFonts w:ascii="Times New Roman" w:hAnsi="Times New Roman" w:cs="Times New Roman"/>
              </w:rPr>
              <w:sym w:font="Wingdings" w:char="F0FC"/>
            </w:r>
          </w:p>
        </w:tc>
        <w:tc>
          <w:tcPr>
            <w:tcW w:w="2281" w:type="dxa"/>
          </w:tcPr>
          <w:p w14:paraId="7DBBC545" w14:textId="4367D14B" w:rsidR="00DE06C7" w:rsidRDefault="00DE06C7" w:rsidP="00762ADB">
            <w:pPr>
              <w:pStyle w:val="NoSpacing"/>
              <w:spacing w:line="360" w:lineRule="auto"/>
              <w:jc w:val="center"/>
              <w:rPr>
                <w:rFonts w:ascii="Times New Roman" w:hAnsi="Times New Roman" w:cs="Times New Roman"/>
              </w:rPr>
            </w:pPr>
            <w:r>
              <w:rPr>
                <w:rFonts w:ascii="Times New Roman" w:hAnsi="Times New Roman" w:cs="Times New Roman"/>
              </w:rPr>
              <w:sym w:font="Wingdings" w:char="F0FC"/>
            </w:r>
          </w:p>
        </w:tc>
        <w:tc>
          <w:tcPr>
            <w:tcW w:w="2374" w:type="dxa"/>
          </w:tcPr>
          <w:p w14:paraId="278BDDDB" w14:textId="636641CB" w:rsidR="00DE06C7" w:rsidRDefault="00DE06C7" w:rsidP="00762ADB">
            <w:pPr>
              <w:pStyle w:val="NoSpacing"/>
              <w:spacing w:line="360" w:lineRule="auto"/>
              <w:jc w:val="center"/>
              <w:rPr>
                <w:rFonts w:ascii="Times New Roman" w:hAnsi="Times New Roman" w:cs="Times New Roman"/>
              </w:rPr>
            </w:pPr>
            <w:r>
              <w:rPr>
                <w:rFonts w:ascii="Times New Roman" w:hAnsi="Times New Roman" w:cs="Times New Roman"/>
              </w:rPr>
              <w:sym w:font="Wingdings" w:char="F0FC"/>
            </w:r>
          </w:p>
        </w:tc>
      </w:tr>
      <w:tr w:rsidR="00DE06C7" w14:paraId="2ADD9ED1" w14:textId="77777777" w:rsidTr="00DE06C7">
        <w:tc>
          <w:tcPr>
            <w:tcW w:w="2398" w:type="dxa"/>
          </w:tcPr>
          <w:p w14:paraId="6D1AC393" w14:textId="3DCBC1D1" w:rsidR="00DE06C7" w:rsidRDefault="00DE06C7" w:rsidP="00762ADB">
            <w:pPr>
              <w:pStyle w:val="NoSpacing"/>
              <w:spacing w:line="360" w:lineRule="auto"/>
              <w:jc w:val="center"/>
              <w:rPr>
                <w:rFonts w:ascii="Times New Roman" w:hAnsi="Times New Roman" w:cs="Times New Roman"/>
              </w:rPr>
            </w:pPr>
            <w:r>
              <w:rPr>
                <w:rFonts w:ascii="Times New Roman" w:hAnsi="Times New Roman" w:cs="Times New Roman"/>
              </w:rPr>
              <w:t>Oldenzaal</w:t>
            </w:r>
          </w:p>
        </w:tc>
        <w:tc>
          <w:tcPr>
            <w:tcW w:w="2009" w:type="dxa"/>
          </w:tcPr>
          <w:p w14:paraId="27852EA8" w14:textId="41F13EEF" w:rsidR="00DE06C7" w:rsidRDefault="00DE06C7" w:rsidP="00762ADB">
            <w:pPr>
              <w:pStyle w:val="NoSpacing"/>
              <w:spacing w:line="360" w:lineRule="auto"/>
              <w:jc w:val="center"/>
              <w:rPr>
                <w:rFonts w:ascii="Times New Roman" w:hAnsi="Times New Roman" w:cs="Times New Roman"/>
              </w:rPr>
            </w:pPr>
            <w:r>
              <w:rPr>
                <w:rFonts w:ascii="Times New Roman" w:hAnsi="Times New Roman" w:cs="Times New Roman"/>
              </w:rPr>
              <w:sym w:font="Wingdings" w:char="F0FC"/>
            </w:r>
          </w:p>
        </w:tc>
        <w:tc>
          <w:tcPr>
            <w:tcW w:w="2281" w:type="dxa"/>
          </w:tcPr>
          <w:p w14:paraId="36CDD6D0" w14:textId="08D67CFA" w:rsidR="00DE06C7" w:rsidRDefault="00DE06C7" w:rsidP="00762ADB">
            <w:pPr>
              <w:pStyle w:val="NoSpacing"/>
              <w:spacing w:line="360" w:lineRule="auto"/>
              <w:jc w:val="center"/>
              <w:rPr>
                <w:rFonts w:ascii="Times New Roman" w:hAnsi="Times New Roman" w:cs="Times New Roman"/>
              </w:rPr>
            </w:pPr>
            <w:r>
              <w:rPr>
                <w:rFonts w:ascii="Times New Roman" w:hAnsi="Times New Roman" w:cs="Times New Roman"/>
              </w:rPr>
              <w:sym w:font="Wingdings" w:char="F0FC"/>
            </w:r>
          </w:p>
        </w:tc>
        <w:tc>
          <w:tcPr>
            <w:tcW w:w="2374" w:type="dxa"/>
          </w:tcPr>
          <w:p w14:paraId="11B6BF82" w14:textId="64F6E774" w:rsidR="00DE06C7" w:rsidRDefault="00DE06C7" w:rsidP="00762ADB">
            <w:pPr>
              <w:pStyle w:val="NoSpacing"/>
              <w:spacing w:line="360" w:lineRule="auto"/>
              <w:jc w:val="center"/>
              <w:rPr>
                <w:rFonts w:ascii="Times New Roman" w:hAnsi="Times New Roman" w:cs="Times New Roman"/>
              </w:rPr>
            </w:pPr>
            <w:r>
              <w:rPr>
                <w:rFonts w:ascii="Times New Roman" w:hAnsi="Times New Roman" w:cs="Times New Roman"/>
              </w:rPr>
              <w:sym w:font="Wingdings" w:char="F0FC"/>
            </w:r>
          </w:p>
        </w:tc>
      </w:tr>
      <w:tr w:rsidR="00DE06C7" w14:paraId="1143966A" w14:textId="77777777" w:rsidTr="00DE06C7">
        <w:tc>
          <w:tcPr>
            <w:tcW w:w="2398" w:type="dxa"/>
          </w:tcPr>
          <w:p w14:paraId="1FEBC318" w14:textId="4CD734C2" w:rsidR="00DE06C7" w:rsidRDefault="00DE06C7" w:rsidP="00762ADB">
            <w:pPr>
              <w:pStyle w:val="NoSpacing"/>
              <w:spacing w:line="360" w:lineRule="auto"/>
              <w:jc w:val="center"/>
              <w:rPr>
                <w:rFonts w:ascii="Times New Roman" w:hAnsi="Times New Roman" w:cs="Times New Roman"/>
              </w:rPr>
            </w:pPr>
            <w:r>
              <w:rPr>
                <w:rFonts w:ascii="Times New Roman" w:hAnsi="Times New Roman" w:cs="Times New Roman"/>
              </w:rPr>
              <w:t>Uden</w:t>
            </w:r>
          </w:p>
        </w:tc>
        <w:tc>
          <w:tcPr>
            <w:tcW w:w="2009" w:type="dxa"/>
          </w:tcPr>
          <w:p w14:paraId="46E155D9" w14:textId="5F0821C0" w:rsidR="00DE06C7" w:rsidRDefault="00DE06C7" w:rsidP="00762ADB">
            <w:pPr>
              <w:pStyle w:val="NoSpacing"/>
              <w:spacing w:line="360" w:lineRule="auto"/>
              <w:jc w:val="center"/>
              <w:rPr>
                <w:rFonts w:ascii="Times New Roman" w:hAnsi="Times New Roman" w:cs="Times New Roman"/>
              </w:rPr>
            </w:pPr>
            <w:r>
              <w:rPr>
                <w:rFonts w:ascii="Times New Roman" w:hAnsi="Times New Roman" w:cs="Times New Roman"/>
              </w:rPr>
              <w:sym w:font="Wingdings" w:char="F0FC"/>
            </w:r>
          </w:p>
        </w:tc>
        <w:tc>
          <w:tcPr>
            <w:tcW w:w="2281" w:type="dxa"/>
          </w:tcPr>
          <w:p w14:paraId="32A82D63" w14:textId="3B5BABF9" w:rsidR="00DE06C7" w:rsidRDefault="00DE06C7" w:rsidP="00762ADB">
            <w:pPr>
              <w:pStyle w:val="NoSpacing"/>
              <w:spacing w:line="360" w:lineRule="auto"/>
              <w:jc w:val="center"/>
              <w:rPr>
                <w:rFonts w:ascii="Times New Roman" w:hAnsi="Times New Roman" w:cs="Times New Roman"/>
              </w:rPr>
            </w:pPr>
            <w:r>
              <w:rPr>
                <w:rFonts w:ascii="Times New Roman" w:hAnsi="Times New Roman" w:cs="Times New Roman"/>
              </w:rPr>
              <w:sym w:font="Wingdings" w:char="F0FC"/>
            </w:r>
          </w:p>
        </w:tc>
        <w:tc>
          <w:tcPr>
            <w:tcW w:w="2374" w:type="dxa"/>
          </w:tcPr>
          <w:p w14:paraId="78E200BF" w14:textId="6F1A3DC1" w:rsidR="00DE06C7" w:rsidRDefault="00DE06C7" w:rsidP="00762ADB">
            <w:pPr>
              <w:pStyle w:val="NoSpacing"/>
              <w:spacing w:line="360" w:lineRule="auto"/>
              <w:jc w:val="center"/>
              <w:rPr>
                <w:rFonts w:ascii="Times New Roman" w:hAnsi="Times New Roman" w:cs="Times New Roman"/>
              </w:rPr>
            </w:pPr>
            <w:r>
              <w:rPr>
                <w:rFonts w:ascii="Times New Roman" w:hAnsi="Times New Roman" w:cs="Times New Roman"/>
              </w:rPr>
              <w:sym w:font="Wingdings" w:char="F0FC"/>
            </w:r>
          </w:p>
        </w:tc>
      </w:tr>
      <w:tr w:rsidR="00DE06C7" w14:paraId="261F7F8B" w14:textId="77777777" w:rsidTr="00DE06C7">
        <w:tc>
          <w:tcPr>
            <w:tcW w:w="2398" w:type="dxa"/>
          </w:tcPr>
          <w:p w14:paraId="53F25405" w14:textId="770FDB67" w:rsidR="00DE06C7" w:rsidRDefault="00DE06C7" w:rsidP="00762ADB">
            <w:pPr>
              <w:pStyle w:val="NoSpacing"/>
              <w:spacing w:line="360" w:lineRule="auto"/>
              <w:jc w:val="center"/>
              <w:rPr>
                <w:rFonts w:ascii="Times New Roman" w:hAnsi="Times New Roman" w:cs="Times New Roman"/>
              </w:rPr>
            </w:pPr>
            <w:r>
              <w:rPr>
                <w:rFonts w:ascii="Times New Roman" w:hAnsi="Times New Roman" w:cs="Times New Roman"/>
              </w:rPr>
              <w:t>Zevenaar</w:t>
            </w:r>
          </w:p>
        </w:tc>
        <w:tc>
          <w:tcPr>
            <w:tcW w:w="2009" w:type="dxa"/>
          </w:tcPr>
          <w:p w14:paraId="229BEE2B" w14:textId="5603B52A" w:rsidR="00DE06C7" w:rsidRDefault="00DE06C7" w:rsidP="00762ADB">
            <w:pPr>
              <w:pStyle w:val="NoSpacing"/>
              <w:spacing w:line="360" w:lineRule="auto"/>
              <w:jc w:val="center"/>
              <w:rPr>
                <w:rFonts w:ascii="Times New Roman" w:hAnsi="Times New Roman" w:cs="Times New Roman"/>
              </w:rPr>
            </w:pPr>
            <w:r>
              <w:rPr>
                <w:rFonts w:ascii="Times New Roman" w:hAnsi="Times New Roman" w:cs="Times New Roman"/>
              </w:rPr>
              <w:sym w:font="Wingdings" w:char="F0FC"/>
            </w:r>
          </w:p>
        </w:tc>
        <w:tc>
          <w:tcPr>
            <w:tcW w:w="2281" w:type="dxa"/>
          </w:tcPr>
          <w:p w14:paraId="128E1857" w14:textId="4DA734A8" w:rsidR="00DE06C7" w:rsidRDefault="00DE06C7" w:rsidP="00762ADB">
            <w:pPr>
              <w:pStyle w:val="NoSpacing"/>
              <w:spacing w:line="360" w:lineRule="auto"/>
              <w:jc w:val="center"/>
              <w:rPr>
                <w:rFonts w:ascii="Times New Roman" w:hAnsi="Times New Roman" w:cs="Times New Roman"/>
              </w:rPr>
            </w:pPr>
            <w:r>
              <w:rPr>
                <w:rFonts w:ascii="Times New Roman" w:hAnsi="Times New Roman" w:cs="Times New Roman"/>
              </w:rPr>
              <w:sym w:font="Wingdings" w:char="F0FB"/>
            </w:r>
          </w:p>
        </w:tc>
        <w:tc>
          <w:tcPr>
            <w:tcW w:w="2374" w:type="dxa"/>
          </w:tcPr>
          <w:p w14:paraId="704870E2" w14:textId="5CC0158A" w:rsidR="00DE06C7" w:rsidRDefault="00DE06C7" w:rsidP="00762ADB">
            <w:pPr>
              <w:pStyle w:val="NoSpacing"/>
              <w:spacing w:line="360" w:lineRule="auto"/>
              <w:jc w:val="center"/>
              <w:rPr>
                <w:rFonts w:ascii="Times New Roman" w:hAnsi="Times New Roman" w:cs="Times New Roman"/>
              </w:rPr>
            </w:pPr>
            <w:r>
              <w:rPr>
                <w:rFonts w:ascii="Times New Roman" w:hAnsi="Times New Roman" w:cs="Times New Roman"/>
              </w:rPr>
              <w:t>N.V.T.</w:t>
            </w:r>
          </w:p>
        </w:tc>
      </w:tr>
      <w:tr w:rsidR="00DE06C7" w:rsidRPr="00762ADB" w14:paraId="141DB3C6" w14:textId="77777777" w:rsidTr="00DE06C7">
        <w:tc>
          <w:tcPr>
            <w:tcW w:w="2398" w:type="dxa"/>
          </w:tcPr>
          <w:p w14:paraId="4470286B" w14:textId="3660F1F5" w:rsidR="00DE06C7" w:rsidRPr="00762ADB" w:rsidRDefault="00DE06C7" w:rsidP="00762ADB">
            <w:pPr>
              <w:pStyle w:val="NoSpacing"/>
              <w:spacing w:line="360" w:lineRule="auto"/>
              <w:jc w:val="center"/>
              <w:rPr>
                <w:rFonts w:ascii="Times New Roman" w:hAnsi="Times New Roman" w:cs="Times New Roman"/>
                <w:b/>
              </w:rPr>
            </w:pPr>
            <w:r w:rsidRPr="00762ADB">
              <w:rPr>
                <w:rFonts w:ascii="Times New Roman" w:hAnsi="Times New Roman" w:cs="Times New Roman"/>
                <w:b/>
              </w:rPr>
              <w:t>Totaal</w:t>
            </w:r>
          </w:p>
        </w:tc>
        <w:tc>
          <w:tcPr>
            <w:tcW w:w="2009" w:type="dxa"/>
          </w:tcPr>
          <w:p w14:paraId="2A21CC28" w14:textId="0A56DBDF" w:rsidR="00DE06C7" w:rsidRPr="00762ADB" w:rsidRDefault="00DE06C7" w:rsidP="00762ADB">
            <w:pPr>
              <w:pStyle w:val="NoSpacing"/>
              <w:spacing w:line="360" w:lineRule="auto"/>
              <w:jc w:val="center"/>
              <w:rPr>
                <w:rFonts w:ascii="Times New Roman" w:hAnsi="Times New Roman" w:cs="Times New Roman"/>
                <w:b/>
              </w:rPr>
            </w:pPr>
            <w:r>
              <w:rPr>
                <w:rFonts w:ascii="Times New Roman" w:hAnsi="Times New Roman" w:cs="Times New Roman"/>
                <w:b/>
              </w:rPr>
              <w:t>12</w:t>
            </w:r>
          </w:p>
        </w:tc>
        <w:tc>
          <w:tcPr>
            <w:tcW w:w="2281" w:type="dxa"/>
          </w:tcPr>
          <w:p w14:paraId="1DCB6AB6" w14:textId="530CB8FE" w:rsidR="00DE06C7" w:rsidRPr="00762ADB" w:rsidRDefault="00DE06C7" w:rsidP="00762ADB">
            <w:pPr>
              <w:pStyle w:val="NoSpacing"/>
              <w:spacing w:line="360" w:lineRule="auto"/>
              <w:jc w:val="center"/>
              <w:rPr>
                <w:rFonts w:ascii="Times New Roman" w:hAnsi="Times New Roman" w:cs="Times New Roman"/>
                <w:b/>
              </w:rPr>
            </w:pPr>
            <w:r w:rsidRPr="00762ADB">
              <w:rPr>
                <w:rFonts w:ascii="Times New Roman" w:hAnsi="Times New Roman" w:cs="Times New Roman"/>
                <w:b/>
              </w:rPr>
              <w:t>11</w:t>
            </w:r>
          </w:p>
        </w:tc>
        <w:tc>
          <w:tcPr>
            <w:tcW w:w="2374" w:type="dxa"/>
          </w:tcPr>
          <w:p w14:paraId="1FC999CB" w14:textId="351E7321" w:rsidR="00DE06C7" w:rsidRPr="00762ADB" w:rsidRDefault="00DE06C7" w:rsidP="00762ADB">
            <w:pPr>
              <w:pStyle w:val="NoSpacing"/>
              <w:spacing w:line="360" w:lineRule="auto"/>
              <w:jc w:val="center"/>
              <w:rPr>
                <w:rFonts w:ascii="Times New Roman" w:hAnsi="Times New Roman" w:cs="Times New Roman"/>
                <w:b/>
              </w:rPr>
            </w:pPr>
            <w:r w:rsidRPr="00762ADB">
              <w:rPr>
                <w:rFonts w:ascii="Times New Roman" w:hAnsi="Times New Roman" w:cs="Times New Roman"/>
                <w:b/>
              </w:rPr>
              <w:t>9</w:t>
            </w:r>
          </w:p>
        </w:tc>
      </w:tr>
    </w:tbl>
    <w:p w14:paraId="72D9BBDC" w14:textId="77777777" w:rsidR="00880C49" w:rsidRPr="00880C49" w:rsidRDefault="00880C49" w:rsidP="00880C49">
      <w:pPr>
        <w:pStyle w:val="Heading2"/>
        <w:rPr>
          <w:rFonts w:ascii="Times New Roman" w:hAnsi="Times New Roman" w:cs="Times New Roman"/>
        </w:rPr>
      </w:pPr>
    </w:p>
    <w:p w14:paraId="2608E9C0" w14:textId="4CCE0E3C" w:rsidR="00880C49" w:rsidRPr="008A7314" w:rsidRDefault="00AB109D" w:rsidP="00880C49">
      <w:pPr>
        <w:pStyle w:val="Heading2"/>
        <w:rPr>
          <w:rFonts w:ascii="Times New Roman" w:hAnsi="Times New Roman" w:cs="Times New Roman"/>
          <w:color w:val="008BBA"/>
        </w:rPr>
      </w:pPr>
      <w:bookmarkStart w:id="56" w:name="_Toc532557392"/>
      <w:r w:rsidRPr="008A7314">
        <w:rPr>
          <w:rFonts w:ascii="Times New Roman" w:hAnsi="Times New Roman" w:cs="Times New Roman"/>
          <w:color w:val="008BBA"/>
        </w:rPr>
        <w:t>5.7</w:t>
      </w:r>
      <w:r w:rsidR="00880C49" w:rsidRPr="008A7314">
        <w:rPr>
          <w:rFonts w:ascii="Times New Roman" w:hAnsi="Times New Roman" w:cs="Times New Roman"/>
          <w:color w:val="008BBA"/>
        </w:rPr>
        <w:t xml:space="preserve"> Ervaring/expertise</w:t>
      </w:r>
      <w:bookmarkEnd w:id="56"/>
    </w:p>
    <w:p w14:paraId="35906023" w14:textId="23CAD71B" w:rsidR="0017664F" w:rsidRDefault="0017664F" w:rsidP="0017664F">
      <w:pPr>
        <w:pStyle w:val="NoSpacing"/>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Met de factor ‘ervaring/expertise’ wordt in dit onderzoek de eerdere opgedane ervaring in het vakgebied verstaan. Dit zijn de jaren die de respondenten al als boa werken, bij de huidige gemeente of een andere, of in een gelijksoortig beroep. </w:t>
      </w:r>
    </w:p>
    <w:p w14:paraId="37AAF363" w14:textId="5794B5D7" w:rsidR="0017664F" w:rsidRDefault="0017664F" w:rsidP="0017664F">
      <w:pPr>
        <w:pStyle w:val="NoSpacing"/>
        <w:spacing w:line="360" w:lineRule="auto"/>
        <w:jc w:val="both"/>
        <w:rPr>
          <w:rFonts w:ascii="Times New Roman" w:hAnsi="Times New Roman" w:cs="Times New Roman"/>
          <w:sz w:val="24"/>
          <w:szCs w:val="24"/>
        </w:rPr>
      </w:pPr>
      <w:r>
        <w:rPr>
          <w:rFonts w:ascii="Times New Roman" w:hAnsi="Times New Roman" w:cs="Times New Roman"/>
          <w:sz w:val="24"/>
          <w:szCs w:val="24"/>
        </w:rPr>
        <w:tab/>
        <w:t>Tijdens de interviews werd eerst vastgesteld of er sprake was van ervaring bij de respondenten. Uit de antwoorden bleek dat alle respondenten ervaring hebben als boa.</w:t>
      </w:r>
      <w:r w:rsidR="00B63D93">
        <w:rPr>
          <w:rFonts w:ascii="Times New Roman" w:hAnsi="Times New Roman" w:cs="Times New Roman"/>
          <w:sz w:val="24"/>
          <w:szCs w:val="24"/>
        </w:rPr>
        <w:t xml:space="preserve"> Ook hadden meerdere respondenten ervaring </w:t>
      </w:r>
      <w:r w:rsidR="00BB7D40">
        <w:rPr>
          <w:rFonts w:ascii="Times New Roman" w:hAnsi="Times New Roman" w:cs="Times New Roman"/>
          <w:sz w:val="24"/>
          <w:szCs w:val="24"/>
        </w:rPr>
        <w:t>in soortgelijke beroepen, zoals ervaring in het gevangeniswezen of als portier in de horeca.</w:t>
      </w:r>
      <w:r>
        <w:rPr>
          <w:rFonts w:ascii="Times New Roman" w:hAnsi="Times New Roman" w:cs="Times New Roman"/>
          <w:sz w:val="24"/>
          <w:szCs w:val="24"/>
        </w:rPr>
        <w:t xml:space="preserve"> Het aantal jaar ervaring</w:t>
      </w:r>
      <w:r w:rsidR="00BB7D40">
        <w:rPr>
          <w:rFonts w:ascii="Times New Roman" w:hAnsi="Times New Roman" w:cs="Times New Roman"/>
          <w:sz w:val="24"/>
          <w:szCs w:val="24"/>
        </w:rPr>
        <w:t xml:space="preserve"> van de respondenten</w:t>
      </w:r>
      <w:r>
        <w:rPr>
          <w:rFonts w:ascii="Times New Roman" w:hAnsi="Times New Roman" w:cs="Times New Roman"/>
          <w:sz w:val="24"/>
          <w:szCs w:val="24"/>
        </w:rPr>
        <w:t xml:space="preserve"> liep uiteen van twee jaar ervaring tot 27 jaar ervaring. </w:t>
      </w:r>
    </w:p>
    <w:p w14:paraId="7F10D471" w14:textId="20A849F2" w:rsidR="00BB7D40" w:rsidRDefault="00BB7D40" w:rsidP="0017664F">
      <w:pPr>
        <w:pStyle w:val="NoSpacing"/>
        <w:spacing w:line="360" w:lineRule="auto"/>
        <w:jc w:val="both"/>
        <w:rPr>
          <w:rFonts w:ascii="Times New Roman" w:hAnsi="Times New Roman" w:cs="Times New Roman"/>
          <w:sz w:val="24"/>
          <w:szCs w:val="24"/>
        </w:rPr>
      </w:pPr>
      <w:r>
        <w:rPr>
          <w:rFonts w:ascii="Times New Roman" w:hAnsi="Times New Roman" w:cs="Times New Roman"/>
          <w:sz w:val="24"/>
          <w:szCs w:val="24"/>
        </w:rPr>
        <w:tab/>
        <w:t xml:space="preserve">Nadat is vastgesteld of er sprake was van ervaring als boa, is de vraag gesteld of de ervaring van de respondent leidt tot bepaalde prioritering van problemen. Op één respondent na gaven alle respondenten aan dat dit het geval was. Zo vertelde de respondent uit de gemeente </w:t>
      </w:r>
      <w:r>
        <w:rPr>
          <w:rFonts w:ascii="Times New Roman" w:hAnsi="Times New Roman" w:cs="Times New Roman"/>
          <w:sz w:val="24"/>
          <w:szCs w:val="24"/>
        </w:rPr>
        <w:lastRenderedPageBreak/>
        <w:t>Dongen dat naarmate hij meer ervaring kreeg, hij meer naar de doelmatigheid ging kijken van het oplossen van een melding in plaats van op iedere melding direct te reageren (Boa Dongen, per</w:t>
      </w:r>
      <w:r w:rsidR="00B521B3">
        <w:rPr>
          <w:rFonts w:ascii="Times New Roman" w:hAnsi="Times New Roman" w:cs="Times New Roman"/>
          <w:sz w:val="24"/>
          <w:szCs w:val="24"/>
        </w:rPr>
        <w:t xml:space="preserve">soonlijke communicatie, </w:t>
      </w:r>
      <w:r w:rsidR="009442B4">
        <w:rPr>
          <w:rFonts w:ascii="Times New Roman" w:hAnsi="Times New Roman" w:cs="Times New Roman"/>
          <w:sz w:val="24"/>
          <w:szCs w:val="24"/>
        </w:rPr>
        <w:t>15 oktober 2018</w:t>
      </w:r>
      <w:r w:rsidR="00B521B3">
        <w:rPr>
          <w:rFonts w:ascii="Times New Roman" w:hAnsi="Times New Roman" w:cs="Times New Roman"/>
          <w:sz w:val="24"/>
          <w:szCs w:val="24"/>
        </w:rPr>
        <w:t>). De respondent uit Oldenzaal beaamt dat door ervaring de problemen op een andere manier worden geprioriteerd. Zo zegt hij: ‘</w:t>
      </w:r>
      <w:r w:rsidR="00B521B3" w:rsidRPr="00B521B3">
        <w:rPr>
          <w:rFonts w:ascii="Times New Roman" w:hAnsi="Times New Roman" w:cs="Times New Roman"/>
          <w:sz w:val="24"/>
          <w:szCs w:val="24"/>
        </w:rPr>
        <w:t>Ik heb bijvoorbeeld wel van voorheen dat je iets meer, deed je een ronde betaald parkeren en dan den</w:t>
      </w:r>
      <w:r w:rsidR="00B521B3">
        <w:rPr>
          <w:rFonts w:ascii="Times New Roman" w:hAnsi="Times New Roman" w:cs="Times New Roman"/>
          <w:sz w:val="24"/>
          <w:szCs w:val="24"/>
        </w:rPr>
        <w:t xml:space="preserve">k je van ja is dat prioriteit ‘s </w:t>
      </w:r>
      <w:r w:rsidR="00B521B3" w:rsidRPr="00B521B3">
        <w:rPr>
          <w:rFonts w:ascii="Times New Roman" w:hAnsi="Times New Roman" w:cs="Times New Roman"/>
          <w:sz w:val="24"/>
          <w:szCs w:val="24"/>
        </w:rPr>
        <w:t>ochtends parkeren? Nee.</w:t>
      </w:r>
      <w:r w:rsidR="00B521B3">
        <w:rPr>
          <w:rFonts w:ascii="Times New Roman" w:hAnsi="Times New Roman" w:cs="Times New Roman"/>
          <w:sz w:val="24"/>
          <w:szCs w:val="24"/>
        </w:rPr>
        <w:t xml:space="preserve">’ (Boa Oldenzaal, persoonlijke communicatie, </w:t>
      </w:r>
      <w:r w:rsidR="009442B4">
        <w:rPr>
          <w:rFonts w:ascii="Times New Roman" w:hAnsi="Times New Roman" w:cs="Times New Roman"/>
          <w:sz w:val="24"/>
          <w:szCs w:val="24"/>
        </w:rPr>
        <w:t>19 oktober 2018</w:t>
      </w:r>
      <w:r w:rsidR="00B521B3">
        <w:rPr>
          <w:rFonts w:ascii="Times New Roman" w:hAnsi="Times New Roman" w:cs="Times New Roman"/>
          <w:sz w:val="24"/>
          <w:szCs w:val="24"/>
        </w:rPr>
        <w:t>). Alleen de respondent uit de gemeente Moerdijk geeft aan dat ervaring niet leidt tot andere prioritering van problemen. Hij vertelt wel dat ervaring leidt tot een andere invulling van het werk, maar niet tot andere prioritering van problemen</w:t>
      </w:r>
      <w:r w:rsidR="009442B4">
        <w:rPr>
          <w:rFonts w:ascii="Times New Roman" w:hAnsi="Times New Roman" w:cs="Times New Roman"/>
          <w:sz w:val="24"/>
          <w:szCs w:val="24"/>
        </w:rPr>
        <w:t xml:space="preserve"> (Boa Moerdijk, persoonlijke communicatie, 15 oktober)</w:t>
      </w:r>
      <w:r w:rsidR="00B521B3">
        <w:rPr>
          <w:rFonts w:ascii="Times New Roman" w:hAnsi="Times New Roman" w:cs="Times New Roman"/>
          <w:sz w:val="24"/>
          <w:szCs w:val="24"/>
        </w:rPr>
        <w:t>.</w:t>
      </w:r>
    </w:p>
    <w:p w14:paraId="2EF9B599" w14:textId="0BF6AE33" w:rsidR="00B521B3" w:rsidRDefault="00B521B3" w:rsidP="0017664F">
      <w:pPr>
        <w:pStyle w:val="NoSpacing"/>
        <w:spacing w:line="360" w:lineRule="auto"/>
        <w:jc w:val="both"/>
        <w:rPr>
          <w:rFonts w:ascii="Times New Roman" w:hAnsi="Times New Roman" w:cs="Times New Roman"/>
          <w:sz w:val="24"/>
          <w:szCs w:val="24"/>
        </w:rPr>
      </w:pPr>
      <w:r>
        <w:rPr>
          <w:rFonts w:ascii="Times New Roman" w:hAnsi="Times New Roman" w:cs="Times New Roman"/>
          <w:sz w:val="24"/>
          <w:szCs w:val="24"/>
        </w:rPr>
        <w:tab/>
        <w:t>Concluderend kan dus gesteld worden dat ervaring/expertise een verklarende factor is voor de keuzes die worden gemaakt tussen verschillende problemen door boa’s. Bij elf van de twaalf onderzochte werd namelijk aangegeven dat ervaring in het vakgebied leidt tot andere prioritering van problemen.</w:t>
      </w:r>
      <w:r w:rsidR="008148B1">
        <w:rPr>
          <w:rFonts w:ascii="Times New Roman" w:hAnsi="Times New Roman" w:cs="Times New Roman"/>
          <w:sz w:val="24"/>
          <w:szCs w:val="24"/>
        </w:rPr>
        <w:t xml:space="preserve"> In tabel 22 zijn de bovenstaande bevindingen overzichtelijk opgenomen. </w:t>
      </w:r>
    </w:p>
    <w:p w14:paraId="13C3B973" w14:textId="77777777" w:rsidR="008148B1" w:rsidRDefault="008148B1" w:rsidP="0017664F">
      <w:pPr>
        <w:pStyle w:val="NoSpacing"/>
        <w:spacing w:line="360" w:lineRule="auto"/>
        <w:jc w:val="both"/>
        <w:rPr>
          <w:rFonts w:ascii="Times New Roman" w:hAnsi="Times New Roman" w:cs="Times New Roman"/>
          <w:sz w:val="24"/>
          <w:szCs w:val="24"/>
        </w:rPr>
      </w:pPr>
    </w:p>
    <w:p w14:paraId="03453440" w14:textId="4D68D9BB" w:rsidR="0017664F" w:rsidRPr="008148B1" w:rsidRDefault="00473751" w:rsidP="008148B1">
      <w:pPr>
        <w:pStyle w:val="NoSpacing"/>
        <w:spacing w:line="360" w:lineRule="auto"/>
        <w:jc w:val="center"/>
        <w:rPr>
          <w:rFonts w:ascii="Times New Roman" w:hAnsi="Times New Roman" w:cs="Times New Roman"/>
          <w:i/>
          <w:sz w:val="24"/>
          <w:szCs w:val="24"/>
        </w:rPr>
      </w:pPr>
      <w:r w:rsidRPr="008148B1">
        <w:rPr>
          <w:rFonts w:ascii="Times New Roman" w:hAnsi="Times New Roman" w:cs="Times New Roman"/>
          <w:i/>
          <w:sz w:val="24"/>
          <w:szCs w:val="24"/>
        </w:rPr>
        <w:t>Tabel 22</w:t>
      </w:r>
      <w:r w:rsidR="008148B1" w:rsidRPr="008148B1">
        <w:rPr>
          <w:rFonts w:ascii="Times New Roman" w:hAnsi="Times New Roman" w:cs="Times New Roman"/>
          <w:i/>
          <w:sz w:val="24"/>
          <w:szCs w:val="24"/>
        </w:rPr>
        <w:t>: Bevindingen factor ervaring/expertise</w:t>
      </w:r>
    </w:p>
    <w:tbl>
      <w:tblPr>
        <w:tblStyle w:val="TableGrid"/>
        <w:tblW w:w="0" w:type="auto"/>
        <w:tblLook w:val="04A0" w:firstRow="1" w:lastRow="0" w:firstColumn="1" w:lastColumn="0" w:noHBand="0" w:noVBand="1"/>
      </w:tblPr>
      <w:tblGrid>
        <w:gridCol w:w="3020"/>
        <w:gridCol w:w="3021"/>
        <w:gridCol w:w="3021"/>
      </w:tblGrid>
      <w:tr w:rsidR="0017664F" w:rsidRPr="00B521B3" w14:paraId="7AEAD2A4" w14:textId="77777777" w:rsidTr="0017664F">
        <w:tc>
          <w:tcPr>
            <w:tcW w:w="3020" w:type="dxa"/>
          </w:tcPr>
          <w:p w14:paraId="2E9D902E" w14:textId="5E48CCA9" w:rsidR="0017664F" w:rsidRPr="00B521B3" w:rsidRDefault="0017664F" w:rsidP="00B521B3">
            <w:pPr>
              <w:pStyle w:val="NoSpacing"/>
              <w:spacing w:line="360" w:lineRule="auto"/>
              <w:jc w:val="center"/>
              <w:rPr>
                <w:rFonts w:ascii="Times New Roman" w:hAnsi="Times New Roman" w:cs="Times New Roman"/>
                <w:b/>
                <w:sz w:val="24"/>
                <w:szCs w:val="24"/>
              </w:rPr>
            </w:pPr>
            <w:r w:rsidRPr="00B521B3">
              <w:rPr>
                <w:rFonts w:ascii="Times New Roman" w:hAnsi="Times New Roman" w:cs="Times New Roman"/>
                <w:b/>
                <w:sz w:val="24"/>
                <w:szCs w:val="24"/>
              </w:rPr>
              <w:t>Gemeente</w:t>
            </w:r>
          </w:p>
        </w:tc>
        <w:tc>
          <w:tcPr>
            <w:tcW w:w="3021" w:type="dxa"/>
          </w:tcPr>
          <w:p w14:paraId="6DB112AB" w14:textId="4A75B97E" w:rsidR="0017664F" w:rsidRPr="00B521B3" w:rsidRDefault="0017664F" w:rsidP="00B521B3">
            <w:pPr>
              <w:pStyle w:val="NoSpacing"/>
              <w:spacing w:line="360" w:lineRule="auto"/>
              <w:jc w:val="center"/>
              <w:rPr>
                <w:rFonts w:ascii="Times New Roman" w:hAnsi="Times New Roman" w:cs="Times New Roman"/>
                <w:b/>
                <w:sz w:val="24"/>
                <w:szCs w:val="24"/>
              </w:rPr>
            </w:pPr>
            <w:r w:rsidRPr="00B521B3">
              <w:rPr>
                <w:rFonts w:ascii="Times New Roman" w:hAnsi="Times New Roman" w:cs="Times New Roman"/>
                <w:b/>
                <w:sz w:val="24"/>
                <w:szCs w:val="24"/>
              </w:rPr>
              <w:t>Ervaring</w:t>
            </w:r>
            <w:r w:rsidR="008148B1">
              <w:rPr>
                <w:rFonts w:ascii="Times New Roman" w:hAnsi="Times New Roman" w:cs="Times New Roman"/>
                <w:b/>
                <w:sz w:val="24"/>
                <w:szCs w:val="24"/>
              </w:rPr>
              <w:t>/expertise</w:t>
            </w:r>
          </w:p>
        </w:tc>
        <w:tc>
          <w:tcPr>
            <w:tcW w:w="3021" w:type="dxa"/>
          </w:tcPr>
          <w:p w14:paraId="3D2621C8" w14:textId="2159F975" w:rsidR="0017664F" w:rsidRPr="00B521B3" w:rsidRDefault="0017664F" w:rsidP="00B521B3">
            <w:pPr>
              <w:pStyle w:val="NoSpacing"/>
              <w:spacing w:line="360" w:lineRule="auto"/>
              <w:jc w:val="center"/>
              <w:rPr>
                <w:rFonts w:ascii="Times New Roman" w:hAnsi="Times New Roman" w:cs="Times New Roman"/>
                <w:b/>
                <w:sz w:val="24"/>
                <w:szCs w:val="24"/>
              </w:rPr>
            </w:pPr>
            <w:r w:rsidRPr="00B521B3">
              <w:rPr>
                <w:rFonts w:ascii="Times New Roman" w:hAnsi="Times New Roman" w:cs="Times New Roman"/>
                <w:b/>
                <w:sz w:val="24"/>
                <w:szCs w:val="24"/>
              </w:rPr>
              <w:t>Ervaring</w:t>
            </w:r>
            <w:r w:rsidR="008148B1">
              <w:rPr>
                <w:rFonts w:ascii="Times New Roman" w:hAnsi="Times New Roman" w:cs="Times New Roman"/>
                <w:b/>
                <w:sz w:val="24"/>
                <w:szCs w:val="24"/>
              </w:rPr>
              <w:t>/expertise</w:t>
            </w:r>
            <w:r w:rsidRPr="00B521B3">
              <w:rPr>
                <w:rFonts w:ascii="Times New Roman" w:hAnsi="Times New Roman" w:cs="Times New Roman"/>
                <w:b/>
                <w:sz w:val="24"/>
                <w:szCs w:val="24"/>
              </w:rPr>
              <w:t xml:space="preserve"> leidt tot andere prioritering</w:t>
            </w:r>
          </w:p>
        </w:tc>
      </w:tr>
      <w:tr w:rsidR="0017664F" w14:paraId="214723E2" w14:textId="77777777" w:rsidTr="0017664F">
        <w:tc>
          <w:tcPr>
            <w:tcW w:w="3020" w:type="dxa"/>
          </w:tcPr>
          <w:p w14:paraId="1D9FC761" w14:textId="20720402" w:rsidR="0017664F" w:rsidRDefault="0017664F" w:rsidP="00B521B3">
            <w:pPr>
              <w:pStyle w:val="NoSpacing"/>
              <w:spacing w:line="360" w:lineRule="auto"/>
              <w:jc w:val="center"/>
              <w:rPr>
                <w:rFonts w:ascii="Times New Roman" w:hAnsi="Times New Roman" w:cs="Times New Roman"/>
                <w:sz w:val="24"/>
                <w:szCs w:val="24"/>
              </w:rPr>
            </w:pPr>
            <w:r>
              <w:rPr>
                <w:rFonts w:ascii="Times New Roman" w:hAnsi="Times New Roman" w:cs="Times New Roman"/>
                <w:sz w:val="24"/>
                <w:szCs w:val="24"/>
              </w:rPr>
              <w:t>Boxmeer</w:t>
            </w:r>
          </w:p>
        </w:tc>
        <w:tc>
          <w:tcPr>
            <w:tcW w:w="3021" w:type="dxa"/>
          </w:tcPr>
          <w:p w14:paraId="15B09A00" w14:textId="69210987" w:rsidR="0017664F" w:rsidRDefault="00B521B3" w:rsidP="00B521B3">
            <w:pPr>
              <w:pStyle w:val="NoSpacing"/>
              <w:spacing w:line="360" w:lineRule="auto"/>
              <w:jc w:val="center"/>
              <w:rPr>
                <w:rFonts w:ascii="Times New Roman" w:hAnsi="Times New Roman" w:cs="Times New Roman"/>
                <w:sz w:val="24"/>
                <w:szCs w:val="24"/>
              </w:rPr>
            </w:pPr>
            <w:r>
              <w:rPr>
                <w:rFonts w:ascii="Times New Roman" w:hAnsi="Times New Roman" w:cs="Times New Roman"/>
                <w:sz w:val="24"/>
                <w:szCs w:val="24"/>
              </w:rPr>
              <w:sym w:font="Wingdings" w:char="F0FC"/>
            </w:r>
          </w:p>
        </w:tc>
        <w:tc>
          <w:tcPr>
            <w:tcW w:w="3021" w:type="dxa"/>
          </w:tcPr>
          <w:p w14:paraId="3310A999" w14:textId="7B47B623" w:rsidR="0017664F" w:rsidRDefault="00B521B3" w:rsidP="00B521B3">
            <w:pPr>
              <w:pStyle w:val="NoSpacing"/>
              <w:spacing w:line="360" w:lineRule="auto"/>
              <w:jc w:val="center"/>
              <w:rPr>
                <w:rFonts w:ascii="Times New Roman" w:hAnsi="Times New Roman" w:cs="Times New Roman"/>
                <w:sz w:val="24"/>
                <w:szCs w:val="24"/>
              </w:rPr>
            </w:pPr>
            <w:r>
              <w:rPr>
                <w:rFonts w:ascii="Times New Roman" w:hAnsi="Times New Roman" w:cs="Times New Roman"/>
                <w:sz w:val="24"/>
                <w:szCs w:val="24"/>
              </w:rPr>
              <w:sym w:font="Wingdings" w:char="F0FC"/>
            </w:r>
          </w:p>
        </w:tc>
      </w:tr>
      <w:tr w:rsidR="0017664F" w14:paraId="5E2F1ECD" w14:textId="77777777" w:rsidTr="0017664F">
        <w:tc>
          <w:tcPr>
            <w:tcW w:w="3020" w:type="dxa"/>
          </w:tcPr>
          <w:p w14:paraId="41384BA6" w14:textId="56D67CE5" w:rsidR="0017664F" w:rsidRDefault="00B521B3" w:rsidP="00B521B3">
            <w:pPr>
              <w:pStyle w:val="NoSpacing"/>
              <w:spacing w:line="360" w:lineRule="auto"/>
              <w:jc w:val="center"/>
              <w:rPr>
                <w:rFonts w:ascii="Times New Roman" w:hAnsi="Times New Roman" w:cs="Times New Roman"/>
                <w:sz w:val="24"/>
                <w:szCs w:val="24"/>
              </w:rPr>
            </w:pPr>
            <w:r>
              <w:rPr>
                <w:rFonts w:ascii="Times New Roman" w:hAnsi="Times New Roman" w:cs="Times New Roman"/>
                <w:sz w:val="24"/>
                <w:szCs w:val="24"/>
              </w:rPr>
              <w:t>Bronckhorst</w:t>
            </w:r>
          </w:p>
        </w:tc>
        <w:tc>
          <w:tcPr>
            <w:tcW w:w="3021" w:type="dxa"/>
          </w:tcPr>
          <w:p w14:paraId="27BB0223" w14:textId="20A78385" w:rsidR="00B521B3" w:rsidRDefault="00B521B3" w:rsidP="00B521B3">
            <w:pPr>
              <w:pStyle w:val="NoSpacing"/>
              <w:spacing w:line="360" w:lineRule="auto"/>
              <w:jc w:val="center"/>
              <w:rPr>
                <w:rFonts w:ascii="Times New Roman" w:hAnsi="Times New Roman" w:cs="Times New Roman"/>
                <w:sz w:val="24"/>
                <w:szCs w:val="24"/>
              </w:rPr>
            </w:pPr>
            <w:r>
              <w:rPr>
                <w:rFonts w:ascii="Times New Roman" w:hAnsi="Times New Roman" w:cs="Times New Roman"/>
                <w:sz w:val="24"/>
                <w:szCs w:val="24"/>
              </w:rPr>
              <w:sym w:font="Wingdings" w:char="F0FC"/>
            </w:r>
          </w:p>
        </w:tc>
        <w:tc>
          <w:tcPr>
            <w:tcW w:w="3021" w:type="dxa"/>
          </w:tcPr>
          <w:p w14:paraId="4C4DC298" w14:textId="092362EA" w:rsidR="0017664F" w:rsidRDefault="00B521B3" w:rsidP="00B521B3">
            <w:pPr>
              <w:pStyle w:val="NoSpacing"/>
              <w:spacing w:line="360" w:lineRule="auto"/>
              <w:jc w:val="center"/>
              <w:rPr>
                <w:rFonts w:ascii="Times New Roman" w:hAnsi="Times New Roman" w:cs="Times New Roman"/>
                <w:sz w:val="24"/>
                <w:szCs w:val="24"/>
              </w:rPr>
            </w:pPr>
            <w:r>
              <w:rPr>
                <w:rFonts w:ascii="Times New Roman" w:hAnsi="Times New Roman" w:cs="Times New Roman"/>
                <w:sz w:val="24"/>
                <w:szCs w:val="24"/>
              </w:rPr>
              <w:sym w:font="Wingdings" w:char="F0FC"/>
            </w:r>
          </w:p>
        </w:tc>
      </w:tr>
      <w:tr w:rsidR="0017664F" w14:paraId="15767F66" w14:textId="77777777" w:rsidTr="0017664F">
        <w:tc>
          <w:tcPr>
            <w:tcW w:w="3020" w:type="dxa"/>
          </w:tcPr>
          <w:p w14:paraId="50BD99A7" w14:textId="7D825260" w:rsidR="0017664F" w:rsidRDefault="00B521B3" w:rsidP="00B521B3">
            <w:pPr>
              <w:pStyle w:val="NoSpacing"/>
              <w:spacing w:line="360" w:lineRule="auto"/>
              <w:jc w:val="center"/>
              <w:rPr>
                <w:rFonts w:ascii="Times New Roman" w:hAnsi="Times New Roman" w:cs="Times New Roman"/>
                <w:sz w:val="24"/>
                <w:szCs w:val="24"/>
              </w:rPr>
            </w:pPr>
            <w:r>
              <w:rPr>
                <w:rFonts w:ascii="Times New Roman" w:hAnsi="Times New Roman" w:cs="Times New Roman"/>
                <w:sz w:val="24"/>
                <w:szCs w:val="24"/>
              </w:rPr>
              <w:t>Dongen</w:t>
            </w:r>
          </w:p>
        </w:tc>
        <w:tc>
          <w:tcPr>
            <w:tcW w:w="3021" w:type="dxa"/>
          </w:tcPr>
          <w:p w14:paraId="14BC8D30" w14:textId="556D3951" w:rsidR="0017664F" w:rsidRDefault="00B521B3" w:rsidP="00B521B3">
            <w:pPr>
              <w:pStyle w:val="NoSpacing"/>
              <w:spacing w:line="360" w:lineRule="auto"/>
              <w:jc w:val="center"/>
              <w:rPr>
                <w:rFonts w:ascii="Times New Roman" w:hAnsi="Times New Roman" w:cs="Times New Roman"/>
                <w:sz w:val="24"/>
                <w:szCs w:val="24"/>
              </w:rPr>
            </w:pPr>
            <w:r>
              <w:rPr>
                <w:rFonts w:ascii="Times New Roman" w:hAnsi="Times New Roman" w:cs="Times New Roman"/>
                <w:sz w:val="24"/>
                <w:szCs w:val="24"/>
              </w:rPr>
              <w:sym w:font="Wingdings" w:char="F0FC"/>
            </w:r>
          </w:p>
        </w:tc>
        <w:tc>
          <w:tcPr>
            <w:tcW w:w="3021" w:type="dxa"/>
          </w:tcPr>
          <w:p w14:paraId="20812509" w14:textId="2D966AC6" w:rsidR="0017664F" w:rsidRDefault="00B521B3" w:rsidP="00B521B3">
            <w:pPr>
              <w:pStyle w:val="NoSpacing"/>
              <w:spacing w:line="360" w:lineRule="auto"/>
              <w:jc w:val="center"/>
              <w:rPr>
                <w:rFonts w:ascii="Times New Roman" w:hAnsi="Times New Roman" w:cs="Times New Roman"/>
                <w:sz w:val="24"/>
                <w:szCs w:val="24"/>
              </w:rPr>
            </w:pPr>
            <w:r>
              <w:rPr>
                <w:rFonts w:ascii="Times New Roman" w:hAnsi="Times New Roman" w:cs="Times New Roman"/>
                <w:sz w:val="24"/>
                <w:szCs w:val="24"/>
              </w:rPr>
              <w:sym w:font="Wingdings" w:char="F0FC"/>
            </w:r>
          </w:p>
        </w:tc>
      </w:tr>
      <w:tr w:rsidR="0017664F" w14:paraId="63DE329E" w14:textId="77777777" w:rsidTr="0017664F">
        <w:tc>
          <w:tcPr>
            <w:tcW w:w="3020" w:type="dxa"/>
          </w:tcPr>
          <w:p w14:paraId="7E021736" w14:textId="0B9F3061" w:rsidR="0017664F" w:rsidRDefault="00B521B3" w:rsidP="00B521B3">
            <w:pPr>
              <w:pStyle w:val="NoSpacing"/>
              <w:spacing w:line="360" w:lineRule="auto"/>
              <w:jc w:val="center"/>
              <w:rPr>
                <w:rFonts w:ascii="Times New Roman" w:hAnsi="Times New Roman" w:cs="Times New Roman"/>
                <w:sz w:val="24"/>
                <w:szCs w:val="24"/>
              </w:rPr>
            </w:pPr>
            <w:r>
              <w:rPr>
                <w:rFonts w:ascii="Times New Roman" w:hAnsi="Times New Roman" w:cs="Times New Roman"/>
                <w:sz w:val="24"/>
                <w:szCs w:val="24"/>
              </w:rPr>
              <w:t>Gemert-Bakel</w:t>
            </w:r>
          </w:p>
        </w:tc>
        <w:tc>
          <w:tcPr>
            <w:tcW w:w="3021" w:type="dxa"/>
          </w:tcPr>
          <w:p w14:paraId="3141646F" w14:textId="5A3CB483" w:rsidR="0017664F" w:rsidRDefault="00B521B3" w:rsidP="00B521B3">
            <w:pPr>
              <w:pStyle w:val="NoSpacing"/>
              <w:spacing w:line="360" w:lineRule="auto"/>
              <w:jc w:val="center"/>
              <w:rPr>
                <w:rFonts w:ascii="Times New Roman" w:hAnsi="Times New Roman" w:cs="Times New Roman"/>
                <w:sz w:val="24"/>
                <w:szCs w:val="24"/>
              </w:rPr>
            </w:pPr>
            <w:r>
              <w:rPr>
                <w:rFonts w:ascii="Times New Roman" w:hAnsi="Times New Roman" w:cs="Times New Roman"/>
                <w:sz w:val="24"/>
                <w:szCs w:val="24"/>
              </w:rPr>
              <w:sym w:font="Wingdings" w:char="F0FC"/>
            </w:r>
          </w:p>
        </w:tc>
        <w:tc>
          <w:tcPr>
            <w:tcW w:w="3021" w:type="dxa"/>
          </w:tcPr>
          <w:p w14:paraId="34B6CCDE" w14:textId="7E8AF781" w:rsidR="0017664F" w:rsidRDefault="00B521B3" w:rsidP="00B521B3">
            <w:pPr>
              <w:pStyle w:val="NoSpacing"/>
              <w:spacing w:line="360" w:lineRule="auto"/>
              <w:jc w:val="center"/>
              <w:rPr>
                <w:rFonts w:ascii="Times New Roman" w:hAnsi="Times New Roman" w:cs="Times New Roman"/>
                <w:sz w:val="24"/>
                <w:szCs w:val="24"/>
              </w:rPr>
            </w:pPr>
            <w:r>
              <w:rPr>
                <w:rFonts w:ascii="Times New Roman" w:hAnsi="Times New Roman" w:cs="Times New Roman"/>
                <w:sz w:val="24"/>
                <w:szCs w:val="24"/>
              </w:rPr>
              <w:sym w:font="Wingdings" w:char="F0FC"/>
            </w:r>
          </w:p>
        </w:tc>
      </w:tr>
      <w:tr w:rsidR="00B521B3" w14:paraId="20AEFC0F" w14:textId="77777777" w:rsidTr="0017664F">
        <w:tc>
          <w:tcPr>
            <w:tcW w:w="3020" w:type="dxa"/>
          </w:tcPr>
          <w:p w14:paraId="5BE23C48" w14:textId="740883A5" w:rsidR="00B521B3" w:rsidRDefault="00B521B3" w:rsidP="00B521B3">
            <w:pPr>
              <w:pStyle w:val="NoSpacing"/>
              <w:spacing w:line="360" w:lineRule="auto"/>
              <w:jc w:val="center"/>
              <w:rPr>
                <w:rFonts w:ascii="Times New Roman" w:hAnsi="Times New Roman" w:cs="Times New Roman"/>
                <w:sz w:val="24"/>
                <w:szCs w:val="24"/>
              </w:rPr>
            </w:pPr>
            <w:r>
              <w:rPr>
                <w:rFonts w:ascii="Times New Roman" w:hAnsi="Times New Roman" w:cs="Times New Roman"/>
                <w:sz w:val="24"/>
                <w:szCs w:val="24"/>
              </w:rPr>
              <w:t>Gennep</w:t>
            </w:r>
          </w:p>
        </w:tc>
        <w:tc>
          <w:tcPr>
            <w:tcW w:w="3021" w:type="dxa"/>
          </w:tcPr>
          <w:p w14:paraId="112F6B6E" w14:textId="65E5E87E" w:rsidR="00B521B3" w:rsidRDefault="00B521B3" w:rsidP="00B521B3">
            <w:pPr>
              <w:pStyle w:val="NoSpacing"/>
              <w:spacing w:line="360" w:lineRule="auto"/>
              <w:jc w:val="center"/>
              <w:rPr>
                <w:rFonts w:ascii="Times New Roman" w:hAnsi="Times New Roman" w:cs="Times New Roman"/>
                <w:sz w:val="24"/>
                <w:szCs w:val="24"/>
              </w:rPr>
            </w:pPr>
            <w:r>
              <w:rPr>
                <w:rFonts w:ascii="Times New Roman" w:hAnsi="Times New Roman" w:cs="Times New Roman"/>
                <w:sz w:val="24"/>
                <w:szCs w:val="24"/>
              </w:rPr>
              <w:sym w:font="Wingdings" w:char="F0FC"/>
            </w:r>
          </w:p>
        </w:tc>
        <w:tc>
          <w:tcPr>
            <w:tcW w:w="3021" w:type="dxa"/>
          </w:tcPr>
          <w:p w14:paraId="63391A33" w14:textId="34461E4E" w:rsidR="00B521B3" w:rsidRDefault="00B521B3" w:rsidP="00B521B3">
            <w:pPr>
              <w:pStyle w:val="NoSpacing"/>
              <w:spacing w:line="360" w:lineRule="auto"/>
              <w:jc w:val="center"/>
              <w:rPr>
                <w:rFonts w:ascii="Times New Roman" w:hAnsi="Times New Roman" w:cs="Times New Roman"/>
                <w:sz w:val="24"/>
                <w:szCs w:val="24"/>
              </w:rPr>
            </w:pPr>
            <w:r>
              <w:rPr>
                <w:rFonts w:ascii="Times New Roman" w:hAnsi="Times New Roman" w:cs="Times New Roman"/>
                <w:sz w:val="24"/>
                <w:szCs w:val="24"/>
              </w:rPr>
              <w:sym w:font="Wingdings" w:char="F0FC"/>
            </w:r>
          </w:p>
        </w:tc>
      </w:tr>
      <w:tr w:rsidR="00B521B3" w14:paraId="2A8F8AE9" w14:textId="77777777" w:rsidTr="0017664F">
        <w:tc>
          <w:tcPr>
            <w:tcW w:w="3020" w:type="dxa"/>
          </w:tcPr>
          <w:p w14:paraId="6250B352" w14:textId="5FD0DCE4" w:rsidR="00B521B3" w:rsidRDefault="00B521B3" w:rsidP="00B521B3">
            <w:pPr>
              <w:pStyle w:val="NoSpacing"/>
              <w:spacing w:line="360" w:lineRule="auto"/>
              <w:jc w:val="center"/>
              <w:rPr>
                <w:rFonts w:ascii="Times New Roman" w:hAnsi="Times New Roman" w:cs="Times New Roman"/>
                <w:sz w:val="24"/>
                <w:szCs w:val="24"/>
              </w:rPr>
            </w:pPr>
            <w:r>
              <w:rPr>
                <w:rFonts w:ascii="Times New Roman" w:hAnsi="Times New Roman" w:cs="Times New Roman"/>
                <w:sz w:val="24"/>
                <w:szCs w:val="24"/>
              </w:rPr>
              <w:t>Harderwijk</w:t>
            </w:r>
          </w:p>
        </w:tc>
        <w:tc>
          <w:tcPr>
            <w:tcW w:w="3021" w:type="dxa"/>
          </w:tcPr>
          <w:p w14:paraId="4CFC49B9" w14:textId="401520FC" w:rsidR="00B521B3" w:rsidRDefault="00B521B3" w:rsidP="00B521B3">
            <w:pPr>
              <w:pStyle w:val="NoSpacing"/>
              <w:spacing w:line="360" w:lineRule="auto"/>
              <w:jc w:val="center"/>
              <w:rPr>
                <w:rFonts w:ascii="Times New Roman" w:hAnsi="Times New Roman" w:cs="Times New Roman"/>
                <w:sz w:val="24"/>
                <w:szCs w:val="24"/>
              </w:rPr>
            </w:pPr>
            <w:r>
              <w:rPr>
                <w:rFonts w:ascii="Times New Roman" w:hAnsi="Times New Roman" w:cs="Times New Roman"/>
                <w:sz w:val="24"/>
                <w:szCs w:val="24"/>
              </w:rPr>
              <w:sym w:font="Wingdings" w:char="F0FC"/>
            </w:r>
          </w:p>
        </w:tc>
        <w:tc>
          <w:tcPr>
            <w:tcW w:w="3021" w:type="dxa"/>
          </w:tcPr>
          <w:p w14:paraId="05A51E7E" w14:textId="0105555B" w:rsidR="00B521B3" w:rsidRDefault="00B521B3" w:rsidP="00B521B3">
            <w:pPr>
              <w:pStyle w:val="NoSpacing"/>
              <w:spacing w:line="360" w:lineRule="auto"/>
              <w:jc w:val="center"/>
              <w:rPr>
                <w:rFonts w:ascii="Times New Roman" w:hAnsi="Times New Roman" w:cs="Times New Roman"/>
                <w:sz w:val="24"/>
                <w:szCs w:val="24"/>
              </w:rPr>
            </w:pPr>
            <w:r>
              <w:rPr>
                <w:rFonts w:ascii="Times New Roman" w:hAnsi="Times New Roman" w:cs="Times New Roman"/>
                <w:sz w:val="24"/>
                <w:szCs w:val="24"/>
              </w:rPr>
              <w:sym w:font="Wingdings" w:char="F0FC"/>
            </w:r>
          </w:p>
        </w:tc>
      </w:tr>
      <w:tr w:rsidR="00B521B3" w14:paraId="3F5CE37F" w14:textId="77777777" w:rsidTr="0017664F">
        <w:tc>
          <w:tcPr>
            <w:tcW w:w="3020" w:type="dxa"/>
          </w:tcPr>
          <w:p w14:paraId="43B0AEB3" w14:textId="69905228" w:rsidR="00B521B3" w:rsidRDefault="00B521B3" w:rsidP="00B521B3">
            <w:pPr>
              <w:pStyle w:val="NoSpacing"/>
              <w:spacing w:line="360" w:lineRule="auto"/>
              <w:jc w:val="center"/>
              <w:rPr>
                <w:rFonts w:ascii="Times New Roman" w:hAnsi="Times New Roman" w:cs="Times New Roman"/>
                <w:sz w:val="24"/>
                <w:szCs w:val="24"/>
              </w:rPr>
            </w:pPr>
            <w:r>
              <w:rPr>
                <w:rFonts w:ascii="Times New Roman" w:hAnsi="Times New Roman" w:cs="Times New Roman"/>
                <w:sz w:val="24"/>
                <w:szCs w:val="24"/>
              </w:rPr>
              <w:t>Houten</w:t>
            </w:r>
          </w:p>
        </w:tc>
        <w:tc>
          <w:tcPr>
            <w:tcW w:w="3021" w:type="dxa"/>
          </w:tcPr>
          <w:p w14:paraId="6C2AF1C6" w14:textId="059F3D04" w:rsidR="00B521B3" w:rsidRDefault="00B521B3" w:rsidP="00B521B3">
            <w:pPr>
              <w:pStyle w:val="NoSpacing"/>
              <w:spacing w:line="360" w:lineRule="auto"/>
              <w:jc w:val="center"/>
              <w:rPr>
                <w:rFonts w:ascii="Times New Roman" w:hAnsi="Times New Roman" w:cs="Times New Roman"/>
                <w:sz w:val="24"/>
                <w:szCs w:val="24"/>
              </w:rPr>
            </w:pPr>
            <w:r>
              <w:rPr>
                <w:rFonts w:ascii="Times New Roman" w:hAnsi="Times New Roman" w:cs="Times New Roman"/>
                <w:sz w:val="24"/>
                <w:szCs w:val="24"/>
              </w:rPr>
              <w:sym w:font="Wingdings" w:char="F0FC"/>
            </w:r>
          </w:p>
        </w:tc>
        <w:tc>
          <w:tcPr>
            <w:tcW w:w="3021" w:type="dxa"/>
          </w:tcPr>
          <w:p w14:paraId="468A3696" w14:textId="44A82E51" w:rsidR="00B521B3" w:rsidRDefault="00B521B3" w:rsidP="00B521B3">
            <w:pPr>
              <w:pStyle w:val="NoSpacing"/>
              <w:spacing w:line="360" w:lineRule="auto"/>
              <w:jc w:val="center"/>
              <w:rPr>
                <w:rFonts w:ascii="Times New Roman" w:hAnsi="Times New Roman" w:cs="Times New Roman"/>
                <w:sz w:val="24"/>
                <w:szCs w:val="24"/>
              </w:rPr>
            </w:pPr>
            <w:r>
              <w:rPr>
                <w:rFonts w:ascii="Times New Roman" w:hAnsi="Times New Roman" w:cs="Times New Roman"/>
                <w:sz w:val="24"/>
                <w:szCs w:val="24"/>
              </w:rPr>
              <w:sym w:font="Wingdings" w:char="F0FC"/>
            </w:r>
          </w:p>
        </w:tc>
      </w:tr>
      <w:tr w:rsidR="00B521B3" w14:paraId="66AA27E9" w14:textId="77777777" w:rsidTr="0017664F">
        <w:tc>
          <w:tcPr>
            <w:tcW w:w="3020" w:type="dxa"/>
          </w:tcPr>
          <w:p w14:paraId="140CFA39" w14:textId="28C9FA20" w:rsidR="00B521B3" w:rsidRDefault="00B521B3" w:rsidP="00B521B3">
            <w:pPr>
              <w:pStyle w:val="NoSpacing"/>
              <w:spacing w:line="360" w:lineRule="auto"/>
              <w:jc w:val="center"/>
              <w:rPr>
                <w:rFonts w:ascii="Times New Roman" w:hAnsi="Times New Roman" w:cs="Times New Roman"/>
                <w:sz w:val="24"/>
                <w:szCs w:val="24"/>
              </w:rPr>
            </w:pPr>
            <w:r>
              <w:rPr>
                <w:rFonts w:ascii="Times New Roman" w:hAnsi="Times New Roman" w:cs="Times New Roman"/>
                <w:sz w:val="24"/>
                <w:szCs w:val="24"/>
              </w:rPr>
              <w:t>Moerdijk</w:t>
            </w:r>
          </w:p>
        </w:tc>
        <w:tc>
          <w:tcPr>
            <w:tcW w:w="3021" w:type="dxa"/>
          </w:tcPr>
          <w:p w14:paraId="50E823F7" w14:textId="48F47148" w:rsidR="00B521B3" w:rsidRDefault="00B521B3" w:rsidP="00B521B3">
            <w:pPr>
              <w:pStyle w:val="NoSpacing"/>
              <w:spacing w:line="360" w:lineRule="auto"/>
              <w:jc w:val="center"/>
              <w:rPr>
                <w:rFonts w:ascii="Times New Roman" w:hAnsi="Times New Roman" w:cs="Times New Roman"/>
                <w:sz w:val="24"/>
                <w:szCs w:val="24"/>
              </w:rPr>
            </w:pPr>
            <w:r>
              <w:rPr>
                <w:rFonts w:ascii="Times New Roman" w:hAnsi="Times New Roman" w:cs="Times New Roman"/>
                <w:sz w:val="24"/>
                <w:szCs w:val="24"/>
              </w:rPr>
              <w:sym w:font="Wingdings" w:char="F0FC"/>
            </w:r>
          </w:p>
        </w:tc>
        <w:tc>
          <w:tcPr>
            <w:tcW w:w="3021" w:type="dxa"/>
          </w:tcPr>
          <w:p w14:paraId="74B88A9A" w14:textId="30EA3CAA" w:rsidR="00B521B3" w:rsidRDefault="00B521B3" w:rsidP="00B521B3">
            <w:pPr>
              <w:pStyle w:val="NoSpacing"/>
              <w:spacing w:line="360" w:lineRule="auto"/>
              <w:jc w:val="center"/>
              <w:rPr>
                <w:rFonts w:ascii="Times New Roman" w:hAnsi="Times New Roman" w:cs="Times New Roman"/>
                <w:sz w:val="24"/>
                <w:szCs w:val="24"/>
              </w:rPr>
            </w:pPr>
            <w:r>
              <w:rPr>
                <w:rFonts w:ascii="Times New Roman" w:hAnsi="Times New Roman" w:cs="Times New Roman"/>
                <w:sz w:val="24"/>
                <w:szCs w:val="24"/>
              </w:rPr>
              <w:sym w:font="Wingdings" w:char="F0FB"/>
            </w:r>
          </w:p>
        </w:tc>
      </w:tr>
      <w:tr w:rsidR="00B521B3" w14:paraId="2E606B8D" w14:textId="77777777" w:rsidTr="0017664F">
        <w:tc>
          <w:tcPr>
            <w:tcW w:w="3020" w:type="dxa"/>
          </w:tcPr>
          <w:p w14:paraId="27432D55" w14:textId="5551D8C8" w:rsidR="00B521B3" w:rsidRDefault="00B521B3" w:rsidP="00B521B3">
            <w:pPr>
              <w:pStyle w:val="NoSpacing"/>
              <w:spacing w:line="360" w:lineRule="auto"/>
              <w:jc w:val="center"/>
              <w:rPr>
                <w:rFonts w:ascii="Times New Roman" w:hAnsi="Times New Roman" w:cs="Times New Roman"/>
                <w:sz w:val="24"/>
                <w:szCs w:val="24"/>
              </w:rPr>
            </w:pPr>
            <w:r>
              <w:rPr>
                <w:rFonts w:ascii="Times New Roman" w:hAnsi="Times New Roman" w:cs="Times New Roman"/>
                <w:sz w:val="24"/>
                <w:szCs w:val="24"/>
              </w:rPr>
              <w:t>Nuenen</w:t>
            </w:r>
          </w:p>
        </w:tc>
        <w:tc>
          <w:tcPr>
            <w:tcW w:w="3021" w:type="dxa"/>
          </w:tcPr>
          <w:p w14:paraId="572ED797" w14:textId="64AAC526" w:rsidR="00B521B3" w:rsidRDefault="00B521B3" w:rsidP="00B521B3">
            <w:pPr>
              <w:pStyle w:val="NoSpacing"/>
              <w:spacing w:line="360" w:lineRule="auto"/>
              <w:jc w:val="center"/>
              <w:rPr>
                <w:rFonts w:ascii="Times New Roman" w:hAnsi="Times New Roman" w:cs="Times New Roman"/>
                <w:sz w:val="24"/>
                <w:szCs w:val="24"/>
              </w:rPr>
            </w:pPr>
            <w:r>
              <w:rPr>
                <w:rFonts w:ascii="Times New Roman" w:hAnsi="Times New Roman" w:cs="Times New Roman"/>
                <w:sz w:val="24"/>
                <w:szCs w:val="24"/>
              </w:rPr>
              <w:sym w:font="Wingdings" w:char="F0FC"/>
            </w:r>
          </w:p>
        </w:tc>
        <w:tc>
          <w:tcPr>
            <w:tcW w:w="3021" w:type="dxa"/>
          </w:tcPr>
          <w:p w14:paraId="3B11A129" w14:textId="0305C45B" w:rsidR="00B521B3" w:rsidRDefault="00B521B3" w:rsidP="00B521B3">
            <w:pPr>
              <w:pStyle w:val="NoSpacing"/>
              <w:spacing w:line="360" w:lineRule="auto"/>
              <w:jc w:val="center"/>
              <w:rPr>
                <w:rFonts w:ascii="Times New Roman" w:hAnsi="Times New Roman" w:cs="Times New Roman"/>
                <w:sz w:val="24"/>
                <w:szCs w:val="24"/>
              </w:rPr>
            </w:pPr>
            <w:r>
              <w:rPr>
                <w:rFonts w:ascii="Times New Roman" w:hAnsi="Times New Roman" w:cs="Times New Roman"/>
                <w:sz w:val="24"/>
                <w:szCs w:val="24"/>
              </w:rPr>
              <w:sym w:font="Wingdings" w:char="F0FC"/>
            </w:r>
          </w:p>
        </w:tc>
      </w:tr>
      <w:tr w:rsidR="00B521B3" w14:paraId="3B195154" w14:textId="77777777" w:rsidTr="0017664F">
        <w:tc>
          <w:tcPr>
            <w:tcW w:w="3020" w:type="dxa"/>
          </w:tcPr>
          <w:p w14:paraId="670C1E42" w14:textId="3FF6659F" w:rsidR="00B521B3" w:rsidRDefault="00B521B3" w:rsidP="00B521B3">
            <w:pPr>
              <w:pStyle w:val="NoSpacing"/>
              <w:spacing w:line="360" w:lineRule="auto"/>
              <w:jc w:val="center"/>
              <w:rPr>
                <w:rFonts w:ascii="Times New Roman" w:hAnsi="Times New Roman" w:cs="Times New Roman"/>
                <w:sz w:val="24"/>
                <w:szCs w:val="24"/>
              </w:rPr>
            </w:pPr>
            <w:r>
              <w:rPr>
                <w:rFonts w:ascii="Times New Roman" w:hAnsi="Times New Roman" w:cs="Times New Roman"/>
                <w:sz w:val="24"/>
                <w:szCs w:val="24"/>
              </w:rPr>
              <w:t>Oldenzaal</w:t>
            </w:r>
          </w:p>
        </w:tc>
        <w:tc>
          <w:tcPr>
            <w:tcW w:w="3021" w:type="dxa"/>
          </w:tcPr>
          <w:p w14:paraId="56F1BC3E" w14:textId="065A3586" w:rsidR="00B521B3" w:rsidRDefault="00B521B3" w:rsidP="00B521B3">
            <w:pPr>
              <w:pStyle w:val="NoSpacing"/>
              <w:spacing w:line="360" w:lineRule="auto"/>
              <w:jc w:val="center"/>
              <w:rPr>
                <w:rFonts w:ascii="Times New Roman" w:hAnsi="Times New Roman" w:cs="Times New Roman"/>
                <w:sz w:val="24"/>
                <w:szCs w:val="24"/>
              </w:rPr>
            </w:pPr>
            <w:r>
              <w:rPr>
                <w:rFonts w:ascii="Times New Roman" w:hAnsi="Times New Roman" w:cs="Times New Roman"/>
                <w:sz w:val="24"/>
                <w:szCs w:val="24"/>
              </w:rPr>
              <w:sym w:font="Wingdings" w:char="F0FC"/>
            </w:r>
          </w:p>
        </w:tc>
        <w:tc>
          <w:tcPr>
            <w:tcW w:w="3021" w:type="dxa"/>
          </w:tcPr>
          <w:p w14:paraId="12CF7071" w14:textId="0F4A775B" w:rsidR="00B521B3" w:rsidRDefault="00B521B3" w:rsidP="00B521B3">
            <w:pPr>
              <w:pStyle w:val="NoSpacing"/>
              <w:spacing w:line="360" w:lineRule="auto"/>
              <w:jc w:val="center"/>
              <w:rPr>
                <w:rFonts w:ascii="Times New Roman" w:hAnsi="Times New Roman" w:cs="Times New Roman"/>
                <w:sz w:val="24"/>
                <w:szCs w:val="24"/>
              </w:rPr>
            </w:pPr>
            <w:r>
              <w:rPr>
                <w:rFonts w:ascii="Times New Roman" w:hAnsi="Times New Roman" w:cs="Times New Roman"/>
                <w:sz w:val="24"/>
                <w:szCs w:val="24"/>
              </w:rPr>
              <w:sym w:font="Wingdings" w:char="F0FC"/>
            </w:r>
          </w:p>
        </w:tc>
      </w:tr>
      <w:tr w:rsidR="00B521B3" w14:paraId="54CC00FC" w14:textId="77777777" w:rsidTr="0017664F">
        <w:tc>
          <w:tcPr>
            <w:tcW w:w="3020" w:type="dxa"/>
          </w:tcPr>
          <w:p w14:paraId="4730C4F5" w14:textId="314EB943" w:rsidR="00B521B3" w:rsidRDefault="00B521B3" w:rsidP="00B521B3">
            <w:pPr>
              <w:pStyle w:val="NoSpacing"/>
              <w:spacing w:line="360" w:lineRule="auto"/>
              <w:jc w:val="center"/>
              <w:rPr>
                <w:rFonts w:ascii="Times New Roman" w:hAnsi="Times New Roman" w:cs="Times New Roman"/>
                <w:sz w:val="24"/>
                <w:szCs w:val="24"/>
              </w:rPr>
            </w:pPr>
            <w:r>
              <w:rPr>
                <w:rFonts w:ascii="Times New Roman" w:hAnsi="Times New Roman" w:cs="Times New Roman"/>
                <w:sz w:val="24"/>
                <w:szCs w:val="24"/>
              </w:rPr>
              <w:t>Uden</w:t>
            </w:r>
          </w:p>
        </w:tc>
        <w:tc>
          <w:tcPr>
            <w:tcW w:w="3021" w:type="dxa"/>
          </w:tcPr>
          <w:p w14:paraId="3500CCB6" w14:textId="4DC40CAD" w:rsidR="00B521B3" w:rsidRDefault="00B521B3" w:rsidP="00B521B3">
            <w:pPr>
              <w:pStyle w:val="NoSpacing"/>
              <w:spacing w:line="360" w:lineRule="auto"/>
              <w:jc w:val="center"/>
              <w:rPr>
                <w:rFonts w:ascii="Times New Roman" w:hAnsi="Times New Roman" w:cs="Times New Roman"/>
                <w:sz w:val="24"/>
                <w:szCs w:val="24"/>
              </w:rPr>
            </w:pPr>
            <w:r>
              <w:rPr>
                <w:rFonts w:ascii="Times New Roman" w:hAnsi="Times New Roman" w:cs="Times New Roman"/>
                <w:sz w:val="24"/>
                <w:szCs w:val="24"/>
              </w:rPr>
              <w:sym w:font="Wingdings" w:char="F0FC"/>
            </w:r>
          </w:p>
        </w:tc>
        <w:tc>
          <w:tcPr>
            <w:tcW w:w="3021" w:type="dxa"/>
          </w:tcPr>
          <w:p w14:paraId="7ABA368F" w14:textId="36D19C8D" w:rsidR="00B521B3" w:rsidRDefault="00B521B3" w:rsidP="00B521B3">
            <w:pPr>
              <w:pStyle w:val="NoSpacing"/>
              <w:spacing w:line="360" w:lineRule="auto"/>
              <w:jc w:val="center"/>
              <w:rPr>
                <w:rFonts w:ascii="Times New Roman" w:hAnsi="Times New Roman" w:cs="Times New Roman"/>
                <w:sz w:val="24"/>
                <w:szCs w:val="24"/>
              </w:rPr>
            </w:pPr>
            <w:r>
              <w:rPr>
                <w:rFonts w:ascii="Times New Roman" w:hAnsi="Times New Roman" w:cs="Times New Roman"/>
                <w:sz w:val="24"/>
                <w:szCs w:val="24"/>
              </w:rPr>
              <w:sym w:font="Wingdings" w:char="F0FC"/>
            </w:r>
          </w:p>
        </w:tc>
      </w:tr>
      <w:tr w:rsidR="00B521B3" w14:paraId="473BEAEC" w14:textId="77777777" w:rsidTr="0017664F">
        <w:tc>
          <w:tcPr>
            <w:tcW w:w="3020" w:type="dxa"/>
          </w:tcPr>
          <w:p w14:paraId="4A6E96CA" w14:textId="60B0347A" w:rsidR="00B521B3" w:rsidRDefault="00B521B3" w:rsidP="00B521B3">
            <w:pPr>
              <w:pStyle w:val="NoSpacing"/>
              <w:spacing w:line="360" w:lineRule="auto"/>
              <w:jc w:val="center"/>
              <w:rPr>
                <w:rFonts w:ascii="Times New Roman" w:hAnsi="Times New Roman" w:cs="Times New Roman"/>
                <w:sz w:val="24"/>
                <w:szCs w:val="24"/>
              </w:rPr>
            </w:pPr>
            <w:r>
              <w:rPr>
                <w:rFonts w:ascii="Times New Roman" w:hAnsi="Times New Roman" w:cs="Times New Roman"/>
                <w:sz w:val="24"/>
                <w:szCs w:val="24"/>
              </w:rPr>
              <w:t>Zevenaar</w:t>
            </w:r>
          </w:p>
        </w:tc>
        <w:tc>
          <w:tcPr>
            <w:tcW w:w="3021" w:type="dxa"/>
          </w:tcPr>
          <w:p w14:paraId="0F9B96DB" w14:textId="75272F1F" w:rsidR="00B521B3" w:rsidRDefault="00B521B3" w:rsidP="00B521B3">
            <w:pPr>
              <w:pStyle w:val="NoSpacing"/>
              <w:spacing w:line="360" w:lineRule="auto"/>
              <w:jc w:val="center"/>
              <w:rPr>
                <w:rFonts w:ascii="Times New Roman" w:hAnsi="Times New Roman" w:cs="Times New Roman"/>
                <w:sz w:val="24"/>
                <w:szCs w:val="24"/>
              </w:rPr>
            </w:pPr>
            <w:r>
              <w:rPr>
                <w:rFonts w:ascii="Times New Roman" w:hAnsi="Times New Roman" w:cs="Times New Roman"/>
                <w:sz w:val="24"/>
                <w:szCs w:val="24"/>
              </w:rPr>
              <w:sym w:font="Wingdings" w:char="F0FC"/>
            </w:r>
          </w:p>
        </w:tc>
        <w:tc>
          <w:tcPr>
            <w:tcW w:w="3021" w:type="dxa"/>
          </w:tcPr>
          <w:p w14:paraId="5EF7105F" w14:textId="226FAA70" w:rsidR="00B521B3" w:rsidRDefault="00B521B3" w:rsidP="00B521B3">
            <w:pPr>
              <w:pStyle w:val="NoSpacing"/>
              <w:spacing w:line="360" w:lineRule="auto"/>
              <w:jc w:val="center"/>
              <w:rPr>
                <w:rFonts w:ascii="Times New Roman" w:hAnsi="Times New Roman" w:cs="Times New Roman"/>
                <w:sz w:val="24"/>
                <w:szCs w:val="24"/>
              </w:rPr>
            </w:pPr>
            <w:r>
              <w:rPr>
                <w:rFonts w:ascii="Times New Roman" w:hAnsi="Times New Roman" w:cs="Times New Roman"/>
                <w:sz w:val="24"/>
                <w:szCs w:val="24"/>
              </w:rPr>
              <w:sym w:font="Wingdings" w:char="F0FC"/>
            </w:r>
          </w:p>
        </w:tc>
      </w:tr>
      <w:tr w:rsidR="00B521B3" w:rsidRPr="00B521B3" w14:paraId="0E851470" w14:textId="77777777" w:rsidTr="0017664F">
        <w:tc>
          <w:tcPr>
            <w:tcW w:w="3020" w:type="dxa"/>
          </w:tcPr>
          <w:p w14:paraId="78843F9D" w14:textId="226DCB68" w:rsidR="00B521B3" w:rsidRPr="00B521B3" w:rsidRDefault="00B521B3" w:rsidP="00B521B3">
            <w:pPr>
              <w:pStyle w:val="NoSpacing"/>
              <w:spacing w:line="360" w:lineRule="auto"/>
              <w:jc w:val="center"/>
              <w:rPr>
                <w:rFonts w:ascii="Times New Roman" w:hAnsi="Times New Roman" w:cs="Times New Roman"/>
                <w:b/>
                <w:sz w:val="24"/>
                <w:szCs w:val="24"/>
              </w:rPr>
            </w:pPr>
            <w:r w:rsidRPr="00B521B3">
              <w:rPr>
                <w:rFonts w:ascii="Times New Roman" w:hAnsi="Times New Roman" w:cs="Times New Roman"/>
                <w:b/>
                <w:sz w:val="24"/>
                <w:szCs w:val="24"/>
              </w:rPr>
              <w:t>Totaal</w:t>
            </w:r>
          </w:p>
        </w:tc>
        <w:tc>
          <w:tcPr>
            <w:tcW w:w="3021" w:type="dxa"/>
          </w:tcPr>
          <w:p w14:paraId="04897076" w14:textId="25262585" w:rsidR="00B521B3" w:rsidRPr="00B521B3" w:rsidRDefault="00B521B3" w:rsidP="00B521B3">
            <w:pPr>
              <w:pStyle w:val="NoSpacing"/>
              <w:spacing w:line="360" w:lineRule="auto"/>
              <w:jc w:val="center"/>
              <w:rPr>
                <w:rFonts w:ascii="Times New Roman" w:hAnsi="Times New Roman" w:cs="Times New Roman"/>
                <w:b/>
                <w:sz w:val="24"/>
                <w:szCs w:val="24"/>
              </w:rPr>
            </w:pPr>
            <w:r w:rsidRPr="00B521B3">
              <w:rPr>
                <w:rFonts w:ascii="Times New Roman" w:hAnsi="Times New Roman" w:cs="Times New Roman"/>
                <w:b/>
                <w:sz w:val="24"/>
                <w:szCs w:val="24"/>
              </w:rPr>
              <w:t>12</w:t>
            </w:r>
          </w:p>
        </w:tc>
        <w:tc>
          <w:tcPr>
            <w:tcW w:w="3021" w:type="dxa"/>
          </w:tcPr>
          <w:p w14:paraId="27AC0D40" w14:textId="437A180A" w:rsidR="00B521B3" w:rsidRPr="00B521B3" w:rsidRDefault="00B521B3" w:rsidP="00B521B3">
            <w:pPr>
              <w:pStyle w:val="NoSpacing"/>
              <w:spacing w:line="360" w:lineRule="auto"/>
              <w:jc w:val="center"/>
              <w:rPr>
                <w:rFonts w:ascii="Times New Roman" w:hAnsi="Times New Roman" w:cs="Times New Roman"/>
                <w:b/>
                <w:sz w:val="24"/>
                <w:szCs w:val="24"/>
              </w:rPr>
            </w:pPr>
            <w:r w:rsidRPr="00B521B3">
              <w:rPr>
                <w:rFonts w:ascii="Times New Roman" w:hAnsi="Times New Roman" w:cs="Times New Roman"/>
                <w:b/>
                <w:sz w:val="24"/>
                <w:szCs w:val="24"/>
              </w:rPr>
              <w:t>11</w:t>
            </w:r>
          </w:p>
        </w:tc>
      </w:tr>
    </w:tbl>
    <w:p w14:paraId="7C80D0A9" w14:textId="636BC028" w:rsidR="009D2347" w:rsidRPr="008A7314" w:rsidRDefault="00AB109D" w:rsidP="00880C49">
      <w:pPr>
        <w:pStyle w:val="Heading2"/>
        <w:rPr>
          <w:rFonts w:ascii="Times New Roman" w:hAnsi="Times New Roman" w:cs="Times New Roman"/>
          <w:color w:val="008BBA"/>
        </w:rPr>
      </w:pPr>
      <w:bookmarkStart w:id="57" w:name="_Toc532557393"/>
      <w:r w:rsidRPr="008A7314">
        <w:rPr>
          <w:rFonts w:ascii="Times New Roman" w:hAnsi="Times New Roman" w:cs="Times New Roman"/>
          <w:color w:val="008BBA"/>
        </w:rPr>
        <w:lastRenderedPageBreak/>
        <w:t>5.8</w:t>
      </w:r>
      <w:r w:rsidR="00880C49" w:rsidRPr="008A7314">
        <w:rPr>
          <w:rFonts w:ascii="Times New Roman" w:hAnsi="Times New Roman" w:cs="Times New Roman"/>
          <w:color w:val="008BBA"/>
        </w:rPr>
        <w:t xml:space="preserve"> Discretionaire ruimte</w:t>
      </w:r>
      <w:bookmarkEnd w:id="57"/>
    </w:p>
    <w:p w14:paraId="34CA22AC" w14:textId="5516653A" w:rsidR="009D2347" w:rsidRDefault="009D2347" w:rsidP="00CB1C23">
      <w:pPr>
        <w:spacing w:after="0" w:line="360" w:lineRule="auto"/>
        <w:jc w:val="both"/>
        <w:rPr>
          <w:rFonts w:ascii="Times New Roman" w:hAnsi="Times New Roman" w:cs="Times New Roman"/>
          <w:sz w:val="24"/>
          <w:szCs w:val="24"/>
        </w:rPr>
      </w:pPr>
      <w:r>
        <w:rPr>
          <w:rFonts w:ascii="Times New Roman" w:hAnsi="Times New Roman" w:cs="Times New Roman"/>
          <w:sz w:val="24"/>
          <w:szCs w:val="24"/>
        </w:rPr>
        <w:t>De laatste factor van dit onderzoek, ‘discretionaire ruimte’, houdt de vrijheid in om een eigen invulling aan de uitvoering van beleid te geven. In het kader van dit onderzoek betekent het hebben van discretionaire ruimte dat de boa zelf kan bepalen welke problemen prioriteit hebben.</w:t>
      </w:r>
    </w:p>
    <w:p w14:paraId="1E9C3345" w14:textId="5C37E80B" w:rsidR="00CB1C23" w:rsidRDefault="009D2347" w:rsidP="00CB1C23">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t>Om de aanwezigheid van discretionaire ruimte vast te stellen is gevraagd of de respondent ervaart dat hij of zij veel ruimte heeft voor eigen invulling tijdens het werk. Alle respondenten reageerden hier positief op. Allen gaven ze aan dat</w:t>
      </w:r>
      <w:r w:rsidR="001B28D9">
        <w:rPr>
          <w:rFonts w:ascii="Times New Roman" w:hAnsi="Times New Roman" w:cs="Times New Roman"/>
          <w:sz w:val="24"/>
          <w:szCs w:val="24"/>
        </w:rPr>
        <w:t xml:space="preserve"> ze</w:t>
      </w:r>
      <w:r>
        <w:rPr>
          <w:rFonts w:ascii="Times New Roman" w:hAnsi="Times New Roman" w:cs="Times New Roman"/>
          <w:sz w:val="24"/>
          <w:szCs w:val="24"/>
        </w:rPr>
        <w:t>, naast het afhandelen van meldingen, over veel ruimte voor eigen invulling beschikten. Zo vertelt een respondent uit de gemeente Nuenen tijdens één van de interviews: ‘</w:t>
      </w:r>
      <w:r w:rsidRPr="009D2347">
        <w:rPr>
          <w:rFonts w:ascii="Times New Roman" w:hAnsi="Times New Roman" w:cs="Times New Roman"/>
          <w:sz w:val="24"/>
          <w:szCs w:val="24"/>
        </w:rPr>
        <w:t>Je gaat naar buiten, je wordt aangesproken, je hebt een melding, je fietst daar naartoe. Het is niet zo strak te regelen. En dus wat dat betreft worden wij redelijk vrijgelaten daar in.</w:t>
      </w:r>
      <w:r>
        <w:rPr>
          <w:rFonts w:ascii="Times New Roman" w:hAnsi="Times New Roman" w:cs="Times New Roman"/>
          <w:sz w:val="24"/>
          <w:szCs w:val="24"/>
        </w:rPr>
        <w:t xml:space="preserve">’ (Boa Nuenen, persoonlijke communicatie, </w:t>
      </w:r>
      <w:r w:rsidR="009442B4">
        <w:rPr>
          <w:rFonts w:ascii="Times New Roman" w:hAnsi="Times New Roman" w:cs="Times New Roman"/>
          <w:sz w:val="24"/>
          <w:szCs w:val="24"/>
        </w:rPr>
        <w:t>16 oktober 2018</w:t>
      </w:r>
      <w:r>
        <w:rPr>
          <w:rFonts w:ascii="Times New Roman" w:hAnsi="Times New Roman" w:cs="Times New Roman"/>
          <w:sz w:val="24"/>
          <w:szCs w:val="24"/>
        </w:rPr>
        <w:t xml:space="preserve">). </w:t>
      </w:r>
      <w:r w:rsidR="009E3490">
        <w:rPr>
          <w:rFonts w:ascii="Times New Roman" w:hAnsi="Times New Roman" w:cs="Times New Roman"/>
          <w:sz w:val="24"/>
          <w:szCs w:val="24"/>
        </w:rPr>
        <w:t>Ook de respondent uit de gemee</w:t>
      </w:r>
      <w:r w:rsidR="001B28D9">
        <w:rPr>
          <w:rFonts w:ascii="Times New Roman" w:hAnsi="Times New Roman" w:cs="Times New Roman"/>
          <w:sz w:val="24"/>
          <w:szCs w:val="24"/>
        </w:rPr>
        <w:t>nte Gennep geeft aan dat alles in eigen beheer</w:t>
      </w:r>
      <w:r w:rsidR="009E3490">
        <w:rPr>
          <w:rFonts w:ascii="Times New Roman" w:hAnsi="Times New Roman" w:cs="Times New Roman"/>
          <w:sz w:val="24"/>
          <w:szCs w:val="24"/>
        </w:rPr>
        <w:t xml:space="preserve"> is, zelfs de planning. Volgens hem kunnen er geen vaste planningen worden gemaakt omdat iedere boa afhankelijk is van de meldingen die binnenkomen (Boa Gennep, persoonlijke communicatie, 12 oktober 2018). </w:t>
      </w:r>
      <w:r w:rsidR="00A22BF1">
        <w:rPr>
          <w:rFonts w:ascii="Times New Roman" w:hAnsi="Times New Roman" w:cs="Times New Roman"/>
          <w:sz w:val="24"/>
          <w:szCs w:val="24"/>
        </w:rPr>
        <w:t>Daarnaast is gevraagd, om de mate van discretionaire ruimte vast te stellen, of er briefingen worden gehouden aan het begin van de diensten en of er tijdens deze briefingen strikt wordt vastgesteld wie wat moet doen. Bij slechts drie van de twaalf onderzochte gemeenten worden briefingen gehouden aan het begin van de dienst, maar bij niet één van deze drie wordt strikt vastgesteld wie wat moet doen. Op de vraag of er strikt wordt bepaald wie wat moet gaan doen tijdens de briefingen, reageert een respondent uit Harderwijk: ‘</w:t>
      </w:r>
      <w:r w:rsidR="00A22BF1" w:rsidRPr="00A22BF1">
        <w:rPr>
          <w:rFonts w:ascii="Times New Roman" w:hAnsi="Times New Roman" w:cs="Times New Roman"/>
          <w:sz w:val="24"/>
          <w:szCs w:val="24"/>
        </w:rPr>
        <w:t>Ja, nou we hebben bepaalde hotspots die we af gaan, dus die hebben we bepaalde dingen die aan de hand zijn, evenementen worden besproken, gewoon facilitaire dingen. Zoals als er iets kapot is, dat spreken we dan eventjes.</w:t>
      </w:r>
      <w:r w:rsidR="00F264F0">
        <w:rPr>
          <w:rFonts w:ascii="Times New Roman" w:hAnsi="Times New Roman" w:cs="Times New Roman"/>
          <w:sz w:val="24"/>
          <w:szCs w:val="24"/>
        </w:rPr>
        <w:t xml:space="preserve">’(Boa Harderwijk, persoonlijke communicatie, </w:t>
      </w:r>
      <w:r w:rsidR="009442B4">
        <w:rPr>
          <w:rFonts w:ascii="Times New Roman" w:hAnsi="Times New Roman" w:cs="Times New Roman"/>
          <w:sz w:val="24"/>
          <w:szCs w:val="24"/>
        </w:rPr>
        <w:t>18 oktober 2018</w:t>
      </w:r>
      <w:r w:rsidR="00F264F0">
        <w:rPr>
          <w:rFonts w:ascii="Times New Roman" w:hAnsi="Times New Roman" w:cs="Times New Roman"/>
          <w:sz w:val="24"/>
          <w:szCs w:val="24"/>
        </w:rPr>
        <w:t xml:space="preserve">). Uit de antwoorden op de vraag over ruimte voor eigen invulling en de vraag over briefingen, blijkt dat de respondenten over discretionaire ruimte beschikken. Daarnaast is tijdens de interviews gevraagd of de vastgestelde discretionaire ruimte gebruikt wordt om zelf te bepalen waar aandacht aan wordt besteed. Ook hierop reageerden alle respondenten positief. </w:t>
      </w:r>
      <w:r w:rsidR="00CB1C23">
        <w:rPr>
          <w:rFonts w:ascii="Times New Roman" w:hAnsi="Times New Roman" w:cs="Times New Roman"/>
          <w:sz w:val="24"/>
          <w:szCs w:val="24"/>
        </w:rPr>
        <w:t xml:space="preserve">Volgens een respondent uit Harderwijk is discretionaire ruimte ook nodig in het vak als boa, alleen op die manier kan je volgens hem maatwerk leveren (Boa Harderwijk, persoonlijke communicatie, </w:t>
      </w:r>
      <w:r w:rsidR="009442B4">
        <w:rPr>
          <w:rFonts w:ascii="Times New Roman" w:hAnsi="Times New Roman" w:cs="Times New Roman"/>
          <w:sz w:val="24"/>
          <w:szCs w:val="24"/>
        </w:rPr>
        <w:t>18 oktober 2018</w:t>
      </w:r>
      <w:r w:rsidR="00CB1C23">
        <w:rPr>
          <w:rFonts w:ascii="Times New Roman" w:hAnsi="Times New Roman" w:cs="Times New Roman"/>
          <w:sz w:val="24"/>
          <w:szCs w:val="24"/>
        </w:rPr>
        <w:t>). Door alle respondenten wordt aangegeven dat zij zich wel aan het beleid moeten houden, maar hoe dat precies gebeurt is voor eigen invulling. Zo zegt een respondent uit de gemeente Bronckhorst hierover: ‘</w:t>
      </w:r>
      <w:r w:rsidR="00CB1C23" w:rsidRPr="00CB1C23">
        <w:rPr>
          <w:rFonts w:ascii="Times New Roman" w:hAnsi="Times New Roman" w:cs="Times New Roman"/>
          <w:sz w:val="24"/>
          <w:szCs w:val="24"/>
        </w:rPr>
        <w:t>Ook het mooist is, we hebben een college die een rode lijn aanzet en daar moeten we ons aan houden natuurlijk, of we h</w:t>
      </w:r>
      <w:r w:rsidR="00CB1C23">
        <w:rPr>
          <w:rFonts w:ascii="Times New Roman" w:hAnsi="Times New Roman" w:cs="Times New Roman"/>
          <w:sz w:val="24"/>
          <w:szCs w:val="24"/>
        </w:rPr>
        <w:t>e</w:t>
      </w:r>
      <w:r w:rsidR="00CB1C23" w:rsidRPr="00CB1C23">
        <w:rPr>
          <w:rFonts w:ascii="Times New Roman" w:hAnsi="Times New Roman" w:cs="Times New Roman"/>
          <w:sz w:val="24"/>
          <w:szCs w:val="24"/>
        </w:rPr>
        <w:t xml:space="preserve">t er mee eens zijn of niet. Maar </w:t>
      </w:r>
      <w:r w:rsidR="00CB1C23" w:rsidRPr="00CB1C23">
        <w:rPr>
          <w:rFonts w:ascii="Times New Roman" w:hAnsi="Times New Roman" w:cs="Times New Roman"/>
          <w:sz w:val="24"/>
          <w:szCs w:val="24"/>
        </w:rPr>
        <w:lastRenderedPageBreak/>
        <w:t>hoe je de rooie lijn volgt, dat is eigen interpretatie. Die vrijheid heb ik</w:t>
      </w:r>
      <w:r w:rsidR="00CB1C23">
        <w:rPr>
          <w:rFonts w:ascii="Times New Roman" w:hAnsi="Times New Roman" w:cs="Times New Roman"/>
          <w:sz w:val="24"/>
          <w:szCs w:val="24"/>
        </w:rPr>
        <w:t xml:space="preserve">.’ (Boa Bronckhorst, persoonlijke communicatie, </w:t>
      </w:r>
      <w:r w:rsidR="009442B4">
        <w:rPr>
          <w:rFonts w:ascii="Times New Roman" w:hAnsi="Times New Roman" w:cs="Times New Roman"/>
          <w:sz w:val="24"/>
          <w:szCs w:val="24"/>
        </w:rPr>
        <w:t>23 oktober 2018</w:t>
      </w:r>
      <w:r w:rsidR="00CB1C23">
        <w:rPr>
          <w:rFonts w:ascii="Times New Roman" w:hAnsi="Times New Roman" w:cs="Times New Roman"/>
          <w:sz w:val="24"/>
          <w:szCs w:val="24"/>
        </w:rPr>
        <w:t>).</w:t>
      </w:r>
    </w:p>
    <w:p w14:paraId="601FCCD4" w14:textId="241A7F8E" w:rsidR="000E5E33" w:rsidRPr="00AB109D" w:rsidRDefault="00CB1C23" w:rsidP="00AB109D">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t>Al met al kan geconcludeerd worden dat de factor ‘discretionaire ruimte’ van invloed is op de keuzes die worden gemaakt tussen problemen door boa’s. Ten eerste is vastgesteld dat er daadwerkelijk sprake is van d</w:t>
      </w:r>
      <w:r w:rsidR="000E5E33">
        <w:rPr>
          <w:rFonts w:ascii="Times New Roman" w:hAnsi="Times New Roman" w:cs="Times New Roman"/>
          <w:sz w:val="24"/>
          <w:szCs w:val="24"/>
        </w:rPr>
        <w:t>iscretionaire ruimte. Ten tweede gaven alle respondenten aan dat van deze discretionaire ruimte ook daadwerkelijk wordt gebruikt om op een eigen manier problemen te prioriteren. In tabel 23 zijn bovenstaande bevindingen overzichtelijk opgenomen.</w:t>
      </w:r>
      <w:r w:rsidR="00B835B0">
        <w:rPr>
          <w:rFonts w:ascii="Times New Roman" w:hAnsi="Times New Roman" w:cs="Times New Roman"/>
          <w:sz w:val="24"/>
          <w:szCs w:val="24"/>
        </w:rPr>
        <w:t xml:space="preserve"> In de vierde kolom is meermaals ‘niet van toepassing (N.V.T.)’ opgenomen. Dit slaat op de gemeenten die geen briefingen hebben. Wanneer zijn geen briefingen hebben kan er ook geen sprake zijn van strikte vaststellingen tijdens een dergelijke briefing.</w:t>
      </w:r>
    </w:p>
    <w:p w14:paraId="3F01BBD4" w14:textId="4E6C881D" w:rsidR="000E5E33" w:rsidRDefault="00B719C1" w:rsidP="00B719C1">
      <w:pPr>
        <w:tabs>
          <w:tab w:val="left" w:pos="6855"/>
        </w:tabs>
        <w:spacing w:after="0" w:line="360" w:lineRule="auto"/>
        <w:rPr>
          <w:rFonts w:ascii="Times New Roman" w:hAnsi="Times New Roman" w:cs="Times New Roman"/>
          <w:i/>
          <w:sz w:val="24"/>
          <w:szCs w:val="24"/>
        </w:rPr>
      </w:pPr>
      <w:r>
        <w:rPr>
          <w:rFonts w:ascii="Times New Roman" w:hAnsi="Times New Roman" w:cs="Times New Roman"/>
          <w:i/>
          <w:sz w:val="24"/>
          <w:szCs w:val="24"/>
        </w:rPr>
        <w:tab/>
      </w:r>
    </w:p>
    <w:p w14:paraId="623EFB1C" w14:textId="559BAB80" w:rsidR="000E5E33" w:rsidRDefault="000E5E33" w:rsidP="000E5E33">
      <w:pPr>
        <w:spacing w:after="0" w:line="360" w:lineRule="auto"/>
        <w:jc w:val="center"/>
        <w:rPr>
          <w:rFonts w:ascii="Times New Roman" w:hAnsi="Times New Roman" w:cs="Times New Roman"/>
          <w:i/>
          <w:sz w:val="24"/>
          <w:szCs w:val="24"/>
        </w:rPr>
      </w:pPr>
      <w:r>
        <w:rPr>
          <w:rFonts w:ascii="Times New Roman" w:hAnsi="Times New Roman" w:cs="Times New Roman"/>
          <w:i/>
          <w:sz w:val="24"/>
          <w:szCs w:val="24"/>
        </w:rPr>
        <w:t>Tabel 23: Bevindingen factor ‘discretionaire ruimte’</w:t>
      </w:r>
    </w:p>
    <w:tbl>
      <w:tblPr>
        <w:tblStyle w:val="TableGrid"/>
        <w:tblW w:w="0" w:type="auto"/>
        <w:tblLook w:val="04A0" w:firstRow="1" w:lastRow="0" w:firstColumn="1" w:lastColumn="0" w:noHBand="0" w:noVBand="1"/>
      </w:tblPr>
      <w:tblGrid>
        <w:gridCol w:w="1812"/>
        <w:gridCol w:w="1812"/>
        <w:gridCol w:w="1812"/>
        <w:gridCol w:w="1813"/>
        <w:gridCol w:w="1813"/>
      </w:tblGrid>
      <w:tr w:rsidR="000E5E33" w:rsidRPr="000E5E33" w14:paraId="7A9C9D3C" w14:textId="77777777" w:rsidTr="000E5E33">
        <w:tc>
          <w:tcPr>
            <w:tcW w:w="1812" w:type="dxa"/>
          </w:tcPr>
          <w:p w14:paraId="5C788F7B" w14:textId="5BDA3230" w:rsidR="000E5E33" w:rsidRPr="000E5E33" w:rsidRDefault="000E5E33" w:rsidP="000E5E33">
            <w:pPr>
              <w:spacing w:line="360" w:lineRule="auto"/>
              <w:jc w:val="center"/>
              <w:rPr>
                <w:rFonts w:ascii="Times New Roman" w:hAnsi="Times New Roman" w:cs="Times New Roman"/>
                <w:b/>
                <w:sz w:val="24"/>
                <w:szCs w:val="24"/>
              </w:rPr>
            </w:pPr>
            <w:r w:rsidRPr="000E5E33">
              <w:rPr>
                <w:rFonts w:ascii="Times New Roman" w:hAnsi="Times New Roman" w:cs="Times New Roman"/>
                <w:b/>
                <w:sz w:val="24"/>
                <w:szCs w:val="24"/>
              </w:rPr>
              <w:t>Gemeente</w:t>
            </w:r>
          </w:p>
        </w:tc>
        <w:tc>
          <w:tcPr>
            <w:tcW w:w="1812" w:type="dxa"/>
          </w:tcPr>
          <w:p w14:paraId="18254E08" w14:textId="05B23D3F" w:rsidR="000E5E33" w:rsidRPr="000E5E33" w:rsidRDefault="000E5E33" w:rsidP="000E5E33">
            <w:pPr>
              <w:spacing w:line="360" w:lineRule="auto"/>
              <w:jc w:val="center"/>
              <w:rPr>
                <w:rFonts w:ascii="Times New Roman" w:hAnsi="Times New Roman" w:cs="Times New Roman"/>
                <w:b/>
                <w:sz w:val="24"/>
                <w:szCs w:val="24"/>
              </w:rPr>
            </w:pPr>
            <w:r w:rsidRPr="000E5E33">
              <w:rPr>
                <w:rFonts w:ascii="Times New Roman" w:hAnsi="Times New Roman" w:cs="Times New Roman"/>
                <w:b/>
                <w:sz w:val="24"/>
                <w:szCs w:val="24"/>
              </w:rPr>
              <w:t>Ruimte voor eigen invulling</w:t>
            </w:r>
          </w:p>
        </w:tc>
        <w:tc>
          <w:tcPr>
            <w:tcW w:w="1812" w:type="dxa"/>
          </w:tcPr>
          <w:p w14:paraId="6A2F5568" w14:textId="21E45203" w:rsidR="000E5E33" w:rsidRPr="000E5E33" w:rsidRDefault="000E5E33" w:rsidP="000E5E33">
            <w:pPr>
              <w:spacing w:line="360" w:lineRule="auto"/>
              <w:jc w:val="center"/>
              <w:rPr>
                <w:rFonts w:ascii="Times New Roman" w:hAnsi="Times New Roman" w:cs="Times New Roman"/>
                <w:b/>
                <w:sz w:val="24"/>
                <w:szCs w:val="24"/>
              </w:rPr>
            </w:pPr>
            <w:r w:rsidRPr="000E5E33">
              <w:rPr>
                <w:rFonts w:ascii="Times New Roman" w:hAnsi="Times New Roman" w:cs="Times New Roman"/>
                <w:b/>
                <w:sz w:val="24"/>
                <w:szCs w:val="24"/>
              </w:rPr>
              <w:t>Briefingen</w:t>
            </w:r>
          </w:p>
        </w:tc>
        <w:tc>
          <w:tcPr>
            <w:tcW w:w="1813" w:type="dxa"/>
          </w:tcPr>
          <w:p w14:paraId="34EC6214" w14:textId="4F2AF270" w:rsidR="000E5E33" w:rsidRPr="000E5E33" w:rsidRDefault="000E5E33" w:rsidP="000E5E33">
            <w:pPr>
              <w:spacing w:line="360" w:lineRule="auto"/>
              <w:jc w:val="center"/>
              <w:rPr>
                <w:rFonts w:ascii="Times New Roman" w:hAnsi="Times New Roman" w:cs="Times New Roman"/>
                <w:b/>
                <w:sz w:val="24"/>
                <w:szCs w:val="24"/>
              </w:rPr>
            </w:pPr>
            <w:r w:rsidRPr="000E5E33">
              <w:rPr>
                <w:rFonts w:ascii="Times New Roman" w:hAnsi="Times New Roman" w:cs="Times New Roman"/>
                <w:b/>
                <w:sz w:val="24"/>
                <w:szCs w:val="24"/>
              </w:rPr>
              <w:t>Strikte vaststellingen</w:t>
            </w:r>
          </w:p>
        </w:tc>
        <w:tc>
          <w:tcPr>
            <w:tcW w:w="1813" w:type="dxa"/>
          </w:tcPr>
          <w:p w14:paraId="6B7B774C" w14:textId="3DA3991D" w:rsidR="000E5E33" w:rsidRPr="000E5E33" w:rsidRDefault="000E5E33" w:rsidP="000E5E33">
            <w:pPr>
              <w:spacing w:line="360" w:lineRule="auto"/>
              <w:jc w:val="center"/>
              <w:rPr>
                <w:rFonts w:ascii="Times New Roman" w:hAnsi="Times New Roman" w:cs="Times New Roman"/>
                <w:b/>
                <w:sz w:val="24"/>
                <w:szCs w:val="24"/>
              </w:rPr>
            </w:pPr>
            <w:r w:rsidRPr="000E5E33">
              <w:rPr>
                <w:rFonts w:ascii="Times New Roman" w:hAnsi="Times New Roman" w:cs="Times New Roman"/>
                <w:b/>
                <w:sz w:val="24"/>
                <w:szCs w:val="24"/>
              </w:rPr>
              <w:t>Discretionaire ruimte gebruikt voor prioritering</w:t>
            </w:r>
          </w:p>
        </w:tc>
      </w:tr>
      <w:tr w:rsidR="000E5E33" w14:paraId="26F12480" w14:textId="77777777" w:rsidTr="000E5E33">
        <w:tc>
          <w:tcPr>
            <w:tcW w:w="1812" w:type="dxa"/>
          </w:tcPr>
          <w:p w14:paraId="65490619" w14:textId="4835D2FD" w:rsidR="000E5E33" w:rsidRDefault="000E5E33" w:rsidP="000E5E33">
            <w:pPr>
              <w:spacing w:line="360" w:lineRule="auto"/>
              <w:jc w:val="center"/>
              <w:rPr>
                <w:rFonts w:ascii="Times New Roman" w:hAnsi="Times New Roman" w:cs="Times New Roman"/>
                <w:sz w:val="24"/>
                <w:szCs w:val="24"/>
              </w:rPr>
            </w:pPr>
            <w:r>
              <w:rPr>
                <w:rFonts w:ascii="Times New Roman" w:hAnsi="Times New Roman" w:cs="Times New Roman"/>
                <w:sz w:val="24"/>
                <w:szCs w:val="24"/>
              </w:rPr>
              <w:t>Boxmeer</w:t>
            </w:r>
          </w:p>
        </w:tc>
        <w:tc>
          <w:tcPr>
            <w:tcW w:w="1812" w:type="dxa"/>
          </w:tcPr>
          <w:p w14:paraId="3D7BDE4D" w14:textId="6C9B67B1" w:rsidR="000E5E33" w:rsidRDefault="000E5E33" w:rsidP="000E5E33">
            <w:pPr>
              <w:spacing w:line="360" w:lineRule="auto"/>
              <w:jc w:val="center"/>
              <w:rPr>
                <w:rFonts w:ascii="Times New Roman" w:hAnsi="Times New Roman" w:cs="Times New Roman"/>
                <w:sz w:val="24"/>
                <w:szCs w:val="24"/>
              </w:rPr>
            </w:pPr>
            <w:r>
              <w:rPr>
                <w:rFonts w:ascii="Times New Roman" w:hAnsi="Times New Roman" w:cs="Times New Roman"/>
                <w:sz w:val="24"/>
                <w:szCs w:val="24"/>
              </w:rPr>
              <w:sym w:font="Wingdings" w:char="F0FC"/>
            </w:r>
          </w:p>
        </w:tc>
        <w:tc>
          <w:tcPr>
            <w:tcW w:w="1812" w:type="dxa"/>
          </w:tcPr>
          <w:p w14:paraId="540BF50E" w14:textId="18FBD060" w:rsidR="000E5E33" w:rsidRDefault="000E5E33" w:rsidP="000E5E33">
            <w:pPr>
              <w:spacing w:line="360" w:lineRule="auto"/>
              <w:jc w:val="center"/>
              <w:rPr>
                <w:rFonts w:ascii="Times New Roman" w:hAnsi="Times New Roman" w:cs="Times New Roman"/>
                <w:sz w:val="24"/>
                <w:szCs w:val="24"/>
              </w:rPr>
            </w:pPr>
            <w:r>
              <w:rPr>
                <w:rFonts w:ascii="Times New Roman" w:hAnsi="Times New Roman" w:cs="Times New Roman"/>
                <w:sz w:val="24"/>
                <w:szCs w:val="24"/>
              </w:rPr>
              <w:sym w:font="Wingdings" w:char="F0FB"/>
            </w:r>
          </w:p>
        </w:tc>
        <w:tc>
          <w:tcPr>
            <w:tcW w:w="1813" w:type="dxa"/>
          </w:tcPr>
          <w:p w14:paraId="69C5060E" w14:textId="46C42D46" w:rsidR="000E5E33" w:rsidRDefault="000E5E33" w:rsidP="000E5E33">
            <w:pPr>
              <w:spacing w:line="360" w:lineRule="auto"/>
              <w:jc w:val="center"/>
              <w:rPr>
                <w:rFonts w:ascii="Times New Roman" w:hAnsi="Times New Roman" w:cs="Times New Roman"/>
                <w:sz w:val="24"/>
                <w:szCs w:val="24"/>
              </w:rPr>
            </w:pPr>
            <w:r>
              <w:rPr>
                <w:rFonts w:ascii="Times New Roman" w:hAnsi="Times New Roman" w:cs="Times New Roman"/>
                <w:sz w:val="24"/>
                <w:szCs w:val="24"/>
              </w:rPr>
              <w:t>N.V.T.</w:t>
            </w:r>
          </w:p>
        </w:tc>
        <w:tc>
          <w:tcPr>
            <w:tcW w:w="1813" w:type="dxa"/>
          </w:tcPr>
          <w:p w14:paraId="46863D79" w14:textId="08EEAF6A" w:rsidR="000E5E33" w:rsidRDefault="000E5E33" w:rsidP="000E5E33">
            <w:pPr>
              <w:spacing w:line="360" w:lineRule="auto"/>
              <w:jc w:val="center"/>
              <w:rPr>
                <w:rFonts w:ascii="Times New Roman" w:hAnsi="Times New Roman" w:cs="Times New Roman"/>
                <w:sz w:val="24"/>
                <w:szCs w:val="24"/>
              </w:rPr>
            </w:pPr>
            <w:r>
              <w:rPr>
                <w:rFonts w:ascii="Times New Roman" w:hAnsi="Times New Roman" w:cs="Times New Roman"/>
                <w:sz w:val="24"/>
                <w:szCs w:val="24"/>
              </w:rPr>
              <w:sym w:font="Wingdings" w:char="F0FC"/>
            </w:r>
          </w:p>
        </w:tc>
      </w:tr>
      <w:tr w:rsidR="000E5E33" w14:paraId="28EE5FB4" w14:textId="77777777" w:rsidTr="000E5E33">
        <w:tc>
          <w:tcPr>
            <w:tcW w:w="1812" w:type="dxa"/>
          </w:tcPr>
          <w:p w14:paraId="0C11F84D" w14:textId="53EC0B80" w:rsidR="000E5E33" w:rsidRDefault="000E5E33" w:rsidP="000E5E33">
            <w:pPr>
              <w:spacing w:line="360" w:lineRule="auto"/>
              <w:jc w:val="center"/>
              <w:rPr>
                <w:rFonts w:ascii="Times New Roman" w:hAnsi="Times New Roman" w:cs="Times New Roman"/>
                <w:sz w:val="24"/>
                <w:szCs w:val="24"/>
              </w:rPr>
            </w:pPr>
            <w:r>
              <w:rPr>
                <w:rFonts w:ascii="Times New Roman" w:hAnsi="Times New Roman" w:cs="Times New Roman"/>
                <w:sz w:val="24"/>
                <w:szCs w:val="24"/>
              </w:rPr>
              <w:t>Bronckhorst</w:t>
            </w:r>
          </w:p>
        </w:tc>
        <w:tc>
          <w:tcPr>
            <w:tcW w:w="1812" w:type="dxa"/>
          </w:tcPr>
          <w:p w14:paraId="286F657C" w14:textId="2CCE3D4F" w:rsidR="000E5E33" w:rsidRDefault="000E5E33" w:rsidP="000E5E33">
            <w:pPr>
              <w:spacing w:line="360" w:lineRule="auto"/>
              <w:jc w:val="center"/>
              <w:rPr>
                <w:rFonts w:ascii="Times New Roman" w:hAnsi="Times New Roman" w:cs="Times New Roman"/>
                <w:sz w:val="24"/>
                <w:szCs w:val="24"/>
              </w:rPr>
            </w:pPr>
            <w:r>
              <w:rPr>
                <w:rFonts w:ascii="Times New Roman" w:hAnsi="Times New Roman" w:cs="Times New Roman"/>
                <w:sz w:val="24"/>
                <w:szCs w:val="24"/>
              </w:rPr>
              <w:sym w:font="Wingdings" w:char="F0FC"/>
            </w:r>
          </w:p>
        </w:tc>
        <w:tc>
          <w:tcPr>
            <w:tcW w:w="1812" w:type="dxa"/>
          </w:tcPr>
          <w:p w14:paraId="549512C6" w14:textId="379B0C59" w:rsidR="000E5E33" w:rsidRDefault="000E5E33" w:rsidP="000E5E33">
            <w:pPr>
              <w:spacing w:line="360" w:lineRule="auto"/>
              <w:jc w:val="center"/>
              <w:rPr>
                <w:rFonts w:ascii="Times New Roman" w:hAnsi="Times New Roman" w:cs="Times New Roman"/>
                <w:sz w:val="24"/>
                <w:szCs w:val="24"/>
              </w:rPr>
            </w:pPr>
            <w:r>
              <w:rPr>
                <w:rFonts w:ascii="Times New Roman" w:hAnsi="Times New Roman" w:cs="Times New Roman"/>
                <w:sz w:val="24"/>
                <w:szCs w:val="24"/>
              </w:rPr>
              <w:sym w:font="Wingdings" w:char="F0FB"/>
            </w:r>
          </w:p>
        </w:tc>
        <w:tc>
          <w:tcPr>
            <w:tcW w:w="1813" w:type="dxa"/>
          </w:tcPr>
          <w:p w14:paraId="75FE0FC4" w14:textId="6C939F7B" w:rsidR="000E5E33" w:rsidRDefault="000E5E33" w:rsidP="000E5E33">
            <w:pPr>
              <w:spacing w:line="360" w:lineRule="auto"/>
              <w:jc w:val="center"/>
              <w:rPr>
                <w:rFonts w:ascii="Times New Roman" w:hAnsi="Times New Roman" w:cs="Times New Roman"/>
                <w:sz w:val="24"/>
                <w:szCs w:val="24"/>
              </w:rPr>
            </w:pPr>
            <w:r>
              <w:rPr>
                <w:rFonts w:ascii="Times New Roman" w:hAnsi="Times New Roman" w:cs="Times New Roman"/>
                <w:sz w:val="24"/>
                <w:szCs w:val="24"/>
              </w:rPr>
              <w:t>N.V.T.</w:t>
            </w:r>
          </w:p>
        </w:tc>
        <w:tc>
          <w:tcPr>
            <w:tcW w:w="1813" w:type="dxa"/>
          </w:tcPr>
          <w:p w14:paraId="2EAFCA3D" w14:textId="47CC2CA8" w:rsidR="000E5E33" w:rsidRDefault="000E5E33" w:rsidP="000E5E33">
            <w:pPr>
              <w:spacing w:line="360" w:lineRule="auto"/>
              <w:jc w:val="center"/>
              <w:rPr>
                <w:rFonts w:ascii="Times New Roman" w:hAnsi="Times New Roman" w:cs="Times New Roman"/>
                <w:sz w:val="24"/>
                <w:szCs w:val="24"/>
              </w:rPr>
            </w:pPr>
            <w:r>
              <w:rPr>
                <w:rFonts w:ascii="Times New Roman" w:hAnsi="Times New Roman" w:cs="Times New Roman"/>
                <w:sz w:val="24"/>
                <w:szCs w:val="24"/>
              </w:rPr>
              <w:sym w:font="Wingdings" w:char="F0FC"/>
            </w:r>
          </w:p>
        </w:tc>
      </w:tr>
      <w:tr w:rsidR="000E5E33" w14:paraId="124B0896" w14:textId="77777777" w:rsidTr="000E5E33">
        <w:tc>
          <w:tcPr>
            <w:tcW w:w="1812" w:type="dxa"/>
          </w:tcPr>
          <w:p w14:paraId="615DDB5C" w14:textId="63951BCF" w:rsidR="000E5E33" w:rsidRDefault="000E5E33" w:rsidP="000E5E33">
            <w:pPr>
              <w:spacing w:line="360" w:lineRule="auto"/>
              <w:jc w:val="center"/>
              <w:rPr>
                <w:rFonts w:ascii="Times New Roman" w:hAnsi="Times New Roman" w:cs="Times New Roman"/>
                <w:sz w:val="24"/>
                <w:szCs w:val="24"/>
              </w:rPr>
            </w:pPr>
            <w:r>
              <w:rPr>
                <w:rFonts w:ascii="Times New Roman" w:hAnsi="Times New Roman" w:cs="Times New Roman"/>
                <w:sz w:val="24"/>
                <w:szCs w:val="24"/>
              </w:rPr>
              <w:t>Dongen</w:t>
            </w:r>
          </w:p>
        </w:tc>
        <w:tc>
          <w:tcPr>
            <w:tcW w:w="1812" w:type="dxa"/>
          </w:tcPr>
          <w:p w14:paraId="68B54A76" w14:textId="7F12CD79" w:rsidR="000E5E33" w:rsidRDefault="000E5E33" w:rsidP="000E5E33">
            <w:pPr>
              <w:spacing w:line="360" w:lineRule="auto"/>
              <w:jc w:val="center"/>
              <w:rPr>
                <w:rFonts w:ascii="Times New Roman" w:hAnsi="Times New Roman" w:cs="Times New Roman"/>
                <w:sz w:val="24"/>
                <w:szCs w:val="24"/>
              </w:rPr>
            </w:pPr>
            <w:r>
              <w:rPr>
                <w:rFonts w:ascii="Times New Roman" w:hAnsi="Times New Roman" w:cs="Times New Roman"/>
                <w:sz w:val="24"/>
                <w:szCs w:val="24"/>
              </w:rPr>
              <w:sym w:font="Wingdings" w:char="F0FC"/>
            </w:r>
          </w:p>
        </w:tc>
        <w:tc>
          <w:tcPr>
            <w:tcW w:w="1812" w:type="dxa"/>
          </w:tcPr>
          <w:p w14:paraId="0DF67C3E" w14:textId="5235717F" w:rsidR="000E5E33" w:rsidRDefault="000E5E33" w:rsidP="000E5E33">
            <w:pPr>
              <w:spacing w:line="360" w:lineRule="auto"/>
              <w:jc w:val="center"/>
              <w:rPr>
                <w:rFonts w:ascii="Times New Roman" w:hAnsi="Times New Roman" w:cs="Times New Roman"/>
                <w:sz w:val="24"/>
                <w:szCs w:val="24"/>
              </w:rPr>
            </w:pPr>
            <w:r>
              <w:rPr>
                <w:rFonts w:ascii="Times New Roman" w:hAnsi="Times New Roman" w:cs="Times New Roman"/>
                <w:sz w:val="24"/>
                <w:szCs w:val="24"/>
              </w:rPr>
              <w:sym w:font="Wingdings" w:char="F0FB"/>
            </w:r>
          </w:p>
        </w:tc>
        <w:tc>
          <w:tcPr>
            <w:tcW w:w="1813" w:type="dxa"/>
          </w:tcPr>
          <w:p w14:paraId="4409152A" w14:textId="765A1AE1" w:rsidR="000E5E33" w:rsidRDefault="000E5E33" w:rsidP="000E5E33">
            <w:pPr>
              <w:spacing w:line="360" w:lineRule="auto"/>
              <w:jc w:val="center"/>
              <w:rPr>
                <w:rFonts w:ascii="Times New Roman" w:hAnsi="Times New Roman" w:cs="Times New Roman"/>
                <w:sz w:val="24"/>
                <w:szCs w:val="24"/>
              </w:rPr>
            </w:pPr>
            <w:r>
              <w:rPr>
                <w:rFonts w:ascii="Times New Roman" w:hAnsi="Times New Roman" w:cs="Times New Roman"/>
                <w:sz w:val="24"/>
                <w:szCs w:val="24"/>
              </w:rPr>
              <w:t>N.V.T.</w:t>
            </w:r>
          </w:p>
        </w:tc>
        <w:tc>
          <w:tcPr>
            <w:tcW w:w="1813" w:type="dxa"/>
          </w:tcPr>
          <w:p w14:paraId="2B7DC067" w14:textId="7ED9F6E1" w:rsidR="000E5E33" w:rsidRDefault="000E5E33" w:rsidP="000E5E33">
            <w:pPr>
              <w:spacing w:line="360" w:lineRule="auto"/>
              <w:jc w:val="center"/>
              <w:rPr>
                <w:rFonts w:ascii="Times New Roman" w:hAnsi="Times New Roman" w:cs="Times New Roman"/>
                <w:sz w:val="24"/>
                <w:szCs w:val="24"/>
              </w:rPr>
            </w:pPr>
            <w:r>
              <w:rPr>
                <w:rFonts w:ascii="Times New Roman" w:hAnsi="Times New Roman" w:cs="Times New Roman"/>
                <w:sz w:val="24"/>
                <w:szCs w:val="24"/>
              </w:rPr>
              <w:sym w:font="Wingdings" w:char="F0FC"/>
            </w:r>
          </w:p>
        </w:tc>
      </w:tr>
      <w:tr w:rsidR="000E5E33" w14:paraId="12F7CBB1" w14:textId="77777777" w:rsidTr="000E5E33">
        <w:tc>
          <w:tcPr>
            <w:tcW w:w="1812" w:type="dxa"/>
          </w:tcPr>
          <w:p w14:paraId="6DF5ED29" w14:textId="474E0FA1" w:rsidR="000E5E33" w:rsidRDefault="000E5E33" w:rsidP="000E5E33">
            <w:pPr>
              <w:spacing w:line="360" w:lineRule="auto"/>
              <w:jc w:val="center"/>
              <w:rPr>
                <w:rFonts w:ascii="Times New Roman" w:hAnsi="Times New Roman" w:cs="Times New Roman"/>
                <w:sz w:val="24"/>
                <w:szCs w:val="24"/>
              </w:rPr>
            </w:pPr>
            <w:r>
              <w:rPr>
                <w:rFonts w:ascii="Times New Roman" w:hAnsi="Times New Roman" w:cs="Times New Roman"/>
                <w:sz w:val="24"/>
                <w:szCs w:val="24"/>
              </w:rPr>
              <w:t>Gemert-Bakel</w:t>
            </w:r>
          </w:p>
        </w:tc>
        <w:tc>
          <w:tcPr>
            <w:tcW w:w="1812" w:type="dxa"/>
          </w:tcPr>
          <w:p w14:paraId="0E983D0D" w14:textId="0F6189A1" w:rsidR="000E5E33" w:rsidRDefault="000E5E33" w:rsidP="000E5E33">
            <w:pPr>
              <w:spacing w:line="360" w:lineRule="auto"/>
              <w:jc w:val="center"/>
              <w:rPr>
                <w:rFonts w:ascii="Times New Roman" w:hAnsi="Times New Roman" w:cs="Times New Roman"/>
                <w:sz w:val="24"/>
                <w:szCs w:val="24"/>
              </w:rPr>
            </w:pPr>
            <w:r>
              <w:rPr>
                <w:rFonts w:ascii="Times New Roman" w:hAnsi="Times New Roman" w:cs="Times New Roman"/>
                <w:sz w:val="24"/>
                <w:szCs w:val="24"/>
              </w:rPr>
              <w:sym w:font="Wingdings" w:char="F0FC"/>
            </w:r>
          </w:p>
        </w:tc>
        <w:tc>
          <w:tcPr>
            <w:tcW w:w="1812" w:type="dxa"/>
          </w:tcPr>
          <w:p w14:paraId="016AE708" w14:textId="674FF3B2" w:rsidR="000E5E33" w:rsidRDefault="000E5E33" w:rsidP="000E5E33">
            <w:pPr>
              <w:spacing w:line="360" w:lineRule="auto"/>
              <w:jc w:val="center"/>
              <w:rPr>
                <w:rFonts w:ascii="Times New Roman" w:hAnsi="Times New Roman" w:cs="Times New Roman"/>
                <w:sz w:val="24"/>
                <w:szCs w:val="24"/>
              </w:rPr>
            </w:pPr>
            <w:r>
              <w:rPr>
                <w:rFonts w:ascii="Times New Roman" w:hAnsi="Times New Roman" w:cs="Times New Roman"/>
                <w:sz w:val="24"/>
                <w:szCs w:val="24"/>
              </w:rPr>
              <w:sym w:font="Wingdings" w:char="F0FB"/>
            </w:r>
          </w:p>
        </w:tc>
        <w:tc>
          <w:tcPr>
            <w:tcW w:w="1813" w:type="dxa"/>
          </w:tcPr>
          <w:p w14:paraId="7D2DC012" w14:textId="79C62AD6" w:rsidR="000E5E33" w:rsidRDefault="000E5E33" w:rsidP="000E5E33">
            <w:pPr>
              <w:spacing w:line="360" w:lineRule="auto"/>
              <w:jc w:val="center"/>
              <w:rPr>
                <w:rFonts w:ascii="Times New Roman" w:hAnsi="Times New Roman" w:cs="Times New Roman"/>
                <w:sz w:val="24"/>
                <w:szCs w:val="24"/>
              </w:rPr>
            </w:pPr>
            <w:r>
              <w:rPr>
                <w:rFonts w:ascii="Times New Roman" w:hAnsi="Times New Roman" w:cs="Times New Roman"/>
                <w:sz w:val="24"/>
                <w:szCs w:val="24"/>
              </w:rPr>
              <w:t>N.V.T.</w:t>
            </w:r>
          </w:p>
        </w:tc>
        <w:tc>
          <w:tcPr>
            <w:tcW w:w="1813" w:type="dxa"/>
          </w:tcPr>
          <w:p w14:paraId="5F2E6C26" w14:textId="0AE10B61" w:rsidR="000E5E33" w:rsidRDefault="000E5E33" w:rsidP="000E5E33">
            <w:pPr>
              <w:spacing w:line="360" w:lineRule="auto"/>
              <w:jc w:val="center"/>
              <w:rPr>
                <w:rFonts w:ascii="Times New Roman" w:hAnsi="Times New Roman" w:cs="Times New Roman"/>
                <w:sz w:val="24"/>
                <w:szCs w:val="24"/>
              </w:rPr>
            </w:pPr>
            <w:r>
              <w:rPr>
                <w:rFonts w:ascii="Times New Roman" w:hAnsi="Times New Roman" w:cs="Times New Roman"/>
                <w:sz w:val="24"/>
                <w:szCs w:val="24"/>
              </w:rPr>
              <w:sym w:font="Wingdings" w:char="F0FC"/>
            </w:r>
          </w:p>
        </w:tc>
      </w:tr>
      <w:tr w:rsidR="000E5E33" w14:paraId="02CCD706" w14:textId="77777777" w:rsidTr="000E5E33">
        <w:tc>
          <w:tcPr>
            <w:tcW w:w="1812" w:type="dxa"/>
          </w:tcPr>
          <w:p w14:paraId="73ADF2C9" w14:textId="0761B170" w:rsidR="000E5E33" w:rsidRDefault="000E5E33" w:rsidP="000E5E33">
            <w:pPr>
              <w:spacing w:line="360" w:lineRule="auto"/>
              <w:jc w:val="center"/>
              <w:rPr>
                <w:rFonts w:ascii="Times New Roman" w:hAnsi="Times New Roman" w:cs="Times New Roman"/>
                <w:sz w:val="24"/>
                <w:szCs w:val="24"/>
              </w:rPr>
            </w:pPr>
            <w:r>
              <w:rPr>
                <w:rFonts w:ascii="Times New Roman" w:hAnsi="Times New Roman" w:cs="Times New Roman"/>
                <w:sz w:val="24"/>
                <w:szCs w:val="24"/>
              </w:rPr>
              <w:t>Gennep</w:t>
            </w:r>
          </w:p>
        </w:tc>
        <w:tc>
          <w:tcPr>
            <w:tcW w:w="1812" w:type="dxa"/>
          </w:tcPr>
          <w:p w14:paraId="73480447" w14:textId="2BE9A3E8" w:rsidR="000E5E33" w:rsidRDefault="000E5E33" w:rsidP="000E5E33">
            <w:pPr>
              <w:spacing w:line="360" w:lineRule="auto"/>
              <w:jc w:val="center"/>
              <w:rPr>
                <w:rFonts w:ascii="Times New Roman" w:hAnsi="Times New Roman" w:cs="Times New Roman"/>
                <w:sz w:val="24"/>
                <w:szCs w:val="24"/>
              </w:rPr>
            </w:pPr>
            <w:r>
              <w:rPr>
                <w:rFonts w:ascii="Times New Roman" w:hAnsi="Times New Roman" w:cs="Times New Roman"/>
                <w:sz w:val="24"/>
                <w:szCs w:val="24"/>
              </w:rPr>
              <w:sym w:font="Wingdings" w:char="F0FC"/>
            </w:r>
          </w:p>
        </w:tc>
        <w:tc>
          <w:tcPr>
            <w:tcW w:w="1812" w:type="dxa"/>
          </w:tcPr>
          <w:p w14:paraId="2CD900EB" w14:textId="0144D659" w:rsidR="000E5E33" w:rsidRDefault="000E5E33" w:rsidP="000E5E33">
            <w:pPr>
              <w:spacing w:line="360" w:lineRule="auto"/>
              <w:jc w:val="center"/>
              <w:rPr>
                <w:rFonts w:ascii="Times New Roman" w:hAnsi="Times New Roman" w:cs="Times New Roman"/>
                <w:sz w:val="24"/>
                <w:szCs w:val="24"/>
              </w:rPr>
            </w:pPr>
            <w:r>
              <w:rPr>
                <w:rFonts w:ascii="Times New Roman" w:hAnsi="Times New Roman" w:cs="Times New Roman"/>
                <w:sz w:val="24"/>
                <w:szCs w:val="24"/>
              </w:rPr>
              <w:sym w:font="Wingdings" w:char="F0FB"/>
            </w:r>
          </w:p>
        </w:tc>
        <w:tc>
          <w:tcPr>
            <w:tcW w:w="1813" w:type="dxa"/>
          </w:tcPr>
          <w:p w14:paraId="1C050B38" w14:textId="426652BF" w:rsidR="000E5E33" w:rsidRDefault="000E5E33" w:rsidP="000E5E33">
            <w:pPr>
              <w:spacing w:line="360" w:lineRule="auto"/>
              <w:jc w:val="center"/>
              <w:rPr>
                <w:rFonts w:ascii="Times New Roman" w:hAnsi="Times New Roman" w:cs="Times New Roman"/>
                <w:sz w:val="24"/>
                <w:szCs w:val="24"/>
              </w:rPr>
            </w:pPr>
            <w:r>
              <w:rPr>
                <w:rFonts w:ascii="Times New Roman" w:hAnsi="Times New Roman" w:cs="Times New Roman"/>
                <w:sz w:val="24"/>
                <w:szCs w:val="24"/>
              </w:rPr>
              <w:t>N.V.T.</w:t>
            </w:r>
          </w:p>
        </w:tc>
        <w:tc>
          <w:tcPr>
            <w:tcW w:w="1813" w:type="dxa"/>
          </w:tcPr>
          <w:p w14:paraId="088C20A4" w14:textId="767E429B" w:rsidR="000E5E33" w:rsidRDefault="000E5E33" w:rsidP="000E5E33">
            <w:pPr>
              <w:spacing w:line="360" w:lineRule="auto"/>
              <w:jc w:val="center"/>
              <w:rPr>
                <w:rFonts w:ascii="Times New Roman" w:hAnsi="Times New Roman" w:cs="Times New Roman"/>
                <w:sz w:val="24"/>
                <w:szCs w:val="24"/>
              </w:rPr>
            </w:pPr>
            <w:r>
              <w:rPr>
                <w:rFonts w:ascii="Times New Roman" w:hAnsi="Times New Roman" w:cs="Times New Roman"/>
                <w:sz w:val="24"/>
                <w:szCs w:val="24"/>
              </w:rPr>
              <w:sym w:font="Wingdings" w:char="F0FC"/>
            </w:r>
          </w:p>
        </w:tc>
      </w:tr>
      <w:tr w:rsidR="000E5E33" w14:paraId="4C486535" w14:textId="77777777" w:rsidTr="000E5E33">
        <w:tc>
          <w:tcPr>
            <w:tcW w:w="1812" w:type="dxa"/>
          </w:tcPr>
          <w:p w14:paraId="76C3734B" w14:textId="105F79B3" w:rsidR="000E5E33" w:rsidRDefault="000E5E33" w:rsidP="000E5E33">
            <w:pPr>
              <w:spacing w:line="360" w:lineRule="auto"/>
              <w:jc w:val="center"/>
              <w:rPr>
                <w:rFonts w:ascii="Times New Roman" w:hAnsi="Times New Roman" w:cs="Times New Roman"/>
                <w:sz w:val="24"/>
                <w:szCs w:val="24"/>
              </w:rPr>
            </w:pPr>
            <w:r>
              <w:rPr>
                <w:rFonts w:ascii="Times New Roman" w:hAnsi="Times New Roman" w:cs="Times New Roman"/>
                <w:sz w:val="24"/>
                <w:szCs w:val="24"/>
              </w:rPr>
              <w:t>Harderwijk</w:t>
            </w:r>
          </w:p>
        </w:tc>
        <w:tc>
          <w:tcPr>
            <w:tcW w:w="1812" w:type="dxa"/>
          </w:tcPr>
          <w:p w14:paraId="432AEEA5" w14:textId="3D41BA85" w:rsidR="000E5E33" w:rsidRDefault="000E5E33" w:rsidP="000E5E33">
            <w:pPr>
              <w:spacing w:line="360" w:lineRule="auto"/>
              <w:jc w:val="center"/>
              <w:rPr>
                <w:rFonts w:ascii="Times New Roman" w:hAnsi="Times New Roman" w:cs="Times New Roman"/>
                <w:sz w:val="24"/>
                <w:szCs w:val="24"/>
              </w:rPr>
            </w:pPr>
            <w:r>
              <w:rPr>
                <w:rFonts w:ascii="Times New Roman" w:hAnsi="Times New Roman" w:cs="Times New Roman"/>
                <w:sz w:val="24"/>
                <w:szCs w:val="24"/>
              </w:rPr>
              <w:sym w:font="Wingdings" w:char="F0FC"/>
            </w:r>
          </w:p>
        </w:tc>
        <w:tc>
          <w:tcPr>
            <w:tcW w:w="1812" w:type="dxa"/>
          </w:tcPr>
          <w:p w14:paraId="61120715" w14:textId="5DB52238" w:rsidR="000E5E33" w:rsidRDefault="000E5E33" w:rsidP="000E5E33">
            <w:pPr>
              <w:spacing w:line="360" w:lineRule="auto"/>
              <w:jc w:val="center"/>
              <w:rPr>
                <w:rFonts w:ascii="Times New Roman" w:hAnsi="Times New Roman" w:cs="Times New Roman"/>
                <w:sz w:val="24"/>
                <w:szCs w:val="24"/>
              </w:rPr>
            </w:pPr>
            <w:r>
              <w:rPr>
                <w:rFonts w:ascii="Times New Roman" w:hAnsi="Times New Roman" w:cs="Times New Roman"/>
                <w:sz w:val="24"/>
                <w:szCs w:val="24"/>
              </w:rPr>
              <w:sym w:font="Wingdings" w:char="F0FC"/>
            </w:r>
          </w:p>
        </w:tc>
        <w:tc>
          <w:tcPr>
            <w:tcW w:w="1813" w:type="dxa"/>
          </w:tcPr>
          <w:p w14:paraId="0BA693FD" w14:textId="28DD243E" w:rsidR="000E5E33" w:rsidRDefault="000E5E33" w:rsidP="000E5E33">
            <w:pPr>
              <w:spacing w:line="360" w:lineRule="auto"/>
              <w:jc w:val="center"/>
              <w:rPr>
                <w:rFonts w:ascii="Times New Roman" w:hAnsi="Times New Roman" w:cs="Times New Roman"/>
                <w:sz w:val="24"/>
                <w:szCs w:val="24"/>
              </w:rPr>
            </w:pPr>
            <w:r>
              <w:rPr>
                <w:rFonts w:ascii="Times New Roman" w:hAnsi="Times New Roman" w:cs="Times New Roman"/>
                <w:sz w:val="24"/>
                <w:szCs w:val="24"/>
              </w:rPr>
              <w:sym w:font="Wingdings" w:char="F0FB"/>
            </w:r>
          </w:p>
        </w:tc>
        <w:tc>
          <w:tcPr>
            <w:tcW w:w="1813" w:type="dxa"/>
          </w:tcPr>
          <w:p w14:paraId="1087FED8" w14:textId="64CE2141" w:rsidR="000E5E33" w:rsidRDefault="000E5E33" w:rsidP="000E5E33">
            <w:pPr>
              <w:spacing w:line="360" w:lineRule="auto"/>
              <w:jc w:val="center"/>
              <w:rPr>
                <w:rFonts w:ascii="Times New Roman" w:hAnsi="Times New Roman" w:cs="Times New Roman"/>
                <w:sz w:val="24"/>
                <w:szCs w:val="24"/>
              </w:rPr>
            </w:pPr>
            <w:r>
              <w:rPr>
                <w:rFonts w:ascii="Times New Roman" w:hAnsi="Times New Roman" w:cs="Times New Roman"/>
                <w:sz w:val="24"/>
                <w:szCs w:val="24"/>
              </w:rPr>
              <w:sym w:font="Wingdings" w:char="F0FC"/>
            </w:r>
          </w:p>
        </w:tc>
      </w:tr>
      <w:tr w:rsidR="000E5E33" w14:paraId="38B9E0AB" w14:textId="77777777" w:rsidTr="000E5E33">
        <w:tc>
          <w:tcPr>
            <w:tcW w:w="1812" w:type="dxa"/>
          </w:tcPr>
          <w:p w14:paraId="0FD9A1A6" w14:textId="4DECCEDF" w:rsidR="000E5E33" w:rsidRDefault="000E5E33" w:rsidP="000E5E33">
            <w:pPr>
              <w:spacing w:line="360" w:lineRule="auto"/>
              <w:jc w:val="center"/>
              <w:rPr>
                <w:rFonts w:ascii="Times New Roman" w:hAnsi="Times New Roman" w:cs="Times New Roman"/>
                <w:sz w:val="24"/>
                <w:szCs w:val="24"/>
              </w:rPr>
            </w:pPr>
            <w:r>
              <w:rPr>
                <w:rFonts w:ascii="Times New Roman" w:hAnsi="Times New Roman" w:cs="Times New Roman"/>
                <w:sz w:val="24"/>
                <w:szCs w:val="24"/>
              </w:rPr>
              <w:t>Houten</w:t>
            </w:r>
          </w:p>
        </w:tc>
        <w:tc>
          <w:tcPr>
            <w:tcW w:w="1812" w:type="dxa"/>
          </w:tcPr>
          <w:p w14:paraId="2B1B25D6" w14:textId="1D9D65D9" w:rsidR="000E5E33" w:rsidRDefault="000E5E33" w:rsidP="000E5E33">
            <w:pPr>
              <w:spacing w:line="360" w:lineRule="auto"/>
              <w:jc w:val="center"/>
              <w:rPr>
                <w:rFonts w:ascii="Times New Roman" w:hAnsi="Times New Roman" w:cs="Times New Roman"/>
                <w:sz w:val="24"/>
                <w:szCs w:val="24"/>
              </w:rPr>
            </w:pPr>
            <w:r>
              <w:rPr>
                <w:rFonts w:ascii="Times New Roman" w:hAnsi="Times New Roman" w:cs="Times New Roman"/>
                <w:sz w:val="24"/>
                <w:szCs w:val="24"/>
              </w:rPr>
              <w:sym w:font="Wingdings" w:char="F0FC"/>
            </w:r>
          </w:p>
        </w:tc>
        <w:tc>
          <w:tcPr>
            <w:tcW w:w="1812" w:type="dxa"/>
          </w:tcPr>
          <w:p w14:paraId="4B8755FD" w14:textId="2F6F58F9" w:rsidR="000E5E33" w:rsidRDefault="000E5E33" w:rsidP="000E5E33">
            <w:pPr>
              <w:spacing w:line="360" w:lineRule="auto"/>
              <w:jc w:val="center"/>
              <w:rPr>
                <w:rFonts w:ascii="Times New Roman" w:hAnsi="Times New Roman" w:cs="Times New Roman"/>
                <w:sz w:val="24"/>
                <w:szCs w:val="24"/>
              </w:rPr>
            </w:pPr>
            <w:r>
              <w:rPr>
                <w:rFonts w:ascii="Times New Roman" w:hAnsi="Times New Roman" w:cs="Times New Roman"/>
                <w:sz w:val="24"/>
                <w:szCs w:val="24"/>
              </w:rPr>
              <w:sym w:font="Wingdings" w:char="F0FC"/>
            </w:r>
          </w:p>
        </w:tc>
        <w:tc>
          <w:tcPr>
            <w:tcW w:w="1813" w:type="dxa"/>
          </w:tcPr>
          <w:p w14:paraId="21FA9D2F" w14:textId="76B56B2A" w:rsidR="000E5E33" w:rsidRDefault="000E5E33" w:rsidP="000E5E33">
            <w:pPr>
              <w:spacing w:line="360" w:lineRule="auto"/>
              <w:jc w:val="center"/>
              <w:rPr>
                <w:rFonts w:ascii="Times New Roman" w:hAnsi="Times New Roman" w:cs="Times New Roman"/>
                <w:sz w:val="24"/>
                <w:szCs w:val="24"/>
              </w:rPr>
            </w:pPr>
            <w:r>
              <w:rPr>
                <w:rFonts w:ascii="Times New Roman" w:hAnsi="Times New Roman" w:cs="Times New Roman"/>
                <w:sz w:val="24"/>
                <w:szCs w:val="24"/>
              </w:rPr>
              <w:sym w:font="Wingdings" w:char="F0FB"/>
            </w:r>
          </w:p>
        </w:tc>
        <w:tc>
          <w:tcPr>
            <w:tcW w:w="1813" w:type="dxa"/>
          </w:tcPr>
          <w:p w14:paraId="266CD87C" w14:textId="52DE98A6" w:rsidR="000E5E33" w:rsidRDefault="000E5E33" w:rsidP="000E5E33">
            <w:pPr>
              <w:spacing w:line="360" w:lineRule="auto"/>
              <w:jc w:val="center"/>
              <w:rPr>
                <w:rFonts w:ascii="Times New Roman" w:hAnsi="Times New Roman" w:cs="Times New Roman"/>
                <w:sz w:val="24"/>
                <w:szCs w:val="24"/>
              </w:rPr>
            </w:pPr>
            <w:r>
              <w:rPr>
                <w:rFonts w:ascii="Times New Roman" w:hAnsi="Times New Roman" w:cs="Times New Roman"/>
                <w:sz w:val="24"/>
                <w:szCs w:val="24"/>
              </w:rPr>
              <w:sym w:font="Wingdings" w:char="F0FC"/>
            </w:r>
          </w:p>
        </w:tc>
      </w:tr>
      <w:tr w:rsidR="000E5E33" w14:paraId="7B04B8C2" w14:textId="77777777" w:rsidTr="000E5E33">
        <w:tc>
          <w:tcPr>
            <w:tcW w:w="1812" w:type="dxa"/>
          </w:tcPr>
          <w:p w14:paraId="55DB1A8F" w14:textId="7F30F29E" w:rsidR="000E5E33" w:rsidRDefault="000E5E33" w:rsidP="000E5E33">
            <w:pPr>
              <w:spacing w:line="360" w:lineRule="auto"/>
              <w:jc w:val="center"/>
              <w:rPr>
                <w:rFonts w:ascii="Times New Roman" w:hAnsi="Times New Roman" w:cs="Times New Roman"/>
                <w:sz w:val="24"/>
                <w:szCs w:val="24"/>
              </w:rPr>
            </w:pPr>
            <w:r>
              <w:rPr>
                <w:rFonts w:ascii="Times New Roman" w:hAnsi="Times New Roman" w:cs="Times New Roman"/>
                <w:sz w:val="24"/>
                <w:szCs w:val="24"/>
              </w:rPr>
              <w:t>Moerdijk</w:t>
            </w:r>
          </w:p>
        </w:tc>
        <w:tc>
          <w:tcPr>
            <w:tcW w:w="1812" w:type="dxa"/>
          </w:tcPr>
          <w:p w14:paraId="5196BFB5" w14:textId="3A58EE07" w:rsidR="000E5E33" w:rsidRDefault="000E5E33" w:rsidP="000E5E33">
            <w:pPr>
              <w:spacing w:line="360" w:lineRule="auto"/>
              <w:jc w:val="center"/>
              <w:rPr>
                <w:rFonts w:ascii="Times New Roman" w:hAnsi="Times New Roman" w:cs="Times New Roman"/>
                <w:sz w:val="24"/>
                <w:szCs w:val="24"/>
              </w:rPr>
            </w:pPr>
            <w:r>
              <w:rPr>
                <w:rFonts w:ascii="Times New Roman" w:hAnsi="Times New Roman" w:cs="Times New Roman"/>
                <w:sz w:val="24"/>
                <w:szCs w:val="24"/>
              </w:rPr>
              <w:sym w:font="Wingdings" w:char="F0FC"/>
            </w:r>
          </w:p>
        </w:tc>
        <w:tc>
          <w:tcPr>
            <w:tcW w:w="1812" w:type="dxa"/>
          </w:tcPr>
          <w:p w14:paraId="1F4561D7" w14:textId="48DFD046" w:rsidR="000E5E33" w:rsidRDefault="000E5E33" w:rsidP="000E5E33">
            <w:pPr>
              <w:spacing w:line="360" w:lineRule="auto"/>
              <w:jc w:val="center"/>
              <w:rPr>
                <w:rFonts w:ascii="Times New Roman" w:hAnsi="Times New Roman" w:cs="Times New Roman"/>
                <w:sz w:val="24"/>
                <w:szCs w:val="24"/>
              </w:rPr>
            </w:pPr>
            <w:r>
              <w:rPr>
                <w:rFonts w:ascii="Times New Roman" w:hAnsi="Times New Roman" w:cs="Times New Roman"/>
                <w:sz w:val="24"/>
                <w:szCs w:val="24"/>
              </w:rPr>
              <w:sym w:font="Wingdings" w:char="F0FB"/>
            </w:r>
          </w:p>
        </w:tc>
        <w:tc>
          <w:tcPr>
            <w:tcW w:w="1813" w:type="dxa"/>
          </w:tcPr>
          <w:p w14:paraId="43C73BD6" w14:textId="6A813EBA" w:rsidR="000E5E33" w:rsidRDefault="000E5E33" w:rsidP="000E5E33">
            <w:pPr>
              <w:spacing w:line="360" w:lineRule="auto"/>
              <w:jc w:val="center"/>
              <w:rPr>
                <w:rFonts w:ascii="Times New Roman" w:hAnsi="Times New Roman" w:cs="Times New Roman"/>
                <w:sz w:val="24"/>
                <w:szCs w:val="24"/>
              </w:rPr>
            </w:pPr>
            <w:r>
              <w:rPr>
                <w:rFonts w:ascii="Times New Roman" w:hAnsi="Times New Roman" w:cs="Times New Roman"/>
                <w:sz w:val="24"/>
                <w:szCs w:val="24"/>
              </w:rPr>
              <w:t>N.V.T.</w:t>
            </w:r>
          </w:p>
        </w:tc>
        <w:tc>
          <w:tcPr>
            <w:tcW w:w="1813" w:type="dxa"/>
          </w:tcPr>
          <w:p w14:paraId="4D4F6C90" w14:textId="4092F092" w:rsidR="000E5E33" w:rsidRDefault="000E5E33" w:rsidP="000E5E33">
            <w:pPr>
              <w:spacing w:line="360" w:lineRule="auto"/>
              <w:jc w:val="center"/>
              <w:rPr>
                <w:rFonts w:ascii="Times New Roman" w:hAnsi="Times New Roman" w:cs="Times New Roman"/>
                <w:sz w:val="24"/>
                <w:szCs w:val="24"/>
              </w:rPr>
            </w:pPr>
            <w:r>
              <w:rPr>
                <w:rFonts w:ascii="Times New Roman" w:hAnsi="Times New Roman" w:cs="Times New Roman"/>
                <w:sz w:val="24"/>
                <w:szCs w:val="24"/>
              </w:rPr>
              <w:sym w:font="Wingdings" w:char="F0FC"/>
            </w:r>
          </w:p>
        </w:tc>
      </w:tr>
      <w:tr w:rsidR="000E5E33" w14:paraId="2F2AD9EB" w14:textId="77777777" w:rsidTr="000E5E33">
        <w:tc>
          <w:tcPr>
            <w:tcW w:w="1812" w:type="dxa"/>
          </w:tcPr>
          <w:p w14:paraId="304EDDC2" w14:textId="19F6CD56" w:rsidR="000E5E33" w:rsidRDefault="000E5E33" w:rsidP="000E5E33">
            <w:pPr>
              <w:spacing w:line="360" w:lineRule="auto"/>
              <w:jc w:val="center"/>
              <w:rPr>
                <w:rFonts w:ascii="Times New Roman" w:hAnsi="Times New Roman" w:cs="Times New Roman"/>
                <w:sz w:val="24"/>
                <w:szCs w:val="24"/>
              </w:rPr>
            </w:pPr>
            <w:r>
              <w:rPr>
                <w:rFonts w:ascii="Times New Roman" w:hAnsi="Times New Roman" w:cs="Times New Roman"/>
                <w:sz w:val="24"/>
                <w:szCs w:val="24"/>
              </w:rPr>
              <w:t>Nuenen</w:t>
            </w:r>
          </w:p>
        </w:tc>
        <w:tc>
          <w:tcPr>
            <w:tcW w:w="1812" w:type="dxa"/>
          </w:tcPr>
          <w:p w14:paraId="5C9E267A" w14:textId="00B0653A" w:rsidR="000E5E33" w:rsidRDefault="000E5E33" w:rsidP="000E5E33">
            <w:pPr>
              <w:spacing w:line="360" w:lineRule="auto"/>
              <w:jc w:val="center"/>
              <w:rPr>
                <w:rFonts w:ascii="Times New Roman" w:hAnsi="Times New Roman" w:cs="Times New Roman"/>
                <w:sz w:val="24"/>
                <w:szCs w:val="24"/>
              </w:rPr>
            </w:pPr>
            <w:r>
              <w:rPr>
                <w:rFonts w:ascii="Times New Roman" w:hAnsi="Times New Roman" w:cs="Times New Roman"/>
                <w:sz w:val="24"/>
                <w:szCs w:val="24"/>
              </w:rPr>
              <w:sym w:font="Wingdings" w:char="F0FC"/>
            </w:r>
          </w:p>
        </w:tc>
        <w:tc>
          <w:tcPr>
            <w:tcW w:w="1812" w:type="dxa"/>
          </w:tcPr>
          <w:p w14:paraId="3A370FB4" w14:textId="4D45F342" w:rsidR="000E5E33" w:rsidRDefault="000E5E33" w:rsidP="000E5E33">
            <w:pPr>
              <w:spacing w:line="360" w:lineRule="auto"/>
              <w:jc w:val="center"/>
              <w:rPr>
                <w:rFonts w:ascii="Times New Roman" w:hAnsi="Times New Roman" w:cs="Times New Roman"/>
                <w:sz w:val="24"/>
                <w:szCs w:val="24"/>
              </w:rPr>
            </w:pPr>
            <w:r>
              <w:rPr>
                <w:rFonts w:ascii="Times New Roman" w:hAnsi="Times New Roman" w:cs="Times New Roman"/>
                <w:sz w:val="24"/>
                <w:szCs w:val="24"/>
              </w:rPr>
              <w:sym w:font="Wingdings" w:char="F0FB"/>
            </w:r>
          </w:p>
        </w:tc>
        <w:tc>
          <w:tcPr>
            <w:tcW w:w="1813" w:type="dxa"/>
          </w:tcPr>
          <w:p w14:paraId="6D62501E" w14:textId="7B506180" w:rsidR="000E5E33" w:rsidRDefault="000E5E33" w:rsidP="000E5E33">
            <w:pPr>
              <w:spacing w:line="360" w:lineRule="auto"/>
              <w:jc w:val="center"/>
              <w:rPr>
                <w:rFonts w:ascii="Times New Roman" w:hAnsi="Times New Roman" w:cs="Times New Roman"/>
                <w:sz w:val="24"/>
                <w:szCs w:val="24"/>
              </w:rPr>
            </w:pPr>
            <w:r>
              <w:rPr>
                <w:rFonts w:ascii="Times New Roman" w:hAnsi="Times New Roman" w:cs="Times New Roman"/>
                <w:sz w:val="24"/>
                <w:szCs w:val="24"/>
              </w:rPr>
              <w:t>N.V.T.</w:t>
            </w:r>
          </w:p>
        </w:tc>
        <w:tc>
          <w:tcPr>
            <w:tcW w:w="1813" w:type="dxa"/>
          </w:tcPr>
          <w:p w14:paraId="6FA88608" w14:textId="6023E9D4" w:rsidR="000E5E33" w:rsidRDefault="000E5E33" w:rsidP="000E5E33">
            <w:pPr>
              <w:spacing w:line="360" w:lineRule="auto"/>
              <w:jc w:val="center"/>
              <w:rPr>
                <w:rFonts w:ascii="Times New Roman" w:hAnsi="Times New Roman" w:cs="Times New Roman"/>
                <w:sz w:val="24"/>
                <w:szCs w:val="24"/>
              </w:rPr>
            </w:pPr>
            <w:r>
              <w:rPr>
                <w:rFonts w:ascii="Times New Roman" w:hAnsi="Times New Roman" w:cs="Times New Roman"/>
                <w:sz w:val="24"/>
                <w:szCs w:val="24"/>
              </w:rPr>
              <w:sym w:font="Wingdings" w:char="F0FC"/>
            </w:r>
          </w:p>
        </w:tc>
      </w:tr>
      <w:tr w:rsidR="000E5E33" w14:paraId="54EA2F9B" w14:textId="77777777" w:rsidTr="000E5E33">
        <w:tc>
          <w:tcPr>
            <w:tcW w:w="1812" w:type="dxa"/>
          </w:tcPr>
          <w:p w14:paraId="5320303E" w14:textId="37312606" w:rsidR="000E5E33" w:rsidRDefault="000E5E33" w:rsidP="000E5E33">
            <w:pPr>
              <w:spacing w:line="360" w:lineRule="auto"/>
              <w:jc w:val="center"/>
              <w:rPr>
                <w:rFonts w:ascii="Times New Roman" w:hAnsi="Times New Roman" w:cs="Times New Roman"/>
                <w:sz w:val="24"/>
                <w:szCs w:val="24"/>
              </w:rPr>
            </w:pPr>
            <w:r>
              <w:rPr>
                <w:rFonts w:ascii="Times New Roman" w:hAnsi="Times New Roman" w:cs="Times New Roman"/>
                <w:sz w:val="24"/>
                <w:szCs w:val="24"/>
              </w:rPr>
              <w:t>Oldenzaal</w:t>
            </w:r>
          </w:p>
        </w:tc>
        <w:tc>
          <w:tcPr>
            <w:tcW w:w="1812" w:type="dxa"/>
          </w:tcPr>
          <w:p w14:paraId="14E78E5E" w14:textId="0A281E04" w:rsidR="000E5E33" w:rsidRDefault="000E5E33" w:rsidP="000E5E33">
            <w:pPr>
              <w:spacing w:line="360" w:lineRule="auto"/>
              <w:jc w:val="center"/>
              <w:rPr>
                <w:rFonts w:ascii="Times New Roman" w:hAnsi="Times New Roman" w:cs="Times New Roman"/>
                <w:sz w:val="24"/>
                <w:szCs w:val="24"/>
              </w:rPr>
            </w:pPr>
            <w:r>
              <w:rPr>
                <w:rFonts w:ascii="Times New Roman" w:hAnsi="Times New Roman" w:cs="Times New Roman"/>
                <w:sz w:val="24"/>
                <w:szCs w:val="24"/>
              </w:rPr>
              <w:sym w:font="Wingdings" w:char="F0FC"/>
            </w:r>
          </w:p>
        </w:tc>
        <w:tc>
          <w:tcPr>
            <w:tcW w:w="1812" w:type="dxa"/>
          </w:tcPr>
          <w:p w14:paraId="124D61CD" w14:textId="2297AA5C" w:rsidR="000E5E33" w:rsidRDefault="000E5E33" w:rsidP="000E5E33">
            <w:pPr>
              <w:spacing w:line="360" w:lineRule="auto"/>
              <w:jc w:val="center"/>
              <w:rPr>
                <w:rFonts w:ascii="Times New Roman" w:hAnsi="Times New Roman" w:cs="Times New Roman"/>
                <w:sz w:val="24"/>
                <w:szCs w:val="24"/>
              </w:rPr>
            </w:pPr>
            <w:r>
              <w:rPr>
                <w:rFonts w:ascii="Times New Roman" w:hAnsi="Times New Roman" w:cs="Times New Roman"/>
                <w:sz w:val="24"/>
                <w:szCs w:val="24"/>
              </w:rPr>
              <w:sym w:font="Wingdings" w:char="F0FC"/>
            </w:r>
          </w:p>
        </w:tc>
        <w:tc>
          <w:tcPr>
            <w:tcW w:w="1813" w:type="dxa"/>
          </w:tcPr>
          <w:p w14:paraId="3DADAB0C" w14:textId="46DF11A9" w:rsidR="000E5E33" w:rsidRDefault="000E5E33" w:rsidP="000E5E33">
            <w:pPr>
              <w:spacing w:line="360" w:lineRule="auto"/>
              <w:jc w:val="center"/>
              <w:rPr>
                <w:rFonts w:ascii="Times New Roman" w:hAnsi="Times New Roman" w:cs="Times New Roman"/>
                <w:sz w:val="24"/>
                <w:szCs w:val="24"/>
              </w:rPr>
            </w:pPr>
            <w:r>
              <w:rPr>
                <w:rFonts w:ascii="Times New Roman" w:hAnsi="Times New Roman" w:cs="Times New Roman"/>
                <w:sz w:val="24"/>
                <w:szCs w:val="24"/>
              </w:rPr>
              <w:sym w:font="Wingdings" w:char="F0FB"/>
            </w:r>
          </w:p>
        </w:tc>
        <w:tc>
          <w:tcPr>
            <w:tcW w:w="1813" w:type="dxa"/>
          </w:tcPr>
          <w:p w14:paraId="4A87C054" w14:textId="5CCE4D38" w:rsidR="000E5E33" w:rsidRDefault="000E5E33" w:rsidP="000E5E33">
            <w:pPr>
              <w:spacing w:line="360" w:lineRule="auto"/>
              <w:jc w:val="center"/>
              <w:rPr>
                <w:rFonts w:ascii="Times New Roman" w:hAnsi="Times New Roman" w:cs="Times New Roman"/>
                <w:sz w:val="24"/>
                <w:szCs w:val="24"/>
              </w:rPr>
            </w:pPr>
            <w:r>
              <w:rPr>
                <w:rFonts w:ascii="Times New Roman" w:hAnsi="Times New Roman" w:cs="Times New Roman"/>
                <w:sz w:val="24"/>
                <w:szCs w:val="24"/>
              </w:rPr>
              <w:sym w:font="Wingdings" w:char="F0FC"/>
            </w:r>
          </w:p>
        </w:tc>
      </w:tr>
      <w:tr w:rsidR="000E5E33" w14:paraId="7AE899D7" w14:textId="77777777" w:rsidTr="000E5E33">
        <w:tc>
          <w:tcPr>
            <w:tcW w:w="1812" w:type="dxa"/>
          </w:tcPr>
          <w:p w14:paraId="5CD482EF" w14:textId="4862BEC6" w:rsidR="000E5E33" w:rsidRDefault="000E5E33" w:rsidP="000E5E33">
            <w:pPr>
              <w:spacing w:line="360" w:lineRule="auto"/>
              <w:jc w:val="center"/>
              <w:rPr>
                <w:rFonts w:ascii="Times New Roman" w:hAnsi="Times New Roman" w:cs="Times New Roman"/>
                <w:sz w:val="24"/>
                <w:szCs w:val="24"/>
              </w:rPr>
            </w:pPr>
            <w:r>
              <w:rPr>
                <w:rFonts w:ascii="Times New Roman" w:hAnsi="Times New Roman" w:cs="Times New Roman"/>
                <w:sz w:val="24"/>
                <w:szCs w:val="24"/>
              </w:rPr>
              <w:t>Uden</w:t>
            </w:r>
          </w:p>
        </w:tc>
        <w:tc>
          <w:tcPr>
            <w:tcW w:w="1812" w:type="dxa"/>
          </w:tcPr>
          <w:p w14:paraId="5FAFFAB1" w14:textId="40143EEB" w:rsidR="000E5E33" w:rsidRDefault="000E5E33" w:rsidP="000E5E33">
            <w:pPr>
              <w:spacing w:line="360" w:lineRule="auto"/>
              <w:jc w:val="center"/>
              <w:rPr>
                <w:rFonts w:ascii="Times New Roman" w:hAnsi="Times New Roman" w:cs="Times New Roman"/>
                <w:sz w:val="24"/>
                <w:szCs w:val="24"/>
              </w:rPr>
            </w:pPr>
            <w:r>
              <w:rPr>
                <w:rFonts w:ascii="Times New Roman" w:hAnsi="Times New Roman" w:cs="Times New Roman"/>
                <w:sz w:val="24"/>
                <w:szCs w:val="24"/>
              </w:rPr>
              <w:sym w:font="Wingdings" w:char="F0FC"/>
            </w:r>
          </w:p>
        </w:tc>
        <w:tc>
          <w:tcPr>
            <w:tcW w:w="1812" w:type="dxa"/>
          </w:tcPr>
          <w:p w14:paraId="7D313968" w14:textId="0F920A83" w:rsidR="000E5E33" w:rsidRDefault="000E5E33" w:rsidP="000E5E33">
            <w:pPr>
              <w:spacing w:line="360" w:lineRule="auto"/>
              <w:jc w:val="center"/>
              <w:rPr>
                <w:rFonts w:ascii="Times New Roman" w:hAnsi="Times New Roman" w:cs="Times New Roman"/>
                <w:sz w:val="24"/>
                <w:szCs w:val="24"/>
              </w:rPr>
            </w:pPr>
            <w:r>
              <w:rPr>
                <w:rFonts w:ascii="Times New Roman" w:hAnsi="Times New Roman" w:cs="Times New Roman"/>
                <w:sz w:val="24"/>
                <w:szCs w:val="24"/>
              </w:rPr>
              <w:sym w:font="Wingdings" w:char="F0FB"/>
            </w:r>
          </w:p>
        </w:tc>
        <w:tc>
          <w:tcPr>
            <w:tcW w:w="1813" w:type="dxa"/>
          </w:tcPr>
          <w:p w14:paraId="64743434" w14:textId="55B955F9" w:rsidR="000E5E33" w:rsidRDefault="000E5E33" w:rsidP="000E5E33">
            <w:pPr>
              <w:spacing w:line="360" w:lineRule="auto"/>
              <w:jc w:val="center"/>
              <w:rPr>
                <w:rFonts w:ascii="Times New Roman" w:hAnsi="Times New Roman" w:cs="Times New Roman"/>
                <w:sz w:val="24"/>
                <w:szCs w:val="24"/>
              </w:rPr>
            </w:pPr>
            <w:r>
              <w:rPr>
                <w:rFonts w:ascii="Times New Roman" w:hAnsi="Times New Roman" w:cs="Times New Roman"/>
                <w:sz w:val="24"/>
                <w:szCs w:val="24"/>
              </w:rPr>
              <w:t>N.V.T.</w:t>
            </w:r>
          </w:p>
        </w:tc>
        <w:tc>
          <w:tcPr>
            <w:tcW w:w="1813" w:type="dxa"/>
          </w:tcPr>
          <w:p w14:paraId="59039E9C" w14:textId="71754A10" w:rsidR="000E5E33" w:rsidRDefault="000E5E33" w:rsidP="000E5E33">
            <w:pPr>
              <w:spacing w:line="360" w:lineRule="auto"/>
              <w:jc w:val="center"/>
              <w:rPr>
                <w:rFonts w:ascii="Times New Roman" w:hAnsi="Times New Roman" w:cs="Times New Roman"/>
                <w:sz w:val="24"/>
                <w:szCs w:val="24"/>
              </w:rPr>
            </w:pPr>
            <w:r>
              <w:rPr>
                <w:rFonts w:ascii="Times New Roman" w:hAnsi="Times New Roman" w:cs="Times New Roman"/>
                <w:sz w:val="24"/>
                <w:szCs w:val="24"/>
              </w:rPr>
              <w:sym w:font="Wingdings" w:char="F0FC"/>
            </w:r>
          </w:p>
        </w:tc>
      </w:tr>
      <w:tr w:rsidR="000E5E33" w14:paraId="2063A63A" w14:textId="77777777" w:rsidTr="000E5E33">
        <w:tc>
          <w:tcPr>
            <w:tcW w:w="1812" w:type="dxa"/>
          </w:tcPr>
          <w:p w14:paraId="2500E9E7" w14:textId="29ECD25B" w:rsidR="000E5E33" w:rsidRDefault="000E5E33" w:rsidP="000E5E33">
            <w:pPr>
              <w:spacing w:line="360" w:lineRule="auto"/>
              <w:jc w:val="center"/>
              <w:rPr>
                <w:rFonts w:ascii="Times New Roman" w:hAnsi="Times New Roman" w:cs="Times New Roman"/>
                <w:sz w:val="24"/>
                <w:szCs w:val="24"/>
              </w:rPr>
            </w:pPr>
            <w:r>
              <w:rPr>
                <w:rFonts w:ascii="Times New Roman" w:hAnsi="Times New Roman" w:cs="Times New Roman"/>
                <w:sz w:val="24"/>
                <w:szCs w:val="24"/>
              </w:rPr>
              <w:t>Zevenaar</w:t>
            </w:r>
          </w:p>
        </w:tc>
        <w:tc>
          <w:tcPr>
            <w:tcW w:w="1812" w:type="dxa"/>
          </w:tcPr>
          <w:p w14:paraId="2F1A1AF6" w14:textId="63BE9CF1" w:rsidR="000E5E33" w:rsidRDefault="000E5E33" w:rsidP="000E5E33">
            <w:pPr>
              <w:spacing w:line="360" w:lineRule="auto"/>
              <w:jc w:val="center"/>
              <w:rPr>
                <w:rFonts w:ascii="Times New Roman" w:hAnsi="Times New Roman" w:cs="Times New Roman"/>
                <w:sz w:val="24"/>
                <w:szCs w:val="24"/>
              </w:rPr>
            </w:pPr>
            <w:r>
              <w:rPr>
                <w:rFonts w:ascii="Times New Roman" w:hAnsi="Times New Roman" w:cs="Times New Roman"/>
                <w:sz w:val="24"/>
                <w:szCs w:val="24"/>
              </w:rPr>
              <w:sym w:font="Wingdings" w:char="F0FC"/>
            </w:r>
          </w:p>
        </w:tc>
        <w:tc>
          <w:tcPr>
            <w:tcW w:w="1812" w:type="dxa"/>
          </w:tcPr>
          <w:p w14:paraId="17891341" w14:textId="70AA0DC4" w:rsidR="000E5E33" w:rsidRDefault="000E5E33" w:rsidP="000E5E33">
            <w:pPr>
              <w:spacing w:line="360" w:lineRule="auto"/>
              <w:jc w:val="center"/>
              <w:rPr>
                <w:rFonts w:ascii="Times New Roman" w:hAnsi="Times New Roman" w:cs="Times New Roman"/>
                <w:sz w:val="24"/>
                <w:szCs w:val="24"/>
              </w:rPr>
            </w:pPr>
            <w:r>
              <w:rPr>
                <w:rFonts w:ascii="Times New Roman" w:hAnsi="Times New Roman" w:cs="Times New Roman"/>
                <w:sz w:val="24"/>
                <w:szCs w:val="24"/>
              </w:rPr>
              <w:sym w:font="Wingdings" w:char="F0FB"/>
            </w:r>
          </w:p>
        </w:tc>
        <w:tc>
          <w:tcPr>
            <w:tcW w:w="1813" w:type="dxa"/>
          </w:tcPr>
          <w:p w14:paraId="00B46DD3" w14:textId="42240FA4" w:rsidR="000E5E33" w:rsidRDefault="000E5E33" w:rsidP="000E5E33">
            <w:pPr>
              <w:spacing w:line="360" w:lineRule="auto"/>
              <w:jc w:val="center"/>
              <w:rPr>
                <w:rFonts w:ascii="Times New Roman" w:hAnsi="Times New Roman" w:cs="Times New Roman"/>
                <w:sz w:val="24"/>
                <w:szCs w:val="24"/>
              </w:rPr>
            </w:pPr>
            <w:r>
              <w:rPr>
                <w:rFonts w:ascii="Times New Roman" w:hAnsi="Times New Roman" w:cs="Times New Roman"/>
                <w:sz w:val="24"/>
                <w:szCs w:val="24"/>
              </w:rPr>
              <w:t>N.V.T.</w:t>
            </w:r>
          </w:p>
        </w:tc>
        <w:tc>
          <w:tcPr>
            <w:tcW w:w="1813" w:type="dxa"/>
          </w:tcPr>
          <w:p w14:paraId="24E5D686" w14:textId="3BA73728" w:rsidR="000E5E33" w:rsidRDefault="000E5E33" w:rsidP="000E5E33">
            <w:pPr>
              <w:spacing w:line="360" w:lineRule="auto"/>
              <w:jc w:val="center"/>
              <w:rPr>
                <w:rFonts w:ascii="Times New Roman" w:hAnsi="Times New Roman" w:cs="Times New Roman"/>
                <w:sz w:val="24"/>
                <w:szCs w:val="24"/>
              </w:rPr>
            </w:pPr>
            <w:r>
              <w:rPr>
                <w:rFonts w:ascii="Times New Roman" w:hAnsi="Times New Roman" w:cs="Times New Roman"/>
                <w:sz w:val="24"/>
                <w:szCs w:val="24"/>
              </w:rPr>
              <w:sym w:font="Wingdings" w:char="F0FC"/>
            </w:r>
          </w:p>
        </w:tc>
      </w:tr>
      <w:tr w:rsidR="000E5E33" w:rsidRPr="000E5E33" w14:paraId="0BB62FAB" w14:textId="77777777" w:rsidTr="000E5E33">
        <w:tc>
          <w:tcPr>
            <w:tcW w:w="1812" w:type="dxa"/>
          </w:tcPr>
          <w:p w14:paraId="414D0196" w14:textId="674F69D1" w:rsidR="000E5E33" w:rsidRPr="000E5E33" w:rsidRDefault="000E5E33" w:rsidP="000E5E33">
            <w:pPr>
              <w:spacing w:line="360" w:lineRule="auto"/>
              <w:jc w:val="center"/>
              <w:rPr>
                <w:rFonts w:ascii="Times New Roman" w:hAnsi="Times New Roman" w:cs="Times New Roman"/>
                <w:b/>
                <w:sz w:val="24"/>
                <w:szCs w:val="24"/>
              </w:rPr>
            </w:pPr>
            <w:r w:rsidRPr="000E5E33">
              <w:rPr>
                <w:rFonts w:ascii="Times New Roman" w:hAnsi="Times New Roman" w:cs="Times New Roman"/>
                <w:b/>
                <w:sz w:val="24"/>
                <w:szCs w:val="24"/>
              </w:rPr>
              <w:t>Totaal</w:t>
            </w:r>
          </w:p>
        </w:tc>
        <w:tc>
          <w:tcPr>
            <w:tcW w:w="1812" w:type="dxa"/>
          </w:tcPr>
          <w:p w14:paraId="4242B06F" w14:textId="7C78ECC7" w:rsidR="000E5E33" w:rsidRPr="000E5E33" w:rsidRDefault="000E5E33" w:rsidP="000E5E33">
            <w:pPr>
              <w:spacing w:line="360" w:lineRule="auto"/>
              <w:jc w:val="center"/>
              <w:rPr>
                <w:rFonts w:ascii="Times New Roman" w:hAnsi="Times New Roman" w:cs="Times New Roman"/>
                <w:b/>
                <w:sz w:val="24"/>
                <w:szCs w:val="24"/>
              </w:rPr>
            </w:pPr>
            <w:r w:rsidRPr="000E5E33">
              <w:rPr>
                <w:rFonts w:ascii="Times New Roman" w:hAnsi="Times New Roman" w:cs="Times New Roman"/>
                <w:b/>
                <w:sz w:val="24"/>
                <w:szCs w:val="24"/>
              </w:rPr>
              <w:t>12</w:t>
            </w:r>
          </w:p>
        </w:tc>
        <w:tc>
          <w:tcPr>
            <w:tcW w:w="1812" w:type="dxa"/>
          </w:tcPr>
          <w:p w14:paraId="13775D1B" w14:textId="46208534" w:rsidR="000E5E33" w:rsidRPr="000E5E33" w:rsidRDefault="000E5E33" w:rsidP="000E5E33">
            <w:pPr>
              <w:spacing w:line="360" w:lineRule="auto"/>
              <w:jc w:val="center"/>
              <w:rPr>
                <w:rFonts w:ascii="Times New Roman" w:hAnsi="Times New Roman" w:cs="Times New Roman"/>
                <w:b/>
                <w:sz w:val="24"/>
                <w:szCs w:val="24"/>
              </w:rPr>
            </w:pPr>
            <w:r w:rsidRPr="000E5E33">
              <w:rPr>
                <w:rFonts w:ascii="Times New Roman" w:hAnsi="Times New Roman" w:cs="Times New Roman"/>
                <w:b/>
                <w:sz w:val="24"/>
                <w:szCs w:val="24"/>
              </w:rPr>
              <w:t>3</w:t>
            </w:r>
          </w:p>
        </w:tc>
        <w:tc>
          <w:tcPr>
            <w:tcW w:w="1813" w:type="dxa"/>
          </w:tcPr>
          <w:p w14:paraId="653B92EC" w14:textId="68A2FFEB" w:rsidR="000E5E33" w:rsidRPr="000E5E33" w:rsidRDefault="000E5E33" w:rsidP="000E5E33">
            <w:pPr>
              <w:spacing w:line="360" w:lineRule="auto"/>
              <w:jc w:val="center"/>
              <w:rPr>
                <w:rFonts w:ascii="Times New Roman" w:hAnsi="Times New Roman" w:cs="Times New Roman"/>
                <w:b/>
                <w:sz w:val="24"/>
                <w:szCs w:val="24"/>
              </w:rPr>
            </w:pPr>
            <w:r w:rsidRPr="000E5E33">
              <w:rPr>
                <w:rFonts w:ascii="Times New Roman" w:hAnsi="Times New Roman" w:cs="Times New Roman"/>
                <w:b/>
                <w:sz w:val="24"/>
                <w:szCs w:val="24"/>
              </w:rPr>
              <w:t>0</w:t>
            </w:r>
          </w:p>
        </w:tc>
        <w:tc>
          <w:tcPr>
            <w:tcW w:w="1813" w:type="dxa"/>
          </w:tcPr>
          <w:p w14:paraId="398057D4" w14:textId="5040C704" w:rsidR="000E5E33" w:rsidRPr="000E5E33" w:rsidRDefault="000E5E33" w:rsidP="000E5E33">
            <w:pPr>
              <w:spacing w:line="360" w:lineRule="auto"/>
              <w:jc w:val="center"/>
              <w:rPr>
                <w:rFonts w:ascii="Times New Roman" w:hAnsi="Times New Roman" w:cs="Times New Roman"/>
                <w:b/>
                <w:sz w:val="24"/>
                <w:szCs w:val="24"/>
              </w:rPr>
            </w:pPr>
            <w:r w:rsidRPr="000E5E33">
              <w:rPr>
                <w:rFonts w:ascii="Times New Roman" w:hAnsi="Times New Roman" w:cs="Times New Roman"/>
                <w:b/>
                <w:sz w:val="24"/>
                <w:szCs w:val="24"/>
              </w:rPr>
              <w:t>12</w:t>
            </w:r>
          </w:p>
        </w:tc>
      </w:tr>
    </w:tbl>
    <w:p w14:paraId="500F3D5E" w14:textId="77777777" w:rsidR="000E5E33" w:rsidRPr="000E5E33" w:rsidRDefault="000E5E33" w:rsidP="00CB1C23">
      <w:pPr>
        <w:spacing w:after="0" w:line="360" w:lineRule="auto"/>
        <w:jc w:val="both"/>
        <w:rPr>
          <w:rFonts w:ascii="Times New Roman" w:hAnsi="Times New Roman" w:cs="Times New Roman"/>
          <w:sz w:val="24"/>
          <w:szCs w:val="24"/>
        </w:rPr>
      </w:pPr>
    </w:p>
    <w:p w14:paraId="1DBA2A20" w14:textId="1B3C9F73" w:rsidR="000E5E33" w:rsidRPr="008A7314" w:rsidRDefault="00D72668" w:rsidP="00D72668">
      <w:pPr>
        <w:pStyle w:val="Heading2"/>
        <w:rPr>
          <w:rFonts w:ascii="Times New Roman" w:hAnsi="Times New Roman" w:cs="Times New Roman"/>
          <w:color w:val="008BBA"/>
        </w:rPr>
      </w:pPr>
      <w:bookmarkStart w:id="58" w:name="_Toc532557394"/>
      <w:r w:rsidRPr="008A7314">
        <w:rPr>
          <w:rFonts w:ascii="Times New Roman" w:hAnsi="Times New Roman" w:cs="Times New Roman"/>
          <w:color w:val="008BBA"/>
        </w:rPr>
        <w:t>5.9 Tot slot</w:t>
      </w:r>
      <w:bookmarkEnd w:id="58"/>
      <w:r w:rsidR="00CB1C23" w:rsidRPr="008A7314">
        <w:rPr>
          <w:rFonts w:ascii="Times New Roman" w:hAnsi="Times New Roman" w:cs="Times New Roman"/>
          <w:color w:val="008BBA"/>
        </w:rPr>
        <w:tab/>
      </w:r>
    </w:p>
    <w:p w14:paraId="400E8AB4" w14:textId="7A9EBB3E" w:rsidR="0050710E" w:rsidRDefault="00D72668" w:rsidP="006606EB">
      <w:pPr>
        <w:pStyle w:val="NoSpacing"/>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Wanneer een handhaver een keuze moet maken tussen verschillende problemen, wordt deze keuze niet zo maar gemaakt. Allerlei factoren kunnen een rol spelen bij het maken van zo’n </w:t>
      </w:r>
      <w:r>
        <w:rPr>
          <w:rFonts w:ascii="Times New Roman" w:hAnsi="Times New Roman" w:cs="Times New Roman"/>
          <w:sz w:val="24"/>
          <w:szCs w:val="24"/>
        </w:rPr>
        <w:lastRenderedPageBreak/>
        <w:t xml:space="preserve">keuze. In dit onderzoek zijn zeven factoren onderzocht die de keuze tussen verschillende problemen door een handhaver kunnen bepalen. Zoals uit bovenstaande analyse blijkt, spelen niet alle factoren een even grote rol. </w:t>
      </w:r>
      <w:r w:rsidR="006606EB">
        <w:rPr>
          <w:rFonts w:ascii="Times New Roman" w:hAnsi="Times New Roman" w:cs="Times New Roman"/>
          <w:sz w:val="24"/>
          <w:szCs w:val="24"/>
        </w:rPr>
        <w:t xml:space="preserve">Van slechts drie van de zeven onderzochte factoren kan de invloed op de prioritering worden aangetoond. Bij één factor is er deels wel en deels geen invloed op de prioritering en bij de overige drie factoren is duidelijk geen invloed op de prioritering. </w:t>
      </w:r>
      <w:r w:rsidR="008111BD" w:rsidRPr="00A06710">
        <w:rPr>
          <w:rFonts w:ascii="Times New Roman" w:hAnsi="Times New Roman" w:cs="Times New Roman"/>
          <w:sz w:val="24"/>
          <w:szCs w:val="24"/>
        </w:rPr>
        <w:t xml:space="preserve">De factoren ‘collega’s’, ‘ervaring/expertise’ en ‘discretionaire ruimte’ lijken van invloed zijn op de keuzes tussen problemen door boa’s. De factor ‘agentschap’ lijkt deels van invloed te zijn. De factoren ‘media’, ‘andere agentschappen’ en ‘leidinggevende’ hebben geen duidelijke invloed op de prioritering van problemen. </w:t>
      </w:r>
      <w:r w:rsidR="00A333C4" w:rsidRPr="00A06710">
        <w:rPr>
          <w:rFonts w:ascii="Times New Roman" w:hAnsi="Times New Roman" w:cs="Times New Roman"/>
          <w:sz w:val="24"/>
          <w:szCs w:val="24"/>
        </w:rPr>
        <w:t>Op de volgende bladzijde, staa</w:t>
      </w:r>
      <w:r w:rsidR="00775B35" w:rsidRPr="00A06710">
        <w:rPr>
          <w:rFonts w:ascii="Times New Roman" w:hAnsi="Times New Roman" w:cs="Times New Roman"/>
          <w:sz w:val="24"/>
          <w:szCs w:val="24"/>
        </w:rPr>
        <w:t>n</w:t>
      </w:r>
      <w:r w:rsidR="00A333C4" w:rsidRPr="00A06710">
        <w:rPr>
          <w:rFonts w:ascii="Times New Roman" w:hAnsi="Times New Roman" w:cs="Times New Roman"/>
          <w:sz w:val="24"/>
          <w:szCs w:val="24"/>
        </w:rPr>
        <w:t xml:space="preserve"> in tabel 24 de bevindingen nogmaals opgenomen</w:t>
      </w:r>
      <w:r w:rsidR="0050710E" w:rsidRPr="00A06710">
        <w:rPr>
          <w:rFonts w:ascii="Times New Roman" w:hAnsi="Times New Roman" w:cs="Times New Roman"/>
          <w:sz w:val="24"/>
          <w:szCs w:val="24"/>
        </w:rPr>
        <w:t xml:space="preserve">. </w:t>
      </w:r>
      <w:r w:rsidR="006606EB" w:rsidRPr="00A06710">
        <w:rPr>
          <w:rFonts w:ascii="Times New Roman" w:hAnsi="Times New Roman" w:cs="Times New Roman"/>
          <w:sz w:val="24"/>
          <w:szCs w:val="24"/>
        </w:rPr>
        <w:t>In het volgende hoofdstuk, de conclusie, worden deze bevindingen nog kort uiteengezet.</w:t>
      </w:r>
    </w:p>
    <w:p w14:paraId="60062046" w14:textId="57CE1C63" w:rsidR="00E5092D" w:rsidRDefault="00E5092D">
      <w:pPr>
        <w:rPr>
          <w:rFonts w:ascii="Times New Roman" w:hAnsi="Times New Roman" w:cs="Times New Roman"/>
          <w:sz w:val="24"/>
          <w:szCs w:val="24"/>
        </w:rPr>
      </w:pPr>
    </w:p>
    <w:p w14:paraId="14BB80C8" w14:textId="77777777" w:rsidR="00E5092D" w:rsidRDefault="00E5092D" w:rsidP="006606EB">
      <w:pPr>
        <w:pStyle w:val="NoSpacing"/>
        <w:spacing w:line="360" w:lineRule="auto"/>
        <w:jc w:val="both"/>
        <w:rPr>
          <w:rFonts w:ascii="Times New Roman" w:hAnsi="Times New Roman" w:cs="Times New Roman"/>
          <w:i/>
          <w:sz w:val="24"/>
          <w:szCs w:val="24"/>
        </w:rPr>
        <w:sectPr w:rsidR="00E5092D">
          <w:pgSz w:w="11906" w:h="16838"/>
          <w:pgMar w:top="1417" w:right="1417" w:bottom="1417" w:left="1417" w:header="708" w:footer="708" w:gutter="0"/>
          <w:cols w:space="708"/>
          <w:docGrid w:linePitch="360"/>
        </w:sectPr>
      </w:pPr>
    </w:p>
    <w:p w14:paraId="2AD7850E" w14:textId="34EA1F32" w:rsidR="0050710E" w:rsidRPr="00E5092D" w:rsidRDefault="00E5092D" w:rsidP="00094C2D">
      <w:pPr>
        <w:pStyle w:val="NoSpacing"/>
        <w:spacing w:line="360" w:lineRule="auto"/>
        <w:jc w:val="center"/>
        <w:rPr>
          <w:rFonts w:ascii="Times New Roman" w:hAnsi="Times New Roman" w:cs="Times New Roman"/>
          <w:i/>
          <w:sz w:val="24"/>
          <w:szCs w:val="24"/>
        </w:rPr>
      </w:pPr>
      <w:r w:rsidRPr="00E5092D">
        <w:rPr>
          <w:rFonts w:ascii="Times New Roman" w:hAnsi="Times New Roman" w:cs="Times New Roman"/>
          <w:i/>
          <w:sz w:val="24"/>
          <w:szCs w:val="24"/>
        </w:rPr>
        <w:lastRenderedPageBreak/>
        <w:t>Tabel 24: Uitkomsten onderzochte factoren</w:t>
      </w:r>
    </w:p>
    <w:tbl>
      <w:tblPr>
        <w:tblStyle w:val="TableGrid"/>
        <w:tblW w:w="0" w:type="auto"/>
        <w:jc w:val="center"/>
        <w:tblLook w:val="04A0" w:firstRow="1" w:lastRow="0" w:firstColumn="1" w:lastColumn="0" w:noHBand="0" w:noVBand="1"/>
      </w:tblPr>
      <w:tblGrid>
        <w:gridCol w:w="1604"/>
        <w:gridCol w:w="1255"/>
        <w:gridCol w:w="779"/>
        <w:gridCol w:w="1511"/>
        <w:gridCol w:w="1634"/>
        <w:gridCol w:w="1060"/>
        <w:gridCol w:w="1841"/>
        <w:gridCol w:w="1463"/>
      </w:tblGrid>
      <w:tr w:rsidR="00951160" w14:paraId="6E581CDC" w14:textId="4AD3D4B2" w:rsidTr="000B0A10">
        <w:trPr>
          <w:jc w:val="center"/>
        </w:trPr>
        <w:tc>
          <w:tcPr>
            <w:tcW w:w="1604" w:type="dxa"/>
          </w:tcPr>
          <w:p w14:paraId="44B31CB4" w14:textId="71AFB283" w:rsidR="00951160" w:rsidRPr="00E5092D" w:rsidRDefault="00A333C4" w:rsidP="00094C2D">
            <w:pPr>
              <w:pStyle w:val="NoSpacing"/>
              <w:spacing w:line="360" w:lineRule="auto"/>
              <w:jc w:val="center"/>
              <w:rPr>
                <w:rFonts w:ascii="Times New Roman" w:hAnsi="Times New Roman" w:cs="Times New Roman"/>
              </w:rPr>
            </w:pPr>
            <w:r>
              <w:rPr>
                <w:rFonts w:ascii="Times New Roman" w:hAnsi="Times New Roman" w:cs="Times New Roman"/>
              </w:rPr>
              <w:t>Factor</w:t>
            </w:r>
            <w:r w:rsidR="00951160" w:rsidRPr="00E5092D">
              <w:rPr>
                <w:rFonts w:ascii="Times New Roman" w:hAnsi="Times New Roman" w:cs="Times New Roman"/>
              </w:rPr>
              <w:t>/</w:t>
            </w:r>
            <w:r w:rsidR="00E5092D">
              <w:rPr>
                <w:rFonts w:ascii="Times New Roman" w:hAnsi="Times New Roman" w:cs="Times New Roman"/>
              </w:rPr>
              <w:t xml:space="preserve"> </w:t>
            </w:r>
            <w:r>
              <w:rPr>
                <w:rFonts w:ascii="Times New Roman" w:hAnsi="Times New Roman" w:cs="Times New Roman"/>
              </w:rPr>
              <w:t>Gemeente</w:t>
            </w:r>
          </w:p>
        </w:tc>
        <w:tc>
          <w:tcPr>
            <w:tcW w:w="1127" w:type="dxa"/>
          </w:tcPr>
          <w:p w14:paraId="26610AB2" w14:textId="6791DC8E" w:rsidR="00951160" w:rsidRPr="00E5092D" w:rsidRDefault="00951160" w:rsidP="00094C2D">
            <w:pPr>
              <w:pStyle w:val="NoSpacing"/>
              <w:spacing w:line="360" w:lineRule="auto"/>
              <w:jc w:val="center"/>
              <w:rPr>
                <w:rFonts w:ascii="Times New Roman" w:hAnsi="Times New Roman" w:cs="Times New Roman"/>
              </w:rPr>
            </w:pPr>
            <w:r w:rsidRPr="00E5092D">
              <w:rPr>
                <w:rFonts w:ascii="Times New Roman" w:hAnsi="Times New Roman" w:cs="Times New Roman"/>
              </w:rPr>
              <w:t>Agentschap</w:t>
            </w:r>
          </w:p>
        </w:tc>
        <w:tc>
          <w:tcPr>
            <w:tcW w:w="712" w:type="dxa"/>
          </w:tcPr>
          <w:p w14:paraId="73E41851" w14:textId="61C73390" w:rsidR="00951160" w:rsidRPr="00E5092D" w:rsidRDefault="00951160" w:rsidP="00094C2D">
            <w:pPr>
              <w:pStyle w:val="NoSpacing"/>
              <w:spacing w:line="360" w:lineRule="auto"/>
              <w:jc w:val="center"/>
              <w:rPr>
                <w:rFonts w:ascii="Times New Roman" w:hAnsi="Times New Roman" w:cs="Times New Roman"/>
              </w:rPr>
            </w:pPr>
            <w:r w:rsidRPr="00E5092D">
              <w:rPr>
                <w:rFonts w:ascii="Times New Roman" w:hAnsi="Times New Roman" w:cs="Times New Roman"/>
              </w:rPr>
              <w:t>Media</w:t>
            </w:r>
          </w:p>
        </w:tc>
        <w:tc>
          <w:tcPr>
            <w:tcW w:w="1404" w:type="dxa"/>
          </w:tcPr>
          <w:p w14:paraId="1085CA79" w14:textId="3211FE72" w:rsidR="00951160" w:rsidRPr="00E5092D" w:rsidRDefault="00951160" w:rsidP="00094C2D">
            <w:pPr>
              <w:pStyle w:val="NoSpacing"/>
              <w:spacing w:line="360" w:lineRule="auto"/>
              <w:jc w:val="center"/>
              <w:rPr>
                <w:rFonts w:ascii="Times New Roman" w:hAnsi="Times New Roman" w:cs="Times New Roman"/>
              </w:rPr>
            </w:pPr>
            <w:r w:rsidRPr="00E5092D">
              <w:rPr>
                <w:rFonts w:ascii="Times New Roman" w:hAnsi="Times New Roman" w:cs="Times New Roman"/>
              </w:rPr>
              <w:t>Andere agentschappen</w:t>
            </w:r>
          </w:p>
        </w:tc>
        <w:tc>
          <w:tcPr>
            <w:tcW w:w="1436" w:type="dxa"/>
          </w:tcPr>
          <w:p w14:paraId="77B53EEC" w14:textId="54295694" w:rsidR="00951160" w:rsidRPr="00E5092D" w:rsidRDefault="00951160" w:rsidP="00094C2D">
            <w:pPr>
              <w:pStyle w:val="NoSpacing"/>
              <w:spacing w:line="360" w:lineRule="auto"/>
              <w:jc w:val="center"/>
              <w:rPr>
                <w:rFonts w:ascii="Times New Roman" w:hAnsi="Times New Roman" w:cs="Times New Roman"/>
              </w:rPr>
            </w:pPr>
            <w:r w:rsidRPr="00E5092D">
              <w:rPr>
                <w:rFonts w:ascii="Times New Roman" w:hAnsi="Times New Roman" w:cs="Times New Roman"/>
              </w:rPr>
              <w:t>Leidinggevende</w:t>
            </w:r>
          </w:p>
        </w:tc>
        <w:tc>
          <w:tcPr>
            <w:tcW w:w="908" w:type="dxa"/>
          </w:tcPr>
          <w:p w14:paraId="7F3BE20F" w14:textId="21C72308" w:rsidR="00951160" w:rsidRPr="00E5092D" w:rsidRDefault="00951160" w:rsidP="00094C2D">
            <w:pPr>
              <w:pStyle w:val="NoSpacing"/>
              <w:spacing w:line="360" w:lineRule="auto"/>
              <w:jc w:val="center"/>
              <w:rPr>
                <w:rFonts w:ascii="Times New Roman" w:hAnsi="Times New Roman" w:cs="Times New Roman"/>
              </w:rPr>
            </w:pPr>
            <w:r w:rsidRPr="00E5092D">
              <w:rPr>
                <w:rFonts w:ascii="Times New Roman" w:hAnsi="Times New Roman" w:cs="Times New Roman"/>
              </w:rPr>
              <w:t>Collega’s</w:t>
            </w:r>
          </w:p>
        </w:tc>
        <w:tc>
          <w:tcPr>
            <w:tcW w:w="1650" w:type="dxa"/>
          </w:tcPr>
          <w:p w14:paraId="375C633E" w14:textId="6F97A89E" w:rsidR="00951160" w:rsidRPr="00E5092D" w:rsidRDefault="00951160" w:rsidP="00094C2D">
            <w:pPr>
              <w:pStyle w:val="NoSpacing"/>
              <w:spacing w:line="360" w:lineRule="auto"/>
              <w:jc w:val="center"/>
              <w:rPr>
                <w:rFonts w:ascii="Times New Roman" w:hAnsi="Times New Roman" w:cs="Times New Roman"/>
              </w:rPr>
            </w:pPr>
            <w:r w:rsidRPr="00E5092D">
              <w:rPr>
                <w:rFonts w:ascii="Times New Roman" w:hAnsi="Times New Roman" w:cs="Times New Roman"/>
              </w:rPr>
              <w:t>Ervaring/expertise</w:t>
            </w:r>
          </w:p>
        </w:tc>
        <w:tc>
          <w:tcPr>
            <w:tcW w:w="221" w:type="dxa"/>
          </w:tcPr>
          <w:p w14:paraId="3B939DFC" w14:textId="22FBF512" w:rsidR="00951160" w:rsidRPr="00E5092D" w:rsidRDefault="00951160" w:rsidP="00094C2D">
            <w:pPr>
              <w:pStyle w:val="NoSpacing"/>
              <w:spacing w:line="360" w:lineRule="auto"/>
              <w:jc w:val="center"/>
              <w:rPr>
                <w:rFonts w:ascii="Times New Roman" w:hAnsi="Times New Roman" w:cs="Times New Roman"/>
              </w:rPr>
            </w:pPr>
            <w:r w:rsidRPr="00E5092D">
              <w:rPr>
                <w:rFonts w:ascii="Times New Roman" w:hAnsi="Times New Roman" w:cs="Times New Roman"/>
              </w:rPr>
              <w:t>Discretionaire ruimte</w:t>
            </w:r>
          </w:p>
        </w:tc>
      </w:tr>
      <w:tr w:rsidR="00951160" w14:paraId="51973661" w14:textId="2920A6EA" w:rsidTr="000B0A10">
        <w:trPr>
          <w:jc w:val="center"/>
        </w:trPr>
        <w:tc>
          <w:tcPr>
            <w:tcW w:w="1604" w:type="dxa"/>
          </w:tcPr>
          <w:p w14:paraId="45580DDF" w14:textId="7347DAB3" w:rsidR="00951160" w:rsidRPr="00E5092D" w:rsidRDefault="00951160" w:rsidP="00094C2D">
            <w:pPr>
              <w:pStyle w:val="NoSpacing"/>
              <w:spacing w:line="360" w:lineRule="auto"/>
              <w:jc w:val="center"/>
              <w:rPr>
                <w:rFonts w:ascii="Times New Roman" w:hAnsi="Times New Roman" w:cs="Times New Roman"/>
              </w:rPr>
            </w:pPr>
            <w:r w:rsidRPr="00E5092D">
              <w:rPr>
                <w:rFonts w:ascii="Times New Roman" w:hAnsi="Times New Roman" w:cs="Times New Roman"/>
              </w:rPr>
              <w:t>Boxmeer</w:t>
            </w:r>
          </w:p>
        </w:tc>
        <w:tc>
          <w:tcPr>
            <w:tcW w:w="1127" w:type="dxa"/>
          </w:tcPr>
          <w:p w14:paraId="5E18F7DB" w14:textId="63179249" w:rsidR="00951160" w:rsidRPr="00E5092D" w:rsidRDefault="00E5092D" w:rsidP="00094C2D">
            <w:pPr>
              <w:pStyle w:val="NoSpacing"/>
              <w:spacing w:line="360" w:lineRule="auto"/>
              <w:jc w:val="center"/>
              <w:rPr>
                <w:rFonts w:ascii="Times New Roman" w:hAnsi="Times New Roman" w:cs="Times New Roman"/>
              </w:rPr>
            </w:pPr>
            <w:r w:rsidRPr="00E5092D">
              <w:rPr>
                <w:rFonts w:ascii="Times New Roman" w:hAnsi="Times New Roman" w:cs="Times New Roman"/>
              </w:rPr>
              <w:sym w:font="Wingdings" w:char="F0FB"/>
            </w:r>
            <w:r w:rsidRPr="00E5092D">
              <w:rPr>
                <w:rFonts w:ascii="Times New Roman" w:hAnsi="Times New Roman" w:cs="Times New Roman"/>
              </w:rPr>
              <w:t>/</w:t>
            </w:r>
            <w:r w:rsidRPr="00E5092D">
              <w:rPr>
                <w:rFonts w:ascii="Times New Roman" w:hAnsi="Times New Roman" w:cs="Times New Roman"/>
              </w:rPr>
              <w:sym w:font="Wingdings" w:char="F0FB"/>
            </w:r>
          </w:p>
        </w:tc>
        <w:tc>
          <w:tcPr>
            <w:tcW w:w="712" w:type="dxa"/>
          </w:tcPr>
          <w:p w14:paraId="7EE97036" w14:textId="7DBAD854" w:rsidR="00951160" w:rsidRPr="00E5092D" w:rsidRDefault="00E5092D" w:rsidP="00094C2D">
            <w:pPr>
              <w:pStyle w:val="NoSpacing"/>
              <w:spacing w:line="360" w:lineRule="auto"/>
              <w:jc w:val="center"/>
              <w:rPr>
                <w:rFonts w:ascii="Times New Roman" w:hAnsi="Times New Roman" w:cs="Times New Roman"/>
              </w:rPr>
            </w:pPr>
            <w:r w:rsidRPr="00E5092D">
              <w:rPr>
                <w:rFonts w:ascii="Times New Roman" w:hAnsi="Times New Roman" w:cs="Times New Roman"/>
              </w:rPr>
              <w:sym w:font="Wingdings" w:char="F0FB"/>
            </w:r>
          </w:p>
        </w:tc>
        <w:tc>
          <w:tcPr>
            <w:tcW w:w="1404" w:type="dxa"/>
          </w:tcPr>
          <w:p w14:paraId="5C82B7C9" w14:textId="4F1C767C" w:rsidR="00951160" w:rsidRPr="00E5092D" w:rsidRDefault="00E5092D" w:rsidP="00094C2D">
            <w:pPr>
              <w:pStyle w:val="NoSpacing"/>
              <w:spacing w:line="360" w:lineRule="auto"/>
              <w:jc w:val="center"/>
              <w:rPr>
                <w:rFonts w:ascii="Times New Roman" w:hAnsi="Times New Roman" w:cs="Times New Roman"/>
              </w:rPr>
            </w:pPr>
            <w:r w:rsidRPr="00E5092D">
              <w:rPr>
                <w:rFonts w:ascii="Times New Roman" w:hAnsi="Times New Roman" w:cs="Times New Roman"/>
              </w:rPr>
              <w:sym w:font="Wingdings" w:char="F0FC"/>
            </w:r>
          </w:p>
        </w:tc>
        <w:tc>
          <w:tcPr>
            <w:tcW w:w="1436" w:type="dxa"/>
          </w:tcPr>
          <w:p w14:paraId="1DD170B7" w14:textId="23E67979" w:rsidR="00951160" w:rsidRPr="00E5092D" w:rsidRDefault="00E5092D" w:rsidP="00094C2D">
            <w:pPr>
              <w:pStyle w:val="NoSpacing"/>
              <w:spacing w:line="360" w:lineRule="auto"/>
              <w:jc w:val="center"/>
              <w:rPr>
                <w:rFonts w:ascii="Times New Roman" w:hAnsi="Times New Roman" w:cs="Times New Roman"/>
              </w:rPr>
            </w:pPr>
            <w:r w:rsidRPr="00E5092D">
              <w:rPr>
                <w:rFonts w:ascii="Times New Roman" w:hAnsi="Times New Roman" w:cs="Times New Roman"/>
              </w:rPr>
              <w:sym w:font="Wingdings" w:char="F0FB"/>
            </w:r>
          </w:p>
        </w:tc>
        <w:tc>
          <w:tcPr>
            <w:tcW w:w="908" w:type="dxa"/>
          </w:tcPr>
          <w:p w14:paraId="06DDD607" w14:textId="22FC029F" w:rsidR="00951160" w:rsidRPr="00E5092D" w:rsidRDefault="00E5092D" w:rsidP="00094C2D">
            <w:pPr>
              <w:pStyle w:val="NoSpacing"/>
              <w:spacing w:line="360" w:lineRule="auto"/>
              <w:jc w:val="center"/>
              <w:rPr>
                <w:rFonts w:ascii="Times New Roman" w:hAnsi="Times New Roman" w:cs="Times New Roman"/>
              </w:rPr>
            </w:pPr>
            <w:r w:rsidRPr="00E5092D">
              <w:rPr>
                <w:rFonts w:ascii="Times New Roman" w:hAnsi="Times New Roman" w:cs="Times New Roman"/>
              </w:rPr>
              <w:sym w:font="Wingdings" w:char="F0FB"/>
            </w:r>
          </w:p>
        </w:tc>
        <w:tc>
          <w:tcPr>
            <w:tcW w:w="1650" w:type="dxa"/>
          </w:tcPr>
          <w:p w14:paraId="07689134" w14:textId="3370895B" w:rsidR="00951160" w:rsidRPr="00E5092D" w:rsidRDefault="00E5092D" w:rsidP="00094C2D">
            <w:pPr>
              <w:pStyle w:val="NoSpacing"/>
              <w:spacing w:line="360" w:lineRule="auto"/>
              <w:jc w:val="center"/>
              <w:rPr>
                <w:rFonts w:ascii="Times New Roman" w:hAnsi="Times New Roman" w:cs="Times New Roman"/>
              </w:rPr>
            </w:pPr>
            <w:r w:rsidRPr="00E5092D">
              <w:rPr>
                <w:rFonts w:ascii="Times New Roman" w:hAnsi="Times New Roman" w:cs="Times New Roman"/>
              </w:rPr>
              <w:sym w:font="Wingdings" w:char="F0FC"/>
            </w:r>
          </w:p>
        </w:tc>
        <w:tc>
          <w:tcPr>
            <w:tcW w:w="221" w:type="dxa"/>
          </w:tcPr>
          <w:p w14:paraId="64B014BB" w14:textId="7BC7AB14" w:rsidR="00951160" w:rsidRPr="00E5092D" w:rsidRDefault="00E5092D" w:rsidP="00094C2D">
            <w:pPr>
              <w:pStyle w:val="NoSpacing"/>
              <w:spacing w:line="360" w:lineRule="auto"/>
              <w:jc w:val="center"/>
              <w:rPr>
                <w:rFonts w:ascii="Times New Roman" w:hAnsi="Times New Roman" w:cs="Times New Roman"/>
              </w:rPr>
            </w:pPr>
            <w:r w:rsidRPr="00E5092D">
              <w:rPr>
                <w:rFonts w:ascii="Times New Roman" w:hAnsi="Times New Roman" w:cs="Times New Roman"/>
              </w:rPr>
              <w:sym w:font="Wingdings" w:char="F0FC"/>
            </w:r>
          </w:p>
        </w:tc>
      </w:tr>
      <w:tr w:rsidR="00951160" w14:paraId="3DBA4ED3" w14:textId="52182CD7" w:rsidTr="000B0A10">
        <w:trPr>
          <w:jc w:val="center"/>
        </w:trPr>
        <w:tc>
          <w:tcPr>
            <w:tcW w:w="1604" w:type="dxa"/>
          </w:tcPr>
          <w:p w14:paraId="310E13D0" w14:textId="269DEEC1" w:rsidR="00951160" w:rsidRPr="00E5092D" w:rsidRDefault="00951160" w:rsidP="00094C2D">
            <w:pPr>
              <w:pStyle w:val="NoSpacing"/>
              <w:spacing w:line="360" w:lineRule="auto"/>
              <w:jc w:val="center"/>
              <w:rPr>
                <w:rFonts w:ascii="Times New Roman" w:hAnsi="Times New Roman" w:cs="Times New Roman"/>
              </w:rPr>
            </w:pPr>
            <w:r w:rsidRPr="00E5092D">
              <w:rPr>
                <w:rFonts w:ascii="Times New Roman" w:hAnsi="Times New Roman" w:cs="Times New Roman"/>
              </w:rPr>
              <w:t>Bronckhorst</w:t>
            </w:r>
          </w:p>
        </w:tc>
        <w:tc>
          <w:tcPr>
            <w:tcW w:w="1127" w:type="dxa"/>
          </w:tcPr>
          <w:p w14:paraId="041ACD9C" w14:textId="2195C0AF" w:rsidR="00951160" w:rsidRPr="00E5092D" w:rsidRDefault="00E5092D" w:rsidP="00094C2D">
            <w:pPr>
              <w:pStyle w:val="NoSpacing"/>
              <w:spacing w:line="360" w:lineRule="auto"/>
              <w:jc w:val="center"/>
              <w:rPr>
                <w:rFonts w:ascii="Times New Roman" w:hAnsi="Times New Roman" w:cs="Times New Roman"/>
              </w:rPr>
            </w:pPr>
            <w:r w:rsidRPr="00E5092D">
              <w:rPr>
                <w:rFonts w:ascii="Times New Roman" w:hAnsi="Times New Roman" w:cs="Times New Roman"/>
              </w:rPr>
              <w:sym w:font="Wingdings" w:char="F0FC"/>
            </w:r>
            <w:r w:rsidRPr="00E5092D">
              <w:rPr>
                <w:rFonts w:ascii="Times New Roman" w:hAnsi="Times New Roman" w:cs="Times New Roman"/>
              </w:rPr>
              <w:t>/</w:t>
            </w:r>
            <w:r w:rsidRPr="00E5092D">
              <w:rPr>
                <w:rFonts w:ascii="Times New Roman" w:hAnsi="Times New Roman" w:cs="Times New Roman"/>
              </w:rPr>
              <w:sym w:font="Wingdings" w:char="F0FB"/>
            </w:r>
          </w:p>
        </w:tc>
        <w:tc>
          <w:tcPr>
            <w:tcW w:w="712" w:type="dxa"/>
          </w:tcPr>
          <w:p w14:paraId="134E923F" w14:textId="4D35652F" w:rsidR="00951160" w:rsidRPr="00E5092D" w:rsidRDefault="00E5092D" w:rsidP="00094C2D">
            <w:pPr>
              <w:pStyle w:val="NoSpacing"/>
              <w:spacing w:line="360" w:lineRule="auto"/>
              <w:jc w:val="center"/>
              <w:rPr>
                <w:rFonts w:ascii="Times New Roman" w:hAnsi="Times New Roman" w:cs="Times New Roman"/>
              </w:rPr>
            </w:pPr>
            <w:r w:rsidRPr="00E5092D">
              <w:rPr>
                <w:rFonts w:ascii="Times New Roman" w:hAnsi="Times New Roman" w:cs="Times New Roman"/>
              </w:rPr>
              <w:sym w:font="Wingdings" w:char="F0FB"/>
            </w:r>
          </w:p>
        </w:tc>
        <w:tc>
          <w:tcPr>
            <w:tcW w:w="1404" w:type="dxa"/>
          </w:tcPr>
          <w:p w14:paraId="484D33AF" w14:textId="50DF584E" w:rsidR="00951160" w:rsidRPr="00E5092D" w:rsidRDefault="00E5092D" w:rsidP="00094C2D">
            <w:pPr>
              <w:pStyle w:val="NoSpacing"/>
              <w:spacing w:line="360" w:lineRule="auto"/>
              <w:jc w:val="center"/>
              <w:rPr>
                <w:rFonts w:ascii="Times New Roman" w:hAnsi="Times New Roman" w:cs="Times New Roman"/>
              </w:rPr>
            </w:pPr>
            <w:r w:rsidRPr="00E5092D">
              <w:rPr>
                <w:rFonts w:ascii="Times New Roman" w:hAnsi="Times New Roman" w:cs="Times New Roman"/>
              </w:rPr>
              <w:sym w:font="Wingdings" w:char="F0FB"/>
            </w:r>
          </w:p>
        </w:tc>
        <w:tc>
          <w:tcPr>
            <w:tcW w:w="1436" w:type="dxa"/>
          </w:tcPr>
          <w:p w14:paraId="54C48E46" w14:textId="5BCEE87A" w:rsidR="00951160" w:rsidRPr="00E5092D" w:rsidRDefault="00E5092D" w:rsidP="00094C2D">
            <w:pPr>
              <w:pStyle w:val="NoSpacing"/>
              <w:spacing w:line="360" w:lineRule="auto"/>
              <w:jc w:val="center"/>
              <w:rPr>
                <w:rFonts w:ascii="Times New Roman" w:hAnsi="Times New Roman" w:cs="Times New Roman"/>
              </w:rPr>
            </w:pPr>
            <w:r w:rsidRPr="00E5092D">
              <w:rPr>
                <w:rFonts w:ascii="Times New Roman" w:hAnsi="Times New Roman" w:cs="Times New Roman"/>
              </w:rPr>
              <w:sym w:font="Wingdings" w:char="F0FB"/>
            </w:r>
          </w:p>
        </w:tc>
        <w:tc>
          <w:tcPr>
            <w:tcW w:w="908" w:type="dxa"/>
          </w:tcPr>
          <w:p w14:paraId="1392FB22" w14:textId="310CBB87" w:rsidR="00951160" w:rsidRPr="00E5092D" w:rsidRDefault="00E5092D" w:rsidP="00094C2D">
            <w:pPr>
              <w:pStyle w:val="NoSpacing"/>
              <w:spacing w:line="360" w:lineRule="auto"/>
              <w:jc w:val="center"/>
              <w:rPr>
                <w:rFonts w:ascii="Times New Roman" w:hAnsi="Times New Roman" w:cs="Times New Roman"/>
              </w:rPr>
            </w:pPr>
            <w:r w:rsidRPr="00E5092D">
              <w:rPr>
                <w:rFonts w:ascii="Times New Roman" w:hAnsi="Times New Roman" w:cs="Times New Roman"/>
              </w:rPr>
              <w:sym w:font="Wingdings" w:char="F0FC"/>
            </w:r>
          </w:p>
        </w:tc>
        <w:tc>
          <w:tcPr>
            <w:tcW w:w="1650" w:type="dxa"/>
          </w:tcPr>
          <w:p w14:paraId="08B909D1" w14:textId="7F523AC7" w:rsidR="00951160" w:rsidRPr="00E5092D" w:rsidRDefault="00E5092D" w:rsidP="00094C2D">
            <w:pPr>
              <w:pStyle w:val="NoSpacing"/>
              <w:spacing w:line="360" w:lineRule="auto"/>
              <w:jc w:val="center"/>
              <w:rPr>
                <w:rFonts w:ascii="Times New Roman" w:hAnsi="Times New Roman" w:cs="Times New Roman"/>
              </w:rPr>
            </w:pPr>
            <w:r w:rsidRPr="00E5092D">
              <w:rPr>
                <w:rFonts w:ascii="Times New Roman" w:hAnsi="Times New Roman" w:cs="Times New Roman"/>
              </w:rPr>
              <w:sym w:font="Wingdings" w:char="F0FC"/>
            </w:r>
          </w:p>
        </w:tc>
        <w:tc>
          <w:tcPr>
            <w:tcW w:w="221" w:type="dxa"/>
          </w:tcPr>
          <w:p w14:paraId="047D04F5" w14:textId="35FB207E" w:rsidR="00951160" w:rsidRPr="00E5092D" w:rsidRDefault="00E5092D" w:rsidP="00094C2D">
            <w:pPr>
              <w:pStyle w:val="NoSpacing"/>
              <w:spacing w:line="360" w:lineRule="auto"/>
              <w:jc w:val="center"/>
              <w:rPr>
                <w:rFonts w:ascii="Times New Roman" w:hAnsi="Times New Roman" w:cs="Times New Roman"/>
              </w:rPr>
            </w:pPr>
            <w:r w:rsidRPr="00E5092D">
              <w:rPr>
                <w:rFonts w:ascii="Times New Roman" w:hAnsi="Times New Roman" w:cs="Times New Roman"/>
              </w:rPr>
              <w:sym w:font="Wingdings" w:char="F0FC"/>
            </w:r>
          </w:p>
        </w:tc>
      </w:tr>
      <w:tr w:rsidR="00951160" w14:paraId="69CB0DAD" w14:textId="4B33DE1B" w:rsidTr="000B0A10">
        <w:trPr>
          <w:jc w:val="center"/>
        </w:trPr>
        <w:tc>
          <w:tcPr>
            <w:tcW w:w="1604" w:type="dxa"/>
          </w:tcPr>
          <w:p w14:paraId="2F6EBB76" w14:textId="13DD20FB" w:rsidR="00951160" w:rsidRPr="00E5092D" w:rsidRDefault="00951160" w:rsidP="00094C2D">
            <w:pPr>
              <w:pStyle w:val="NoSpacing"/>
              <w:spacing w:line="360" w:lineRule="auto"/>
              <w:jc w:val="center"/>
              <w:rPr>
                <w:rFonts w:ascii="Times New Roman" w:hAnsi="Times New Roman" w:cs="Times New Roman"/>
              </w:rPr>
            </w:pPr>
            <w:r w:rsidRPr="00E5092D">
              <w:rPr>
                <w:rFonts w:ascii="Times New Roman" w:hAnsi="Times New Roman" w:cs="Times New Roman"/>
              </w:rPr>
              <w:t>Dongen</w:t>
            </w:r>
          </w:p>
        </w:tc>
        <w:tc>
          <w:tcPr>
            <w:tcW w:w="1127" w:type="dxa"/>
          </w:tcPr>
          <w:p w14:paraId="461A6A4B" w14:textId="074F11DB" w:rsidR="00951160" w:rsidRPr="00E5092D" w:rsidRDefault="00E5092D" w:rsidP="00094C2D">
            <w:pPr>
              <w:pStyle w:val="NoSpacing"/>
              <w:spacing w:line="360" w:lineRule="auto"/>
              <w:jc w:val="center"/>
              <w:rPr>
                <w:rFonts w:ascii="Times New Roman" w:hAnsi="Times New Roman" w:cs="Times New Roman"/>
              </w:rPr>
            </w:pPr>
            <w:r w:rsidRPr="00E5092D">
              <w:rPr>
                <w:rFonts w:ascii="Times New Roman" w:hAnsi="Times New Roman" w:cs="Times New Roman"/>
              </w:rPr>
              <w:sym w:font="Wingdings" w:char="F0FC"/>
            </w:r>
            <w:r w:rsidRPr="00E5092D">
              <w:rPr>
                <w:rFonts w:ascii="Times New Roman" w:hAnsi="Times New Roman" w:cs="Times New Roman"/>
              </w:rPr>
              <w:t>/</w:t>
            </w:r>
            <w:r w:rsidRPr="00E5092D">
              <w:rPr>
                <w:rFonts w:ascii="Times New Roman" w:hAnsi="Times New Roman" w:cs="Times New Roman"/>
              </w:rPr>
              <w:sym w:font="Wingdings" w:char="F0FB"/>
            </w:r>
          </w:p>
        </w:tc>
        <w:tc>
          <w:tcPr>
            <w:tcW w:w="712" w:type="dxa"/>
          </w:tcPr>
          <w:p w14:paraId="7E6CA392" w14:textId="147794DE" w:rsidR="00951160" w:rsidRPr="00E5092D" w:rsidRDefault="00E5092D" w:rsidP="00094C2D">
            <w:pPr>
              <w:pStyle w:val="NoSpacing"/>
              <w:spacing w:line="360" w:lineRule="auto"/>
              <w:jc w:val="center"/>
              <w:rPr>
                <w:rFonts w:ascii="Times New Roman" w:hAnsi="Times New Roman" w:cs="Times New Roman"/>
              </w:rPr>
            </w:pPr>
            <w:r w:rsidRPr="00E5092D">
              <w:rPr>
                <w:rFonts w:ascii="Times New Roman" w:hAnsi="Times New Roman" w:cs="Times New Roman"/>
              </w:rPr>
              <w:sym w:font="Wingdings" w:char="F0FB"/>
            </w:r>
          </w:p>
        </w:tc>
        <w:tc>
          <w:tcPr>
            <w:tcW w:w="1404" w:type="dxa"/>
          </w:tcPr>
          <w:p w14:paraId="28CC208F" w14:textId="234B84F4" w:rsidR="00951160" w:rsidRPr="00E5092D" w:rsidRDefault="00E5092D" w:rsidP="00094C2D">
            <w:pPr>
              <w:pStyle w:val="NoSpacing"/>
              <w:spacing w:line="360" w:lineRule="auto"/>
              <w:jc w:val="center"/>
              <w:rPr>
                <w:rFonts w:ascii="Times New Roman" w:hAnsi="Times New Roman" w:cs="Times New Roman"/>
              </w:rPr>
            </w:pPr>
            <w:r w:rsidRPr="00E5092D">
              <w:rPr>
                <w:rFonts w:ascii="Times New Roman" w:hAnsi="Times New Roman" w:cs="Times New Roman"/>
              </w:rPr>
              <w:sym w:font="Wingdings" w:char="F0FB"/>
            </w:r>
          </w:p>
        </w:tc>
        <w:tc>
          <w:tcPr>
            <w:tcW w:w="1436" w:type="dxa"/>
          </w:tcPr>
          <w:p w14:paraId="3A09E5FE" w14:textId="2BB98223" w:rsidR="00951160" w:rsidRPr="00E5092D" w:rsidRDefault="00E5092D" w:rsidP="00094C2D">
            <w:pPr>
              <w:pStyle w:val="NoSpacing"/>
              <w:spacing w:line="360" w:lineRule="auto"/>
              <w:jc w:val="center"/>
              <w:rPr>
                <w:rFonts w:ascii="Times New Roman" w:hAnsi="Times New Roman" w:cs="Times New Roman"/>
              </w:rPr>
            </w:pPr>
            <w:r w:rsidRPr="00E5092D">
              <w:rPr>
                <w:rFonts w:ascii="Times New Roman" w:hAnsi="Times New Roman" w:cs="Times New Roman"/>
              </w:rPr>
              <w:sym w:font="Wingdings" w:char="F0FB"/>
            </w:r>
          </w:p>
        </w:tc>
        <w:tc>
          <w:tcPr>
            <w:tcW w:w="908" w:type="dxa"/>
          </w:tcPr>
          <w:p w14:paraId="28C90529" w14:textId="50830049" w:rsidR="00951160" w:rsidRPr="00E5092D" w:rsidRDefault="00E5092D" w:rsidP="00094C2D">
            <w:pPr>
              <w:pStyle w:val="NoSpacing"/>
              <w:spacing w:line="360" w:lineRule="auto"/>
              <w:jc w:val="center"/>
              <w:rPr>
                <w:rFonts w:ascii="Times New Roman" w:hAnsi="Times New Roman" w:cs="Times New Roman"/>
              </w:rPr>
            </w:pPr>
            <w:r w:rsidRPr="00E5092D">
              <w:rPr>
                <w:rFonts w:ascii="Times New Roman" w:hAnsi="Times New Roman" w:cs="Times New Roman"/>
              </w:rPr>
              <w:sym w:font="Wingdings" w:char="F0FC"/>
            </w:r>
          </w:p>
        </w:tc>
        <w:tc>
          <w:tcPr>
            <w:tcW w:w="1650" w:type="dxa"/>
          </w:tcPr>
          <w:p w14:paraId="42D7BF1A" w14:textId="10A5D284" w:rsidR="00951160" w:rsidRPr="00E5092D" w:rsidRDefault="00E5092D" w:rsidP="00094C2D">
            <w:pPr>
              <w:pStyle w:val="NoSpacing"/>
              <w:spacing w:line="360" w:lineRule="auto"/>
              <w:jc w:val="center"/>
              <w:rPr>
                <w:rFonts w:ascii="Times New Roman" w:hAnsi="Times New Roman" w:cs="Times New Roman"/>
              </w:rPr>
            </w:pPr>
            <w:r w:rsidRPr="00E5092D">
              <w:rPr>
                <w:rFonts w:ascii="Times New Roman" w:hAnsi="Times New Roman" w:cs="Times New Roman"/>
              </w:rPr>
              <w:sym w:font="Wingdings" w:char="F0FC"/>
            </w:r>
          </w:p>
        </w:tc>
        <w:tc>
          <w:tcPr>
            <w:tcW w:w="221" w:type="dxa"/>
          </w:tcPr>
          <w:p w14:paraId="1FDC8701" w14:textId="7E1A4FEC" w:rsidR="00951160" w:rsidRPr="00E5092D" w:rsidRDefault="00E5092D" w:rsidP="00094C2D">
            <w:pPr>
              <w:pStyle w:val="NoSpacing"/>
              <w:spacing w:line="360" w:lineRule="auto"/>
              <w:jc w:val="center"/>
              <w:rPr>
                <w:rFonts w:ascii="Times New Roman" w:hAnsi="Times New Roman" w:cs="Times New Roman"/>
              </w:rPr>
            </w:pPr>
            <w:r w:rsidRPr="00E5092D">
              <w:rPr>
                <w:rFonts w:ascii="Times New Roman" w:hAnsi="Times New Roman" w:cs="Times New Roman"/>
              </w:rPr>
              <w:sym w:font="Wingdings" w:char="F0FC"/>
            </w:r>
          </w:p>
        </w:tc>
      </w:tr>
      <w:tr w:rsidR="00951160" w14:paraId="724F11EE" w14:textId="6A33F8FE" w:rsidTr="000B0A10">
        <w:trPr>
          <w:jc w:val="center"/>
        </w:trPr>
        <w:tc>
          <w:tcPr>
            <w:tcW w:w="1604" w:type="dxa"/>
          </w:tcPr>
          <w:p w14:paraId="2DD89FC2" w14:textId="2546FFDF" w:rsidR="00951160" w:rsidRPr="00E5092D" w:rsidRDefault="00951160" w:rsidP="00094C2D">
            <w:pPr>
              <w:pStyle w:val="NoSpacing"/>
              <w:spacing w:line="360" w:lineRule="auto"/>
              <w:jc w:val="center"/>
              <w:rPr>
                <w:rFonts w:ascii="Times New Roman" w:hAnsi="Times New Roman" w:cs="Times New Roman"/>
              </w:rPr>
            </w:pPr>
            <w:r w:rsidRPr="00E5092D">
              <w:rPr>
                <w:rFonts w:ascii="Times New Roman" w:hAnsi="Times New Roman" w:cs="Times New Roman"/>
              </w:rPr>
              <w:t>Gemert-Bakel</w:t>
            </w:r>
          </w:p>
        </w:tc>
        <w:tc>
          <w:tcPr>
            <w:tcW w:w="1127" w:type="dxa"/>
          </w:tcPr>
          <w:p w14:paraId="6A759D41" w14:textId="476B8D92" w:rsidR="00951160" w:rsidRPr="00E5092D" w:rsidRDefault="00E5092D" w:rsidP="00094C2D">
            <w:pPr>
              <w:pStyle w:val="NoSpacing"/>
              <w:spacing w:line="360" w:lineRule="auto"/>
              <w:jc w:val="center"/>
              <w:rPr>
                <w:rFonts w:ascii="Times New Roman" w:hAnsi="Times New Roman" w:cs="Times New Roman"/>
              </w:rPr>
            </w:pPr>
            <w:r w:rsidRPr="00E5092D">
              <w:rPr>
                <w:rFonts w:ascii="Times New Roman" w:hAnsi="Times New Roman" w:cs="Times New Roman"/>
              </w:rPr>
              <w:sym w:font="Wingdings" w:char="F0FB"/>
            </w:r>
          </w:p>
        </w:tc>
        <w:tc>
          <w:tcPr>
            <w:tcW w:w="712" w:type="dxa"/>
          </w:tcPr>
          <w:p w14:paraId="3D1EC744" w14:textId="4A96C57D" w:rsidR="00951160" w:rsidRPr="00E5092D" w:rsidRDefault="00E5092D" w:rsidP="00094C2D">
            <w:pPr>
              <w:pStyle w:val="NoSpacing"/>
              <w:spacing w:line="360" w:lineRule="auto"/>
              <w:jc w:val="center"/>
              <w:rPr>
                <w:rFonts w:ascii="Times New Roman" w:hAnsi="Times New Roman" w:cs="Times New Roman"/>
              </w:rPr>
            </w:pPr>
            <w:r w:rsidRPr="00E5092D">
              <w:rPr>
                <w:rFonts w:ascii="Times New Roman" w:hAnsi="Times New Roman" w:cs="Times New Roman"/>
              </w:rPr>
              <w:sym w:font="Wingdings" w:char="F0FB"/>
            </w:r>
          </w:p>
        </w:tc>
        <w:tc>
          <w:tcPr>
            <w:tcW w:w="1404" w:type="dxa"/>
          </w:tcPr>
          <w:p w14:paraId="60CF50D2" w14:textId="23383C3D" w:rsidR="00951160" w:rsidRPr="00E5092D" w:rsidRDefault="00E5092D" w:rsidP="00094C2D">
            <w:pPr>
              <w:pStyle w:val="NoSpacing"/>
              <w:spacing w:line="360" w:lineRule="auto"/>
              <w:jc w:val="center"/>
              <w:rPr>
                <w:rFonts w:ascii="Times New Roman" w:hAnsi="Times New Roman" w:cs="Times New Roman"/>
              </w:rPr>
            </w:pPr>
            <w:r w:rsidRPr="00E5092D">
              <w:rPr>
                <w:rFonts w:ascii="Times New Roman" w:hAnsi="Times New Roman" w:cs="Times New Roman"/>
              </w:rPr>
              <w:sym w:font="Wingdings" w:char="F0FB"/>
            </w:r>
          </w:p>
        </w:tc>
        <w:tc>
          <w:tcPr>
            <w:tcW w:w="1436" w:type="dxa"/>
          </w:tcPr>
          <w:p w14:paraId="0C5C6F52" w14:textId="06C24F30" w:rsidR="00951160" w:rsidRPr="00E5092D" w:rsidRDefault="00E5092D" w:rsidP="00094C2D">
            <w:pPr>
              <w:pStyle w:val="NoSpacing"/>
              <w:spacing w:line="360" w:lineRule="auto"/>
              <w:jc w:val="center"/>
              <w:rPr>
                <w:rFonts w:ascii="Times New Roman" w:hAnsi="Times New Roman" w:cs="Times New Roman"/>
              </w:rPr>
            </w:pPr>
            <w:r w:rsidRPr="00E5092D">
              <w:rPr>
                <w:rFonts w:ascii="Times New Roman" w:hAnsi="Times New Roman" w:cs="Times New Roman"/>
              </w:rPr>
              <w:sym w:font="Wingdings" w:char="F0FB"/>
            </w:r>
          </w:p>
        </w:tc>
        <w:tc>
          <w:tcPr>
            <w:tcW w:w="908" w:type="dxa"/>
          </w:tcPr>
          <w:p w14:paraId="512746E6" w14:textId="4CAECCFB" w:rsidR="00951160" w:rsidRPr="00E5092D" w:rsidRDefault="00E5092D" w:rsidP="00094C2D">
            <w:pPr>
              <w:pStyle w:val="NoSpacing"/>
              <w:spacing w:line="360" w:lineRule="auto"/>
              <w:jc w:val="center"/>
              <w:rPr>
                <w:rFonts w:ascii="Times New Roman" w:hAnsi="Times New Roman" w:cs="Times New Roman"/>
              </w:rPr>
            </w:pPr>
            <w:r w:rsidRPr="00E5092D">
              <w:rPr>
                <w:rFonts w:ascii="Times New Roman" w:hAnsi="Times New Roman" w:cs="Times New Roman"/>
              </w:rPr>
              <w:sym w:font="Wingdings" w:char="F0FC"/>
            </w:r>
          </w:p>
        </w:tc>
        <w:tc>
          <w:tcPr>
            <w:tcW w:w="1650" w:type="dxa"/>
          </w:tcPr>
          <w:p w14:paraId="6AD7C28A" w14:textId="4489CCEC" w:rsidR="00951160" w:rsidRPr="00E5092D" w:rsidRDefault="00E5092D" w:rsidP="00094C2D">
            <w:pPr>
              <w:pStyle w:val="NoSpacing"/>
              <w:spacing w:line="360" w:lineRule="auto"/>
              <w:jc w:val="center"/>
              <w:rPr>
                <w:rFonts w:ascii="Times New Roman" w:hAnsi="Times New Roman" w:cs="Times New Roman"/>
              </w:rPr>
            </w:pPr>
            <w:r w:rsidRPr="00E5092D">
              <w:rPr>
                <w:rFonts w:ascii="Times New Roman" w:hAnsi="Times New Roman" w:cs="Times New Roman"/>
              </w:rPr>
              <w:sym w:font="Wingdings" w:char="F0FC"/>
            </w:r>
          </w:p>
        </w:tc>
        <w:tc>
          <w:tcPr>
            <w:tcW w:w="221" w:type="dxa"/>
          </w:tcPr>
          <w:p w14:paraId="66E41AFD" w14:textId="5278FBE2" w:rsidR="00951160" w:rsidRPr="00E5092D" w:rsidRDefault="00E5092D" w:rsidP="00094C2D">
            <w:pPr>
              <w:pStyle w:val="NoSpacing"/>
              <w:spacing w:line="360" w:lineRule="auto"/>
              <w:jc w:val="center"/>
              <w:rPr>
                <w:rFonts w:ascii="Times New Roman" w:hAnsi="Times New Roman" w:cs="Times New Roman"/>
              </w:rPr>
            </w:pPr>
            <w:r w:rsidRPr="00E5092D">
              <w:rPr>
                <w:rFonts w:ascii="Times New Roman" w:hAnsi="Times New Roman" w:cs="Times New Roman"/>
              </w:rPr>
              <w:sym w:font="Wingdings" w:char="F0FC"/>
            </w:r>
          </w:p>
        </w:tc>
      </w:tr>
      <w:tr w:rsidR="00951160" w14:paraId="0AF1FC24" w14:textId="57EC3945" w:rsidTr="000B0A10">
        <w:trPr>
          <w:jc w:val="center"/>
        </w:trPr>
        <w:tc>
          <w:tcPr>
            <w:tcW w:w="1604" w:type="dxa"/>
          </w:tcPr>
          <w:p w14:paraId="5E6FC395" w14:textId="2FD2DAD1" w:rsidR="00951160" w:rsidRPr="00E5092D" w:rsidRDefault="00951160" w:rsidP="00094C2D">
            <w:pPr>
              <w:pStyle w:val="NoSpacing"/>
              <w:spacing w:line="360" w:lineRule="auto"/>
              <w:jc w:val="center"/>
              <w:rPr>
                <w:rFonts w:ascii="Times New Roman" w:hAnsi="Times New Roman" w:cs="Times New Roman"/>
              </w:rPr>
            </w:pPr>
            <w:r w:rsidRPr="00E5092D">
              <w:rPr>
                <w:rFonts w:ascii="Times New Roman" w:hAnsi="Times New Roman" w:cs="Times New Roman"/>
              </w:rPr>
              <w:t>Gennep</w:t>
            </w:r>
          </w:p>
        </w:tc>
        <w:tc>
          <w:tcPr>
            <w:tcW w:w="1127" w:type="dxa"/>
          </w:tcPr>
          <w:p w14:paraId="00AF092B" w14:textId="7F6CAD89" w:rsidR="00951160" w:rsidRPr="00E5092D" w:rsidRDefault="00E5092D" w:rsidP="00094C2D">
            <w:pPr>
              <w:pStyle w:val="NoSpacing"/>
              <w:spacing w:line="360" w:lineRule="auto"/>
              <w:jc w:val="center"/>
              <w:rPr>
                <w:rFonts w:ascii="Times New Roman" w:hAnsi="Times New Roman" w:cs="Times New Roman"/>
              </w:rPr>
            </w:pPr>
            <w:r w:rsidRPr="00E5092D">
              <w:rPr>
                <w:rFonts w:ascii="Times New Roman" w:hAnsi="Times New Roman" w:cs="Times New Roman"/>
              </w:rPr>
              <w:sym w:font="Wingdings" w:char="F0FC"/>
            </w:r>
            <w:r w:rsidRPr="00E5092D">
              <w:rPr>
                <w:rFonts w:ascii="Times New Roman" w:hAnsi="Times New Roman" w:cs="Times New Roman"/>
              </w:rPr>
              <w:t>/</w:t>
            </w:r>
            <w:r w:rsidRPr="00E5092D">
              <w:rPr>
                <w:rFonts w:ascii="Times New Roman" w:hAnsi="Times New Roman" w:cs="Times New Roman"/>
              </w:rPr>
              <w:sym w:font="Wingdings" w:char="F0FB"/>
            </w:r>
          </w:p>
        </w:tc>
        <w:tc>
          <w:tcPr>
            <w:tcW w:w="712" w:type="dxa"/>
          </w:tcPr>
          <w:p w14:paraId="55FF6886" w14:textId="26B1D0BA" w:rsidR="00951160" w:rsidRPr="00E5092D" w:rsidRDefault="00E5092D" w:rsidP="00094C2D">
            <w:pPr>
              <w:pStyle w:val="NoSpacing"/>
              <w:spacing w:line="360" w:lineRule="auto"/>
              <w:jc w:val="center"/>
              <w:rPr>
                <w:rFonts w:ascii="Times New Roman" w:hAnsi="Times New Roman" w:cs="Times New Roman"/>
              </w:rPr>
            </w:pPr>
            <w:r w:rsidRPr="00E5092D">
              <w:rPr>
                <w:rFonts w:ascii="Times New Roman" w:hAnsi="Times New Roman" w:cs="Times New Roman"/>
              </w:rPr>
              <w:sym w:font="Wingdings" w:char="F0FC"/>
            </w:r>
          </w:p>
        </w:tc>
        <w:tc>
          <w:tcPr>
            <w:tcW w:w="1404" w:type="dxa"/>
          </w:tcPr>
          <w:p w14:paraId="4259B579" w14:textId="1179A7AC" w:rsidR="00951160" w:rsidRPr="00E5092D" w:rsidRDefault="00E5092D" w:rsidP="00094C2D">
            <w:pPr>
              <w:pStyle w:val="NoSpacing"/>
              <w:spacing w:line="360" w:lineRule="auto"/>
              <w:jc w:val="center"/>
              <w:rPr>
                <w:rFonts w:ascii="Times New Roman" w:hAnsi="Times New Roman" w:cs="Times New Roman"/>
              </w:rPr>
            </w:pPr>
            <w:r w:rsidRPr="00E5092D">
              <w:rPr>
                <w:rFonts w:ascii="Times New Roman" w:hAnsi="Times New Roman" w:cs="Times New Roman"/>
              </w:rPr>
              <w:sym w:font="Wingdings" w:char="F0FC"/>
            </w:r>
          </w:p>
        </w:tc>
        <w:tc>
          <w:tcPr>
            <w:tcW w:w="1436" w:type="dxa"/>
          </w:tcPr>
          <w:p w14:paraId="0693AB44" w14:textId="67648913" w:rsidR="00951160" w:rsidRPr="00E5092D" w:rsidRDefault="00E5092D" w:rsidP="00094C2D">
            <w:pPr>
              <w:pStyle w:val="NoSpacing"/>
              <w:spacing w:line="360" w:lineRule="auto"/>
              <w:jc w:val="center"/>
              <w:rPr>
                <w:rFonts w:ascii="Times New Roman" w:hAnsi="Times New Roman" w:cs="Times New Roman"/>
              </w:rPr>
            </w:pPr>
            <w:r w:rsidRPr="00E5092D">
              <w:rPr>
                <w:rFonts w:ascii="Times New Roman" w:hAnsi="Times New Roman" w:cs="Times New Roman"/>
              </w:rPr>
              <w:sym w:font="Wingdings" w:char="F0FB"/>
            </w:r>
          </w:p>
        </w:tc>
        <w:tc>
          <w:tcPr>
            <w:tcW w:w="908" w:type="dxa"/>
          </w:tcPr>
          <w:p w14:paraId="6A1E0E0B" w14:textId="68FA9891" w:rsidR="00951160" w:rsidRPr="00E5092D" w:rsidRDefault="00E5092D" w:rsidP="00094C2D">
            <w:pPr>
              <w:pStyle w:val="NoSpacing"/>
              <w:spacing w:line="360" w:lineRule="auto"/>
              <w:jc w:val="center"/>
              <w:rPr>
                <w:rFonts w:ascii="Times New Roman" w:hAnsi="Times New Roman" w:cs="Times New Roman"/>
              </w:rPr>
            </w:pPr>
            <w:r w:rsidRPr="00E5092D">
              <w:rPr>
                <w:rFonts w:ascii="Times New Roman" w:hAnsi="Times New Roman" w:cs="Times New Roman"/>
              </w:rPr>
              <w:sym w:font="Wingdings" w:char="F0FC"/>
            </w:r>
          </w:p>
        </w:tc>
        <w:tc>
          <w:tcPr>
            <w:tcW w:w="1650" w:type="dxa"/>
          </w:tcPr>
          <w:p w14:paraId="1E0D9AA2" w14:textId="758751B2" w:rsidR="00951160" w:rsidRPr="00E5092D" w:rsidRDefault="00E5092D" w:rsidP="00094C2D">
            <w:pPr>
              <w:pStyle w:val="NoSpacing"/>
              <w:spacing w:line="360" w:lineRule="auto"/>
              <w:jc w:val="center"/>
              <w:rPr>
                <w:rFonts w:ascii="Times New Roman" w:hAnsi="Times New Roman" w:cs="Times New Roman"/>
              </w:rPr>
            </w:pPr>
            <w:r w:rsidRPr="00E5092D">
              <w:rPr>
                <w:rFonts w:ascii="Times New Roman" w:hAnsi="Times New Roman" w:cs="Times New Roman"/>
              </w:rPr>
              <w:sym w:font="Wingdings" w:char="F0FC"/>
            </w:r>
          </w:p>
        </w:tc>
        <w:tc>
          <w:tcPr>
            <w:tcW w:w="221" w:type="dxa"/>
          </w:tcPr>
          <w:p w14:paraId="1C5DF259" w14:textId="0663DD5B" w:rsidR="00951160" w:rsidRPr="00E5092D" w:rsidRDefault="00E5092D" w:rsidP="00094C2D">
            <w:pPr>
              <w:pStyle w:val="NoSpacing"/>
              <w:spacing w:line="360" w:lineRule="auto"/>
              <w:jc w:val="center"/>
              <w:rPr>
                <w:rFonts w:ascii="Times New Roman" w:hAnsi="Times New Roman" w:cs="Times New Roman"/>
              </w:rPr>
            </w:pPr>
            <w:r w:rsidRPr="00E5092D">
              <w:rPr>
                <w:rFonts w:ascii="Times New Roman" w:hAnsi="Times New Roman" w:cs="Times New Roman"/>
              </w:rPr>
              <w:sym w:font="Wingdings" w:char="F0FC"/>
            </w:r>
          </w:p>
        </w:tc>
      </w:tr>
      <w:tr w:rsidR="00951160" w14:paraId="46DD3DBD" w14:textId="5B26F17C" w:rsidTr="000B0A10">
        <w:trPr>
          <w:jc w:val="center"/>
        </w:trPr>
        <w:tc>
          <w:tcPr>
            <w:tcW w:w="1604" w:type="dxa"/>
          </w:tcPr>
          <w:p w14:paraId="0062A8E7" w14:textId="47213E5F" w:rsidR="00951160" w:rsidRPr="00E5092D" w:rsidRDefault="00951160" w:rsidP="00094C2D">
            <w:pPr>
              <w:pStyle w:val="NoSpacing"/>
              <w:spacing w:line="360" w:lineRule="auto"/>
              <w:jc w:val="center"/>
              <w:rPr>
                <w:rFonts w:ascii="Times New Roman" w:hAnsi="Times New Roman" w:cs="Times New Roman"/>
              </w:rPr>
            </w:pPr>
            <w:r w:rsidRPr="00E5092D">
              <w:rPr>
                <w:rFonts w:ascii="Times New Roman" w:hAnsi="Times New Roman" w:cs="Times New Roman"/>
              </w:rPr>
              <w:t>Harderwijk</w:t>
            </w:r>
          </w:p>
        </w:tc>
        <w:tc>
          <w:tcPr>
            <w:tcW w:w="1127" w:type="dxa"/>
          </w:tcPr>
          <w:p w14:paraId="63F665C1" w14:textId="074A5CB4" w:rsidR="00951160" w:rsidRPr="00E5092D" w:rsidRDefault="00E5092D" w:rsidP="00094C2D">
            <w:pPr>
              <w:pStyle w:val="NoSpacing"/>
              <w:spacing w:line="360" w:lineRule="auto"/>
              <w:jc w:val="center"/>
              <w:rPr>
                <w:rFonts w:ascii="Times New Roman" w:hAnsi="Times New Roman" w:cs="Times New Roman"/>
              </w:rPr>
            </w:pPr>
            <w:r w:rsidRPr="00E5092D">
              <w:rPr>
                <w:rFonts w:ascii="Times New Roman" w:hAnsi="Times New Roman" w:cs="Times New Roman"/>
              </w:rPr>
              <w:sym w:font="Wingdings" w:char="F0FC"/>
            </w:r>
            <w:r w:rsidRPr="00E5092D">
              <w:rPr>
                <w:rFonts w:ascii="Times New Roman" w:hAnsi="Times New Roman" w:cs="Times New Roman"/>
              </w:rPr>
              <w:t>/</w:t>
            </w:r>
            <w:r w:rsidRPr="00E5092D">
              <w:rPr>
                <w:rFonts w:ascii="Times New Roman" w:hAnsi="Times New Roman" w:cs="Times New Roman"/>
              </w:rPr>
              <w:sym w:font="Wingdings" w:char="F0FB"/>
            </w:r>
          </w:p>
        </w:tc>
        <w:tc>
          <w:tcPr>
            <w:tcW w:w="712" w:type="dxa"/>
          </w:tcPr>
          <w:p w14:paraId="7EAA9406" w14:textId="15233922" w:rsidR="00951160" w:rsidRPr="00E5092D" w:rsidRDefault="00E5092D" w:rsidP="00094C2D">
            <w:pPr>
              <w:pStyle w:val="NoSpacing"/>
              <w:spacing w:line="360" w:lineRule="auto"/>
              <w:jc w:val="center"/>
              <w:rPr>
                <w:rFonts w:ascii="Times New Roman" w:hAnsi="Times New Roman" w:cs="Times New Roman"/>
              </w:rPr>
            </w:pPr>
            <w:r w:rsidRPr="00E5092D">
              <w:rPr>
                <w:rFonts w:ascii="Times New Roman" w:hAnsi="Times New Roman" w:cs="Times New Roman"/>
              </w:rPr>
              <w:sym w:font="Wingdings" w:char="F0FB"/>
            </w:r>
          </w:p>
        </w:tc>
        <w:tc>
          <w:tcPr>
            <w:tcW w:w="1404" w:type="dxa"/>
          </w:tcPr>
          <w:p w14:paraId="70FD9C85" w14:textId="3F6BC175" w:rsidR="00951160" w:rsidRPr="00E5092D" w:rsidRDefault="00E5092D" w:rsidP="00094C2D">
            <w:pPr>
              <w:pStyle w:val="NoSpacing"/>
              <w:spacing w:line="360" w:lineRule="auto"/>
              <w:jc w:val="center"/>
              <w:rPr>
                <w:rFonts w:ascii="Times New Roman" w:hAnsi="Times New Roman" w:cs="Times New Roman"/>
              </w:rPr>
            </w:pPr>
            <w:r w:rsidRPr="00E5092D">
              <w:rPr>
                <w:rFonts w:ascii="Times New Roman" w:hAnsi="Times New Roman" w:cs="Times New Roman"/>
              </w:rPr>
              <w:sym w:font="Wingdings" w:char="F0FB"/>
            </w:r>
          </w:p>
        </w:tc>
        <w:tc>
          <w:tcPr>
            <w:tcW w:w="1436" w:type="dxa"/>
          </w:tcPr>
          <w:p w14:paraId="4C6A7B59" w14:textId="16EB974A" w:rsidR="00951160" w:rsidRPr="00E5092D" w:rsidRDefault="00E5092D" w:rsidP="00094C2D">
            <w:pPr>
              <w:pStyle w:val="NoSpacing"/>
              <w:spacing w:line="360" w:lineRule="auto"/>
              <w:jc w:val="center"/>
              <w:rPr>
                <w:rFonts w:ascii="Times New Roman" w:hAnsi="Times New Roman" w:cs="Times New Roman"/>
              </w:rPr>
            </w:pPr>
            <w:r w:rsidRPr="00E5092D">
              <w:rPr>
                <w:rFonts w:ascii="Times New Roman" w:hAnsi="Times New Roman" w:cs="Times New Roman"/>
              </w:rPr>
              <w:sym w:font="Wingdings" w:char="F0FB"/>
            </w:r>
          </w:p>
        </w:tc>
        <w:tc>
          <w:tcPr>
            <w:tcW w:w="908" w:type="dxa"/>
          </w:tcPr>
          <w:p w14:paraId="2C0AE7DD" w14:textId="70BBD547" w:rsidR="00951160" w:rsidRPr="00E5092D" w:rsidRDefault="00E5092D" w:rsidP="00094C2D">
            <w:pPr>
              <w:pStyle w:val="NoSpacing"/>
              <w:spacing w:line="360" w:lineRule="auto"/>
              <w:jc w:val="center"/>
              <w:rPr>
                <w:rFonts w:ascii="Times New Roman" w:hAnsi="Times New Roman" w:cs="Times New Roman"/>
              </w:rPr>
            </w:pPr>
            <w:r w:rsidRPr="00E5092D">
              <w:rPr>
                <w:rFonts w:ascii="Times New Roman" w:hAnsi="Times New Roman" w:cs="Times New Roman"/>
              </w:rPr>
              <w:sym w:font="Wingdings" w:char="F0FC"/>
            </w:r>
          </w:p>
        </w:tc>
        <w:tc>
          <w:tcPr>
            <w:tcW w:w="1650" w:type="dxa"/>
          </w:tcPr>
          <w:p w14:paraId="396DDDA8" w14:textId="6356234E" w:rsidR="00951160" w:rsidRPr="00E5092D" w:rsidRDefault="00E5092D" w:rsidP="00094C2D">
            <w:pPr>
              <w:pStyle w:val="NoSpacing"/>
              <w:spacing w:line="360" w:lineRule="auto"/>
              <w:jc w:val="center"/>
              <w:rPr>
                <w:rFonts w:ascii="Times New Roman" w:hAnsi="Times New Roman" w:cs="Times New Roman"/>
              </w:rPr>
            </w:pPr>
            <w:r w:rsidRPr="00E5092D">
              <w:rPr>
                <w:rFonts w:ascii="Times New Roman" w:hAnsi="Times New Roman" w:cs="Times New Roman"/>
              </w:rPr>
              <w:sym w:font="Wingdings" w:char="F0FC"/>
            </w:r>
          </w:p>
        </w:tc>
        <w:tc>
          <w:tcPr>
            <w:tcW w:w="221" w:type="dxa"/>
          </w:tcPr>
          <w:p w14:paraId="000B01E2" w14:textId="402F8DC7" w:rsidR="00951160" w:rsidRPr="00E5092D" w:rsidRDefault="00E5092D" w:rsidP="00094C2D">
            <w:pPr>
              <w:pStyle w:val="NoSpacing"/>
              <w:spacing w:line="360" w:lineRule="auto"/>
              <w:jc w:val="center"/>
              <w:rPr>
                <w:rFonts w:ascii="Times New Roman" w:hAnsi="Times New Roman" w:cs="Times New Roman"/>
              </w:rPr>
            </w:pPr>
            <w:r w:rsidRPr="00E5092D">
              <w:rPr>
                <w:rFonts w:ascii="Times New Roman" w:hAnsi="Times New Roman" w:cs="Times New Roman"/>
              </w:rPr>
              <w:sym w:font="Wingdings" w:char="F0FC"/>
            </w:r>
          </w:p>
        </w:tc>
      </w:tr>
      <w:tr w:rsidR="00951160" w14:paraId="6ACD84F0" w14:textId="4153FACA" w:rsidTr="000B0A10">
        <w:trPr>
          <w:jc w:val="center"/>
        </w:trPr>
        <w:tc>
          <w:tcPr>
            <w:tcW w:w="1604" w:type="dxa"/>
          </w:tcPr>
          <w:p w14:paraId="463BFF66" w14:textId="6971E731" w:rsidR="00951160" w:rsidRPr="00E5092D" w:rsidRDefault="00951160" w:rsidP="00094C2D">
            <w:pPr>
              <w:pStyle w:val="NoSpacing"/>
              <w:spacing w:line="360" w:lineRule="auto"/>
              <w:jc w:val="center"/>
              <w:rPr>
                <w:rFonts w:ascii="Times New Roman" w:hAnsi="Times New Roman" w:cs="Times New Roman"/>
              </w:rPr>
            </w:pPr>
            <w:r w:rsidRPr="00E5092D">
              <w:rPr>
                <w:rFonts w:ascii="Times New Roman" w:hAnsi="Times New Roman" w:cs="Times New Roman"/>
              </w:rPr>
              <w:t>Houten</w:t>
            </w:r>
          </w:p>
        </w:tc>
        <w:tc>
          <w:tcPr>
            <w:tcW w:w="1127" w:type="dxa"/>
          </w:tcPr>
          <w:p w14:paraId="06C1D230" w14:textId="4AD329A6" w:rsidR="00951160" w:rsidRPr="00E5092D" w:rsidRDefault="00E5092D" w:rsidP="00094C2D">
            <w:pPr>
              <w:pStyle w:val="NoSpacing"/>
              <w:spacing w:line="360" w:lineRule="auto"/>
              <w:jc w:val="center"/>
              <w:rPr>
                <w:rFonts w:ascii="Times New Roman" w:hAnsi="Times New Roman" w:cs="Times New Roman"/>
              </w:rPr>
            </w:pPr>
            <w:r w:rsidRPr="00E5092D">
              <w:rPr>
                <w:rFonts w:ascii="Times New Roman" w:hAnsi="Times New Roman" w:cs="Times New Roman"/>
              </w:rPr>
              <w:sym w:font="Wingdings" w:char="F0FC"/>
            </w:r>
            <w:r w:rsidRPr="00E5092D">
              <w:rPr>
                <w:rFonts w:ascii="Times New Roman" w:hAnsi="Times New Roman" w:cs="Times New Roman"/>
              </w:rPr>
              <w:t>/</w:t>
            </w:r>
            <w:r w:rsidRPr="00E5092D">
              <w:rPr>
                <w:rFonts w:ascii="Times New Roman" w:hAnsi="Times New Roman" w:cs="Times New Roman"/>
              </w:rPr>
              <w:sym w:font="Wingdings" w:char="F0FB"/>
            </w:r>
          </w:p>
        </w:tc>
        <w:tc>
          <w:tcPr>
            <w:tcW w:w="712" w:type="dxa"/>
          </w:tcPr>
          <w:p w14:paraId="54A91EA7" w14:textId="03539656" w:rsidR="00951160" w:rsidRPr="00E5092D" w:rsidRDefault="00E5092D" w:rsidP="00094C2D">
            <w:pPr>
              <w:pStyle w:val="NoSpacing"/>
              <w:spacing w:line="360" w:lineRule="auto"/>
              <w:jc w:val="center"/>
              <w:rPr>
                <w:rFonts w:ascii="Times New Roman" w:hAnsi="Times New Roman" w:cs="Times New Roman"/>
              </w:rPr>
            </w:pPr>
            <w:r w:rsidRPr="00E5092D">
              <w:rPr>
                <w:rFonts w:ascii="Times New Roman" w:hAnsi="Times New Roman" w:cs="Times New Roman"/>
              </w:rPr>
              <w:sym w:font="Wingdings" w:char="F0FB"/>
            </w:r>
          </w:p>
        </w:tc>
        <w:tc>
          <w:tcPr>
            <w:tcW w:w="1404" w:type="dxa"/>
          </w:tcPr>
          <w:p w14:paraId="7709D4BE" w14:textId="23E9826B" w:rsidR="00951160" w:rsidRPr="00E5092D" w:rsidRDefault="00E5092D" w:rsidP="00094C2D">
            <w:pPr>
              <w:pStyle w:val="NoSpacing"/>
              <w:spacing w:line="360" w:lineRule="auto"/>
              <w:jc w:val="center"/>
              <w:rPr>
                <w:rFonts w:ascii="Times New Roman" w:hAnsi="Times New Roman" w:cs="Times New Roman"/>
              </w:rPr>
            </w:pPr>
            <w:r w:rsidRPr="00E5092D">
              <w:rPr>
                <w:rFonts w:ascii="Times New Roman" w:hAnsi="Times New Roman" w:cs="Times New Roman"/>
              </w:rPr>
              <w:sym w:font="Wingdings" w:char="F0FB"/>
            </w:r>
          </w:p>
        </w:tc>
        <w:tc>
          <w:tcPr>
            <w:tcW w:w="1436" w:type="dxa"/>
          </w:tcPr>
          <w:p w14:paraId="4F336253" w14:textId="6717AF3F" w:rsidR="00951160" w:rsidRPr="00E5092D" w:rsidRDefault="00E5092D" w:rsidP="00094C2D">
            <w:pPr>
              <w:pStyle w:val="NoSpacing"/>
              <w:spacing w:line="360" w:lineRule="auto"/>
              <w:jc w:val="center"/>
              <w:rPr>
                <w:rFonts w:ascii="Times New Roman" w:hAnsi="Times New Roman" w:cs="Times New Roman"/>
              </w:rPr>
            </w:pPr>
            <w:r w:rsidRPr="00E5092D">
              <w:rPr>
                <w:rFonts w:ascii="Times New Roman" w:hAnsi="Times New Roman" w:cs="Times New Roman"/>
              </w:rPr>
              <w:sym w:font="Wingdings" w:char="F0FB"/>
            </w:r>
          </w:p>
        </w:tc>
        <w:tc>
          <w:tcPr>
            <w:tcW w:w="908" w:type="dxa"/>
          </w:tcPr>
          <w:p w14:paraId="014FFA2D" w14:textId="38FD4BCE" w:rsidR="00951160" w:rsidRPr="00E5092D" w:rsidRDefault="00E5092D" w:rsidP="00094C2D">
            <w:pPr>
              <w:pStyle w:val="NoSpacing"/>
              <w:spacing w:line="360" w:lineRule="auto"/>
              <w:jc w:val="center"/>
              <w:rPr>
                <w:rFonts w:ascii="Times New Roman" w:hAnsi="Times New Roman" w:cs="Times New Roman"/>
              </w:rPr>
            </w:pPr>
            <w:r w:rsidRPr="00E5092D">
              <w:rPr>
                <w:rFonts w:ascii="Times New Roman" w:hAnsi="Times New Roman" w:cs="Times New Roman"/>
              </w:rPr>
              <w:sym w:font="Wingdings" w:char="F0FB"/>
            </w:r>
          </w:p>
        </w:tc>
        <w:tc>
          <w:tcPr>
            <w:tcW w:w="1650" w:type="dxa"/>
          </w:tcPr>
          <w:p w14:paraId="743D32A9" w14:textId="7A955B19" w:rsidR="00951160" w:rsidRPr="00E5092D" w:rsidRDefault="00E5092D" w:rsidP="00094C2D">
            <w:pPr>
              <w:pStyle w:val="NoSpacing"/>
              <w:spacing w:line="360" w:lineRule="auto"/>
              <w:jc w:val="center"/>
              <w:rPr>
                <w:rFonts w:ascii="Times New Roman" w:hAnsi="Times New Roman" w:cs="Times New Roman"/>
              </w:rPr>
            </w:pPr>
            <w:r w:rsidRPr="00E5092D">
              <w:rPr>
                <w:rFonts w:ascii="Times New Roman" w:hAnsi="Times New Roman" w:cs="Times New Roman"/>
              </w:rPr>
              <w:sym w:font="Wingdings" w:char="F0FC"/>
            </w:r>
          </w:p>
        </w:tc>
        <w:tc>
          <w:tcPr>
            <w:tcW w:w="221" w:type="dxa"/>
          </w:tcPr>
          <w:p w14:paraId="4DC9005C" w14:textId="7B5EDB17" w:rsidR="00951160" w:rsidRPr="00E5092D" w:rsidRDefault="00E5092D" w:rsidP="00094C2D">
            <w:pPr>
              <w:pStyle w:val="NoSpacing"/>
              <w:spacing w:line="360" w:lineRule="auto"/>
              <w:jc w:val="center"/>
              <w:rPr>
                <w:rFonts w:ascii="Times New Roman" w:hAnsi="Times New Roman" w:cs="Times New Roman"/>
              </w:rPr>
            </w:pPr>
            <w:r w:rsidRPr="00E5092D">
              <w:rPr>
                <w:rFonts w:ascii="Times New Roman" w:hAnsi="Times New Roman" w:cs="Times New Roman"/>
              </w:rPr>
              <w:sym w:font="Wingdings" w:char="F0FC"/>
            </w:r>
          </w:p>
        </w:tc>
      </w:tr>
      <w:tr w:rsidR="00951160" w14:paraId="7C1DEFBF" w14:textId="331F9CE5" w:rsidTr="000B0A10">
        <w:trPr>
          <w:jc w:val="center"/>
        </w:trPr>
        <w:tc>
          <w:tcPr>
            <w:tcW w:w="1604" w:type="dxa"/>
          </w:tcPr>
          <w:p w14:paraId="45CD968F" w14:textId="238376F0" w:rsidR="00951160" w:rsidRPr="00E5092D" w:rsidRDefault="00951160" w:rsidP="00094C2D">
            <w:pPr>
              <w:pStyle w:val="NoSpacing"/>
              <w:spacing w:line="360" w:lineRule="auto"/>
              <w:jc w:val="center"/>
              <w:rPr>
                <w:rFonts w:ascii="Times New Roman" w:hAnsi="Times New Roman" w:cs="Times New Roman"/>
              </w:rPr>
            </w:pPr>
            <w:r w:rsidRPr="00E5092D">
              <w:rPr>
                <w:rFonts w:ascii="Times New Roman" w:hAnsi="Times New Roman" w:cs="Times New Roman"/>
              </w:rPr>
              <w:t>Moerdijk</w:t>
            </w:r>
          </w:p>
        </w:tc>
        <w:tc>
          <w:tcPr>
            <w:tcW w:w="1127" w:type="dxa"/>
          </w:tcPr>
          <w:p w14:paraId="7B15CFAD" w14:textId="5A551406" w:rsidR="00951160" w:rsidRPr="00E5092D" w:rsidRDefault="00E5092D" w:rsidP="00094C2D">
            <w:pPr>
              <w:pStyle w:val="NoSpacing"/>
              <w:spacing w:line="360" w:lineRule="auto"/>
              <w:jc w:val="center"/>
              <w:rPr>
                <w:rFonts w:ascii="Times New Roman" w:hAnsi="Times New Roman" w:cs="Times New Roman"/>
              </w:rPr>
            </w:pPr>
            <w:r w:rsidRPr="00E5092D">
              <w:rPr>
                <w:rFonts w:ascii="Times New Roman" w:hAnsi="Times New Roman" w:cs="Times New Roman"/>
              </w:rPr>
              <w:sym w:font="Wingdings" w:char="F0FB"/>
            </w:r>
            <w:r w:rsidRPr="00E5092D">
              <w:rPr>
                <w:rFonts w:ascii="Times New Roman" w:hAnsi="Times New Roman" w:cs="Times New Roman"/>
              </w:rPr>
              <w:t>/</w:t>
            </w:r>
            <w:r w:rsidRPr="00E5092D">
              <w:rPr>
                <w:rFonts w:ascii="Times New Roman" w:hAnsi="Times New Roman" w:cs="Times New Roman"/>
              </w:rPr>
              <w:sym w:font="Wingdings" w:char="F0FB"/>
            </w:r>
          </w:p>
        </w:tc>
        <w:tc>
          <w:tcPr>
            <w:tcW w:w="712" w:type="dxa"/>
          </w:tcPr>
          <w:p w14:paraId="0ECD16FD" w14:textId="38BB1192" w:rsidR="00951160" w:rsidRPr="00E5092D" w:rsidRDefault="00E5092D" w:rsidP="00094C2D">
            <w:pPr>
              <w:pStyle w:val="NoSpacing"/>
              <w:spacing w:line="360" w:lineRule="auto"/>
              <w:jc w:val="center"/>
              <w:rPr>
                <w:rFonts w:ascii="Times New Roman" w:hAnsi="Times New Roman" w:cs="Times New Roman"/>
              </w:rPr>
            </w:pPr>
            <w:r w:rsidRPr="00E5092D">
              <w:rPr>
                <w:rFonts w:ascii="Times New Roman" w:hAnsi="Times New Roman" w:cs="Times New Roman"/>
              </w:rPr>
              <w:sym w:font="Wingdings" w:char="F0FB"/>
            </w:r>
          </w:p>
        </w:tc>
        <w:tc>
          <w:tcPr>
            <w:tcW w:w="1404" w:type="dxa"/>
          </w:tcPr>
          <w:p w14:paraId="6CF79431" w14:textId="11FA50A3" w:rsidR="00951160" w:rsidRPr="00E5092D" w:rsidRDefault="00E5092D" w:rsidP="00094C2D">
            <w:pPr>
              <w:pStyle w:val="NoSpacing"/>
              <w:spacing w:line="360" w:lineRule="auto"/>
              <w:jc w:val="center"/>
              <w:rPr>
                <w:rFonts w:ascii="Times New Roman" w:hAnsi="Times New Roman" w:cs="Times New Roman"/>
              </w:rPr>
            </w:pPr>
            <w:r w:rsidRPr="00E5092D">
              <w:rPr>
                <w:rFonts w:ascii="Times New Roman" w:hAnsi="Times New Roman" w:cs="Times New Roman"/>
              </w:rPr>
              <w:sym w:font="Wingdings" w:char="F0FB"/>
            </w:r>
          </w:p>
        </w:tc>
        <w:tc>
          <w:tcPr>
            <w:tcW w:w="1436" w:type="dxa"/>
          </w:tcPr>
          <w:p w14:paraId="70FD030D" w14:textId="12AAFB07" w:rsidR="00951160" w:rsidRPr="00E5092D" w:rsidRDefault="00E5092D" w:rsidP="00094C2D">
            <w:pPr>
              <w:pStyle w:val="NoSpacing"/>
              <w:spacing w:line="360" w:lineRule="auto"/>
              <w:jc w:val="center"/>
              <w:rPr>
                <w:rFonts w:ascii="Times New Roman" w:hAnsi="Times New Roman" w:cs="Times New Roman"/>
              </w:rPr>
            </w:pPr>
            <w:r w:rsidRPr="00E5092D">
              <w:rPr>
                <w:rFonts w:ascii="Times New Roman" w:hAnsi="Times New Roman" w:cs="Times New Roman"/>
              </w:rPr>
              <w:sym w:font="Wingdings" w:char="F0FB"/>
            </w:r>
          </w:p>
        </w:tc>
        <w:tc>
          <w:tcPr>
            <w:tcW w:w="908" w:type="dxa"/>
          </w:tcPr>
          <w:p w14:paraId="356AEF40" w14:textId="70F2067E" w:rsidR="00951160" w:rsidRPr="00E5092D" w:rsidRDefault="00E5092D" w:rsidP="00094C2D">
            <w:pPr>
              <w:pStyle w:val="NoSpacing"/>
              <w:spacing w:line="360" w:lineRule="auto"/>
              <w:jc w:val="center"/>
              <w:rPr>
                <w:rFonts w:ascii="Times New Roman" w:hAnsi="Times New Roman" w:cs="Times New Roman"/>
              </w:rPr>
            </w:pPr>
            <w:r w:rsidRPr="00E5092D">
              <w:rPr>
                <w:rFonts w:ascii="Times New Roman" w:hAnsi="Times New Roman" w:cs="Times New Roman"/>
              </w:rPr>
              <w:sym w:font="Wingdings" w:char="F0FC"/>
            </w:r>
          </w:p>
        </w:tc>
        <w:tc>
          <w:tcPr>
            <w:tcW w:w="1650" w:type="dxa"/>
          </w:tcPr>
          <w:p w14:paraId="626948E2" w14:textId="0932C54C" w:rsidR="00951160" w:rsidRPr="00E5092D" w:rsidRDefault="00E5092D" w:rsidP="00094C2D">
            <w:pPr>
              <w:pStyle w:val="NoSpacing"/>
              <w:spacing w:line="360" w:lineRule="auto"/>
              <w:jc w:val="center"/>
              <w:rPr>
                <w:rFonts w:ascii="Times New Roman" w:hAnsi="Times New Roman" w:cs="Times New Roman"/>
              </w:rPr>
            </w:pPr>
            <w:r w:rsidRPr="00E5092D">
              <w:rPr>
                <w:rFonts w:ascii="Times New Roman" w:hAnsi="Times New Roman" w:cs="Times New Roman"/>
              </w:rPr>
              <w:sym w:font="Wingdings" w:char="F0FB"/>
            </w:r>
          </w:p>
        </w:tc>
        <w:tc>
          <w:tcPr>
            <w:tcW w:w="221" w:type="dxa"/>
          </w:tcPr>
          <w:p w14:paraId="5ED2BE01" w14:textId="0107EC5B" w:rsidR="00951160" w:rsidRPr="00E5092D" w:rsidRDefault="00E5092D" w:rsidP="00094C2D">
            <w:pPr>
              <w:pStyle w:val="NoSpacing"/>
              <w:spacing w:line="360" w:lineRule="auto"/>
              <w:jc w:val="center"/>
              <w:rPr>
                <w:rFonts w:ascii="Times New Roman" w:hAnsi="Times New Roman" w:cs="Times New Roman"/>
              </w:rPr>
            </w:pPr>
            <w:r w:rsidRPr="00E5092D">
              <w:rPr>
                <w:rFonts w:ascii="Times New Roman" w:hAnsi="Times New Roman" w:cs="Times New Roman"/>
              </w:rPr>
              <w:sym w:font="Wingdings" w:char="F0FC"/>
            </w:r>
          </w:p>
        </w:tc>
      </w:tr>
      <w:tr w:rsidR="00951160" w14:paraId="4504882F" w14:textId="55D00AC6" w:rsidTr="000B0A10">
        <w:trPr>
          <w:jc w:val="center"/>
        </w:trPr>
        <w:tc>
          <w:tcPr>
            <w:tcW w:w="1604" w:type="dxa"/>
          </w:tcPr>
          <w:p w14:paraId="229E5ACF" w14:textId="59E94139" w:rsidR="00951160" w:rsidRPr="00E5092D" w:rsidRDefault="00951160" w:rsidP="00094C2D">
            <w:pPr>
              <w:pStyle w:val="NoSpacing"/>
              <w:spacing w:line="360" w:lineRule="auto"/>
              <w:jc w:val="center"/>
              <w:rPr>
                <w:rFonts w:ascii="Times New Roman" w:hAnsi="Times New Roman" w:cs="Times New Roman"/>
              </w:rPr>
            </w:pPr>
            <w:r w:rsidRPr="00E5092D">
              <w:rPr>
                <w:rFonts w:ascii="Times New Roman" w:hAnsi="Times New Roman" w:cs="Times New Roman"/>
              </w:rPr>
              <w:t>Nuenen</w:t>
            </w:r>
          </w:p>
        </w:tc>
        <w:tc>
          <w:tcPr>
            <w:tcW w:w="1127" w:type="dxa"/>
          </w:tcPr>
          <w:p w14:paraId="300E8C2B" w14:textId="21F1B15A" w:rsidR="00951160" w:rsidRPr="00E5092D" w:rsidRDefault="00E5092D" w:rsidP="00094C2D">
            <w:pPr>
              <w:pStyle w:val="NoSpacing"/>
              <w:spacing w:line="360" w:lineRule="auto"/>
              <w:jc w:val="center"/>
              <w:rPr>
                <w:rFonts w:ascii="Times New Roman" w:hAnsi="Times New Roman" w:cs="Times New Roman"/>
              </w:rPr>
            </w:pPr>
            <w:r w:rsidRPr="00E5092D">
              <w:rPr>
                <w:rFonts w:ascii="Times New Roman" w:hAnsi="Times New Roman" w:cs="Times New Roman"/>
              </w:rPr>
              <w:sym w:font="Wingdings" w:char="F0FC"/>
            </w:r>
            <w:r w:rsidRPr="00E5092D">
              <w:rPr>
                <w:rFonts w:ascii="Times New Roman" w:hAnsi="Times New Roman" w:cs="Times New Roman"/>
              </w:rPr>
              <w:t>/</w:t>
            </w:r>
            <w:r w:rsidRPr="00E5092D">
              <w:rPr>
                <w:rFonts w:ascii="Times New Roman" w:hAnsi="Times New Roman" w:cs="Times New Roman"/>
              </w:rPr>
              <w:sym w:font="Wingdings" w:char="F0FB"/>
            </w:r>
          </w:p>
        </w:tc>
        <w:tc>
          <w:tcPr>
            <w:tcW w:w="712" w:type="dxa"/>
          </w:tcPr>
          <w:p w14:paraId="392426B6" w14:textId="0EA12932" w:rsidR="00951160" w:rsidRPr="00E5092D" w:rsidRDefault="00E5092D" w:rsidP="00094C2D">
            <w:pPr>
              <w:pStyle w:val="NoSpacing"/>
              <w:spacing w:line="360" w:lineRule="auto"/>
              <w:jc w:val="center"/>
              <w:rPr>
                <w:rFonts w:ascii="Times New Roman" w:hAnsi="Times New Roman" w:cs="Times New Roman"/>
              </w:rPr>
            </w:pPr>
            <w:r w:rsidRPr="00E5092D">
              <w:rPr>
                <w:rFonts w:ascii="Times New Roman" w:hAnsi="Times New Roman" w:cs="Times New Roman"/>
              </w:rPr>
              <w:sym w:font="Wingdings" w:char="F0FC"/>
            </w:r>
          </w:p>
        </w:tc>
        <w:tc>
          <w:tcPr>
            <w:tcW w:w="1404" w:type="dxa"/>
          </w:tcPr>
          <w:p w14:paraId="3AEDECD5" w14:textId="4AF42BAC" w:rsidR="00951160" w:rsidRPr="00E5092D" w:rsidRDefault="00E5092D" w:rsidP="00094C2D">
            <w:pPr>
              <w:pStyle w:val="NoSpacing"/>
              <w:spacing w:line="360" w:lineRule="auto"/>
              <w:jc w:val="center"/>
              <w:rPr>
                <w:rFonts w:ascii="Times New Roman" w:hAnsi="Times New Roman" w:cs="Times New Roman"/>
              </w:rPr>
            </w:pPr>
            <w:r w:rsidRPr="00E5092D">
              <w:rPr>
                <w:rFonts w:ascii="Times New Roman" w:hAnsi="Times New Roman" w:cs="Times New Roman"/>
              </w:rPr>
              <w:sym w:font="Wingdings" w:char="F0FB"/>
            </w:r>
          </w:p>
        </w:tc>
        <w:tc>
          <w:tcPr>
            <w:tcW w:w="1436" w:type="dxa"/>
          </w:tcPr>
          <w:p w14:paraId="54A3839D" w14:textId="446CE7AD" w:rsidR="00951160" w:rsidRPr="00E5092D" w:rsidRDefault="00E5092D" w:rsidP="00094C2D">
            <w:pPr>
              <w:pStyle w:val="NoSpacing"/>
              <w:spacing w:line="360" w:lineRule="auto"/>
              <w:jc w:val="center"/>
              <w:rPr>
                <w:rFonts w:ascii="Times New Roman" w:hAnsi="Times New Roman" w:cs="Times New Roman"/>
              </w:rPr>
            </w:pPr>
            <w:r w:rsidRPr="00E5092D">
              <w:rPr>
                <w:rFonts w:ascii="Times New Roman" w:hAnsi="Times New Roman" w:cs="Times New Roman"/>
              </w:rPr>
              <w:sym w:font="Wingdings" w:char="F0FB"/>
            </w:r>
          </w:p>
        </w:tc>
        <w:tc>
          <w:tcPr>
            <w:tcW w:w="908" w:type="dxa"/>
          </w:tcPr>
          <w:p w14:paraId="1FFD0EE1" w14:textId="0FEFF9CD" w:rsidR="00951160" w:rsidRPr="00E5092D" w:rsidRDefault="00E5092D" w:rsidP="00094C2D">
            <w:pPr>
              <w:pStyle w:val="NoSpacing"/>
              <w:spacing w:line="360" w:lineRule="auto"/>
              <w:jc w:val="center"/>
              <w:rPr>
                <w:rFonts w:ascii="Times New Roman" w:hAnsi="Times New Roman" w:cs="Times New Roman"/>
              </w:rPr>
            </w:pPr>
            <w:r w:rsidRPr="00E5092D">
              <w:rPr>
                <w:rFonts w:ascii="Times New Roman" w:hAnsi="Times New Roman" w:cs="Times New Roman"/>
              </w:rPr>
              <w:sym w:font="Wingdings" w:char="F0FC"/>
            </w:r>
          </w:p>
        </w:tc>
        <w:tc>
          <w:tcPr>
            <w:tcW w:w="1650" w:type="dxa"/>
          </w:tcPr>
          <w:p w14:paraId="4A309658" w14:textId="4ED4C046" w:rsidR="00951160" w:rsidRPr="00E5092D" w:rsidRDefault="00E5092D" w:rsidP="00094C2D">
            <w:pPr>
              <w:pStyle w:val="NoSpacing"/>
              <w:spacing w:line="360" w:lineRule="auto"/>
              <w:jc w:val="center"/>
              <w:rPr>
                <w:rFonts w:ascii="Times New Roman" w:hAnsi="Times New Roman" w:cs="Times New Roman"/>
              </w:rPr>
            </w:pPr>
            <w:r w:rsidRPr="00E5092D">
              <w:rPr>
                <w:rFonts w:ascii="Times New Roman" w:hAnsi="Times New Roman" w:cs="Times New Roman"/>
              </w:rPr>
              <w:sym w:font="Wingdings" w:char="F0FC"/>
            </w:r>
          </w:p>
        </w:tc>
        <w:tc>
          <w:tcPr>
            <w:tcW w:w="221" w:type="dxa"/>
          </w:tcPr>
          <w:p w14:paraId="293A22AD" w14:textId="28032139" w:rsidR="00951160" w:rsidRPr="00E5092D" w:rsidRDefault="00E5092D" w:rsidP="00094C2D">
            <w:pPr>
              <w:pStyle w:val="NoSpacing"/>
              <w:spacing w:line="360" w:lineRule="auto"/>
              <w:jc w:val="center"/>
              <w:rPr>
                <w:rFonts w:ascii="Times New Roman" w:hAnsi="Times New Roman" w:cs="Times New Roman"/>
              </w:rPr>
            </w:pPr>
            <w:r w:rsidRPr="00E5092D">
              <w:rPr>
                <w:rFonts w:ascii="Times New Roman" w:hAnsi="Times New Roman" w:cs="Times New Roman"/>
              </w:rPr>
              <w:sym w:font="Wingdings" w:char="F0FC"/>
            </w:r>
          </w:p>
        </w:tc>
      </w:tr>
      <w:tr w:rsidR="00951160" w14:paraId="7198B7E1" w14:textId="36510B09" w:rsidTr="000B0A10">
        <w:trPr>
          <w:jc w:val="center"/>
        </w:trPr>
        <w:tc>
          <w:tcPr>
            <w:tcW w:w="1604" w:type="dxa"/>
          </w:tcPr>
          <w:p w14:paraId="0D6796AB" w14:textId="0AD32F33" w:rsidR="00951160" w:rsidRPr="00E5092D" w:rsidRDefault="00951160" w:rsidP="00094C2D">
            <w:pPr>
              <w:pStyle w:val="NoSpacing"/>
              <w:spacing w:line="360" w:lineRule="auto"/>
              <w:jc w:val="center"/>
              <w:rPr>
                <w:rFonts w:ascii="Times New Roman" w:hAnsi="Times New Roman" w:cs="Times New Roman"/>
              </w:rPr>
            </w:pPr>
            <w:r w:rsidRPr="00E5092D">
              <w:rPr>
                <w:rFonts w:ascii="Times New Roman" w:hAnsi="Times New Roman" w:cs="Times New Roman"/>
              </w:rPr>
              <w:t>Oldenzaal</w:t>
            </w:r>
          </w:p>
        </w:tc>
        <w:tc>
          <w:tcPr>
            <w:tcW w:w="1127" w:type="dxa"/>
          </w:tcPr>
          <w:p w14:paraId="5A0BE4DA" w14:textId="502DA0B0" w:rsidR="00951160" w:rsidRPr="00E5092D" w:rsidRDefault="00E5092D" w:rsidP="00094C2D">
            <w:pPr>
              <w:pStyle w:val="NoSpacing"/>
              <w:spacing w:line="360" w:lineRule="auto"/>
              <w:jc w:val="center"/>
              <w:rPr>
                <w:rFonts w:ascii="Times New Roman" w:hAnsi="Times New Roman" w:cs="Times New Roman"/>
              </w:rPr>
            </w:pPr>
            <w:r w:rsidRPr="00E5092D">
              <w:rPr>
                <w:rFonts w:ascii="Times New Roman" w:hAnsi="Times New Roman" w:cs="Times New Roman"/>
              </w:rPr>
              <w:sym w:font="Wingdings" w:char="F0FC"/>
            </w:r>
            <w:r w:rsidRPr="00E5092D">
              <w:rPr>
                <w:rFonts w:ascii="Times New Roman" w:hAnsi="Times New Roman" w:cs="Times New Roman"/>
              </w:rPr>
              <w:t>/</w:t>
            </w:r>
            <w:r w:rsidRPr="00E5092D">
              <w:rPr>
                <w:rFonts w:ascii="Times New Roman" w:hAnsi="Times New Roman" w:cs="Times New Roman"/>
              </w:rPr>
              <w:sym w:font="Wingdings" w:char="F0FB"/>
            </w:r>
          </w:p>
        </w:tc>
        <w:tc>
          <w:tcPr>
            <w:tcW w:w="712" w:type="dxa"/>
          </w:tcPr>
          <w:p w14:paraId="15576B05" w14:textId="57B60A6D" w:rsidR="00951160" w:rsidRPr="00E5092D" w:rsidRDefault="00E5092D" w:rsidP="00094C2D">
            <w:pPr>
              <w:pStyle w:val="NoSpacing"/>
              <w:spacing w:line="360" w:lineRule="auto"/>
              <w:jc w:val="center"/>
              <w:rPr>
                <w:rFonts w:ascii="Times New Roman" w:hAnsi="Times New Roman" w:cs="Times New Roman"/>
              </w:rPr>
            </w:pPr>
            <w:r w:rsidRPr="00E5092D">
              <w:rPr>
                <w:rFonts w:ascii="Times New Roman" w:hAnsi="Times New Roman" w:cs="Times New Roman"/>
              </w:rPr>
              <w:sym w:font="Wingdings" w:char="F0FC"/>
            </w:r>
          </w:p>
        </w:tc>
        <w:tc>
          <w:tcPr>
            <w:tcW w:w="1404" w:type="dxa"/>
          </w:tcPr>
          <w:p w14:paraId="55B160E7" w14:textId="03222B2F" w:rsidR="00951160" w:rsidRPr="00E5092D" w:rsidRDefault="00E5092D" w:rsidP="00094C2D">
            <w:pPr>
              <w:pStyle w:val="NoSpacing"/>
              <w:spacing w:line="360" w:lineRule="auto"/>
              <w:jc w:val="center"/>
              <w:rPr>
                <w:rFonts w:ascii="Times New Roman" w:hAnsi="Times New Roman" w:cs="Times New Roman"/>
              </w:rPr>
            </w:pPr>
            <w:r w:rsidRPr="00E5092D">
              <w:rPr>
                <w:rFonts w:ascii="Times New Roman" w:hAnsi="Times New Roman" w:cs="Times New Roman"/>
              </w:rPr>
              <w:sym w:font="Wingdings" w:char="F0FC"/>
            </w:r>
          </w:p>
        </w:tc>
        <w:tc>
          <w:tcPr>
            <w:tcW w:w="1436" w:type="dxa"/>
          </w:tcPr>
          <w:p w14:paraId="10DF5FB4" w14:textId="2100B12A" w:rsidR="00951160" w:rsidRPr="00E5092D" w:rsidRDefault="00E5092D" w:rsidP="00094C2D">
            <w:pPr>
              <w:pStyle w:val="NoSpacing"/>
              <w:spacing w:line="360" w:lineRule="auto"/>
              <w:jc w:val="center"/>
              <w:rPr>
                <w:rFonts w:ascii="Times New Roman" w:hAnsi="Times New Roman" w:cs="Times New Roman"/>
              </w:rPr>
            </w:pPr>
            <w:r w:rsidRPr="00E5092D">
              <w:rPr>
                <w:rFonts w:ascii="Times New Roman" w:hAnsi="Times New Roman" w:cs="Times New Roman"/>
              </w:rPr>
              <w:sym w:font="Wingdings" w:char="F0FB"/>
            </w:r>
          </w:p>
        </w:tc>
        <w:tc>
          <w:tcPr>
            <w:tcW w:w="908" w:type="dxa"/>
          </w:tcPr>
          <w:p w14:paraId="64673170" w14:textId="044EE1DA" w:rsidR="00951160" w:rsidRPr="00E5092D" w:rsidRDefault="00E5092D" w:rsidP="00094C2D">
            <w:pPr>
              <w:pStyle w:val="NoSpacing"/>
              <w:spacing w:line="360" w:lineRule="auto"/>
              <w:jc w:val="center"/>
              <w:rPr>
                <w:rFonts w:ascii="Times New Roman" w:hAnsi="Times New Roman" w:cs="Times New Roman"/>
              </w:rPr>
            </w:pPr>
            <w:r w:rsidRPr="00E5092D">
              <w:rPr>
                <w:rFonts w:ascii="Times New Roman" w:hAnsi="Times New Roman" w:cs="Times New Roman"/>
              </w:rPr>
              <w:sym w:font="Wingdings" w:char="F0FC"/>
            </w:r>
          </w:p>
        </w:tc>
        <w:tc>
          <w:tcPr>
            <w:tcW w:w="1650" w:type="dxa"/>
          </w:tcPr>
          <w:p w14:paraId="65E0869A" w14:textId="52E11060" w:rsidR="00951160" w:rsidRPr="00E5092D" w:rsidRDefault="00E5092D" w:rsidP="00094C2D">
            <w:pPr>
              <w:pStyle w:val="NoSpacing"/>
              <w:spacing w:line="360" w:lineRule="auto"/>
              <w:jc w:val="center"/>
              <w:rPr>
                <w:rFonts w:ascii="Times New Roman" w:hAnsi="Times New Roman" w:cs="Times New Roman"/>
              </w:rPr>
            </w:pPr>
            <w:r w:rsidRPr="00E5092D">
              <w:rPr>
                <w:rFonts w:ascii="Times New Roman" w:hAnsi="Times New Roman" w:cs="Times New Roman"/>
              </w:rPr>
              <w:sym w:font="Wingdings" w:char="F0FC"/>
            </w:r>
          </w:p>
        </w:tc>
        <w:tc>
          <w:tcPr>
            <w:tcW w:w="221" w:type="dxa"/>
          </w:tcPr>
          <w:p w14:paraId="5E2116FC" w14:textId="1B1E4A19" w:rsidR="00951160" w:rsidRPr="00E5092D" w:rsidRDefault="00E5092D" w:rsidP="00094C2D">
            <w:pPr>
              <w:pStyle w:val="NoSpacing"/>
              <w:spacing w:line="360" w:lineRule="auto"/>
              <w:jc w:val="center"/>
              <w:rPr>
                <w:rFonts w:ascii="Times New Roman" w:hAnsi="Times New Roman" w:cs="Times New Roman"/>
              </w:rPr>
            </w:pPr>
            <w:r w:rsidRPr="00E5092D">
              <w:rPr>
                <w:rFonts w:ascii="Times New Roman" w:hAnsi="Times New Roman" w:cs="Times New Roman"/>
              </w:rPr>
              <w:sym w:font="Wingdings" w:char="F0FC"/>
            </w:r>
          </w:p>
        </w:tc>
      </w:tr>
      <w:tr w:rsidR="00951160" w14:paraId="7D11991D" w14:textId="367B9CA9" w:rsidTr="000B0A10">
        <w:trPr>
          <w:jc w:val="center"/>
        </w:trPr>
        <w:tc>
          <w:tcPr>
            <w:tcW w:w="1604" w:type="dxa"/>
          </w:tcPr>
          <w:p w14:paraId="642DC864" w14:textId="272BF7A1" w:rsidR="00951160" w:rsidRPr="00E5092D" w:rsidRDefault="00951160" w:rsidP="00094C2D">
            <w:pPr>
              <w:pStyle w:val="NoSpacing"/>
              <w:spacing w:line="360" w:lineRule="auto"/>
              <w:jc w:val="center"/>
              <w:rPr>
                <w:rFonts w:ascii="Times New Roman" w:hAnsi="Times New Roman" w:cs="Times New Roman"/>
              </w:rPr>
            </w:pPr>
            <w:r w:rsidRPr="00E5092D">
              <w:rPr>
                <w:rFonts w:ascii="Times New Roman" w:hAnsi="Times New Roman" w:cs="Times New Roman"/>
              </w:rPr>
              <w:t>Uden</w:t>
            </w:r>
          </w:p>
        </w:tc>
        <w:tc>
          <w:tcPr>
            <w:tcW w:w="1127" w:type="dxa"/>
          </w:tcPr>
          <w:p w14:paraId="4B6D8549" w14:textId="017A555C" w:rsidR="00951160" w:rsidRPr="00E5092D" w:rsidRDefault="00E5092D" w:rsidP="00094C2D">
            <w:pPr>
              <w:pStyle w:val="NoSpacing"/>
              <w:spacing w:line="360" w:lineRule="auto"/>
              <w:jc w:val="center"/>
              <w:rPr>
                <w:rFonts w:ascii="Times New Roman" w:hAnsi="Times New Roman" w:cs="Times New Roman"/>
              </w:rPr>
            </w:pPr>
            <w:r w:rsidRPr="00E5092D">
              <w:rPr>
                <w:rFonts w:ascii="Times New Roman" w:hAnsi="Times New Roman" w:cs="Times New Roman"/>
              </w:rPr>
              <w:sym w:font="Wingdings" w:char="F0FC"/>
            </w:r>
            <w:r w:rsidRPr="00E5092D">
              <w:rPr>
                <w:rFonts w:ascii="Times New Roman" w:hAnsi="Times New Roman" w:cs="Times New Roman"/>
              </w:rPr>
              <w:t>/</w:t>
            </w:r>
            <w:r w:rsidRPr="00E5092D">
              <w:rPr>
                <w:rFonts w:ascii="Times New Roman" w:hAnsi="Times New Roman" w:cs="Times New Roman"/>
              </w:rPr>
              <w:sym w:font="Wingdings" w:char="F0FB"/>
            </w:r>
          </w:p>
        </w:tc>
        <w:tc>
          <w:tcPr>
            <w:tcW w:w="712" w:type="dxa"/>
          </w:tcPr>
          <w:p w14:paraId="439F1D02" w14:textId="7B9DEDF2" w:rsidR="00951160" w:rsidRPr="00E5092D" w:rsidRDefault="00E5092D" w:rsidP="00094C2D">
            <w:pPr>
              <w:pStyle w:val="NoSpacing"/>
              <w:spacing w:line="360" w:lineRule="auto"/>
              <w:jc w:val="center"/>
              <w:rPr>
                <w:rFonts w:ascii="Times New Roman" w:hAnsi="Times New Roman" w:cs="Times New Roman"/>
              </w:rPr>
            </w:pPr>
            <w:r w:rsidRPr="00E5092D">
              <w:rPr>
                <w:rFonts w:ascii="Times New Roman" w:hAnsi="Times New Roman" w:cs="Times New Roman"/>
              </w:rPr>
              <w:sym w:font="Wingdings" w:char="F0FB"/>
            </w:r>
          </w:p>
        </w:tc>
        <w:tc>
          <w:tcPr>
            <w:tcW w:w="1404" w:type="dxa"/>
          </w:tcPr>
          <w:p w14:paraId="4A28A740" w14:textId="143C30A4" w:rsidR="00951160" w:rsidRPr="00E5092D" w:rsidRDefault="00E5092D" w:rsidP="00094C2D">
            <w:pPr>
              <w:pStyle w:val="NoSpacing"/>
              <w:spacing w:line="360" w:lineRule="auto"/>
              <w:jc w:val="center"/>
              <w:rPr>
                <w:rFonts w:ascii="Times New Roman" w:hAnsi="Times New Roman" w:cs="Times New Roman"/>
              </w:rPr>
            </w:pPr>
            <w:r w:rsidRPr="00E5092D">
              <w:rPr>
                <w:rFonts w:ascii="Times New Roman" w:hAnsi="Times New Roman" w:cs="Times New Roman"/>
              </w:rPr>
              <w:sym w:font="Wingdings" w:char="F0FB"/>
            </w:r>
          </w:p>
        </w:tc>
        <w:tc>
          <w:tcPr>
            <w:tcW w:w="1436" w:type="dxa"/>
          </w:tcPr>
          <w:p w14:paraId="14A50DB5" w14:textId="32995F84" w:rsidR="00951160" w:rsidRPr="00E5092D" w:rsidRDefault="00E5092D" w:rsidP="00094C2D">
            <w:pPr>
              <w:pStyle w:val="NoSpacing"/>
              <w:spacing w:line="360" w:lineRule="auto"/>
              <w:jc w:val="center"/>
              <w:rPr>
                <w:rFonts w:ascii="Times New Roman" w:hAnsi="Times New Roman" w:cs="Times New Roman"/>
              </w:rPr>
            </w:pPr>
            <w:r w:rsidRPr="00E5092D">
              <w:rPr>
                <w:rFonts w:ascii="Times New Roman" w:hAnsi="Times New Roman" w:cs="Times New Roman"/>
              </w:rPr>
              <w:sym w:font="Wingdings" w:char="F0FB"/>
            </w:r>
          </w:p>
        </w:tc>
        <w:tc>
          <w:tcPr>
            <w:tcW w:w="908" w:type="dxa"/>
          </w:tcPr>
          <w:p w14:paraId="1B0B88DC" w14:textId="613B1A65" w:rsidR="00951160" w:rsidRPr="00E5092D" w:rsidRDefault="00E5092D" w:rsidP="00094C2D">
            <w:pPr>
              <w:pStyle w:val="NoSpacing"/>
              <w:spacing w:line="360" w:lineRule="auto"/>
              <w:jc w:val="center"/>
              <w:rPr>
                <w:rFonts w:ascii="Times New Roman" w:hAnsi="Times New Roman" w:cs="Times New Roman"/>
              </w:rPr>
            </w:pPr>
            <w:r w:rsidRPr="00E5092D">
              <w:rPr>
                <w:rFonts w:ascii="Times New Roman" w:hAnsi="Times New Roman" w:cs="Times New Roman"/>
              </w:rPr>
              <w:sym w:font="Wingdings" w:char="F0FC"/>
            </w:r>
          </w:p>
        </w:tc>
        <w:tc>
          <w:tcPr>
            <w:tcW w:w="1650" w:type="dxa"/>
          </w:tcPr>
          <w:p w14:paraId="248E2AED" w14:textId="1F3E0FA3" w:rsidR="00951160" w:rsidRPr="00E5092D" w:rsidRDefault="00E5092D" w:rsidP="00094C2D">
            <w:pPr>
              <w:pStyle w:val="NoSpacing"/>
              <w:spacing w:line="360" w:lineRule="auto"/>
              <w:jc w:val="center"/>
              <w:rPr>
                <w:rFonts w:ascii="Times New Roman" w:hAnsi="Times New Roman" w:cs="Times New Roman"/>
              </w:rPr>
            </w:pPr>
            <w:r w:rsidRPr="00E5092D">
              <w:rPr>
                <w:rFonts w:ascii="Times New Roman" w:hAnsi="Times New Roman" w:cs="Times New Roman"/>
              </w:rPr>
              <w:sym w:font="Wingdings" w:char="F0FC"/>
            </w:r>
          </w:p>
        </w:tc>
        <w:tc>
          <w:tcPr>
            <w:tcW w:w="221" w:type="dxa"/>
          </w:tcPr>
          <w:p w14:paraId="3F35D470" w14:textId="740D5D82" w:rsidR="00951160" w:rsidRPr="00E5092D" w:rsidRDefault="00E5092D" w:rsidP="00094C2D">
            <w:pPr>
              <w:pStyle w:val="NoSpacing"/>
              <w:spacing w:line="360" w:lineRule="auto"/>
              <w:jc w:val="center"/>
              <w:rPr>
                <w:rFonts w:ascii="Times New Roman" w:hAnsi="Times New Roman" w:cs="Times New Roman"/>
              </w:rPr>
            </w:pPr>
            <w:r w:rsidRPr="00E5092D">
              <w:rPr>
                <w:rFonts w:ascii="Times New Roman" w:hAnsi="Times New Roman" w:cs="Times New Roman"/>
              </w:rPr>
              <w:sym w:font="Wingdings" w:char="F0FC"/>
            </w:r>
          </w:p>
        </w:tc>
      </w:tr>
      <w:tr w:rsidR="00951160" w14:paraId="473A2CC7" w14:textId="0F23ACC0" w:rsidTr="000B0A10">
        <w:trPr>
          <w:jc w:val="center"/>
        </w:trPr>
        <w:tc>
          <w:tcPr>
            <w:tcW w:w="1604" w:type="dxa"/>
          </w:tcPr>
          <w:p w14:paraId="0C8EC20C" w14:textId="1DD4B878" w:rsidR="00951160" w:rsidRPr="00E5092D" w:rsidRDefault="00951160" w:rsidP="00094C2D">
            <w:pPr>
              <w:pStyle w:val="NoSpacing"/>
              <w:spacing w:line="360" w:lineRule="auto"/>
              <w:jc w:val="center"/>
              <w:rPr>
                <w:rFonts w:ascii="Times New Roman" w:hAnsi="Times New Roman" w:cs="Times New Roman"/>
              </w:rPr>
            </w:pPr>
            <w:r w:rsidRPr="00E5092D">
              <w:rPr>
                <w:rFonts w:ascii="Times New Roman" w:hAnsi="Times New Roman" w:cs="Times New Roman"/>
              </w:rPr>
              <w:t>Zevenaar</w:t>
            </w:r>
          </w:p>
        </w:tc>
        <w:tc>
          <w:tcPr>
            <w:tcW w:w="1127" w:type="dxa"/>
          </w:tcPr>
          <w:p w14:paraId="5BB6F93C" w14:textId="4D296098" w:rsidR="00951160" w:rsidRPr="00E5092D" w:rsidRDefault="00E5092D" w:rsidP="00094C2D">
            <w:pPr>
              <w:pStyle w:val="NoSpacing"/>
              <w:spacing w:line="360" w:lineRule="auto"/>
              <w:jc w:val="center"/>
              <w:rPr>
                <w:rFonts w:ascii="Times New Roman" w:hAnsi="Times New Roman" w:cs="Times New Roman"/>
              </w:rPr>
            </w:pPr>
            <w:r w:rsidRPr="00E5092D">
              <w:rPr>
                <w:rFonts w:ascii="Times New Roman" w:hAnsi="Times New Roman" w:cs="Times New Roman"/>
              </w:rPr>
              <w:sym w:font="Wingdings" w:char="F0FB"/>
            </w:r>
          </w:p>
        </w:tc>
        <w:tc>
          <w:tcPr>
            <w:tcW w:w="712" w:type="dxa"/>
          </w:tcPr>
          <w:p w14:paraId="15845974" w14:textId="74BE60EF" w:rsidR="00951160" w:rsidRPr="00E5092D" w:rsidRDefault="00E5092D" w:rsidP="00094C2D">
            <w:pPr>
              <w:pStyle w:val="NoSpacing"/>
              <w:spacing w:line="360" w:lineRule="auto"/>
              <w:jc w:val="center"/>
              <w:rPr>
                <w:rFonts w:ascii="Times New Roman" w:hAnsi="Times New Roman" w:cs="Times New Roman"/>
              </w:rPr>
            </w:pPr>
            <w:r w:rsidRPr="00E5092D">
              <w:rPr>
                <w:rFonts w:ascii="Times New Roman" w:hAnsi="Times New Roman" w:cs="Times New Roman"/>
              </w:rPr>
              <w:sym w:font="Wingdings" w:char="F0FB"/>
            </w:r>
          </w:p>
        </w:tc>
        <w:tc>
          <w:tcPr>
            <w:tcW w:w="1404" w:type="dxa"/>
          </w:tcPr>
          <w:p w14:paraId="116864C6" w14:textId="6422BE2C" w:rsidR="00951160" w:rsidRPr="00E5092D" w:rsidRDefault="00E5092D" w:rsidP="00094C2D">
            <w:pPr>
              <w:pStyle w:val="NoSpacing"/>
              <w:spacing w:line="360" w:lineRule="auto"/>
              <w:jc w:val="center"/>
              <w:rPr>
                <w:rFonts w:ascii="Times New Roman" w:hAnsi="Times New Roman" w:cs="Times New Roman"/>
              </w:rPr>
            </w:pPr>
            <w:r w:rsidRPr="00E5092D">
              <w:rPr>
                <w:rFonts w:ascii="Times New Roman" w:hAnsi="Times New Roman" w:cs="Times New Roman"/>
              </w:rPr>
              <w:sym w:font="Wingdings" w:char="F0FB"/>
            </w:r>
          </w:p>
        </w:tc>
        <w:tc>
          <w:tcPr>
            <w:tcW w:w="1436" w:type="dxa"/>
          </w:tcPr>
          <w:p w14:paraId="6CEECB28" w14:textId="40F21AD4" w:rsidR="00951160" w:rsidRPr="00E5092D" w:rsidRDefault="00E5092D" w:rsidP="00094C2D">
            <w:pPr>
              <w:pStyle w:val="NoSpacing"/>
              <w:spacing w:line="360" w:lineRule="auto"/>
              <w:jc w:val="center"/>
              <w:rPr>
                <w:rFonts w:ascii="Times New Roman" w:hAnsi="Times New Roman" w:cs="Times New Roman"/>
              </w:rPr>
            </w:pPr>
            <w:r w:rsidRPr="00E5092D">
              <w:rPr>
                <w:rFonts w:ascii="Times New Roman" w:hAnsi="Times New Roman" w:cs="Times New Roman"/>
              </w:rPr>
              <w:sym w:font="Wingdings" w:char="F0FB"/>
            </w:r>
          </w:p>
        </w:tc>
        <w:tc>
          <w:tcPr>
            <w:tcW w:w="908" w:type="dxa"/>
          </w:tcPr>
          <w:p w14:paraId="1FF4A576" w14:textId="6851E098" w:rsidR="00951160" w:rsidRPr="00E5092D" w:rsidRDefault="00E5092D" w:rsidP="00094C2D">
            <w:pPr>
              <w:pStyle w:val="NoSpacing"/>
              <w:spacing w:line="360" w:lineRule="auto"/>
              <w:jc w:val="center"/>
              <w:rPr>
                <w:rFonts w:ascii="Times New Roman" w:hAnsi="Times New Roman" w:cs="Times New Roman"/>
              </w:rPr>
            </w:pPr>
            <w:r w:rsidRPr="00E5092D">
              <w:rPr>
                <w:rFonts w:ascii="Times New Roman" w:hAnsi="Times New Roman" w:cs="Times New Roman"/>
              </w:rPr>
              <w:t>N.V.T.</w:t>
            </w:r>
          </w:p>
        </w:tc>
        <w:tc>
          <w:tcPr>
            <w:tcW w:w="1650" w:type="dxa"/>
          </w:tcPr>
          <w:p w14:paraId="077C50F3" w14:textId="2AEAB51C" w:rsidR="00951160" w:rsidRPr="00E5092D" w:rsidRDefault="00E5092D" w:rsidP="00094C2D">
            <w:pPr>
              <w:pStyle w:val="NoSpacing"/>
              <w:spacing w:line="360" w:lineRule="auto"/>
              <w:jc w:val="center"/>
              <w:rPr>
                <w:rFonts w:ascii="Times New Roman" w:hAnsi="Times New Roman" w:cs="Times New Roman"/>
              </w:rPr>
            </w:pPr>
            <w:r w:rsidRPr="00E5092D">
              <w:rPr>
                <w:rFonts w:ascii="Times New Roman" w:hAnsi="Times New Roman" w:cs="Times New Roman"/>
              </w:rPr>
              <w:sym w:font="Wingdings" w:char="F0FC"/>
            </w:r>
          </w:p>
        </w:tc>
        <w:tc>
          <w:tcPr>
            <w:tcW w:w="221" w:type="dxa"/>
          </w:tcPr>
          <w:p w14:paraId="66A6EFFB" w14:textId="3FC9442B" w:rsidR="00951160" w:rsidRPr="00E5092D" w:rsidRDefault="00E5092D" w:rsidP="00094C2D">
            <w:pPr>
              <w:pStyle w:val="NoSpacing"/>
              <w:spacing w:line="360" w:lineRule="auto"/>
              <w:jc w:val="center"/>
              <w:rPr>
                <w:rFonts w:ascii="Times New Roman" w:hAnsi="Times New Roman" w:cs="Times New Roman"/>
              </w:rPr>
            </w:pPr>
            <w:r w:rsidRPr="00E5092D">
              <w:rPr>
                <w:rFonts w:ascii="Times New Roman" w:hAnsi="Times New Roman" w:cs="Times New Roman"/>
              </w:rPr>
              <w:sym w:font="Wingdings" w:char="F0FC"/>
            </w:r>
          </w:p>
        </w:tc>
      </w:tr>
      <w:tr w:rsidR="00951160" w14:paraId="57776928" w14:textId="77777777" w:rsidTr="000B0A10">
        <w:trPr>
          <w:jc w:val="center"/>
        </w:trPr>
        <w:tc>
          <w:tcPr>
            <w:tcW w:w="1604" w:type="dxa"/>
          </w:tcPr>
          <w:p w14:paraId="043A3688" w14:textId="1B09FAAD" w:rsidR="00951160" w:rsidRPr="00E5092D" w:rsidRDefault="00951160" w:rsidP="00094C2D">
            <w:pPr>
              <w:pStyle w:val="NoSpacing"/>
              <w:spacing w:line="360" w:lineRule="auto"/>
              <w:jc w:val="center"/>
              <w:rPr>
                <w:rFonts w:ascii="Times New Roman" w:hAnsi="Times New Roman" w:cs="Times New Roman"/>
              </w:rPr>
            </w:pPr>
            <w:r w:rsidRPr="00E5092D">
              <w:rPr>
                <w:rFonts w:ascii="Times New Roman" w:hAnsi="Times New Roman" w:cs="Times New Roman"/>
              </w:rPr>
              <w:t>Totaal</w:t>
            </w:r>
          </w:p>
        </w:tc>
        <w:tc>
          <w:tcPr>
            <w:tcW w:w="1127" w:type="dxa"/>
          </w:tcPr>
          <w:p w14:paraId="484AA758" w14:textId="0CEE2298" w:rsidR="00951160" w:rsidRPr="00E5092D" w:rsidRDefault="00E5092D" w:rsidP="00094C2D">
            <w:pPr>
              <w:pStyle w:val="NoSpacing"/>
              <w:spacing w:line="360" w:lineRule="auto"/>
              <w:jc w:val="center"/>
              <w:rPr>
                <w:rFonts w:ascii="Times New Roman" w:hAnsi="Times New Roman" w:cs="Times New Roman"/>
              </w:rPr>
            </w:pPr>
            <w:r w:rsidRPr="00E5092D">
              <w:rPr>
                <w:rFonts w:ascii="Times New Roman" w:hAnsi="Times New Roman" w:cs="Times New Roman"/>
              </w:rPr>
              <w:t>-</w:t>
            </w:r>
          </w:p>
        </w:tc>
        <w:tc>
          <w:tcPr>
            <w:tcW w:w="712" w:type="dxa"/>
          </w:tcPr>
          <w:p w14:paraId="7302ADB0" w14:textId="347D7A8F" w:rsidR="00951160" w:rsidRPr="00E5092D" w:rsidRDefault="00E5092D" w:rsidP="00094C2D">
            <w:pPr>
              <w:pStyle w:val="NoSpacing"/>
              <w:spacing w:line="360" w:lineRule="auto"/>
              <w:jc w:val="center"/>
              <w:rPr>
                <w:rFonts w:ascii="Times New Roman" w:hAnsi="Times New Roman" w:cs="Times New Roman"/>
              </w:rPr>
            </w:pPr>
            <w:r w:rsidRPr="00E5092D">
              <w:rPr>
                <w:rFonts w:ascii="Times New Roman" w:hAnsi="Times New Roman" w:cs="Times New Roman"/>
              </w:rPr>
              <w:t>3</w:t>
            </w:r>
          </w:p>
        </w:tc>
        <w:tc>
          <w:tcPr>
            <w:tcW w:w="1404" w:type="dxa"/>
          </w:tcPr>
          <w:p w14:paraId="48CE2728" w14:textId="4CD39DFC" w:rsidR="00951160" w:rsidRPr="00E5092D" w:rsidRDefault="00E5092D" w:rsidP="00094C2D">
            <w:pPr>
              <w:pStyle w:val="NoSpacing"/>
              <w:spacing w:line="360" w:lineRule="auto"/>
              <w:jc w:val="center"/>
              <w:rPr>
                <w:rFonts w:ascii="Times New Roman" w:hAnsi="Times New Roman" w:cs="Times New Roman"/>
              </w:rPr>
            </w:pPr>
            <w:r w:rsidRPr="00E5092D">
              <w:rPr>
                <w:rFonts w:ascii="Times New Roman" w:hAnsi="Times New Roman" w:cs="Times New Roman"/>
              </w:rPr>
              <w:t>3</w:t>
            </w:r>
          </w:p>
        </w:tc>
        <w:tc>
          <w:tcPr>
            <w:tcW w:w="1436" w:type="dxa"/>
          </w:tcPr>
          <w:p w14:paraId="27C10ADD" w14:textId="6D60A4CF" w:rsidR="00951160" w:rsidRPr="00E5092D" w:rsidRDefault="00E5092D" w:rsidP="00094C2D">
            <w:pPr>
              <w:pStyle w:val="NoSpacing"/>
              <w:spacing w:line="360" w:lineRule="auto"/>
              <w:jc w:val="center"/>
              <w:rPr>
                <w:rFonts w:ascii="Times New Roman" w:hAnsi="Times New Roman" w:cs="Times New Roman"/>
              </w:rPr>
            </w:pPr>
            <w:r w:rsidRPr="00E5092D">
              <w:rPr>
                <w:rFonts w:ascii="Times New Roman" w:hAnsi="Times New Roman" w:cs="Times New Roman"/>
              </w:rPr>
              <w:t>0</w:t>
            </w:r>
          </w:p>
        </w:tc>
        <w:tc>
          <w:tcPr>
            <w:tcW w:w="908" w:type="dxa"/>
          </w:tcPr>
          <w:p w14:paraId="33CA9841" w14:textId="2F9F985B" w:rsidR="00951160" w:rsidRPr="00E5092D" w:rsidRDefault="00E5092D" w:rsidP="00094C2D">
            <w:pPr>
              <w:pStyle w:val="NoSpacing"/>
              <w:spacing w:line="360" w:lineRule="auto"/>
              <w:jc w:val="center"/>
              <w:rPr>
                <w:rFonts w:ascii="Times New Roman" w:hAnsi="Times New Roman" w:cs="Times New Roman"/>
              </w:rPr>
            </w:pPr>
            <w:r w:rsidRPr="00E5092D">
              <w:rPr>
                <w:rFonts w:ascii="Times New Roman" w:hAnsi="Times New Roman" w:cs="Times New Roman"/>
              </w:rPr>
              <w:t>9</w:t>
            </w:r>
          </w:p>
        </w:tc>
        <w:tc>
          <w:tcPr>
            <w:tcW w:w="1650" w:type="dxa"/>
          </w:tcPr>
          <w:p w14:paraId="7E3FB287" w14:textId="18A497FA" w:rsidR="00951160" w:rsidRPr="00E5092D" w:rsidRDefault="00E5092D" w:rsidP="00094C2D">
            <w:pPr>
              <w:pStyle w:val="NoSpacing"/>
              <w:spacing w:line="360" w:lineRule="auto"/>
              <w:jc w:val="center"/>
              <w:rPr>
                <w:rFonts w:ascii="Times New Roman" w:hAnsi="Times New Roman" w:cs="Times New Roman"/>
              </w:rPr>
            </w:pPr>
            <w:r w:rsidRPr="00E5092D">
              <w:rPr>
                <w:rFonts w:ascii="Times New Roman" w:hAnsi="Times New Roman" w:cs="Times New Roman"/>
              </w:rPr>
              <w:t>11</w:t>
            </w:r>
          </w:p>
        </w:tc>
        <w:tc>
          <w:tcPr>
            <w:tcW w:w="221" w:type="dxa"/>
          </w:tcPr>
          <w:p w14:paraId="6CB0D8BB" w14:textId="2748F220" w:rsidR="00951160" w:rsidRPr="00E5092D" w:rsidRDefault="00E5092D" w:rsidP="00094C2D">
            <w:pPr>
              <w:pStyle w:val="NoSpacing"/>
              <w:spacing w:line="360" w:lineRule="auto"/>
              <w:jc w:val="center"/>
              <w:rPr>
                <w:rFonts w:ascii="Times New Roman" w:hAnsi="Times New Roman" w:cs="Times New Roman"/>
              </w:rPr>
            </w:pPr>
            <w:r w:rsidRPr="00E5092D">
              <w:rPr>
                <w:rFonts w:ascii="Times New Roman" w:hAnsi="Times New Roman" w:cs="Times New Roman"/>
              </w:rPr>
              <w:t>12</w:t>
            </w:r>
          </w:p>
        </w:tc>
      </w:tr>
    </w:tbl>
    <w:p w14:paraId="050B37EE" w14:textId="77777777" w:rsidR="00E5092D" w:rsidRDefault="00E5092D" w:rsidP="006606EB">
      <w:pPr>
        <w:pStyle w:val="NoSpacing"/>
        <w:spacing w:line="360" w:lineRule="auto"/>
        <w:jc w:val="both"/>
        <w:rPr>
          <w:rFonts w:ascii="Times New Roman" w:hAnsi="Times New Roman" w:cs="Times New Roman"/>
          <w:sz w:val="24"/>
          <w:szCs w:val="24"/>
        </w:rPr>
        <w:sectPr w:rsidR="00E5092D" w:rsidSect="00E5092D">
          <w:pgSz w:w="16838" w:h="11906" w:orient="landscape"/>
          <w:pgMar w:top="1418" w:right="1418" w:bottom="1418" w:left="1418" w:header="709" w:footer="709" w:gutter="0"/>
          <w:cols w:space="708"/>
          <w:docGrid w:linePitch="360"/>
        </w:sectPr>
      </w:pPr>
    </w:p>
    <w:p w14:paraId="4012C5F4" w14:textId="2CE879C4" w:rsidR="00227786" w:rsidRPr="008A7314" w:rsidRDefault="00540F3E" w:rsidP="00B500F8">
      <w:pPr>
        <w:pStyle w:val="Heading1"/>
        <w:numPr>
          <w:ilvl w:val="0"/>
          <w:numId w:val="48"/>
        </w:numPr>
        <w:rPr>
          <w:rFonts w:ascii="Times New Roman" w:hAnsi="Times New Roman" w:cs="Times New Roman"/>
          <w:color w:val="008BBA"/>
        </w:rPr>
      </w:pPr>
      <w:bookmarkStart w:id="59" w:name="_Toc532557395"/>
      <w:r w:rsidRPr="008A7314">
        <w:rPr>
          <w:rFonts w:ascii="Times New Roman" w:hAnsi="Times New Roman" w:cs="Times New Roman"/>
          <w:color w:val="008BBA"/>
        </w:rPr>
        <w:lastRenderedPageBreak/>
        <w:t>Conclusie</w:t>
      </w:r>
      <w:bookmarkEnd w:id="59"/>
    </w:p>
    <w:p w14:paraId="058D5DCC" w14:textId="77777777" w:rsidR="0037333A" w:rsidRPr="00E64AC1" w:rsidRDefault="0037333A" w:rsidP="0037333A">
      <w:pPr>
        <w:pStyle w:val="NoSpacing"/>
        <w:spacing w:line="360" w:lineRule="auto"/>
        <w:jc w:val="both"/>
        <w:rPr>
          <w:rFonts w:ascii="Times New Roman" w:hAnsi="Times New Roman" w:cs="Times New Roman"/>
          <w:sz w:val="24"/>
          <w:szCs w:val="24"/>
        </w:rPr>
      </w:pPr>
    </w:p>
    <w:p w14:paraId="0086F40A" w14:textId="6299F8BE" w:rsidR="00094C2D" w:rsidRDefault="00761A2D" w:rsidP="00761A2D">
      <w:pPr>
        <w:pStyle w:val="NoSpacing"/>
        <w:spacing w:line="360" w:lineRule="auto"/>
        <w:jc w:val="both"/>
        <w:rPr>
          <w:rFonts w:ascii="Times New Roman" w:hAnsi="Times New Roman" w:cs="Times New Roman"/>
          <w:sz w:val="24"/>
          <w:szCs w:val="24"/>
        </w:rPr>
      </w:pPr>
      <w:r>
        <w:rPr>
          <w:rFonts w:ascii="Times New Roman" w:hAnsi="Times New Roman" w:cs="Times New Roman"/>
          <w:sz w:val="24"/>
          <w:szCs w:val="24"/>
        </w:rPr>
        <w:t>In dit hoofdstuk wordt nogmaals kort de inhoud van dit onderzoek besproken. Daarnaast worden er conclusies getrokken uit de verkregen informatie en wordt hiermee de hoofdvraag beantwoord. Tevens worden algemene aanbevelingen gedaan aan de onderzochte gemeenten. Tenslotte wordt gereflecteerd op dit onderzoek en kanttekeningen geplaats waar nodig.</w:t>
      </w:r>
    </w:p>
    <w:p w14:paraId="59475400" w14:textId="77777777" w:rsidR="008A7314" w:rsidRDefault="008A7314" w:rsidP="00761A2D">
      <w:pPr>
        <w:pStyle w:val="NoSpacing"/>
        <w:spacing w:line="360" w:lineRule="auto"/>
        <w:jc w:val="both"/>
        <w:rPr>
          <w:rFonts w:ascii="Times New Roman" w:hAnsi="Times New Roman" w:cs="Times New Roman"/>
          <w:sz w:val="24"/>
          <w:szCs w:val="24"/>
        </w:rPr>
      </w:pPr>
    </w:p>
    <w:p w14:paraId="5676C639" w14:textId="735F3EAA" w:rsidR="00094C2D" w:rsidRPr="008A7314" w:rsidRDefault="00094C2D" w:rsidP="00094C2D">
      <w:pPr>
        <w:pStyle w:val="Heading2"/>
        <w:rPr>
          <w:rFonts w:ascii="Times New Roman" w:hAnsi="Times New Roman" w:cs="Times New Roman"/>
          <w:color w:val="008BBA"/>
          <w:sz w:val="32"/>
          <w:szCs w:val="32"/>
        </w:rPr>
      </w:pPr>
      <w:bookmarkStart w:id="60" w:name="_Toc532557396"/>
      <w:r w:rsidRPr="008A7314">
        <w:rPr>
          <w:rFonts w:ascii="Times New Roman" w:hAnsi="Times New Roman" w:cs="Times New Roman"/>
          <w:color w:val="008BBA"/>
        </w:rPr>
        <w:t>6.1 Conclusies</w:t>
      </w:r>
      <w:bookmarkEnd w:id="60"/>
    </w:p>
    <w:p w14:paraId="3F984013" w14:textId="6E183AB4" w:rsidR="004A51F5" w:rsidRPr="00547982" w:rsidRDefault="00A57384" w:rsidP="004A51F5">
      <w:pPr>
        <w:pStyle w:val="NoSpacing"/>
        <w:spacing w:line="360" w:lineRule="auto"/>
        <w:jc w:val="both"/>
        <w:rPr>
          <w:rFonts w:ascii="Times New Roman" w:hAnsi="Times New Roman" w:cs="Times New Roman"/>
          <w:sz w:val="24"/>
          <w:szCs w:val="24"/>
        </w:rPr>
      </w:pPr>
      <w:r w:rsidRPr="00547982">
        <w:rPr>
          <w:rFonts w:ascii="Times New Roman" w:hAnsi="Times New Roman" w:cs="Times New Roman"/>
          <w:sz w:val="24"/>
          <w:szCs w:val="24"/>
        </w:rPr>
        <w:t>Het werk van een boa brengt allerlei keuzes met zich mee. Niet alleen staan zij vaak voor de keuze hoe zij gaan reageren op een situatie, maar ook moeten zij elke werkdag een keuze maken aan welke problematiek zij aandacht gaan besteden. In dit onderzoek staat dit laatste centraal.</w:t>
      </w:r>
      <w:r w:rsidR="004A51F5" w:rsidRPr="00547982">
        <w:rPr>
          <w:rFonts w:ascii="Times New Roman" w:hAnsi="Times New Roman" w:cs="Times New Roman"/>
          <w:sz w:val="24"/>
          <w:szCs w:val="24"/>
        </w:rPr>
        <w:t xml:space="preserve"> Het doel van dit onderzoek is verklaren hoe boa’s in de openbare ruimte in kleine gemeenten problemen prioriteren en in kaart brengen in hoeverre de prioritering past binnen het handhavingsbeleid van de gemeente. Om dit doel te bereiken is de volgende hoofdvraag geformuleerd:</w:t>
      </w:r>
    </w:p>
    <w:p w14:paraId="429ABA4B" w14:textId="011D9C33" w:rsidR="007914C0" w:rsidRPr="00547982" w:rsidRDefault="004A51F5" w:rsidP="004A51F5">
      <w:pPr>
        <w:pStyle w:val="Quote"/>
        <w:spacing w:line="360" w:lineRule="auto"/>
        <w:rPr>
          <w:rFonts w:ascii="Times New Roman" w:hAnsi="Times New Roman" w:cs="Times New Roman"/>
          <w:color w:val="008BBA"/>
          <w:sz w:val="24"/>
        </w:rPr>
      </w:pPr>
      <w:r w:rsidRPr="00547982">
        <w:rPr>
          <w:rFonts w:ascii="Times New Roman" w:hAnsi="Times New Roman" w:cs="Times New Roman"/>
          <w:color w:val="008BBA"/>
          <w:sz w:val="24"/>
        </w:rPr>
        <w:t>Welke factoren verklaren de prioritering van problemen door boa’s in de openbare ruimte in kleine gemeenten en hoe verhoudt deze prioritering zich tot het handhavingsbeleid van de gemeente?</w:t>
      </w:r>
    </w:p>
    <w:p w14:paraId="17D418F6" w14:textId="5E4419B8" w:rsidR="004A51F5" w:rsidRPr="00547982" w:rsidRDefault="004A51F5" w:rsidP="00DA227E">
      <w:pPr>
        <w:pStyle w:val="NoSpacing"/>
        <w:spacing w:line="360" w:lineRule="auto"/>
        <w:jc w:val="both"/>
        <w:rPr>
          <w:rFonts w:ascii="Times New Roman" w:hAnsi="Times New Roman" w:cs="Times New Roman"/>
          <w:sz w:val="24"/>
          <w:szCs w:val="24"/>
        </w:rPr>
      </w:pPr>
      <w:r w:rsidRPr="00547982">
        <w:rPr>
          <w:rFonts w:ascii="Times New Roman" w:hAnsi="Times New Roman" w:cs="Times New Roman"/>
          <w:sz w:val="24"/>
          <w:szCs w:val="24"/>
        </w:rPr>
        <w:t xml:space="preserve">De prioritering zoals genoemd in het handhavingsbeleid van de onderzochte gemeenten, is naast de prioritering van de boa’s gelegd. Hierbij is de gemeente Gennep buiten beschouwing gelaten omdat zij niet beschikken over een actueel handhavingsbeleid. Uit het onderzoek blijkt dat bij zes van de elf gemeenten de prioritering van de boa overeenkomt met de prioritering van het handhavingsbeleid van de gemeente. Bij vijf van de elf gemeenten bleek de prioritering van problemen door boa’s niet </w:t>
      </w:r>
      <w:r w:rsidR="001B28D9">
        <w:rPr>
          <w:rFonts w:ascii="Times New Roman" w:hAnsi="Times New Roman" w:cs="Times New Roman"/>
          <w:sz w:val="24"/>
          <w:szCs w:val="24"/>
        </w:rPr>
        <w:t>overeen te komen</w:t>
      </w:r>
      <w:r w:rsidRPr="00547982">
        <w:rPr>
          <w:rFonts w:ascii="Times New Roman" w:hAnsi="Times New Roman" w:cs="Times New Roman"/>
          <w:sz w:val="24"/>
          <w:szCs w:val="24"/>
        </w:rPr>
        <w:t xml:space="preserve"> met de gestelde prioritering </w:t>
      </w:r>
      <w:r w:rsidR="00DA227E" w:rsidRPr="00547982">
        <w:rPr>
          <w:rFonts w:ascii="Times New Roman" w:hAnsi="Times New Roman" w:cs="Times New Roman"/>
          <w:sz w:val="24"/>
          <w:szCs w:val="24"/>
        </w:rPr>
        <w:t>in het handhavingsbeleid. Om te verklaren hoe deze prioritering door boa’s tot stand komt, zijn zeven factoren onderzocht die van invloed zouden kunnen zijn op de prioritering.</w:t>
      </w:r>
    </w:p>
    <w:p w14:paraId="0D4DA705" w14:textId="759BA067" w:rsidR="00B719C1" w:rsidRDefault="000B0A10" w:rsidP="000B0A10">
      <w:pPr>
        <w:pStyle w:val="NoSpacing"/>
        <w:spacing w:line="36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Ten eerste is de factor ‘agentschap’ onderzocht. Het agentschap is in het kader van dit onderzoek het gemeentebestuur. Zij zijn namelijk de opdrachtgever, en dus agentschap, van de boa’s uit de openbare ruimte. Ten tweede is de factor ‘media’ onderzocht. Hiermee wordt het nieuws in de (online) kranten of op websites bedoeld. Sociale media wordt in dit onderzoek niet meegenomen. De derde factor die is onderzocht is ‘andere agentschappen’. Hiermee worden de partners van boa’s in de openbare ruimte bedoeld die niet onder hetzelfde agentschap vallen als </w:t>
      </w:r>
      <w:r w:rsidR="00775B35">
        <w:rPr>
          <w:rFonts w:ascii="Times New Roman" w:hAnsi="Times New Roman" w:cs="Times New Roman"/>
          <w:sz w:val="24"/>
          <w:szCs w:val="24"/>
        </w:rPr>
        <w:lastRenderedPageBreak/>
        <w:t xml:space="preserve">waar </w:t>
      </w:r>
      <w:r>
        <w:rPr>
          <w:rFonts w:ascii="Times New Roman" w:hAnsi="Times New Roman" w:cs="Times New Roman"/>
          <w:sz w:val="24"/>
          <w:szCs w:val="24"/>
        </w:rPr>
        <w:t>de boa zelf</w:t>
      </w:r>
      <w:r w:rsidR="00775B35">
        <w:rPr>
          <w:rFonts w:ascii="Times New Roman" w:hAnsi="Times New Roman" w:cs="Times New Roman"/>
          <w:sz w:val="24"/>
          <w:szCs w:val="24"/>
        </w:rPr>
        <w:t xml:space="preserve"> onder valt</w:t>
      </w:r>
      <w:r>
        <w:rPr>
          <w:rFonts w:ascii="Times New Roman" w:hAnsi="Times New Roman" w:cs="Times New Roman"/>
          <w:sz w:val="24"/>
          <w:szCs w:val="24"/>
        </w:rPr>
        <w:t xml:space="preserve">. Voorbeelden hiervan zijn de politie of energiebedrijven. Ten vierde is de factor ‘leiddinggevende’ onderzocht. Dit is de persoon die leiding geeft aan een handhavingsteam. De vijfde factor die is onderzocht is ‘collega’s’. Dit zijn andere boa’s uit dezelfde gemeente waarmee dan wel niet wordt samengewerkt. Ook de factor ‘ervaring/expertise’ is onderzocht. Dit </w:t>
      </w:r>
      <w:r w:rsidR="00B719C1">
        <w:rPr>
          <w:rFonts w:ascii="Times New Roman" w:hAnsi="Times New Roman" w:cs="Times New Roman"/>
          <w:sz w:val="24"/>
          <w:szCs w:val="24"/>
        </w:rPr>
        <w:t>is</w:t>
      </w:r>
      <w:r>
        <w:rPr>
          <w:rFonts w:ascii="Times New Roman" w:hAnsi="Times New Roman" w:cs="Times New Roman"/>
          <w:sz w:val="24"/>
          <w:szCs w:val="24"/>
        </w:rPr>
        <w:t xml:space="preserve"> de opgedane kennis door het uitvoeren van het beroep als boa of een soortgelijke baan. </w:t>
      </w:r>
      <w:r w:rsidR="00B719C1">
        <w:rPr>
          <w:rFonts w:ascii="Times New Roman" w:hAnsi="Times New Roman" w:cs="Times New Roman"/>
          <w:sz w:val="24"/>
          <w:szCs w:val="24"/>
        </w:rPr>
        <w:t>De laatste factor die is onderzocht is de factor ‘discretionaire ruimte’. Dit is de ruimte voor eigen invulling tijdens het werk door de boa, in het geval van dit onderzoek gaat het hier om de ruimte om zelf een keuze te maken tussen verschillende problemen die spelen binnen de gemeente.</w:t>
      </w:r>
    </w:p>
    <w:p w14:paraId="34AEA803" w14:textId="6E80F9B6" w:rsidR="00B719C1" w:rsidRDefault="00B719C1" w:rsidP="000B0A10">
      <w:pPr>
        <w:pStyle w:val="NoSpacing"/>
        <w:spacing w:line="36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Uit dit onderzoek bleek dat slechts drie van de zeven onderzochte factoren van invloed zijn op de keuzes tussen verschillende problemen. De factor ‘agentschap’ heeft deels wel en deels geen invloed. De agentschappen van de onderzochte gemeenten geven over het algemeen </w:t>
      </w:r>
      <w:r w:rsidR="00B041C3">
        <w:rPr>
          <w:rFonts w:ascii="Times New Roman" w:hAnsi="Times New Roman" w:cs="Times New Roman"/>
          <w:sz w:val="24"/>
          <w:szCs w:val="24"/>
        </w:rPr>
        <w:t xml:space="preserve">enerzijds </w:t>
      </w:r>
      <w:r>
        <w:rPr>
          <w:rFonts w:ascii="Times New Roman" w:hAnsi="Times New Roman" w:cs="Times New Roman"/>
          <w:sz w:val="24"/>
          <w:szCs w:val="24"/>
        </w:rPr>
        <w:t>de respondenten veel ruimte om eigen keuzes te maken, maar</w:t>
      </w:r>
      <w:r w:rsidR="00B041C3">
        <w:rPr>
          <w:rFonts w:ascii="Times New Roman" w:hAnsi="Times New Roman" w:cs="Times New Roman"/>
          <w:sz w:val="24"/>
          <w:szCs w:val="24"/>
        </w:rPr>
        <w:t xml:space="preserve"> anderzijds bleek</w:t>
      </w:r>
      <w:r>
        <w:rPr>
          <w:rFonts w:ascii="Times New Roman" w:hAnsi="Times New Roman" w:cs="Times New Roman"/>
          <w:sz w:val="24"/>
          <w:szCs w:val="24"/>
        </w:rPr>
        <w:t xml:space="preserve"> ook uit de interviews dat de respondenten achter de keuzes van de gemeente staan en </w:t>
      </w:r>
      <w:r w:rsidR="00B041C3">
        <w:rPr>
          <w:rFonts w:ascii="Times New Roman" w:hAnsi="Times New Roman" w:cs="Times New Roman"/>
          <w:sz w:val="24"/>
          <w:szCs w:val="24"/>
        </w:rPr>
        <w:t xml:space="preserve">hierin meegaan. De factor ‘media’ lijkt geen invloed te hebben op de keuzes van de respondenten. Vaak werd in de interviews aangegeven dat de media problemen ‘opkloppen’ en dat er andere grotere problemen zijn dan dat de media vermelden. </w:t>
      </w:r>
      <w:r w:rsidR="007F598B">
        <w:rPr>
          <w:rFonts w:ascii="Times New Roman" w:hAnsi="Times New Roman" w:cs="Times New Roman"/>
          <w:sz w:val="24"/>
          <w:szCs w:val="24"/>
        </w:rPr>
        <w:t>Ook de factor ‘andere agentschappen’ lijkt over het algemeen niet van invloed te zijn op de keuzes tussen problemen. Bij de meeste onderzochte gemeenten wordt geen andere problematiek aangepakt wanneer er wordt samengewerkt met andere agentschappen.</w:t>
      </w:r>
      <w:r w:rsidR="001B28D9">
        <w:rPr>
          <w:rFonts w:ascii="Times New Roman" w:hAnsi="Times New Roman" w:cs="Times New Roman"/>
          <w:sz w:val="24"/>
          <w:szCs w:val="24"/>
        </w:rPr>
        <w:t xml:space="preserve"> Tevens is de factor ‘leidinggevende’ niet van grote invloed. De respondenten ervaren geen druk van hun leidinggevende en hoeven geen verantwoording af te leggen over hun werk op het gebied van prioritering van problemen.</w:t>
      </w:r>
      <w:r w:rsidR="007F598B">
        <w:rPr>
          <w:rFonts w:ascii="Times New Roman" w:hAnsi="Times New Roman" w:cs="Times New Roman"/>
          <w:sz w:val="24"/>
          <w:szCs w:val="24"/>
        </w:rPr>
        <w:t xml:space="preserve"> Bij d</w:t>
      </w:r>
      <w:r w:rsidR="001B28D9">
        <w:rPr>
          <w:rFonts w:ascii="Times New Roman" w:hAnsi="Times New Roman" w:cs="Times New Roman"/>
          <w:sz w:val="24"/>
          <w:szCs w:val="24"/>
        </w:rPr>
        <w:t>e factor ‘collega’s’ is er wel sprake van invloed</w:t>
      </w:r>
      <w:r w:rsidR="007F598B">
        <w:rPr>
          <w:rFonts w:ascii="Times New Roman" w:hAnsi="Times New Roman" w:cs="Times New Roman"/>
          <w:sz w:val="24"/>
          <w:szCs w:val="24"/>
        </w:rPr>
        <w:t xml:space="preserve">. Wanneer er wordt samengewerkt met collega’s wordt uit veiligheidsoogpunt of uit </w:t>
      </w:r>
      <w:r w:rsidR="00775B35">
        <w:rPr>
          <w:rFonts w:ascii="Times New Roman" w:hAnsi="Times New Roman" w:cs="Times New Roman"/>
          <w:sz w:val="24"/>
          <w:szCs w:val="24"/>
        </w:rPr>
        <w:t>fysiek-</w:t>
      </w:r>
      <w:r w:rsidR="007F598B">
        <w:rPr>
          <w:rFonts w:ascii="Times New Roman" w:hAnsi="Times New Roman" w:cs="Times New Roman"/>
          <w:sz w:val="24"/>
          <w:szCs w:val="24"/>
        </w:rPr>
        <w:t xml:space="preserve">praktisch oogpunt andere </w:t>
      </w:r>
      <w:r w:rsidR="00775B35">
        <w:rPr>
          <w:rFonts w:ascii="Times New Roman" w:hAnsi="Times New Roman" w:cs="Times New Roman"/>
          <w:sz w:val="24"/>
          <w:szCs w:val="24"/>
        </w:rPr>
        <w:t>problematiek</w:t>
      </w:r>
      <w:r w:rsidR="007F598B">
        <w:rPr>
          <w:rFonts w:ascii="Times New Roman" w:hAnsi="Times New Roman" w:cs="Times New Roman"/>
          <w:sz w:val="24"/>
          <w:szCs w:val="24"/>
        </w:rPr>
        <w:t xml:space="preserve"> aangepakt. De factor ‘ervaring/expertise’ lijkt ook van invloed te zijn op de keuzes die boa’s maken tussen verschillende problemen. Respondenten geven aan dat door ervaring een betere prioritering van problemen kan worden gemaakt. Tenslotte is ook de factor ‘discretionaire ruimte’ een factor die van invloed is op de prioritering van problemen. Alle respondenten geven aan een bepaalde mate van discretionaire ruimte te hebben en hier ook gebruik van te maken wanneer er keuzes moeten worden gemaakt tussen verschillende problemen.</w:t>
      </w:r>
      <w:r w:rsidR="00697390">
        <w:rPr>
          <w:rFonts w:ascii="Times New Roman" w:hAnsi="Times New Roman" w:cs="Times New Roman"/>
          <w:sz w:val="24"/>
          <w:szCs w:val="24"/>
        </w:rPr>
        <w:t xml:space="preserve"> </w:t>
      </w:r>
      <w:r w:rsidR="00697390" w:rsidRPr="00547982">
        <w:rPr>
          <w:rFonts w:ascii="Times New Roman" w:hAnsi="Times New Roman" w:cs="Times New Roman"/>
          <w:sz w:val="24"/>
          <w:szCs w:val="24"/>
        </w:rPr>
        <w:t>Van de zeven onderzochte factoren zijn er dus drie duidelijk van invloed op de prioritering, één is deels van invloed en de overige drie zijn niet van invloed op de prioritering van problemen.</w:t>
      </w:r>
      <w:r w:rsidR="004A51F5" w:rsidRPr="00547982">
        <w:rPr>
          <w:rFonts w:ascii="Times New Roman" w:hAnsi="Times New Roman" w:cs="Times New Roman"/>
          <w:sz w:val="24"/>
          <w:szCs w:val="24"/>
        </w:rPr>
        <w:t xml:space="preserve"> De factoren die van invloed zijn op de prioritering zijn collega’s, ervaring/expertise en discretionaire ruimte. </w:t>
      </w:r>
      <w:r w:rsidR="004A51F5" w:rsidRPr="00547982">
        <w:rPr>
          <w:rFonts w:ascii="Times New Roman" w:hAnsi="Times New Roman" w:cs="Times New Roman"/>
          <w:sz w:val="24"/>
          <w:szCs w:val="24"/>
        </w:rPr>
        <w:lastRenderedPageBreak/>
        <w:t>De factor agentschap is deels van invloed. En de overige drie, media, andere agentschappen en leidinggevende, zijn niet duidelijk van invloed op de prioritering van problemen.</w:t>
      </w:r>
    </w:p>
    <w:p w14:paraId="1A3D85E6" w14:textId="5CFD9265" w:rsidR="00DA227E" w:rsidRPr="00547982" w:rsidRDefault="00C01D3C" w:rsidP="00DA227E">
      <w:pPr>
        <w:pStyle w:val="NoSpacing"/>
        <w:spacing w:line="360" w:lineRule="auto"/>
        <w:ind w:firstLine="708"/>
        <w:jc w:val="both"/>
        <w:rPr>
          <w:rFonts w:ascii="Times New Roman" w:hAnsi="Times New Roman" w:cs="Times New Roman"/>
          <w:sz w:val="24"/>
          <w:szCs w:val="24"/>
        </w:rPr>
      </w:pPr>
      <w:r w:rsidRPr="00C01D3C">
        <w:rPr>
          <w:rFonts w:ascii="Times New Roman" w:hAnsi="Times New Roman" w:cs="Times New Roman"/>
          <w:sz w:val="24"/>
          <w:szCs w:val="24"/>
        </w:rPr>
        <w:t xml:space="preserve">De hoofdvraag van dit onderzoek luidt als volgt: </w:t>
      </w:r>
      <w:r>
        <w:rPr>
          <w:rFonts w:ascii="Times New Roman" w:hAnsi="Times New Roman" w:cs="Times New Roman"/>
          <w:sz w:val="24"/>
          <w:szCs w:val="24"/>
        </w:rPr>
        <w:t>‘</w:t>
      </w:r>
      <w:r w:rsidRPr="00C01D3C">
        <w:rPr>
          <w:rFonts w:ascii="Times New Roman" w:hAnsi="Times New Roman" w:cs="Times New Roman"/>
          <w:sz w:val="24"/>
          <w:szCs w:val="24"/>
        </w:rPr>
        <w:t>Welke factoren verklaren de prioritering van problemen door boa’s in de openbare ruimte in kleine gemeenten en hoe verhoudt deze prioritering zich tot het handhavingsbeleid van de gemeente?</w:t>
      </w:r>
      <w:r>
        <w:rPr>
          <w:rFonts w:ascii="Times New Roman" w:hAnsi="Times New Roman" w:cs="Times New Roman"/>
          <w:sz w:val="24"/>
          <w:szCs w:val="24"/>
        </w:rPr>
        <w:t xml:space="preserve">’ </w:t>
      </w:r>
      <w:r w:rsidR="00775B35">
        <w:rPr>
          <w:rFonts w:ascii="Times New Roman" w:hAnsi="Times New Roman" w:cs="Times New Roman"/>
          <w:sz w:val="24"/>
          <w:szCs w:val="24"/>
        </w:rPr>
        <w:t>Kort samengevat komt het antwoord op het volgende neer:</w:t>
      </w:r>
      <w:r>
        <w:rPr>
          <w:rFonts w:ascii="Times New Roman" w:hAnsi="Times New Roman" w:cs="Times New Roman"/>
          <w:sz w:val="24"/>
          <w:szCs w:val="24"/>
        </w:rPr>
        <w:t xml:space="preserve"> De factoren die aan te wijzen zijn als verklarend voor de prioritering van problemen door boa’s in de openbare ruimte in kleine gemeenten zijn collega’s, ervaring/expertise en discretionaire ruimte. Deze factoren zijn van invloed op de keuzes die boa’s maken tussen problemen.</w:t>
      </w:r>
      <w:r w:rsidR="00F50B4C">
        <w:rPr>
          <w:rFonts w:ascii="Times New Roman" w:hAnsi="Times New Roman" w:cs="Times New Roman"/>
          <w:sz w:val="24"/>
          <w:szCs w:val="24"/>
        </w:rPr>
        <w:t xml:space="preserve"> Deze</w:t>
      </w:r>
      <w:r w:rsidR="00F50B4C" w:rsidRPr="00547982">
        <w:rPr>
          <w:rFonts w:ascii="Times New Roman" w:hAnsi="Times New Roman" w:cs="Times New Roman"/>
          <w:sz w:val="24"/>
          <w:szCs w:val="24"/>
        </w:rPr>
        <w:t xml:space="preserve"> bevindingen zijn in onderstaande tabel nogmaals opgenomen. </w:t>
      </w:r>
      <w:r w:rsidR="00F50B4C">
        <w:rPr>
          <w:rFonts w:ascii="Times New Roman" w:hAnsi="Times New Roman" w:cs="Times New Roman"/>
          <w:sz w:val="24"/>
          <w:szCs w:val="24"/>
        </w:rPr>
        <w:t>Daarnaast lijkt de prioritering van boa’s zich slechts bij de helft van de onderzochte cases overeen te komen met de pioritering van het handhavingsbeleid van de gemeente.</w:t>
      </w:r>
      <w:r>
        <w:rPr>
          <w:rFonts w:ascii="Times New Roman" w:hAnsi="Times New Roman" w:cs="Times New Roman"/>
          <w:sz w:val="24"/>
          <w:szCs w:val="24"/>
        </w:rPr>
        <w:t xml:space="preserve"> </w:t>
      </w:r>
    </w:p>
    <w:p w14:paraId="792EFA19" w14:textId="1703E519" w:rsidR="00DA227E" w:rsidRPr="00547982" w:rsidRDefault="00DA227E" w:rsidP="00DA227E">
      <w:pPr>
        <w:pStyle w:val="NoSpacing"/>
        <w:spacing w:line="360" w:lineRule="auto"/>
        <w:jc w:val="center"/>
        <w:rPr>
          <w:rFonts w:ascii="Times New Roman" w:hAnsi="Times New Roman" w:cs="Times New Roman"/>
          <w:i/>
          <w:sz w:val="24"/>
          <w:szCs w:val="24"/>
        </w:rPr>
      </w:pPr>
      <w:r w:rsidRPr="00547982">
        <w:rPr>
          <w:rFonts w:ascii="Times New Roman" w:hAnsi="Times New Roman" w:cs="Times New Roman"/>
          <w:i/>
          <w:sz w:val="24"/>
          <w:szCs w:val="24"/>
        </w:rPr>
        <w:t>Tabel 25: Factoren en invloed ervan</w:t>
      </w:r>
    </w:p>
    <w:tbl>
      <w:tblPr>
        <w:tblStyle w:val="TableGrid"/>
        <w:tblW w:w="0" w:type="auto"/>
        <w:tblLook w:val="04A0" w:firstRow="1" w:lastRow="0" w:firstColumn="1" w:lastColumn="0" w:noHBand="0" w:noVBand="1"/>
      </w:tblPr>
      <w:tblGrid>
        <w:gridCol w:w="4531"/>
        <w:gridCol w:w="4531"/>
      </w:tblGrid>
      <w:tr w:rsidR="00DA227E" w:rsidRPr="00547982" w14:paraId="0E06829A" w14:textId="77777777" w:rsidTr="00DA227E">
        <w:tc>
          <w:tcPr>
            <w:tcW w:w="4531" w:type="dxa"/>
          </w:tcPr>
          <w:p w14:paraId="27DE6206" w14:textId="4720D5EB" w:rsidR="00DA227E" w:rsidRPr="00547982" w:rsidRDefault="00DA227E" w:rsidP="00C01D3C">
            <w:pPr>
              <w:pStyle w:val="NoSpacing"/>
              <w:spacing w:line="360" w:lineRule="auto"/>
              <w:jc w:val="both"/>
              <w:rPr>
                <w:rFonts w:ascii="Times New Roman" w:hAnsi="Times New Roman" w:cs="Times New Roman"/>
                <w:b/>
                <w:sz w:val="24"/>
                <w:szCs w:val="24"/>
              </w:rPr>
            </w:pPr>
            <w:r w:rsidRPr="00547982">
              <w:rPr>
                <w:rFonts w:ascii="Times New Roman" w:hAnsi="Times New Roman" w:cs="Times New Roman"/>
                <w:b/>
                <w:sz w:val="24"/>
                <w:szCs w:val="24"/>
              </w:rPr>
              <w:t xml:space="preserve">Factor </w:t>
            </w:r>
          </w:p>
        </w:tc>
        <w:tc>
          <w:tcPr>
            <w:tcW w:w="4531" w:type="dxa"/>
          </w:tcPr>
          <w:p w14:paraId="19633575" w14:textId="51BB63D3" w:rsidR="00DA227E" w:rsidRPr="00547982" w:rsidRDefault="00DA227E" w:rsidP="00C01D3C">
            <w:pPr>
              <w:pStyle w:val="NoSpacing"/>
              <w:spacing w:line="360" w:lineRule="auto"/>
              <w:jc w:val="both"/>
              <w:rPr>
                <w:rFonts w:ascii="Times New Roman" w:hAnsi="Times New Roman" w:cs="Times New Roman"/>
                <w:b/>
                <w:sz w:val="24"/>
                <w:szCs w:val="24"/>
              </w:rPr>
            </w:pPr>
            <w:r w:rsidRPr="00547982">
              <w:rPr>
                <w:rFonts w:ascii="Times New Roman" w:hAnsi="Times New Roman" w:cs="Times New Roman"/>
                <w:b/>
                <w:sz w:val="24"/>
                <w:szCs w:val="24"/>
              </w:rPr>
              <w:t>Invloed</w:t>
            </w:r>
          </w:p>
        </w:tc>
      </w:tr>
      <w:tr w:rsidR="00DA227E" w:rsidRPr="00547982" w14:paraId="6C2E43B5" w14:textId="77777777" w:rsidTr="00DA227E">
        <w:tc>
          <w:tcPr>
            <w:tcW w:w="4531" w:type="dxa"/>
          </w:tcPr>
          <w:p w14:paraId="2ACD1128" w14:textId="1CF16C1F" w:rsidR="00DA227E" w:rsidRPr="00547982" w:rsidRDefault="00DA227E" w:rsidP="00C01D3C">
            <w:pPr>
              <w:pStyle w:val="NoSpacing"/>
              <w:spacing w:line="360" w:lineRule="auto"/>
              <w:jc w:val="both"/>
              <w:rPr>
                <w:rFonts w:ascii="Times New Roman" w:hAnsi="Times New Roman" w:cs="Times New Roman"/>
                <w:sz w:val="24"/>
                <w:szCs w:val="24"/>
              </w:rPr>
            </w:pPr>
            <w:r w:rsidRPr="00547982">
              <w:rPr>
                <w:rFonts w:ascii="Times New Roman" w:hAnsi="Times New Roman" w:cs="Times New Roman"/>
                <w:sz w:val="24"/>
                <w:szCs w:val="24"/>
              </w:rPr>
              <w:t>Agentschap</w:t>
            </w:r>
          </w:p>
        </w:tc>
        <w:tc>
          <w:tcPr>
            <w:tcW w:w="4531" w:type="dxa"/>
          </w:tcPr>
          <w:p w14:paraId="181802C0" w14:textId="1480C390" w:rsidR="00DA227E" w:rsidRPr="00547982" w:rsidRDefault="00DA227E" w:rsidP="00C01D3C">
            <w:pPr>
              <w:pStyle w:val="NoSpacing"/>
              <w:spacing w:line="360" w:lineRule="auto"/>
              <w:jc w:val="both"/>
              <w:rPr>
                <w:rFonts w:ascii="Times New Roman" w:hAnsi="Times New Roman" w:cs="Times New Roman"/>
                <w:sz w:val="24"/>
                <w:szCs w:val="24"/>
              </w:rPr>
            </w:pPr>
            <w:r w:rsidRPr="00547982">
              <w:rPr>
                <w:rFonts w:ascii="Times New Roman" w:hAnsi="Times New Roman" w:cs="Times New Roman"/>
                <w:sz w:val="24"/>
                <w:szCs w:val="24"/>
              </w:rPr>
              <w:t>Deels</w:t>
            </w:r>
          </w:p>
        </w:tc>
      </w:tr>
      <w:tr w:rsidR="00DA227E" w:rsidRPr="00547982" w14:paraId="51823815" w14:textId="77777777" w:rsidTr="00DA227E">
        <w:tc>
          <w:tcPr>
            <w:tcW w:w="4531" w:type="dxa"/>
          </w:tcPr>
          <w:p w14:paraId="45E86D4A" w14:textId="74CDAC43" w:rsidR="00DA227E" w:rsidRPr="00547982" w:rsidRDefault="00DA227E" w:rsidP="00C01D3C">
            <w:pPr>
              <w:pStyle w:val="NoSpacing"/>
              <w:spacing w:line="360" w:lineRule="auto"/>
              <w:jc w:val="both"/>
              <w:rPr>
                <w:rFonts w:ascii="Times New Roman" w:hAnsi="Times New Roman" w:cs="Times New Roman"/>
                <w:sz w:val="24"/>
                <w:szCs w:val="24"/>
              </w:rPr>
            </w:pPr>
            <w:r w:rsidRPr="00547982">
              <w:rPr>
                <w:rFonts w:ascii="Times New Roman" w:hAnsi="Times New Roman" w:cs="Times New Roman"/>
                <w:sz w:val="24"/>
                <w:szCs w:val="24"/>
              </w:rPr>
              <w:t>Media</w:t>
            </w:r>
          </w:p>
        </w:tc>
        <w:tc>
          <w:tcPr>
            <w:tcW w:w="4531" w:type="dxa"/>
          </w:tcPr>
          <w:p w14:paraId="00B59783" w14:textId="2ADB29CE" w:rsidR="00DA227E" w:rsidRPr="00547982" w:rsidRDefault="00DA227E" w:rsidP="00C01D3C">
            <w:pPr>
              <w:pStyle w:val="NoSpacing"/>
              <w:spacing w:line="360" w:lineRule="auto"/>
              <w:jc w:val="both"/>
              <w:rPr>
                <w:rFonts w:ascii="Times New Roman" w:hAnsi="Times New Roman" w:cs="Times New Roman"/>
                <w:sz w:val="24"/>
                <w:szCs w:val="24"/>
              </w:rPr>
            </w:pPr>
            <w:r w:rsidRPr="00547982">
              <w:rPr>
                <w:rFonts w:ascii="Times New Roman" w:hAnsi="Times New Roman" w:cs="Times New Roman"/>
                <w:sz w:val="24"/>
                <w:szCs w:val="24"/>
              </w:rPr>
              <w:t>Nee</w:t>
            </w:r>
          </w:p>
        </w:tc>
      </w:tr>
      <w:tr w:rsidR="00DA227E" w:rsidRPr="00547982" w14:paraId="6FE5C5D7" w14:textId="77777777" w:rsidTr="00DA227E">
        <w:tc>
          <w:tcPr>
            <w:tcW w:w="4531" w:type="dxa"/>
          </w:tcPr>
          <w:p w14:paraId="0BAE6004" w14:textId="11567FBA" w:rsidR="00DA227E" w:rsidRPr="00547982" w:rsidRDefault="00DA227E" w:rsidP="00C01D3C">
            <w:pPr>
              <w:pStyle w:val="NoSpacing"/>
              <w:spacing w:line="360" w:lineRule="auto"/>
              <w:jc w:val="both"/>
              <w:rPr>
                <w:rFonts w:ascii="Times New Roman" w:hAnsi="Times New Roman" w:cs="Times New Roman"/>
                <w:sz w:val="24"/>
                <w:szCs w:val="24"/>
              </w:rPr>
            </w:pPr>
            <w:r w:rsidRPr="00547982">
              <w:rPr>
                <w:rFonts w:ascii="Times New Roman" w:hAnsi="Times New Roman" w:cs="Times New Roman"/>
                <w:sz w:val="24"/>
                <w:szCs w:val="24"/>
              </w:rPr>
              <w:t>Andere agentschappen</w:t>
            </w:r>
          </w:p>
        </w:tc>
        <w:tc>
          <w:tcPr>
            <w:tcW w:w="4531" w:type="dxa"/>
          </w:tcPr>
          <w:p w14:paraId="3BA624FD" w14:textId="34DF8A0B" w:rsidR="00DA227E" w:rsidRPr="00547982" w:rsidRDefault="00DA227E" w:rsidP="00C01D3C">
            <w:pPr>
              <w:pStyle w:val="NoSpacing"/>
              <w:spacing w:line="360" w:lineRule="auto"/>
              <w:jc w:val="both"/>
              <w:rPr>
                <w:rFonts w:ascii="Times New Roman" w:hAnsi="Times New Roman" w:cs="Times New Roman"/>
                <w:sz w:val="24"/>
                <w:szCs w:val="24"/>
              </w:rPr>
            </w:pPr>
            <w:r w:rsidRPr="00547982">
              <w:rPr>
                <w:rFonts w:ascii="Times New Roman" w:hAnsi="Times New Roman" w:cs="Times New Roman"/>
                <w:sz w:val="24"/>
                <w:szCs w:val="24"/>
              </w:rPr>
              <w:t>Nee</w:t>
            </w:r>
          </w:p>
        </w:tc>
      </w:tr>
      <w:tr w:rsidR="00DA227E" w:rsidRPr="00547982" w14:paraId="553C71C2" w14:textId="77777777" w:rsidTr="00DA227E">
        <w:tc>
          <w:tcPr>
            <w:tcW w:w="4531" w:type="dxa"/>
          </w:tcPr>
          <w:p w14:paraId="5CE3B154" w14:textId="3E6EBFF0" w:rsidR="00DA227E" w:rsidRPr="00547982" w:rsidRDefault="00DA227E" w:rsidP="00C01D3C">
            <w:pPr>
              <w:pStyle w:val="NoSpacing"/>
              <w:spacing w:line="360" w:lineRule="auto"/>
              <w:jc w:val="both"/>
              <w:rPr>
                <w:rFonts w:ascii="Times New Roman" w:hAnsi="Times New Roman" w:cs="Times New Roman"/>
                <w:sz w:val="24"/>
                <w:szCs w:val="24"/>
              </w:rPr>
            </w:pPr>
            <w:r w:rsidRPr="00547982">
              <w:rPr>
                <w:rFonts w:ascii="Times New Roman" w:hAnsi="Times New Roman" w:cs="Times New Roman"/>
                <w:sz w:val="24"/>
                <w:szCs w:val="24"/>
              </w:rPr>
              <w:t>Leidinggevende</w:t>
            </w:r>
          </w:p>
        </w:tc>
        <w:tc>
          <w:tcPr>
            <w:tcW w:w="4531" w:type="dxa"/>
          </w:tcPr>
          <w:p w14:paraId="2616D6D5" w14:textId="7EBFA966" w:rsidR="00DA227E" w:rsidRPr="00547982" w:rsidRDefault="00DA227E" w:rsidP="00C01D3C">
            <w:pPr>
              <w:pStyle w:val="NoSpacing"/>
              <w:spacing w:line="360" w:lineRule="auto"/>
              <w:jc w:val="both"/>
              <w:rPr>
                <w:rFonts w:ascii="Times New Roman" w:hAnsi="Times New Roman" w:cs="Times New Roman"/>
                <w:sz w:val="24"/>
                <w:szCs w:val="24"/>
              </w:rPr>
            </w:pPr>
            <w:r w:rsidRPr="00547982">
              <w:rPr>
                <w:rFonts w:ascii="Times New Roman" w:hAnsi="Times New Roman" w:cs="Times New Roman"/>
                <w:sz w:val="24"/>
                <w:szCs w:val="24"/>
              </w:rPr>
              <w:t>Nee</w:t>
            </w:r>
          </w:p>
        </w:tc>
      </w:tr>
      <w:tr w:rsidR="00DA227E" w:rsidRPr="00547982" w14:paraId="0D928C74" w14:textId="77777777" w:rsidTr="00DA227E">
        <w:tc>
          <w:tcPr>
            <w:tcW w:w="4531" w:type="dxa"/>
          </w:tcPr>
          <w:p w14:paraId="0AE50B27" w14:textId="146DE4C5" w:rsidR="00DA227E" w:rsidRPr="00547982" w:rsidRDefault="00DA227E" w:rsidP="00C01D3C">
            <w:pPr>
              <w:pStyle w:val="NoSpacing"/>
              <w:spacing w:line="360" w:lineRule="auto"/>
              <w:jc w:val="both"/>
              <w:rPr>
                <w:rFonts w:ascii="Times New Roman" w:hAnsi="Times New Roman" w:cs="Times New Roman"/>
                <w:sz w:val="24"/>
                <w:szCs w:val="24"/>
              </w:rPr>
            </w:pPr>
            <w:r w:rsidRPr="00547982">
              <w:rPr>
                <w:rFonts w:ascii="Times New Roman" w:hAnsi="Times New Roman" w:cs="Times New Roman"/>
                <w:sz w:val="24"/>
                <w:szCs w:val="24"/>
              </w:rPr>
              <w:t>Collega’s</w:t>
            </w:r>
          </w:p>
        </w:tc>
        <w:tc>
          <w:tcPr>
            <w:tcW w:w="4531" w:type="dxa"/>
          </w:tcPr>
          <w:p w14:paraId="0FE98B52" w14:textId="19D2B35B" w:rsidR="00DA227E" w:rsidRPr="00547982" w:rsidRDefault="00DA227E" w:rsidP="00C01D3C">
            <w:pPr>
              <w:pStyle w:val="NoSpacing"/>
              <w:spacing w:line="360" w:lineRule="auto"/>
              <w:jc w:val="both"/>
              <w:rPr>
                <w:rFonts w:ascii="Times New Roman" w:hAnsi="Times New Roman" w:cs="Times New Roman"/>
                <w:sz w:val="24"/>
                <w:szCs w:val="24"/>
              </w:rPr>
            </w:pPr>
            <w:r w:rsidRPr="00547982">
              <w:rPr>
                <w:rFonts w:ascii="Times New Roman" w:hAnsi="Times New Roman" w:cs="Times New Roman"/>
                <w:sz w:val="24"/>
                <w:szCs w:val="24"/>
              </w:rPr>
              <w:t>Ja</w:t>
            </w:r>
          </w:p>
        </w:tc>
      </w:tr>
      <w:tr w:rsidR="00DA227E" w:rsidRPr="00547982" w14:paraId="6F8E74B9" w14:textId="77777777" w:rsidTr="00547982">
        <w:trPr>
          <w:trHeight w:val="77"/>
        </w:trPr>
        <w:tc>
          <w:tcPr>
            <w:tcW w:w="4531" w:type="dxa"/>
          </w:tcPr>
          <w:p w14:paraId="4A22F271" w14:textId="56EE1C2D" w:rsidR="00DA227E" w:rsidRPr="00547982" w:rsidRDefault="00DA227E" w:rsidP="00C01D3C">
            <w:pPr>
              <w:pStyle w:val="NoSpacing"/>
              <w:spacing w:line="360" w:lineRule="auto"/>
              <w:jc w:val="both"/>
              <w:rPr>
                <w:rFonts w:ascii="Times New Roman" w:hAnsi="Times New Roman" w:cs="Times New Roman"/>
                <w:sz w:val="24"/>
                <w:szCs w:val="24"/>
              </w:rPr>
            </w:pPr>
            <w:r w:rsidRPr="00547982">
              <w:rPr>
                <w:rFonts w:ascii="Times New Roman" w:hAnsi="Times New Roman" w:cs="Times New Roman"/>
                <w:sz w:val="24"/>
                <w:szCs w:val="24"/>
              </w:rPr>
              <w:t>Ervaring/expertise</w:t>
            </w:r>
          </w:p>
        </w:tc>
        <w:tc>
          <w:tcPr>
            <w:tcW w:w="4531" w:type="dxa"/>
          </w:tcPr>
          <w:p w14:paraId="39BBAAA6" w14:textId="433762EE" w:rsidR="00DA227E" w:rsidRPr="00547982" w:rsidRDefault="00DA227E" w:rsidP="00C01D3C">
            <w:pPr>
              <w:pStyle w:val="NoSpacing"/>
              <w:spacing w:line="360" w:lineRule="auto"/>
              <w:jc w:val="both"/>
              <w:rPr>
                <w:rFonts w:ascii="Times New Roman" w:hAnsi="Times New Roman" w:cs="Times New Roman"/>
                <w:sz w:val="24"/>
                <w:szCs w:val="24"/>
              </w:rPr>
            </w:pPr>
            <w:r w:rsidRPr="00547982">
              <w:rPr>
                <w:rFonts w:ascii="Times New Roman" w:hAnsi="Times New Roman" w:cs="Times New Roman"/>
                <w:sz w:val="24"/>
                <w:szCs w:val="24"/>
              </w:rPr>
              <w:t>Ja</w:t>
            </w:r>
          </w:p>
        </w:tc>
      </w:tr>
      <w:tr w:rsidR="00DA227E" w14:paraId="727CE749" w14:textId="77777777" w:rsidTr="00DA227E">
        <w:tc>
          <w:tcPr>
            <w:tcW w:w="4531" w:type="dxa"/>
          </w:tcPr>
          <w:p w14:paraId="614C5DC6" w14:textId="3CC1DD85" w:rsidR="00DA227E" w:rsidRPr="00547982" w:rsidRDefault="00DA227E" w:rsidP="00C01D3C">
            <w:pPr>
              <w:pStyle w:val="NoSpacing"/>
              <w:spacing w:line="360" w:lineRule="auto"/>
              <w:jc w:val="both"/>
              <w:rPr>
                <w:rFonts w:ascii="Times New Roman" w:hAnsi="Times New Roman" w:cs="Times New Roman"/>
                <w:sz w:val="24"/>
                <w:szCs w:val="24"/>
              </w:rPr>
            </w:pPr>
            <w:r w:rsidRPr="00547982">
              <w:rPr>
                <w:rFonts w:ascii="Times New Roman" w:hAnsi="Times New Roman" w:cs="Times New Roman"/>
                <w:sz w:val="24"/>
                <w:szCs w:val="24"/>
              </w:rPr>
              <w:t>Discretionaire ruimte</w:t>
            </w:r>
          </w:p>
        </w:tc>
        <w:tc>
          <w:tcPr>
            <w:tcW w:w="4531" w:type="dxa"/>
          </w:tcPr>
          <w:p w14:paraId="49B65237" w14:textId="3EDB1921" w:rsidR="00DA227E" w:rsidRPr="00547982" w:rsidRDefault="00DA227E" w:rsidP="00C01D3C">
            <w:pPr>
              <w:pStyle w:val="NoSpacing"/>
              <w:spacing w:line="360" w:lineRule="auto"/>
              <w:jc w:val="both"/>
              <w:rPr>
                <w:rFonts w:ascii="Times New Roman" w:hAnsi="Times New Roman" w:cs="Times New Roman"/>
                <w:sz w:val="24"/>
                <w:szCs w:val="24"/>
              </w:rPr>
            </w:pPr>
            <w:r w:rsidRPr="00547982">
              <w:rPr>
                <w:rFonts w:ascii="Times New Roman" w:hAnsi="Times New Roman" w:cs="Times New Roman"/>
                <w:sz w:val="24"/>
                <w:szCs w:val="24"/>
              </w:rPr>
              <w:t>Ja</w:t>
            </w:r>
          </w:p>
        </w:tc>
      </w:tr>
    </w:tbl>
    <w:p w14:paraId="4E7AD4EC" w14:textId="77777777" w:rsidR="008A7314" w:rsidRDefault="008A7314" w:rsidP="00DA227E">
      <w:pPr>
        <w:pStyle w:val="NoSpacing"/>
        <w:spacing w:line="360" w:lineRule="auto"/>
        <w:jc w:val="both"/>
        <w:rPr>
          <w:rFonts w:ascii="Times New Roman" w:hAnsi="Times New Roman" w:cs="Times New Roman"/>
          <w:sz w:val="24"/>
          <w:szCs w:val="24"/>
        </w:rPr>
      </w:pPr>
    </w:p>
    <w:p w14:paraId="030DB1BB" w14:textId="0E79EB3C" w:rsidR="00C01D3C" w:rsidRPr="008A7314" w:rsidRDefault="00C01D3C" w:rsidP="00C01D3C">
      <w:pPr>
        <w:pStyle w:val="Heading2"/>
        <w:rPr>
          <w:rFonts w:ascii="Times New Roman" w:hAnsi="Times New Roman" w:cs="Times New Roman"/>
          <w:color w:val="008BBA"/>
        </w:rPr>
      </w:pPr>
      <w:bookmarkStart w:id="61" w:name="_Toc532557397"/>
      <w:r w:rsidRPr="008A7314">
        <w:rPr>
          <w:rFonts w:ascii="Times New Roman" w:hAnsi="Times New Roman" w:cs="Times New Roman"/>
          <w:color w:val="008BBA"/>
        </w:rPr>
        <w:t>6.2 Aanbevelingen</w:t>
      </w:r>
      <w:bookmarkEnd w:id="61"/>
    </w:p>
    <w:p w14:paraId="598F30FB" w14:textId="4612C0C6" w:rsidR="00C01D3C" w:rsidRDefault="00D503D0" w:rsidP="00D503D0">
      <w:pPr>
        <w:pStyle w:val="NoSpacing"/>
        <w:spacing w:line="360" w:lineRule="auto"/>
        <w:jc w:val="both"/>
        <w:rPr>
          <w:rFonts w:ascii="Times New Roman" w:hAnsi="Times New Roman" w:cs="Times New Roman"/>
          <w:sz w:val="24"/>
          <w:szCs w:val="24"/>
        </w:rPr>
      </w:pPr>
      <w:r w:rsidRPr="00D503D0">
        <w:rPr>
          <w:rFonts w:ascii="Times New Roman" w:hAnsi="Times New Roman" w:cs="Times New Roman"/>
          <w:sz w:val="24"/>
          <w:szCs w:val="24"/>
        </w:rPr>
        <w:t xml:space="preserve">In deze paragraaf worden aanbevelingen gegeven naar aanleiding van dit onderzoek. </w:t>
      </w:r>
      <w:r>
        <w:rPr>
          <w:rFonts w:ascii="Times New Roman" w:hAnsi="Times New Roman" w:cs="Times New Roman"/>
          <w:sz w:val="24"/>
          <w:szCs w:val="24"/>
        </w:rPr>
        <w:t xml:space="preserve">Wat voornamelijk opvalt aan de resultaten is dat bijna de helft van de respondenten niet (goed) lijkt te weten waar de gemeente prioriteit aan geeft qua problematiek. Twee respondenten gaven zelfs aan helemaal geen idee te hebbben van waar de gemeente graag de meeste aandacht aan geeft. </w:t>
      </w:r>
      <w:r w:rsidR="00F50B4C">
        <w:rPr>
          <w:rFonts w:ascii="Times New Roman" w:hAnsi="Times New Roman" w:cs="Times New Roman"/>
          <w:sz w:val="24"/>
          <w:szCs w:val="24"/>
        </w:rPr>
        <w:t>Een aantal a</w:t>
      </w:r>
      <w:r>
        <w:rPr>
          <w:rFonts w:ascii="Times New Roman" w:hAnsi="Times New Roman" w:cs="Times New Roman"/>
          <w:sz w:val="24"/>
          <w:szCs w:val="24"/>
        </w:rPr>
        <w:t xml:space="preserve">ndere respondenten dachten te weten waar de prioriteit van de gemeente ligt, maar wanneer het handhavingsbeleid hierop wordt nagelezen blijkt dit niet te kloppen. Dit kan meerdere dingen betekenen. Het kan betekenen dat de boa’s het handhavingsbeleid niet hebben gelezen, maar het kan ook zo zijn dat leidinggevenden, beleidsmedewerkers, burgemeesters of andere mensen die het beleid schrijven, andere prioritering uitspreken dan hoe </w:t>
      </w:r>
      <w:r w:rsidR="00164295">
        <w:rPr>
          <w:rFonts w:ascii="Times New Roman" w:hAnsi="Times New Roman" w:cs="Times New Roman"/>
          <w:sz w:val="24"/>
          <w:szCs w:val="24"/>
        </w:rPr>
        <w:t>de prioritering</w:t>
      </w:r>
      <w:r>
        <w:rPr>
          <w:rFonts w:ascii="Times New Roman" w:hAnsi="Times New Roman" w:cs="Times New Roman"/>
          <w:sz w:val="24"/>
          <w:szCs w:val="24"/>
        </w:rPr>
        <w:t xml:space="preserve"> in het beleid staat. </w:t>
      </w:r>
      <w:r w:rsidR="00173216">
        <w:rPr>
          <w:rFonts w:ascii="Times New Roman" w:hAnsi="Times New Roman" w:cs="Times New Roman"/>
          <w:sz w:val="24"/>
          <w:szCs w:val="24"/>
        </w:rPr>
        <w:t xml:space="preserve">Het kan ook betekenen dat het handhavingsbeleid zelf niet duidelijk is. Na onderzoek van meerdere beleidsstukken, blijkt inderdaad dat bij niet alle gemeenten de </w:t>
      </w:r>
      <w:r w:rsidR="00173216">
        <w:rPr>
          <w:rFonts w:ascii="Times New Roman" w:hAnsi="Times New Roman" w:cs="Times New Roman"/>
          <w:sz w:val="24"/>
          <w:szCs w:val="24"/>
        </w:rPr>
        <w:lastRenderedPageBreak/>
        <w:t xml:space="preserve">prioriteiten duidelijk staan opgenomen in het beleid. </w:t>
      </w:r>
      <w:r w:rsidR="00164295">
        <w:rPr>
          <w:rFonts w:ascii="Times New Roman" w:hAnsi="Times New Roman" w:cs="Times New Roman"/>
          <w:sz w:val="24"/>
          <w:szCs w:val="24"/>
        </w:rPr>
        <w:t xml:space="preserve">Daarom wordt de gemeenten waarbij blijkt dat het handhavingsbeleid niet bekend is bij de boa, aanbevolen om </w:t>
      </w:r>
      <w:r w:rsidR="00173216">
        <w:rPr>
          <w:rFonts w:ascii="Times New Roman" w:hAnsi="Times New Roman" w:cs="Times New Roman"/>
          <w:sz w:val="24"/>
          <w:szCs w:val="24"/>
        </w:rPr>
        <w:t>duidelijker het beleid te bespreken met de boa of deze zelfs vorm te geven in samenwerking met een boa. Zij moeten immers het beleid uitvoeren, maar als het beleid niet duidelijk is of nooit besproken wordt, is het moeilijk voor de boa op een goede manier het beleid uit te voeren. Daarnaast lijken zij het beste te weten wat op straat speelt</w:t>
      </w:r>
      <w:r w:rsidR="00C6008E">
        <w:rPr>
          <w:rFonts w:ascii="Times New Roman" w:hAnsi="Times New Roman" w:cs="Times New Roman"/>
          <w:sz w:val="24"/>
          <w:szCs w:val="24"/>
        </w:rPr>
        <w:t xml:space="preserve"> en welke problemen de meeste aandacht nodig hebben. Daarom zou het verstandig zijn om hen te betrekken bij het schrijven van het handhavingsbeleid en het opstellen van prioriteiten.</w:t>
      </w:r>
    </w:p>
    <w:p w14:paraId="6C735F92" w14:textId="77777777" w:rsidR="008A7314" w:rsidRDefault="008A7314" w:rsidP="00D503D0">
      <w:pPr>
        <w:pStyle w:val="NoSpacing"/>
        <w:spacing w:line="360" w:lineRule="auto"/>
        <w:jc w:val="both"/>
        <w:rPr>
          <w:rFonts w:ascii="Times New Roman" w:hAnsi="Times New Roman" w:cs="Times New Roman"/>
          <w:sz w:val="24"/>
          <w:szCs w:val="24"/>
        </w:rPr>
      </w:pPr>
    </w:p>
    <w:p w14:paraId="7D4E826C" w14:textId="53356327" w:rsidR="00C6008E" w:rsidRPr="008A7314" w:rsidRDefault="00C6008E" w:rsidP="00C6008E">
      <w:pPr>
        <w:pStyle w:val="Heading2"/>
        <w:rPr>
          <w:rFonts w:ascii="Times New Roman" w:hAnsi="Times New Roman" w:cs="Times New Roman"/>
          <w:color w:val="008BBA"/>
        </w:rPr>
      </w:pPr>
      <w:bookmarkStart w:id="62" w:name="_Toc532557398"/>
      <w:r w:rsidRPr="008A7314">
        <w:rPr>
          <w:rFonts w:ascii="Times New Roman" w:hAnsi="Times New Roman" w:cs="Times New Roman"/>
          <w:color w:val="008BBA"/>
        </w:rPr>
        <w:t>6.3 Reflectie</w:t>
      </w:r>
      <w:bookmarkEnd w:id="62"/>
    </w:p>
    <w:p w14:paraId="7A012E9A" w14:textId="61E8F352" w:rsidR="00714F8E" w:rsidRPr="00E644A5" w:rsidRDefault="00714F8E" w:rsidP="00C6008E">
      <w:pPr>
        <w:pStyle w:val="NoSpacing"/>
        <w:spacing w:line="360" w:lineRule="auto"/>
        <w:jc w:val="both"/>
        <w:rPr>
          <w:rFonts w:ascii="Times New Roman" w:hAnsi="Times New Roman" w:cs="Times New Roman"/>
          <w:sz w:val="24"/>
          <w:szCs w:val="24"/>
        </w:rPr>
      </w:pPr>
      <w:r w:rsidRPr="00E644A5">
        <w:rPr>
          <w:rFonts w:ascii="Times New Roman" w:hAnsi="Times New Roman" w:cs="Times New Roman"/>
          <w:sz w:val="24"/>
          <w:szCs w:val="24"/>
        </w:rPr>
        <w:t xml:space="preserve">In deze paragraaf wordt gereflecteeerd op het onderzoek dat is uitgevoerd. Er wordt gereflecteerd op de gebruikte theorie en </w:t>
      </w:r>
      <w:r w:rsidR="00DA227E" w:rsidRPr="00E644A5">
        <w:rPr>
          <w:rFonts w:ascii="Times New Roman" w:hAnsi="Times New Roman" w:cs="Times New Roman"/>
          <w:sz w:val="24"/>
          <w:szCs w:val="24"/>
        </w:rPr>
        <w:t>bevindingen die nog meer aandacht behoeven worden uiteengezet in deze paragraaf.</w:t>
      </w:r>
    </w:p>
    <w:p w14:paraId="299C7CCE" w14:textId="7982DB0A" w:rsidR="00714F8E" w:rsidRPr="00073283" w:rsidRDefault="00714F8E" w:rsidP="00C6008E">
      <w:pPr>
        <w:pStyle w:val="NoSpacing"/>
        <w:spacing w:line="360" w:lineRule="auto"/>
        <w:jc w:val="both"/>
        <w:rPr>
          <w:rFonts w:ascii="Times New Roman" w:hAnsi="Times New Roman" w:cs="Times New Roman"/>
          <w:sz w:val="24"/>
          <w:szCs w:val="24"/>
        </w:rPr>
      </w:pPr>
      <w:r w:rsidRPr="00547982">
        <w:rPr>
          <w:rFonts w:ascii="Times New Roman" w:hAnsi="Times New Roman" w:cs="Times New Roman"/>
          <w:sz w:val="24"/>
          <w:szCs w:val="24"/>
        </w:rPr>
        <w:tab/>
      </w:r>
      <w:r w:rsidR="00073283" w:rsidRPr="00547982">
        <w:rPr>
          <w:rFonts w:ascii="Times New Roman" w:hAnsi="Times New Roman" w:cs="Times New Roman"/>
          <w:sz w:val="24"/>
          <w:szCs w:val="24"/>
        </w:rPr>
        <w:t>De leidende theorie in dit onderzoek komt voornamelijk voort uit het werk van Vinzant en Crothers (1998). Zij schrijven in hun werk over factoren die van invloed kunnen zijn op de keuzes die street-level bureaucrats maken. Echter, de theorie van Vinzant en Crothers (1998) gaat over hoe street-level bureaucrats keuzes maken als zij worden geconfronteerd met een bepaalde situatie: geven zij bijvoorbeeld een bon of alleen een waarschuwing aan een fietser die zonder licht door het donker rijdt? Dit onderzoek is echter niet gericht op de keuze die street-level bureaucrats maken terwijl zij een situatie afhandelen, maar op de keuze die zij moeten maken waar ze die dag aandacht aan zullen besteden: gaan ze vandaag focussen op jeugdoverlast of op betaald parkeren? Ondanks dat de theorie van Vinzant en Crothers (1998) niet feilloos op dit onderzoek aansluit, is hier wel gebruik van gemaakt. Het f</w:t>
      </w:r>
      <w:r w:rsidR="00AD55D9" w:rsidRPr="00547982">
        <w:rPr>
          <w:rFonts w:ascii="Times New Roman" w:hAnsi="Times New Roman" w:cs="Times New Roman"/>
          <w:sz w:val="24"/>
          <w:szCs w:val="24"/>
        </w:rPr>
        <w:t>eit dat de theorie niet perfect</w:t>
      </w:r>
      <w:r w:rsidR="00073283" w:rsidRPr="00547982">
        <w:rPr>
          <w:rFonts w:ascii="Times New Roman" w:hAnsi="Times New Roman" w:cs="Times New Roman"/>
          <w:sz w:val="24"/>
          <w:szCs w:val="24"/>
        </w:rPr>
        <w:t xml:space="preserve"> binnen het onderzoek</w:t>
      </w:r>
      <w:r w:rsidR="00AD55D9" w:rsidRPr="00547982">
        <w:rPr>
          <w:rFonts w:ascii="Times New Roman" w:hAnsi="Times New Roman" w:cs="Times New Roman"/>
          <w:sz w:val="24"/>
          <w:szCs w:val="24"/>
        </w:rPr>
        <w:t xml:space="preserve"> past</w:t>
      </w:r>
      <w:r w:rsidR="00073283" w:rsidRPr="00547982">
        <w:rPr>
          <w:rFonts w:ascii="Times New Roman" w:hAnsi="Times New Roman" w:cs="Times New Roman"/>
          <w:sz w:val="24"/>
          <w:szCs w:val="24"/>
        </w:rPr>
        <w:t xml:space="preserve">, is op verschillende manier opgelost. Ten eerste is goed gekeken naar de factoren die Vinzant en Crothers (1998) noemen, zoals terug te vinden in figuur 1. Niet alle factoren zijn nader onderzocht, omdat deze niet pasten binnen dit onderzoek. Op deze manier is de theorie van Vinzant en Crothers (1998) niet klakkeloos overgenomen, maar is gekeken naar hoe en welk deel van de theorie wel goed past binnen dit onderzoek. Vijf factoren van Vinzant en Crothers (1998) zijn uiteindelijk onderzocht, twee andere factoren komen voort uit andere literatuur en theorieën. Van deze geselecteerde factoren bleek een groot deel ook daadwerkelijk toepasbaar op dit onderzoek: van drie van de zeven onderzochte factoren is gebleken dat deze van invloed zijn op de prioritering van problemen door boa’s. Wel was het belangrijk om tijdens de interviews goed op te letten of de respondenten antwoord gaven met de prioritering van problemen in het achterhoofd en niet hun antwoord focusten op </w:t>
      </w:r>
      <w:r w:rsidR="00073283" w:rsidRPr="00547982">
        <w:rPr>
          <w:rFonts w:ascii="Times New Roman" w:hAnsi="Times New Roman" w:cs="Times New Roman"/>
          <w:sz w:val="24"/>
          <w:szCs w:val="24"/>
        </w:rPr>
        <w:lastRenderedPageBreak/>
        <w:t xml:space="preserve">het maken van keuzes bij het afhandelen van een situatie. Dit laatste kwam vaak voor tijdens de interviews. Door goed door te vragen is ook dit probleem opgelost. </w:t>
      </w:r>
    </w:p>
    <w:p w14:paraId="4BC7F42F" w14:textId="587A404C" w:rsidR="00CF70B9" w:rsidRPr="00547982" w:rsidRDefault="00CF70B9" w:rsidP="00E644A5">
      <w:pPr>
        <w:pStyle w:val="NoSpacing"/>
        <w:spacing w:line="360" w:lineRule="auto"/>
        <w:ind w:firstLine="708"/>
        <w:jc w:val="both"/>
        <w:rPr>
          <w:rFonts w:ascii="Times New Roman" w:hAnsi="Times New Roman" w:cs="Times New Roman"/>
          <w:sz w:val="24"/>
          <w:szCs w:val="24"/>
        </w:rPr>
      </w:pPr>
      <w:r w:rsidRPr="00E644A5">
        <w:rPr>
          <w:rFonts w:ascii="Times New Roman" w:hAnsi="Times New Roman" w:cs="Times New Roman"/>
          <w:sz w:val="24"/>
          <w:szCs w:val="24"/>
        </w:rPr>
        <w:t xml:space="preserve">In dit onderzoek zijn zeven factoren onderzocht. Er is gekeken naar de invloed van de factoren op de keuzes van de street-level bureaucrat. Echter, kan ook de vraag worden gesteld of andersom ook de keuzes van de street-level bureaucrat de factor beïnvloeden. Met name bij de factor ‘collega’s’ zou dit het geval kunnen zijn. Er is nu geconcludeerd dat door het samenwerken met collega’s andere problemen worden aangepakt dan wanneer er alleen wordt gewerkt, uit fysiek-praktisch oogpunt en veiligheidsoogpunt. </w:t>
      </w:r>
      <w:r w:rsidRPr="00547982">
        <w:rPr>
          <w:rFonts w:ascii="Times New Roman" w:hAnsi="Times New Roman" w:cs="Times New Roman"/>
          <w:sz w:val="24"/>
          <w:szCs w:val="24"/>
        </w:rPr>
        <w:t xml:space="preserve">Het zou echter ook zo kunnen zijn dat wanneer er bepaalde problematiek speelt, er voor wordt gekozen om deze met een collega aan te pakken. De invloed zou dus ook de andere kant op kunnen werken. </w:t>
      </w:r>
      <w:r w:rsidR="00AD55D9" w:rsidRPr="00547982">
        <w:rPr>
          <w:rFonts w:ascii="Times New Roman" w:hAnsi="Times New Roman" w:cs="Times New Roman"/>
          <w:sz w:val="24"/>
          <w:szCs w:val="24"/>
        </w:rPr>
        <w:t xml:space="preserve">Tijdens de interviews is </w:t>
      </w:r>
      <w:r w:rsidR="00E644A5" w:rsidRPr="00547982">
        <w:rPr>
          <w:rFonts w:ascii="Times New Roman" w:hAnsi="Times New Roman" w:cs="Times New Roman"/>
          <w:sz w:val="24"/>
          <w:szCs w:val="24"/>
        </w:rPr>
        <w:t>expliciet</w:t>
      </w:r>
      <w:r w:rsidR="00AD55D9" w:rsidRPr="00547982">
        <w:rPr>
          <w:rFonts w:ascii="Times New Roman" w:hAnsi="Times New Roman" w:cs="Times New Roman"/>
          <w:sz w:val="24"/>
          <w:szCs w:val="24"/>
        </w:rPr>
        <w:t xml:space="preserve"> gevraagd naar de invloed van collega’s op de keuzes en niet andersom. Respondenten gaven hierbij duidelijk aan</w:t>
      </w:r>
      <w:r w:rsidR="003D5FCD" w:rsidRPr="00547982">
        <w:rPr>
          <w:rFonts w:ascii="Times New Roman" w:hAnsi="Times New Roman" w:cs="Times New Roman"/>
          <w:sz w:val="24"/>
          <w:szCs w:val="24"/>
        </w:rPr>
        <w:t xml:space="preserve"> dat wanneer samen wordt gewerkt met een collega, er andere problematiek wordt aangepakt</w:t>
      </w:r>
      <w:r w:rsidR="00E644A5" w:rsidRPr="00547982">
        <w:rPr>
          <w:rFonts w:ascii="Times New Roman" w:hAnsi="Times New Roman" w:cs="Times New Roman"/>
          <w:sz w:val="24"/>
          <w:szCs w:val="24"/>
        </w:rPr>
        <w:t xml:space="preserve"> omdat zij met een collega en niet alleen aan het werk zijn</w:t>
      </w:r>
      <w:r w:rsidR="003D5FCD" w:rsidRPr="00547982">
        <w:rPr>
          <w:rFonts w:ascii="Times New Roman" w:hAnsi="Times New Roman" w:cs="Times New Roman"/>
          <w:sz w:val="24"/>
          <w:szCs w:val="24"/>
        </w:rPr>
        <w:t>. Dat de invloed andersom ook zou kunnen werken is niet naar gevraagd en is niet onderzocht.</w:t>
      </w:r>
    </w:p>
    <w:p w14:paraId="155B523F" w14:textId="63AEA1A5" w:rsidR="00043A56" w:rsidRDefault="003D5FCD" w:rsidP="00C6008E">
      <w:pPr>
        <w:pStyle w:val="NoSpacing"/>
        <w:spacing w:line="360" w:lineRule="auto"/>
        <w:jc w:val="both"/>
        <w:rPr>
          <w:rFonts w:ascii="Times New Roman" w:hAnsi="Times New Roman" w:cs="Times New Roman"/>
          <w:sz w:val="24"/>
          <w:szCs w:val="24"/>
        </w:rPr>
      </w:pPr>
      <w:r w:rsidRPr="00547982">
        <w:rPr>
          <w:rFonts w:ascii="Times New Roman" w:hAnsi="Times New Roman" w:cs="Times New Roman"/>
          <w:sz w:val="24"/>
          <w:szCs w:val="24"/>
        </w:rPr>
        <w:tab/>
      </w:r>
      <w:r w:rsidRPr="00E644A5">
        <w:rPr>
          <w:rFonts w:ascii="Times New Roman" w:hAnsi="Times New Roman" w:cs="Times New Roman"/>
          <w:sz w:val="24"/>
          <w:szCs w:val="24"/>
        </w:rPr>
        <w:t>Daarnaast zijn nog twee bevindingen tijdens het onderzoek naar boven gekomen die aanleidingen zouden</w:t>
      </w:r>
      <w:r w:rsidR="00F50B4C">
        <w:rPr>
          <w:rFonts w:ascii="Times New Roman" w:hAnsi="Times New Roman" w:cs="Times New Roman"/>
          <w:sz w:val="24"/>
          <w:szCs w:val="24"/>
        </w:rPr>
        <w:t xml:space="preserve"> kunnen</w:t>
      </w:r>
      <w:r w:rsidRPr="00E644A5">
        <w:rPr>
          <w:rFonts w:ascii="Times New Roman" w:hAnsi="Times New Roman" w:cs="Times New Roman"/>
          <w:sz w:val="24"/>
          <w:szCs w:val="24"/>
        </w:rPr>
        <w:t xml:space="preserve"> zijn tot vervolgonderzoek. Ten eerste werd tijdens de interviews aan de respondenten gevraagd naar het contact met de leidinggevende. Vier van de respondenten gaven aan weinig contact te hebben met hem of haar. Wat hierbij opvallend was, was dat deze respondenten ook aangaven dat hun leidinggevende niet goed wist wat hij of zij deed. Respondenten benadrukten dat hun leidinggevende te druk is om genoeg aandacht aan de invulling van handhaving te besteden en dat de leidinggevende eigenlijk geen idee heeft waar de respondent de hele dag mee bezig is. Deze bevinding zou aanleiding kunnen zijn tot vervolgonderzoek, bijvoorbeeld </w:t>
      </w:r>
      <w:r w:rsidR="00A57384" w:rsidRPr="00E644A5">
        <w:rPr>
          <w:rFonts w:ascii="Times New Roman" w:hAnsi="Times New Roman" w:cs="Times New Roman"/>
          <w:sz w:val="24"/>
          <w:szCs w:val="24"/>
        </w:rPr>
        <w:t>naar</w:t>
      </w:r>
      <w:r w:rsidRPr="00E644A5">
        <w:rPr>
          <w:rFonts w:ascii="Times New Roman" w:hAnsi="Times New Roman" w:cs="Times New Roman"/>
          <w:sz w:val="24"/>
          <w:szCs w:val="24"/>
        </w:rPr>
        <w:t xml:space="preserve"> het effect van te weinig betrokkenheid van de leidinggevende op het werk van de boa’s. Ten tweede, wat opviel tijdens de interviews was dat er een factor is die veel invloed lijkt te hebben op de prioritering, maar die in de huidige theorieën niet wordt genoemd. </w:t>
      </w:r>
      <w:r w:rsidR="00C37839" w:rsidRPr="00E644A5">
        <w:rPr>
          <w:rFonts w:ascii="Times New Roman" w:hAnsi="Times New Roman" w:cs="Times New Roman"/>
          <w:sz w:val="24"/>
          <w:szCs w:val="24"/>
        </w:rPr>
        <w:t xml:space="preserve">Deze factor is namelijk ‘meldingen’. Steevast gaven respondenten aan dat zij bijvoorbeeld de vrijheid hebben om zelf invulling te geven aan het werk, zolang de binnenkomende meldingen maar werden afgehandeld. Meldingen van burgers en bedrijven hebben zowel volgens veel beleidsstukken van de onderzochte gemeenten als de respondenten zelf, een van de hoogste prioriteiten. Deze ‘nieuwe’ factor, die niet is onderzocht in dit onderzoek, lijkt dan ook een aanknopingspunt voor vervolgonderzoek. In een vervolgonderzoek zou onderzocht kunnen worden of deze factor de prioritering van problemen door boa’s verklaard en in hoeverre deze factor meespeelt bij de prioritering. </w:t>
      </w:r>
      <w:r w:rsidR="0014074E" w:rsidRPr="00E644A5">
        <w:rPr>
          <w:rFonts w:ascii="Times New Roman" w:hAnsi="Times New Roman" w:cs="Times New Roman"/>
          <w:sz w:val="24"/>
          <w:szCs w:val="24"/>
        </w:rPr>
        <w:t xml:space="preserve">Wanneer de factor </w:t>
      </w:r>
      <w:r w:rsidR="0014074E" w:rsidRPr="00E644A5">
        <w:rPr>
          <w:rFonts w:ascii="Times New Roman" w:hAnsi="Times New Roman" w:cs="Times New Roman"/>
          <w:sz w:val="24"/>
          <w:szCs w:val="24"/>
        </w:rPr>
        <w:lastRenderedPageBreak/>
        <w:t>‘meldingen’ zou worden toegevoegd aan het rijtje met factoren die zijn vastgesteld in dit onderzoek, zou dat een completer beeld geven van de factoren die verklaren hoe boa’s keuzes maken tijdens hun werk tussen verschillende problemen.</w:t>
      </w:r>
    </w:p>
    <w:p w14:paraId="3CFACBB5" w14:textId="7F86F02D" w:rsidR="00AF5442" w:rsidRPr="00547982" w:rsidRDefault="005A6632" w:rsidP="00547982">
      <w:pPr>
        <w:pStyle w:val="NoSpacing"/>
        <w:spacing w:line="360" w:lineRule="auto"/>
        <w:jc w:val="both"/>
        <w:rPr>
          <w:rFonts w:ascii="Times New Roman" w:hAnsi="Times New Roman" w:cs="Times New Roman"/>
          <w:sz w:val="24"/>
          <w:szCs w:val="24"/>
        </w:rPr>
      </w:pPr>
      <w:r>
        <w:rPr>
          <w:rFonts w:ascii="Times New Roman" w:hAnsi="Times New Roman" w:cs="Times New Roman"/>
          <w:sz w:val="24"/>
          <w:szCs w:val="24"/>
        </w:rPr>
        <w:tab/>
        <w:t xml:space="preserve"> </w:t>
      </w:r>
      <w:r w:rsidR="00AF5442" w:rsidRPr="00094C2D">
        <w:br w:type="page"/>
      </w:r>
    </w:p>
    <w:p w14:paraId="7C65BEBC" w14:textId="17C91A69" w:rsidR="00EB5069" w:rsidRPr="008A7314" w:rsidRDefault="00AF5442" w:rsidP="00B500F8">
      <w:pPr>
        <w:pStyle w:val="Heading1"/>
        <w:numPr>
          <w:ilvl w:val="0"/>
          <w:numId w:val="48"/>
        </w:numPr>
        <w:jc w:val="both"/>
        <w:rPr>
          <w:rFonts w:ascii="Times New Roman" w:hAnsi="Times New Roman" w:cs="Times New Roman"/>
          <w:color w:val="008BBA"/>
        </w:rPr>
      </w:pPr>
      <w:bookmarkStart w:id="63" w:name="_Toc532557399"/>
      <w:r w:rsidRPr="008A7314">
        <w:rPr>
          <w:rFonts w:ascii="Times New Roman" w:hAnsi="Times New Roman" w:cs="Times New Roman"/>
          <w:color w:val="008BBA"/>
        </w:rPr>
        <w:lastRenderedPageBreak/>
        <w:t>Literatuur</w:t>
      </w:r>
      <w:bookmarkEnd w:id="63"/>
    </w:p>
    <w:p w14:paraId="66532649" w14:textId="77777777" w:rsidR="00AF5442" w:rsidRPr="00E64AC1" w:rsidRDefault="00AF5442" w:rsidP="00D37E85">
      <w:pPr>
        <w:pStyle w:val="NoSpacing"/>
        <w:spacing w:line="360" w:lineRule="auto"/>
        <w:jc w:val="both"/>
        <w:rPr>
          <w:rFonts w:ascii="Times New Roman" w:hAnsi="Times New Roman" w:cs="Times New Roman"/>
          <w:b/>
          <w:sz w:val="24"/>
          <w:szCs w:val="24"/>
        </w:rPr>
      </w:pPr>
    </w:p>
    <w:p w14:paraId="76C5E8A9" w14:textId="4078E981" w:rsidR="00480874" w:rsidRPr="00E64AC1" w:rsidRDefault="00480874" w:rsidP="00D37E85">
      <w:pPr>
        <w:pStyle w:val="NoSpacing"/>
        <w:spacing w:line="360" w:lineRule="auto"/>
        <w:jc w:val="both"/>
        <w:rPr>
          <w:rFonts w:ascii="Times New Roman" w:hAnsi="Times New Roman" w:cs="Times New Roman"/>
          <w:sz w:val="24"/>
          <w:szCs w:val="24"/>
        </w:rPr>
      </w:pPr>
      <w:r w:rsidRPr="00E64AC1">
        <w:rPr>
          <w:rFonts w:ascii="Times New Roman" w:hAnsi="Times New Roman" w:cs="Times New Roman"/>
          <w:sz w:val="24"/>
          <w:szCs w:val="24"/>
        </w:rPr>
        <w:t>Achterhoek.nl (n.d.). Gemeente Bronckhorst. Geraadpleegd op http://www.achterhoek.nl /ontdekken/gemeenten/gemeente-bronckhorst/</w:t>
      </w:r>
      <w:r w:rsidR="008A7314">
        <w:rPr>
          <w:rFonts w:ascii="Times New Roman" w:hAnsi="Times New Roman" w:cs="Times New Roman"/>
          <w:sz w:val="24"/>
          <w:szCs w:val="24"/>
        </w:rPr>
        <w:t>.</w:t>
      </w:r>
      <w:r w:rsidRPr="00E64AC1">
        <w:rPr>
          <w:rFonts w:ascii="Times New Roman" w:hAnsi="Times New Roman" w:cs="Times New Roman"/>
          <w:sz w:val="24"/>
          <w:szCs w:val="24"/>
        </w:rPr>
        <w:t xml:space="preserve"> </w:t>
      </w:r>
    </w:p>
    <w:p w14:paraId="719CFBF9" w14:textId="77777777" w:rsidR="006A6966" w:rsidRPr="00E64AC1" w:rsidRDefault="006A6966" w:rsidP="00D37E85">
      <w:pPr>
        <w:pStyle w:val="NoSpacing"/>
        <w:spacing w:line="360" w:lineRule="auto"/>
        <w:jc w:val="both"/>
        <w:rPr>
          <w:rFonts w:ascii="Times New Roman" w:hAnsi="Times New Roman" w:cs="Times New Roman"/>
          <w:sz w:val="24"/>
          <w:szCs w:val="24"/>
        </w:rPr>
      </w:pPr>
    </w:p>
    <w:p w14:paraId="1EF09F41" w14:textId="77777777" w:rsidR="00743937" w:rsidRPr="00E64AC1" w:rsidRDefault="00743937" w:rsidP="00D37E85">
      <w:pPr>
        <w:pStyle w:val="NoSpacing"/>
        <w:spacing w:line="360" w:lineRule="auto"/>
        <w:jc w:val="both"/>
        <w:rPr>
          <w:rFonts w:ascii="Times New Roman" w:hAnsi="Times New Roman" w:cs="Times New Roman"/>
          <w:sz w:val="24"/>
          <w:szCs w:val="24"/>
        </w:rPr>
      </w:pPr>
      <w:r w:rsidRPr="00E64AC1">
        <w:rPr>
          <w:rFonts w:ascii="Times New Roman" w:hAnsi="Times New Roman" w:cs="Times New Roman"/>
          <w:sz w:val="24"/>
          <w:szCs w:val="24"/>
        </w:rPr>
        <w:t xml:space="preserve">Bakker, W.E. &amp; van Waarden, F. (1999). </w:t>
      </w:r>
      <w:r w:rsidRPr="00E64AC1">
        <w:rPr>
          <w:rFonts w:ascii="Times New Roman" w:hAnsi="Times New Roman" w:cs="Times New Roman"/>
          <w:i/>
          <w:sz w:val="24"/>
          <w:szCs w:val="24"/>
        </w:rPr>
        <w:t>Ruimte rond regels: stijlen van regulering en beleidsuitvoering vergeleken.</w:t>
      </w:r>
      <w:r w:rsidRPr="00E64AC1">
        <w:rPr>
          <w:rFonts w:ascii="Times New Roman" w:hAnsi="Times New Roman" w:cs="Times New Roman"/>
          <w:sz w:val="24"/>
          <w:szCs w:val="24"/>
        </w:rPr>
        <w:t xml:space="preserve"> Amsterdam: Boom Koninklijke Uitgevers.</w:t>
      </w:r>
    </w:p>
    <w:p w14:paraId="101A4733" w14:textId="77777777" w:rsidR="007F67B4" w:rsidRPr="00E64AC1" w:rsidRDefault="007F67B4" w:rsidP="00D37E85">
      <w:pPr>
        <w:pStyle w:val="NoSpacing"/>
        <w:spacing w:line="360" w:lineRule="auto"/>
        <w:jc w:val="both"/>
        <w:rPr>
          <w:rFonts w:ascii="Times New Roman" w:hAnsi="Times New Roman" w:cs="Times New Roman"/>
          <w:sz w:val="24"/>
          <w:szCs w:val="24"/>
        </w:rPr>
      </w:pPr>
    </w:p>
    <w:p w14:paraId="5B2A270C" w14:textId="77777777" w:rsidR="007F67B4" w:rsidRPr="00E64AC1" w:rsidRDefault="007F67B4" w:rsidP="00D37E85">
      <w:pPr>
        <w:pStyle w:val="NoSpacing"/>
        <w:spacing w:line="360" w:lineRule="auto"/>
        <w:jc w:val="both"/>
        <w:rPr>
          <w:rFonts w:ascii="Times New Roman" w:hAnsi="Times New Roman" w:cs="Times New Roman"/>
          <w:sz w:val="24"/>
          <w:szCs w:val="24"/>
          <w:lang w:val="en-US"/>
        </w:rPr>
      </w:pPr>
      <w:r w:rsidRPr="00E64AC1">
        <w:rPr>
          <w:rFonts w:ascii="Times New Roman" w:hAnsi="Times New Roman" w:cs="Times New Roman"/>
          <w:sz w:val="24"/>
          <w:szCs w:val="24"/>
        </w:rPr>
        <w:t xml:space="preserve">Blau, P.M. &amp; Scott, W.R. (1962). </w:t>
      </w:r>
      <w:r w:rsidRPr="00E64AC1">
        <w:rPr>
          <w:rFonts w:ascii="Times New Roman" w:hAnsi="Times New Roman" w:cs="Times New Roman"/>
          <w:i/>
          <w:sz w:val="24"/>
          <w:szCs w:val="24"/>
          <w:lang w:val="en-US"/>
        </w:rPr>
        <w:t xml:space="preserve">Formal organizations: A comparative approach. </w:t>
      </w:r>
      <w:r w:rsidRPr="00E64AC1">
        <w:rPr>
          <w:rFonts w:ascii="Times New Roman" w:hAnsi="Times New Roman" w:cs="Times New Roman"/>
          <w:sz w:val="24"/>
          <w:szCs w:val="24"/>
          <w:lang w:val="en-US"/>
        </w:rPr>
        <w:t>Palo Alto: Stanford University Press.</w:t>
      </w:r>
    </w:p>
    <w:p w14:paraId="7B28E80C" w14:textId="77777777" w:rsidR="00743937" w:rsidRPr="00E64AC1" w:rsidRDefault="00743937" w:rsidP="00D37E85">
      <w:pPr>
        <w:pStyle w:val="NoSpacing"/>
        <w:spacing w:line="360" w:lineRule="auto"/>
        <w:jc w:val="both"/>
        <w:rPr>
          <w:rFonts w:ascii="Times New Roman" w:hAnsi="Times New Roman" w:cs="Times New Roman"/>
          <w:sz w:val="24"/>
          <w:szCs w:val="24"/>
          <w:lang w:val="en-US"/>
        </w:rPr>
      </w:pPr>
    </w:p>
    <w:p w14:paraId="6B5B1BC1" w14:textId="49E93FF6" w:rsidR="00B02D28" w:rsidRPr="00E64AC1" w:rsidRDefault="00B02D28" w:rsidP="00D37E85">
      <w:pPr>
        <w:pStyle w:val="NoSpacing"/>
        <w:spacing w:line="360" w:lineRule="auto"/>
        <w:jc w:val="both"/>
        <w:rPr>
          <w:rFonts w:ascii="Times New Roman" w:hAnsi="Times New Roman" w:cs="Times New Roman"/>
          <w:sz w:val="24"/>
          <w:szCs w:val="24"/>
        </w:rPr>
      </w:pPr>
      <w:r w:rsidRPr="00E64AC1">
        <w:rPr>
          <w:rFonts w:ascii="Times New Roman" w:hAnsi="Times New Roman" w:cs="Times New Roman"/>
          <w:sz w:val="24"/>
          <w:szCs w:val="24"/>
          <w:lang w:val="en-US"/>
        </w:rPr>
        <w:t xml:space="preserve">Bovens, M.A.P. &amp; Zouridis, S. (2002). </w:t>
      </w:r>
      <w:r w:rsidRPr="00E64AC1">
        <w:rPr>
          <w:rFonts w:ascii="Times New Roman" w:hAnsi="Times New Roman" w:cs="Times New Roman"/>
          <w:sz w:val="24"/>
          <w:szCs w:val="24"/>
        </w:rPr>
        <w:t xml:space="preserve">Van street-level bureaucratie </w:t>
      </w:r>
      <w:r w:rsidR="00B840EE" w:rsidRPr="00E64AC1">
        <w:rPr>
          <w:rFonts w:ascii="Times New Roman" w:hAnsi="Times New Roman" w:cs="Times New Roman"/>
          <w:sz w:val="24"/>
          <w:szCs w:val="24"/>
        </w:rPr>
        <w:t>naar systeem-level bureaucratie:</w:t>
      </w:r>
      <w:r w:rsidRPr="00E64AC1">
        <w:rPr>
          <w:rFonts w:ascii="Times New Roman" w:hAnsi="Times New Roman" w:cs="Times New Roman"/>
          <w:sz w:val="24"/>
          <w:szCs w:val="24"/>
        </w:rPr>
        <w:t xml:space="preserve"> Over ICT, ambtelijke discretie en de democratische rechtsstaat. Utrecht: Utrecht University Repository.</w:t>
      </w:r>
    </w:p>
    <w:p w14:paraId="21449DA5" w14:textId="77777777" w:rsidR="00B02D28" w:rsidRPr="00E64AC1" w:rsidRDefault="00B02D28" w:rsidP="00D37E85">
      <w:pPr>
        <w:pStyle w:val="NoSpacing"/>
        <w:spacing w:line="360" w:lineRule="auto"/>
        <w:jc w:val="both"/>
        <w:rPr>
          <w:rFonts w:ascii="Times New Roman" w:hAnsi="Times New Roman" w:cs="Times New Roman"/>
          <w:sz w:val="24"/>
          <w:szCs w:val="24"/>
        </w:rPr>
      </w:pPr>
    </w:p>
    <w:p w14:paraId="60609762" w14:textId="77777777" w:rsidR="00C75B0D" w:rsidRPr="00E64AC1" w:rsidRDefault="00C75B0D" w:rsidP="00D37E85">
      <w:pPr>
        <w:pStyle w:val="NoSpacing"/>
        <w:spacing w:line="360" w:lineRule="auto"/>
        <w:jc w:val="both"/>
        <w:rPr>
          <w:rFonts w:ascii="Times New Roman" w:hAnsi="Times New Roman" w:cs="Times New Roman"/>
          <w:sz w:val="24"/>
          <w:szCs w:val="24"/>
        </w:rPr>
      </w:pPr>
      <w:r w:rsidRPr="00E64AC1">
        <w:rPr>
          <w:rFonts w:ascii="Times New Roman" w:hAnsi="Times New Roman" w:cs="Times New Roman"/>
          <w:sz w:val="24"/>
          <w:szCs w:val="24"/>
        </w:rPr>
        <w:t xml:space="preserve">Brandsen, T., Oude Vrielink, M. &amp; Collignon, L. (2012). Street-level bureaucrats tussen organisaties: De hernieuwde relevantie van Lipsky’s werk. Geraadpleegd op http://repository. ubn.ru.nl/bitstream/handle/2066/111844/111844.pdf </w:t>
      </w:r>
      <w:r w:rsidR="00CA3350" w:rsidRPr="00E64AC1">
        <w:rPr>
          <w:rFonts w:ascii="Times New Roman" w:hAnsi="Times New Roman" w:cs="Times New Roman"/>
          <w:sz w:val="24"/>
          <w:szCs w:val="24"/>
        </w:rPr>
        <w:t>.</w:t>
      </w:r>
    </w:p>
    <w:p w14:paraId="36FB383D" w14:textId="77777777" w:rsidR="00A84073" w:rsidRPr="00E64AC1" w:rsidRDefault="00A84073" w:rsidP="00D37E85">
      <w:pPr>
        <w:pStyle w:val="NoSpacing"/>
        <w:spacing w:line="360" w:lineRule="auto"/>
        <w:jc w:val="both"/>
        <w:rPr>
          <w:rFonts w:ascii="Times New Roman" w:hAnsi="Times New Roman" w:cs="Times New Roman"/>
          <w:sz w:val="24"/>
          <w:szCs w:val="24"/>
        </w:rPr>
      </w:pPr>
    </w:p>
    <w:p w14:paraId="73310364" w14:textId="53465F71" w:rsidR="00C648D6" w:rsidRPr="00E64AC1" w:rsidRDefault="00C648D6" w:rsidP="00D37E85">
      <w:pPr>
        <w:pStyle w:val="NoSpacing"/>
        <w:spacing w:line="360" w:lineRule="auto"/>
        <w:jc w:val="both"/>
        <w:rPr>
          <w:rFonts w:ascii="Times New Roman" w:hAnsi="Times New Roman" w:cs="Times New Roman"/>
          <w:sz w:val="24"/>
          <w:szCs w:val="24"/>
        </w:rPr>
      </w:pPr>
      <w:r w:rsidRPr="00E64AC1">
        <w:rPr>
          <w:rFonts w:ascii="Times New Roman" w:hAnsi="Times New Roman" w:cs="Times New Roman"/>
          <w:sz w:val="24"/>
          <w:szCs w:val="24"/>
        </w:rPr>
        <w:t>CBS (2011). Gemeente op maat; Dongen. Den Haag: Centraal Bureau voor de Statistiek.</w:t>
      </w:r>
    </w:p>
    <w:p w14:paraId="3A5C10AF" w14:textId="77777777" w:rsidR="00C648D6" w:rsidRPr="00E64AC1" w:rsidRDefault="00C648D6" w:rsidP="00D37E85">
      <w:pPr>
        <w:pStyle w:val="NoSpacing"/>
        <w:spacing w:line="360" w:lineRule="auto"/>
        <w:jc w:val="both"/>
        <w:rPr>
          <w:rFonts w:ascii="Times New Roman" w:hAnsi="Times New Roman" w:cs="Times New Roman"/>
          <w:sz w:val="24"/>
          <w:szCs w:val="24"/>
        </w:rPr>
      </w:pPr>
    </w:p>
    <w:p w14:paraId="43C2E029" w14:textId="77777777" w:rsidR="00A84073" w:rsidRPr="00E64AC1" w:rsidRDefault="00A84073" w:rsidP="00A84073">
      <w:pPr>
        <w:pStyle w:val="NoSpacing"/>
        <w:spacing w:line="360" w:lineRule="auto"/>
        <w:jc w:val="both"/>
        <w:rPr>
          <w:rFonts w:ascii="Times New Roman" w:hAnsi="Times New Roman" w:cs="Times New Roman"/>
          <w:sz w:val="24"/>
          <w:szCs w:val="24"/>
        </w:rPr>
      </w:pPr>
      <w:r w:rsidRPr="00E64AC1">
        <w:rPr>
          <w:rFonts w:ascii="Times New Roman" w:hAnsi="Times New Roman" w:cs="Times New Roman"/>
          <w:sz w:val="24"/>
          <w:szCs w:val="24"/>
        </w:rPr>
        <w:t xml:space="preserve">CBS (juli 2018a). Bevolkingsontwikkeling; regio per maand, Boxmeer. Geraadpleegd op http:// statline.cbs.nl/Statweb/publication/?DM=SLNL&amp;PA=37230ned&amp;D1=0-2,4-5,7-8,13-17&amp;D2=133&amp;D3=195-206,208-214&amp;VW=T. </w:t>
      </w:r>
    </w:p>
    <w:p w14:paraId="5EA93B19" w14:textId="77777777" w:rsidR="00A84073" w:rsidRPr="00E64AC1" w:rsidRDefault="00A84073" w:rsidP="00A84073">
      <w:pPr>
        <w:pStyle w:val="NoSpacing"/>
        <w:spacing w:line="360" w:lineRule="auto"/>
        <w:jc w:val="both"/>
        <w:rPr>
          <w:rFonts w:ascii="Times New Roman" w:hAnsi="Times New Roman" w:cs="Times New Roman"/>
          <w:sz w:val="24"/>
          <w:szCs w:val="24"/>
        </w:rPr>
      </w:pPr>
    </w:p>
    <w:p w14:paraId="4AFFDD28" w14:textId="6F007931" w:rsidR="00A05CF7" w:rsidRPr="00E64AC1" w:rsidRDefault="00A05CF7" w:rsidP="00A84073">
      <w:pPr>
        <w:pStyle w:val="NoSpacing"/>
        <w:spacing w:line="360" w:lineRule="auto"/>
        <w:jc w:val="both"/>
        <w:rPr>
          <w:rFonts w:ascii="Times New Roman" w:hAnsi="Times New Roman" w:cs="Times New Roman"/>
          <w:sz w:val="24"/>
          <w:szCs w:val="24"/>
        </w:rPr>
      </w:pPr>
      <w:r w:rsidRPr="00E64AC1">
        <w:rPr>
          <w:rFonts w:ascii="Times New Roman" w:hAnsi="Times New Roman" w:cs="Times New Roman"/>
          <w:sz w:val="24"/>
          <w:szCs w:val="24"/>
        </w:rPr>
        <w:t xml:space="preserve">CBS (juli 2018b). Bevolkingsontwikkeling; regio per maand, Bronckhorst. Geraadpleegd op http://statline.cbs.nl/Statweb/publication/?DM=SLNL&amp;PA=37230ned&amp;D1=0-2,4-5,7-8,13-17&amp;D2=138&amp;D3=195-206,208-215&amp;VW=T </w:t>
      </w:r>
    </w:p>
    <w:p w14:paraId="54D42C62" w14:textId="77777777" w:rsidR="00A05CF7" w:rsidRPr="00E64AC1" w:rsidRDefault="00A05CF7" w:rsidP="00A84073">
      <w:pPr>
        <w:pStyle w:val="NoSpacing"/>
        <w:spacing w:line="360" w:lineRule="auto"/>
        <w:jc w:val="both"/>
        <w:rPr>
          <w:rFonts w:ascii="Times New Roman" w:hAnsi="Times New Roman" w:cs="Times New Roman"/>
          <w:sz w:val="24"/>
          <w:szCs w:val="24"/>
        </w:rPr>
      </w:pPr>
    </w:p>
    <w:p w14:paraId="261E5D89" w14:textId="39978630" w:rsidR="00A84073" w:rsidRPr="00E64AC1" w:rsidRDefault="00A05CF7" w:rsidP="00A84073">
      <w:pPr>
        <w:pStyle w:val="NoSpacing"/>
        <w:spacing w:line="360" w:lineRule="auto"/>
        <w:jc w:val="both"/>
        <w:rPr>
          <w:rFonts w:ascii="Times New Roman" w:hAnsi="Times New Roman" w:cs="Times New Roman"/>
          <w:sz w:val="24"/>
          <w:szCs w:val="24"/>
        </w:rPr>
      </w:pPr>
      <w:r w:rsidRPr="00E64AC1">
        <w:rPr>
          <w:rFonts w:ascii="Times New Roman" w:hAnsi="Times New Roman" w:cs="Times New Roman"/>
          <w:sz w:val="24"/>
          <w:szCs w:val="24"/>
        </w:rPr>
        <w:t>CBS (juli 2018c</w:t>
      </w:r>
      <w:r w:rsidR="00A84073" w:rsidRPr="00E64AC1">
        <w:rPr>
          <w:rFonts w:ascii="Times New Roman" w:hAnsi="Times New Roman" w:cs="Times New Roman"/>
          <w:sz w:val="24"/>
          <w:szCs w:val="24"/>
        </w:rPr>
        <w:t xml:space="preserve">). Bevolkingsontwikkeling; regio per maand, Dongen. Geraadpleegd op http:// statline.cbs.nl/Statweb/publication/?DM=SLNL&amp;PA=37230ned&amp;D1=0-2,4-5,7-8,13-17&amp;D2=167&amp;D3=195-206,208-214&amp;VW=T. </w:t>
      </w:r>
    </w:p>
    <w:p w14:paraId="1D4D1E1A" w14:textId="77777777" w:rsidR="00A84073" w:rsidRPr="00E64AC1" w:rsidRDefault="00A84073" w:rsidP="00A84073">
      <w:pPr>
        <w:pStyle w:val="NoSpacing"/>
        <w:spacing w:line="360" w:lineRule="auto"/>
        <w:jc w:val="both"/>
        <w:rPr>
          <w:rFonts w:ascii="Times New Roman" w:hAnsi="Times New Roman" w:cs="Times New Roman"/>
          <w:sz w:val="24"/>
          <w:szCs w:val="24"/>
        </w:rPr>
      </w:pPr>
    </w:p>
    <w:p w14:paraId="75F72609" w14:textId="7BB3CFAA" w:rsidR="00A84073" w:rsidRPr="00E64AC1" w:rsidRDefault="00A05CF7" w:rsidP="00A84073">
      <w:pPr>
        <w:pStyle w:val="NoSpacing"/>
        <w:spacing w:line="360" w:lineRule="auto"/>
        <w:jc w:val="both"/>
        <w:rPr>
          <w:rFonts w:ascii="Times New Roman" w:hAnsi="Times New Roman" w:cs="Times New Roman"/>
          <w:sz w:val="24"/>
          <w:szCs w:val="24"/>
        </w:rPr>
      </w:pPr>
      <w:r w:rsidRPr="00E64AC1">
        <w:rPr>
          <w:rFonts w:ascii="Times New Roman" w:hAnsi="Times New Roman" w:cs="Times New Roman"/>
          <w:sz w:val="24"/>
          <w:szCs w:val="24"/>
        </w:rPr>
        <w:lastRenderedPageBreak/>
        <w:t>CBS (juli 2018d</w:t>
      </w:r>
      <w:r w:rsidR="00A84073" w:rsidRPr="00E64AC1">
        <w:rPr>
          <w:rFonts w:ascii="Times New Roman" w:hAnsi="Times New Roman" w:cs="Times New Roman"/>
          <w:sz w:val="24"/>
          <w:szCs w:val="24"/>
        </w:rPr>
        <w:t>). Bevolkingsontwikkeling; regio per maand, Gemert-Bakel. Geraadpleegd op http://statline.cbs.nl/Statweb/publication/?DM=SLNL&amp;PA=37230ned&amp;D1=0-2,4-5,7-8,13-17&amp;D2=204&amp;D3=195-206,208-214&amp;VW=T.</w:t>
      </w:r>
    </w:p>
    <w:p w14:paraId="32889420" w14:textId="77777777" w:rsidR="00A84073" w:rsidRPr="00E64AC1" w:rsidRDefault="00A84073" w:rsidP="00A84073">
      <w:pPr>
        <w:pStyle w:val="NoSpacing"/>
        <w:spacing w:line="360" w:lineRule="auto"/>
        <w:jc w:val="both"/>
        <w:rPr>
          <w:rFonts w:ascii="Times New Roman" w:hAnsi="Times New Roman" w:cs="Times New Roman"/>
          <w:sz w:val="24"/>
          <w:szCs w:val="24"/>
        </w:rPr>
      </w:pPr>
    </w:p>
    <w:p w14:paraId="257B1C3C" w14:textId="007DFB65" w:rsidR="00A84073" w:rsidRPr="00E64AC1" w:rsidRDefault="00A05CF7" w:rsidP="00A84073">
      <w:pPr>
        <w:pStyle w:val="NoSpacing"/>
        <w:spacing w:line="360" w:lineRule="auto"/>
        <w:jc w:val="both"/>
        <w:rPr>
          <w:rFonts w:ascii="Times New Roman" w:hAnsi="Times New Roman" w:cs="Times New Roman"/>
          <w:sz w:val="24"/>
          <w:szCs w:val="24"/>
        </w:rPr>
      </w:pPr>
      <w:r w:rsidRPr="00E64AC1">
        <w:rPr>
          <w:rFonts w:ascii="Times New Roman" w:hAnsi="Times New Roman" w:cs="Times New Roman"/>
          <w:sz w:val="24"/>
          <w:szCs w:val="24"/>
        </w:rPr>
        <w:t>CBS (juli 2018e</w:t>
      </w:r>
      <w:r w:rsidR="00A84073" w:rsidRPr="00E64AC1">
        <w:rPr>
          <w:rFonts w:ascii="Times New Roman" w:hAnsi="Times New Roman" w:cs="Times New Roman"/>
          <w:sz w:val="24"/>
          <w:szCs w:val="24"/>
        </w:rPr>
        <w:t>). Bevolkingsontwikkeling; regio per maand, Gennep. Geraadpleegd op http://statline .cbs.nl/Statweb/publication/?DM=SLNL&amp;PA=37230ned&amp;D1=0-2,4-5,7-8,13-17&amp;D2=206&amp;D3=195-206,208-214&amp;VW=T.</w:t>
      </w:r>
    </w:p>
    <w:p w14:paraId="7C2204CA" w14:textId="77777777" w:rsidR="00A05CF7" w:rsidRPr="00E64AC1" w:rsidRDefault="00A05CF7" w:rsidP="00A84073">
      <w:pPr>
        <w:pStyle w:val="NoSpacing"/>
        <w:spacing w:line="360" w:lineRule="auto"/>
        <w:jc w:val="both"/>
        <w:rPr>
          <w:rFonts w:ascii="Times New Roman" w:hAnsi="Times New Roman" w:cs="Times New Roman"/>
          <w:sz w:val="24"/>
          <w:szCs w:val="24"/>
        </w:rPr>
      </w:pPr>
    </w:p>
    <w:p w14:paraId="7EF6F219" w14:textId="751054CB" w:rsidR="00A84073" w:rsidRPr="00E64AC1" w:rsidRDefault="00A05CF7" w:rsidP="00A84073">
      <w:pPr>
        <w:pStyle w:val="NoSpacing"/>
        <w:spacing w:line="360" w:lineRule="auto"/>
        <w:jc w:val="both"/>
        <w:rPr>
          <w:rFonts w:ascii="Times New Roman" w:hAnsi="Times New Roman" w:cs="Times New Roman"/>
          <w:sz w:val="24"/>
          <w:szCs w:val="24"/>
        </w:rPr>
      </w:pPr>
      <w:r w:rsidRPr="00E64AC1">
        <w:rPr>
          <w:rFonts w:ascii="Times New Roman" w:hAnsi="Times New Roman" w:cs="Times New Roman"/>
          <w:sz w:val="24"/>
          <w:szCs w:val="24"/>
        </w:rPr>
        <w:t>CBS (juli 2018f</w:t>
      </w:r>
      <w:r w:rsidR="00A84073" w:rsidRPr="00E64AC1">
        <w:rPr>
          <w:rFonts w:ascii="Times New Roman" w:hAnsi="Times New Roman" w:cs="Times New Roman"/>
          <w:sz w:val="24"/>
          <w:szCs w:val="24"/>
        </w:rPr>
        <w:t>). Bevolkingsontwikkeling; regio per maand, Hard</w:t>
      </w:r>
      <w:r w:rsidR="00151ED6" w:rsidRPr="00E64AC1">
        <w:rPr>
          <w:rFonts w:ascii="Times New Roman" w:hAnsi="Times New Roman" w:cs="Times New Roman"/>
          <w:sz w:val="24"/>
          <w:szCs w:val="24"/>
        </w:rPr>
        <w:t>erwijk. Geraadpleegd op http://</w:t>
      </w:r>
      <w:r w:rsidR="00A84073" w:rsidRPr="00E64AC1">
        <w:rPr>
          <w:rFonts w:ascii="Times New Roman" w:hAnsi="Times New Roman" w:cs="Times New Roman"/>
          <w:sz w:val="24"/>
          <w:szCs w:val="24"/>
        </w:rPr>
        <w:t>statline.cbs.nl/Statweb/publication/?DM=SLNL&amp;PA=37230ned&amp;D1=0-2,4-5,7-8,13-17&amp;D2=236&amp;D3=195-206,208-214&amp;VW=T.</w:t>
      </w:r>
    </w:p>
    <w:p w14:paraId="5517864F" w14:textId="77777777" w:rsidR="00A84073" w:rsidRPr="00E64AC1" w:rsidRDefault="00A84073" w:rsidP="00A84073">
      <w:pPr>
        <w:pStyle w:val="NoSpacing"/>
        <w:spacing w:line="360" w:lineRule="auto"/>
        <w:jc w:val="both"/>
        <w:rPr>
          <w:rFonts w:ascii="Times New Roman" w:hAnsi="Times New Roman" w:cs="Times New Roman"/>
          <w:sz w:val="24"/>
          <w:szCs w:val="24"/>
        </w:rPr>
      </w:pPr>
    </w:p>
    <w:p w14:paraId="0E91E862" w14:textId="6AB20367" w:rsidR="00A05CF7" w:rsidRPr="00E64AC1" w:rsidRDefault="00A05CF7" w:rsidP="00A84073">
      <w:pPr>
        <w:pStyle w:val="NoSpacing"/>
        <w:spacing w:line="360" w:lineRule="auto"/>
        <w:jc w:val="both"/>
        <w:rPr>
          <w:rFonts w:ascii="Times New Roman" w:hAnsi="Times New Roman" w:cs="Times New Roman"/>
          <w:sz w:val="24"/>
          <w:szCs w:val="24"/>
        </w:rPr>
      </w:pPr>
      <w:r w:rsidRPr="00E64AC1">
        <w:rPr>
          <w:rFonts w:ascii="Times New Roman" w:hAnsi="Times New Roman" w:cs="Times New Roman"/>
          <w:sz w:val="24"/>
          <w:szCs w:val="24"/>
        </w:rPr>
        <w:t xml:space="preserve">CBS (juli 2018g). Bevolkingsontwikkeling; regio per maand, Houten. Geraadpleegd op http://statline.cbs.nl/Statweb/publication/?DM=SLNL&amp;PA=37230ned&amp;D1=0-2,4-5,7-8,13-17&amp;D2=274&amp;D3=195-206,208-215&amp;VW=T </w:t>
      </w:r>
    </w:p>
    <w:p w14:paraId="0E8CBC2A" w14:textId="77777777" w:rsidR="00A05CF7" w:rsidRPr="00E64AC1" w:rsidRDefault="00A05CF7" w:rsidP="00A84073">
      <w:pPr>
        <w:pStyle w:val="NoSpacing"/>
        <w:spacing w:line="360" w:lineRule="auto"/>
        <w:jc w:val="both"/>
        <w:rPr>
          <w:rFonts w:ascii="Times New Roman" w:hAnsi="Times New Roman" w:cs="Times New Roman"/>
          <w:sz w:val="24"/>
          <w:szCs w:val="24"/>
        </w:rPr>
      </w:pPr>
    </w:p>
    <w:p w14:paraId="39F9562C" w14:textId="1BA676AB" w:rsidR="00151ED6" w:rsidRPr="00E64AC1" w:rsidRDefault="00A05CF7" w:rsidP="00A84073">
      <w:pPr>
        <w:pStyle w:val="NoSpacing"/>
        <w:spacing w:line="360" w:lineRule="auto"/>
        <w:jc w:val="both"/>
        <w:rPr>
          <w:rFonts w:ascii="Times New Roman" w:hAnsi="Times New Roman" w:cs="Times New Roman"/>
          <w:sz w:val="24"/>
          <w:szCs w:val="24"/>
        </w:rPr>
      </w:pPr>
      <w:r w:rsidRPr="00E64AC1">
        <w:rPr>
          <w:rFonts w:ascii="Times New Roman" w:hAnsi="Times New Roman" w:cs="Times New Roman"/>
          <w:sz w:val="24"/>
          <w:szCs w:val="24"/>
        </w:rPr>
        <w:t>CBS (juli, 2018h</w:t>
      </w:r>
      <w:r w:rsidR="00151ED6" w:rsidRPr="00E64AC1">
        <w:rPr>
          <w:rFonts w:ascii="Times New Roman" w:hAnsi="Times New Roman" w:cs="Times New Roman"/>
          <w:sz w:val="24"/>
          <w:szCs w:val="24"/>
        </w:rPr>
        <w:t xml:space="preserve">). Bevolkingsontwikkeling; regio per maand, Moerdijk. Geraadpleegd op http://statline.cbs.nl/Statweb/publication/?DM=SLNL&amp;PA=37230ned&amp;D1=0-2,4-5,7-8,13-17&amp;D2=357&amp;D3=195-206,208-215&amp;VW=T </w:t>
      </w:r>
    </w:p>
    <w:p w14:paraId="2D6B9D64" w14:textId="77777777" w:rsidR="00151ED6" w:rsidRPr="00E64AC1" w:rsidRDefault="00151ED6" w:rsidP="00A84073">
      <w:pPr>
        <w:pStyle w:val="NoSpacing"/>
        <w:spacing w:line="360" w:lineRule="auto"/>
        <w:jc w:val="both"/>
        <w:rPr>
          <w:rFonts w:ascii="Times New Roman" w:hAnsi="Times New Roman" w:cs="Times New Roman"/>
          <w:sz w:val="24"/>
          <w:szCs w:val="24"/>
        </w:rPr>
      </w:pPr>
    </w:p>
    <w:p w14:paraId="62B2B426" w14:textId="51123FA3" w:rsidR="00A84073" w:rsidRPr="00E64AC1" w:rsidRDefault="00A05CF7" w:rsidP="00A84073">
      <w:pPr>
        <w:pStyle w:val="NoSpacing"/>
        <w:spacing w:line="360" w:lineRule="auto"/>
        <w:jc w:val="both"/>
        <w:rPr>
          <w:rFonts w:ascii="Times New Roman" w:hAnsi="Times New Roman" w:cs="Times New Roman"/>
          <w:sz w:val="24"/>
          <w:szCs w:val="24"/>
        </w:rPr>
      </w:pPr>
      <w:r w:rsidRPr="00E64AC1">
        <w:rPr>
          <w:rFonts w:ascii="Times New Roman" w:hAnsi="Times New Roman" w:cs="Times New Roman"/>
          <w:sz w:val="24"/>
          <w:szCs w:val="24"/>
        </w:rPr>
        <w:t>CBS (juli 2018i</w:t>
      </w:r>
      <w:r w:rsidR="00A84073" w:rsidRPr="00E64AC1">
        <w:rPr>
          <w:rFonts w:ascii="Times New Roman" w:hAnsi="Times New Roman" w:cs="Times New Roman"/>
          <w:sz w:val="24"/>
          <w:szCs w:val="24"/>
        </w:rPr>
        <w:t>). Bevolkingsontwikkeling; regio per maand, Nuenen. Geraadpleegd op http:// statline.cbs.nl/Statweb/publication/?DM=SLNL&amp;PA=37230ned&amp;D1=0-2,4-5,7-8,13-17&amp;D2=387&amp;D3=195-206,208-214&amp;VW=T.</w:t>
      </w:r>
    </w:p>
    <w:p w14:paraId="354F1C3E" w14:textId="77777777" w:rsidR="00A84073" w:rsidRPr="00E64AC1" w:rsidRDefault="00A84073" w:rsidP="00A84073">
      <w:pPr>
        <w:pStyle w:val="NoSpacing"/>
        <w:spacing w:line="360" w:lineRule="auto"/>
        <w:jc w:val="both"/>
        <w:rPr>
          <w:rFonts w:ascii="Times New Roman" w:hAnsi="Times New Roman" w:cs="Times New Roman"/>
          <w:sz w:val="24"/>
          <w:szCs w:val="24"/>
        </w:rPr>
      </w:pPr>
    </w:p>
    <w:p w14:paraId="7CB5F470" w14:textId="7FD775C7" w:rsidR="00A84073" w:rsidRPr="00E64AC1" w:rsidRDefault="00A05CF7" w:rsidP="00A84073">
      <w:pPr>
        <w:pStyle w:val="NoSpacing"/>
        <w:spacing w:line="360" w:lineRule="auto"/>
        <w:jc w:val="both"/>
        <w:rPr>
          <w:rFonts w:ascii="Times New Roman" w:hAnsi="Times New Roman" w:cs="Times New Roman"/>
          <w:sz w:val="24"/>
          <w:szCs w:val="24"/>
        </w:rPr>
      </w:pPr>
      <w:r w:rsidRPr="00E64AC1">
        <w:rPr>
          <w:rFonts w:ascii="Times New Roman" w:hAnsi="Times New Roman" w:cs="Times New Roman"/>
          <w:sz w:val="24"/>
          <w:szCs w:val="24"/>
        </w:rPr>
        <w:t>CBS (juli 2018j</w:t>
      </w:r>
      <w:r w:rsidR="00A84073" w:rsidRPr="00E64AC1">
        <w:rPr>
          <w:rFonts w:ascii="Times New Roman" w:hAnsi="Times New Roman" w:cs="Times New Roman"/>
          <w:sz w:val="24"/>
          <w:szCs w:val="24"/>
        </w:rPr>
        <w:t>). Bevolkingsontwikkeling; regio per maand, Old</w:t>
      </w:r>
      <w:r w:rsidR="00A1604A" w:rsidRPr="00E64AC1">
        <w:rPr>
          <w:rFonts w:ascii="Times New Roman" w:hAnsi="Times New Roman" w:cs="Times New Roman"/>
          <w:sz w:val="24"/>
          <w:szCs w:val="24"/>
        </w:rPr>
        <w:t>enzaal. Geraadpleegd op http://</w:t>
      </w:r>
      <w:r w:rsidR="00A84073" w:rsidRPr="00E64AC1">
        <w:rPr>
          <w:rFonts w:ascii="Times New Roman" w:hAnsi="Times New Roman" w:cs="Times New Roman"/>
          <w:sz w:val="24"/>
          <w:szCs w:val="24"/>
        </w:rPr>
        <w:t>statline.cbs.nl/Statweb/publication/?DM=SLNL&amp;PA=37230ned&amp;D1=0-2,4-5,7-8,13-17&amp;D2=396&amp;D3=195-206,208-214&amp;VW=T.</w:t>
      </w:r>
    </w:p>
    <w:p w14:paraId="76F2B2E7" w14:textId="77777777" w:rsidR="00A1604A" w:rsidRPr="00E64AC1" w:rsidRDefault="00A1604A" w:rsidP="00A84073">
      <w:pPr>
        <w:pStyle w:val="NoSpacing"/>
        <w:spacing w:line="360" w:lineRule="auto"/>
        <w:jc w:val="both"/>
        <w:rPr>
          <w:rFonts w:ascii="Times New Roman" w:hAnsi="Times New Roman" w:cs="Times New Roman"/>
          <w:sz w:val="24"/>
          <w:szCs w:val="24"/>
        </w:rPr>
      </w:pPr>
    </w:p>
    <w:p w14:paraId="57C64BDE" w14:textId="14F8388E" w:rsidR="00A1604A" w:rsidRPr="00E64AC1" w:rsidRDefault="00A1604A" w:rsidP="00A84073">
      <w:pPr>
        <w:pStyle w:val="NoSpacing"/>
        <w:spacing w:line="360" w:lineRule="auto"/>
        <w:jc w:val="both"/>
        <w:rPr>
          <w:rFonts w:ascii="Times New Roman" w:hAnsi="Times New Roman" w:cs="Times New Roman"/>
          <w:sz w:val="24"/>
          <w:szCs w:val="24"/>
        </w:rPr>
      </w:pPr>
      <w:r w:rsidRPr="00E64AC1">
        <w:rPr>
          <w:rFonts w:ascii="Times New Roman" w:hAnsi="Times New Roman" w:cs="Times New Roman"/>
          <w:sz w:val="24"/>
          <w:szCs w:val="24"/>
        </w:rPr>
        <w:t xml:space="preserve">CBS (juli 2018k) Bevolkingsontwikkeling; regio per maand, Uden. Geraadpleegd op http://statline.cbs.nl/Statweb/publication/?DM=SLNL&amp;PA=37230ned&amp;D1=0-2,4-5,7-8,13-17&amp;D2=505&amp;D3=195-206,208-215&amp;VW=T </w:t>
      </w:r>
    </w:p>
    <w:p w14:paraId="545E00BC" w14:textId="77777777" w:rsidR="00A84073" w:rsidRPr="00E64AC1" w:rsidRDefault="00A84073" w:rsidP="00A84073">
      <w:pPr>
        <w:pStyle w:val="NoSpacing"/>
        <w:spacing w:line="360" w:lineRule="auto"/>
        <w:jc w:val="both"/>
        <w:rPr>
          <w:rFonts w:ascii="Times New Roman" w:hAnsi="Times New Roman" w:cs="Times New Roman"/>
          <w:sz w:val="24"/>
          <w:szCs w:val="24"/>
        </w:rPr>
      </w:pPr>
    </w:p>
    <w:p w14:paraId="6B6F5656" w14:textId="015A0EB4" w:rsidR="00A84073" w:rsidRPr="00E64AC1" w:rsidRDefault="00A1604A" w:rsidP="00A84073">
      <w:pPr>
        <w:pStyle w:val="NoSpacing"/>
        <w:spacing w:line="360" w:lineRule="auto"/>
        <w:jc w:val="both"/>
        <w:rPr>
          <w:rFonts w:ascii="Times New Roman" w:hAnsi="Times New Roman" w:cs="Times New Roman"/>
          <w:sz w:val="24"/>
          <w:szCs w:val="24"/>
        </w:rPr>
      </w:pPr>
      <w:r w:rsidRPr="00E64AC1">
        <w:rPr>
          <w:rFonts w:ascii="Times New Roman" w:hAnsi="Times New Roman" w:cs="Times New Roman"/>
          <w:sz w:val="24"/>
          <w:szCs w:val="24"/>
        </w:rPr>
        <w:lastRenderedPageBreak/>
        <w:t>CBS (juli 2018l</w:t>
      </w:r>
      <w:r w:rsidR="00A84073" w:rsidRPr="00E64AC1">
        <w:rPr>
          <w:rFonts w:ascii="Times New Roman" w:hAnsi="Times New Roman" w:cs="Times New Roman"/>
          <w:sz w:val="24"/>
          <w:szCs w:val="24"/>
        </w:rPr>
        <w:t>). Bevolkingsontwikkeling; regio per maand, Zevenaar. Geraadpleegd op http:// statline.cbs.nl/Statweb/publication/?DM=SLNL&amp;PA=37230ned&amp;D1=0-2,4-5,7-8,13-17&amp;D2=587&amp;D3=195-206,208-214&amp;VW=T.</w:t>
      </w:r>
    </w:p>
    <w:p w14:paraId="2D1D3CD3" w14:textId="77777777" w:rsidR="00A84073" w:rsidRDefault="00A84073" w:rsidP="00D37E85">
      <w:pPr>
        <w:pStyle w:val="NoSpacing"/>
        <w:spacing w:line="360" w:lineRule="auto"/>
        <w:jc w:val="both"/>
        <w:rPr>
          <w:rFonts w:ascii="Times New Roman" w:hAnsi="Times New Roman" w:cs="Times New Roman"/>
          <w:sz w:val="24"/>
          <w:szCs w:val="24"/>
        </w:rPr>
      </w:pPr>
    </w:p>
    <w:p w14:paraId="3E7B41C6" w14:textId="293CA6DE" w:rsidR="00EB6029" w:rsidRDefault="00EB6029" w:rsidP="00D37E85">
      <w:pPr>
        <w:pStyle w:val="NoSpacing"/>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C.J. Coenen (2016). Het imago van de boa openbare ruimte in Nederland: Mogelijke verklaringen voor het imago onderzocht. Geraadpleegd op </w:t>
      </w:r>
      <w:r w:rsidRPr="00EB6029">
        <w:rPr>
          <w:rFonts w:ascii="Times New Roman" w:hAnsi="Times New Roman" w:cs="Times New Roman"/>
          <w:sz w:val="24"/>
          <w:szCs w:val="24"/>
        </w:rPr>
        <w:t>https://openaccess</w:t>
      </w:r>
      <w:r>
        <w:rPr>
          <w:rFonts w:ascii="Times New Roman" w:hAnsi="Times New Roman" w:cs="Times New Roman"/>
          <w:sz w:val="24"/>
          <w:szCs w:val="24"/>
        </w:rPr>
        <w:t xml:space="preserve"> </w:t>
      </w:r>
      <w:r w:rsidRPr="00EB6029">
        <w:rPr>
          <w:rFonts w:ascii="Times New Roman" w:hAnsi="Times New Roman" w:cs="Times New Roman"/>
          <w:sz w:val="24"/>
          <w:szCs w:val="24"/>
        </w:rPr>
        <w:t>.leidenuniv.nl/bitstream/handle/1887/54167/2016_Coenen_MPS.pdf?sequence=1</w:t>
      </w:r>
      <w:r>
        <w:rPr>
          <w:rFonts w:ascii="Times New Roman" w:hAnsi="Times New Roman" w:cs="Times New Roman"/>
          <w:sz w:val="24"/>
          <w:szCs w:val="24"/>
        </w:rPr>
        <w:t>.</w:t>
      </w:r>
    </w:p>
    <w:p w14:paraId="1997106A" w14:textId="77777777" w:rsidR="00EB6029" w:rsidRPr="00E64AC1" w:rsidRDefault="00EB6029" w:rsidP="00D37E85">
      <w:pPr>
        <w:pStyle w:val="NoSpacing"/>
        <w:spacing w:line="360" w:lineRule="auto"/>
        <w:jc w:val="both"/>
        <w:rPr>
          <w:rFonts w:ascii="Times New Roman" w:hAnsi="Times New Roman" w:cs="Times New Roman"/>
          <w:sz w:val="24"/>
          <w:szCs w:val="24"/>
        </w:rPr>
      </w:pPr>
    </w:p>
    <w:p w14:paraId="1136D2AA" w14:textId="52886F0B" w:rsidR="007479D9" w:rsidRPr="00E64AC1" w:rsidRDefault="007479D9" w:rsidP="00D37E85">
      <w:pPr>
        <w:pStyle w:val="NoSpacing"/>
        <w:spacing w:line="360" w:lineRule="auto"/>
        <w:jc w:val="both"/>
        <w:rPr>
          <w:rFonts w:ascii="Times New Roman" w:hAnsi="Times New Roman" w:cs="Times New Roman"/>
          <w:sz w:val="24"/>
          <w:szCs w:val="24"/>
        </w:rPr>
      </w:pPr>
      <w:r w:rsidRPr="00E64AC1">
        <w:rPr>
          <w:rFonts w:ascii="Times New Roman" w:hAnsi="Times New Roman" w:cs="Times New Roman"/>
          <w:sz w:val="24"/>
          <w:szCs w:val="24"/>
        </w:rPr>
        <w:t xml:space="preserve">Dingemanse, K. (2017). Soorten interviews. Geraadpleegd op </w:t>
      </w:r>
      <w:r w:rsidR="001F4357" w:rsidRPr="00E64AC1">
        <w:rPr>
          <w:rFonts w:ascii="Times New Roman" w:hAnsi="Times New Roman" w:cs="Times New Roman"/>
          <w:sz w:val="24"/>
          <w:szCs w:val="24"/>
        </w:rPr>
        <w:t xml:space="preserve">https://www.scribbr.nl </w:t>
      </w:r>
      <w:r w:rsidRPr="00E64AC1">
        <w:rPr>
          <w:rFonts w:ascii="Times New Roman" w:hAnsi="Times New Roman" w:cs="Times New Roman"/>
          <w:sz w:val="24"/>
          <w:szCs w:val="24"/>
        </w:rPr>
        <w:t>/onderzoeksmethoden/soorten-interviews/</w:t>
      </w:r>
      <w:r w:rsidR="001F4357" w:rsidRPr="00E64AC1">
        <w:rPr>
          <w:rFonts w:ascii="Times New Roman" w:hAnsi="Times New Roman" w:cs="Times New Roman"/>
          <w:sz w:val="24"/>
          <w:szCs w:val="24"/>
        </w:rPr>
        <w:t>.</w:t>
      </w:r>
    </w:p>
    <w:p w14:paraId="7F3C7415" w14:textId="77777777" w:rsidR="007479D9" w:rsidRPr="00E64AC1" w:rsidRDefault="007479D9" w:rsidP="00D37E85">
      <w:pPr>
        <w:pStyle w:val="NoSpacing"/>
        <w:spacing w:line="360" w:lineRule="auto"/>
        <w:jc w:val="both"/>
        <w:rPr>
          <w:rFonts w:ascii="Times New Roman" w:hAnsi="Times New Roman" w:cs="Times New Roman"/>
          <w:sz w:val="24"/>
          <w:szCs w:val="24"/>
        </w:rPr>
      </w:pPr>
    </w:p>
    <w:p w14:paraId="75CE5B79" w14:textId="5349E040" w:rsidR="00D00775" w:rsidRPr="00E64AC1" w:rsidRDefault="00D00775" w:rsidP="00D37E85">
      <w:pPr>
        <w:pStyle w:val="NoSpacing"/>
        <w:spacing w:line="360" w:lineRule="auto"/>
        <w:jc w:val="both"/>
        <w:rPr>
          <w:rFonts w:ascii="Times New Roman" w:hAnsi="Times New Roman" w:cs="Times New Roman"/>
          <w:sz w:val="24"/>
          <w:szCs w:val="24"/>
        </w:rPr>
      </w:pPr>
      <w:r w:rsidRPr="00E64AC1">
        <w:rPr>
          <w:rFonts w:ascii="Times New Roman" w:hAnsi="Times New Roman" w:cs="Times New Roman"/>
          <w:sz w:val="24"/>
          <w:szCs w:val="24"/>
          <w:lang w:val="en-US"/>
        </w:rPr>
        <w:t xml:space="preserve">Ericsson, K.A. (2006). The influence of experience and deliberate practice on the development of superior expert performance. </w:t>
      </w:r>
      <w:r w:rsidRPr="00E64AC1">
        <w:rPr>
          <w:rFonts w:ascii="Times New Roman" w:hAnsi="Times New Roman" w:cs="Times New Roman"/>
          <w:sz w:val="24"/>
          <w:szCs w:val="24"/>
        </w:rPr>
        <w:t xml:space="preserve">Geraadpleegd op http://psych.colorado.edu /~ketels/psych4145/Ericsson_2006.pdf </w:t>
      </w:r>
    </w:p>
    <w:p w14:paraId="08982BD8" w14:textId="77777777" w:rsidR="00D00775" w:rsidRPr="00E64AC1" w:rsidRDefault="00D00775" w:rsidP="00D37E85">
      <w:pPr>
        <w:pStyle w:val="NoSpacing"/>
        <w:spacing w:line="360" w:lineRule="auto"/>
        <w:jc w:val="both"/>
        <w:rPr>
          <w:rFonts w:ascii="Times New Roman" w:hAnsi="Times New Roman" w:cs="Times New Roman"/>
          <w:sz w:val="24"/>
          <w:szCs w:val="24"/>
        </w:rPr>
      </w:pPr>
    </w:p>
    <w:p w14:paraId="2A146D17" w14:textId="72644D39" w:rsidR="00B4320C" w:rsidRPr="00E64AC1" w:rsidRDefault="00B4320C" w:rsidP="00D37E85">
      <w:pPr>
        <w:pStyle w:val="NoSpacing"/>
        <w:spacing w:line="360" w:lineRule="auto"/>
        <w:jc w:val="both"/>
        <w:rPr>
          <w:rFonts w:ascii="Times New Roman" w:hAnsi="Times New Roman" w:cs="Times New Roman"/>
          <w:sz w:val="24"/>
          <w:szCs w:val="24"/>
          <w:lang w:val="en-US"/>
        </w:rPr>
      </w:pPr>
      <w:r w:rsidRPr="00E64AC1">
        <w:rPr>
          <w:rFonts w:ascii="Times New Roman" w:hAnsi="Times New Roman" w:cs="Times New Roman"/>
          <w:sz w:val="24"/>
          <w:szCs w:val="24"/>
        </w:rPr>
        <w:t xml:space="preserve">Evans, T. (2010). </w:t>
      </w:r>
      <w:r w:rsidRPr="00E64AC1">
        <w:rPr>
          <w:rFonts w:ascii="Times New Roman" w:hAnsi="Times New Roman" w:cs="Times New Roman"/>
          <w:sz w:val="24"/>
          <w:szCs w:val="24"/>
          <w:lang w:val="en-US"/>
        </w:rPr>
        <w:t xml:space="preserve">Professionals, managers and discretion: Critiquing street-level bureaucracy. </w:t>
      </w:r>
      <w:r w:rsidRPr="00E64AC1">
        <w:rPr>
          <w:rFonts w:ascii="Times New Roman" w:hAnsi="Times New Roman" w:cs="Times New Roman"/>
          <w:i/>
          <w:sz w:val="24"/>
          <w:szCs w:val="24"/>
          <w:lang w:val="en-US"/>
        </w:rPr>
        <w:t xml:space="preserve">British Journal of Social Work, Vol. 41, </w:t>
      </w:r>
      <w:r w:rsidRPr="00E64AC1">
        <w:rPr>
          <w:rFonts w:ascii="Times New Roman" w:hAnsi="Times New Roman" w:cs="Times New Roman"/>
          <w:sz w:val="24"/>
          <w:szCs w:val="24"/>
          <w:lang w:val="en-US"/>
        </w:rPr>
        <w:t>p. 368-386.</w:t>
      </w:r>
    </w:p>
    <w:p w14:paraId="6CA9D096" w14:textId="77777777" w:rsidR="00B4320C" w:rsidRPr="00E64AC1" w:rsidRDefault="00B4320C" w:rsidP="00D37E85">
      <w:pPr>
        <w:pStyle w:val="NoSpacing"/>
        <w:spacing w:line="360" w:lineRule="auto"/>
        <w:jc w:val="both"/>
        <w:rPr>
          <w:rFonts w:ascii="Times New Roman" w:hAnsi="Times New Roman" w:cs="Times New Roman"/>
          <w:sz w:val="24"/>
          <w:szCs w:val="24"/>
          <w:lang w:val="en-US"/>
        </w:rPr>
      </w:pPr>
    </w:p>
    <w:p w14:paraId="3731ED9B" w14:textId="217A3BD4" w:rsidR="00CF5831" w:rsidRPr="00E64AC1" w:rsidRDefault="00CF5831" w:rsidP="00D37E85">
      <w:pPr>
        <w:pStyle w:val="NoSpacing"/>
        <w:spacing w:line="360" w:lineRule="auto"/>
        <w:jc w:val="both"/>
        <w:rPr>
          <w:rFonts w:ascii="Times New Roman" w:hAnsi="Times New Roman" w:cs="Times New Roman"/>
          <w:sz w:val="24"/>
          <w:szCs w:val="24"/>
        </w:rPr>
      </w:pPr>
      <w:r w:rsidRPr="00E64AC1">
        <w:rPr>
          <w:rFonts w:ascii="Times New Roman" w:hAnsi="Times New Roman" w:cs="Times New Roman"/>
          <w:sz w:val="24"/>
          <w:szCs w:val="24"/>
          <w:lang w:val="en-US"/>
        </w:rPr>
        <w:t xml:space="preserve">Felps, W. Mitchell. T.R., Hekman, D.R., Lee, T.W., Holtom, B.C. &amp; Harman, W.S. (2009). Turnover contagion: How coworkers’ job embeddedness and job search behaviors influence quitting. </w:t>
      </w:r>
      <w:r w:rsidR="009D4860" w:rsidRPr="00E64AC1">
        <w:rPr>
          <w:rFonts w:ascii="Times New Roman" w:hAnsi="Times New Roman" w:cs="Times New Roman"/>
          <w:i/>
          <w:sz w:val="24"/>
          <w:szCs w:val="24"/>
        </w:rPr>
        <w:t xml:space="preserve">The academy of management journal, Vol 52, </w:t>
      </w:r>
      <w:r w:rsidR="009D4860" w:rsidRPr="00E64AC1">
        <w:rPr>
          <w:rFonts w:ascii="Times New Roman" w:hAnsi="Times New Roman" w:cs="Times New Roman"/>
          <w:sz w:val="24"/>
          <w:szCs w:val="24"/>
        </w:rPr>
        <w:t>p. 545-561.</w:t>
      </w:r>
    </w:p>
    <w:p w14:paraId="11753219" w14:textId="77777777" w:rsidR="00CF5831" w:rsidRPr="00E64AC1" w:rsidRDefault="00CF5831" w:rsidP="00D37E85">
      <w:pPr>
        <w:pStyle w:val="NoSpacing"/>
        <w:spacing w:line="360" w:lineRule="auto"/>
        <w:jc w:val="both"/>
        <w:rPr>
          <w:rFonts w:ascii="Times New Roman" w:hAnsi="Times New Roman" w:cs="Times New Roman"/>
          <w:sz w:val="24"/>
          <w:szCs w:val="24"/>
        </w:rPr>
      </w:pPr>
    </w:p>
    <w:p w14:paraId="5754AFA8" w14:textId="6157B44A" w:rsidR="002C3431" w:rsidRPr="000055C2" w:rsidRDefault="002C3431" w:rsidP="00D37E85">
      <w:pPr>
        <w:pStyle w:val="NoSpacing"/>
        <w:spacing w:line="360" w:lineRule="auto"/>
        <w:jc w:val="both"/>
        <w:rPr>
          <w:rFonts w:ascii="Times New Roman" w:hAnsi="Times New Roman" w:cs="Times New Roman"/>
          <w:sz w:val="24"/>
          <w:szCs w:val="24"/>
        </w:rPr>
      </w:pPr>
      <w:r w:rsidRPr="000055C2">
        <w:rPr>
          <w:rFonts w:ascii="Times New Roman" w:hAnsi="Times New Roman" w:cs="Times New Roman"/>
          <w:sz w:val="24"/>
          <w:szCs w:val="24"/>
        </w:rPr>
        <w:t xml:space="preserve">Gemeente Boxmeer (2014). Handhavingsbeleid. </w:t>
      </w:r>
      <w:r w:rsidR="000055C2" w:rsidRPr="000055C2">
        <w:rPr>
          <w:rFonts w:ascii="Times New Roman" w:hAnsi="Times New Roman" w:cs="Times New Roman"/>
          <w:sz w:val="24"/>
          <w:szCs w:val="24"/>
        </w:rPr>
        <w:t>Intern document</w:t>
      </w:r>
    </w:p>
    <w:p w14:paraId="66E3A9FA" w14:textId="77777777" w:rsidR="002C3431" w:rsidRPr="00E64AC1" w:rsidRDefault="002C3431" w:rsidP="00D37E85">
      <w:pPr>
        <w:pStyle w:val="NoSpacing"/>
        <w:spacing w:line="360" w:lineRule="auto"/>
        <w:jc w:val="both"/>
        <w:rPr>
          <w:rFonts w:ascii="Times New Roman" w:hAnsi="Times New Roman" w:cs="Times New Roman"/>
          <w:sz w:val="24"/>
          <w:szCs w:val="24"/>
        </w:rPr>
      </w:pPr>
    </w:p>
    <w:p w14:paraId="3B0E285F" w14:textId="7F769177" w:rsidR="002C3431" w:rsidRPr="00E64AC1" w:rsidRDefault="002C3431" w:rsidP="00D37E85">
      <w:pPr>
        <w:pStyle w:val="NoSpacing"/>
        <w:spacing w:line="360" w:lineRule="auto"/>
        <w:jc w:val="both"/>
        <w:rPr>
          <w:rFonts w:ascii="Times New Roman" w:hAnsi="Times New Roman" w:cs="Times New Roman"/>
          <w:sz w:val="24"/>
          <w:szCs w:val="24"/>
        </w:rPr>
      </w:pPr>
      <w:r w:rsidRPr="00E64AC1">
        <w:rPr>
          <w:rFonts w:ascii="Times New Roman" w:hAnsi="Times New Roman" w:cs="Times New Roman"/>
          <w:sz w:val="24"/>
          <w:szCs w:val="24"/>
        </w:rPr>
        <w:t xml:space="preserve">Gemeente Boxmeer (2017). Kengetallen. Geraadpleegd op https://www.boxmeer.nl/ inwoners/kengetallen_42051/ </w:t>
      </w:r>
    </w:p>
    <w:p w14:paraId="292F8793" w14:textId="77777777" w:rsidR="002C3431" w:rsidRPr="00E64AC1" w:rsidRDefault="002C3431" w:rsidP="00D37E85">
      <w:pPr>
        <w:pStyle w:val="NoSpacing"/>
        <w:spacing w:line="360" w:lineRule="auto"/>
        <w:jc w:val="both"/>
        <w:rPr>
          <w:rFonts w:ascii="Times New Roman" w:hAnsi="Times New Roman" w:cs="Times New Roman"/>
          <w:sz w:val="24"/>
          <w:szCs w:val="24"/>
        </w:rPr>
      </w:pPr>
    </w:p>
    <w:p w14:paraId="7BA929D5" w14:textId="358C9572" w:rsidR="00983F6B" w:rsidRPr="00E64AC1" w:rsidRDefault="00983F6B" w:rsidP="00D37E85">
      <w:pPr>
        <w:pStyle w:val="NoSpacing"/>
        <w:spacing w:line="360" w:lineRule="auto"/>
        <w:jc w:val="both"/>
        <w:rPr>
          <w:rFonts w:ascii="Times New Roman" w:hAnsi="Times New Roman" w:cs="Times New Roman"/>
          <w:sz w:val="24"/>
          <w:szCs w:val="24"/>
        </w:rPr>
      </w:pPr>
      <w:r w:rsidRPr="00E64AC1">
        <w:rPr>
          <w:rFonts w:ascii="Times New Roman" w:hAnsi="Times New Roman" w:cs="Times New Roman"/>
          <w:sz w:val="24"/>
          <w:szCs w:val="24"/>
        </w:rPr>
        <w:t xml:space="preserve">Gemeente Bronckhorst (2017). Toezicht- en Handhavingsbeleid gemeente Bronckhorst 2017-2022. Geraadpleegd op https://repository.officiele-overheidspublicaties.nl/externebijlagen /exb-2018-27636/1/bijlage/exb-2018-27636.pdf </w:t>
      </w:r>
    </w:p>
    <w:p w14:paraId="23B6CB57" w14:textId="77777777" w:rsidR="00983F6B" w:rsidRPr="00E64AC1" w:rsidRDefault="00983F6B" w:rsidP="00D37E85">
      <w:pPr>
        <w:pStyle w:val="NoSpacing"/>
        <w:spacing w:line="360" w:lineRule="auto"/>
        <w:jc w:val="both"/>
        <w:rPr>
          <w:rFonts w:ascii="Times New Roman" w:hAnsi="Times New Roman" w:cs="Times New Roman"/>
          <w:sz w:val="24"/>
          <w:szCs w:val="24"/>
        </w:rPr>
      </w:pPr>
    </w:p>
    <w:p w14:paraId="5BF357A7" w14:textId="45CA0C4B" w:rsidR="00153838" w:rsidRPr="00E64AC1" w:rsidRDefault="00153838" w:rsidP="00D37E85">
      <w:pPr>
        <w:pStyle w:val="NoSpacing"/>
        <w:spacing w:line="360" w:lineRule="auto"/>
        <w:jc w:val="both"/>
        <w:rPr>
          <w:rFonts w:ascii="Times New Roman" w:hAnsi="Times New Roman" w:cs="Times New Roman"/>
          <w:sz w:val="24"/>
          <w:szCs w:val="24"/>
        </w:rPr>
      </w:pPr>
      <w:r w:rsidRPr="00E64AC1">
        <w:rPr>
          <w:rFonts w:ascii="Times New Roman" w:hAnsi="Times New Roman" w:cs="Times New Roman"/>
          <w:sz w:val="24"/>
          <w:szCs w:val="24"/>
        </w:rPr>
        <w:t xml:space="preserve">Gemeente Bunnik (2016). Toezichts- en Handhavingsbeleid 2016, tweede herziening. Geraadpleegd op https://zoek.officielebekendmakingen.nl/gmb-2016-181504.html </w:t>
      </w:r>
    </w:p>
    <w:p w14:paraId="21767ECE" w14:textId="77777777" w:rsidR="00153838" w:rsidRDefault="00153838" w:rsidP="00D37E85">
      <w:pPr>
        <w:pStyle w:val="NoSpacing"/>
        <w:spacing w:line="360" w:lineRule="auto"/>
        <w:jc w:val="both"/>
        <w:rPr>
          <w:rFonts w:ascii="Times New Roman" w:hAnsi="Times New Roman" w:cs="Times New Roman"/>
          <w:sz w:val="24"/>
          <w:szCs w:val="24"/>
        </w:rPr>
      </w:pPr>
    </w:p>
    <w:p w14:paraId="2E2A89E2" w14:textId="0FDBD77B" w:rsidR="005D6B22" w:rsidRDefault="005D6B22" w:rsidP="00D37E85">
      <w:pPr>
        <w:pStyle w:val="NoSpacing"/>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Gemeente Dongen (2018). Handhaving uitvoeringsprogramma. Intern document</w:t>
      </w:r>
      <w:r w:rsidR="00AF27DB">
        <w:rPr>
          <w:rFonts w:ascii="Times New Roman" w:hAnsi="Times New Roman" w:cs="Times New Roman"/>
          <w:sz w:val="24"/>
          <w:szCs w:val="24"/>
        </w:rPr>
        <w:t>.</w:t>
      </w:r>
    </w:p>
    <w:p w14:paraId="50F40761" w14:textId="15733537" w:rsidR="005D6B22" w:rsidRDefault="005D6B22" w:rsidP="00D37E85">
      <w:pPr>
        <w:pStyle w:val="NoSpacing"/>
        <w:spacing w:line="360" w:lineRule="auto"/>
        <w:jc w:val="both"/>
        <w:rPr>
          <w:rFonts w:ascii="Times New Roman" w:hAnsi="Times New Roman" w:cs="Times New Roman"/>
          <w:sz w:val="24"/>
          <w:szCs w:val="24"/>
        </w:rPr>
      </w:pPr>
    </w:p>
    <w:p w14:paraId="7FCD311B" w14:textId="365FAF7B" w:rsidR="005D6B22" w:rsidRDefault="005D6B22" w:rsidP="00D37E85">
      <w:pPr>
        <w:pStyle w:val="NoSpacing"/>
        <w:spacing w:line="360" w:lineRule="auto"/>
        <w:jc w:val="both"/>
        <w:rPr>
          <w:rFonts w:ascii="Times New Roman" w:hAnsi="Times New Roman" w:cs="Times New Roman"/>
          <w:sz w:val="24"/>
          <w:szCs w:val="24"/>
        </w:rPr>
      </w:pPr>
      <w:r>
        <w:rPr>
          <w:rFonts w:ascii="Times New Roman" w:hAnsi="Times New Roman" w:cs="Times New Roman"/>
          <w:sz w:val="24"/>
          <w:szCs w:val="24"/>
        </w:rPr>
        <w:t>Gemeente Gemert-Bakel (2018). Handhaving uitvoeringsprorgamma. Intern document</w:t>
      </w:r>
      <w:r w:rsidR="00AF27DB">
        <w:rPr>
          <w:rFonts w:ascii="Times New Roman" w:hAnsi="Times New Roman" w:cs="Times New Roman"/>
          <w:sz w:val="24"/>
          <w:szCs w:val="24"/>
        </w:rPr>
        <w:t>.</w:t>
      </w:r>
    </w:p>
    <w:p w14:paraId="7D62C387" w14:textId="77777777" w:rsidR="005D6B22" w:rsidRPr="00E64AC1" w:rsidRDefault="005D6B22" w:rsidP="00D37E85">
      <w:pPr>
        <w:pStyle w:val="NoSpacing"/>
        <w:spacing w:line="360" w:lineRule="auto"/>
        <w:jc w:val="both"/>
        <w:rPr>
          <w:rFonts w:ascii="Times New Roman" w:hAnsi="Times New Roman" w:cs="Times New Roman"/>
          <w:sz w:val="24"/>
          <w:szCs w:val="24"/>
        </w:rPr>
      </w:pPr>
    </w:p>
    <w:p w14:paraId="456B57CD" w14:textId="5C920923" w:rsidR="00F568F0" w:rsidRPr="00E64AC1" w:rsidRDefault="00F568F0" w:rsidP="00D37E85">
      <w:pPr>
        <w:pStyle w:val="NoSpacing"/>
        <w:spacing w:line="360" w:lineRule="auto"/>
        <w:jc w:val="both"/>
        <w:rPr>
          <w:rFonts w:ascii="Times New Roman" w:hAnsi="Times New Roman" w:cs="Times New Roman"/>
          <w:sz w:val="24"/>
          <w:szCs w:val="24"/>
        </w:rPr>
      </w:pPr>
      <w:r w:rsidRPr="00E64AC1">
        <w:rPr>
          <w:rFonts w:ascii="Times New Roman" w:hAnsi="Times New Roman" w:cs="Times New Roman"/>
          <w:sz w:val="24"/>
          <w:szCs w:val="24"/>
        </w:rPr>
        <w:t xml:space="preserve">Gemeente Gemert-Bakel (2018). Over gemeente Gemert-Bakel. Geraadpleegd op https://www .gemert-bakel.nl/bestuur-organisatie/over-gemert-bakel </w:t>
      </w:r>
    </w:p>
    <w:p w14:paraId="4214260B" w14:textId="77777777" w:rsidR="00F568F0" w:rsidRPr="00E64AC1" w:rsidRDefault="00F568F0" w:rsidP="00D37E85">
      <w:pPr>
        <w:pStyle w:val="NoSpacing"/>
        <w:spacing w:line="360" w:lineRule="auto"/>
        <w:jc w:val="both"/>
        <w:rPr>
          <w:rFonts w:ascii="Times New Roman" w:hAnsi="Times New Roman" w:cs="Times New Roman"/>
          <w:sz w:val="24"/>
          <w:szCs w:val="24"/>
        </w:rPr>
      </w:pPr>
    </w:p>
    <w:p w14:paraId="31F3910F" w14:textId="6D03DF37" w:rsidR="00A366DE" w:rsidRPr="00E64AC1" w:rsidRDefault="00A366DE" w:rsidP="00D37E85">
      <w:pPr>
        <w:pStyle w:val="NoSpacing"/>
        <w:spacing w:line="360" w:lineRule="auto"/>
        <w:jc w:val="both"/>
        <w:rPr>
          <w:rFonts w:ascii="Times New Roman" w:hAnsi="Times New Roman" w:cs="Times New Roman"/>
          <w:sz w:val="24"/>
          <w:szCs w:val="24"/>
        </w:rPr>
      </w:pPr>
      <w:r w:rsidRPr="00E64AC1">
        <w:rPr>
          <w:rFonts w:ascii="Times New Roman" w:hAnsi="Times New Roman" w:cs="Times New Roman"/>
          <w:sz w:val="24"/>
          <w:szCs w:val="24"/>
        </w:rPr>
        <w:t xml:space="preserve">Gemeente Gennep (2018). Feiten en cijfers. Geraadpleegd op https://www.gennep.nl/recreatie /gemeente-gennep_42968/item/feiten-en-cijfers_35497.html </w:t>
      </w:r>
    </w:p>
    <w:p w14:paraId="6810B786" w14:textId="77777777" w:rsidR="00A366DE" w:rsidRDefault="00A366DE" w:rsidP="00D37E85">
      <w:pPr>
        <w:pStyle w:val="NoSpacing"/>
        <w:spacing w:line="360" w:lineRule="auto"/>
        <w:jc w:val="both"/>
        <w:rPr>
          <w:rFonts w:ascii="Times New Roman" w:hAnsi="Times New Roman" w:cs="Times New Roman"/>
          <w:sz w:val="24"/>
          <w:szCs w:val="24"/>
        </w:rPr>
      </w:pPr>
    </w:p>
    <w:p w14:paraId="6B4EEAB9" w14:textId="1BF63569" w:rsidR="008669D5" w:rsidRDefault="008669D5" w:rsidP="00D37E85">
      <w:pPr>
        <w:pStyle w:val="NoSpacing"/>
        <w:spacing w:line="360" w:lineRule="auto"/>
        <w:jc w:val="both"/>
        <w:rPr>
          <w:rFonts w:ascii="Times New Roman" w:hAnsi="Times New Roman" w:cs="Times New Roman"/>
          <w:sz w:val="24"/>
          <w:szCs w:val="24"/>
        </w:rPr>
      </w:pPr>
      <w:r>
        <w:rPr>
          <w:rFonts w:ascii="Times New Roman" w:hAnsi="Times New Roman" w:cs="Times New Roman"/>
          <w:sz w:val="24"/>
          <w:szCs w:val="24"/>
        </w:rPr>
        <w:t>Gemeente Houten (2018). Beleidsnotitie Handhaving. Intern document.</w:t>
      </w:r>
    </w:p>
    <w:p w14:paraId="4B35D591" w14:textId="77777777" w:rsidR="008669D5" w:rsidRPr="00E64AC1" w:rsidRDefault="008669D5" w:rsidP="00D37E85">
      <w:pPr>
        <w:pStyle w:val="NoSpacing"/>
        <w:spacing w:line="360" w:lineRule="auto"/>
        <w:jc w:val="both"/>
        <w:rPr>
          <w:rFonts w:ascii="Times New Roman" w:hAnsi="Times New Roman" w:cs="Times New Roman"/>
          <w:sz w:val="24"/>
          <w:szCs w:val="24"/>
        </w:rPr>
      </w:pPr>
    </w:p>
    <w:p w14:paraId="55DF0C8D" w14:textId="68A894D2" w:rsidR="00E96685" w:rsidRPr="00E64AC1" w:rsidRDefault="00E96685" w:rsidP="00D37E85">
      <w:pPr>
        <w:pStyle w:val="NoSpacing"/>
        <w:spacing w:line="360" w:lineRule="auto"/>
        <w:jc w:val="both"/>
        <w:rPr>
          <w:rFonts w:ascii="Times New Roman" w:hAnsi="Times New Roman" w:cs="Times New Roman"/>
          <w:sz w:val="24"/>
          <w:szCs w:val="24"/>
        </w:rPr>
      </w:pPr>
      <w:r w:rsidRPr="00E64AC1">
        <w:rPr>
          <w:rFonts w:ascii="Times New Roman" w:hAnsi="Times New Roman" w:cs="Times New Roman"/>
          <w:sz w:val="24"/>
          <w:szCs w:val="24"/>
        </w:rPr>
        <w:t xml:space="preserve">Gemeente Moerdijk (2016). VTH-beleid gemeente Moerdijk. Geraadpleegd op https://www .moerdijk.nl/bis/raadsinformatiebrieven/2016/740154%20Verqunninqen-Toezicht-%20en%20Handhavinqsbeleid%20qemeente%20Moerdiik.pdf </w:t>
      </w:r>
    </w:p>
    <w:p w14:paraId="68F153C3" w14:textId="77777777" w:rsidR="00E96685" w:rsidRPr="00E64AC1" w:rsidRDefault="00E96685" w:rsidP="00D37E85">
      <w:pPr>
        <w:pStyle w:val="NoSpacing"/>
        <w:spacing w:line="360" w:lineRule="auto"/>
        <w:jc w:val="both"/>
        <w:rPr>
          <w:rFonts w:ascii="Times New Roman" w:hAnsi="Times New Roman" w:cs="Times New Roman"/>
          <w:sz w:val="24"/>
          <w:szCs w:val="24"/>
        </w:rPr>
      </w:pPr>
    </w:p>
    <w:p w14:paraId="531BA80B" w14:textId="77D1EAAA" w:rsidR="00DB2C2E" w:rsidRPr="00E64AC1" w:rsidRDefault="00DB2C2E" w:rsidP="00D37E85">
      <w:pPr>
        <w:pStyle w:val="NoSpacing"/>
        <w:spacing w:line="360" w:lineRule="auto"/>
        <w:jc w:val="both"/>
        <w:rPr>
          <w:rFonts w:ascii="Times New Roman" w:hAnsi="Times New Roman" w:cs="Times New Roman"/>
          <w:sz w:val="24"/>
          <w:szCs w:val="24"/>
        </w:rPr>
      </w:pPr>
      <w:r w:rsidRPr="00E64AC1">
        <w:rPr>
          <w:rFonts w:ascii="Times New Roman" w:hAnsi="Times New Roman" w:cs="Times New Roman"/>
          <w:sz w:val="24"/>
          <w:szCs w:val="24"/>
        </w:rPr>
        <w:t xml:space="preserve">Gemeente Moerdijk (n.d.). De gemeente Moerdijk. Geraadpleegd op https://www.moerdijk.nl /web/Moerdijksite/Inwoners/Over-de-gemeente/De-gemeente-Moerdijk.html </w:t>
      </w:r>
    </w:p>
    <w:p w14:paraId="670A9206" w14:textId="77777777" w:rsidR="00DB2C2E" w:rsidRPr="00E64AC1" w:rsidRDefault="00DB2C2E" w:rsidP="00D37E85">
      <w:pPr>
        <w:pStyle w:val="NoSpacing"/>
        <w:spacing w:line="360" w:lineRule="auto"/>
        <w:jc w:val="both"/>
        <w:rPr>
          <w:rFonts w:ascii="Times New Roman" w:hAnsi="Times New Roman" w:cs="Times New Roman"/>
          <w:sz w:val="24"/>
          <w:szCs w:val="24"/>
        </w:rPr>
      </w:pPr>
    </w:p>
    <w:p w14:paraId="64423DFA" w14:textId="1FB55B16" w:rsidR="00EA44C9" w:rsidRPr="00E64AC1" w:rsidRDefault="00EA44C9" w:rsidP="00D37E85">
      <w:pPr>
        <w:pStyle w:val="NoSpacing"/>
        <w:spacing w:line="360" w:lineRule="auto"/>
        <w:jc w:val="both"/>
        <w:rPr>
          <w:rFonts w:ascii="Times New Roman" w:hAnsi="Times New Roman" w:cs="Times New Roman"/>
          <w:sz w:val="24"/>
          <w:szCs w:val="24"/>
        </w:rPr>
      </w:pPr>
      <w:r w:rsidRPr="00E64AC1">
        <w:rPr>
          <w:rFonts w:ascii="Times New Roman" w:hAnsi="Times New Roman" w:cs="Times New Roman"/>
          <w:sz w:val="24"/>
          <w:szCs w:val="24"/>
        </w:rPr>
        <w:t xml:space="preserve">Gemeente Nuenen (2017). Handhavingsbeleid 2017-2021. Geraadpleegd op https://zoek .officielebekendmakingen.nl/gmb-2017-155370.html </w:t>
      </w:r>
    </w:p>
    <w:p w14:paraId="723E9CCC" w14:textId="77777777" w:rsidR="00205E50" w:rsidRPr="00E64AC1" w:rsidRDefault="00205E50" w:rsidP="00D37E85">
      <w:pPr>
        <w:pStyle w:val="NoSpacing"/>
        <w:spacing w:line="360" w:lineRule="auto"/>
        <w:jc w:val="both"/>
        <w:rPr>
          <w:rFonts w:ascii="Times New Roman" w:hAnsi="Times New Roman" w:cs="Times New Roman"/>
          <w:sz w:val="24"/>
          <w:szCs w:val="24"/>
        </w:rPr>
      </w:pPr>
    </w:p>
    <w:p w14:paraId="6712225D" w14:textId="4EBFD0DA" w:rsidR="00205E50" w:rsidRPr="00E64AC1" w:rsidRDefault="00205E50" w:rsidP="00D37E85">
      <w:pPr>
        <w:pStyle w:val="NoSpacing"/>
        <w:spacing w:line="360" w:lineRule="auto"/>
        <w:jc w:val="both"/>
        <w:rPr>
          <w:rFonts w:ascii="Times New Roman" w:hAnsi="Times New Roman" w:cs="Times New Roman"/>
          <w:sz w:val="24"/>
          <w:szCs w:val="24"/>
        </w:rPr>
      </w:pPr>
      <w:r w:rsidRPr="00E64AC1">
        <w:rPr>
          <w:rFonts w:ascii="Times New Roman" w:hAnsi="Times New Roman" w:cs="Times New Roman"/>
          <w:sz w:val="24"/>
          <w:szCs w:val="24"/>
        </w:rPr>
        <w:t xml:space="preserve">Gemeente Oldenzaal (2015). Handhavingsbeleid fysieke leefomgeving 2015-2018. Geraadpleegd op https://www.oldenzaal.nl/sites/default/files/handhavingsbeleid-2015-2018.pdf </w:t>
      </w:r>
    </w:p>
    <w:p w14:paraId="2BE13FE1" w14:textId="77777777" w:rsidR="002D3767" w:rsidRPr="00E64AC1" w:rsidRDefault="002D3767" w:rsidP="00D37E85">
      <w:pPr>
        <w:pStyle w:val="NoSpacing"/>
        <w:spacing w:line="360" w:lineRule="auto"/>
        <w:jc w:val="both"/>
        <w:rPr>
          <w:rFonts w:ascii="Times New Roman" w:hAnsi="Times New Roman" w:cs="Times New Roman"/>
          <w:sz w:val="24"/>
          <w:szCs w:val="24"/>
        </w:rPr>
      </w:pPr>
    </w:p>
    <w:p w14:paraId="7B5C5867" w14:textId="34ACC2DB" w:rsidR="002D3767" w:rsidRPr="00E64AC1" w:rsidRDefault="002D3767" w:rsidP="00D37E85">
      <w:pPr>
        <w:pStyle w:val="NoSpacing"/>
        <w:spacing w:line="360" w:lineRule="auto"/>
        <w:jc w:val="both"/>
        <w:rPr>
          <w:rFonts w:ascii="Times New Roman" w:hAnsi="Times New Roman" w:cs="Times New Roman"/>
          <w:sz w:val="24"/>
          <w:szCs w:val="24"/>
        </w:rPr>
      </w:pPr>
      <w:r w:rsidRPr="00E64AC1">
        <w:rPr>
          <w:rFonts w:ascii="Times New Roman" w:hAnsi="Times New Roman" w:cs="Times New Roman"/>
          <w:sz w:val="24"/>
          <w:szCs w:val="24"/>
        </w:rPr>
        <w:t xml:space="preserve">Gemeente Uden (2018). VTH beleidsplan gemeente Uden 2018-2022. Geraadpleegd op </w:t>
      </w:r>
      <w:r w:rsidR="00CA4695" w:rsidRPr="00E64AC1">
        <w:rPr>
          <w:rFonts w:ascii="Times New Roman" w:hAnsi="Times New Roman" w:cs="Times New Roman"/>
          <w:sz w:val="24"/>
          <w:szCs w:val="24"/>
        </w:rPr>
        <w:t xml:space="preserve">https ://zoek.officielebekendmakingen.nl/gmb-2018-186884.html. </w:t>
      </w:r>
    </w:p>
    <w:p w14:paraId="3DBD2520" w14:textId="77777777" w:rsidR="00205E50" w:rsidRPr="00E64AC1" w:rsidRDefault="00205E50" w:rsidP="00D37E85">
      <w:pPr>
        <w:pStyle w:val="NoSpacing"/>
        <w:spacing w:line="360" w:lineRule="auto"/>
        <w:jc w:val="both"/>
        <w:rPr>
          <w:rFonts w:ascii="Times New Roman" w:hAnsi="Times New Roman" w:cs="Times New Roman"/>
          <w:sz w:val="24"/>
          <w:szCs w:val="24"/>
        </w:rPr>
      </w:pPr>
    </w:p>
    <w:p w14:paraId="32D985C7" w14:textId="77777777" w:rsidR="00503A08" w:rsidRPr="00E64AC1" w:rsidRDefault="00503A08" w:rsidP="00D37E85">
      <w:pPr>
        <w:pStyle w:val="NoSpacing"/>
        <w:spacing w:line="360" w:lineRule="auto"/>
        <w:jc w:val="both"/>
        <w:rPr>
          <w:rFonts w:ascii="Times New Roman" w:hAnsi="Times New Roman" w:cs="Times New Roman"/>
          <w:sz w:val="24"/>
          <w:szCs w:val="24"/>
        </w:rPr>
      </w:pPr>
      <w:r w:rsidRPr="00E64AC1">
        <w:rPr>
          <w:rFonts w:ascii="Times New Roman" w:hAnsi="Times New Roman" w:cs="Times New Roman"/>
          <w:sz w:val="24"/>
          <w:szCs w:val="24"/>
        </w:rPr>
        <w:t>Gemeenterubriek Gennep (2017). Wat doet een boa? Geraadpleegd op https://gennep.news/ uncategorized/wat-doet-een-boa/</w:t>
      </w:r>
      <w:r w:rsidR="00CA3350" w:rsidRPr="00E64AC1">
        <w:rPr>
          <w:rFonts w:ascii="Times New Roman" w:hAnsi="Times New Roman" w:cs="Times New Roman"/>
          <w:sz w:val="24"/>
          <w:szCs w:val="24"/>
        </w:rPr>
        <w:t>.</w:t>
      </w:r>
      <w:r w:rsidRPr="00E64AC1">
        <w:rPr>
          <w:rFonts w:ascii="Times New Roman" w:hAnsi="Times New Roman" w:cs="Times New Roman"/>
          <w:sz w:val="24"/>
          <w:szCs w:val="24"/>
        </w:rPr>
        <w:t xml:space="preserve"> </w:t>
      </w:r>
    </w:p>
    <w:p w14:paraId="736392C9" w14:textId="77777777" w:rsidR="00003481" w:rsidRPr="00165F51" w:rsidRDefault="00003481" w:rsidP="00D37E85">
      <w:pPr>
        <w:pStyle w:val="NoSpacing"/>
        <w:spacing w:line="360" w:lineRule="auto"/>
        <w:jc w:val="both"/>
        <w:rPr>
          <w:rFonts w:ascii="Times New Roman" w:hAnsi="Times New Roman" w:cs="Times New Roman"/>
          <w:sz w:val="24"/>
          <w:szCs w:val="24"/>
        </w:rPr>
      </w:pPr>
    </w:p>
    <w:p w14:paraId="4E031CDC" w14:textId="77777777" w:rsidR="00F71C3D" w:rsidRDefault="00F71C3D" w:rsidP="00D37E85">
      <w:pPr>
        <w:pStyle w:val="NoSpacing"/>
        <w:spacing w:line="360" w:lineRule="auto"/>
        <w:jc w:val="both"/>
        <w:rPr>
          <w:rFonts w:ascii="Times New Roman" w:hAnsi="Times New Roman" w:cs="Times New Roman"/>
          <w:sz w:val="24"/>
          <w:szCs w:val="24"/>
          <w:lang w:val="en-US"/>
        </w:rPr>
      </w:pPr>
      <w:r w:rsidRPr="00E64AC1">
        <w:rPr>
          <w:rFonts w:ascii="Times New Roman" w:hAnsi="Times New Roman" w:cs="Times New Roman"/>
          <w:sz w:val="24"/>
          <w:szCs w:val="24"/>
          <w:lang w:val="en-US"/>
        </w:rPr>
        <w:lastRenderedPageBreak/>
        <w:t xml:space="preserve">Hawkins, K. (1992). The Use of Legal Discretion: Perspectives from Law and Social Science. In K. Hawkins (ed.), </w:t>
      </w:r>
      <w:proofErr w:type="gramStart"/>
      <w:r w:rsidRPr="00E64AC1">
        <w:rPr>
          <w:rFonts w:ascii="Times New Roman" w:hAnsi="Times New Roman" w:cs="Times New Roman"/>
          <w:sz w:val="24"/>
          <w:szCs w:val="24"/>
          <w:lang w:val="en-US"/>
        </w:rPr>
        <w:t>The</w:t>
      </w:r>
      <w:proofErr w:type="gramEnd"/>
      <w:r w:rsidRPr="00E64AC1">
        <w:rPr>
          <w:rFonts w:ascii="Times New Roman" w:hAnsi="Times New Roman" w:cs="Times New Roman"/>
          <w:sz w:val="24"/>
          <w:szCs w:val="24"/>
          <w:lang w:val="en-US"/>
        </w:rPr>
        <w:t xml:space="preserve"> Uses of Discretion. Oxford: Oxford Socio-Legal Studies Clarendon Press.</w:t>
      </w:r>
    </w:p>
    <w:p w14:paraId="50EB6031" w14:textId="77777777" w:rsidR="002D0F98" w:rsidRDefault="002D0F98" w:rsidP="00D37E85">
      <w:pPr>
        <w:pStyle w:val="NoSpacing"/>
        <w:spacing w:line="360" w:lineRule="auto"/>
        <w:jc w:val="both"/>
        <w:rPr>
          <w:rFonts w:ascii="Times New Roman" w:hAnsi="Times New Roman" w:cs="Times New Roman"/>
          <w:sz w:val="24"/>
          <w:szCs w:val="24"/>
          <w:lang w:val="en-US"/>
        </w:rPr>
      </w:pPr>
    </w:p>
    <w:p w14:paraId="46B602E2" w14:textId="6744C354" w:rsidR="002D0F98" w:rsidRPr="002D0F98" w:rsidRDefault="002D0F98" w:rsidP="00D37E85">
      <w:pPr>
        <w:pStyle w:val="NoSpacing"/>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Rowling, J.K. (1998). </w:t>
      </w:r>
      <w:r>
        <w:rPr>
          <w:rFonts w:ascii="Times New Roman" w:hAnsi="Times New Roman" w:cs="Times New Roman"/>
          <w:i/>
          <w:sz w:val="24"/>
          <w:szCs w:val="24"/>
          <w:lang w:val="en-US"/>
        </w:rPr>
        <w:t xml:space="preserve">Harry Potter and the philosopher’s stone. </w:t>
      </w:r>
      <w:r>
        <w:rPr>
          <w:rFonts w:ascii="Times New Roman" w:hAnsi="Times New Roman" w:cs="Times New Roman"/>
          <w:sz w:val="24"/>
          <w:szCs w:val="24"/>
          <w:lang w:val="en-US"/>
        </w:rPr>
        <w:t>London: Bloomsbury.</w:t>
      </w:r>
    </w:p>
    <w:p w14:paraId="6876F6DE" w14:textId="77777777" w:rsidR="00EF3EEB" w:rsidRPr="00E64AC1" w:rsidRDefault="00EF3EEB" w:rsidP="00D37E85">
      <w:pPr>
        <w:pStyle w:val="NoSpacing"/>
        <w:spacing w:line="360" w:lineRule="auto"/>
        <w:jc w:val="both"/>
        <w:rPr>
          <w:rFonts w:ascii="Times New Roman" w:hAnsi="Times New Roman" w:cs="Times New Roman"/>
          <w:sz w:val="24"/>
          <w:szCs w:val="24"/>
          <w:lang w:val="en-US"/>
        </w:rPr>
      </w:pPr>
    </w:p>
    <w:p w14:paraId="1293363C" w14:textId="27337C74" w:rsidR="00E44EC0" w:rsidRPr="00E64AC1" w:rsidRDefault="00E44EC0" w:rsidP="00D37E85">
      <w:pPr>
        <w:pStyle w:val="NoSpacing"/>
        <w:spacing w:line="360" w:lineRule="auto"/>
        <w:jc w:val="both"/>
        <w:rPr>
          <w:rFonts w:ascii="Times New Roman" w:hAnsi="Times New Roman" w:cs="Times New Roman"/>
          <w:sz w:val="24"/>
          <w:szCs w:val="24"/>
          <w:lang w:val="en-US"/>
        </w:rPr>
      </w:pPr>
      <w:r w:rsidRPr="00E64AC1">
        <w:rPr>
          <w:rFonts w:ascii="Times New Roman" w:hAnsi="Times New Roman" w:cs="Times New Roman"/>
          <w:sz w:val="24"/>
          <w:szCs w:val="24"/>
          <w:lang w:val="en-US"/>
        </w:rPr>
        <w:t xml:space="preserve">Kadushin, A. (1985). </w:t>
      </w:r>
      <w:r w:rsidRPr="00E64AC1">
        <w:rPr>
          <w:rFonts w:ascii="Times New Roman" w:hAnsi="Times New Roman" w:cs="Times New Roman"/>
          <w:i/>
          <w:sz w:val="24"/>
          <w:szCs w:val="24"/>
          <w:lang w:val="en-US"/>
        </w:rPr>
        <w:t xml:space="preserve">Supervision in social work. </w:t>
      </w:r>
      <w:r w:rsidRPr="00E64AC1">
        <w:rPr>
          <w:rFonts w:ascii="Times New Roman" w:hAnsi="Times New Roman" w:cs="Times New Roman"/>
          <w:sz w:val="24"/>
          <w:szCs w:val="24"/>
          <w:lang w:val="en-US"/>
        </w:rPr>
        <w:t>New York: Columbia University Press.</w:t>
      </w:r>
    </w:p>
    <w:p w14:paraId="3494677A" w14:textId="77777777" w:rsidR="00E44EC0" w:rsidRPr="00E64AC1" w:rsidRDefault="00E44EC0" w:rsidP="00D37E85">
      <w:pPr>
        <w:pStyle w:val="NoSpacing"/>
        <w:spacing w:line="360" w:lineRule="auto"/>
        <w:jc w:val="both"/>
        <w:rPr>
          <w:rFonts w:ascii="Times New Roman" w:hAnsi="Times New Roman" w:cs="Times New Roman"/>
          <w:sz w:val="24"/>
          <w:szCs w:val="24"/>
          <w:lang w:val="en-US"/>
        </w:rPr>
      </w:pPr>
    </w:p>
    <w:p w14:paraId="36E97F69" w14:textId="77777777" w:rsidR="00C457E7" w:rsidRPr="00E64AC1" w:rsidRDefault="00C457E7" w:rsidP="00D37E85">
      <w:pPr>
        <w:pStyle w:val="NoSpacing"/>
        <w:spacing w:line="360" w:lineRule="auto"/>
        <w:jc w:val="both"/>
        <w:rPr>
          <w:rFonts w:ascii="Times New Roman" w:hAnsi="Times New Roman" w:cs="Times New Roman"/>
          <w:sz w:val="24"/>
          <w:szCs w:val="24"/>
        </w:rPr>
      </w:pPr>
      <w:r w:rsidRPr="00E64AC1">
        <w:rPr>
          <w:rFonts w:ascii="Times New Roman" w:hAnsi="Times New Roman" w:cs="Times New Roman"/>
          <w:sz w:val="24"/>
          <w:szCs w:val="24"/>
        </w:rPr>
        <w:t xml:space="preserve">Kemp, V.C.M. (2017). Doorverwijzen door het social team: Een onderzoek naar het coping mechanism doorverwijzen door leden van sociale teams. Geraadpleegd op https://www. sociaalwerknederland.nl/?file=15336&amp;m=1510217550&amp;action=file.download </w:t>
      </w:r>
    </w:p>
    <w:p w14:paraId="36C9B40A" w14:textId="77777777" w:rsidR="00C457E7" w:rsidRPr="00E64AC1" w:rsidRDefault="00C457E7" w:rsidP="00D37E85">
      <w:pPr>
        <w:pStyle w:val="NoSpacing"/>
        <w:spacing w:line="360" w:lineRule="auto"/>
        <w:jc w:val="both"/>
        <w:rPr>
          <w:rFonts w:ascii="Times New Roman" w:hAnsi="Times New Roman" w:cs="Times New Roman"/>
          <w:sz w:val="24"/>
          <w:szCs w:val="24"/>
        </w:rPr>
      </w:pPr>
    </w:p>
    <w:p w14:paraId="730CB5C0" w14:textId="0AE22AD8" w:rsidR="00EF3EEB" w:rsidRPr="00E64AC1" w:rsidRDefault="00EF3EEB" w:rsidP="00D37E85">
      <w:pPr>
        <w:pStyle w:val="NoSpacing"/>
        <w:spacing w:line="360" w:lineRule="auto"/>
        <w:jc w:val="both"/>
        <w:rPr>
          <w:rFonts w:ascii="Times New Roman" w:hAnsi="Times New Roman" w:cs="Times New Roman"/>
          <w:sz w:val="24"/>
          <w:szCs w:val="24"/>
          <w:lang w:val="en-US"/>
        </w:rPr>
      </w:pPr>
      <w:r w:rsidRPr="00E64AC1">
        <w:rPr>
          <w:rFonts w:ascii="Times New Roman" w:hAnsi="Times New Roman" w:cs="Times New Roman"/>
          <w:sz w:val="24"/>
          <w:szCs w:val="24"/>
          <w:lang w:val="en-US"/>
        </w:rPr>
        <w:t xml:space="preserve">Kelly, M. (1994). Theories of justice and street-level discretion. </w:t>
      </w:r>
      <w:r w:rsidRPr="00E64AC1">
        <w:rPr>
          <w:rFonts w:ascii="Times New Roman" w:hAnsi="Times New Roman" w:cs="Times New Roman"/>
          <w:i/>
          <w:sz w:val="24"/>
          <w:szCs w:val="24"/>
          <w:lang w:val="en-US"/>
        </w:rPr>
        <w:t>Journal of Public Administ</w:t>
      </w:r>
      <w:r w:rsidR="008F7CCC" w:rsidRPr="00E64AC1">
        <w:rPr>
          <w:rFonts w:ascii="Times New Roman" w:hAnsi="Times New Roman" w:cs="Times New Roman"/>
          <w:i/>
          <w:sz w:val="24"/>
          <w:szCs w:val="24"/>
          <w:lang w:val="en-US"/>
        </w:rPr>
        <w:t>ration Research and Theory, Vol</w:t>
      </w:r>
      <w:r w:rsidRPr="00E64AC1">
        <w:rPr>
          <w:rFonts w:ascii="Times New Roman" w:hAnsi="Times New Roman" w:cs="Times New Roman"/>
          <w:i/>
          <w:sz w:val="24"/>
          <w:szCs w:val="24"/>
          <w:lang w:val="en-US"/>
        </w:rPr>
        <w:t xml:space="preserve"> 4, </w:t>
      </w:r>
      <w:r w:rsidRPr="00E64AC1">
        <w:rPr>
          <w:rFonts w:ascii="Times New Roman" w:hAnsi="Times New Roman" w:cs="Times New Roman"/>
          <w:sz w:val="24"/>
          <w:szCs w:val="24"/>
          <w:lang w:val="en-US"/>
        </w:rPr>
        <w:t>p. 119-140.</w:t>
      </w:r>
    </w:p>
    <w:p w14:paraId="7BB5344D" w14:textId="77777777" w:rsidR="00B06B4D" w:rsidRPr="00165F51" w:rsidRDefault="00B06B4D" w:rsidP="00D37E85">
      <w:pPr>
        <w:pStyle w:val="NoSpacing"/>
        <w:spacing w:line="360" w:lineRule="auto"/>
        <w:jc w:val="both"/>
        <w:rPr>
          <w:rFonts w:ascii="Times New Roman" w:hAnsi="Times New Roman" w:cs="Times New Roman"/>
          <w:sz w:val="24"/>
          <w:szCs w:val="24"/>
          <w:lang w:val="en-US"/>
        </w:rPr>
      </w:pPr>
    </w:p>
    <w:p w14:paraId="3372F68E" w14:textId="449B1CEC" w:rsidR="006115D8" w:rsidRPr="006115D8" w:rsidRDefault="006115D8" w:rsidP="00D37E85">
      <w:pPr>
        <w:pStyle w:val="NoSpacing"/>
        <w:spacing w:line="360" w:lineRule="auto"/>
        <w:jc w:val="both"/>
        <w:rPr>
          <w:rFonts w:ascii="Times New Roman" w:hAnsi="Times New Roman" w:cs="Times New Roman"/>
          <w:sz w:val="24"/>
          <w:szCs w:val="24"/>
        </w:rPr>
      </w:pPr>
      <w:r w:rsidRPr="00165F51">
        <w:rPr>
          <w:rFonts w:ascii="Times New Roman" w:hAnsi="Times New Roman" w:cs="Times New Roman"/>
          <w:sz w:val="24"/>
          <w:szCs w:val="24"/>
          <w:lang w:val="en-US"/>
        </w:rPr>
        <w:t xml:space="preserve">Kok, W. (1994). </w:t>
      </w:r>
      <w:r w:rsidRPr="006115D8">
        <w:rPr>
          <w:rFonts w:ascii="Times New Roman" w:hAnsi="Times New Roman" w:cs="Times New Roman"/>
          <w:sz w:val="24"/>
          <w:szCs w:val="24"/>
        </w:rPr>
        <w:t xml:space="preserve">Kabinetsformatie regeerakkoord 1994. </w:t>
      </w:r>
      <w:r>
        <w:rPr>
          <w:rFonts w:ascii="Times New Roman" w:hAnsi="Times New Roman" w:cs="Times New Roman"/>
          <w:sz w:val="24"/>
          <w:szCs w:val="24"/>
        </w:rPr>
        <w:t xml:space="preserve">Geraadpleegd op </w:t>
      </w:r>
      <w:r w:rsidRPr="006115D8">
        <w:rPr>
          <w:rFonts w:ascii="Times New Roman" w:hAnsi="Times New Roman" w:cs="Times New Roman"/>
          <w:sz w:val="24"/>
          <w:szCs w:val="24"/>
        </w:rPr>
        <w:t>https://www .parlement.com/9291000/d/tk23715_11h.pdf</w:t>
      </w:r>
      <w:r>
        <w:rPr>
          <w:rFonts w:ascii="Times New Roman" w:hAnsi="Times New Roman" w:cs="Times New Roman"/>
          <w:sz w:val="24"/>
          <w:szCs w:val="24"/>
        </w:rPr>
        <w:t xml:space="preserve">. </w:t>
      </w:r>
    </w:p>
    <w:p w14:paraId="5C6972FC" w14:textId="77777777" w:rsidR="006115D8" w:rsidRPr="006115D8" w:rsidRDefault="006115D8" w:rsidP="00D37E85">
      <w:pPr>
        <w:pStyle w:val="NoSpacing"/>
        <w:spacing w:line="360" w:lineRule="auto"/>
        <w:jc w:val="both"/>
        <w:rPr>
          <w:rFonts w:ascii="Times New Roman" w:hAnsi="Times New Roman" w:cs="Times New Roman"/>
          <w:sz w:val="24"/>
          <w:szCs w:val="24"/>
        </w:rPr>
      </w:pPr>
    </w:p>
    <w:p w14:paraId="71A45F90" w14:textId="2EFA0370" w:rsidR="00503A08" w:rsidRPr="00E64AC1" w:rsidRDefault="00B06B4D" w:rsidP="00D37E85">
      <w:pPr>
        <w:pStyle w:val="NoSpacing"/>
        <w:spacing w:line="360" w:lineRule="auto"/>
        <w:jc w:val="both"/>
        <w:rPr>
          <w:rFonts w:ascii="Times New Roman" w:hAnsi="Times New Roman" w:cs="Times New Roman"/>
          <w:color w:val="000000"/>
          <w:sz w:val="24"/>
          <w:szCs w:val="24"/>
          <w:shd w:val="clear" w:color="auto" w:fill="FFFFFF"/>
          <w:lang w:val="en-US"/>
        </w:rPr>
      </w:pPr>
      <w:r w:rsidRPr="00A60696">
        <w:rPr>
          <w:rFonts w:ascii="Times New Roman" w:hAnsi="Times New Roman" w:cs="Times New Roman"/>
          <w:color w:val="000000"/>
          <w:sz w:val="24"/>
          <w:szCs w:val="24"/>
          <w:shd w:val="clear" w:color="auto" w:fill="FFFFFF"/>
          <w:lang w:val="en-US"/>
        </w:rPr>
        <w:t>Kolthoff, E.</w:t>
      </w:r>
      <w:r w:rsidR="00C457E7" w:rsidRPr="00A60696">
        <w:rPr>
          <w:rFonts w:ascii="Times New Roman" w:hAnsi="Times New Roman" w:cs="Times New Roman"/>
          <w:color w:val="000000"/>
          <w:sz w:val="24"/>
          <w:szCs w:val="24"/>
          <w:shd w:val="clear" w:color="auto" w:fill="FFFFFF"/>
          <w:lang w:val="en-US"/>
        </w:rPr>
        <w:t>, Loyens, K., &amp; Verhage, A. (201</w:t>
      </w:r>
      <w:r w:rsidRPr="00A60696">
        <w:rPr>
          <w:rFonts w:ascii="Times New Roman" w:hAnsi="Times New Roman" w:cs="Times New Roman"/>
          <w:color w:val="000000"/>
          <w:sz w:val="24"/>
          <w:szCs w:val="24"/>
          <w:shd w:val="clear" w:color="auto" w:fill="FFFFFF"/>
          <w:lang w:val="en-US"/>
        </w:rPr>
        <w:t xml:space="preserve">6). </w:t>
      </w:r>
      <w:r w:rsidRPr="00E64AC1">
        <w:rPr>
          <w:rFonts w:ascii="Times New Roman" w:hAnsi="Times New Roman" w:cs="Times New Roman"/>
          <w:color w:val="000000"/>
          <w:sz w:val="24"/>
          <w:szCs w:val="24"/>
          <w:shd w:val="clear" w:color="auto" w:fill="FFFFFF"/>
        </w:rPr>
        <w:t>Street-level bureaucracy en actoren in de veiligheidszorg. </w:t>
      </w:r>
      <w:r w:rsidRPr="00E64AC1">
        <w:rPr>
          <w:rFonts w:ascii="Times New Roman" w:hAnsi="Times New Roman" w:cs="Times New Roman"/>
          <w:i/>
          <w:color w:val="000000"/>
          <w:sz w:val="24"/>
          <w:szCs w:val="24"/>
          <w:shd w:val="clear" w:color="auto" w:fill="FFFFFF"/>
          <w:lang w:val="en-US"/>
        </w:rPr>
        <w:t>Tijdschrift voor criminologie</w:t>
      </w:r>
      <w:r w:rsidRPr="00E64AC1">
        <w:rPr>
          <w:rFonts w:ascii="Times New Roman" w:hAnsi="Times New Roman" w:cs="Times New Roman"/>
          <w:color w:val="000000"/>
          <w:sz w:val="24"/>
          <w:szCs w:val="24"/>
          <w:shd w:val="clear" w:color="auto" w:fill="FFFFFF"/>
          <w:lang w:val="en-US"/>
        </w:rPr>
        <w:t>, </w:t>
      </w:r>
      <w:r w:rsidR="008F7CCC" w:rsidRPr="00E64AC1">
        <w:rPr>
          <w:rFonts w:ascii="Times New Roman" w:hAnsi="Times New Roman" w:cs="Times New Roman"/>
          <w:i/>
          <w:color w:val="000000"/>
          <w:sz w:val="24"/>
          <w:szCs w:val="24"/>
          <w:shd w:val="clear" w:color="auto" w:fill="FFFFFF"/>
          <w:lang w:val="en-US"/>
        </w:rPr>
        <w:t>Vol</w:t>
      </w:r>
      <w:r w:rsidR="00CC401B" w:rsidRPr="00E64AC1">
        <w:rPr>
          <w:rFonts w:ascii="Times New Roman" w:hAnsi="Times New Roman" w:cs="Times New Roman"/>
          <w:i/>
          <w:color w:val="000000"/>
          <w:sz w:val="24"/>
          <w:szCs w:val="24"/>
          <w:shd w:val="clear" w:color="auto" w:fill="FFFFFF"/>
          <w:lang w:val="en-US"/>
        </w:rPr>
        <w:t xml:space="preserve"> </w:t>
      </w:r>
      <w:r w:rsidRPr="00E64AC1">
        <w:rPr>
          <w:rFonts w:ascii="Times New Roman" w:hAnsi="Times New Roman" w:cs="Times New Roman"/>
          <w:i/>
          <w:iCs/>
          <w:color w:val="000000"/>
          <w:sz w:val="24"/>
          <w:szCs w:val="24"/>
          <w:bdr w:val="none" w:sz="0" w:space="0" w:color="auto" w:frame="1"/>
          <w:shd w:val="clear" w:color="auto" w:fill="FFFFFF"/>
          <w:lang w:val="en-US"/>
        </w:rPr>
        <w:t>58</w:t>
      </w:r>
      <w:r w:rsidR="00CC401B" w:rsidRPr="00E64AC1">
        <w:rPr>
          <w:rFonts w:ascii="Times New Roman" w:hAnsi="Times New Roman" w:cs="Times New Roman"/>
          <w:color w:val="000000"/>
          <w:sz w:val="24"/>
          <w:szCs w:val="24"/>
          <w:shd w:val="clear" w:color="auto" w:fill="FFFFFF"/>
          <w:lang w:val="en-US"/>
        </w:rPr>
        <w:t>, p.</w:t>
      </w:r>
      <w:r w:rsidRPr="00E64AC1">
        <w:rPr>
          <w:rFonts w:ascii="Times New Roman" w:hAnsi="Times New Roman" w:cs="Times New Roman"/>
          <w:color w:val="000000"/>
          <w:sz w:val="24"/>
          <w:szCs w:val="24"/>
          <w:shd w:val="clear" w:color="auto" w:fill="FFFFFF"/>
          <w:lang w:val="en-US"/>
        </w:rPr>
        <w:t xml:space="preserve"> 3–9.</w:t>
      </w:r>
    </w:p>
    <w:p w14:paraId="49F2FF3D" w14:textId="77777777" w:rsidR="00B06B4D" w:rsidRPr="00E64AC1" w:rsidRDefault="00B06B4D" w:rsidP="00D37E85">
      <w:pPr>
        <w:pStyle w:val="NoSpacing"/>
        <w:spacing w:line="360" w:lineRule="auto"/>
        <w:jc w:val="both"/>
        <w:rPr>
          <w:rFonts w:ascii="Times New Roman" w:hAnsi="Times New Roman" w:cs="Times New Roman"/>
          <w:sz w:val="24"/>
          <w:szCs w:val="24"/>
          <w:lang w:val="en-US"/>
        </w:rPr>
      </w:pPr>
    </w:p>
    <w:p w14:paraId="13951018" w14:textId="1F3EB7C8" w:rsidR="00C519B4" w:rsidRPr="00E64AC1" w:rsidRDefault="00C519B4" w:rsidP="00D37E85">
      <w:pPr>
        <w:pStyle w:val="NoSpacing"/>
        <w:spacing w:line="360" w:lineRule="auto"/>
        <w:jc w:val="both"/>
        <w:rPr>
          <w:rFonts w:ascii="Times New Roman" w:hAnsi="Times New Roman" w:cs="Times New Roman"/>
          <w:sz w:val="24"/>
          <w:szCs w:val="24"/>
          <w:lang w:val="en-US"/>
        </w:rPr>
      </w:pPr>
      <w:r w:rsidRPr="00E64AC1">
        <w:rPr>
          <w:rFonts w:ascii="Times New Roman" w:hAnsi="Times New Roman" w:cs="Times New Roman"/>
          <w:sz w:val="24"/>
          <w:szCs w:val="24"/>
          <w:lang w:val="en-US"/>
        </w:rPr>
        <w:t xml:space="preserve">Kutchens, H. (1991). The fiduciary relationship: The legal basis for social workers’ responsibilities to clients. </w:t>
      </w:r>
      <w:r w:rsidR="008F7CCC" w:rsidRPr="00E64AC1">
        <w:rPr>
          <w:rFonts w:ascii="Times New Roman" w:hAnsi="Times New Roman" w:cs="Times New Roman"/>
          <w:i/>
          <w:sz w:val="24"/>
          <w:szCs w:val="24"/>
          <w:lang w:val="en-US"/>
        </w:rPr>
        <w:t xml:space="preserve">Social Problems, Vol 23, </w:t>
      </w:r>
      <w:r w:rsidR="008F7CCC" w:rsidRPr="00E64AC1">
        <w:rPr>
          <w:rFonts w:ascii="Times New Roman" w:hAnsi="Times New Roman" w:cs="Times New Roman"/>
          <w:sz w:val="24"/>
          <w:szCs w:val="24"/>
          <w:lang w:val="en-US"/>
        </w:rPr>
        <w:t>p. 106-113</w:t>
      </w:r>
    </w:p>
    <w:p w14:paraId="5897178C" w14:textId="77777777" w:rsidR="00C519B4" w:rsidRPr="00E64AC1" w:rsidRDefault="00C519B4" w:rsidP="00D37E85">
      <w:pPr>
        <w:pStyle w:val="NoSpacing"/>
        <w:spacing w:line="360" w:lineRule="auto"/>
        <w:jc w:val="both"/>
        <w:rPr>
          <w:rFonts w:ascii="Times New Roman" w:hAnsi="Times New Roman" w:cs="Times New Roman"/>
          <w:sz w:val="24"/>
          <w:szCs w:val="24"/>
          <w:lang w:val="en-US"/>
        </w:rPr>
      </w:pPr>
    </w:p>
    <w:p w14:paraId="0A369E9B" w14:textId="77777777" w:rsidR="00E75969" w:rsidRPr="00E64AC1" w:rsidRDefault="00E75969" w:rsidP="00D37E85">
      <w:pPr>
        <w:pStyle w:val="NoSpacing"/>
        <w:spacing w:line="360" w:lineRule="auto"/>
        <w:jc w:val="both"/>
        <w:rPr>
          <w:rFonts w:ascii="Times New Roman" w:hAnsi="Times New Roman" w:cs="Times New Roman"/>
          <w:sz w:val="24"/>
          <w:szCs w:val="24"/>
          <w:lang w:val="en-US"/>
        </w:rPr>
      </w:pPr>
      <w:r w:rsidRPr="00E64AC1">
        <w:rPr>
          <w:rFonts w:ascii="Times New Roman" w:hAnsi="Times New Roman" w:cs="Times New Roman"/>
          <w:sz w:val="24"/>
          <w:szCs w:val="24"/>
          <w:lang w:val="en-US"/>
        </w:rPr>
        <w:t xml:space="preserve">Lipsky, M. (1980). </w:t>
      </w:r>
      <w:r w:rsidRPr="00E64AC1">
        <w:rPr>
          <w:rFonts w:ascii="Times New Roman" w:hAnsi="Times New Roman" w:cs="Times New Roman"/>
          <w:i/>
          <w:sz w:val="24"/>
          <w:szCs w:val="24"/>
          <w:lang w:val="en-US"/>
        </w:rPr>
        <w:t xml:space="preserve">Street-level bureaucracy: Dilemmas of the individual in public service. </w:t>
      </w:r>
      <w:r w:rsidRPr="00E64AC1">
        <w:rPr>
          <w:rFonts w:ascii="Times New Roman" w:hAnsi="Times New Roman" w:cs="Times New Roman"/>
          <w:sz w:val="24"/>
          <w:szCs w:val="24"/>
          <w:lang w:val="en-US"/>
        </w:rPr>
        <w:t>New York City: Russell Sage Foundation.</w:t>
      </w:r>
    </w:p>
    <w:p w14:paraId="6C6F52CF" w14:textId="77777777" w:rsidR="006C52FF" w:rsidRPr="00E64AC1" w:rsidRDefault="006C52FF" w:rsidP="00D37E85">
      <w:pPr>
        <w:pStyle w:val="NoSpacing"/>
        <w:spacing w:line="360" w:lineRule="auto"/>
        <w:jc w:val="both"/>
        <w:rPr>
          <w:rFonts w:ascii="Times New Roman" w:hAnsi="Times New Roman" w:cs="Times New Roman"/>
          <w:sz w:val="24"/>
          <w:szCs w:val="24"/>
          <w:lang w:val="en-US"/>
        </w:rPr>
      </w:pPr>
    </w:p>
    <w:p w14:paraId="10873395" w14:textId="295CA602" w:rsidR="005D5BB7" w:rsidRPr="00E64AC1" w:rsidRDefault="005D5BB7" w:rsidP="00D37E85">
      <w:pPr>
        <w:pStyle w:val="NoSpacing"/>
        <w:spacing w:line="360" w:lineRule="auto"/>
        <w:jc w:val="both"/>
        <w:rPr>
          <w:rFonts w:ascii="Times New Roman" w:hAnsi="Times New Roman" w:cs="Times New Roman"/>
          <w:sz w:val="24"/>
          <w:szCs w:val="24"/>
        </w:rPr>
      </w:pPr>
      <w:r w:rsidRPr="00E64AC1">
        <w:rPr>
          <w:rFonts w:ascii="Times New Roman" w:hAnsi="Times New Roman" w:cs="Times New Roman"/>
          <w:sz w:val="24"/>
          <w:szCs w:val="24"/>
          <w:lang w:val="en-US"/>
        </w:rPr>
        <w:t xml:space="preserve">Manditch Prottas, J. (1987). The power of the street-level bureaucrat in public service bureaucracies. </w:t>
      </w:r>
      <w:r w:rsidRPr="00E64AC1">
        <w:rPr>
          <w:rFonts w:ascii="Times New Roman" w:hAnsi="Times New Roman" w:cs="Times New Roman"/>
          <w:sz w:val="24"/>
          <w:szCs w:val="24"/>
        </w:rPr>
        <w:t xml:space="preserve">Geraadpleegd op http://journals.sagepub.com/doi/pdf/10.1177 /107808747801300302 </w:t>
      </w:r>
    </w:p>
    <w:p w14:paraId="2DD2A3F6" w14:textId="77777777" w:rsidR="005D5BB7" w:rsidRPr="00E64AC1" w:rsidRDefault="005D5BB7" w:rsidP="00D37E85">
      <w:pPr>
        <w:pStyle w:val="NoSpacing"/>
        <w:spacing w:line="360" w:lineRule="auto"/>
        <w:jc w:val="both"/>
        <w:rPr>
          <w:rFonts w:ascii="Times New Roman" w:hAnsi="Times New Roman" w:cs="Times New Roman"/>
          <w:sz w:val="24"/>
          <w:szCs w:val="24"/>
        </w:rPr>
      </w:pPr>
    </w:p>
    <w:p w14:paraId="05C8B960" w14:textId="77777777" w:rsidR="006C52FF" w:rsidRPr="00E64AC1" w:rsidRDefault="006C52FF" w:rsidP="00D37E85">
      <w:pPr>
        <w:pStyle w:val="NoSpacing"/>
        <w:spacing w:line="360" w:lineRule="auto"/>
        <w:jc w:val="both"/>
        <w:rPr>
          <w:rFonts w:ascii="Times New Roman" w:hAnsi="Times New Roman" w:cs="Times New Roman"/>
          <w:sz w:val="24"/>
          <w:szCs w:val="24"/>
          <w:lang w:val="en-US"/>
        </w:rPr>
      </w:pPr>
      <w:r w:rsidRPr="00E64AC1">
        <w:rPr>
          <w:rFonts w:ascii="Times New Roman" w:hAnsi="Times New Roman" w:cs="Times New Roman"/>
          <w:sz w:val="24"/>
          <w:szCs w:val="24"/>
        </w:rPr>
        <w:t xml:space="preserve">May, P. J. &amp; Winter, S. C. (2009). </w:t>
      </w:r>
      <w:r w:rsidRPr="00E64AC1">
        <w:rPr>
          <w:rFonts w:ascii="Times New Roman" w:hAnsi="Times New Roman" w:cs="Times New Roman"/>
          <w:sz w:val="24"/>
          <w:szCs w:val="24"/>
          <w:lang w:val="en-US"/>
        </w:rPr>
        <w:t xml:space="preserve">Politicians, managers, and street-level bureaucrats: Influences on policy implementation. </w:t>
      </w:r>
      <w:r w:rsidRPr="00E64AC1">
        <w:rPr>
          <w:rFonts w:ascii="Times New Roman" w:hAnsi="Times New Roman" w:cs="Times New Roman"/>
          <w:i/>
          <w:sz w:val="24"/>
          <w:szCs w:val="24"/>
          <w:lang w:val="en-US"/>
        </w:rPr>
        <w:t xml:space="preserve">Journal of Public Administration and Theory, Vol 19, </w:t>
      </w:r>
      <w:r w:rsidR="0034659F" w:rsidRPr="00E64AC1">
        <w:rPr>
          <w:rFonts w:ascii="Times New Roman" w:hAnsi="Times New Roman" w:cs="Times New Roman"/>
          <w:sz w:val="24"/>
          <w:szCs w:val="24"/>
          <w:lang w:val="en-US"/>
        </w:rPr>
        <w:t>p.</w:t>
      </w:r>
      <w:r w:rsidRPr="00E64AC1">
        <w:rPr>
          <w:rFonts w:ascii="Times New Roman" w:hAnsi="Times New Roman" w:cs="Times New Roman"/>
          <w:sz w:val="24"/>
          <w:szCs w:val="24"/>
          <w:lang w:val="en-US"/>
        </w:rPr>
        <w:t xml:space="preserve"> 453-476.</w:t>
      </w:r>
    </w:p>
    <w:p w14:paraId="007C5A31" w14:textId="77777777" w:rsidR="0034659F" w:rsidRPr="00E64AC1" w:rsidRDefault="0034659F" w:rsidP="00D37E85">
      <w:pPr>
        <w:pStyle w:val="NoSpacing"/>
        <w:spacing w:line="360" w:lineRule="auto"/>
        <w:jc w:val="both"/>
        <w:rPr>
          <w:rFonts w:ascii="Times New Roman" w:hAnsi="Times New Roman" w:cs="Times New Roman"/>
          <w:sz w:val="24"/>
          <w:szCs w:val="24"/>
          <w:lang w:val="en-US"/>
        </w:rPr>
      </w:pPr>
    </w:p>
    <w:p w14:paraId="3D9CB3C3" w14:textId="77777777" w:rsidR="0034659F" w:rsidRPr="00E64AC1" w:rsidRDefault="0034659F" w:rsidP="00D37E85">
      <w:pPr>
        <w:pStyle w:val="NoSpacing"/>
        <w:spacing w:line="360" w:lineRule="auto"/>
        <w:jc w:val="both"/>
        <w:rPr>
          <w:rFonts w:ascii="Times New Roman" w:hAnsi="Times New Roman" w:cs="Times New Roman"/>
          <w:sz w:val="24"/>
          <w:szCs w:val="24"/>
          <w:lang w:val="en-US"/>
        </w:rPr>
      </w:pPr>
      <w:r w:rsidRPr="00E64AC1">
        <w:rPr>
          <w:rFonts w:ascii="Times New Roman" w:hAnsi="Times New Roman" w:cs="Times New Roman"/>
          <w:sz w:val="24"/>
          <w:szCs w:val="24"/>
          <w:lang w:val="en-US"/>
        </w:rPr>
        <w:t xml:space="preserve">Maynard-Moody, S. &amp; Musheno, M. (2000). State agent or citizen agent: Two narratives of discretion. </w:t>
      </w:r>
      <w:r w:rsidRPr="00E64AC1">
        <w:rPr>
          <w:rFonts w:ascii="Times New Roman" w:hAnsi="Times New Roman" w:cs="Times New Roman"/>
          <w:i/>
          <w:sz w:val="24"/>
          <w:szCs w:val="24"/>
          <w:lang w:val="en-US"/>
        </w:rPr>
        <w:t xml:space="preserve">Journal of Public Administration Research and Theory, Vol. 10, </w:t>
      </w:r>
      <w:r w:rsidRPr="00E64AC1">
        <w:rPr>
          <w:rFonts w:ascii="Times New Roman" w:hAnsi="Times New Roman" w:cs="Times New Roman"/>
          <w:sz w:val="24"/>
          <w:szCs w:val="24"/>
          <w:lang w:val="en-US"/>
        </w:rPr>
        <w:t>p. 329-358.</w:t>
      </w:r>
    </w:p>
    <w:p w14:paraId="16DA5D81" w14:textId="77777777" w:rsidR="00EB6029" w:rsidRDefault="00EB6029" w:rsidP="00D37E85">
      <w:pPr>
        <w:pStyle w:val="NoSpacing"/>
        <w:spacing w:line="360" w:lineRule="auto"/>
        <w:jc w:val="both"/>
        <w:rPr>
          <w:rFonts w:ascii="Times New Roman" w:hAnsi="Times New Roman" w:cs="Times New Roman"/>
          <w:sz w:val="24"/>
          <w:szCs w:val="24"/>
          <w:lang w:val="en-US"/>
        </w:rPr>
      </w:pPr>
    </w:p>
    <w:p w14:paraId="44AC49E3" w14:textId="640C2554" w:rsidR="00EB6029" w:rsidRPr="00EB6029" w:rsidRDefault="00EB6029" w:rsidP="00D37E85">
      <w:pPr>
        <w:pStyle w:val="NoSpacing"/>
        <w:spacing w:line="360" w:lineRule="auto"/>
        <w:jc w:val="both"/>
        <w:rPr>
          <w:rFonts w:ascii="Times New Roman" w:hAnsi="Times New Roman" w:cs="Times New Roman"/>
          <w:sz w:val="24"/>
          <w:szCs w:val="24"/>
        </w:rPr>
      </w:pPr>
      <w:r w:rsidRPr="0093317B">
        <w:rPr>
          <w:rFonts w:ascii="Times New Roman" w:hAnsi="Times New Roman" w:cs="Times New Roman"/>
          <w:sz w:val="24"/>
          <w:szCs w:val="24"/>
          <w:lang w:val="en-US"/>
        </w:rPr>
        <w:t xml:space="preserve">Mein, A.G. &amp; Hartmann, A.R. (2013). </w:t>
      </w:r>
      <w:r>
        <w:rPr>
          <w:rFonts w:ascii="Times New Roman" w:hAnsi="Times New Roman" w:cs="Times New Roman"/>
          <w:sz w:val="24"/>
          <w:szCs w:val="24"/>
        </w:rPr>
        <w:t xml:space="preserve">De stand van het boa-bestel: Eindrapport over het stelsel waarbinnen buitengewoon opsporingsambtenaren functioneren. Geraadpleegd op </w:t>
      </w:r>
      <w:r w:rsidRPr="00EB6029">
        <w:rPr>
          <w:rFonts w:ascii="Times New Roman" w:hAnsi="Times New Roman" w:cs="Times New Roman"/>
          <w:sz w:val="24"/>
          <w:szCs w:val="24"/>
        </w:rPr>
        <w:t>https://www</w:t>
      </w:r>
      <w:r>
        <w:rPr>
          <w:rFonts w:ascii="Times New Roman" w:hAnsi="Times New Roman" w:cs="Times New Roman"/>
          <w:sz w:val="24"/>
          <w:szCs w:val="24"/>
        </w:rPr>
        <w:t xml:space="preserve"> </w:t>
      </w:r>
      <w:r w:rsidRPr="00EB6029">
        <w:rPr>
          <w:rFonts w:ascii="Times New Roman" w:hAnsi="Times New Roman" w:cs="Times New Roman"/>
          <w:sz w:val="24"/>
          <w:szCs w:val="24"/>
        </w:rPr>
        <w:t>.verwey-jonker.nl/doc/vitaliteit/De-stand-van-het-boa-bestel_7355_web.pdf</w:t>
      </w:r>
      <w:r>
        <w:rPr>
          <w:rFonts w:ascii="Times New Roman" w:hAnsi="Times New Roman" w:cs="Times New Roman"/>
          <w:sz w:val="24"/>
          <w:szCs w:val="24"/>
        </w:rPr>
        <w:t>.</w:t>
      </w:r>
    </w:p>
    <w:p w14:paraId="5241E2F2" w14:textId="77777777" w:rsidR="00EB6029" w:rsidRPr="00EB6029" w:rsidRDefault="00EB6029" w:rsidP="00D37E85">
      <w:pPr>
        <w:pStyle w:val="NoSpacing"/>
        <w:spacing w:line="360" w:lineRule="auto"/>
        <w:jc w:val="both"/>
        <w:rPr>
          <w:rFonts w:ascii="Times New Roman" w:hAnsi="Times New Roman" w:cs="Times New Roman"/>
          <w:sz w:val="24"/>
          <w:szCs w:val="24"/>
        </w:rPr>
      </w:pPr>
    </w:p>
    <w:p w14:paraId="42DF3760" w14:textId="4100EDA5" w:rsidR="007D36CF" w:rsidRDefault="007D36CF" w:rsidP="00D37E85">
      <w:pPr>
        <w:pStyle w:val="NoSpacing"/>
        <w:spacing w:line="360" w:lineRule="auto"/>
        <w:jc w:val="both"/>
        <w:rPr>
          <w:rFonts w:ascii="Times New Roman" w:hAnsi="Times New Roman" w:cs="Times New Roman"/>
          <w:sz w:val="24"/>
          <w:szCs w:val="24"/>
        </w:rPr>
      </w:pPr>
      <w:r w:rsidRPr="00E64AC1">
        <w:rPr>
          <w:rFonts w:ascii="Times New Roman" w:hAnsi="Times New Roman" w:cs="Times New Roman"/>
          <w:sz w:val="24"/>
          <w:szCs w:val="24"/>
          <w:lang w:val="en-US"/>
        </w:rPr>
        <w:t xml:space="preserve">Morrel, D. (2003). What is profession? </w:t>
      </w:r>
      <w:r w:rsidRPr="00EB6029">
        <w:rPr>
          <w:rFonts w:ascii="Times New Roman" w:hAnsi="Times New Roman" w:cs="Times New Roman"/>
          <w:sz w:val="24"/>
          <w:szCs w:val="24"/>
        </w:rPr>
        <w:t>Geraadpleegd op http://www.cmq.org.uk/CMQ/ 2003/what_is_professionalism.htm</w:t>
      </w:r>
      <w:r w:rsidR="00EB6029" w:rsidRPr="00EB6029">
        <w:rPr>
          <w:rFonts w:ascii="Times New Roman" w:hAnsi="Times New Roman" w:cs="Times New Roman"/>
          <w:sz w:val="24"/>
          <w:szCs w:val="24"/>
        </w:rPr>
        <w:t>.</w:t>
      </w:r>
      <w:r w:rsidRPr="00EB6029">
        <w:rPr>
          <w:rFonts w:ascii="Times New Roman" w:hAnsi="Times New Roman" w:cs="Times New Roman"/>
          <w:sz w:val="24"/>
          <w:szCs w:val="24"/>
        </w:rPr>
        <w:t xml:space="preserve"> </w:t>
      </w:r>
    </w:p>
    <w:p w14:paraId="6938F71A" w14:textId="77777777" w:rsidR="00195E96" w:rsidRDefault="00195E96" w:rsidP="00D37E85">
      <w:pPr>
        <w:pStyle w:val="NoSpacing"/>
        <w:spacing w:line="360" w:lineRule="auto"/>
        <w:jc w:val="both"/>
        <w:rPr>
          <w:rFonts w:ascii="Times New Roman" w:hAnsi="Times New Roman" w:cs="Times New Roman"/>
          <w:sz w:val="24"/>
          <w:szCs w:val="24"/>
        </w:rPr>
      </w:pPr>
    </w:p>
    <w:p w14:paraId="496C8320" w14:textId="69F49776" w:rsidR="00195E96" w:rsidRPr="00195E96" w:rsidRDefault="00195E96" w:rsidP="00D37E85">
      <w:pPr>
        <w:pStyle w:val="NoSpacing"/>
        <w:spacing w:line="360" w:lineRule="auto"/>
        <w:jc w:val="both"/>
        <w:rPr>
          <w:rFonts w:ascii="Times New Roman" w:hAnsi="Times New Roman" w:cs="Times New Roman"/>
          <w:sz w:val="24"/>
          <w:szCs w:val="24"/>
        </w:rPr>
      </w:pPr>
      <w:r w:rsidRPr="00A55CDF">
        <w:rPr>
          <w:rFonts w:ascii="Times New Roman" w:hAnsi="Times New Roman" w:cs="Times New Roman"/>
          <w:sz w:val="24"/>
          <w:szCs w:val="24"/>
        </w:rPr>
        <w:t xml:space="preserve">OM.nl. (n.d.). Wat is een strafbeschikking? </w:t>
      </w:r>
      <w:r w:rsidRPr="00195E96">
        <w:rPr>
          <w:rFonts w:ascii="Times New Roman" w:hAnsi="Times New Roman" w:cs="Times New Roman"/>
          <w:sz w:val="24"/>
          <w:szCs w:val="24"/>
        </w:rPr>
        <w:t>Geraadpleegd op https://www.om.nl/@32866 /strafbeschikking/</w:t>
      </w:r>
      <w:r>
        <w:rPr>
          <w:rFonts w:ascii="Times New Roman" w:hAnsi="Times New Roman" w:cs="Times New Roman"/>
          <w:sz w:val="24"/>
          <w:szCs w:val="24"/>
        </w:rPr>
        <w:t xml:space="preserve">. </w:t>
      </w:r>
    </w:p>
    <w:p w14:paraId="085C40B6" w14:textId="77777777" w:rsidR="007D36CF" w:rsidRPr="00195E96" w:rsidRDefault="007D36CF" w:rsidP="00D37E85">
      <w:pPr>
        <w:pStyle w:val="NoSpacing"/>
        <w:spacing w:line="360" w:lineRule="auto"/>
        <w:jc w:val="both"/>
        <w:rPr>
          <w:rFonts w:ascii="Times New Roman" w:hAnsi="Times New Roman" w:cs="Times New Roman"/>
          <w:sz w:val="24"/>
          <w:szCs w:val="24"/>
        </w:rPr>
      </w:pPr>
    </w:p>
    <w:p w14:paraId="53AD17F8" w14:textId="77777777" w:rsidR="00F817C8" w:rsidRPr="00E64AC1" w:rsidRDefault="00F817C8" w:rsidP="00D37E85">
      <w:pPr>
        <w:pStyle w:val="NoSpacing"/>
        <w:spacing w:line="360" w:lineRule="auto"/>
        <w:jc w:val="both"/>
        <w:rPr>
          <w:rFonts w:ascii="Times New Roman" w:hAnsi="Times New Roman" w:cs="Times New Roman"/>
          <w:sz w:val="24"/>
          <w:szCs w:val="24"/>
          <w:lang w:val="en-US"/>
        </w:rPr>
      </w:pPr>
      <w:r w:rsidRPr="00E64AC1">
        <w:rPr>
          <w:rFonts w:ascii="Times New Roman" w:hAnsi="Times New Roman" w:cs="Times New Roman"/>
          <w:sz w:val="24"/>
          <w:szCs w:val="24"/>
          <w:lang w:val="en-US"/>
        </w:rPr>
        <w:t xml:space="preserve">Osterman, P. (1994). Supervision, discretion and work organization. Nashville: American Economic Association. </w:t>
      </w:r>
    </w:p>
    <w:p w14:paraId="327D6873" w14:textId="77777777" w:rsidR="00E75969" w:rsidRPr="00E64AC1" w:rsidRDefault="00E75969" w:rsidP="00D37E85">
      <w:pPr>
        <w:pStyle w:val="NoSpacing"/>
        <w:spacing w:line="360" w:lineRule="auto"/>
        <w:jc w:val="both"/>
        <w:rPr>
          <w:rFonts w:ascii="Times New Roman" w:hAnsi="Times New Roman" w:cs="Times New Roman"/>
          <w:sz w:val="24"/>
          <w:szCs w:val="24"/>
          <w:lang w:val="en-US"/>
        </w:rPr>
      </w:pPr>
    </w:p>
    <w:p w14:paraId="0A5A60A9" w14:textId="065D526C" w:rsidR="000F28B6" w:rsidRPr="00E64AC1" w:rsidRDefault="000F28B6" w:rsidP="00D37E85">
      <w:pPr>
        <w:pStyle w:val="NoSpacing"/>
        <w:spacing w:line="360" w:lineRule="auto"/>
        <w:jc w:val="both"/>
        <w:rPr>
          <w:rFonts w:ascii="Times New Roman" w:hAnsi="Times New Roman" w:cs="Times New Roman"/>
          <w:sz w:val="24"/>
          <w:szCs w:val="24"/>
        </w:rPr>
      </w:pPr>
      <w:r w:rsidRPr="00E64AC1">
        <w:rPr>
          <w:rFonts w:ascii="Times New Roman" w:hAnsi="Times New Roman" w:cs="Times New Roman"/>
          <w:sz w:val="24"/>
          <w:szCs w:val="24"/>
          <w:lang w:val="en-US"/>
        </w:rPr>
        <w:t xml:space="preserve">Peters, B.G. &amp; Pierre, J. (2012). </w:t>
      </w:r>
      <w:r w:rsidRPr="00E64AC1">
        <w:rPr>
          <w:rFonts w:ascii="Times New Roman" w:hAnsi="Times New Roman" w:cs="Times New Roman"/>
          <w:i/>
          <w:sz w:val="24"/>
          <w:szCs w:val="24"/>
          <w:lang w:val="en-US"/>
        </w:rPr>
        <w:t xml:space="preserve">The SAGE handbook of public administration. </w:t>
      </w:r>
      <w:r w:rsidRPr="00E64AC1">
        <w:rPr>
          <w:rFonts w:ascii="Times New Roman" w:hAnsi="Times New Roman" w:cs="Times New Roman"/>
          <w:sz w:val="24"/>
          <w:szCs w:val="24"/>
        </w:rPr>
        <w:t>Thousands Oaks: SAGE Publications.</w:t>
      </w:r>
    </w:p>
    <w:p w14:paraId="483AEC91" w14:textId="77777777" w:rsidR="000F28B6" w:rsidRPr="00E64AC1" w:rsidRDefault="000F28B6" w:rsidP="00D37E85">
      <w:pPr>
        <w:pStyle w:val="NoSpacing"/>
        <w:spacing w:line="360" w:lineRule="auto"/>
        <w:jc w:val="both"/>
        <w:rPr>
          <w:rFonts w:ascii="Times New Roman" w:hAnsi="Times New Roman" w:cs="Times New Roman"/>
          <w:sz w:val="24"/>
          <w:szCs w:val="24"/>
        </w:rPr>
      </w:pPr>
    </w:p>
    <w:p w14:paraId="101CD813" w14:textId="77777777" w:rsidR="00E75969" w:rsidRPr="00E64AC1" w:rsidRDefault="00E75969" w:rsidP="00D37E85">
      <w:pPr>
        <w:pStyle w:val="NoSpacing"/>
        <w:spacing w:line="360" w:lineRule="auto"/>
        <w:jc w:val="both"/>
        <w:rPr>
          <w:rFonts w:ascii="Times New Roman" w:hAnsi="Times New Roman" w:cs="Times New Roman"/>
          <w:sz w:val="24"/>
          <w:szCs w:val="24"/>
        </w:rPr>
      </w:pPr>
      <w:r w:rsidRPr="00E64AC1">
        <w:rPr>
          <w:rFonts w:ascii="Times New Roman" w:hAnsi="Times New Roman" w:cs="Times New Roman"/>
          <w:sz w:val="24"/>
          <w:szCs w:val="24"/>
        </w:rPr>
        <w:t>Politieacademie (2016). Nieuwe gemeentepolitie en BOA’s. Geraadpleegd op https:// www.politieacademie.nl/thema/politiedebat/Paginas/Nieuwe-gemeentepolitie-en-BOA.aspx</w:t>
      </w:r>
      <w:r w:rsidR="00CA3350" w:rsidRPr="00E64AC1">
        <w:rPr>
          <w:rFonts w:ascii="Times New Roman" w:hAnsi="Times New Roman" w:cs="Times New Roman"/>
          <w:sz w:val="24"/>
          <w:szCs w:val="24"/>
        </w:rPr>
        <w:t>.</w:t>
      </w:r>
      <w:r w:rsidRPr="00E64AC1">
        <w:rPr>
          <w:rFonts w:ascii="Times New Roman" w:hAnsi="Times New Roman" w:cs="Times New Roman"/>
          <w:sz w:val="24"/>
          <w:szCs w:val="24"/>
        </w:rPr>
        <w:t xml:space="preserve"> </w:t>
      </w:r>
    </w:p>
    <w:p w14:paraId="3D9A11A4" w14:textId="77777777" w:rsidR="00E75969" w:rsidRPr="00E64AC1" w:rsidRDefault="00E75969" w:rsidP="00D37E85">
      <w:pPr>
        <w:pStyle w:val="NoSpacing"/>
        <w:spacing w:line="360" w:lineRule="auto"/>
        <w:jc w:val="both"/>
        <w:rPr>
          <w:rFonts w:ascii="Times New Roman" w:hAnsi="Times New Roman" w:cs="Times New Roman"/>
          <w:sz w:val="24"/>
          <w:szCs w:val="24"/>
        </w:rPr>
      </w:pPr>
    </w:p>
    <w:p w14:paraId="69AE02BF" w14:textId="4B7F385C" w:rsidR="00AC19AD" w:rsidRPr="00E64AC1" w:rsidRDefault="00AC19AD" w:rsidP="00D37E85">
      <w:pPr>
        <w:pStyle w:val="NoSpacing"/>
        <w:spacing w:line="360" w:lineRule="auto"/>
        <w:jc w:val="both"/>
        <w:rPr>
          <w:rFonts w:ascii="Times New Roman" w:hAnsi="Times New Roman" w:cs="Times New Roman"/>
          <w:sz w:val="24"/>
          <w:szCs w:val="24"/>
        </w:rPr>
      </w:pPr>
      <w:r w:rsidRPr="00E64AC1">
        <w:rPr>
          <w:rFonts w:ascii="Times New Roman" w:hAnsi="Times New Roman" w:cs="Times New Roman"/>
          <w:sz w:val="24"/>
          <w:szCs w:val="24"/>
          <w:lang w:val="en-US"/>
        </w:rPr>
        <w:t xml:space="preserve">Rinallo, D. &amp; Basuroy, S. (2009). Does advertising spending influence media coverage of the advertiser? </w:t>
      </w:r>
      <w:r w:rsidRPr="00E64AC1">
        <w:rPr>
          <w:rFonts w:ascii="Times New Roman" w:hAnsi="Times New Roman" w:cs="Times New Roman"/>
          <w:i/>
          <w:sz w:val="24"/>
          <w:szCs w:val="24"/>
        </w:rPr>
        <w:t xml:space="preserve">Journal of Marketing, Vol. 73, </w:t>
      </w:r>
      <w:r w:rsidRPr="00E64AC1">
        <w:rPr>
          <w:rFonts w:ascii="Times New Roman" w:hAnsi="Times New Roman" w:cs="Times New Roman"/>
          <w:sz w:val="24"/>
          <w:szCs w:val="24"/>
        </w:rPr>
        <w:t>p. 33-46.</w:t>
      </w:r>
    </w:p>
    <w:p w14:paraId="53AC49A1" w14:textId="77777777" w:rsidR="00AC19AD" w:rsidRPr="00E64AC1" w:rsidRDefault="00AC19AD" w:rsidP="00D37E85">
      <w:pPr>
        <w:pStyle w:val="NoSpacing"/>
        <w:spacing w:line="360" w:lineRule="auto"/>
        <w:jc w:val="both"/>
        <w:rPr>
          <w:rFonts w:ascii="Times New Roman" w:hAnsi="Times New Roman" w:cs="Times New Roman"/>
          <w:sz w:val="24"/>
          <w:szCs w:val="24"/>
        </w:rPr>
      </w:pPr>
    </w:p>
    <w:p w14:paraId="5AA39805" w14:textId="77777777" w:rsidR="00CB6630" w:rsidRPr="00E64AC1" w:rsidRDefault="00CB6630" w:rsidP="00D37E85">
      <w:pPr>
        <w:pStyle w:val="NoSpacing"/>
        <w:spacing w:line="360" w:lineRule="auto"/>
        <w:jc w:val="both"/>
        <w:rPr>
          <w:rFonts w:ascii="Times New Roman" w:hAnsi="Times New Roman" w:cs="Times New Roman"/>
          <w:sz w:val="24"/>
          <w:szCs w:val="24"/>
        </w:rPr>
      </w:pPr>
      <w:r w:rsidRPr="00E64AC1">
        <w:rPr>
          <w:rFonts w:ascii="Times New Roman" w:hAnsi="Times New Roman" w:cs="Times New Roman"/>
          <w:sz w:val="24"/>
          <w:szCs w:val="24"/>
        </w:rPr>
        <w:t xml:space="preserve">Ringeling, A.B. (1978). </w:t>
      </w:r>
      <w:r w:rsidRPr="00E64AC1">
        <w:rPr>
          <w:rFonts w:ascii="Times New Roman" w:hAnsi="Times New Roman" w:cs="Times New Roman"/>
          <w:i/>
          <w:sz w:val="24"/>
          <w:szCs w:val="24"/>
        </w:rPr>
        <w:t>Beleidsvrijheid van ambtenaren: Het spijtoptantenprobleem als illustratie van de activiteiten van ambtenaren bij de uitvoering van beleid.</w:t>
      </w:r>
      <w:r w:rsidRPr="00E64AC1">
        <w:rPr>
          <w:rFonts w:ascii="Times New Roman" w:hAnsi="Times New Roman" w:cs="Times New Roman"/>
          <w:sz w:val="24"/>
          <w:szCs w:val="24"/>
        </w:rPr>
        <w:t xml:space="preserve"> Alphen aan de Rijn: Samsom</w:t>
      </w:r>
      <w:r w:rsidR="00E75969" w:rsidRPr="00E64AC1">
        <w:rPr>
          <w:rFonts w:ascii="Times New Roman" w:hAnsi="Times New Roman" w:cs="Times New Roman"/>
          <w:sz w:val="24"/>
          <w:szCs w:val="24"/>
        </w:rPr>
        <w:t>.</w:t>
      </w:r>
      <w:r w:rsidRPr="00E64AC1">
        <w:rPr>
          <w:rFonts w:ascii="Times New Roman" w:hAnsi="Times New Roman" w:cs="Times New Roman"/>
          <w:sz w:val="24"/>
          <w:szCs w:val="24"/>
        </w:rPr>
        <w:t xml:space="preserve"> </w:t>
      </w:r>
    </w:p>
    <w:p w14:paraId="133A029B" w14:textId="77777777" w:rsidR="00512A9D" w:rsidRPr="00E64AC1" w:rsidRDefault="00512A9D" w:rsidP="00D37E85">
      <w:pPr>
        <w:pStyle w:val="NoSpacing"/>
        <w:spacing w:line="360" w:lineRule="auto"/>
        <w:jc w:val="both"/>
        <w:rPr>
          <w:rFonts w:ascii="Times New Roman" w:hAnsi="Times New Roman" w:cs="Times New Roman"/>
          <w:sz w:val="24"/>
          <w:szCs w:val="24"/>
        </w:rPr>
      </w:pPr>
    </w:p>
    <w:p w14:paraId="3382B430" w14:textId="61248F95" w:rsidR="00512A9D" w:rsidRPr="00E64AC1" w:rsidRDefault="00512A9D" w:rsidP="00D37E85">
      <w:pPr>
        <w:pStyle w:val="NoSpacing"/>
        <w:spacing w:line="360" w:lineRule="auto"/>
        <w:jc w:val="both"/>
        <w:rPr>
          <w:rFonts w:ascii="Times New Roman" w:hAnsi="Times New Roman" w:cs="Times New Roman"/>
          <w:sz w:val="24"/>
          <w:szCs w:val="24"/>
        </w:rPr>
      </w:pPr>
      <w:r w:rsidRPr="00E64AC1">
        <w:rPr>
          <w:rFonts w:ascii="Times New Roman" w:hAnsi="Times New Roman" w:cs="Times New Roman"/>
          <w:sz w:val="24"/>
          <w:szCs w:val="24"/>
        </w:rPr>
        <w:t>Roe, R. A. (1981). Persoonskenmerken. Maastricht University: ResearchGate.</w:t>
      </w:r>
    </w:p>
    <w:p w14:paraId="75A17961" w14:textId="77777777" w:rsidR="00210B05" w:rsidRPr="00E64AC1" w:rsidRDefault="00210B05" w:rsidP="00D37E85">
      <w:pPr>
        <w:pStyle w:val="NoSpacing"/>
        <w:spacing w:line="360" w:lineRule="auto"/>
        <w:jc w:val="both"/>
        <w:rPr>
          <w:rFonts w:ascii="Times New Roman" w:hAnsi="Times New Roman" w:cs="Times New Roman"/>
          <w:sz w:val="24"/>
          <w:szCs w:val="24"/>
        </w:rPr>
      </w:pPr>
    </w:p>
    <w:p w14:paraId="4EBA6B09" w14:textId="197BC947" w:rsidR="00210B05" w:rsidRPr="00E64AC1" w:rsidRDefault="00210B05" w:rsidP="00D37E85">
      <w:pPr>
        <w:pStyle w:val="NoSpacing"/>
        <w:spacing w:line="360" w:lineRule="auto"/>
        <w:jc w:val="both"/>
        <w:rPr>
          <w:rFonts w:ascii="Times New Roman" w:hAnsi="Times New Roman" w:cs="Times New Roman"/>
          <w:sz w:val="24"/>
          <w:szCs w:val="24"/>
          <w:lang w:val="en-US"/>
        </w:rPr>
      </w:pPr>
      <w:r w:rsidRPr="00E64AC1">
        <w:rPr>
          <w:rFonts w:ascii="Times New Roman" w:hAnsi="Times New Roman" w:cs="Times New Roman"/>
          <w:sz w:val="24"/>
          <w:szCs w:val="24"/>
          <w:lang w:val="en-US"/>
        </w:rPr>
        <w:t xml:space="preserve">Salam, R. (2003). Habermas vs. Weber on democracy. </w:t>
      </w:r>
      <w:r w:rsidRPr="00E64AC1">
        <w:rPr>
          <w:rFonts w:ascii="Times New Roman" w:hAnsi="Times New Roman" w:cs="Times New Roman"/>
          <w:i/>
          <w:sz w:val="24"/>
          <w:szCs w:val="24"/>
          <w:lang w:val="en-US"/>
        </w:rPr>
        <w:t xml:space="preserve">Critical Review, Vol 15, </w:t>
      </w:r>
      <w:r w:rsidRPr="00E64AC1">
        <w:rPr>
          <w:rFonts w:ascii="Times New Roman" w:hAnsi="Times New Roman" w:cs="Times New Roman"/>
          <w:sz w:val="24"/>
          <w:szCs w:val="24"/>
          <w:lang w:val="en-US"/>
        </w:rPr>
        <w:t>p. 59-85.</w:t>
      </w:r>
    </w:p>
    <w:p w14:paraId="510BD0AE" w14:textId="77777777" w:rsidR="001B0D18" w:rsidRPr="00E64AC1" w:rsidRDefault="001B0D18" w:rsidP="00D37E85">
      <w:pPr>
        <w:pStyle w:val="NoSpacing"/>
        <w:spacing w:line="360" w:lineRule="auto"/>
        <w:jc w:val="both"/>
        <w:rPr>
          <w:rFonts w:ascii="Times New Roman" w:hAnsi="Times New Roman" w:cs="Times New Roman"/>
          <w:sz w:val="24"/>
          <w:szCs w:val="24"/>
          <w:lang w:val="en-US"/>
        </w:rPr>
      </w:pPr>
    </w:p>
    <w:p w14:paraId="157101E5" w14:textId="5A6E52CE" w:rsidR="00A80387" w:rsidRPr="00E64AC1" w:rsidRDefault="00A80387" w:rsidP="00A80387">
      <w:pPr>
        <w:pStyle w:val="NoSpacing"/>
        <w:spacing w:line="360" w:lineRule="auto"/>
        <w:rPr>
          <w:rFonts w:ascii="Times New Roman" w:hAnsi="Times New Roman" w:cs="Times New Roman"/>
          <w:sz w:val="24"/>
          <w:szCs w:val="24"/>
        </w:rPr>
      </w:pPr>
      <w:r w:rsidRPr="00E64AC1">
        <w:rPr>
          <w:rFonts w:ascii="Times New Roman" w:hAnsi="Times New Roman" w:cs="Times New Roman"/>
          <w:sz w:val="24"/>
          <w:szCs w:val="24"/>
          <w:lang w:val="en-US"/>
        </w:rPr>
        <w:lastRenderedPageBreak/>
        <w:t xml:space="preserve">Scholl, N. &amp; Olivier, A.J. (2014). </w:t>
      </w:r>
      <w:r w:rsidRPr="00E64AC1">
        <w:rPr>
          <w:rFonts w:ascii="Times New Roman" w:hAnsi="Times New Roman" w:cs="Times New Roman"/>
          <w:sz w:val="24"/>
          <w:szCs w:val="24"/>
        </w:rPr>
        <w:t xml:space="preserve">De essentie van kwalitatief marktonderzoek. Geraadpleegd op </w:t>
      </w:r>
      <w:r w:rsidR="00CD5723" w:rsidRPr="00E64AC1">
        <w:rPr>
          <w:rFonts w:ascii="Times New Roman" w:hAnsi="Times New Roman" w:cs="Times New Roman"/>
          <w:sz w:val="24"/>
          <w:szCs w:val="24"/>
        </w:rPr>
        <w:t xml:space="preserve">https://moa04.artoo.nl/clou-moaweb-images/images/bestanden/pdf/Studenteninformatie/ </w:t>
      </w:r>
      <w:r w:rsidRPr="00E64AC1">
        <w:rPr>
          <w:rFonts w:ascii="Times New Roman" w:hAnsi="Times New Roman" w:cs="Times New Roman"/>
          <w:sz w:val="24"/>
          <w:szCs w:val="24"/>
        </w:rPr>
        <w:t>SCHOLL_OLIVIER_De_essentie_van_kwalitatief_onderzoek_versie4.pdf</w:t>
      </w:r>
      <w:r w:rsidR="00CD5723" w:rsidRPr="00E64AC1">
        <w:rPr>
          <w:rFonts w:ascii="Times New Roman" w:hAnsi="Times New Roman" w:cs="Times New Roman"/>
          <w:sz w:val="24"/>
          <w:szCs w:val="24"/>
        </w:rPr>
        <w:t>.</w:t>
      </w:r>
      <w:r w:rsidRPr="00E64AC1">
        <w:rPr>
          <w:rFonts w:ascii="Times New Roman" w:hAnsi="Times New Roman" w:cs="Times New Roman"/>
          <w:sz w:val="24"/>
          <w:szCs w:val="24"/>
        </w:rPr>
        <w:t xml:space="preserve"> </w:t>
      </w:r>
    </w:p>
    <w:p w14:paraId="2B6272FA" w14:textId="77777777" w:rsidR="00A80387" w:rsidRPr="00E64AC1" w:rsidRDefault="00A80387" w:rsidP="00D37E85">
      <w:pPr>
        <w:pStyle w:val="NoSpacing"/>
        <w:spacing w:line="360" w:lineRule="auto"/>
        <w:jc w:val="both"/>
        <w:rPr>
          <w:rFonts w:ascii="Times New Roman" w:hAnsi="Times New Roman" w:cs="Times New Roman"/>
          <w:sz w:val="24"/>
          <w:szCs w:val="24"/>
        </w:rPr>
      </w:pPr>
    </w:p>
    <w:p w14:paraId="4D518D62" w14:textId="77777777" w:rsidR="001B0D18" w:rsidRPr="00547982" w:rsidRDefault="001B0D18" w:rsidP="00D37E85">
      <w:pPr>
        <w:pStyle w:val="NoSpacing"/>
        <w:spacing w:line="360" w:lineRule="auto"/>
        <w:jc w:val="both"/>
        <w:rPr>
          <w:rFonts w:ascii="Times New Roman" w:hAnsi="Times New Roman" w:cs="Times New Roman"/>
          <w:sz w:val="24"/>
          <w:szCs w:val="24"/>
          <w:lang w:val="en-US"/>
        </w:rPr>
      </w:pPr>
      <w:r w:rsidRPr="00E64AC1">
        <w:rPr>
          <w:rFonts w:ascii="Times New Roman" w:hAnsi="Times New Roman" w:cs="Times New Roman"/>
          <w:sz w:val="24"/>
          <w:szCs w:val="24"/>
          <w:lang w:val="en-US"/>
        </w:rPr>
        <w:t>Scott, G. P. (1997). Assessing determinants of bureaucratic discretion: Experiment in Street-level decision making.</w:t>
      </w:r>
      <w:r w:rsidRPr="00E64AC1">
        <w:rPr>
          <w:rFonts w:ascii="Times New Roman" w:hAnsi="Times New Roman" w:cs="Times New Roman"/>
          <w:i/>
          <w:sz w:val="24"/>
          <w:szCs w:val="24"/>
          <w:lang w:val="en-US"/>
        </w:rPr>
        <w:t xml:space="preserve"> </w:t>
      </w:r>
      <w:r w:rsidRPr="00547982">
        <w:rPr>
          <w:rFonts w:ascii="Times New Roman" w:hAnsi="Times New Roman" w:cs="Times New Roman"/>
          <w:i/>
          <w:sz w:val="24"/>
          <w:szCs w:val="24"/>
          <w:lang w:val="en-US"/>
        </w:rPr>
        <w:t xml:space="preserve">Journal of Public Administration Research and Theory, Vol 36, </w:t>
      </w:r>
      <w:r w:rsidRPr="00547982">
        <w:rPr>
          <w:rFonts w:ascii="Times New Roman" w:hAnsi="Times New Roman" w:cs="Times New Roman"/>
          <w:sz w:val="24"/>
          <w:szCs w:val="24"/>
          <w:lang w:val="en-US"/>
        </w:rPr>
        <w:t xml:space="preserve">p. </w:t>
      </w:r>
      <w:r w:rsidR="006F7C18" w:rsidRPr="00547982">
        <w:rPr>
          <w:rFonts w:ascii="Times New Roman" w:hAnsi="Times New Roman" w:cs="Times New Roman"/>
          <w:sz w:val="24"/>
          <w:szCs w:val="24"/>
          <w:lang w:val="en-US"/>
        </w:rPr>
        <w:t>35-57.</w:t>
      </w:r>
    </w:p>
    <w:p w14:paraId="4CA9D133" w14:textId="77777777" w:rsidR="00E75969" w:rsidRPr="00547982" w:rsidRDefault="00E75969" w:rsidP="00D37E85">
      <w:pPr>
        <w:pStyle w:val="NoSpacing"/>
        <w:spacing w:line="360" w:lineRule="auto"/>
        <w:jc w:val="both"/>
        <w:rPr>
          <w:rFonts w:ascii="Times New Roman" w:hAnsi="Times New Roman" w:cs="Times New Roman"/>
          <w:sz w:val="24"/>
          <w:szCs w:val="24"/>
          <w:lang w:val="en-US"/>
        </w:rPr>
      </w:pPr>
    </w:p>
    <w:p w14:paraId="0B2E6E55" w14:textId="0608541C" w:rsidR="005050A0" w:rsidRPr="005050A0" w:rsidRDefault="005050A0" w:rsidP="00D37E85">
      <w:pPr>
        <w:pStyle w:val="NoSpacing"/>
        <w:spacing w:line="360" w:lineRule="auto"/>
        <w:jc w:val="both"/>
        <w:rPr>
          <w:rFonts w:ascii="Times New Roman" w:hAnsi="Times New Roman" w:cs="Times New Roman"/>
          <w:sz w:val="24"/>
          <w:szCs w:val="24"/>
        </w:rPr>
      </w:pPr>
      <w:proofErr w:type="gramStart"/>
      <w:r w:rsidRPr="00547982">
        <w:rPr>
          <w:rFonts w:ascii="Times New Roman" w:hAnsi="Times New Roman" w:cs="Times New Roman"/>
          <w:sz w:val="24"/>
          <w:szCs w:val="24"/>
          <w:lang w:val="en-US"/>
        </w:rPr>
        <w:t>van</w:t>
      </w:r>
      <w:proofErr w:type="gramEnd"/>
      <w:r w:rsidRPr="00547982">
        <w:rPr>
          <w:rFonts w:ascii="Times New Roman" w:hAnsi="Times New Roman" w:cs="Times New Roman"/>
          <w:sz w:val="24"/>
          <w:szCs w:val="24"/>
          <w:lang w:val="en-US"/>
        </w:rPr>
        <w:t xml:space="preserve"> Steden (2012). </w:t>
      </w:r>
      <w:r w:rsidRPr="005050A0">
        <w:rPr>
          <w:rFonts w:ascii="Times New Roman" w:hAnsi="Times New Roman" w:cs="Times New Roman"/>
          <w:sz w:val="24"/>
          <w:szCs w:val="24"/>
        </w:rPr>
        <w:t xml:space="preserve">Veelvormig en versnipperd: gemeentelijke toezichthouders en handhavers in het publieke domein. </w:t>
      </w:r>
      <w:r w:rsidR="00597B5A">
        <w:rPr>
          <w:rFonts w:ascii="Times New Roman" w:hAnsi="Times New Roman" w:cs="Times New Roman"/>
          <w:sz w:val="24"/>
          <w:szCs w:val="24"/>
        </w:rPr>
        <w:t>Amsterdam/Den Haag: Vrije Universiteit</w:t>
      </w:r>
    </w:p>
    <w:p w14:paraId="0F4B744B" w14:textId="77777777" w:rsidR="005050A0" w:rsidRPr="005050A0" w:rsidRDefault="005050A0" w:rsidP="00D37E85">
      <w:pPr>
        <w:pStyle w:val="NoSpacing"/>
        <w:spacing w:line="360" w:lineRule="auto"/>
        <w:jc w:val="both"/>
        <w:rPr>
          <w:rFonts w:ascii="Times New Roman" w:hAnsi="Times New Roman" w:cs="Times New Roman"/>
          <w:sz w:val="24"/>
          <w:szCs w:val="24"/>
        </w:rPr>
      </w:pPr>
    </w:p>
    <w:p w14:paraId="6BC5CECD" w14:textId="556B7EED" w:rsidR="00A80387" w:rsidRPr="00E64AC1" w:rsidRDefault="00A80387" w:rsidP="00D37E85">
      <w:pPr>
        <w:pStyle w:val="NoSpacing"/>
        <w:spacing w:line="360" w:lineRule="auto"/>
        <w:jc w:val="both"/>
        <w:rPr>
          <w:rFonts w:ascii="Times New Roman" w:hAnsi="Times New Roman" w:cs="Times New Roman"/>
          <w:sz w:val="24"/>
          <w:szCs w:val="24"/>
        </w:rPr>
      </w:pPr>
      <w:r w:rsidRPr="005050A0">
        <w:rPr>
          <w:rFonts w:ascii="Times New Roman" w:hAnsi="Times New Roman" w:cs="Times New Roman"/>
          <w:sz w:val="24"/>
          <w:szCs w:val="24"/>
        </w:rPr>
        <w:t>van Thiel, S</w:t>
      </w:r>
      <w:r w:rsidRPr="00A60696">
        <w:rPr>
          <w:rFonts w:ascii="Times New Roman" w:hAnsi="Times New Roman" w:cs="Times New Roman"/>
          <w:sz w:val="24"/>
          <w:szCs w:val="24"/>
        </w:rPr>
        <w:t xml:space="preserve">. (2010). </w:t>
      </w:r>
      <w:r w:rsidRPr="00E64AC1">
        <w:rPr>
          <w:rFonts w:ascii="Times New Roman" w:hAnsi="Times New Roman" w:cs="Times New Roman"/>
          <w:i/>
          <w:sz w:val="24"/>
          <w:szCs w:val="24"/>
        </w:rPr>
        <w:t xml:space="preserve">Bestuurskundig onderzoek: Een methodologische inleiding. </w:t>
      </w:r>
      <w:r w:rsidRPr="00E64AC1">
        <w:rPr>
          <w:rFonts w:ascii="Times New Roman" w:hAnsi="Times New Roman" w:cs="Times New Roman"/>
          <w:sz w:val="24"/>
          <w:szCs w:val="24"/>
        </w:rPr>
        <w:t>Bussum: Uitgeverij Coutinho</w:t>
      </w:r>
      <w:r w:rsidR="00CD5723" w:rsidRPr="00E64AC1">
        <w:rPr>
          <w:rFonts w:ascii="Times New Roman" w:hAnsi="Times New Roman" w:cs="Times New Roman"/>
          <w:sz w:val="24"/>
          <w:szCs w:val="24"/>
        </w:rPr>
        <w:t>.</w:t>
      </w:r>
    </w:p>
    <w:p w14:paraId="1E9B78A6" w14:textId="77777777" w:rsidR="00A80387" w:rsidRPr="00E64AC1" w:rsidRDefault="00A80387" w:rsidP="00D37E85">
      <w:pPr>
        <w:pStyle w:val="NoSpacing"/>
        <w:spacing w:line="360" w:lineRule="auto"/>
        <w:jc w:val="both"/>
        <w:rPr>
          <w:rFonts w:ascii="Times New Roman" w:hAnsi="Times New Roman" w:cs="Times New Roman"/>
          <w:sz w:val="24"/>
          <w:szCs w:val="24"/>
        </w:rPr>
      </w:pPr>
    </w:p>
    <w:p w14:paraId="29CB813F" w14:textId="17F13EFD" w:rsidR="00015C3F" w:rsidRPr="00E64AC1" w:rsidRDefault="006618AD" w:rsidP="00D37E85">
      <w:pPr>
        <w:pStyle w:val="NoSpacing"/>
        <w:spacing w:line="360" w:lineRule="auto"/>
        <w:jc w:val="both"/>
        <w:rPr>
          <w:rFonts w:ascii="Times New Roman" w:hAnsi="Times New Roman" w:cs="Times New Roman"/>
          <w:sz w:val="24"/>
          <w:szCs w:val="24"/>
        </w:rPr>
      </w:pPr>
      <w:r w:rsidRPr="00E64AC1">
        <w:rPr>
          <w:rFonts w:ascii="Times New Roman" w:hAnsi="Times New Roman" w:cs="Times New Roman"/>
          <w:sz w:val="24"/>
          <w:szCs w:val="24"/>
        </w:rPr>
        <w:t xml:space="preserve">Tiemeijer, W. (2010). </w:t>
      </w:r>
      <w:r w:rsidRPr="00E64AC1">
        <w:rPr>
          <w:rFonts w:ascii="Times New Roman" w:hAnsi="Times New Roman" w:cs="Times New Roman"/>
          <w:i/>
          <w:sz w:val="24"/>
          <w:szCs w:val="24"/>
        </w:rPr>
        <w:t xml:space="preserve">Hoe mensen keuzes maken. </w:t>
      </w:r>
      <w:r w:rsidRPr="00E64AC1">
        <w:rPr>
          <w:rFonts w:ascii="Times New Roman" w:hAnsi="Times New Roman" w:cs="Times New Roman"/>
          <w:sz w:val="24"/>
          <w:szCs w:val="24"/>
        </w:rPr>
        <w:t>Amsterdam: Amsterdam University Press</w:t>
      </w:r>
      <w:r w:rsidR="00CD5723" w:rsidRPr="00E64AC1">
        <w:rPr>
          <w:rFonts w:ascii="Times New Roman" w:hAnsi="Times New Roman" w:cs="Times New Roman"/>
          <w:sz w:val="24"/>
          <w:szCs w:val="24"/>
        </w:rPr>
        <w:t>.</w:t>
      </w:r>
    </w:p>
    <w:p w14:paraId="7F2A210E" w14:textId="77777777" w:rsidR="00015C3F" w:rsidRPr="00E64AC1" w:rsidRDefault="00015C3F" w:rsidP="00D37E85">
      <w:pPr>
        <w:pStyle w:val="NoSpacing"/>
        <w:spacing w:line="360" w:lineRule="auto"/>
        <w:jc w:val="both"/>
        <w:rPr>
          <w:rFonts w:ascii="Times New Roman" w:hAnsi="Times New Roman" w:cs="Times New Roman"/>
          <w:sz w:val="24"/>
          <w:szCs w:val="24"/>
        </w:rPr>
      </w:pPr>
    </w:p>
    <w:p w14:paraId="0E4307C1" w14:textId="77777777" w:rsidR="0065311F" w:rsidRPr="00E64AC1" w:rsidRDefault="0065311F" w:rsidP="00D37E85">
      <w:pPr>
        <w:pStyle w:val="NoSpacing"/>
        <w:spacing w:line="360" w:lineRule="auto"/>
        <w:jc w:val="both"/>
        <w:rPr>
          <w:rFonts w:ascii="Times New Roman" w:hAnsi="Times New Roman" w:cs="Times New Roman"/>
          <w:sz w:val="24"/>
          <w:szCs w:val="24"/>
        </w:rPr>
      </w:pPr>
      <w:r w:rsidRPr="00E64AC1">
        <w:rPr>
          <w:rFonts w:ascii="Times New Roman" w:hAnsi="Times New Roman" w:cs="Times New Roman"/>
          <w:sz w:val="24"/>
          <w:szCs w:val="24"/>
        </w:rPr>
        <w:t xml:space="preserve">Veelenturf, S. (2014). Tussen overleggen en bestraffen: Een onderzoek naar de uitvoering van de fraudewet binnen de gemeente Tilburg. Geraadpleegd op http://arno.uvt.nl/show.cgi?fid= 141641. </w:t>
      </w:r>
    </w:p>
    <w:p w14:paraId="3C8D3FB8" w14:textId="77777777" w:rsidR="0065311F" w:rsidRPr="00E64AC1" w:rsidRDefault="0065311F" w:rsidP="00D37E85">
      <w:pPr>
        <w:pStyle w:val="NoSpacing"/>
        <w:spacing w:line="360" w:lineRule="auto"/>
        <w:jc w:val="both"/>
        <w:rPr>
          <w:rFonts w:ascii="Times New Roman" w:hAnsi="Times New Roman" w:cs="Times New Roman"/>
          <w:sz w:val="24"/>
          <w:szCs w:val="24"/>
        </w:rPr>
      </w:pPr>
    </w:p>
    <w:p w14:paraId="11D25010" w14:textId="77777777" w:rsidR="00E75969" w:rsidRPr="00E64AC1" w:rsidRDefault="00E75969" w:rsidP="00D37E85">
      <w:pPr>
        <w:pStyle w:val="NoSpacing"/>
        <w:spacing w:line="360" w:lineRule="auto"/>
        <w:jc w:val="both"/>
        <w:rPr>
          <w:rFonts w:ascii="Times New Roman" w:hAnsi="Times New Roman" w:cs="Times New Roman"/>
          <w:sz w:val="24"/>
          <w:szCs w:val="24"/>
        </w:rPr>
      </w:pPr>
      <w:r w:rsidRPr="00E64AC1">
        <w:rPr>
          <w:rFonts w:ascii="Times New Roman" w:hAnsi="Times New Roman" w:cs="Times New Roman"/>
          <w:sz w:val="24"/>
          <w:szCs w:val="24"/>
        </w:rPr>
        <w:t xml:space="preserve">Vereniging van Nederlandse Gemeenten (2016). </w:t>
      </w:r>
      <w:r w:rsidR="003D05E7" w:rsidRPr="00E64AC1">
        <w:rPr>
          <w:rFonts w:ascii="Times New Roman" w:hAnsi="Times New Roman" w:cs="Times New Roman"/>
          <w:i/>
          <w:sz w:val="24"/>
          <w:szCs w:val="24"/>
        </w:rPr>
        <w:t>Handhaving sterk in de openbare ruimte: Omdat de burger dat van ons verwacht.</w:t>
      </w:r>
      <w:r w:rsidR="003D05E7" w:rsidRPr="00E64AC1">
        <w:rPr>
          <w:rFonts w:ascii="Times New Roman" w:hAnsi="Times New Roman" w:cs="Times New Roman"/>
          <w:sz w:val="24"/>
          <w:szCs w:val="24"/>
        </w:rPr>
        <w:t xml:space="preserve"> Geraadpleegd op https://vng.nl/files/vng/ brieven/2016/attachments/eindversie_visie2016_omdat-de-burger-dat-van-ons-verwacht_20160215.pdf</w:t>
      </w:r>
      <w:r w:rsidR="00CA3350" w:rsidRPr="00E64AC1">
        <w:rPr>
          <w:rFonts w:ascii="Times New Roman" w:hAnsi="Times New Roman" w:cs="Times New Roman"/>
          <w:sz w:val="24"/>
          <w:szCs w:val="24"/>
        </w:rPr>
        <w:t>.</w:t>
      </w:r>
      <w:r w:rsidR="003D05E7" w:rsidRPr="00E64AC1">
        <w:rPr>
          <w:rFonts w:ascii="Times New Roman" w:hAnsi="Times New Roman" w:cs="Times New Roman"/>
          <w:sz w:val="24"/>
          <w:szCs w:val="24"/>
        </w:rPr>
        <w:t xml:space="preserve"> </w:t>
      </w:r>
    </w:p>
    <w:p w14:paraId="4C561D99" w14:textId="77777777" w:rsidR="00CB6630" w:rsidRPr="00E64AC1" w:rsidRDefault="00CB6630" w:rsidP="00D37E85">
      <w:pPr>
        <w:pStyle w:val="NoSpacing"/>
        <w:spacing w:line="360" w:lineRule="auto"/>
        <w:jc w:val="both"/>
        <w:rPr>
          <w:rFonts w:ascii="Times New Roman" w:hAnsi="Times New Roman" w:cs="Times New Roman"/>
          <w:sz w:val="24"/>
          <w:szCs w:val="24"/>
        </w:rPr>
      </w:pPr>
    </w:p>
    <w:p w14:paraId="1EBA61BB" w14:textId="77777777" w:rsidR="006C52FF" w:rsidRPr="00E64AC1" w:rsidRDefault="006C52FF" w:rsidP="00D37E85">
      <w:pPr>
        <w:pStyle w:val="NoSpacing"/>
        <w:tabs>
          <w:tab w:val="left" w:pos="2145"/>
        </w:tabs>
        <w:spacing w:line="360" w:lineRule="auto"/>
        <w:jc w:val="both"/>
        <w:rPr>
          <w:rFonts w:ascii="Times New Roman" w:hAnsi="Times New Roman" w:cs="Times New Roman"/>
          <w:sz w:val="24"/>
          <w:szCs w:val="24"/>
        </w:rPr>
      </w:pPr>
      <w:r w:rsidRPr="00E64AC1">
        <w:rPr>
          <w:rFonts w:ascii="Times New Roman" w:hAnsi="Times New Roman" w:cs="Times New Roman"/>
          <w:sz w:val="24"/>
          <w:szCs w:val="24"/>
          <w:lang w:val="en-US"/>
        </w:rPr>
        <w:t xml:space="preserve">Vinzant, J. C. &amp; Crothers, L. (1998). </w:t>
      </w:r>
      <w:r w:rsidRPr="00E64AC1">
        <w:rPr>
          <w:rFonts w:ascii="Times New Roman" w:hAnsi="Times New Roman" w:cs="Times New Roman"/>
          <w:i/>
          <w:sz w:val="24"/>
          <w:szCs w:val="24"/>
          <w:lang w:val="en-US"/>
        </w:rPr>
        <w:t xml:space="preserve">Street-level leadership: Discretion and legitimacy in front-line public service. </w:t>
      </w:r>
      <w:r w:rsidRPr="00E64AC1">
        <w:rPr>
          <w:rFonts w:ascii="Times New Roman" w:hAnsi="Times New Roman" w:cs="Times New Roman"/>
          <w:sz w:val="24"/>
          <w:szCs w:val="24"/>
        </w:rPr>
        <w:t>Washington: Georgetown University Press.</w:t>
      </w:r>
    </w:p>
    <w:p w14:paraId="6F441308" w14:textId="77777777" w:rsidR="004D670B" w:rsidRPr="00E64AC1" w:rsidRDefault="004D670B" w:rsidP="00D37E85">
      <w:pPr>
        <w:pStyle w:val="NoSpacing"/>
        <w:tabs>
          <w:tab w:val="left" w:pos="2145"/>
        </w:tabs>
        <w:spacing w:line="360" w:lineRule="auto"/>
        <w:jc w:val="both"/>
        <w:rPr>
          <w:rFonts w:ascii="Times New Roman" w:hAnsi="Times New Roman" w:cs="Times New Roman"/>
          <w:sz w:val="24"/>
          <w:szCs w:val="24"/>
        </w:rPr>
      </w:pPr>
    </w:p>
    <w:p w14:paraId="219AFA6B" w14:textId="77777777" w:rsidR="004D670B" w:rsidRPr="00E64AC1" w:rsidRDefault="004D670B" w:rsidP="004D670B">
      <w:pPr>
        <w:pStyle w:val="NoSpacing"/>
        <w:tabs>
          <w:tab w:val="left" w:pos="2145"/>
        </w:tabs>
        <w:spacing w:line="360" w:lineRule="auto"/>
        <w:jc w:val="both"/>
        <w:rPr>
          <w:rFonts w:ascii="Times New Roman" w:hAnsi="Times New Roman" w:cs="Times New Roman"/>
          <w:sz w:val="24"/>
          <w:szCs w:val="24"/>
          <w:lang w:val="en-US"/>
        </w:rPr>
      </w:pPr>
      <w:r w:rsidRPr="00E64AC1">
        <w:rPr>
          <w:rFonts w:ascii="Times New Roman" w:hAnsi="Times New Roman" w:cs="Times New Roman"/>
          <w:sz w:val="24"/>
          <w:szCs w:val="24"/>
        </w:rPr>
        <w:t xml:space="preserve">de Waard, B. W. N. (2010). De matigende rechter: Evenredigheid en bestuurlijke boeten. In T. Barkhuysen, W. den Ouden, &amp; J. E. M. Polak (editors), Bestuursrecht harmoniseren: 15 jaar Awb (blz. 469-487). </w:t>
      </w:r>
      <w:r w:rsidRPr="00E64AC1">
        <w:rPr>
          <w:rFonts w:ascii="Times New Roman" w:hAnsi="Times New Roman" w:cs="Times New Roman"/>
          <w:sz w:val="24"/>
          <w:szCs w:val="24"/>
          <w:lang w:val="en-US"/>
        </w:rPr>
        <w:t>Den Haag: Boom Juridische Uitgevers.</w:t>
      </w:r>
    </w:p>
    <w:p w14:paraId="51858C8C" w14:textId="77777777" w:rsidR="006C52FF" w:rsidRPr="00E64AC1" w:rsidRDefault="006C52FF" w:rsidP="00D37E85">
      <w:pPr>
        <w:pStyle w:val="NoSpacing"/>
        <w:spacing w:line="360" w:lineRule="auto"/>
        <w:jc w:val="both"/>
        <w:rPr>
          <w:rFonts w:ascii="Times New Roman" w:hAnsi="Times New Roman" w:cs="Times New Roman"/>
          <w:sz w:val="24"/>
          <w:szCs w:val="24"/>
          <w:lang w:val="en-US"/>
        </w:rPr>
      </w:pPr>
    </w:p>
    <w:p w14:paraId="0B6DC11C" w14:textId="58E7BC08" w:rsidR="00AF5442" w:rsidRPr="00E64AC1" w:rsidRDefault="00AF5442" w:rsidP="00D37E85">
      <w:pPr>
        <w:pStyle w:val="NoSpacing"/>
        <w:spacing w:line="360" w:lineRule="auto"/>
        <w:jc w:val="both"/>
        <w:rPr>
          <w:rFonts w:ascii="Times New Roman" w:hAnsi="Times New Roman" w:cs="Times New Roman"/>
          <w:sz w:val="24"/>
          <w:szCs w:val="24"/>
          <w:lang w:val="en-US"/>
        </w:rPr>
      </w:pPr>
      <w:r w:rsidRPr="00E64AC1">
        <w:rPr>
          <w:rFonts w:ascii="Times New Roman" w:hAnsi="Times New Roman" w:cs="Times New Roman"/>
          <w:sz w:val="24"/>
          <w:szCs w:val="24"/>
          <w:lang w:val="en-US"/>
        </w:rPr>
        <w:t xml:space="preserve">Weatherley, R. &amp; Lipsky, M. (1977). Street-level bureaucrats and institutional innovation: Implementing Special-Education reform. </w:t>
      </w:r>
      <w:r w:rsidRPr="00E64AC1">
        <w:rPr>
          <w:rFonts w:ascii="Times New Roman" w:hAnsi="Times New Roman" w:cs="Times New Roman"/>
          <w:i/>
          <w:sz w:val="24"/>
          <w:szCs w:val="24"/>
          <w:lang w:val="en-US"/>
        </w:rPr>
        <w:t xml:space="preserve">Harvard Educational Review, </w:t>
      </w:r>
      <w:r w:rsidR="006F7C18" w:rsidRPr="00E64AC1">
        <w:rPr>
          <w:rFonts w:ascii="Times New Roman" w:hAnsi="Times New Roman" w:cs="Times New Roman"/>
          <w:i/>
          <w:sz w:val="24"/>
          <w:szCs w:val="24"/>
          <w:lang w:val="en-US"/>
        </w:rPr>
        <w:t>Vol 47</w:t>
      </w:r>
      <w:r w:rsidRPr="00E64AC1">
        <w:rPr>
          <w:rFonts w:ascii="Times New Roman" w:hAnsi="Times New Roman" w:cs="Times New Roman"/>
          <w:i/>
          <w:sz w:val="24"/>
          <w:szCs w:val="24"/>
          <w:lang w:val="en-US"/>
        </w:rPr>
        <w:t xml:space="preserve">, </w:t>
      </w:r>
      <w:r w:rsidR="00FA5A8B" w:rsidRPr="00E64AC1">
        <w:rPr>
          <w:rFonts w:ascii="Times New Roman" w:hAnsi="Times New Roman" w:cs="Times New Roman"/>
          <w:sz w:val="24"/>
          <w:szCs w:val="24"/>
          <w:lang w:val="en-US"/>
        </w:rPr>
        <w:t>p. 171-197.</w:t>
      </w:r>
    </w:p>
    <w:p w14:paraId="0C961861" w14:textId="77777777" w:rsidR="00150263" w:rsidRPr="00E64AC1" w:rsidRDefault="00150263" w:rsidP="00D37E85">
      <w:pPr>
        <w:pStyle w:val="NoSpacing"/>
        <w:spacing w:line="360" w:lineRule="auto"/>
        <w:jc w:val="both"/>
        <w:rPr>
          <w:rFonts w:ascii="Times New Roman" w:hAnsi="Times New Roman" w:cs="Times New Roman"/>
          <w:sz w:val="24"/>
          <w:szCs w:val="24"/>
          <w:lang w:val="en-US"/>
        </w:rPr>
      </w:pPr>
    </w:p>
    <w:p w14:paraId="59FDFF77" w14:textId="12BF8897" w:rsidR="00C426D8" w:rsidRPr="00E64AC1" w:rsidRDefault="00C426D8" w:rsidP="00D37E85">
      <w:pPr>
        <w:pStyle w:val="NoSpacing"/>
        <w:spacing w:line="360" w:lineRule="auto"/>
        <w:jc w:val="both"/>
        <w:rPr>
          <w:rFonts w:ascii="Times New Roman" w:hAnsi="Times New Roman" w:cs="Times New Roman"/>
          <w:sz w:val="24"/>
          <w:szCs w:val="24"/>
        </w:rPr>
      </w:pPr>
      <w:r w:rsidRPr="00E64AC1">
        <w:rPr>
          <w:rFonts w:ascii="Times New Roman" w:hAnsi="Times New Roman" w:cs="Times New Roman"/>
          <w:sz w:val="24"/>
          <w:szCs w:val="24"/>
          <w:lang w:val="en-US"/>
        </w:rPr>
        <w:t xml:space="preserve">Weimann, G. (1982). The effectiveness of different persuasive appeals. </w:t>
      </w:r>
      <w:r w:rsidRPr="00E64AC1">
        <w:rPr>
          <w:rFonts w:ascii="Times New Roman" w:hAnsi="Times New Roman" w:cs="Times New Roman"/>
          <w:i/>
          <w:sz w:val="24"/>
          <w:szCs w:val="24"/>
        </w:rPr>
        <w:t xml:space="preserve">Social Psychology Quarterly, Vol 45, </w:t>
      </w:r>
      <w:r w:rsidRPr="00E64AC1">
        <w:rPr>
          <w:rFonts w:ascii="Times New Roman" w:hAnsi="Times New Roman" w:cs="Times New Roman"/>
          <w:sz w:val="24"/>
          <w:szCs w:val="24"/>
        </w:rPr>
        <w:t>p. 136-144</w:t>
      </w:r>
    </w:p>
    <w:p w14:paraId="2A0239B0" w14:textId="77777777" w:rsidR="002C2E80" w:rsidRDefault="002C2E80">
      <w:pPr>
        <w:rPr>
          <w:rFonts w:ascii="Times New Roman" w:hAnsi="Times New Roman" w:cs="Times New Roman"/>
          <w:sz w:val="24"/>
          <w:szCs w:val="24"/>
          <w:lang w:val="en-US"/>
        </w:rPr>
      </w:pPr>
      <w:r>
        <w:rPr>
          <w:rFonts w:ascii="Times New Roman" w:hAnsi="Times New Roman" w:cs="Times New Roman"/>
          <w:sz w:val="24"/>
          <w:szCs w:val="24"/>
          <w:lang w:val="en-US"/>
        </w:rPr>
        <w:br w:type="page"/>
      </w:r>
    </w:p>
    <w:p w14:paraId="71C063CD" w14:textId="1E440A68" w:rsidR="00150263" w:rsidRDefault="002C2E80" w:rsidP="002C2E80">
      <w:pPr>
        <w:pStyle w:val="Heading1"/>
        <w:numPr>
          <w:ilvl w:val="0"/>
          <w:numId w:val="48"/>
        </w:numPr>
        <w:jc w:val="both"/>
        <w:rPr>
          <w:rFonts w:ascii="Times New Roman" w:hAnsi="Times New Roman" w:cs="Times New Roman"/>
          <w:color w:val="008BBA"/>
        </w:rPr>
      </w:pPr>
      <w:bookmarkStart w:id="64" w:name="_Toc532557400"/>
      <w:r w:rsidRPr="002C2E80">
        <w:rPr>
          <w:rFonts w:ascii="Times New Roman" w:hAnsi="Times New Roman" w:cs="Times New Roman"/>
          <w:color w:val="008BBA"/>
        </w:rPr>
        <w:lastRenderedPageBreak/>
        <w:t>Bijlage</w:t>
      </w:r>
      <w:bookmarkEnd w:id="64"/>
    </w:p>
    <w:p w14:paraId="40176BCA" w14:textId="77777777" w:rsidR="002C2E80" w:rsidRDefault="002C2E80" w:rsidP="002C2E80"/>
    <w:p w14:paraId="77E7D791" w14:textId="5FEF71FD" w:rsidR="002C2E80" w:rsidRDefault="002C2E80" w:rsidP="002C2E80">
      <w:pPr>
        <w:pStyle w:val="NoSpacing"/>
        <w:spacing w:line="360" w:lineRule="auto"/>
        <w:jc w:val="both"/>
        <w:rPr>
          <w:rFonts w:ascii="Times New Roman" w:eastAsiaTheme="majorEastAsia" w:hAnsi="Times New Roman" w:cs="Times New Roman"/>
          <w:color w:val="008BBA"/>
          <w:sz w:val="26"/>
          <w:szCs w:val="26"/>
        </w:rPr>
      </w:pPr>
      <w:r>
        <w:rPr>
          <w:rFonts w:ascii="Times New Roman" w:eastAsiaTheme="majorEastAsia" w:hAnsi="Times New Roman" w:cs="Times New Roman"/>
          <w:color w:val="008BBA"/>
          <w:sz w:val="26"/>
          <w:szCs w:val="26"/>
        </w:rPr>
        <w:t xml:space="preserve">8.1 </w:t>
      </w:r>
      <w:r w:rsidRPr="002C2E80">
        <w:rPr>
          <w:rFonts w:ascii="Times New Roman" w:eastAsiaTheme="majorEastAsia" w:hAnsi="Times New Roman" w:cs="Times New Roman"/>
          <w:color w:val="008BBA"/>
          <w:sz w:val="26"/>
          <w:szCs w:val="26"/>
        </w:rPr>
        <w:t>Interviewguide</w:t>
      </w:r>
    </w:p>
    <w:p w14:paraId="01C3571B" w14:textId="77777777" w:rsidR="002C2E80" w:rsidRPr="00D34C2D" w:rsidRDefault="002C2E80" w:rsidP="002C2E80">
      <w:pPr>
        <w:pBdr>
          <w:bottom w:val="single" w:sz="6" w:space="1" w:color="auto"/>
        </w:pBdr>
        <w:spacing w:after="0" w:line="360" w:lineRule="auto"/>
        <w:jc w:val="both"/>
        <w:rPr>
          <w:rFonts w:ascii="Times New Roman" w:hAnsi="Times New Roman"/>
          <w:i/>
          <w:sz w:val="24"/>
          <w:szCs w:val="24"/>
        </w:rPr>
      </w:pPr>
      <w:r w:rsidRPr="00D34C2D">
        <w:rPr>
          <w:rFonts w:ascii="Times New Roman" w:hAnsi="Times New Roman"/>
          <w:i/>
          <w:sz w:val="24"/>
          <w:szCs w:val="24"/>
        </w:rPr>
        <w:t>Voor het opnemen</w:t>
      </w:r>
    </w:p>
    <w:p w14:paraId="3DF15112" w14:textId="77777777" w:rsidR="002C2E80" w:rsidRPr="00D34C2D" w:rsidRDefault="002C2E80" w:rsidP="002C2E80">
      <w:pPr>
        <w:pBdr>
          <w:bottom w:val="single" w:sz="6" w:space="1" w:color="auto"/>
        </w:pBdr>
        <w:spacing w:after="0" w:line="360" w:lineRule="auto"/>
        <w:jc w:val="both"/>
        <w:rPr>
          <w:rFonts w:ascii="Times New Roman" w:hAnsi="Times New Roman"/>
          <w:sz w:val="24"/>
          <w:szCs w:val="24"/>
        </w:rPr>
      </w:pPr>
      <w:r w:rsidRPr="00D34C2D">
        <w:rPr>
          <w:rFonts w:ascii="Times New Roman" w:hAnsi="Times New Roman"/>
          <w:sz w:val="24"/>
          <w:szCs w:val="24"/>
        </w:rPr>
        <w:t>Voordat ik u van alles ga vertellen en vragen ga stellen wil ik u vragen of u het goed vindt als ik dit gesprek opneem. Ik zou het graag willen opnemen omdat het voor mij later makkelijker is om de informatie die ik van u krijg te analyseren en eventuele quotes te gebruiken. Als u dit goed vindt, wil ik u er op wijzen dat u ten alle tijde kunt verzoeken om de opnameapparatuur stil te zetten wanneer u iets wil vertellen wat u liever niet terugziet in mijn onderzoek. Al het andere kan ik namelijk gebruiken in mijn onderzoek, als quote of ‘gewone’ informatie.</w:t>
      </w:r>
    </w:p>
    <w:p w14:paraId="759E8BA4" w14:textId="77777777" w:rsidR="002C2E80" w:rsidRPr="00D34C2D" w:rsidRDefault="002C2E80" w:rsidP="002C2E80">
      <w:pPr>
        <w:spacing w:after="0" w:line="360" w:lineRule="auto"/>
        <w:jc w:val="both"/>
        <w:rPr>
          <w:rFonts w:ascii="Times New Roman" w:hAnsi="Times New Roman"/>
          <w:i/>
          <w:sz w:val="24"/>
          <w:szCs w:val="24"/>
        </w:rPr>
      </w:pPr>
      <w:r w:rsidRPr="00D34C2D">
        <w:rPr>
          <w:rFonts w:ascii="Times New Roman" w:hAnsi="Times New Roman"/>
          <w:i/>
          <w:sz w:val="24"/>
          <w:szCs w:val="24"/>
        </w:rPr>
        <w:t>Ter informatie</w:t>
      </w:r>
    </w:p>
    <w:p w14:paraId="5E5FF675" w14:textId="77777777" w:rsidR="002C2E80" w:rsidRPr="00D34C2D" w:rsidRDefault="002C2E80" w:rsidP="002C2E80">
      <w:pPr>
        <w:pBdr>
          <w:bottom w:val="single" w:sz="6" w:space="1" w:color="auto"/>
        </w:pBdr>
        <w:spacing w:after="0" w:line="360" w:lineRule="auto"/>
        <w:jc w:val="both"/>
        <w:rPr>
          <w:rFonts w:ascii="Times New Roman" w:hAnsi="Times New Roman"/>
          <w:sz w:val="24"/>
          <w:szCs w:val="24"/>
        </w:rPr>
      </w:pPr>
      <w:r w:rsidRPr="00D34C2D">
        <w:rPr>
          <w:rFonts w:ascii="Times New Roman" w:hAnsi="Times New Roman"/>
          <w:sz w:val="24"/>
          <w:szCs w:val="24"/>
        </w:rPr>
        <w:t>Bedankt voor de tijd die u vrijmaakt voor mij om deel te nemen aan mijn onderzoek. Voorafgaand aan de vragen wil ik wat informatie geven over dit interview, het onderzoek en over mijzelf. Alle informatie en quotes die worden gebruikt na aanleiding van dit interview worden anoniem verwerkt. Uw naam zal niet genoemd worden in het onderzoek. Maar, omdat uw functie en de gemeente waarbinnen u werkzaam bent wel wordt genoemd in het onderzoek, kan het zijn dat informatie en quotes terug te leiden zijn naar u. Nogmaals, u kunt het aangeven wanneer u iets wil vertellen waarvan u niet wil dat het wordt meegenomen. Ik wil u wel vragen open en eerlijk te antwoorden, want dit helpt mij ontzettend bij mijn onderzoek.</w:t>
      </w:r>
    </w:p>
    <w:p w14:paraId="7463791A" w14:textId="7175AB87" w:rsidR="002C2E80" w:rsidRPr="00D34C2D" w:rsidRDefault="002C2E80" w:rsidP="002C2E80">
      <w:pPr>
        <w:spacing w:after="0" w:line="360" w:lineRule="auto"/>
        <w:jc w:val="both"/>
        <w:rPr>
          <w:rFonts w:ascii="Times New Roman" w:hAnsi="Times New Roman"/>
          <w:i/>
          <w:sz w:val="24"/>
          <w:szCs w:val="24"/>
        </w:rPr>
      </w:pPr>
      <w:r w:rsidRPr="00D34C2D">
        <w:rPr>
          <w:rFonts w:ascii="Times New Roman" w:hAnsi="Times New Roman"/>
          <w:i/>
          <w:sz w:val="24"/>
          <w:szCs w:val="24"/>
        </w:rPr>
        <w:t>Over het onderzoek</w:t>
      </w:r>
    </w:p>
    <w:p w14:paraId="2729D6C1" w14:textId="77777777" w:rsidR="002C2E80" w:rsidRPr="00D34C2D" w:rsidRDefault="002C2E80" w:rsidP="002C2E80">
      <w:pPr>
        <w:spacing w:after="0" w:line="360" w:lineRule="auto"/>
        <w:jc w:val="both"/>
        <w:rPr>
          <w:rFonts w:ascii="Times New Roman" w:hAnsi="Times New Roman"/>
          <w:sz w:val="24"/>
          <w:szCs w:val="24"/>
        </w:rPr>
      </w:pPr>
      <w:r w:rsidRPr="00D34C2D">
        <w:rPr>
          <w:rFonts w:ascii="Times New Roman" w:hAnsi="Times New Roman"/>
          <w:sz w:val="24"/>
          <w:szCs w:val="24"/>
        </w:rPr>
        <w:t>Voordat ik de daadwerkelijke interviewvragen aan u ga stellen, wil ik u nog kort iets vertellen over mijzelf en het onderzoek dat ik nu uitvoer. Ik ben Fennie Massen, 24 jaar en master student Bestuurskunde aan de Radboud Universiteit. Momenteel ben ik bezig met afstuderen, een onderdeel van dit afstuderen is het schrijven van een scriptie. Mijn scriptie gaat over factoren die van invloed kunnen zijn op de prioritering die boa’s maken tijdens hun werk. Met prioritering bedoel ik de keuzes die u moet maken tussen verschillende problemen tijdens uw werk, bijvoorbeeld het handhaven op hondenpoep of het bestrijden van jeugdoverlast. Daarnaast onderzoek ik ook of deze prioritering overeenkomt met het handhavingsbeleid binnen de gemeente. Ik wil u vragen stellen over de keuzes die u maakt tussen verschillende problemen tijdens uw werk en over factoren die u eventueel beïnvloeden. Maar, voordat we daaraan beginnen, kunt u kort iets over uzelf vertellen?</w:t>
      </w:r>
    </w:p>
    <w:p w14:paraId="0B206AC8" w14:textId="77777777" w:rsidR="002C2E80" w:rsidRPr="00D34C2D" w:rsidRDefault="002C2E80" w:rsidP="002C2E80">
      <w:pPr>
        <w:spacing w:after="0" w:line="360" w:lineRule="auto"/>
        <w:jc w:val="both"/>
        <w:rPr>
          <w:rFonts w:ascii="Times New Roman" w:hAnsi="Times New Roman"/>
          <w:sz w:val="24"/>
          <w:szCs w:val="24"/>
        </w:rPr>
      </w:pPr>
    </w:p>
    <w:p w14:paraId="6BC9D472" w14:textId="77777777" w:rsidR="00676465" w:rsidRDefault="00676465">
      <w:pPr>
        <w:rPr>
          <w:rFonts w:ascii="Times New Roman" w:hAnsi="Times New Roman"/>
          <w:i/>
          <w:sz w:val="24"/>
          <w:szCs w:val="24"/>
        </w:rPr>
      </w:pPr>
      <w:r>
        <w:rPr>
          <w:rFonts w:ascii="Times New Roman" w:hAnsi="Times New Roman"/>
          <w:i/>
          <w:sz w:val="24"/>
          <w:szCs w:val="24"/>
        </w:rPr>
        <w:br w:type="page"/>
      </w:r>
    </w:p>
    <w:p w14:paraId="75AD24C3" w14:textId="4A4247D0" w:rsidR="002C2E80" w:rsidRPr="00D34C2D" w:rsidRDefault="002C2E80" w:rsidP="002C2E80">
      <w:pPr>
        <w:spacing w:after="0" w:line="360" w:lineRule="auto"/>
        <w:jc w:val="both"/>
        <w:rPr>
          <w:rFonts w:ascii="Times New Roman" w:hAnsi="Times New Roman"/>
          <w:i/>
          <w:sz w:val="24"/>
          <w:szCs w:val="24"/>
        </w:rPr>
      </w:pPr>
      <w:r w:rsidRPr="00D34C2D">
        <w:rPr>
          <w:rFonts w:ascii="Times New Roman" w:hAnsi="Times New Roman"/>
          <w:i/>
          <w:sz w:val="24"/>
          <w:szCs w:val="24"/>
        </w:rPr>
        <w:lastRenderedPageBreak/>
        <w:t>Algemeen</w:t>
      </w:r>
    </w:p>
    <w:p w14:paraId="0E685031" w14:textId="77777777" w:rsidR="002C2E80" w:rsidRPr="00D34C2D" w:rsidRDefault="002C2E80" w:rsidP="002C2E80">
      <w:pPr>
        <w:spacing w:after="0" w:line="360" w:lineRule="auto"/>
        <w:jc w:val="both"/>
        <w:rPr>
          <w:rFonts w:ascii="Times New Roman" w:hAnsi="Times New Roman"/>
          <w:sz w:val="24"/>
          <w:szCs w:val="24"/>
        </w:rPr>
      </w:pPr>
      <w:r w:rsidRPr="00D34C2D">
        <w:rPr>
          <w:rFonts w:ascii="Times New Roman" w:hAnsi="Times New Roman"/>
          <w:sz w:val="24"/>
          <w:szCs w:val="24"/>
        </w:rPr>
        <w:t>Welke onderwerpen hebben het afgelopen half jaar veel aandacht gehad van handhaving?</w:t>
      </w:r>
    </w:p>
    <w:p w14:paraId="52D92B4F" w14:textId="77777777" w:rsidR="002C2E80" w:rsidRPr="00D34C2D" w:rsidRDefault="002C2E80" w:rsidP="002C2E80">
      <w:pPr>
        <w:spacing w:after="0" w:line="360" w:lineRule="auto"/>
        <w:jc w:val="both"/>
        <w:rPr>
          <w:rFonts w:ascii="Times New Roman" w:hAnsi="Times New Roman"/>
          <w:sz w:val="24"/>
          <w:szCs w:val="24"/>
        </w:rPr>
      </w:pPr>
    </w:p>
    <w:p w14:paraId="705F68C9" w14:textId="77777777" w:rsidR="002C2E80" w:rsidRPr="00D34C2D" w:rsidRDefault="002C2E80" w:rsidP="002C2E80">
      <w:pPr>
        <w:spacing w:after="0" w:line="360" w:lineRule="auto"/>
        <w:jc w:val="both"/>
        <w:rPr>
          <w:rFonts w:ascii="Times New Roman" w:hAnsi="Times New Roman"/>
          <w:i/>
          <w:sz w:val="24"/>
          <w:szCs w:val="24"/>
        </w:rPr>
      </w:pPr>
      <w:r w:rsidRPr="00D34C2D">
        <w:rPr>
          <w:rFonts w:ascii="Times New Roman" w:hAnsi="Times New Roman"/>
          <w:i/>
          <w:sz w:val="24"/>
          <w:szCs w:val="24"/>
        </w:rPr>
        <w:t>Factor agentschap</w:t>
      </w:r>
    </w:p>
    <w:p w14:paraId="1743E73A" w14:textId="77777777" w:rsidR="002C2E80" w:rsidRPr="00D34C2D" w:rsidRDefault="002C2E80" w:rsidP="002C2E80">
      <w:pPr>
        <w:spacing w:after="0" w:line="360" w:lineRule="auto"/>
        <w:jc w:val="both"/>
        <w:rPr>
          <w:rFonts w:ascii="Times New Roman" w:hAnsi="Times New Roman"/>
          <w:sz w:val="24"/>
          <w:szCs w:val="24"/>
          <w:u w:val="single"/>
        </w:rPr>
      </w:pPr>
      <w:r w:rsidRPr="00D34C2D">
        <w:rPr>
          <w:rFonts w:ascii="Times New Roman" w:hAnsi="Times New Roman"/>
          <w:sz w:val="24"/>
          <w:szCs w:val="24"/>
          <w:u w:val="single"/>
        </w:rPr>
        <w:t>Doelstellingen en speerpunten van handhavingsbeleid</w:t>
      </w:r>
    </w:p>
    <w:p w14:paraId="230A4775" w14:textId="77777777" w:rsidR="002C2E80" w:rsidRPr="00D34C2D" w:rsidRDefault="002C2E80" w:rsidP="002C2E80">
      <w:pPr>
        <w:pStyle w:val="NoSpacing"/>
        <w:numPr>
          <w:ilvl w:val="0"/>
          <w:numId w:val="55"/>
        </w:numPr>
        <w:spacing w:line="360" w:lineRule="auto"/>
        <w:rPr>
          <w:rFonts w:ascii="Times New Roman" w:hAnsi="Times New Roman"/>
          <w:sz w:val="24"/>
          <w:szCs w:val="24"/>
        </w:rPr>
      </w:pPr>
      <w:r w:rsidRPr="00D34C2D">
        <w:rPr>
          <w:rFonts w:ascii="Times New Roman" w:hAnsi="Times New Roman"/>
          <w:sz w:val="24"/>
          <w:szCs w:val="24"/>
        </w:rPr>
        <w:t>‘Wat zijn volgens u de onderwerpen waar de gemeente prioriteit aan wil geven?’</w:t>
      </w:r>
    </w:p>
    <w:p w14:paraId="5C640D7F" w14:textId="77777777" w:rsidR="002C2E80" w:rsidRPr="00D34C2D" w:rsidRDefault="002C2E80" w:rsidP="002C2E80">
      <w:pPr>
        <w:pStyle w:val="NoSpacing"/>
        <w:numPr>
          <w:ilvl w:val="0"/>
          <w:numId w:val="55"/>
        </w:numPr>
        <w:spacing w:line="360" w:lineRule="auto"/>
        <w:rPr>
          <w:rFonts w:ascii="Times New Roman" w:hAnsi="Times New Roman"/>
          <w:sz w:val="24"/>
          <w:szCs w:val="24"/>
        </w:rPr>
      </w:pPr>
      <w:r w:rsidRPr="00D34C2D">
        <w:rPr>
          <w:rFonts w:ascii="Times New Roman" w:hAnsi="Times New Roman"/>
          <w:sz w:val="24"/>
          <w:szCs w:val="24"/>
        </w:rPr>
        <w:t>‘Waar geeft u prioriteit aan tijdens uw werk?’</w:t>
      </w:r>
    </w:p>
    <w:p w14:paraId="0566B19C" w14:textId="77777777" w:rsidR="002C2E80" w:rsidRPr="00D34C2D" w:rsidRDefault="002C2E80" w:rsidP="002C2E80">
      <w:pPr>
        <w:spacing w:after="0" w:line="360" w:lineRule="auto"/>
        <w:jc w:val="both"/>
        <w:rPr>
          <w:rFonts w:ascii="Times New Roman" w:hAnsi="Times New Roman"/>
          <w:sz w:val="24"/>
          <w:szCs w:val="24"/>
          <w:u w:val="single"/>
        </w:rPr>
      </w:pPr>
    </w:p>
    <w:p w14:paraId="4FB8536F" w14:textId="77777777" w:rsidR="002C2E80" w:rsidRPr="00D34C2D" w:rsidRDefault="002C2E80" w:rsidP="002C2E80">
      <w:pPr>
        <w:spacing w:after="0" w:line="360" w:lineRule="auto"/>
        <w:jc w:val="both"/>
        <w:rPr>
          <w:rFonts w:ascii="Times New Roman" w:hAnsi="Times New Roman"/>
          <w:sz w:val="24"/>
          <w:szCs w:val="24"/>
          <w:u w:val="single"/>
        </w:rPr>
      </w:pPr>
      <w:r w:rsidRPr="00D34C2D">
        <w:rPr>
          <w:rFonts w:ascii="Times New Roman" w:hAnsi="Times New Roman"/>
          <w:sz w:val="24"/>
          <w:szCs w:val="24"/>
          <w:u w:val="single"/>
        </w:rPr>
        <w:t>Manier van werken van agentschap</w:t>
      </w:r>
    </w:p>
    <w:p w14:paraId="6D65B824" w14:textId="77777777" w:rsidR="002C2E80" w:rsidRPr="00D34C2D" w:rsidRDefault="002C2E80" w:rsidP="002C2E80">
      <w:pPr>
        <w:pStyle w:val="ListParagraph"/>
        <w:numPr>
          <w:ilvl w:val="0"/>
          <w:numId w:val="56"/>
        </w:numPr>
        <w:spacing w:after="0" w:line="360" w:lineRule="auto"/>
        <w:jc w:val="both"/>
        <w:rPr>
          <w:rFonts w:ascii="Times New Roman" w:hAnsi="Times New Roman"/>
          <w:sz w:val="24"/>
          <w:szCs w:val="24"/>
        </w:rPr>
      </w:pPr>
      <w:r w:rsidRPr="00D34C2D">
        <w:rPr>
          <w:rFonts w:ascii="Times New Roman" w:hAnsi="Times New Roman"/>
          <w:sz w:val="24"/>
          <w:szCs w:val="24"/>
        </w:rPr>
        <w:t>‘Is er ruimte voor eigen invulling tijdens uw werk?’</w:t>
      </w:r>
    </w:p>
    <w:p w14:paraId="72562FB7" w14:textId="77777777" w:rsidR="002C2E80" w:rsidRPr="00D34C2D" w:rsidRDefault="002C2E80" w:rsidP="002C2E80">
      <w:pPr>
        <w:pStyle w:val="ListParagraph"/>
        <w:numPr>
          <w:ilvl w:val="1"/>
          <w:numId w:val="56"/>
        </w:numPr>
        <w:spacing w:after="0" w:line="360" w:lineRule="auto"/>
        <w:jc w:val="both"/>
        <w:rPr>
          <w:rFonts w:ascii="Times New Roman" w:hAnsi="Times New Roman"/>
          <w:sz w:val="24"/>
          <w:szCs w:val="24"/>
        </w:rPr>
      </w:pPr>
      <w:r w:rsidRPr="00D34C2D">
        <w:rPr>
          <w:rFonts w:ascii="Times New Roman" w:hAnsi="Times New Roman"/>
          <w:sz w:val="24"/>
          <w:szCs w:val="24"/>
        </w:rPr>
        <w:t>Indien positief antwoord: ‘Op welke momenten tijdens uw werk is er ruimte voor eigen invulling?’</w:t>
      </w:r>
    </w:p>
    <w:p w14:paraId="6F717C62" w14:textId="77777777" w:rsidR="002C2E80" w:rsidRPr="00D34C2D" w:rsidRDefault="002C2E80" w:rsidP="002C2E80">
      <w:pPr>
        <w:pStyle w:val="ListParagraph"/>
        <w:numPr>
          <w:ilvl w:val="0"/>
          <w:numId w:val="56"/>
        </w:numPr>
        <w:spacing w:after="0" w:line="360" w:lineRule="auto"/>
        <w:jc w:val="both"/>
        <w:rPr>
          <w:rFonts w:ascii="Times New Roman" w:hAnsi="Times New Roman"/>
          <w:sz w:val="24"/>
          <w:szCs w:val="24"/>
        </w:rPr>
      </w:pPr>
      <w:r w:rsidRPr="00D34C2D">
        <w:rPr>
          <w:rFonts w:ascii="Times New Roman" w:hAnsi="Times New Roman"/>
          <w:sz w:val="24"/>
          <w:szCs w:val="24"/>
        </w:rPr>
        <w:t>‘Werkt u met briefings en debriefings tijdens uw werk?’</w:t>
      </w:r>
    </w:p>
    <w:p w14:paraId="6FBDB402" w14:textId="77777777" w:rsidR="002C2E80" w:rsidRPr="00D34C2D" w:rsidRDefault="002C2E80" w:rsidP="002C2E80">
      <w:pPr>
        <w:pStyle w:val="ListParagraph"/>
        <w:numPr>
          <w:ilvl w:val="0"/>
          <w:numId w:val="56"/>
        </w:numPr>
        <w:spacing w:after="0" w:line="360" w:lineRule="auto"/>
        <w:jc w:val="both"/>
        <w:rPr>
          <w:rFonts w:ascii="Times New Roman" w:hAnsi="Times New Roman"/>
          <w:sz w:val="24"/>
          <w:szCs w:val="24"/>
        </w:rPr>
      </w:pPr>
      <w:r w:rsidRPr="00D34C2D">
        <w:rPr>
          <w:rFonts w:ascii="Times New Roman" w:hAnsi="Times New Roman"/>
          <w:sz w:val="24"/>
          <w:szCs w:val="24"/>
        </w:rPr>
        <w:t>‘Wordt er tijdens de briefing strikt vastgesteld hoe uw dag er uitziet?’</w:t>
      </w:r>
    </w:p>
    <w:p w14:paraId="5BAFAD08" w14:textId="77777777" w:rsidR="002C2E80" w:rsidRPr="00D34C2D" w:rsidRDefault="002C2E80" w:rsidP="002C2E80">
      <w:pPr>
        <w:spacing w:after="0" w:line="360" w:lineRule="auto"/>
        <w:jc w:val="both"/>
        <w:rPr>
          <w:rFonts w:ascii="Times New Roman" w:hAnsi="Times New Roman"/>
          <w:sz w:val="24"/>
          <w:szCs w:val="24"/>
        </w:rPr>
      </w:pPr>
    </w:p>
    <w:p w14:paraId="7D8DF2EE" w14:textId="77777777" w:rsidR="002C2E80" w:rsidRPr="00D34C2D" w:rsidRDefault="002C2E80" w:rsidP="002C2E80">
      <w:pPr>
        <w:spacing w:after="0" w:line="360" w:lineRule="auto"/>
        <w:jc w:val="both"/>
        <w:rPr>
          <w:rFonts w:ascii="Times New Roman" w:hAnsi="Times New Roman"/>
          <w:i/>
          <w:sz w:val="24"/>
          <w:szCs w:val="24"/>
        </w:rPr>
      </w:pPr>
      <w:r w:rsidRPr="00D34C2D">
        <w:rPr>
          <w:rFonts w:ascii="Times New Roman" w:hAnsi="Times New Roman"/>
          <w:i/>
          <w:sz w:val="24"/>
          <w:szCs w:val="24"/>
        </w:rPr>
        <w:t>Factor discretionaire ruimte</w:t>
      </w:r>
    </w:p>
    <w:p w14:paraId="49AD8B4C" w14:textId="77777777" w:rsidR="002C2E80" w:rsidRPr="00D34C2D" w:rsidRDefault="002C2E80" w:rsidP="002C2E80">
      <w:pPr>
        <w:spacing w:after="0" w:line="360" w:lineRule="auto"/>
        <w:jc w:val="both"/>
        <w:rPr>
          <w:rFonts w:ascii="Times New Roman" w:hAnsi="Times New Roman"/>
          <w:sz w:val="24"/>
          <w:szCs w:val="24"/>
          <w:u w:val="single"/>
        </w:rPr>
      </w:pPr>
      <w:r w:rsidRPr="00D34C2D">
        <w:rPr>
          <w:rFonts w:ascii="Times New Roman" w:hAnsi="Times New Roman"/>
          <w:sz w:val="24"/>
          <w:szCs w:val="24"/>
          <w:u w:val="single"/>
        </w:rPr>
        <w:t>Vrijheid voor eigen invulling</w:t>
      </w:r>
    </w:p>
    <w:p w14:paraId="21C5BFBF" w14:textId="77777777" w:rsidR="002C2E80" w:rsidRPr="00F8114F" w:rsidRDefault="002C2E80" w:rsidP="002C2E80">
      <w:pPr>
        <w:pStyle w:val="NoSpacing"/>
        <w:numPr>
          <w:ilvl w:val="0"/>
          <w:numId w:val="18"/>
        </w:numPr>
        <w:spacing w:line="360" w:lineRule="auto"/>
        <w:rPr>
          <w:rFonts w:ascii="Times New Roman" w:hAnsi="Times New Roman"/>
          <w:b/>
          <w:sz w:val="24"/>
          <w:szCs w:val="24"/>
        </w:rPr>
      </w:pPr>
      <w:r w:rsidRPr="00F8114F">
        <w:rPr>
          <w:rFonts w:ascii="Times New Roman" w:hAnsi="Times New Roman"/>
          <w:b/>
          <w:color w:val="000000" w:themeColor="text1"/>
          <w:sz w:val="24"/>
          <w:szCs w:val="24"/>
        </w:rPr>
        <w:t>‘Is er ruimte voor eigen invulling tijdens uw werk?’</w:t>
      </w:r>
    </w:p>
    <w:p w14:paraId="3A59D3C2" w14:textId="77777777" w:rsidR="002C2E80" w:rsidRPr="00F8114F" w:rsidRDefault="002C2E80" w:rsidP="002C2E80">
      <w:pPr>
        <w:pStyle w:val="NoSpacing"/>
        <w:numPr>
          <w:ilvl w:val="0"/>
          <w:numId w:val="18"/>
        </w:numPr>
        <w:spacing w:line="360" w:lineRule="auto"/>
        <w:rPr>
          <w:rFonts w:ascii="Times New Roman" w:hAnsi="Times New Roman"/>
          <w:b/>
          <w:sz w:val="24"/>
          <w:szCs w:val="24"/>
        </w:rPr>
      </w:pPr>
      <w:r w:rsidRPr="00F8114F">
        <w:rPr>
          <w:rFonts w:ascii="Times New Roman" w:hAnsi="Times New Roman"/>
          <w:b/>
          <w:sz w:val="24"/>
          <w:szCs w:val="24"/>
        </w:rPr>
        <w:t xml:space="preserve"> ‘Werkt u met briefings en debriefings tijdens uw werk?’</w:t>
      </w:r>
    </w:p>
    <w:p w14:paraId="231D9D5C" w14:textId="77777777" w:rsidR="002C2E80" w:rsidRPr="00F8114F" w:rsidRDefault="002C2E80" w:rsidP="002C2E80">
      <w:pPr>
        <w:pStyle w:val="ListParagraph"/>
        <w:numPr>
          <w:ilvl w:val="0"/>
          <w:numId w:val="18"/>
        </w:numPr>
        <w:spacing w:after="0" w:line="360" w:lineRule="auto"/>
        <w:rPr>
          <w:rFonts w:ascii="Times New Roman" w:hAnsi="Times New Roman"/>
          <w:b/>
          <w:sz w:val="24"/>
          <w:szCs w:val="24"/>
          <w:u w:val="single"/>
        </w:rPr>
      </w:pPr>
      <w:r w:rsidRPr="00F8114F">
        <w:rPr>
          <w:rFonts w:ascii="Times New Roman" w:hAnsi="Times New Roman"/>
          <w:b/>
          <w:sz w:val="24"/>
          <w:szCs w:val="24"/>
        </w:rPr>
        <w:t>‘Wordt er tijdens de briefing strikt vastgesteld hoe uw dag er uitziet?’</w:t>
      </w:r>
    </w:p>
    <w:p w14:paraId="422A8AC5" w14:textId="77777777" w:rsidR="002C2E80" w:rsidRPr="00D34C2D" w:rsidRDefault="002C2E80" w:rsidP="002C2E80">
      <w:pPr>
        <w:spacing w:after="0" w:line="360" w:lineRule="auto"/>
        <w:jc w:val="both"/>
        <w:rPr>
          <w:rFonts w:ascii="Times New Roman" w:hAnsi="Times New Roman"/>
          <w:sz w:val="24"/>
          <w:szCs w:val="24"/>
          <w:u w:val="single"/>
        </w:rPr>
      </w:pPr>
      <w:r w:rsidRPr="00D34C2D">
        <w:rPr>
          <w:rFonts w:ascii="Times New Roman" w:hAnsi="Times New Roman"/>
          <w:sz w:val="24"/>
          <w:szCs w:val="24"/>
          <w:u w:val="single"/>
        </w:rPr>
        <w:t>Invloed discretionaire ruimte</w:t>
      </w:r>
    </w:p>
    <w:p w14:paraId="751A71D1" w14:textId="77777777" w:rsidR="002C2E80" w:rsidRDefault="002C2E80" w:rsidP="002C2E80">
      <w:pPr>
        <w:pStyle w:val="NoSpacing"/>
        <w:numPr>
          <w:ilvl w:val="0"/>
          <w:numId w:val="18"/>
        </w:numPr>
        <w:spacing w:line="360" w:lineRule="auto"/>
        <w:rPr>
          <w:rFonts w:ascii="Times New Roman" w:hAnsi="Times New Roman"/>
          <w:sz w:val="24"/>
          <w:szCs w:val="24"/>
        </w:rPr>
      </w:pPr>
      <w:r>
        <w:rPr>
          <w:rFonts w:ascii="Times New Roman" w:hAnsi="Times New Roman"/>
          <w:sz w:val="24"/>
          <w:szCs w:val="24"/>
        </w:rPr>
        <w:t>‘Is er beleidsvrijheid om zelf te kiezen waaraan u aandacht besteedt?’</w:t>
      </w:r>
    </w:p>
    <w:p w14:paraId="128D5F5B" w14:textId="77777777" w:rsidR="002C2E80" w:rsidRPr="00D34C2D" w:rsidRDefault="002C2E80" w:rsidP="002C2E80">
      <w:pPr>
        <w:pStyle w:val="NoSpacing"/>
        <w:numPr>
          <w:ilvl w:val="1"/>
          <w:numId w:val="18"/>
        </w:numPr>
        <w:spacing w:line="360" w:lineRule="auto"/>
        <w:rPr>
          <w:rFonts w:ascii="Times New Roman" w:hAnsi="Times New Roman"/>
          <w:sz w:val="24"/>
          <w:szCs w:val="24"/>
        </w:rPr>
      </w:pPr>
      <w:r>
        <w:rPr>
          <w:rFonts w:ascii="Times New Roman" w:hAnsi="Times New Roman"/>
          <w:sz w:val="24"/>
          <w:szCs w:val="24"/>
        </w:rPr>
        <w:t>Indien positief antwoord: ‘Gebruikt u deze beleidsvrijheid om zelf te bepalen aan welke problematiek u aandacht besteedt?’</w:t>
      </w:r>
    </w:p>
    <w:p w14:paraId="548FE66C" w14:textId="77777777" w:rsidR="002C2E80" w:rsidRPr="00D34C2D" w:rsidRDefault="002C2E80" w:rsidP="002C2E80">
      <w:pPr>
        <w:pStyle w:val="NoSpacing"/>
        <w:spacing w:line="360" w:lineRule="auto"/>
        <w:rPr>
          <w:rFonts w:ascii="Times New Roman" w:hAnsi="Times New Roman"/>
          <w:sz w:val="24"/>
          <w:szCs w:val="24"/>
        </w:rPr>
      </w:pPr>
    </w:p>
    <w:p w14:paraId="2F879833" w14:textId="77777777" w:rsidR="002C2E80" w:rsidRPr="00D34C2D" w:rsidRDefault="002C2E80" w:rsidP="002C2E80">
      <w:pPr>
        <w:spacing w:after="0" w:line="360" w:lineRule="auto"/>
        <w:jc w:val="both"/>
        <w:rPr>
          <w:rFonts w:ascii="Times New Roman" w:hAnsi="Times New Roman"/>
          <w:i/>
          <w:sz w:val="24"/>
          <w:szCs w:val="24"/>
        </w:rPr>
      </w:pPr>
      <w:r w:rsidRPr="00D34C2D">
        <w:rPr>
          <w:rFonts w:ascii="Times New Roman" w:hAnsi="Times New Roman"/>
          <w:i/>
          <w:sz w:val="24"/>
          <w:szCs w:val="24"/>
        </w:rPr>
        <w:t>Factor leidinggevende</w:t>
      </w:r>
    </w:p>
    <w:p w14:paraId="7FE6A3A1" w14:textId="77777777" w:rsidR="002C2E80" w:rsidRPr="00D34C2D" w:rsidRDefault="002C2E80" w:rsidP="002C2E80">
      <w:pPr>
        <w:spacing w:after="0" w:line="360" w:lineRule="auto"/>
        <w:jc w:val="both"/>
        <w:rPr>
          <w:rFonts w:ascii="Times New Roman" w:hAnsi="Times New Roman"/>
          <w:sz w:val="24"/>
          <w:szCs w:val="24"/>
          <w:u w:val="single"/>
        </w:rPr>
      </w:pPr>
      <w:r w:rsidRPr="00D34C2D">
        <w:rPr>
          <w:rFonts w:ascii="Times New Roman" w:hAnsi="Times New Roman"/>
          <w:sz w:val="24"/>
          <w:szCs w:val="24"/>
          <w:u w:val="single"/>
        </w:rPr>
        <w:t>Werkwijze leidinggevende</w:t>
      </w:r>
    </w:p>
    <w:p w14:paraId="4E206627" w14:textId="77777777" w:rsidR="002C2E80" w:rsidRPr="00D34C2D" w:rsidRDefault="002C2E80" w:rsidP="002C2E80">
      <w:pPr>
        <w:pStyle w:val="NoSpacing"/>
        <w:numPr>
          <w:ilvl w:val="0"/>
          <w:numId w:val="51"/>
        </w:numPr>
        <w:spacing w:line="360" w:lineRule="auto"/>
        <w:rPr>
          <w:rFonts w:ascii="Times New Roman" w:hAnsi="Times New Roman"/>
          <w:sz w:val="24"/>
          <w:szCs w:val="24"/>
        </w:rPr>
      </w:pPr>
      <w:r w:rsidRPr="00D34C2D">
        <w:rPr>
          <w:rFonts w:ascii="Times New Roman" w:hAnsi="Times New Roman"/>
          <w:sz w:val="24"/>
          <w:szCs w:val="24"/>
        </w:rPr>
        <w:t>‘Hoe veel contact heeft u met uw leidinggevende tijdens uw werk?’</w:t>
      </w:r>
    </w:p>
    <w:p w14:paraId="4BFBBA03" w14:textId="77777777" w:rsidR="002C2E80" w:rsidRPr="00D34C2D" w:rsidRDefault="002C2E80" w:rsidP="002C2E80">
      <w:pPr>
        <w:numPr>
          <w:ilvl w:val="0"/>
          <w:numId w:val="51"/>
        </w:numPr>
        <w:spacing w:after="0" w:line="360" w:lineRule="auto"/>
        <w:jc w:val="both"/>
        <w:rPr>
          <w:rFonts w:ascii="Times New Roman" w:hAnsi="Times New Roman"/>
          <w:sz w:val="24"/>
          <w:szCs w:val="24"/>
          <w:u w:val="single"/>
        </w:rPr>
      </w:pPr>
      <w:r w:rsidRPr="00D34C2D">
        <w:rPr>
          <w:rFonts w:ascii="Times New Roman" w:hAnsi="Times New Roman"/>
          <w:sz w:val="24"/>
          <w:szCs w:val="24"/>
        </w:rPr>
        <w:t>‘Moet u verantwoording afleggen over uw werk aan uw leidinggevende?’</w:t>
      </w:r>
    </w:p>
    <w:p w14:paraId="131BE8BF" w14:textId="77777777" w:rsidR="002C2E80" w:rsidRPr="00D34C2D" w:rsidRDefault="002C2E80" w:rsidP="002C2E80">
      <w:pPr>
        <w:spacing w:after="0" w:line="360" w:lineRule="auto"/>
        <w:jc w:val="both"/>
        <w:rPr>
          <w:rFonts w:ascii="Times New Roman" w:hAnsi="Times New Roman"/>
          <w:sz w:val="24"/>
          <w:szCs w:val="24"/>
          <w:u w:val="single"/>
        </w:rPr>
      </w:pPr>
      <w:r w:rsidRPr="00D34C2D">
        <w:rPr>
          <w:rFonts w:ascii="Times New Roman" w:hAnsi="Times New Roman"/>
          <w:sz w:val="24"/>
          <w:szCs w:val="24"/>
          <w:u w:val="single"/>
        </w:rPr>
        <w:t>Verwachtingen leidinggevende</w:t>
      </w:r>
    </w:p>
    <w:p w14:paraId="30BCB131" w14:textId="77777777" w:rsidR="002C2E80" w:rsidRPr="00D34C2D" w:rsidRDefault="002C2E80" w:rsidP="002C2E80">
      <w:pPr>
        <w:pStyle w:val="NoSpacing"/>
        <w:numPr>
          <w:ilvl w:val="0"/>
          <w:numId w:val="52"/>
        </w:numPr>
        <w:spacing w:line="360" w:lineRule="auto"/>
        <w:rPr>
          <w:rFonts w:ascii="Times New Roman" w:hAnsi="Times New Roman"/>
          <w:sz w:val="24"/>
          <w:szCs w:val="24"/>
        </w:rPr>
      </w:pPr>
      <w:r w:rsidRPr="00D34C2D">
        <w:rPr>
          <w:rFonts w:ascii="Times New Roman" w:hAnsi="Times New Roman"/>
          <w:sz w:val="24"/>
          <w:szCs w:val="24"/>
        </w:rPr>
        <w:t>‘Heeft uw leidinggevende bepaalde verwachtingen van u?’</w:t>
      </w:r>
    </w:p>
    <w:p w14:paraId="51E67B6B" w14:textId="77777777" w:rsidR="002C2E80" w:rsidRPr="00D34C2D" w:rsidRDefault="002C2E80" w:rsidP="002C2E80">
      <w:pPr>
        <w:pStyle w:val="NoSpacing"/>
        <w:numPr>
          <w:ilvl w:val="1"/>
          <w:numId w:val="52"/>
        </w:numPr>
        <w:spacing w:line="360" w:lineRule="auto"/>
        <w:rPr>
          <w:rFonts w:ascii="Times New Roman" w:hAnsi="Times New Roman"/>
          <w:sz w:val="24"/>
          <w:szCs w:val="24"/>
        </w:rPr>
      </w:pPr>
      <w:r w:rsidRPr="00D34C2D">
        <w:rPr>
          <w:rFonts w:ascii="Times New Roman" w:hAnsi="Times New Roman"/>
          <w:sz w:val="24"/>
          <w:szCs w:val="24"/>
        </w:rPr>
        <w:t>Indien positief antwoord: ‘Hoe zien deze verwachtingen eruit?’</w:t>
      </w:r>
    </w:p>
    <w:p w14:paraId="121990D0" w14:textId="77777777" w:rsidR="002C2E80" w:rsidRPr="00D34C2D" w:rsidRDefault="002C2E80" w:rsidP="002C2E80">
      <w:pPr>
        <w:pStyle w:val="NoSpacing"/>
        <w:numPr>
          <w:ilvl w:val="1"/>
          <w:numId w:val="52"/>
        </w:numPr>
        <w:spacing w:line="360" w:lineRule="auto"/>
        <w:rPr>
          <w:rFonts w:ascii="Times New Roman" w:hAnsi="Times New Roman"/>
          <w:sz w:val="24"/>
          <w:szCs w:val="24"/>
        </w:rPr>
      </w:pPr>
      <w:r w:rsidRPr="00D34C2D">
        <w:rPr>
          <w:rFonts w:ascii="Times New Roman" w:hAnsi="Times New Roman"/>
          <w:sz w:val="24"/>
          <w:szCs w:val="24"/>
        </w:rPr>
        <w:t>‘Houdt u rekening met deze verwachtingen tijdens uw werk?’</w:t>
      </w:r>
    </w:p>
    <w:p w14:paraId="79D54656" w14:textId="77777777" w:rsidR="002C2E80" w:rsidRPr="00D34C2D" w:rsidRDefault="002C2E80" w:rsidP="002C2E80">
      <w:pPr>
        <w:spacing w:after="0" w:line="360" w:lineRule="auto"/>
        <w:jc w:val="both"/>
        <w:rPr>
          <w:rFonts w:ascii="Times New Roman" w:hAnsi="Times New Roman"/>
          <w:sz w:val="24"/>
          <w:szCs w:val="24"/>
        </w:rPr>
      </w:pPr>
    </w:p>
    <w:p w14:paraId="05F85C17" w14:textId="77777777" w:rsidR="002C2E80" w:rsidRPr="00D34C2D" w:rsidRDefault="002C2E80" w:rsidP="002C2E80">
      <w:pPr>
        <w:spacing w:after="0" w:line="360" w:lineRule="auto"/>
        <w:jc w:val="both"/>
        <w:rPr>
          <w:rFonts w:ascii="Times New Roman" w:hAnsi="Times New Roman"/>
          <w:i/>
          <w:sz w:val="24"/>
          <w:szCs w:val="24"/>
        </w:rPr>
      </w:pPr>
      <w:r w:rsidRPr="00D34C2D">
        <w:rPr>
          <w:rFonts w:ascii="Times New Roman" w:hAnsi="Times New Roman"/>
          <w:i/>
          <w:sz w:val="24"/>
          <w:szCs w:val="24"/>
        </w:rPr>
        <w:t>Factor collega’s</w:t>
      </w:r>
    </w:p>
    <w:p w14:paraId="23F181CC" w14:textId="77777777" w:rsidR="002C2E80" w:rsidRPr="00D34C2D" w:rsidRDefault="002C2E80" w:rsidP="002C2E80">
      <w:pPr>
        <w:spacing w:after="0" w:line="360" w:lineRule="auto"/>
        <w:jc w:val="both"/>
        <w:rPr>
          <w:rFonts w:ascii="Times New Roman" w:hAnsi="Times New Roman"/>
          <w:sz w:val="24"/>
          <w:szCs w:val="24"/>
          <w:u w:val="single"/>
        </w:rPr>
      </w:pPr>
      <w:r w:rsidRPr="00D34C2D">
        <w:rPr>
          <w:rFonts w:ascii="Times New Roman" w:hAnsi="Times New Roman"/>
          <w:sz w:val="24"/>
          <w:szCs w:val="24"/>
          <w:u w:val="single"/>
        </w:rPr>
        <w:t>Mate van samenwerking</w:t>
      </w:r>
    </w:p>
    <w:p w14:paraId="030D45BB" w14:textId="77777777" w:rsidR="002C2E80" w:rsidRPr="00D34C2D" w:rsidRDefault="002C2E80" w:rsidP="002C2E80">
      <w:pPr>
        <w:pStyle w:val="NoSpacing"/>
        <w:numPr>
          <w:ilvl w:val="0"/>
          <w:numId w:val="53"/>
        </w:numPr>
        <w:spacing w:line="360" w:lineRule="auto"/>
        <w:rPr>
          <w:rFonts w:ascii="Times New Roman" w:hAnsi="Times New Roman"/>
          <w:sz w:val="24"/>
          <w:szCs w:val="24"/>
        </w:rPr>
      </w:pPr>
      <w:r w:rsidRPr="00D34C2D">
        <w:rPr>
          <w:rFonts w:ascii="Times New Roman" w:hAnsi="Times New Roman"/>
          <w:sz w:val="24"/>
          <w:szCs w:val="24"/>
        </w:rPr>
        <w:t>‘Werkt u samen met andere boa’s binnen uw gemeente?’</w:t>
      </w:r>
    </w:p>
    <w:p w14:paraId="2F38C983" w14:textId="77777777" w:rsidR="002C2E80" w:rsidRPr="00D34C2D" w:rsidRDefault="002C2E80" w:rsidP="002C2E80">
      <w:pPr>
        <w:pStyle w:val="NoSpacing"/>
        <w:numPr>
          <w:ilvl w:val="1"/>
          <w:numId w:val="53"/>
        </w:numPr>
        <w:spacing w:line="360" w:lineRule="auto"/>
        <w:rPr>
          <w:rFonts w:ascii="Times New Roman" w:hAnsi="Times New Roman"/>
          <w:sz w:val="24"/>
          <w:szCs w:val="24"/>
        </w:rPr>
      </w:pPr>
      <w:r w:rsidRPr="00D34C2D">
        <w:rPr>
          <w:rFonts w:ascii="Times New Roman" w:hAnsi="Times New Roman"/>
          <w:sz w:val="24"/>
          <w:szCs w:val="24"/>
        </w:rPr>
        <w:t>Indien positief antwoord: ‘Hoe vaak werkt u samen met andere boa’s?’</w:t>
      </w:r>
    </w:p>
    <w:p w14:paraId="3097715F" w14:textId="77777777" w:rsidR="002C2E80" w:rsidRPr="00D34C2D" w:rsidRDefault="002C2E80" w:rsidP="002C2E80">
      <w:pPr>
        <w:spacing w:after="0" w:line="360" w:lineRule="auto"/>
        <w:jc w:val="both"/>
        <w:rPr>
          <w:rFonts w:ascii="Times New Roman" w:hAnsi="Times New Roman"/>
          <w:sz w:val="24"/>
          <w:szCs w:val="24"/>
          <w:u w:val="single"/>
        </w:rPr>
      </w:pPr>
      <w:r w:rsidRPr="00D34C2D">
        <w:rPr>
          <w:rFonts w:ascii="Times New Roman" w:hAnsi="Times New Roman"/>
          <w:sz w:val="24"/>
          <w:szCs w:val="24"/>
          <w:u w:val="single"/>
        </w:rPr>
        <w:t>Verschil in werkwijze met collega’s</w:t>
      </w:r>
    </w:p>
    <w:p w14:paraId="3CE51EA1" w14:textId="77777777" w:rsidR="002C2E80" w:rsidRPr="00D34C2D" w:rsidRDefault="002C2E80" w:rsidP="002C2E80">
      <w:pPr>
        <w:pStyle w:val="NoSpacing"/>
        <w:numPr>
          <w:ilvl w:val="0"/>
          <w:numId w:val="16"/>
        </w:numPr>
        <w:spacing w:line="360" w:lineRule="auto"/>
        <w:rPr>
          <w:rFonts w:ascii="Times New Roman" w:hAnsi="Times New Roman"/>
          <w:sz w:val="24"/>
          <w:szCs w:val="24"/>
        </w:rPr>
      </w:pPr>
      <w:r w:rsidRPr="00D34C2D">
        <w:rPr>
          <w:rFonts w:ascii="Times New Roman" w:hAnsi="Times New Roman"/>
          <w:sz w:val="24"/>
          <w:szCs w:val="24"/>
        </w:rPr>
        <w:t>‘Aan welke problematiek wordt aandacht besteed tijdens de samenwerking met andere boa’s?’</w:t>
      </w:r>
    </w:p>
    <w:p w14:paraId="3CD4ED84" w14:textId="77777777" w:rsidR="002C2E80" w:rsidRPr="00D34C2D" w:rsidRDefault="002C2E80" w:rsidP="002C2E80">
      <w:pPr>
        <w:pStyle w:val="ListParagraph"/>
        <w:numPr>
          <w:ilvl w:val="0"/>
          <w:numId w:val="16"/>
        </w:numPr>
        <w:spacing w:after="0" w:line="360" w:lineRule="auto"/>
        <w:rPr>
          <w:rFonts w:ascii="Times New Roman" w:hAnsi="Times New Roman"/>
          <w:sz w:val="24"/>
          <w:szCs w:val="24"/>
          <w:u w:val="single"/>
        </w:rPr>
      </w:pPr>
      <w:r w:rsidRPr="00D34C2D">
        <w:rPr>
          <w:rFonts w:ascii="Times New Roman" w:hAnsi="Times New Roman"/>
          <w:sz w:val="24"/>
          <w:szCs w:val="24"/>
        </w:rPr>
        <w:t>‘Is de aandacht voor deze problematiek hetzelfde als wanneer u alleen werkt?</w:t>
      </w:r>
    </w:p>
    <w:p w14:paraId="4FA8B16D" w14:textId="77777777" w:rsidR="002C2E80" w:rsidRPr="00D34C2D" w:rsidRDefault="002C2E80" w:rsidP="002C2E80">
      <w:pPr>
        <w:spacing w:after="0" w:line="360" w:lineRule="auto"/>
        <w:jc w:val="both"/>
        <w:rPr>
          <w:rFonts w:ascii="Times New Roman" w:hAnsi="Times New Roman"/>
          <w:sz w:val="24"/>
          <w:szCs w:val="24"/>
        </w:rPr>
      </w:pPr>
    </w:p>
    <w:p w14:paraId="15AB7F96" w14:textId="77777777" w:rsidR="002C2E80" w:rsidRPr="00D34C2D" w:rsidRDefault="002C2E80" w:rsidP="002C2E80">
      <w:pPr>
        <w:spacing w:after="0" w:line="360" w:lineRule="auto"/>
        <w:jc w:val="both"/>
        <w:rPr>
          <w:rFonts w:ascii="Times New Roman" w:hAnsi="Times New Roman"/>
          <w:i/>
          <w:sz w:val="24"/>
          <w:szCs w:val="24"/>
        </w:rPr>
      </w:pPr>
      <w:r w:rsidRPr="00D34C2D">
        <w:rPr>
          <w:rFonts w:ascii="Times New Roman" w:hAnsi="Times New Roman"/>
          <w:i/>
          <w:sz w:val="24"/>
          <w:szCs w:val="24"/>
        </w:rPr>
        <w:t>Factor andere agentschappen</w:t>
      </w:r>
    </w:p>
    <w:p w14:paraId="6F4A60ED" w14:textId="77777777" w:rsidR="002C2E80" w:rsidRPr="00D34C2D" w:rsidRDefault="002C2E80" w:rsidP="002C2E80">
      <w:pPr>
        <w:spacing w:after="0" w:line="360" w:lineRule="auto"/>
        <w:jc w:val="both"/>
        <w:rPr>
          <w:rFonts w:ascii="Times New Roman" w:hAnsi="Times New Roman"/>
          <w:sz w:val="24"/>
          <w:szCs w:val="24"/>
          <w:u w:val="single"/>
        </w:rPr>
      </w:pPr>
      <w:r w:rsidRPr="00D34C2D">
        <w:rPr>
          <w:rFonts w:ascii="Times New Roman" w:hAnsi="Times New Roman"/>
          <w:sz w:val="24"/>
          <w:szCs w:val="24"/>
          <w:u w:val="single"/>
        </w:rPr>
        <w:t>Aanwezigheid van samenwerkingspartners</w:t>
      </w:r>
    </w:p>
    <w:p w14:paraId="13755039" w14:textId="77777777" w:rsidR="002C2E80" w:rsidRPr="00D34C2D" w:rsidRDefault="002C2E80" w:rsidP="002C2E80">
      <w:pPr>
        <w:pStyle w:val="ListParagraph"/>
        <w:numPr>
          <w:ilvl w:val="0"/>
          <w:numId w:val="50"/>
        </w:numPr>
        <w:spacing w:after="0" w:line="360" w:lineRule="auto"/>
        <w:jc w:val="both"/>
        <w:rPr>
          <w:rFonts w:ascii="Times New Roman" w:hAnsi="Times New Roman"/>
          <w:sz w:val="24"/>
          <w:szCs w:val="24"/>
        </w:rPr>
      </w:pPr>
      <w:r w:rsidRPr="00D34C2D">
        <w:rPr>
          <w:rFonts w:ascii="Times New Roman" w:hAnsi="Times New Roman"/>
          <w:sz w:val="24"/>
          <w:szCs w:val="24"/>
        </w:rPr>
        <w:t>‘Heeft u samenwerkingspartners?’</w:t>
      </w:r>
    </w:p>
    <w:p w14:paraId="16935262" w14:textId="77777777" w:rsidR="002C2E80" w:rsidRPr="00D34C2D" w:rsidRDefault="002C2E80" w:rsidP="002C2E80">
      <w:pPr>
        <w:pStyle w:val="ListParagraph"/>
        <w:numPr>
          <w:ilvl w:val="0"/>
          <w:numId w:val="50"/>
        </w:numPr>
        <w:spacing w:after="0" w:line="360" w:lineRule="auto"/>
        <w:jc w:val="both"/>
        <w:rPr>
          <w:rFonts w:ascii="Times New Roman" w:hAnsi="Times New Roman"/>
          <w:sz w:val="24"/>
          <w:szCs w:val="24"/>
        </w:rPr>
      </w:pPr>
      <w:r w:rsidRPr="00D34C2D">
        <w:rPr>
          <w:rFonts w:ascii="Times New Roman" w:hAnsi="Times New Roman"/>
          <w:sz w:val="24"/>
          <w:szCs w:val="24"/>
        </w:rPr>
        <w:t>‘Met welke partners werkt u het vaakst samen?’</w:t>
      </w:r>
    </w:p>
    <w:p w14:paraId="2CCC2B81" w14:textId="77777777" w:rsidR="002C2E80" w:rsidRPr="00D34C2D" w:rsidRDefault="002C2E80" w:rsidP="002C2E80">
      <w:pPr>
        <w:spacing w:after="0" w:line="360" w:lineRule="auto"/>
        <w:jc w:val="both"/>
        <w:rPr>
          <w:rFonts w:ascii="Times New Roman" w:hAnsi="Times New Roman"/>
          <w:sz w:val="24"/>
          <w:szCs w:val="24"/>
          <w:u w:val="single"/>
        </w:rPr>
      </w:pPr>
      <w:r w:rsidRPr="00D34C2D">
        <w:rPr>
          <w:rFonts w:ascii="Times New Roman" w:hAnsi="Times New Roman"/>
          <w:sz w:val="24"/>
          <w:szCs w:val="24"/>
          <w:u w:val="single"/>
        </w:rPr>
        <w:t>Verschil in werkwijze met partners</w:t>
      </w:r>
    </w:p>
    <w:p w14:paraId="2FADCCA8" w14:textId="77777777" w:rsidR="002C2E80" w:rsidRPr="00D34C2D" w:rsidRDefault="002C2E80" w:rsidP="002C2E80">
      <w:pPr>
        <w:pStyle w:val="NoSpacing"/>
        <w:numPr>
          <w:ilvl w:val="0"/>
          <w:numId w:val="21"/>
        </w:numPr>
        <w:spacing w:line="360" w:lineRule="auto"/>
        <w:rPr>
          <w:rFonts w:ascii="Times New Roman" w:hAnsi="Times New Roman"/>
          <w:sz w:val="24"/>
          <w:szCs w:val="24"/>
        </w:rPr>
      </w:pPr>
      <w:r w:rsidRPr="00D34C2D">
        <w:rPr>
          <w:rFonts w:ascii="Times New Roman" w:hAnsi="Times New Roman"/>
          <w:sz w:val="24"/>
          <w:szCs w:val="24"/>
        </w:rPr>
        <w:t>‘Aan welke problematiek wordt aandacht besteed tijdens de samenwerking met partner X?’</w:t>
      </w:r>
    </w:p>
    <w:p w14:paraId="399105E0" w14:textId="77777777" w:rsidR="002C2E80" w:rsidRPr="00D34C2D" w:rsidRDefault="002C2E80" w:rsidP="002C2E80">
      <w:pPr>
        <w:pStyle w:val="ListParagraph"/>
        <w:numPr>
          <w:ilvl w:val="0"/>
          <w:numId w:val="21"/>
        </w:numPr>
        <w:spacing w:after="0" w:line="360" w:lineRule="auto"/>
        <w:jc w:val="both"/>
        <w:rPr>
          <w:rFonts w:ascii="Times New Roman" w:hAnsi="Times New Roman"/>
          <w:sz w:val="24"/>
          <w:szCs w:val="24"/>
        </w:rPr>
      </w:pPr>
      <w:r w:rsidRPr="00D34C2D">
        <w:rPr>
          <w:rFonts w:ascii="Times New Roman" w:hAnsi="Times New Roman"/>
          <w:sz w:val="24"/>
          <w:szCs w:val="24"/>
        </w:rPr>
        <w:t>‘Is deze aandacht voor problematiek hetzelfde wanneer u niet samenwerkt?’</w:t>
      </w:r>
    </w:p>
    <w:p w14:paraId="0B9B28BC" w14:textId="77777777" w:rsidR="002C2E80" w:rsidRPr="00D34C2D" w:rsidRDefault="002C2E80" w:rsidP="002C2E80">
      <w:pPr>
        <w:spacing w:after="0" w:line="360" w:lineRule="auto"/>
        <w:jc w:val="both"/>
        <w:rPr>
          <w:rFonts w:ascii="Times New Roman" w:hAnsi="Times New Roman"/>
          <w:sz w:val="24"/>
          <w:szCs w:val="24"/>
        </w:rPr>
      </w:pPr>
    </w:p>
    <w:p w14:paraId="5A767D47" w14:textId="77777777" w:rsidR="002C2E80" w:rsidRPr="00D34C2D" w:rsidRDefault="002C2E80" w:rsidP="002C2E80">
      <w:pPr>
        <w:spacing w:after="0" w:line="360" w:lineRule="auto"/>
        <w:jc w:val="both"/>
        <w:rPr>
          <w:rFonts w:ascii="Times New Roman" w:hAnsi="Times New Roman"/>
          <w:i/>
          <w:sz w:val="24"/>
          <w:szCs w:val="24"/>
        </w:rPr>
      </w:pPr>
      <w:r w:rsidRPr="00D34C2D">
        <w:rPr>
          <w:rFonts w:ascii="Times New Roman" w:hAnsi="Times New Roman"/>
          <w:i/>
          <w:sz w:val="24"/>
          <w:szCs w:val="24"/>
        </w:rPr>
        <w:t>Factor ervaring/expertise</w:t>
      </w:r>
    </w:p>
    <w:p w14:paraId="0EB0E37D" w14:textId="77777777" w:rsidR="002C2E80" w:rsidRPr="00D34C2D" w:rsidRDefault="002C2E80" w:rsidP="002C2E80">
      <w:pPr>
        <w:spacing w:after="0" w:line="360" w:lineRule="auto"/>
        <w:jc w:val="both"/>
        <w:rPr>
          <w:rFonts w:ascii="Times New Roman" w:hAnsi="Times New Roman"/>
          <w:sz w:val="24"/>
          <w:szCs w:val="24"/>
          <w:u w:val="single"/>
        </w:rPr>
      </w:pPr>
      <w:r w:rsidRPr="00D34C2D">
        <w:rPr>
          <w:rFonts w:ascii="Times New Roman" w:hAnsi="Times New Roman"/>
          <w:sz w:val="24"/>
          <w:szCs w:val="24"/>
          <w:u w:val="single"/>
        </w:rPr>
        <w:t>Jaren van ervaring</w:t>
      </w:r>
    </w:p>
    <w:p w14:paraId="3313EBF5" w14:textId="77777777" w:rsidR="002C2E80" w:rsidRPr="00D34C2D" w:rsidRDefault="002C2E80" w:rsidP="002C2E80">
      <w:pPr>
        <w:numPr>
          <w:ilvl w:val="0"/>
          <w:numId w:val="54"/>
        </w:numPr>
        <w:spacing w:after="0" w:line="360" w:lineRule="auto"/>
        <w:jc w:val="both"/>
        <w:rPr>
          <w:rFonts w:ascii="Times New Roman" w:hAnsi="Times New Roman"/>
          <w:sz w:val="24"/>
          <w:szCs w:val="24"/>
          <w:u w:val="single"/>
        </w:rPr>
      </w:pPr>
      <w:r w:rsidRPr="00D34C2D">
        <w:rPr>
          <w:rFonts w:ascii="Times New Roman" w:hAnsi="Times New Roman"/>
          <w:sz w:val="24"/>
          <w:szCs w:val="24"/>
        </w:rPr>
        <w:t>‘Hoe veel jaar ervaring heeft u in het vak als boa?’</w:t>
      </w:r>
    </w:p>
    <w:p w14:paraId="1E4FDCAA" w14:textId="77777777" w:rsidR="002C2E80" w:rsidRPr="00D34C2D" w:rsidRDefault="002C2E80" w:rsidP="002C2E80">
      <w:pPr>
        <w:spacing w:after="0" w:line="360" w:lineRule="auto"/>
        <w:jc w:val="both"/>
        <w:rPr>
          <w:rFonts w:ascii="Times New Roman" w:hAnsi="Times New Roman"/>
          <w:sz w:val="24"/>
          <w:szCs w:val="24"/>
          <w:u w:val="single"/>
        </w:rPr>
      </w:pPr>
      <w:r w:rsidRPr="00D34C2D">
        <w:rPr>
          <w:rFonts w:ascii="Times New Roman" w:hAnsi="Times New Roman"/>
          <w:sz w:val="24"/>
          <w:szCs w:val="24"/>
          <w:u w:val="single"/>
        </w:rPr>
        <w:t>Gebruik van ervaring/expertise</w:t>
      </w:r>
    </w:p>
    <w:p w14:paraId="78D1243F" w14:textId="77777777" w:rsidR="002C2E80" w:rsidRPr="00D34C2D" w:rsidRDefault="002C2E80" w:rsidP="002C2E80">
      <w:pPr>
        <w:pStyle w:val="NoSpacing"/>
        <w:numPr>
          <w:ilvl w:val="0"/>
          <w:numId w:val="54"/>
        </w:numPr>
        <w:spacing w:line="360" w:lineRule="auto"/>
        <w:rPr>
          <w:rFonts w:ascii="Times New Roman" w:hAnsi="Times New Roman"/>
          <w:sz w:val="24"/>
          <w:szCs w:val="24"/>
        </w:rPr>
      </w:pPr>
      <w:r w:rsidRPr="00D34C2D">
        <w:rPr>
          <w:rFonts w:ascii="Times New Roman" w:hAnsi="Times New Roman"/>
          <w:sz w:val="24"/>
          <w:szCs w:val="24"/>
        </w:rPr>
        <w:t>‘Leidt uw werkervaring tot bepaalde prioritering tijdens uw werk?’</w:t>
      </w:r>
    </w:p>
    <w:p w14:paraId="0A687176" w14:textId="77777777" w:rsidR="002C2E80" w:rsidRPr="00D34C2D" w:rsidRDefault="002C2E80" w:rsidP="002C2E80">
      <w:pPr>
        <w:pStyle w:val="NoSpacing"/>
        <w:numPr>
          <w:ilvl w:val="1"/>
          <w:numId w:val="54"/>
        </w:numPr>
        <w:spacing w:line="360" w:lineRule="auto"/>
        <w:rPr>
          <w:rFonts w:ascii="Times New Roman" w:hAnsi="Times New Roman"/>
          <w:sz w:val="24"/>
          <w:szCs w:val="24"/>
        </w:rPr>
      </w:pPr>
      <w:r w:rsidRPr="00D34C2D">
        <w:rPr>
          <w:rFonts w:ascii="Times New Roman" w:hAnsi="Times New Roman"/>
          <w:sz w:val="24"/>
          <w:szCs w:val="24"/>
        </w:rPr>
        <w:t>Indien positief antwoord: ‘Op welke manier gebeurt dit dan?</w:t>
      </w:r>
    </w:p>
    <w:p w14:paraId="63D576FC" w14:textId="77777777" w:rsidR="002C2E80" w:rsidRPr="00D34C2D" w:rsidRDefault="002C2E80" w:rsidP="002C2E80">
      <w:pPr>
        <w:pStyle w:val="NoSpacing"/>
        <w:spacing w:line="360" w:lineRule="auto"/>
        <w:rPr>
          <w:rFonts w:ascii="Times New Roman" w:hAnsi="Times New Roman"/>
          <w:sz w:val="24"/>
          <w:szCs w:val="24"/>
        </w:rPr>
      </w:pPr>
    </w:p>
    <w:p w14:paraId="0F428774" w14:textId="77777777" w:rsidR="002C2E80" w:rsidRPr="00D34C2D" w:rsidRDefault="002C2E80" w:rsidP="002C2E80">
      <w:pPr>
        <w:spacing w:after="0" w:line="360" w:lineRule="auto"/>
        <w:jc w:val="both"/>
        <w:rPr>
          <w:rFonts w:ascii="Times New Roman" w:hAnsi="Times New Roman"/>
          <w:i/>
          <w:sz w:val="24"/>
          <w:szCs w:val="24"/>
        </w:rPr>
      </w:pPr>
      <w:r w:rsidRPr="00D34C2D">
        <w:rPr>
          <w:rFonts w:ascii="Times New Roman" w:hAnsi="Times New Roman"/>
          <w:i/>
          <w:sz w:val="24"/>
          <w:szCs w:val="24"/>
        </w:rPr>
        <w:t>Factor media</w:t>
      </w:r>
    </w:p>
    <w:p w14:paraId="065321D2" w14:textId="77777777" w:rsidR="002C2E80" w:rsidRPr="00D34C2D" w:rsidRDefault="002C2E80" w:rsidP="002C2E80">
      <w:pPr>
        <w:spacing w:after="0" w:line="360" w:lineRule="auto"/>
        <w:jc w:val="both"/>
        <w:rPr>
          <w:rFonts w:ascii="Times New Roman" w:hAnsi="Times New Roman"/>
          <w:sz w:val="24"/>
          <w:szCs w:val="24"/>
        </w:rPr>
      </w:pPr>
      <w:r w:rsidRPr="00D34C2D">
        <w:rPr>
          <w:rFonts w:ascii="Times New Roman" w:hAnsi="Times New Roman"/>
          <w:sz w:val="24"/>
          <w:szCs w:val="24"/>
        </w:rPr>
        <w:t>‘Ik heb kort de nieuwsberichten onderzocht in uw gemeente. Volgens de media speelt er bepaalde problematiek. In uw gemeente is dit volgens de media met name probleem X.’</w:t>
      </w:r>
    </w:p>
    <w:p w14:paraId="3E451D00" w14:textId="77777777" w:rsidR="002C2E80" w:rsidRPr="00D34C2D" w:rsidRDefault="002C2E80" w:rsidP="002C2E80">
      <w:pPr>
        <w:spacing w:after="0" w:line="360" w:lineRule="auto"/>
        <w:jc w:val="both"/>
        <w:rPr>
          <w:rFonts w:ascii="Times New Roman" w:hAnsi="Times New Roman"/>
          <w:sz w:val="24"/>
          <w:szCs w:val="24"/>
        </w:rPr>
      </w:pPr>
    </w:p>
    <w:p w14:paraId="7C766D2D" w14:textId="77777777" w:rsidR="002C2E80" w:rsidRPr="00D34C2D" w:rsidRDefault="002C2E80" w:rsidP="002C2E80">
      <w:pPr>
        <w:spacing w:after="0" w:line="360" w:lineRule="auto"/>
        <w:jc w:val="both"/>
        <w:rPr>
          <w:rFonts w:ascii="Times New Roman" w:hAnsi="Times New Roman"/>
          <w:sz w:val="24"/>
          <w:szCs w:val="24"/>
          <w:u w:val="single"/>
        </w:rPr>
      </w:pPr>
      <w:r w:rsidRPr="00D34C2D">
        <w:rPr>
          <w:rFonts w:ascii="Times New Roman" w:hAnsi="Times New Roman"/>
          <w:sz w:val="24"/>
          <w:szCs w:val="24"/>
          <w:u w:val="single"/>
        </w:rPr>
        <w:t>Aandacht van de media</w:t>
      </w:r>
    </w:p>
    <w:p w14:paraId="664751EE" w14:textId="77777777" w:rsidR="002C2E80" w:rsidRPr="00D34C2D" w:rsidRDefault="002C2E80" w:rsidP="002C2E80">
      <w:pPr>
        <w:pStyle w:val="NoSpacing"/>
        <w:numPr>
          <w:ilvl w:val="0"/>
          <w:numId w:val="49"/>
        </w:numPr>
        <w:spacing w:line="360" w:lineRule="auto"/>
        <w:rPr>
          <w:rFonts w:ascii="Times New Roman" w:hAnsi="Times New Roman"/>
          <w:sz w:val="24"/>
          <w:szCs w:val="24"/>
          <w:u w:val="single"/>
        </w:rPr>
      </w:pPr>
      <w:r w:rsidRPr="00D34C2D">
        <w:rPr>
          <w:rFonts w:ascii="Times New Roman" w:hAnsi="Times New Roman"/>
          <w:sz w:val="24"/>
          <w:szCs w:val="24"/>
        </w:rPr>
        <w:t>‘Speelt de problematiek die door de media wordt vastgesteld volgens u ook daadwerkelijk binnen uw gemeente?’</w:t>
      </w:r>
    </w:p>
    <w:p w14:paraId="591EF798" w14:textId="77777777" w:rsidR="002C2E80" w:rsidRPr="00D34C2D" w:rsidRDefault="002C2E80" w:rsidP="002C2E80">
      <w:pPr>
        <w:pStyle w:val="NoSpacing"/>
        <w:spacing w:line="360" w:lineRule="auto"/>
        <w:rPr>
          <w:rFonts w:ascii="Times New Roman" w:hAnsi="Times New Roman"/>
          <w:sz w:val="24"/>
          <w:szCs w:val="24"/>
          <w:u w:val="single"/>
        </w:rPr>
      </w:pPr>
      <w:r w:rsidRPr="00D34C2D">
        <w:rPr>
          <w:rFonts w:ascii="Times New Roman" w:hAnsi="Times New Roman"/>
          <w:sz w:val="24"/>
          <w:szCs w:val="24"/>
          <w:u w:val="single"/>
        </w:rPr>
        <w:lastRenderedPageBreak/>
        <w:t>Druk door de media</w:t>
      </w:r>
    </w:p>
    <w:p w14:paraId="140D5DC9" w14:textId="77777777" w:rsidR="002C2E80" w:rsidRPr="00D34C2D" w:rsidRDefault="002C2E80" w:rsidP="002C2E80">
      <w:pPr>
        <w:numPr>
          <w:ilvl w:val="0"/>
          <w:numId w:val="50"/>
        </w:numPr>
        <w:spacing w:after="0" w:line="360" w:lineRule="auto"/>
        <w:jc w:val="both"/>
        <w:rPr>
          <w:rFonts w:ascii="Times New Roman" w:hAnsi="Times New Roman"/>
          <w:sz w:val="24"/>
          <w:szCs w:val="24"/>
        </w:rPr>
      </w:pPr>
      <w:r w:rsidRPr="00D34C2D">
        <w:rPr>
          <w:rFonts w:ascii="Times New Roman" w:hAnsi="Times New Roman"/>
          <w:sz w:val="24"/>
          <w:szCs w:val="24"/>
        </w:rPr>
        <w:t>‘Hoe veel aandacht besteedt u aan probleem X tijdens uw werk?’</w:t>
      </w:r>
    </w:p>
    <w:p w14:paraId="5FD39A25" w14:textId="77777777" w:rsidR="002C2E80" w:rsidRPr="00D34C2D" w:rsidRDefault="002C2E80" w:rsidP="002C2E80">
      <w:pPr>
        <w:pStyle w:val="NoSpacing"/>
        <w:spacing w:line="360" w:lineRule="auto"/>
        <w:rPr>
          <w:rFonts w:ascii="Times New Roman" w:hAnsi="Times New Roman"/>
          <w:sz w:val="24"/>
          <w:szCs w:val="24"/>
        </w:rPr>
      </w:pPr>
    </w:p>
    <w:p w14:paraId="53CD6B23" w14:textId="77777777" w:rsidR="002C2E80" w:rsidRPr="00D34C2D" w:rsidRDefault="002C2E80" w:rsidP="002C2E80">
      <w:pPr>
        <w:spacing w:after="0" w:line="360" w:lineRule="auto"/>
        <w:jc w:val="both"/>
        <w:rPr>
          <w:rFonts w:ascii="Times New Roman" w:hAnsi="Times New Roman"/>
          <w:sz w:val="24"/>
          <w:szCs w:val="24"/>
        </w:rPr>
      </w:pPr>
      <w:r w:rsidRPr="00D34C2D">
        <w:rPr>
          <w:rFonts w:ascii="Times New Roman" w:hAnsi="Times New Roman"/>
          <w:sz w:val="24"/>
          <w:szCs w:val="24"/>
        </w:rPr>
        <w:t>Dit was de laatste vraag van het interview. Heeft u zelf nog vragen, aanvullingen of dingen die u kwijt wil?</w:t>
      </w:r>
    </w:p>
    <w:p w14:paraId="0A93F48F" w14:textId="77777777" w:rsidR="002C2E80" w:rsidRPr="00D34C2D" w:rsidRDefault="002C2E80" w:rsidP="002C2E80">
      <w:pPr>
        <w:spacing w:after="0" w:line="360" w:lineRule="auto"/>
        <w:jc w:val="both"/>
        <w:rPr>
          <w:rFonts w:ascii="Times New Roman" w:hAnsi="Times New Roman"/>
          <w:sz w:val="24"/>
          <w:szCs w:val="24"/>
        </w:rPr>
      </w:pPr>
      <w:r w:rsidRPr="00D34C2D">
        <w:rPr>
          <w:rFonts w:ascii="Times New Roman" w:hAnsi="Times New Roman"/>
          <w:sz w:val="24"/>
          <w:szCs w:val="24"/>
        </w:rPr>
        <w:t>Wilt u het onderzoek en de resultaten ontvangen wanneer dit is afgerond?</w:t>
      </w:r>
    </w:p>
    <w:p w14:paraId="6919D96E" w14:textId="77777777" w:rsidR="002C2E80" w:rsidRPr="00650733" w:rsidRDefault="002C2E80" w:rsidP="002C2E80">
      <w:pPr>
        <w:spacing w:after="0" w:line="360" w:lineRule="auto"/>
        <w:jc w:val="both"/>
        <w:rPr>
          <w:rFonts w:ascii="Times New Roman" w:hAnsi="Times New Roman"/>
          <w:sz w:val="24"/>
          <w:szCs w:val="24"/>
        </w:rPr>
      </w:pPr>
      <w:r w:rsidRPr="00D34C2D">
        <w:rPr>
          <w:rFonts w:ascii="Times New Roman" w:hAnsi="Times New Roman"/>
          <w:sz w:val="24"/>
          <w:szCs w:val="24"/>
        </w:rPr>
        <w:t>Bedankt voor uw tijd en informatie!</w:t>
      </w:r>
    </w:p>
    <w:p w14:paraId="7448071F" w14:textId="77777777" w:rsidR="002C2E80" w:rsidRPr="002C2E80" w:rsidRDefault="002C2E80" w:rsidP="002C2E80">
      <w:pPr>
        <w:pStyle w:val="NoSpacing"/>
      </w:pPr>
    </w:p>
    <w:sectPr w:rsidR="002C2E80" w:rsidRPr="002C2E80">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A26355B" w14:textId="77777777" w:rsidR="00D83983" w:rsidRDefault="00D83983" w:rsidP="00F817C8">
      <w:pPr>
        <w:spacing w:after="0" w:line="240" w:lineRule="auto"/>
      </w:pPr>
      <w:r>
        <w:separator/>
      </w:r>
    </w:p>
  </w:endnote>
  <w:endnote w:type="continuationSeparator" w:id="0">
    <w:p w14:paraId="6E678368" w14:textId="77777777" w:rsidR="00D83983" w:rsidRDefault="00D83983" w:rsidP="00F817C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919797785"/>
      <w:docPartObj>
        <w:docPartGallery w:val="Page Numbers (Bottom of Page)"/>
        <w:docPartUnique/>
      </w:docPartObj>
    </w:sdtPr>
    <w:sdtEndPr>
      <w:rPr>
        <w:noProof/>
      </w:rPr>
    </w:sdtEndPr>
    <w:sdtContent>
      <w:p w14:paraId="1970D435" w14:textId="768203ED" w:rsidR="00165F51" w:rsidRDefault="00165F51">
        <w:pPr>
          <w:pStyle w:val="Footer"/>
          <w:jc w:val="center"/>
        </w:pPr>
        <w:r>
          <w:fldChar w:fldCharType="begin"/>
        </w:r>
        <w:r>
          <w:instrText xml:space="preserve"> PAGE   \* MERGEFORMAT </w:instrText>
        </w:r>
        <w:r>
          <w:fldChar w:fldCharType="separate"/>
        </w:r>
        <w:r w:rsidR="00C01376">
          <w:rPr>
            <w:noProof/>
          </w:rPr>
          <w:t>92</w:t>
        </w:r>
        <w:r>
          <w:rPr>
            <w:noProof/>
          </w:rPr>
          <w:fldChar w:fldCharType="end"/>
        </w:r>
      </w:p>
    </w:sdtContent>
  </w:sdt>
  <w:p w14:paraId="685D1E41" w14:textId="77777777" w:rsidR="00165F51" w:rsidRDefault="00165F51">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551CBF0" w14:textId="77777777" w:rsidR="00D83983" w:rsidRDefault="00D83983" w:rsidP="00F817C8">
      <w:pPr>
        <w:spacing w:after="0" w:line="240" w:lineRule="auto"/>
      </w:pPr>
      <w:r>
        <w:separator/>
      </w:r>
    </w:p>
  </w:footnote>
  <w:footnote w:type="continuationSeparator" w:id="0">
    <w:p w14:paraId="4C74B5EB" w14:textId="77777777" w:rsidR="00D83983" w:rsidRDefault="00D83983" w:rsidP="00F817C8">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46263CB"/>
    <w:multiLevelType w:val="hybridMultilevel"/>
    <w:tmpl w:val="DB665ECC"/>
    <w:lvl w:ilvl="0" w:tplc="0413000F">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 w15:restartNumberingAfterBreak="0">
    <w:nsid w:val="05972767"/>
    <w:multiLevelType w:val="hybridMultilevel"/>
    <w:tmpl w:val="7D3E32F0"/>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 w15:restartNumberingAfterBreak="0">
    <w:nsid w:val="060C2187"/>
    <w:multiLevelType w:val="hybridMultilevel"/>
    <w:tmpl w:val="041CEC92"/>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3" w15:restartNumberingAfterBreak="0">
    <w:nsid w:val="06AA4D70"/>
    <w:multiLevelType w:val="hybridMultilevel"/>
    <w:tmpl w:val="219CADA0"/>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4" w15:restartNumberingAfterBreak="0">
    <w:nsid w:val="086827F1"/>
    <w:multiLevelType w:val="hybridMultilevel"/>
    <w:tmpl w:val="AEB2535E"/>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5" w15:restartNumberingAfterBreak="0">
    <w:nsid w:val="0873604F"/>
    <w:multiLevelType w:val="hybridMultilevel"/>
    <w:tmpl w:val="E1342516"/>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6" w15:restartNumberingAfterBreak="0">
    <w:nsid w:val="12A039E1"/>
    <w:multiLevelType w:val="hybridMultilevel"/>
    <w:tmpl w:val="4E603F3C"/>
    <w:lvl w:ilvl="0" w:tplc="04130001">
      <w:start w:val="1"/>
      <w:numFmt w:val="bullet"/>
      <w:lvlText w:val=""/>
      <w:lvlJc w:val="left"/>
      <w:pPr>
        <w:ind w:left="720" w:hanging="360"/>
      </w:pPr>
      <w:rPr>
        <w:rFonts w:ascii="Symbol" w:hAnsi="Symbol" w:hint="default"/>
      </w:rPr>
    </w:lvl>
    <w:lvl w:ilvl="1" w:tplc="04130003">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7" w15:restartNumberingAfterBreak="0">
    <w:nsid w:val="13CB09B2"/>
    <w:multiLevelType w:val="hybridMultilevel"/>
    <w:tmpl w:val="1058578C"/>
    <w:lvl w:ilvl="0" w:tplc="04130001">
      <w:start w:val="1"/>
      <w:numFmt w:val="bullet"/>
      <w:lvlText w:val=""/>
      <w:lvlJc w:val="left"/>
      <w:pPr>
        <w:ind w:left="720" w:hanging="360"/>
      </w:pPr>
      <w:rPr>
        <w:rFonts w:ascii="Symbol" w:hAnsi="Symbol" w:hint="default"/>
      </w:rPr>
    </w:lvl>
    <w:lvl w:ilvl="1" w:tplc="04130003">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8" w15:restartNumberingAfterBreak="0">
    <w:nsid w:val="18407BB9"/>
    <w:multiLevelType w:val="hybridMultilevel"/>
    <w:tmpl w:val="73AC210A"/>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9" w15:restartNumberingAfterBreak="0">
    <w:nsid w:val="19021123"/>
    <w:multiLevelType w:val="hybridMultilevel"/>
    <w:tmpl w:val="481605D8"/>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0" w15:restartNumberingAfterBreak="0">
    <w:nsid w:val="19394D1B"/>
    <w:multiLevelType w:val="hybridMultilevel"/>
    <w:tmpl w:val="A8DA2C40"/>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1" w15:restartNumberingAfterBreak="0">
    <w:nsid w:val="1A10007D"/>
    <w:multiLevelType w:val="hybridMultilevel"/>
    <w:tmpl w:val="BB52D9B0"/>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2" w15:restartNumberingAfterBreak="0">
    <w:nsid w:val="1DCD01CA"/>
    <w:multiLevelType w:val="hybridMultilevel"/>
    <w:tmpl w:val="FC12C29A"/>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3" w15:restartNumberingAfterBreak="0">
    <w:nsid w:val="1E694794"/>
    <w:multiLevelType w:val="hybridMultilevel"/>
    <w:tmpl w:val="ED28963A"/>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4" w15:restartNumberingAfterBreak="0">
    <w:nsid w:val="1EC365F2"/>
    <w:multiLevelType w:val="hybridMultilevel"/>
    <w:tmpl w:val="E386063A"/>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5" w15:restartNumberingAfterBreak="0">
    <w:nsid w:val="2079773F"/>
    <w:multiLevelType w:val="hybridMultilevel"/>
    <w:tmpl w:val="A88A401E"/>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6" w15:restartNumberingAfterBreak="0">
    <w:nsid w:val="23E40C2F"/>
    <w:multiLevelType w:val="hybridMultilevel"/>
    <w:tmpl w:val="4BB60C34"/>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7" w15:restartNumberingAfterBreak="0">
    <w:nsid w:val="258F0A96"/>
    <w:multiLevelType w:val="hybridMultilevel"/>
    <w:tmpl w:val="94BA3E8C"/>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8" w15:restartNumberingAfterBreak="0">
    <w:nsid w:val="25FC7B63"/>
    <w:multiLevelType w:val="hybridMultilevel"/>
    <w:tmpl w:val="340051B2"/>
    <w:lvl w:ilvl="0" w:tplc="04130001">
      <w:start w:val="1"/>
      <w:numFmt w:val="bullet"/>
      <w:lvlText w:val=""/>
      <w:lvlJc w:val="left"/>
      <w:pPr>
        <w:ind w:left="720" w:hanging="360"/>
      </w:pPr>
      <w:rPr>
        <w:rFonts w:ascii="Symbol" w:hAnsi="Symbol" w:hint="default"/>
      </w:rPr>
    </w:lvl>
    <w:lvl w:ilvl="1" w:tplc="04130003">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9" w15:restartNumberingAfterBreak="0">
    <w:nsid w:val="2ABF0F0B"/>
    <w:multiLevelType w:val="hybridMultilevel"/>
    <w:tmpl w:val="B8B0C50A"/>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0" w15:restartNumberingAfterBreak="0">
    <w:nsid w:val="2C7C48B8"/>
    <w:multiLevelType w:val="hybridMultilevel"/>
    <w:tmpl w:val="01928C56"/>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1" w15:restartNumberingAfterBreak="0">
    <w:nsid w:val="2F244562"/>
    <w:multiLevelType w:val="hybridMultilevel"/>
    <w:tmpl w:val="18BEB328"/>
    <w:lvl w:ilvl="0" w:tplc="04130001">
      <w:start w:val="1"/>
      <w:numFmt w:val="bullet"/>
      <w:lvlText w:val=""/>
      <w:lvlJc w:val="left"/>
      <w:pPr>
        <w:ind w:left="720" w:hanging="360"/>
      </w:pPr>
      <w:rPr>
        <w:rFonts w:ascii="Symbol" w:hAnsi="Symbol" w:hint="default"/>
      </w:rPr>
    </w:lvl>
    <w:lvl w:ilvl="1" w:tplc="04130003">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2" w15:restartNumberingAfterBreak="0">
    <w:nsid w:val="303B09EF"/>
    <w:multiLevelType w:val="hybridMultilevel"/>
    <w:tmpl w:val="1F8A420C"/>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3" w15:restartNumberingAfterBreak="0">
    <w:nsid w:val="32BB7114"/>
    <w:multiLevelType w:val="hybridMultilevel"/>
    <w:tmpl w:val="9F5C106E"/>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4" w15:restartNumberingAfterBreak="0">
    <w:nsid w:val="32FF1AEE"/>
    <w:multiLevelType w:val="multilevel"/>
    <w:tmpl w:val="ABF2E98E"/>
    <w:lvl w:ilvl="0">
      <w:start w:val="4"/>
      <w:numFmt w:val="decimal"/>
      <w:lvlText w:val="%1."/>
      <w:lvlJc w:val="left"/>
      <w:pPr>
        <w:ind w:left="1080" w:hanging="360"/>
      </w:pPr>
      <w:rPr>
        <w:rFonts w:hint="default"/>
      </w:rPr>
    </w:lvl>
    <w:lvl w:ilvl="1">
      <w:start w:val="1"/>
      <w:numFmt w:val="decimal"/>
      <w:isLgl/>
      <w:lvlText w:val="%1.%2"/>
      <w:lvlJc w:val="left"/>
      <w:pPr>
        <w:ind w:left="1110" w:hanging="39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2160" w:hanging="144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520" w:hanging="1800"/>
      </w:pPr>
      <w:rPr>
        <w:rFonts w:hint="default"/>
      </w:rPr>
    </w:lvl>
    <w:lvl w:ilvl="8">
      <w:start w:val="1"/>
      <w:numFmt w:val="decimal"/>
      <w:isLgl/>
      <w:lvlText w:val="%1.%2.%3.%4.%5.%6.%7.%8.%9"/>
      <w:lvlJc w:val="left"/>
      <w:pPr>
        <w:ind w:left="2520" w:hanging="1800"/>
      </w:pPr>
      <w:rPr>
        <w:rFonts w:hint="default"/>
      </w:rPr>
    </w:lvl>
  </w:abstractNum>
  <w:abstractNum w:abstractNumId="25" w15:restartNumberingAfterBreak="0">
    <w:nsid w:val="33336ABC"/>
    <w:multiLevelType w:val="hybridMultilevel"/>
    <w:tmpl w:val="F0360974"/>
    <w:lvl w:ilvl="0" w:tplc="04130001">
      <w:start w:val="1"/>
      <w:numFmt w:val="bullet"/>
      <w:lvlText w:val=""/>
      <w:lvlJc w:val="left"/>
      <w:pPr>
        <w:ind w:left="720" w:hanging="360"/>
      </w:pPr>
      <w:rPr>
        <w:rFonts w:ascii="Symbol" w:hAnsi="Symbol" w:hint="default"/>
      </w:rPr>
    </w:lvl>
    <w:lvl w:ilvl="1" w:tplc="04130003">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6" w15:restartNumberingAfterBreak="0">
    <w:nsid w:val="35757D89"/>
    <w:multiLevelType w:val="hybridMultilevel"/>
    <w:tmpl w:val="82D4920E"/>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7" w15:restartNumberingAfterBreak="0">
    <w:nsid w:val="3C095F85"/>
    <w:multiLevelType w:val="hybridMultilevel"/>
    <w:tmpl w:val="9DC07F48"/>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8" w15:restartNumberingAfterBreak="0">
    <w:nsid w:val="3D9134A5"/>
    <w:multiLevelType w:val="multilevel"/>
    <w:tmpl w:val="039606E8"/>
    <w:lvl w:ilvl="0">
      <w:start w:val="1"/>
      <w:numFmt w:val="decimal"/>
      <w:lvlText w:val="%1."/>
      <w:lvlJc w:val="left"/>
      <w:pPr>
        <w:ind w:left="720" w:hanging="360"/>
      </w:pPr>
      <w:rPr>
        <w:rFonts w:hint="default"/>
      </w:rPr>
    </w:lvl>
    <w:lvl w:ilvl="1">
      <w:start w:val="3"/>
      <w:numFmt w:val="decimal"/>
      <w:isLgl/>
      <w:lvlText w:val="%1.%2"/>
      <w:lvlJc w:val="left"/>
      <w:pPr>
        <w:ind w:left="750" w:hanging="39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29" w15:restartNumberingAfterBreak="0">
    <w:nsid w:val="3DE360B0"/>
    <w:multiLevelType w:val="hybridMultilevel"/>
    <w:tmpl w:val="F858D71E"/>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30" w15:restartNumberingAfterBreak="0">
    <w:nsid w:val="42992130"/>
    <w:multiLevelType w:val="hybridMultilevel"/>
    <w:tmpl w:val="BD6EA1D2"/>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31" w15:restartNumberingAfterBreak="0">
    <w:nsid w:val="4803709C"/>
    <w:multiLevelType w:val="hybridMultilevel"/>
    <w:tmpl w:val="DAE4F92E"/>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32" w15:restartNumberingAfterBreak="0">
    <w:nsid w:val="492845FB"/>
    <w:multiLevelType w:val="hybridMultilevel"/>
    <w:tmpl w:val="9B36D30C"/>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33" w15:restartNumberingAfterBreak="0">
    <w:nsid w:val="4B507E36"/>
    <w:multiLevelType w:val="hybridMultilevel"/>
    <w:tmpl w:val="4FE456F4"/>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34" w15:restartNumberingAfterBreak="0">
    <w:nsid w:val="4C0E771E"/>
    <w:multiLevelType w:val="hybridMultilevel"/>
    <w:tmpl w:val="013A5C6C"/>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35" w15:restartNumberingAfterBreak="0">
    <w:nsid w:val="52456D44"/>
    <w:multiLevelType w:val="hybridMultilevel"/>
    <w:tmpl w:val="273ECAC8"/>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36" w15:restartNumberingAfterBreak="0">
    <w:nsid w:val="529E3A0D"/>
    <w:multiLevelType w:val="hybridMultilevel"/>
    <w:tmpl w:val="92AEBB0A"/>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37" w15:restartNumberingAfterBreak="0">
    <w:nsid w:val="538A1848"/>
    <w:multiLevelType w:val="hybridMultilevel"/>
    <w:tmpl w:val="74BAA004"/>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38" w15:restartNumberingAfterBreak="0">
    <w:nsid w:val="547F4464"/>
    <w:multiLevelType w:val="hybridMultilevel"/>
    <w:tmpl w:val="C4E89A72"/>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39" w15:restartNumberingAfterBreak="0">
    <w:nsid w:val="562F0954"/>
    <w:multiLevelType w:val="hybridMultilevel"/>
    <w:tmpl w:val="136465FA"/>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40" w15:restartNumberingAfterBreak="0">
    <w:nsid w:val="57C90FE5"/>
    <w:multiLevelType w:val="hybridMultilevel"/>
    <w:tmpl w:val="D0909B4A"/>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41" w15:restartNumberingAfterBreak="0">
    <w:nsid w:val="57E54421"/>
    <w:multiLevelType w:val="hybridMultilevel"/>
    <w:tmpl w:val="008C4570"/>
    <w:lvl w:ilvl="0" w:tplc="0413000F">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42" w15:restartNumberingAfterBreak="0">
    <w:nsid w:val="5BFE7B57"/>
    <w:multiLevelType w:val="hybridMultilevel"/>
    <w:tmpl w:val="B1AA38DE"/>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43" w15:restartNumberingAfterBreak="0">
    <w:nsid w:val="5E2041A4"/>
    <w:multiLevelType w:val="hybridMultilevel"/>
    <w:tmpl w:val="A87415E8"/>
    <w:lvl w:ilvl="0" w:tplc="04130001">
      <w:start w:val="1"/>
      <w:numFmt w:val="bullet"/>
      <w:lvlText w:val=""/>
      <w:lvlJc w:val="left"/>
      <w:pPr>
        <w:ind w:left="720" w:hanging="360"/>
      </w:pPr>
      <w:rPr>
        <w:rFonts w:ascii="Symbol" w:hAnsi="Symbol" w:hint="default"/>
      </w:rPr>
    </w:lvl>
    <w:lvl w:ilvl="1" w:tplc="04130003">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44" w15:restartNumberingAfterBreak="0">
    <w:nsid w:val="607D67FF"/>
    <w:multiLevelType w:val="hybridMultilevel"/>
    <w:tmpl w:val="AAFC3376"/>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45" w15:restartNumberingAfterBreak="0">
    <w:nsid w:val="60AB3AB0"/>
    <w:multiLevelType w:val="hybridMultilevel"/>
    <w:tmpl w:val="43740A10"/>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46" w15:restartNumberingAfterBreak="0">
    <w:nsid w:val="641369F7"/>
    <w:multiLevelType w:val="hybridMultilevel"/>
    <w:tmpl w:val="C1B84B4A"/>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47" w15:restartNumberingAfterBreak="0">
    <w:nsid w:val="69BA4DEE"/>
    <w:multiLevelType w:val="hybridMultilevel"/>
    <w:tmpl w:val="A694F4D6"/>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48" w15:restartNumberingAfterBreak="0">
    <w:nsid w:val="6DB0495C"/>
    <w:multiLevelType w:val="hybridMultilevel"/>
    <w:tmpl w:val="C7A6C1E8"/>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49" w15:restartNumberingAfterBreak="0">
    <w:nsid w:val="6EF31CCD"/>
    <w:multiLevelType w:val="hybridMultilevel"/>
    <w:tmpl w:val="457E7D34"/>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50" w15:restartNumberingAfterBreak="0">
    <w:nsid w:val="6EF44682"/>
    <w:multiLevelType w:val="hybridMultilevel"/>
    <w:tmpl w:val="4B465104"/>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51" w15:restartNumberingAfterBreak="0">
    <w:nsid w:val="72143FC5"/>
    <w:multiLevelType w:val="hybridMultilevel"/>
    <w:tmpl w:val="CBD682E6"/>
    <w:lvl w:ilvl="0" w:tplc="04130001">
      <w:start w:val="1"/>
      <w:numFmt w:val="bullet"/>
      <w:lvlText w:val=""/>
      <w:lvlJc w:val="left"/>
      <w:pPr>
        <w:ind w:left="720" w:hanging="360"/>
      </w:pPr>
      <w:rPr>
        <w:rFonts w:ascii="Symbol" w:hAnsi="Symbol" w:hint="default"/>
      </w:rPr>
    </w:lvl>
    <w:lvl w:ilvl="1" w:tplc="04130003">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52" w15:restartNumberingAfterBreak="0">
    <w:nsid w:val="738D47E3"/>
    <w:multiLevelType w:val="hybridMultilevel"/>
    <w:tmpl w:val="2FBEEE08"/>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53" w15:restartNumberingAfterBreak="0">
    <w:nsid w:val="74320171"/>
    <w:multiLevelType w:val="hybridMultilevel"/>
    <w:tmpl w:val="F76C994E"/>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54" w15:restartNumberingAfterBreak="0">
    <w:nsid w:val="76B8400B"/>
    <w:multiLevelType w:val="multilevel"/>
    <w:tmpl w:val="3CB2F5A0"/>
    <w:lvl w:ilvl="0">
      <w:start w:val="2"/>
      <w:numFmt w:val="decimal"/>
      <w:lvlText w:val="%1."/>
      <w:lvlJc w:val="left"/>
      <w:pPr>
        <w:ind w:left="1080" w:hanging="360"/>
      </w:pPr>
      <w:rPr>
        <w:rFonts w:hint="default"/>
      </w:rPr>
    </w:lvl>
    <w:lvl w:ilvl="1">
      <w:start w:val="2"/>
      <w:numFmt w:val="decimal"/>
      <w:isLgl/>
      <w:lvlText w:val="%1.%2"/>
      <w:lvlJc w:val="left"/>
      <w:pPr>
        <w:ind w:left="1110" w:hanging="39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160" w:hanging="1440"/>
      </w:pPr>
      <w:rPr>
        <w:rFonts w:hint="default"/>
      </w:rPr>
    </w:lvl>
  </w:abstractNum>
  <w:abstractNum w:abstractNumId="55" w15:restartNumberingAfterBreak="0">
    <w:nsid w:val="7CEA0095"/>
    <w:multiLevelType w:val="hybridMultilevel"/>
    <w:tmpl w:val="14BCEE2A"/>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num w:numId="1">
    <w:abstractNumId w:val="32"/>
  </w:num>
  <w:num w:numId="2">
    <w:abstractNumId w:val="28"/>
  </w:num>
  <w:num w:numId="3">
    <w:abstractNumId w:val="54"/>
  </w:num>
  <w:num w:numId="4">
    <w:abstractNumId w:val="11"/>
  </w:num>
  <w:num w:numId="5">
    <w:abstractNumId w:val="53"/>
  </w:num>
  <w:num w:numId="6">
    <w:abstractNumId w:val="19"/>
  </w:num>
  <w:num w:numId="7">
    <w:abstractNumId w:val="0"/>
  </w:num>
  <w:num w:numId="8">
    <w:abstractNumId w:val="27"/>
  </w:num>
  <w:num w:numId="9">
    <w:abstractNumId w:val="17"/>
  </w:num>
  <w:num w:numId="10">
    <w:abstractNumId w:val="36"/>
  </w:num>
  <w:num w:numId="11">
    <w:abstractNumId w:val="23"/>
  </w:num>
  <w:num w:numId="12">
    <w:abstractNumId w:val="2"/>
  </w:num>
  <w:num w:numId="13">
    <w:abstractNumId w:val="8"/>
  </w:num>
  <w:num w:numId="14">
    <w:abstractNumId w:val="29"/>
  </w:num>
  <w:num w:numId="15">
    <w:abstractNumId w:val="31"/>
  </w:num>
  <w:num w:numId="16">
    <w:abstractNumId w:val="14"/>
  </w:num>
  <w:num w:numId="17">
    <w:abstractNumId w:val="5"/>
  </w:num>
  <w:num w:numId="18">
    <w:abstractNumId w:val="25"/>
  </w:num>
  <w:num w:numId="19">
    <w:abstractNumId w:val="16"/>
  </w:num>
  <w:num w:numId="20">
    <w:abstractNumId w:val="41"/>
  </w:num>
  <w:num w:numId="21">
    <w:abstractNumId w:val="1"/>
  </w:num>
  <w:num w:numId="22">
    <w:abstractNumId w:val="55"/>
  </w:num>
  <w:num w:numId="23">
    <w:abstractNumId w:val="33"/>
  </w:num>
  <w:num w:numId="24">
    <w:abstractNumId w:val="4"/>
  </w:num>
  <w:num w:numId="25">
    <w:abstractNumId w:val="42"/>
  </w:num>
  <w:num w:numId="26">
    <w:abstractNumId w:val="15"/>
  </w:num>
  <w:num w:numId="27">
    <w:abstractNumId w:val="13"/>
  </w:num>
  <w:num w:numId="28">
    <w:abstractNumId w:val="26"/>
  </w:num>
  <w:num w:numId="29">
    <w:abstractNumId w:val="9"/>
  </w:num>
  <w:num w:numId="30">
    <w:abstractNumId w:val="35"/>
  </w:num>
  <w:num w:numId="31">
    <w:abstractNumId w:val="10"/>
  </w:num>
  <w:num w:numId="32">
    <w:abstractNumId w:val="52"/>
  </w:num>
  <w:num w:numId="33">
    <w:abstractNumId w:val="46"/>
  </w:num>
  <w:num w:numId="34">
    <w:abstractNumId w:val="40"/>
  </w:num>
  <w:num w:numId="35">
    <w:abstractNumId w:val="47"/>
  </w:num>
  <w:num w:numId="36">
    <w:abstractNumId w:val="22"/>
  </w:num>
  <w:num w:numId="37">
    <w:abstractNumId w:val="44"/>
  </w:num>
  <w:num w:numId="38">
    <w:abstractNumId w:val="48"/>
  </w:num>
  <w:num w:numId="39">
    <w:abstractNumId w:val="37"/>
  </w:num>
  <w:num w:numId="40">
    <w:abstractNumId w:val="12"/>
  </w:num>
  <w:num w:numId="41">
    <w:abstractNumId w:val="38"/>
  </w:num>
  <w:num w:numId="42">
    <w:abstractNumId w:val="34"/>
  </w:num>
  <w:num w:numId="43">
    <w:abstractNumId w:val="20"/>
  </w:num>
  <w:num w:numId="44">
    <w:abstractNumId w:val="3"/>
  </w:num>
  <w:num w:numId="45">
    <w:abstractNumId w:val="30"/>
  </w:num>
  <w:num w:numId="46">
    <w:abstractNumId w:val="50"/>
  </w:num>
  <w:num w:numId="47">
    <w:abstractNumId w:val="39"/>
  </w:num>
  <w:num w:numId="48">
    <w:abstractNumId w:val="24"/>
  </w:num>
  <w:num w:numId="49">
    <w:abstractNumId w:val="21"/>
  </w:num>
  <w:num w:numId="50">
    <w:abstractNumId w:val="51"/>
  </w:num>
  <w:num w:numId="51">
    <w:abstractNumId w:val="49"/>
  </w:num>
  <w:num w:numId="52">
    <w:abstractNumId w:val="6"/>
  </w:num>
  <w:num w:numId="53">
    <w:abstractNumId w:val="18"/>
  </w:num>
  <w:num w:numId="54">
    <w:abstractNumId w:val="7"/>
  </w:num>
  <w:num w:numId="55">
    <w:abstractNumId w:val="45"/>
  </w:num>
  <w:num w:numId="56">
    <w:abstractNumId w:val="43"/>
  </w:num>
  <w:numIdMacAtCleanup w:val="4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80"/>
  <w:hideSpellingErrors/>
  <w:proofState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A75CB"/>
    <w:rsid w:val="000029FD"/>
    <w:rsid w:val="00003481"/>
    <w:rsid w:val="00004061"/>
    <w:rsid w:val="000055C2"/>
    <w:rsid w:val="00005E2C"/>
    <w:rsid w:val="00010756"/>
    <w:rsid w:val="0001373B"/>
    <w:rsid w:val="00015C3F"/>
    <w:rsid w:val="000169B8"/>
    <w:rsid w:val="00017CF3"/>
    <w:rsid w:val="00022481"/>
    <w:rsid w:val="0002520C"/>
    <w:rsid w:val="0003180C"/>
    <w:rsid w:val="00032912"/>
    <w:rsid w:val="00036C5D"/>
    <w:rsid w:val="000377B8"/>
    <w:rsid w:val="00043A56"/>
    <w:rsid w:val="000442B9"/>
    <w:rsid w:val="000457FE"/>
    <w:rsid w:val="0004587E"/>
    <w:rsid w:val="00050AB0"/>
    <w:rsid w:val="00061C45"/>
    <w:rsid w:val="000622C8"/>
    <w:rsid w:val="000668EF"/>
    <w:rsid w:val="000676DD"/>
    <w:rsid w:val="00071E7B"/>
    <w:rsid w:val="00072046"/>
    <w:rsid w:val="00072D20"/>
    <w:rsid w:val="00072D94"/>
    <w:rsid w:val="00073283"/>
    <w:rsid w:val="0008130C"/>
    <w:rsid w:val="00082C81"/>
    <w:rsid w:val="00085935"/>
    <w:rsid w:val="00090765"/>
    <w:rsid w:val="0009154C"/>
    <w:rsid w:val="000918E3"/>
    <w:rsid w:val="00094C2D"/>
    <w:rsid w:val="000959A7"/>
    <w:rsid w:val="000A19D0"/>
    <w:rsid w:val="000A4BF0"/>
    <w:rsid w:val="000A60F9"/>
    <w:rsid w:val="000B0A10"/>
    <w:rsid w:val="000B1091"/>
    <w:rsid w:val="000B2E37"/>
    <w:rsid w:val="000B6CB8"/>
    <w:rsid w:val="000B700E"/>
    <w:rsid w:val="000C1509"/>
    <w:rsid w:val="000C25C0"/>
    <w:rsid w:val="000C2DBC"/>
    <w:rsid w:val="000C3BC0"/>
    <w:rsid w:val="000D3804"/>
    <w:rsid w:val="000E3C63"/>
    <w:rsid w:val="000E5E33"/>
    <w:rsid w:val="000E6D14"/>
    <w:rsid w:val="000F28B6"/>
    <w:rsid w:val="001042F0"/>
    <w:rsid w:val="001136D0"/>
    <w:rsid w:val="001146B3"/>
    <w:rsid w:val="00115180"/>
    <w:rsid w:val="0011643E"/>
    <w:rsid w:val="00132B5D"/>
    <w:rsid w:val="0014074E"/>
    <w:rsid w:val="001425C6"/>
    <w:rsid w:val="001425F8"/>
    <w:rsid w:val="00143438"/>
    <w:rsid w:val="00146E76"/>
    <w:rsid w:val="00146F78"/>
    <w:rsid w:val="00150263"/>
    <w:rsid w:val="00151ED6"/>
    <w:rsid w:val="00153838"/>
    <w:rsid w:val="00164295"/>
    <w:rsid w:val="00165F51"/>
    <w:rsid w:val="00170D67"/>
    <w:rsid w:val="00171062"/>
    <w:rsid w:val="00173216"/>
    <w:rsid w:val="0017664F"/>
    <w:rsid w:val="001803E7"/>
    <w:rsid w:val="00181B99"/>
    <w:rsid w:val="00182365"/>
    <w:rsid w:val="00183388"/>
    <w:rsid w:val="001858EB"/>
    <w:rsid w:val="0019458E"/>
    <w:rsid w:val="00195E96"/>
    <w:rsid w:val="00197066"/>
    <w:rsid w:val="001A448D"/>
    <w:rsid w:val="001A77E2"/>
    <w:rsid w:val="001B0D18"/>
    <w:rsid w:val="001B18DF"/>
    <w:rsid w:val="001B28D9"/>
    <w:rsid w:val="001B2BC4"/>
    <w:rsid w:val="001B3DF6"/>
    <w:rsid w:val="001B506D"/>
    <w:rsid w:val="001B5088"/>
    <w:rsid w:val="001B6D83"/>
    <w:rsid w:val="001D19DA"/>
    <w:rsid w:val="001D5F5C"/>
    <w:rsid w:val="001F1BA4"/>
    <w:rsid w:val="001F1F74"/>
    <w:rsid w:val="001F4357"/>
    <w:rsid w:val="001F6395"/>
    <w:rsid w:val="00203388"/>
    <w:rsid w:val="00205E50"/>
    <w:rsid w:val="00210761"/>
    <w:rsid w:val="00210B05"/>
    <w:rsid w:val="00211F6A"/>
    <w:rsid w:val="00212E74"/>
    <w:rsid w:val="00220265"/>
    <w:rsid w:val="0022214F"/>
    <w:rsid w:val="00227123"/>
    <w:rsid w:val="00227786"/>
    <w:rsid w:val="0023213C"/>
    <w:rsid w:val="00234E10"/>
    <w:rsid w:val="00247708"/>
    <w:rsid w:val="00251210"/>
    <w:rsid w:val="002532DF"/>
    <w:rsid w:val="002571E6"/>
    <w:rsid w:val="00260B08"/>
    <w:rsid w:val="00261BA1"/>
    <w:rsid w:val="002647CA"/>
    <w:rsid w:val="0027217D"/>
    <w:rsid w:val="00273A40"/>
    <w:rsid w:val="00281AE5"/>
    <w:rsid w:val="00285AE3"/>
    <w:rsid w:val="002966EC"/>
    <w:rsid w:val="002A2064"/>
    <w:rsid w:val="002A34EB"/>
    <w:rsid w:val="002A3CEF"/>
    <w:rsid w:val="002A518A"/>
    <w:rsid w:val="002A6AF5"/>
    <w:rsid w:val="002C1F97"/>
    <w:rsid w:val="002C2E80"/>
    <w:rsid w:val="002C2EA9"/>
    <w:rsid w:val="002C3362"/>
    <w:rsid w:val="002C3431"/>
    <w:rsid w:val="002C5AF5"/>
    <w:rsid w:val="002D01CC"/>
    <w:rsid w:val="002D0F98"/>
    <w:rsid w:val="002D3767"/>
    <w:rsid w:val="002D38DC"/>
    <w:rsid w:val="002E0A2A"/>
    <w:rsid w:val="002E3030"/>
    <w:rsid w:val="002F07D5"/>
    <w:rsid w:val="002F393A"/>
    <w:rsid w:val="002F5AD8"/>
    <w:rsid w:val="002F5F56"/>
    <w:rsid w:val="003000F4"/>
    <w:rsid w:val="00300E5F"/>
    <w:rsid w:val="00302D01"/>
    <w:rsid w:val="0030457E"/>
    <w:rsid w:val="00313214"/>
    <w:rsid w:val="00317697"/>
    <w:rsid w:val="00322B0D"/>
    <w:rsid w:val="00337F85"/>
    <w:rsid w:val="003419BF"/>
    <w:rsid w:val="0034209B"/>
    <w:rsid w:val="00342522"/>
    <w:rsid w:val="00345271"/>
    <w:rsid w:val="0034659F"/>
    <w:rsid w:val="00352398"/>
    <w:rsid w:val="0036458F"/>
    <w:rsid w:val="0037075F"/>
    <w:rsid w:val="0037333A"/>
    <w:rsid w:val="00375175"/>
    <w:rsid w:val="00377A94"/>
    <w:rsid w:val="003912A4"/>
    <w:rsid w:val="0039183D"/>
    <w:rsid w:val="00394C19"/>
    <w:rsid w:val="00395548"/>
    <w:rsid w:val="003977A9"/>
    <w:rsid w:val="003A1F6B"/>
    <w:rsid w:val="003A68C7"/>
    <w:rsid w:val="003A799B"/>
    <w:rsid w:val="003B3157"/>
    <w:rsid w:val="003B37D1"/>
    <w:rsid w:val="003C1AC6"/>
    <w:rsid w:val="003C38F1"/>
    <w:rsid w:val="003C4D7F"/>
    <w:rsid w:val="003C696B"/>
    <w:rsid w:val="003D05E7"/>
    <w:rsid w:val="003D2235"/>
    <w:rsid w:val="003D3C16"/>
    <w:rsid w:val="003D4A35"/>
    <w:rsid w:val="003D4AD0"/>
    <w:rsid w:val="003D596C"/>
    <w:rsid w:val="003D5FCD"/>
    <w:rsid w:val="003D6BE1"/>
    <w:rsid w:val="003E0B51"/>
    <w:rsid w:val="003E2D0B"/>
    <w:rsid w:val="003E473D"/>
    <w:rsid w:val="003F37ED"/>
    <w:rsid w:val="0041334E"/>
    <w:rsid w:val="00422BE6"/>
    <w:rsid w:val="00422C66"/>
    <w:rsid w:val="004240BB"/>
    <w:rsid w:val="004263B3"/>
    <w:rsid w:val="00432748"/>
    <w:rsid w:val="004328C4"/>
    <w:rsid w:val="004341F0"/>
    <w:rsid w:val="00437AEA"/>
    <w:rsid w:val="004401D5"/>
    <w:rsid w:val="00440590"/>
    <w:rsid w:val="004431E5"/>
    <w:rsid w:val="00443288"/>
    <w:rsid w:val="00444A14"/>
    <w:rsid w:val="004450CE"/>
    <w:rsid w:val="00454EFA"/>
    <w:rsid w:val="00456243"/>
    <w:rsid w:val="00465D25"/>
    <w:rsid w:val="00466570"/>
    <w:rsid w:val="004704F3"/>
    <w:rsid w:val="00473751"/>
    <w:rsid w:val="00474C6D"/>
    <w:rsid w:val="00477158"/>
    <w:rsid w:val="00480874"/>
    <w:rsid w:val="00480ECF"/>
    <w:rsid w:val="004810B9"/>
    <w:rsid w:val="00485AAC"/>
    <w:rsid w:val="004904FE"/>
    <w:rsid w:val="0049158D"/>
    <w:rsid w:val="00491D21"/>
    <w:rsid w:val="00491F62"/>
    <w:rsid w:val="00492C4E"/>
    <w:rsid w:val="00492FB1"/>
    <w:rsid w:val="004A2F8B"/>
    <w:rsid w:val="004A31DC"/>
    <w:rsid w:val="004A48B9"/>
    <w:rsid w:val="004A51F5"/>
    <w:rsid w:val="004A5FCD"/>
    <w:rsid w:val="004A76B6"/>
    <w:rsid w:val="004B19FE"/>
    <w:rsid w:val="004B5144"/>
    <w:rsid w:val="004C554D"/>
    <w:rsid w:val="004D3C99"/>
    <w:rsid w:val="004D670B"/>
    <w:rsid w:val="004D6FCA"/>
    <w:rsid w:val="004D7633"/>
    <w:rsid w:val="004E2B51"/>
    <w:rsid w:val="004E48D0"/>
    <w:rsid w:val="004E723F"/>
    <w:rsid w:val="004F4FFE"/>
    <w:rsid w:val="00503A08"/>
    <w:rsid w:val="005050A0"/>
    <w:rsid w:val="0050710E"/>
    <w:rsid w:val="005116D0"/>
    <w:rsid w:val="00512A9D"/>
    <w:rsid w:val="00514537"/>
    <w:rsid w:val="005150B6"/>
    <w:rsid w:val="0052383C"/>
    <w:rsid w:val="0052394B"/>
    <w:rsid w:val="00527D08"/>
    <w:rsid w:val="00535037"/>
    <w:rsid w:val="00537772"/>
    <w:rsid w:val="00540F3E"/>
    <w:rsid w:val="00544B6F"/>
    <w:rsid w:val="00547982"/>
    <w:rsid w:val="00550FD5"/>
    <w:rsid w:val="005562E2"/>
    <w:rsid w:val="00560C03"/>
    <w:rsid w:val="0056142E"/>
    <w:rsid w:val="00566CB5"/>
    <w:rsid w:val="00574A19"/>
    <w:rsid w:val="005775EC"/>
    <w:rsid w:val="00583305"/>
    <w:rsid w:val="00590484"/>
    <w:rsid w:val="00596655"/>
    <w:rsid w:val="005974B8"/>
    <w:rsid w:val="00597B5A"/>
    <w:rsid w:val="00597E15"/>
    <w:rsid w:val="005A2857"/>
    <w:rsid w:val="005A2F3F"/>
    <w:rsid w:val="005A5843"/>
    <w:rsid w:val="005A585A"/>
    <w:rsid w:val="005A5D56"/>
    <w:rsid w:val="005A6632"/>
    <w:rsid w:val="005A7B3A"/>
    <w:rsid w:val="005B3F50"/>
    <w:rsid w:val="005B7213"/>
    <w:rsid w:val="005B7483"/>
    <w:rsid w:val="005D02B1"/>
    <w:rsid w:val="005D04BF"/>
    <w:rsid w:val="005D088F"/>
    <w:rsid w:val="005D4A3B"/>
    <w:rsid w:val="005D5BB7"/>
    <w:rsid w:val="005D6B22"/>
    <w:rsid w:val="005E0410"/>
    <w:rsid w:val="005E3F4F"/>
    <w:rsid w:val="005E60D6"/>
    <w:rsid w:val="005E7105"/>
    <w:rsid w:val="005F2953"/>
    <w:rsid w:val="005F3AD1"/>
    <w:rsid w:val="005F79BC"/>
    <w:rsid w:val="00600E21"/>
    <w:rsid w:val="006115D8"/>
    <w:rsid w:val="00612793"/>
    <w:rsid w:val="0061310C"/>
    <w:rsid w:val="0061537B"/>
    <w:rsid w:val="00616372"/>
    <w:rsid w:val="00635BD1"/>
    <w:rsid w:val="00637226"/>
    <w:rsid w:val="006429A7"/>
    <w:rsid w:val="00642BCD"/>
    <w:rsid w:val="00647FC2"/>
    <w:rsid w:val="0065311F"/>
    <w:rsid w:val="00653954"/>
    <w:rsid w:val="00654791"/>
    <w:rsid w:val="0065499A"/>
    <w:rsid w:val="006606EB"/>
    <w:rsid w:val="006618AD"/>
    <w:rsid w:val="00667C86"/>
    <w:rsid w:val="00676465"/>
    <w:rsid w:val="00681823"/>
    <w:rsid w:val="00692077"/>
    <w:rsid w:val="006934AB"/>
    <w:rsid w:val="00694C8A"/>
    <w:rsid w:val="00697390"/>
    <w:rsid w:val="006978EE"/>
    <w:rsid w:val="006A3B2B"/>
    <w:rsid w:val="006A3E81"/>
    <w:rsid w:val="006A6966"/>
    <w:rsid w:val="006B0C71"/>
    <w:rsid w:val="006B59E4"/>
    <w:rsid w:val="006C1F1C"/>
    <w:rsid w:val="006C2BCF"/>
    <w:rsid w:val="006C31BA"/>
    <w:rsid w:val="006C5222"/>
    <w:rsid w:val="006C52FF"/>
    <w:rsid w:val="006C5C86"/>
    <w:rsid w:val="006D3027"/>
    <w:rsid w:val="006D4010"/>
    <w:rsid w:val="006D682A"/>
    <w:rsid w:val="006E16D7"/>
    <w:rsid w:val="006E34A9"/>
    <w:rsid w:val="006E5CA3"/>
    <w:rsid w:val="006E5EA1"/>
    <w:rsid w:val="006E61FD"/>
    <w:rsid w:val="006E66E1"/>
    <w:rsid w:val="006F5180"/>
    <w:rsid w:val="006F7C18"/>
    <w:rsid w:val="0070613D"/>
    <w:rsid w:val="00711B55"/>
    <w:rsid w:val="007124B5"/>
    <w:rsid w:val="00714F8E"/>
    <w:rsid w:val="00715BBF"/>
    <w:rsid w:val="0072120F"/>
    <w:rsid w:val="007232F6"/>
    <w:rsid w:val="0073432F"/>
    <w:rsid w:val="00741634"/>
    <w:rsid w:val="0074306C"/>
    <w:rsid w:val="00743937"/>
    <w:rsid w:val="007473CD"/>
    <w:rsid w:val="007479D9"/>
    <w:rsid w:val="00747FB1"/>
    <w:rsid w:val="007533F5"/>
    <w:rsid w:val="00755001"/>
    <w:rsid w:val="00761A2D"/>
    <w:rsid w:val="0076223C"/>
    <w:rsid w:val="00762ADB"/>
    <w:rsid w:val="007657BF"/>
    <w:rsid w:val="007708C0"/>
    <w:rsid w:val="00775B35"/>
    <w:rsid w:val="0077790C"/>
    <w:rsid w:val="007867D1"/>
    <w:rsid w:val="007910CA"/>
    <w:rsid w:val="007914C0"/>
    <w:rsid w:val="007918B8"/>
    <w:rsid w:val="007C15F8"/>
    <w:rsid w:val="007C502B"/>
    <w:rsid w:val="007C5A1C"/>
    <w:rsid w:val="007D02D2"/>
    <w:rsid w:val="007D36CF"/>
    <w:rsid w:val="007D6D5E"/>
    <w:rsid w:val="007E44AF"/>
    <w:rsid w:val="007E5F4C"/>
    <w:rsid w:val="007F3205"/>
    <w:rsid w:val="007F34D1"/>
    <w:rsid w:val="007F3C7D"/>
    <w:rsid w:val="007F598B"/>
    <w:rsid w:val="007F67B4"/>
    <w:rsid w:val="0080054A"/>
    <w:rsid w:val="008037B6"/>
    <w:rsid w:val="00805763"/>
    <w:rsid w:val="00806475"/>
    <w:rsid w:val="008101B5"/>
    <w:rsid w:val="008111BD"/>
    <w:rsid w:val="00814720"/>
    <w:rsid w:val="008148B1"/>
    <w:rsid w:val="008155B0"/>
    <w:rsid w:val="00820781"/>
    <w:rsid w:val="00820811"/>
    <w:rsid w:val="00823BF1"/>
    <w:rsid w:val="00825701"/>
    <w:rsid w:val="008344C3"/>
    <w:rsid w:val="00834A56"/>
    <w:rsid w:val="00845BCC"/>
    <w:rsid w:val="008503F4"/>
    <w:rsid w:val="00851528"/>
    <w:rsid w:val="008570A2"/>
    <w:rsid w:val="008605A2"/>
    <w:rsid w:val="00862802"/>
    <w:rsid w:val="00863F4D"/>
    <w:rsid w:val="008669D5"/>
    <w:rsid w:val="00874649"/>
    <w:rsid w:val="00877653"/>
    <w:rsid w:val="00880C49"/>
    <w:rsid w:val="00890B92"/>
    <w:rsid w:val="008916E4"/>
    <w:rsid w:val="00894A9E"/>
    <w:rsid w:val="008A13DF"/>
    <w:rsid w:val="008A7314"/>
    <w:rsid w:val="008B3BE8"/>
    <w:rsid w:val="008B7B47"/>
    <w:rsid w:val="008D01C4"/>
    <w:rsid w:val="008D2565"/>
    <w:rsid w:val="008D7CCF"/>
    <w:rsid w:val="008E0BE7"/>
    <w:rsid w:val="008E39AB"/>
    <w:rsid w:val="008E3F8D"/>
    <w:rsid w:val="008E4FE9"/>
    <w:rsid w:val="008E6945"/>
    <w:rsid w:val="008F1208"/>
    <w:rsid w:val="008F653C"/>
    <w:rsid w:val="008F7CCC"/>
    <w:rsid w:val="00923E66"/>
    <w:rsid w:val="00931F42"/>
    <w:rsid w:val="00932FC4"/>
    <w:rsid w:val="0093317B"/>
    <w:rsid w:val="00937A12"/>
    <w:rsid w:val="00937D3D"/>
    <w:rsid w:val="00942571"/>
    <w:rsid w:val="00942C92"/>
    <w:rsid w:val="009442B4"/>
    <w:rsid w:val="00951160"/>
    <w:rsid w:val="00962FAB"/>
    <w:rsid w:val="009635E3"/>
    <w:rsid w:val="00963B69"/>
    <w:rsid w:val="00963C65"/>
    <w:rsid w:val="00973868"/>
    <w:rsid w:val="00983F6B"/>
    <w:rsid w:val="0098544F"/>
    <w:rsid w:val="009A2B22"/>
    <w:rsid w:val="009A4D23"/>
    <w:rsid w:val="009A692D"/>
    <w:rsid w:val="009B0CFA"/>
    <w:rsid w:val="009B13F5"/>
    <w:rsid w:val="009C0625"/>
    <w:rsid w:val="009C58D0"/>
    <w:rsid w:val="009C5B86"/>
    <w:rsid w:val="009C6339"/>
    <w:rsid w:val="009D1457"/>
    <w:rsid w:val="009D18BC"/>
    <w:rsid w:val="009D2347"/>
    <w:rsid w:val="009D4860"/>
    <w:rsid w:val="009E267B"/>
    <w:rsid w:val="009E3490"/>
    <w:rsid w:val="009E4835"/>
    <w:rsid w:val="009F072E"/>
    <w:rsid w:val="009F1010"/>
    <w:rsid w:val="009F4C36"/>
    <w:rsid w:val="009F5BC2"/>
    <w:rsid w:val="00A05CF7"/>
    <w:rsid w:val="00A06710"/>
    <w:rsid w:val="00A11740"/>
    <w:rsid w:val="00A11780"/>
    <w:rsid w:val="00A144C7"/>
    <w:rsid w:val="00A14C07"/>
    <w:rsid w:val="00A15631"/>
    <w:rsid w:val="00A1604A"/>
    <w:rsid w:val="00A22BF1"/>
    <w:rsid w:val="00A230A6"/>
    <w:rsid w:val="00A25A07"/>
    <w:rsid w:val="00A30D1A"/>
    <w:rsid w:val="00A33316"/>
    <w:rsid w:val="00A333C4"/>
    <w:rsid w:val="00A366DE"/>
    <w:rsid w:val="00A45EAD"/>
    <w:rsid w:val="00A51FF7"/>
    <w:rsid w:val="00A55CDF"/>
    <w:rsid w:val="00A5728D"/>
    <w:rsid w:val="00A57384"/>
    <w:rsid w:val="00A60696"/>
    <w:rsid w:val="00A62812"/>
    <w:rsid w:val="00A72B22"/>
    <w:rsid w:val="00A76497"/>
    <w:rsid w:val="00A80387"/>
    <w:rsid w:val="00A82DE6"/>
    <w:rsid w:val="00A83942"/>
    <w:rsid w:val="00A84073"/>
    <w:rsid w:val="00A856A1"/>
    <w:rsid w:val="00A96306"/>
    <w:rsid w:val="00AA04FD"/>
    <w:rsid w:val="00AA148B"/>
    <w:rsid w:val="00AA5D6B"/>
    <w:rsid w:val="00AA6001"/>
    <w:rsid w:val="00AB109D"/>
    <w:rsid w:val="00AC19AD"/>
    <w:rsid w:val="00AC3641"/>
    <w:rsid w:val="00AC45A8"/>
    <w:rsid w:val="00AC59CD"/>
    <w:rsid w:val="00AD0E89"/>
    <w:rsid w:val="00AD4358"/>
    <w:rsid w:val="00AD506B"/>
    <w:rsid w:val="00AD55D9"/>
    <w:rsid w:val="00AD5DC1"/>
    <w:rsid w:val="00AD63C6"/>
    <w:rsid w:val="00AD648E"/>
    <w:rsid w:val="00AE1E94"/>
    <w:rsid w:val="00AE32F9"/>
    <w:rsid w:val="00AE5226"/>
    <w:rsid w:val="00AE730D"/>
    <w:rsid w:val="00AF27DB"/>
    <w:rsid w:val="00AF5442"/>
    <w:rsid w:val="00AF736D"/>
    <w:rsid w:val="00B0027A"/>
    <w:rsid w:val="00B02B69"/>
    <w:rsid w:val="00B02D28"/>
    <w:rsid w:val="00B03D59"/>
    <w:rsid w:val="00B041C3"/>
    <w:rsid w:val="00B060A3"/>
    <w:rsid w:val="00B06B4D"/>
    <w:rsid w:val="00B26741"/>
    <w:rsid w:val="00B401AC"/>
    <w:rsid w:val="00B4320C"/>
    <w:rsid w:val="00B47C57"/>
    <w:rsid w:val="00B500F8"/>
    <w:rsid w:val="00B510B1"/>
    <w:rsid w:val="00B521B3"/>
    <w:rsid w:val="00B53021"/>
    <w:rsid w:val="00B55F7F"/>
    <w:rsid w:val="00B63074"/>
    <w:rsid w:val="00B63D93"/>
    <w:rsid w:val="00B64E62"/>
    <w:rsid w:val="00B719C1"/>
    <w:rsid w:val="00B7354F"/>
    <w:rsid w:val="00B736E4"/>
    <w:rsid w:val="00B7550D"/>
    <w:rsid w:val="00B835B0"/>
    <w:rsid w:val="00B840EE"/>
    <w:rsid w:val="00B84E79"/>
    <w:rsid w:val="00B87D97"/>
    <w:rsid w:val="00B91F91"/>
    <w:rsid w:val="00B97CCE"/>
    <w:rsid w:val="00BA4B2D"/>
    <w:rsid w:val="00BA5E57"/>
    <w:rsid w:val="00BB086B"/>
    <w:rsid w:val="00BB19C2"/>
    <w:rsid w:val="00BB4003"/>
    <w:rsid w:val="00BB7D40"/>
    <w:rsid w:val="00BC0C66"/>
    <w:rsid w:val="00BC7BB4"/>
    <w:rsid w:val="00BC7F02"/>
    <w:rsid w:val="00BD5BB2"/>
    <w:rsid w:val="00BD64B5"/>
    <w:rsid w:val="00BE2C9D"/>
    <w:rsid w:val="00C00C09"/>
    <w:rsid w:val="00C01376"/>
    <w:rsid w:val="00C01D3C"/>
    <w:rsid w:val="00C22D0B"/>
    <w:rsid w:val="00C30A9F"/>
    <w:rsid w:val="00C32228"/>
    <w:rsid w:val="00C33D9A"/>
    <w:rsid w:val="00C37839"/>
    <w:rsid w:val="00C417E4"/>
    <w:rsid w:val="00C4197C"/>
    <w:rsid w:val="00C426D8"/>
    <w:rsid w:val="00C457E7"/>
    <w:rsid w:val="00C4635B"/>
    <w:rsid w:val="00C519B4"/>
    <w:rsid w:val="00C539E0"/>
    <w:rsid w:val="00C55CAD"/>
    <w:rsid w:val="00C6008E"/>
    <w:rsid w:val="00C62A03"/>
    <w:rsid w:val="00C641A4"/>
    <w:rsid w:val="00C648D6"/>
    <w:rsid w:val="00C64AD8"/>
    <w:rsid w:val="00C665E6"/>
    <w:rsid w:val="00C66821"/>
    <w:rsid w:val="00C71174"/>
    <w:rsid w:val="00C72247"/>
    <w:rsid w:val="00C75B0D"/>
    <w:rsid w:val="00C75DE9"/>
    <w:rsid w:val="00C91E6C"/>
    <w:rsid w:val="00C930CF"/>
    <w:rsid w:val="00CA3350"/>
    <w:rsid w:val="00CA3FC2"/>
    <w:rsid w:val="00CA4695"/>
    <w:rsid w:val="00CA5E70"/>
    <w:rsid w:val="00CA6123"/>
    <w:rsid w:val="00CA782A"/>
    <w:rsid w:val="00CB1C23"/>
    <w:rsid w:val="00CB1E48"/>
    <w:rsid w:val="00CB4971"/>
    <w:rsid w:val="00CB6630"/>
    <w:rsid w:val="00CC0174"/>
    <w:rsid w:val="00CC0B23"/>
    <w:rsid w:val="00CC32D1"/>
    <w:rsid w:val="00CC401B"/>
    <w:rsid w:val="00CC5681"/>
    <w:rsid w:val="00CD3950"/>
    <w:rsid w:val="00CD4539"/>
    <w:rsid w:val="00CD5723"/>
    <w:rsid w:val="00CD71C8"/>
    <w:rsid w:val="00CF5831"/>
    <w:rsid w:val="00CF70B9"/>
    <w:rsid w:val="00D00698"/>
    <w:rsid w:val="00D00775"/>
    <w:rsid w:val="00D118C3"/>
    <w:rsid w:val="00D31264"/>
    <w:rsid w:val="00D37E85"/>
    <w:rsid w:val="00D40323"/>
    <w:rsid w:val="00D46274"/>
    <w:rsid w:val="00D4678B"/>
    <w:rsid w:val="00D503D0"/>
    <w:rsid w:val="00D53A88"/>
    <w:rsid w:val="00D559E1"/>
    <w:rsid w:val="00D60C7F"/>
    <w:rsid w:val="00D6254A"/>
    <w:rsid w:val="00D62CBE"/>
    <w:rsid w:val="00D65C1F"/>
    <w:rsid w:val="00D67932"/>
    <w:rsid w:val="00D72668"/>
    <w:rsid w:val="00D75FA8"/>
    <w:rsid w:val="00D77D7F"/>
    <w:rsid w:val="00D83983"/>
    <w:rsid w:val="00D96EE6"/>
    <w:rsid w:val="00D97A6C"/>
    <w:rsid w:val="00DA227E"/>
    <w:rsid w:val="00DA60B4"/>
    <w:rsid w:val="00DA6594"/>
    <w:rsid w:val="00DB2C2E"/>
    <w:rsid w:val="00DB41F7"/>
    <w:rsid w:val="00DB5E7F"/>
    <w:rsid w:val="00DC166E"/>
    <w:rsid w:val="00DE06C7"/>
    <w:rsid w:val="00DE2701"/>
    <w:rsid w:val="00DE5585"/>
    <w:rsid w:val="00DE778C"/>
    <w:rsid w:val="00DF57F4"/>
    <w:rsid w:val="00DF59ED"/>
    <w:rsid w:val="00E0147A"/>
    <w:rsid w:val="00E02EB5"/>
    <w:rsid w:val="00E04379"/>
    <w:rsid w:val="00E050CF"/>
    <w:rsid w:val="00E077C6"/>
    <w:rsid w:val="00E07E77"/>
    <w:rsid w:val="00E10D17"/>
    <w:rsid w:val="00E14626"/>
    <w:rsid w:val="00E15876"/>
    <w:rsid w:val="00E15C7D"/>
    <w:rsid w:val="00E22D05"/>
    <w:rsid w:val="00E3226A"/>
    <w:rsid w:val="00E40C8C"/>
    <w:rsid w:val="00E44EC0"/>
    <w:rsid w:val="00E45D42"/>
    <w:rsid w:val="00E5092D"/>
    <w:rsid w:val="00E50B63"/>
    <w:rsid w:val="00E524AD"/>
    <w:rsid w:val="00E527E9"/>
    <w:rsid w:val="00E55558"/>
    <w:rsid w:val="00E60A03"/>
    <w:rsid w:val="00E644A5"/>
    <w:rsid w:val="00E64AC1"/>
    <w:rsid w:val="00E74FE4"/>
    <w:rsid w:val="00E75969"/>
    <w:rsid w:val="00E80204"/>
    <w:rsid w:val="00E81974"/>
    <w:rsid w:val="00E8248D"/>
    <w:rsid w:val="00E85164"/>
    <w:rsid w:val="00E86CB2"/>
    <w:rsid w:val="00E871CB"/>
    <w:rsid w:val="00E93C66"/>
    <w:rsid w:val="00E93E4B"/>
    <w:rsid w:val="00E96685"/>
    <w:rsid w:val="00E96FB5"/>
    <w:rsid w:val="00EA44C9"/>
    <w:rsid w:val="00EA75CB"/>
    <w:rsid w:val="00EB5069"/>
    <w:rsid w:val="00EB6029"/>
    <w:rsid w:val="00EB6E7F"/>
    <w:rsid w:val="00EC5ED9"/>
    <w:rsid w:val="00ED2BFC"/>
    <w:rsid w:val="00ED3F67"/>
    <w:rsid w:val="00ED75DA"/>
    <w:rsid w:val="00EE0206"/>
    <w:rsid w:val="00EF287B"/>
    <w:rsid w:val="00EF3EEB"/>
    <w:rsid w:val="00EF43AD"/>
    <w:rsid w:val="00F062FE"/>
    <w:rsid w:val="00F06422"/>
    <w:rsid w:val="00F10E16"/>
    <w:rsid w:val="00F16A32"/>
    <w:rsid w:val="00F1731D"/>
    <w:rsid w:val="00F203FF"/>
    <w:rsid w:val="00F20DD2"/>
    <w:rsid w:val="00F2338D"/>
    <w:rsid w:val="00F264F0"/>
    <w:rsid w:val="00F36249"/>
    <w:rsid w:val="00F3734F"/>
    <w:rsid w:val="00F37D0A"/>
    <w:rsid w:val="00F47DE1"/>
    <w:rsid w:val="00F50B4C"/>
    <w:rsid w:val="00F539F6"/>
    <w:rsid w:val="00F568F0"/>
    <w:rsid w:val="00F57D43"/>
    <w:rsid w:val="00F6351B"/>
    <w:rsid w:val="00F6785D"/>
    <w:rsid w:val="00F71C3D"/>
    <w:rsid w:val="00F7215A"/>
    <w:rsid w:val="00F72380"/>
    <w:rsid w:val="00F72DFF"/>
    <w:rsid w:val="00F73745"/>
    <w:rsid w:val="00F80C3B"/>
    <w:rsid w:val="00F817C8"/>
    <w:rsid w:val="00F85880"/>
    <w:rsid w:val="00F85E7C"/>
    <w:rsid w:val="00F9428A"/>
    <w:rsid w:val="00FA25AA"/>
    <w:rsid w:val="00FA5A8B"/>
    <w:rsid w:val="00FA6542"/>
    <w:rsid w:val="00FB0904"/>
    <w:rsid w:val="00FC2A66"/>
    <w:rsid w:val="00FC30A9"/>
    <w:rsid w:val="00FC374E"/>
    <w:rsid w:val="00FC5779"/>
    <w:rsid w:val="00FC6DE0"/>
    <w:rsid w:val="00FF6780"/>
    <w:rsid w:val="00FF79FA"/>
  </w:rsids>
  <m:mathPr>
    <m:mathFont m:val="Cambria Math"/>
    <m:brkBin m:val="before"/>
    <m:brkBinSub m:val="--"/>
    <m:smallFrac m:val="0"/>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5782D2C"/>
  <w15:chartTrackingRefBased/>
  <w15:docId w15:val="{32C264A1-87EA-4897-B223-D8FA10C1E67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nl-NL"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link w:val="Heading1Char"/>
    <w:uiPriority w:val="9"/>
    <w:qFormat/>
    <w:rsid w:val="006C5C86"/>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next w:val="Normal"/>
    <w:link w:val="Heading2Char"/>
    <w:uiPriority w:val="9"/>
    <w:unhideWhenUsed/>
    <w:qFormat/>
    <w:rsid w:val="006C5C86"/>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Heading3">
    <w:name w:val="heading 3"/>
    <w:basedOn w:val="Normal"/>
    <w:next w:val="Normal"/>
    <w:link w:val="Heading3Char"/>
    <w:uiPriority w:val="9"/>
    <w:unhideWhenUsed/>
    <w:qFormat/>
    <w:rsid w:val="008E39AB"/>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link w:val="NoSpacingChar"/>
    <w:uiPriority w:val="1"/>
    <w:qFormat/>
    <w:rsid w:val="00EB5069"/>
    <w:pPr>
      <w:spacing w:after="0" w:line="240" w:lineRule="auto"/>
    </w:pPr>
  </w:style>
  <w:style w:type="character" w:styleId="Hyperlink">
    <w:name w:val="Hyperlink"/>
    <w:basedOn w:val="DefaultParagraphFont"/>
    <w:uiPriority w:val="99"/>
    <w:unhideWhenUsed/>
    <w:rsid w:val="003F37ED"/>
    <w:rPr>
      <w:color w:val="0563C1" w:themeColor="hyperlink"/>
      <w:u w:val="single"/>
    </w:rPr>
  </w:style>
  <w:style w:type="paragraph" w:styleId="ListParagraph">
    <w:name w:val="List Paragraph"/>
    <w:basedOn w:val="Normal"/>
    <w:uiPriority w:val="34"/>
    <w:qFormat/>
    <w:rsid w:val="006C5C86"/>
    <w:pPr>
      <w:ind w:left="720"/>
      <w:contextualSpacing/>
    </w:pPr>
  </w:style>
  <w:style w:type="character" w:customStyle="1" w:styleId="Heading1Char">
    <w:name w:val="Heading 1 Char"/>
    <w:basedOn w:val="DefaultParagraphFont"/>
    <w:link w:val="Heading1"/>
    <w:uiPriority w:val="9"/>
    <w:rsid w:val="006C5C86"/>
    <w:rPr>
      <w:rFonts w:asciiTheme="majorHAnsi" w:eastAsiaTheme="majorEastAsia" w:hAnsiTheme="majorHAnsi" w:cstheme="majorBidi"/>
      <w:color w:val="2E74B5" w:themeColor="accent1" w:themeShade="BF"/>
      <w:sz w:val="32"/>
      <w:szCs w:val="32"/>
    </w:rPr>
  </w:style>
  <w:style w:type="character" w:customStyle="1" w:styleId="Heading2Char">
    <w:name w:val="Heading 2 Char"/>
    <w:basedOn w:val="DefaultParagraphFont"/>
    <w:link w:val="Heading2"/>
    <w:uiPriority w:val="9"/>
    <w:rsid w:val="006C5C86"/>
    <w:rPr>
      <w:rFonts w:asciiTheme="majorHAnsi" w:eastAsiaTheme="majorEastAsia" w:hAnsiTheme="majorHAnsi" w:cstheme="majorBidi"/>
      <w:color w:val="2E74B5" w:themeColor="accent1" w:themeShade="BF"/>
      <w:sz w:val="26"/>
      <w:szCs w:val="26"/>
    </w:rPr>
  </w:style>
  <w:style w:type="paragraph" w:styleId="Quote">
    <w:name w:val="Quote"/>
    <w:basedOn w:val="Normal"/>
    <w:next w:val="Normal"/>
    <w:link w:val="QuoteChar"/>
    <w:uiPriority w:val="29"/>
    <w:qFormat/>
    <w:rsid w:val="006C5C86"/>
    <w:pPr>
      <w:spacing w:before="200"/>
      <w:ind w:left="864" w:right="864"/>
      <w:jc w:val="center"/>
    </w:pPr>
    <w:rPr>
      <w:i/>
      <w:iCs/>
      <w:color w:val="404040" w:themeColor="text1" w:themeTint="BF"/>
    </w:rPr>
  </w:style>
  <w:style w:type="character" w:customStyle="1" w:styleId="QuoteChar">
    <w:name w:val="Quote Char"/>
    <w:basedOn w:val="DefaultParagraphFont"/>
    <w:link w:val="Quote"/>
    <w:uiPriority w:val="29"/>
    <w:rsid w:val="006C5C86"/>
    <w:rPr>
      <w:i/>
      <w:iCs/>
      <w:color w:val="404040" w:themeColor="text1" w:themeTint="BF"/>
    </w:rPr>
  </w:style>
  <w:style w:type="character" w:customStyle="1" w:styleId="Heading3Char">
    <w:name w:val="Heading 3 Char"/>
    <w:basedOn w:val="DefaultParagraphFont"/>
    <w:link w:val="Heading3"/>
    <w:uiPriority w:val="9"/>
    <w:rsid w:val="008E39AB"/>
    <w:rPr>
      <w:rFonts w:asciiTheme="majorHAnsi" w:eastAsiaTheme="majorEastAsia" w:hAnsiTheme="majorHAnsi" w:cstheme="majorBidi"/>
      <w:color w:val="1F4D78" w:themeColor="accent1" w:themeShade="7F"/>
      <w:sz w:val="24"/>
      <w:szCs w:val="24"/>
    </w:rPr>
  </w:style>
  <w:style w:type="paragraph" w:styleId="TOCHeading">
    <w:name w:val="TOC Heading"/>
    <w:basedOn w:val="Heading1"/>
    <w:next w:val="Normal"/>
    <w:uiPriority w:val="39"/>
    <w:unhideWhenUsed/>
    <w:qFormat/>
    <w:rsid w:val="008E39AB"/>
    <w:pPr>
      <w:outlineLvl w:val="9"/>
    </w:pPr>
    <w:rPr>
      <w:lang w:val="en-US"/>
    </w:rPr>
  </w:style>
  <w:style w:type="paragraph" w:styleId="TOC1">
    <w:name w:val="toc 1"/>
    <w:basedOn w:val="Normal"/>
    <w:next w:val="Normal"/>
    <w:autoRedefine/>
    <w:uiPriority w:val="39"/>
    <w:unhideWhenUsed/>
    <w:rsid w:val="008E39AB"/>
    <w:pPr>
      <w:spacing w:after="100"/>
    </w:pPr>
  </w:style>
  <w:style w:type="paragraph" w:styleId="TOC2">
    <w:name w:val="toc 2"/>
    <w:basedOn w:val="Normal"/>
    <w:next w:val="Normal"/>
    <w:autoRedefine/>
    <w:uiPriority w:val="39"/>
    <w:unhideWhenUsed/>
    <w:rsid w:val="008E39AB"/>
    <w:pPr>
      <w:spacing w:after="100"/>
      <w:ind w:left="220"/>
    </w:pPr>
  </w:style>
  <w:style w:type="paragraph" w:styleId="TOC3">
    <w:name w:val="toc 3"/>
    <w:basedOn w:val="Normal"/>
    <w:next w:val="Normal"/>
    <w:autoRedefine/>
    <w:uiPriority w:val="39"/>
    <w:unhideWhenUsed/>
    <w:rsid w:val="008E39AB"/>
    <w:pPr>
      <w:spacing w:after="100"/>
      <w:ind w:left="440"/>
    </w:pPr>
  </w:style>
  <w:style w:type="character" w:styleId="CommentReference">
    <w:name w:val="annotation reference"/>
    <w:basedOn w:val="DefaultParagraphFont"/>
    <w:uiPriority w:val="99"/>
    <w:semiHidden/>
    <w:unhideWhenUsed/>
    <w:rsid w:val="005116D0"/>
    <w:rPr>
      <w:sz w:val="16"/>
      <w:szCs w:val="16"/>
    </w:rPr>
  </w:style>
  <w:style w:type="paragraph" w:styleId="CommentText">
    <w:name w:val="annotation text"/>
    <w:basedOn w:val="Normal"/>
    <w:link w:val="CommentTextChar"/>
    <w:uiPriority w:val="99"/>
    <w:semiHidden/>
    <w:unhideWhenUsed/>
    <w:rsid w:val="005116D0"/>
    <w:pPr>
      <w:spacing w:line="240" w:lineRule="auto"/>
    </w:pPr>
    <w:rPr>
      <w:sz w:val="20"/>
      <w:szCs w:val="20"/>
    </w:rPr>
  </w:style>
  <w:style w:type="character" w:customStyle="1" w:styleId="CommentTextChar">
    <w:name w:val="Comment Text Char"/>
    <w:basedOn w:val="DefaultParagraphFont"/>
    <w:link w:val="CommentText"/>
    <w:uiPriority w:val="99"/>
    <w:semiHidden/>
    <w:rsid w:val="005116D0"/>
    <w:rPr>
      <w:sz w:val="20"/>
      <w:szCs w:val="20"/>
    </w:rPr>
  </w:style>
  <w:style w:type="paragraph" w:styleId="BalloonText">
    <w:name w:val="Balloon Text"/>
    <w:basedOn w:val="Normal"/>
    <w:link w:val="BalloonTextChar"/>
    <w:uiPriority w:val="99"/>
    <w:semiHidden/>
    <w:unhideWhenUsed/>
    <w:rsid w:val="005116D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5116D0"/>
    <w:rPr>
      <w:rFonts w:ascii="Segoe UI" w:hAnsi="Segoe UI" w:cs="Segoe UI"/>
      <w:sz w:val="18"/>
      <w:szCs w:val="18"/>
    </w:rPr>
  </w:style>
  <w:style w:type="paragraph" w:styleId="Header">
    <w:name w:val="header"/>
    <w:basedOn w:val="Normal"/>
    <w:link w:val="HeaderChar"/>
    <w:uiPriority w:val="99"/>
    <w:unhideWhenUsed/>
    <w:rsid w:val="00F817C8"/>
    <w:pPr>
      <w:tabs>
        <w:tab w:val="center" w:pos="4536"/>
        <w:tab w:val="right" w:pos="9072"/>
      </w:tabs>
      <w:spacing w:after="0" w:line="240" w:lineRule="auto"/>
    </w:pPr>
  </w:style>
  <w:style w:type="character" w:customStyle="1" w:styleId="HeaderChar">
    <w:name w:val="Header Char"/>
    <w:basedOn w:val="DefaultParagraphFont"/>
    <w:link w:val="Header"/>
    <w:uiPriority w:val="99"/>
    <w:rsid w:val="00F817C8"/>
  </w:style>
  <w:style w:type="paragraph" w:styleId="Footer">
    <w:name w:val="footer"/>
    <w:basedOn w:val="Normal"/>
    <w:link w:val="FooterChar"/>
    <w:uiPriority w:val="99"/>
    <w:unhideWhenUsed/>
    <w:rsid w:val="00F817C8"/>
    <w:pPr>
      <w:tabs>
        <w:tab w:val="center" w:pos="4536"/>
        <w:tab w:val="right" w:pos="9072"/>
      </w:tabs>
      <w:spacing w:after="0" w:line="240" w:lineRule="auto"/>
    </w:pPr>
  </w:style>
  <w:style w:type="character" w:customStyle="1" w:styleId="FooterChar">
    <w:name w:val="Footer Char"/>
    <w:basedOn w:val="DefaultParagraphFont"/>
    <w:link w:val="Footer"/>
    <w:uiPriority w:val="99"/>
    <w:rsid w:val="00F817C8"/>
  </w:style>
  <w:style w:type="paragraph" w:styleId="CommentSubject">
    <w:name w:val="annotation subject"/>
    <w:basedOn w:val="CommentText"/>
    <w:next w:val="CommentText"/>
    <w:link w:val="CommentSubjectChar"/>
    <w:uiPriority w:val="99"/>
    <w:semiHidden/>
    <w:unhideWhenUsed/>
    <w:rsid w:val="001A77E2"/>
    <w:rPr>
      <w:b/>
      <w:bCs/>
    </w:rPr>
  </w:style>
  <w:style w:type="character" w:customStyle="1" w:styleId="CommentSubjectChar">
    <w:name w:val="Comment Subject Char"/>
    <w:basedOn w:val="CommentTextChar"/>
    <w:link w:val="CommentSubject"/>
    <w:uiPriority w:val="99"/>
    <w:semiHidden/>
    <w:rsid w:val="001A77E2"/>
    <w:rPr>
      <w:b/>
      <w:bCs/>
      <w:sz w:val="20"/>
      <w:szCs w:val="20"/>
    </w:rPr>
  </w:style>
  <w:style w:type="table" w:styleId="TableGrid">
    <w:name w:val="Table Grid"/>
    <w:basedOn w:val="TableNormal"/>
    <w:uiPriority w:val="39"/>
    <w:rsid w:val="005A584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FollowedHyperlink">
    <w:name w:val="FollowedHyperlink"/>
    <w:basedOn w:val="DefaultParagraphFont"/>
    <w:uiPriority w:val="99"/>
    <w:semiHidden/>
    <w:unhideWhenUsed/>
    <w:rsid w:val="00D62CBE"/>
    <w:rPr>
      <w:color w:val="954F72" w:themeColor="followedHyperlink"/>
      <w:u w:val="single"/>
    </w:rPr>
  </w:style>
  <w:style w:type="character" w:customStyle="1" w:styleId="NoSpacingChar">
    <w:name w:val="No Spacing Char"/>
    <w:basedOn w:val="DefaultParagraphFont"/>
    <w:link w:val="NoSpacing"/>
    <w:uiPriority w:val="1"/>
    <w:rsid w:val="00962FA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817103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diagramLayout" Target="diagrams/layout1.xml"/><Relationship Id="rId18" Type="http://schemas.openxmlformats.org/officeDocument/2006/relationships/fontTable" Target="fontTable.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diagramData" Target="diagrams/data1.xml"/><Relationship Id="rId17" Type="http://schemas.openxmlformats.org/officeDocument/2006/relationships/footer" Target="footer1.xml"/><Relationship Id="rId2" Type="http://schemas.openxmlformats.org/officeDocument/2006/relationships/customXml" Target="../customXml/item2.xml"/><Relationship Id="rId16" Type="http://schemas.microsoft.com/office/2007/relationships/diagramDrawing" Target="diagrams/drawing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jpg"/><Relationship Id="rId5" Type="http://schemas.openxmlformats.org/officeDocument/2006/relationships/settings" Target="settings.xml"/><Relationship Id="rId15" Type="http://schemas.openxmlformats.org/officeDocument/2006/relationships/diagramColors" Target="diagrams/colors1.xml"/><Relationship Id="rId10" Type="http://schemas.openxmlformats.org/officeDocument/2006/relationships/image" Target="media/image2.jpeg"/><Relationship Id="rId19" Type="http://schemas.openxmlformats.org/officeDocument/2006/relationships/theme" Target="theme/theme1.xml"/><Relationship Id="rId4" Type="http://schemas.openxmlformats.org/officeDocument/2006/relationships/styles" Target="styles.xml"/><Relationship Id="rId9" Type="http://schemas.openxmlformats.org/officeDocument/2006/relationships/image" Target="media/image1.jpeg"/><Relationship Id="rId14" Type="http://schemas.openxmlformats.org/officeDocument/2006/relationships/diagramQuickStyle" Target="diagrams/quickStyle1.xml"/></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04276A97-981E-41F2-B392-18837130E406}" type="doc">
      <dgm:prSet loTypeId="urn:microsoft.com/office/officeart/2005/8/layout/radial1" loCatId="cycle" qsTypeId="urn:microsoft.com/office/officeart/2005/8/quickstyle/simple1" qsCatId="simple" csTypeId="urn:microsoft.com/office/officeart/2005/8/colors/accent1_2" csCatId="accent1" phldr="1"/>
      <dgm:spPr/>
      <dgm:t>
        <a:bodyPr/>
        <a:lstStyle/>
        <a:p>
          <a:endParaRPr lang="nl-NL"/>
        </a:p>
      </dgm:t>
    </dgm:pt>
    <dgm:pt modelId="{AF0B48CC-B0C0-4FF6-B9E5-DDB897997ACE}">
      <dgm:prSet phldrT="[Text]"/>
      <dgm:spPr/>
      <dgm:t>
        <a:bodyPr/>
        <a:lstStyle/>
        <a:p>
          <a:pPr algn="ctr"/>
          <a:r>
            <a:rPr lang="nl-NL">
              <a:latin typeface="Times New Roman" panose="02020603050405020304" pitchFamily="18" charset="0"/>
              <a:cs typeface="Times New Roman" panose="02020603050405020304" pitchFamily="18" charset="0"/>
            </a:rPr>
            <a:t>Keuzes street-level bureaucrats</a:t>
          </a:r>
        </a:p>
      </dgm:t>
    </dgm:pt>
    <dgm:pt modelId="{36F1CF95-98A2-4602-9FBC-744162A2A9DA}" type="parTrans" cxnId="{7B457EA3-F5C4-496C-B4F7-A40FD47F0B72}">
      <dgm:prSet/>
      <dgm:spPr/>
      <dgm:t>
        <a:bodyPr/>
        <a:lstStyle/>
        <a:p>
          <a:pPr algn="ctr"/>
          <a:endParaRPr lang="nl-NL"/>
        </a:p>
      </dgm:t>
    </dgm:pt>
    <dgm:pt modelId="{2F8FAF37-6D44-4A04-8F77-D415BFB6F352}" type="sibTrans" cxnId="{7B457EA3-F5C4-496C-B4F7-A40FD47F0B72}">
      <dgm:prSet/>
      <dgm:spPr/>
      <dgm:t>
        <a:bodyPr/>
        <a:lstStyle/>
        <a:p>
          <a:pPr algn="ctr"/>
          <a:endParaRPr lang="nl-NL"/>
        </a:p>
      </dgm:t>
    </dgm:pt>
    <dgm:pt modelId="{0AD08ED5-F8C4-4D42-852A-FDBAF6A4A5CB}">
      <dgm:prSet phldrT="[Text]"/>
      <dgm:spPr/>
      <dgm:t>
        <a:bodyPr/>
        <a:lstStyle/>
        <a:p>
          <a:pPr algn="ctr"/>
          <a:r>
            <a:rPr lang="nl-NL">
              <a:latin typeface="Times New Roman" panose="02020603050405020304" pitchFamily="18" charset="0"/>
              <a:cs typeface="Times New Roman" panose="02020603050405020304" pitchFamily="18" charset="0"/>
            </a:rPr>
            <a:t>Media</a:t>
          </a:r>
        </a:p>
      </dgm:t>
    </dgm:pt>
    <dgm:pt modelId="{00ADB489-56FE-4315-B41F-5FC57E4D64F5}" type="parTrans" cxnId="{7BD7019F-5D66-40A9-997D-6E14D6C44EC6}">
      <dgm:prSet>
        <dgm:style>
          <a:lnRef idx="3">
            <a:schemeClr val="accent1"/>
          </a:lnRef>
          <a:fillRef idx="0">
            <a:schemeClr val="accent1"/>
          </a:fillRef>
          <a:effectRef idx="2">
            <a:schemeClr val="accent1"/>
          </a:effectRef>
          <a:fontRef idx="minor">
            <a:schemeClr val="tx1"/>
          </a:fontRef>
        </dgm:style>
      </dgm:prSet>
      <dgm:spPr>
        <a:ln>
          <a:headEnd type="stealth"/>
        </a:ln>
      </dgm:spPr>
      <dgm:t>
        <a:bodyPr/>
        <a:lstStyle/>
        <a:p>
          <a:pPr algn="ctr"/>
          <a:endParaRPr lang="nl-NL"/>
        </a:p>
      </dgm:t>
    </dgm:pt>
    <dgm:pt modelId="{0738FBD3-F08E-4E34-8D76-298EE22EE34D}" type="sibTrans" cxnId="{7BD7019F-5D66-40A9-997D-6E14D6C44EC6}">
      <dgm:prSet/>
      <dgm:spPr/>
      <dgm:t>
        <a:bodyPr/>
        <a:lstStyle/>
        <a:p>
          <a:pPr algn="ctr"/>
          <a:endParaRPr lang="nl-NL"/>
        </a:p>
      </dgm:t>
    </dgm:pt>
    <dgm:pt modelId="{0B438D71-B967-4184-8462-EA4E3DD7BF1D}">
      <dgm:prSet phldrT="[Text]"/>
      <dgm:spPr/>
      <dgm:t>
        <a:bodyPr/>
        <a:lstStyle/>
        <a:p>
          <a:pPr algn="ctr"/>
          <a:r>
            <a:rPr lang="nl-NL">
              <a:latin typeface="Times New Roman" panose="02020603050405020304" pitchFamily="18" charset="0"/>
              <a:cs typeface="Times New Roman" panose="02020603050405020304" pitchFamily="18" charset="0"/>
            </a:rPr>
            <a:t>Andere agentschappen</a:t>
          </a:r>
        </a:p>
      </dgm:t>
    </dgm:pt>
    <dgm:pt modelId="{48C3AF41-A965-45CF-A44B-BC146660DEDF}" type="parTrans" cxnId="{755FC22D-5BE5-489B-9A6F-DF7230ED4477}">
      <dgm:prSet>
        <dgm:style>
          <a:lnRef idx="3">
            <a:schemeClr val="accent1"/>
          </a:lnRef>
          <a:fillRef idx="0">
            <a:schemeClr val="accent1"/>
          </a:fillRef>
          <a:effectRef idx="2">
            <a:schemeClr val="accent1"/>
          </a:effectRef>
          <a:fontRef idx="minor">
            <a:schemeClr val="tx1"/>
          </a:fontRef>
        </dgm:style>
      </dgm:prSet>
      <dgm:spPr>
        <a:ln>
          <a:headEnd type="stealth"/>
        </a:ln>
      </dgm:spPr>
      <dgm:t>
        <a:bodyPr/>
        <a:lstStyle/>
        <a:p>
          <a:pPr algn="ctr"/>
          <a:endParaRPr lang="nl-NL"/>
        </a:p>
      </dgm:t>
    </dgm:pt>
    <dgm:pt modelId="{3CB40209-BB99-431E-A5C0-695472EF9C16}" type="sibTrans" cxnId="{755FC22D-5BE5-489B-9A6F-DF7230ED4477}">
      <dgm:prSet/>
      <dgm:spPr/>
      <dgm:t>
        <a:bodyPr/>
        <a:lstStyle/>
        <a:p>
          <a:pPr algn="ctr"/>
          <a:endParaRPr lang="nl-NL"/>
        </a:p>
      </dgm:t>
    </dgm:pt>
    <dgm:pt modelId="{2CE44554-ED92-418B-9DA6-70098DA7F104}">
      <dgm:prSet phldrT="[Text]"/>
      <dgm:spPr/>
      <dgm:t>
        <a:bodyPr/>
        <a:lstStyle/>
        <a:p>
          <a:pPr algn="ctr"/>
          <a:r>
            <a:rPr lang="nl-NL">
              <a:latin typeface="Times New Roman" panose="02020603050405020304" pitchFamily="18" charset="0"/>
              <a:cs typeface="Times New Roman" panose="02020603050405020304" pitchFamily="18" charset="0"/>
            </a:rPr>
            <a:t>Ervaring/expertise</a:t>
          </a:r>
        </a:p>
      </dgm:t>
    </dgm:pt>
    <dgm:pt modelId="{002C5A0D-B716-4D34-87AE-E2775907A9A8}" type="parTrans" cxnId="{5806DC81-430F-4E88-A914-F6A731CC405B}">
      <dgm:prSet>
        <dgm:style>
          <a:lnRef idx="3">
            <a:schemeClr val="accent1"/>
          </a:lnRef>
          <a:fillRef idx="0">
            <a:schemeClr val="accent1"/>
          </a:fillRef>
          <a:effectRef idx="2">
            <a:schemeClr val="accent1"/>
          </a:effectRef>
          <a:fontRef idx="minor">
            <a:schemeClr val="tx1"/>
          </a:fontRef>
        </dgm:style>
      </dgm:prSet>
      <dgm:spPr>
        <a:ln>
          <a:headEnd type="stealth"/>
        </a:ln>
      </dgm:spPr>
      <dgm:t>
        <a:bodyPr/>
        <a:lstStyle/>
        <a:p>
          <a:pPr algn="ctr"/>
          <a:endParaRPr lang="nl-NL"/>
        </a:p>
      </dgm:t>
    </dgm:pt>
    <dgm:pt modelId="{1861582B-7230-4FEC-84E1-0F6C6F1D09B7}" type="sibTrans" cxnId="{5806DC81-430F-4E88-A914-F6A731CC405B}">
      <dgm:prSet/>
      <dgm:spPr/>
      <dgm:t>
        <a:bodyPr/>
        <a:lstStyle/>
        <a:p>
          <a:pPr algn="ctr"/>
          <a:endParaRPr lang="nl-NL"/>
        </a:p>
      </dgm:t>
    </dgm:pt>
    <dgm:pt modelId="{D0BCD262-7515-4E1F-AD98-AB3677B766B8}">
      <dgm:prSet phldrT="[Text]"/>
      <dgm:spPr/>
      <dgm:t>
        <a:bodyPr/>
        <a:lstStyle/>
        <a:p>
          <a:pPr algn="ctr"/>
          <a:r>
            <a:rPr lang="nl-NL">
              <a:latin typeface="Times New Roman" panose="02020603050405020304" pitchFamily="18" charset="0"/>
              <a:cs typeface="Times New Roman" panose="02020603050405020304" pitchFamily="18" charset="0"/>
            </a:rPr>
            <a:t>Agentschap</a:t>
          </a:r>
        </a:p>
      </dgm:t>
    </dgm:pt>
    <dgm:pt modelId="{41C9F5DB-F623-4501-8687-CA1F2AD0F84A}" type="parTrans" cxnId="{71DF92E4-D2EE-4AEA-A2AB-684A39E8A435}">
      <dgm:prSet>
        <dgm:style>
          <a:lnRef idx="3">
            <a:schemeClr val="accent1"/>
          </a:lnRef>
          <a:fillRef idx="0">
            <a:schemeClr val="accent1"/>
          </a:fillRef>
          <a:effectRef idx="2">
            <a:schemeClr val="accent1"/>
          </a:effectRef>
          <a:fontRef idx="minor">
            <a:schemeClr val="tx1"/>
          </a:fontRef>
        </dgm:style>
      </dgm:prSet>
      <dgm:spPr>
        <a:ln>
          <a:headEnd type="stealth"/>
        </a:ln>
      </dgm:spPr>
      <dgm:t>
        <a:bodyPr/>
        <a:lstStyle/>
        <a:p>
          <a:pPr algn="ctr"/>
          <a:endParaRPr lang="nl-NL"/>
        </a:p>
      </dgm:t>
    </dgm:pt>
    <dgm:pt modelId="{CC788EB0-A41F-4DCA-B84E-7AAAC6F15453}" type="sibTrans" cxnId="{71DF92E4-D2EE-4AEA-A2AB-684A39E8A435}">
      <dgm:prSet/>
      <dgm:spPr/>
      <dgm:t>
        <a:bodyPr/>
        <a:lstStyle/>
        <a:p>
          <a:pPr algn="ctr"/>
          <a:endParaRPr lang="nl-NL"/>
        </a:p>
      </dgm:t>
    </dgm:pt>
    <dgm:pt modelId="{DE943B16-7D94-4125-9285-9981A699A017}">
      <dgm:prSet/>
      <dgm:spPr/>
      <dgm:t>
        <a:bodyPr/>
        <a:lstStyle/>
        <a:p>
          <a:pPr algn="ctr"/>
          <a:r>
            <a:rPr lang="nl-NL">
              <a:latin typeface="Times New Roman" panose="02020603050405020304" pitchFamily="18" charset="0"/>
              <a:cs typeface="Times New Roman" panose="02020603050405020304" pitchFamily="18" charset="0"/>
            </a:rPr>
            <a:t>Discretionaire ruimte</a:t>
          </a:r>
        </a:p>
      </dgm:t>
    </dgm:pt>
    <dgm:pt modelId="{D90CD7CA-2A3D-4F01-A694-598B73DBFEB0}" type="parTrans" cxnId="{46011276-A12A-4C63-8FAD-43311990B10D}">
      <dgm:prSet>
        <dgm:style>
          <a:lnRef idx="3">
            <a:schemeClr val="accent1"/>
          </a:lnRef>
          <a:fillRef idx="0">
            <a:schemeClr val="accent1"/>
          </a:fillRef>
          <a:effectRef idx="2">
            <a:schemeClr val="accent1"/>
          </a:effectRef>
          <a:fontRef idx="minor">
            <a:schemeClr val="tx1"/>
          </a:fontRef>
        </dgm:style>
      </dgm:prSet>
      <dgm:spPr>
        <a:ln>
          <a:headEnd type="stealth"/>
        </a:ln>
      </dgm:spPr>
      <dgm:t>
        <a:bodyPr/>
        <a:lstStyle/>
        <a:p>
          <a:pPr algn="ctr"/>
          <a:endParaRPr lang="nl-NL"/>
        </a:p>
      </dgm:t>
    </dgm:pt>
    <dgm:pt modelId="{E57D7F23-C0EA-42E9-A72D-B0D1891B40D2}" type="sibTrans" cxnId="{46011276-A12A-4C63-8FAD-43311990B10D}">
      <dgm:prSet/>
      <dgm:spPr/>
      <dgm:t>
        <a:bodyPr/>
        <a:lstStyle/>
        <a:p>
          <a:pPr algn="ctr"/>
          <a:endParaRPr lang="nl-NL"/>
        </a:p>
      </dgm:t>
    </dgm:pt>
    <dgm:pt modelId="{0919D528-E4ED-46CE-AB93-61E15694A4FF}">
      <dgm:prSet/>
      <dgm:spPr/>
      <dgm:t>
        <a:bodyPr/>
        <a:lstStyle/>
        <a:p>
          <a:pPr algn="ctr"/>
          <a:r>
            <a:rPr lang="nl-NL">
              <a:latin typeface="Times New Roman" panose="02020603050405020304" pitchFamily="18" charset="0"/>
              <a:cs typeface="Times New Roman" panose="02020603050405020304" pitchFamily="18" charset="0"/>
            </a:rPr>
            <a:t>Collega's</a:t>
          </a:r>
        </a:p>
      </dgm:t>
    </dgm:pt>
    <dgm:pt modelId="{B9707C4B-F461-469B-9831-414C464D41EE}" type="parTrans" cxnId="{206A016C-0D90-40B0-A9B7-4D888592C0B1}">
      <dgm:prSet>
        <dgm:style>
          <a:lnRef idx="3">
            <a:schemeClr val="accent1"/>
          </a:lnRef>
          <a:fillRef idx="0">
            <a:schemeClr val="accent1"/>
          </a:fillRef>
          <a:effectRef idx="2">
            <a:schemeClr val="accent1"/>
          </a:effectRef>
          <a:fontRef idx="minor">
            <a:schemeClr val="tx1"/>
          </a:fontRef>
        </dgm:style>
      </dgm:prSet>
      <dgm:spPr>
        <a:ln>
          <a:headEnd type="stealth"/>
        </a:ln>
      </dgm:spPr>
      <dgm:t>
        <a:bodyPr/>
        <a:lstStyle/>
        <a:p>
          <a:pPr algn="ctr"/>
          <a:endParaRPr lang="nl-NL"/>
        </a:p>
      </dgm:t>
    </dgm:pt>
    <dgm:pt modelId="{7521A8DF-31B0-49FB-833D-035279A39192}" type="sibTrans" cxnId="{206A016C-0D90-40B0-A9B7-4D888592C0B1}">
      <dgm:prSet/>
      <dgm:spPr/>
      <dgm:t>
        <a:bodyPr/>
        <a:lstStyle/>
        <a:p>
          <a:pPr algn="ctr"/>
          <a:endParaRPr lang="nl-NL"/>
        </a:p>
      </dgm:t>
    </dgm:pt>
    <dgm:pt modelId="{17444924-D50A-4116-A742-39849BBDDA8F}">
      <dgm:prSet custT="1"/>
      <dgm:spPr/>
      <dgm:t>
        <a:bodyPr lIns="0" tIns="0" rIns="0" bIns="0"/>
        <a:lstStyle/>
        <a:p>
          <a:pPr algn="ctr"/>
          <a:r>
            <a:rPr lang="nl-NL" sz="1000">
              <a:latin typeface="Times New Roman" panose="02020603050405020304" pitchFamily="18" charset="0"/>
              <a:cs typeface="Times New Roman" panose="02020603050405020304" pitchFamily="18" charset="0"/>
            </a:rPr>
            <a:t>Leidinggevende</a:t>
          </a:r>
          <a:endParaRPr lang="nl-NL" sz="600">
            <a:latin typeface="Times New Roman" panose="02020603050405020304" pitchFamily="18" charset="0"/>
            <a:cs typeface="Times New Roman" panose="02020603050405020304" pitchFamily="18" charset="0"/>
          </a:endParaRPr>
        </a:p>
      </dgm:t>
    </dgm:pt>
    <dgm:pt modelId="{E38F4957-EBD0-4838-A646-59A8EC9C7973}" type="parTrans" cxnId="{522F0E6D-4AAE-4498-B651-13BED07081A7}">
      <dgm:prSet>
        <dgm:style>
          <a:lnRef idx="3">
            <a:schemeClr val="accent1"/>
          </a:lnRef>
          <a:fillRef idx="0">
            <a:schemeClr val="accent1"/>
          </a:fillRef>
          <a:effectRef idx="2">
            <a:schemeClr val="accent1"/>
          </a:effectRef>
          <a:fontRef idx="minor">
            <a:schemeClr val="tx1"/>
          </a:fontRef>
        </dgm:style>
      </dgm:prSet>
      <dgm:spPr>
        <a:ln>
          <a:headEnd type="stealth"/>
        </a:ln>
      </dgm:spPr>
      <dgm:t>
        <a:bodyPr/>
        <a:lstStyle/>
        <a:p>
          <a:pPr algn="ctr"/>
          <a:endParaRPr lang="nl-NL"/>
        </a:p>
      </dgm:t>
    </dgm:pt>
    <dgm:pt modelId="{B48C5B78-E7E8-40DB-B3CA-CAFE725BB940}" type="sibTrans" cxnId="{522F0E6D-4AAE-4498-B651-13BED07081A7}">
      <dgm:prSet/>
      <dgm:spPr/>
      <dgm:t>
        <a:bodyPr/>
        <a:lstStyle/>
        <a:p>
          <a:pPr algn="ctr"/>
          <a:endParaRPr lang="nl-NL"/>
        </a:p>
      </dgm:t>
    </dgm:pt>
    <dgm:pt modelId="{70A569D3-B291-4EF1-85C2-EDF941B62189}" type="pres">
      <dgm:prSet presAssocID="{04276A97-981E-41F2-B392-18837130E406}" presName="cycle" presStyleCnt="0">
        <dgm:presLayoutVars>
          <dgm:chMax val="1"/>
          <dgm:dir/>
          <dgm:animLvl val="ctr"/>
          <dgm:resizeHandles val="exact"/>
        </dgm:presLayoutVars>
      </dgm:prSet>
      <dgm:spPr/>
      <dgm:t>
        <a:bodyPr/>
        <a:lstStyle/>
        <a:p>
          <a:endParaRPr lang="nl-NL"/>
        </a:p>
      </dgm:t>
    </dgm:pt>
    <dgm:pt modelId="{905C697C-3EFC-48CA-AF88-AE4D1E071014}" type="pres">
      <dgm:prSet presAssocID="{AF0B48CC-B0C0-4FF6-B9E5-DDB897997ACE}" presName="centerShape" presStyleLbl="node0" presStyleIdx="0" presStyleCnt="1"/>
      <dgm:spPr/>
      <dgm:t>
        <a:bodyPr/>
        <a:lstStyle/>
        <a:p>
          <a:endParaRPr lang="nl-NL"/>
        </a:p>
      </dgm:t>
    </dgm:pt>
    <dgm:pt modelId="{5205C675-5F84-469F-B2A3-3BFBAC066291}" type="pres">
      <dgm:prSet presAssocID="{00ADB489-56FE-4315-B41F-5FC57E4D64F5}" presName="Name9" presStyleLbl="parChTrans1D2" presStyleIdx="0" presStyleCnt="7"/>
      <dgm:spPr/>
      <dgm:t>
        <a:bodyPr/>
        <a:lstStyle/>
        <a:p>
          <a:endParaRPr lang="nl-NL"/>
        </a:p>
      </dgm:t>
    </dgm:pt>
    <dgm:pt modelId="{A3BECBBE-0570-4B46-802B-913C71B5BCA7}" type="pres">
      <dgm:prSet presAssocID="{00ADB489-56FE-4315-B41F-5FC57E4D64F5}" presName="connTx" presStyleLbl="parChTrans1D2" presStyleIdx="0" presStyleCnt="7"/>
      <dgm:spPr/>
      <dgm:t>
        <a:bodyPr/>
        <a:lstStyle/>
        <a:p>
          <a:endParaRPr lang="nl-NL"/>
        </a:p>
      </dgm:t>
    </dgm:pt>
    <dgm:pt modelId="{6117E8C9-4849-458B-8FF7-A6CC5306C7D8}" type="pres">
      <dgm:prSet presAssocID="{0AD08ED5-F8C4-4D42-852A-FDBAF6A4A5CB}" presName="node" presStyleLbl="node1" presStyleIdx="0" presStyleCnt="7">
        <dgm:presLayoutVars>
          <dgm:bulletEnabled val="1"/>
        </dgm:presLayoutVars>
      </dgm:prSet>
      <dgm:spPr/>
      <dgm:t>
        <a:bodyPr/>
        <a:lstStyle/>
        <a:p>
          <a:endParaRPr lang="nl-NL"/>
        </a:p>
      </dgm:t>
    </dgm:pt>
    <dgm:pt modelId="{F191FEA1-B176-436F-81CB-5DE510486C29}" type="pres">
      <dgm:prSet presAssocID="{48C3AF41-A965-45CF-A44B-BC146660DEDF}" presName="Name9" presStyleLbl="parChTrans1D2" presStyleIdx="1" presStyleCnt="7"/>
      <dgm:spPr/>
      <dgm:t>
        <a:bodyPr/>
        <a:lstStyle/>
        <a:p>
          <a:endParaRPr lang="nl-NL"/>
        </a:p>
      </dgm:t>
    </dgm:pt>
    <dgm:pt modelId="{81856483-BDBC-473C-94D6-DB777C0E6B5E}" type="pres">
      <dgm:prSet presAssocID="{48C3AF41-A965-45CF-A44B-BC146660DEDF}" presName="connTx" presStyleLbl="parChTrans1D2" presStyleIdx="1" presStyleCnt="7"/>
      <dgm:spPr/>
      <dgm:t>
        <a:bodyPr/>
        <a:lstStyle/>
        <a:p>
          <a:endParaRPr lang="nl-NL"/>
        </a:p>
      </dgm:t>
    </dgm:pt>
    <dgm:pt modelId="{3D2DA406-1C9F-4E07-A072-1CEB44945ECD}" type="pres">
      <dgm:prSet presAssocID="{0B438D71-B967-4184-8462-EA4E3DD7BF1D}" presName="node" presStyleLbl="node1" presStyleIdx="1" presStyleCnt="7">
        <dgm:presLayoutVars>
          <dgm:bulletEnabled val="1"/>
        </dgm:presLayoutVars>
      </dgm:prSet>
      <dgm:spPr/>
      <dgm:t>
        <a:bodyPr/>
        <a:lstStyle/>
        <a:p>
          <a:endParaRPr lang="nl-NL"/>
        </a:p>
      </dgm:t>
    </dgm:pt>
    <dgm:pt modelId="{08C3E8D6-221B-4F87-9E56-12AF5C00F1A7}" type="pres">
      <dgm:prSet presAssocID="{E38F4957-EBD0-4838-A646-59A8EC9C7973}" presName="Name9" presStyleLbl="parChTrans1D2" presStyleIdx="2" presStyleCnt="7"/>
      <dgm:spPr/>
      <dgm:t>
        <a:bodyPr/>
        <a:lstStyle/>
        <a:p>
          <a:endParaRPr lang="nl-NL"/>
        </a:p>
      </dgm:t>
    </dgm:pt>
    <dgm:pt modelId="{E9D3CAA6-8D0E-4315-B447-0077349B0FB9}" type="pres">
      <dgm:prSet presAssocID="{E38F4957-EBD0-4838-A646-59A8EC9C7973}" presName="connTx" presStyleLbl="parChTrans1D2" presStyleIdx="2" presStyleCnt="7"/>
      <dgm:spPr/>
      <dgm:t>
        <a:bodyPr/>
        <a:lstStyle/>
        <a:p>
          <a:endParaRPr lang="nl-NL"/>
        </a:p>
      </dgm:t>
    </dgm:pt>
    <dgm:pt modelId="{EB94244A-EA5B-44A4-A1E1-3667C884E3CC}" type="pres">
      <dgm:prSet presAssocID="{17444924-D50A-4116-A742-39849BBDDA8F}" presName="node" presStyleLbl="node1" presStyleIdx="2" presStyleCnt="7">
        <dgm:presLayoutVars>
          <dgm:bulletEnabled val="1"/>
        </dgm:presLayoutVars>
      </dgm:prSet>
      <dgm:spPr/>
      <dgm:t>
        <a:bodyPr/>
        <a:lstStyle/>
        <a:p>
          <a:endParaRPr lang="nl-NL"/>
        </a:p>
      </dgm:t>
    </dgm:pt>
    <dgm:pt modelId="{CAC22D7B-CE26-4E05-ADBA-C4847B3F6950}" type="pres">
      <dgm:prSet presAssocID="{B9707C4B-F461-469B-9831-414C464D41EE}" presName="Name9" presStyleLbl="parChTrans1D2" presStyleIdx="3" presStyleCnt="7"/>
      <dgm:spPr/>
      <dgm:t>
        <a:bodyPr/>
        <a:lstStyle/>
        <a:p>
          <a:endParaRPr lang="nl-NL"/>
        </a:p>
      </dgm:t>
    </dgm:pt>
    <dgm:pt modelId="{79247B30-099D-4792-8FEB-BC9EA08E4A33}" type="pres">
      <dgm:prSet presAssocID="{B9707C4B-F461-469B-9831-414C464D41EE}" presName="connTx" presStyleLbl="parChTrans1D2" presStyleIdx="3" presStyleCnt="7"/>
      <dgm:spPr/>
      <dgm:t>
        <a:bodyPr/>
        <a:lstStyle/>
        <a:p>
          <a:endParaRPr lang="nl-NL"/>
        </a:p>
      </dgm:t>
    </dgm:pt>
    <dgm:pt modelId="{AFF26963-F5DA-48C0-8EA3-6D7B26F11933}" type="pres">
      <dgm:prSet presAssocID="{0919D528-E4ED-46CE-AB93-61E15694A4FF}" presName="node" presStyleLbl="node1" presStyleIdx="3" presStyleCnt="7">
        <dgm:presLayoutVars>
          <dgm:bulletEnabled val="1"/>
        </dgm:presLayoutVars>
      </dgm:prSet>
      <dgm:spPr/>
      <dgm:t>
        <a:bodyPr/>
        <a:lstStyle/>
        <a:p>
          <a:endParaRPr lang="nl-NL"/>
        </a:p>
      </dgm:t>
    </dgm:pt>
    <dgm:pt modelId="{FF4373D2-D374-4211-BC1F-C87D286CCB51}" type="pres">
      <dgm:prSet presAssocID="{002C5A0D-B716-4D34-87AE-E2775907A9A8}" presName="Name9" presStyleLbl="parChTrans1D2" presStyleIdx="4" presStyleCnt="7"/>
      <dgm:spPr/>
      <dgm:t>
        <a:bodyPr/>
        <a:lstStyle/>
        <a:p>
          <a:endParaRPr lang="nl-NL"/>
        </a:p>
      </dgm:t>
    </dgm:pt>
    <dgm:pt modelId="{7D34F712-245B-47EB-BF4C-A5EFA11053B8}" type="pres">
      <dgm:prSet presAssocID="{002C5A0D-B716-4D34-87AE-E2775907A9A8}" presName="connTx" presStyleLbl="parChTrans1D2" presStyleIdx="4" presStyleCnt="7"/>
      <dgm:spPr/>
      <dgm:t>
        <a:bodyPr/>
        <a:lstStyle/>
        <a:p>
          <a:endParaRPr lang="nl-NL"/>
        </a:p>
      </dgm:t>
    </dgm:pt>
    <dgm:pt modelId="{DD0B394E-63C7-4B6E-B730-15B6517F8F53}" type="pres">
      <dgm:prSet presAssocID="{2CE44554-ED92-418B-9DA6-70098DA7F104}" presName="node" presStyleLbl="node1" presStyleIdx="4" presStyleCnt="7">
        <dgm:presLayoutVars>
          <dgm:bulletEnabled val="1"/>
        </dgm:presLayoutVars>
      </dgm:prSet>
      <dgm:spPr/>
      <dgm:t>
        <a:bodyPr/>
        <a:lstStyle/>
        <a:p>
          <a:endParaRPr lang="nl-NL"/>
        </a:p>
      </dgm:t>
    </dgm:pt>
    <dgm:pt modelId="{CE8A0198-5A52-4197-BF61-80CE400BEE2C}" type="pres">
      <dgm:prSet presAssocID="{D90CD7CA-2A3D-4F01-A694-598B73DBFEB0}" presName="Name9" presStyleLbl="parChTrans1D2" presStyleIdx="5" presStyleCnt="7"/>
      <dgm:spPr/>
      <dgm:t>
        <a:bodyPr/>
        <a:lstStyle/>
        <a:p>
          <a:endParaRPr lang="nl-NL"/>
        </a:p>
      </dgm:t>
    </dgm:pt>
    <dgm:pt modelId="{623042AC-E2BE-4CC5-B368-41BB75D7F2B5}" type="pres">
      <dgm:prSet presAssocID="{D90CD7CA-2A3D-4F01-A694-598B73DBFEB0}" presName="connTx" presStyleLbl="parChTrans1D2" presStyleIdx="5" presStyleCnt="7"/>
      <dgm:spPr/>
      <dgm:t>
        <a:bodyPr/>
        <a:lstStyle/>
        <a:p>
          <a:endParaRPr lang="nl-NL"/>
        </a:p>
      </dgm:t>
    </dgm:pt>
    <dgm:pt modelId="{0258BD3B-E0C9-4066-A7FC-C1DAB1C0EF02}" type="pres">
      <dgm:prSet presAssocID="{DE943B16-7D94-4125-9285-9981A699A017}" presName="node" presStyleLbl="node1" presStyleIdx="5" presStyleCnt="7">
        <dgm:presLayoutVars>
          <dgm:bulletEnabled val="1"/>
        </dgm:presLayoutVars>
      </dgm:prSet>
      <dgm:spPr/>
      <dgm:t>
        <a:bodyPr/>
        <a:lstStyle/>
        <a:p>
          <a:endParaRPr lang="nl-NL"/>
        </a:p>
      </dgm:t>
    </dgm:pt>
    <dgm:pt modelId="{536255AD-EE20-49BF-BC95-614C896CE3C4}" type="pres">
      <dgm:prSet presAssocID="{41C9F5DB-F623-4501-8687-CA1F2AD0F84A}" presName="Name9" presStyleLbl="parChTrans1D2" presStyleIdx="6" presStyleCnt="7"/>
      <dgm:spPr/>
      <dgm:t>
        <a:bodyPr/>
        <a:lstStyle/>
        <a:p>
          <a:endParaRPr lang="nl-NL"/>
        </a:p>
      </dgm:t>
    </dgm:pt>
    <dgm:pt modelId="{EC92535E-1B3D-4528-B244-C447FF8E5644}" type="pres">
      <dgm:prSet presAssocID="{41C9F5DB-F623-4501-8687-CA1F2AD0F84A}" presName="connTx" presStyleLbl="parChTrans1D2" presStyleIdx="6" presStyleCnt="7"/>
      <dgm:spPr/>
      <dgm:t>
        <a:bodyPr/>
        <a:lstStyle/>
        <a:p>
          <a:endParaRPr lang="nl-NL"/>
        </a:p>
      </dgm:t>
    </dgm:pt>
    <dgm:pt modelId="{C6FABAA6-774D-41C3-8D1C-22279F612D32}" type="pres">
      <dgm:prSet presAssocID="{D0BCD262-7515-4E1F-AD98-AB3677B766B8}" presName="node" presStyleLbl="node1" presStyleIdx="6" presStyleCnt="7">
        <dgm:presLayoutVars>
          <dgm:bulletEnabled val="1"/>
        </dgm:presLayoutVars>
      </dgm:prSet>
      <dgm:spPr/>
      <dgm:t>
        <a:bodyPr/>
        <a:lstStyle/>
        <a:p>
          <a:endParaRPr lang="nl-NL"/>
        </a:p>
      </dgm:t>
    </dgm:pt>
  </dgm:ptLst>
  <dgm:cxnLst>
    <dgm:cxn modelId="{C76977D0-BFB7-4B7E-8C74-FBF459846D3B}" type="presOf" srcId="{04276A97-981E-41F2-B392-18837130E406}" destId="{70A569D3-B291-4EF1-85C2-EDF941B62189}" srcOrd="0" destOrd="0" presId="urn:microsoft.com/office/officeart/2005/8/layout/radial1"/>
    <dgm:cxn modelId="{7B457EA3-F5C4-496C-B4F7-A40FD47F0B72}" srcId="{04276A97-981E-41F2-B392-18837130E406}" destId="{AF0B48CC-B0C0-4FF6-B9E5-DDB897997ACE}" srcOrd="0" destOrd="0" parTransId="{36F1CF95-98A2-4602-9FBC-744162A2A9DA}" sibTransId="{2F8FAF37-6D44-4A04-8F77-D415BFB6F352}"/>
    <dgm:cxn modelId="{3D6A9B3C-F717-4CBA-B8F7-36D266DBCF18}" type="presOf" srcId="{B9707C4B-F461-469B-9831-414C464D41EE}" destId="{CAC22D7B-CE26-4E05-ADBA-C4847B3F6950}" srcOrd="0" destOrd="0" presId="urn:microsoft.com/office/officeart/2005/8/layout/radial1"/>
    <dgm:cxn modelId="{F5553B2A-7B5D-4F66-8D9D-A5B99DD01ACD}" type="presOf" srcId="{00ADB489-56FE-4315-B41F-5FC57E4D64F5}" destId="{A3BECBBE-0570-4B46-802B-913C71B5BCA7}" srcOrd="1" destOrd="0" presId="urn:microsoft.com/office/officeart/2005/8/layout/radial1"/>
    <dgm:cxn modelId="{1400480B-2FE5-4D5B-B1B8-D7CB40642F21}" type="presOf" srcId="{D90CD7CA-2A3D-4F01-A694-598B73DBFEB0}" destId="{CE8A0198-5A52-4197-BF61-80CE400BEE2C}" srcOrd="0" destOrd="0" presId="urn:microsoft.com/office/officeart/2005/8/layout/radial1"/>
    <dgm:cxn modelId="{5D580180-1A06-47A6-A8D7-639DE540E275}" type="presOf" srcId="{002C5A0D-B716-4D34-87AE-E2775907A9A8}" destId="{7D34F712-245B-47EB-BF4C-A5EFA11053B8}" srcOrd="1" destOrd="0" presId="urn:microsoft.com/office/officeart/2005/8/layout/radial1"/>
    <dgm:cxn modelId="{95642919-D1EB-437B-AF03-D3E53620B747}" type="presOf" srcId="{E38F4957-EBD0-4838-A646-59A8EC9C7973}" destId="{E9D3CAA6-8D0E-4315-B447-0077349B0FB9}" srcOrd="1" destOrd="0" presId="urn:microsoft.com/office/officeart/2005/8/layout/radial1"/>
    <dgm:cxn modelId="{5806DC81-430F-4E88-A914-F6A731CC405B}" srcId="{AF0B48CC-B0C0-4FF6-B9E5-DDB897997ACE}" destId="{2CE44554-ED92-418B-9DA6-70098DA7F104}" srcOrd="4" destOrd="0" parTransId="{002C5A0D-B716-4D34-87AE-E2775907A9A8}" sibTransId="{1861582B-7230-4FEC-84E1-0F6C6F1D09B7}"/>
    <dgm:cxn modelId="{B90B1234-788D-45D5-8BD6-B4522CFB1790}" type="presOf" srcId="{002C5A0D-B716-4D34-87AE-E2775907A9A8}" destId="{FF4373D2-D374-4211-BC1F-C87D286CCB51}" srcOrd="0" destOrd="0" presId="urn:microsoft.com/office/officeart/2005/8/layout/radial1"/>
    <dgm:cxn modelId="{6EC79FC1-ADC5-433D-997C-A9B90A6586AD}" type="presOf" srcId="{AF0B48CC-B0C0-4FF6-B9E5-DDB897997ACE}" destId="{905C697C-3EFC-48CA-AF88-AE4D1E071014}" srcOrd="0" destOrd="0" presId="urn:microsoft.com/office/officeart/2005/8/layout/radial1"/>
    <dgm:cxn modelId="{66D21FA8-FA71-42D8-8EAE-9B6816A915CE}" type="presOf" srcId="{00ADB489-56FE-4315-B41F-5FC57E4D64F5}" destId="{5205C675-5F84-469F-B2A3-3BFBAC066291}" srcOrd="0" destOrd="0" presId="urn:microsoft.com/office/officeart/2005/8/layout/radial1"/>
    <dgm:cxn modelId="{71DF92E4-D2EE-4AEA-A2AB-684A39E8A435}" srcId="{AF0B48CC-B0C0-4FF6-B9E5-DDB897997ACE}" destId="{D0BCD262-7515-4E1F-AD98-AB3677B766B8}" srcOrd="6" destOrd="0" parTransId="{41C9F5DB-F623-4501-8687-CA1F2AD0F84A}" sibTransId="{CC788EB0-A41F-4DCA-B84E-7AAAC6F15453}"/>
    <dgm:cxn modelId="{7BD7019F-5D66-40A9-997D-6E14D6C44EC6}" srcId="{AF0B48CC-B0C0-4FF6-B9E5-DDB897997ACE}" destId="{0AD08ED5-F8C4-4D42-852A-FDBAF6A4A5CB}" srcOrd="0" destOrd="0" parTransId="{00ADB489-56FE-4315-B41F-5FC57E4D64F5}" sibTransId="{0738FBD3-F08E-4E34-8D76-298EE22EE34D}"/>
    <dgm:cxn modelId="{C161427B-3FAB-4850-BA93-B000CF99908A}" type="presOf" srcId="{E38F4957-EBD0-4838-A646-59A8EC9C7973}" destId="{08C3E8D6-221B-4F87-9E56-12AF5C00F1A7}" srcOrd="0" destOrd="0" presId="urn:microsoft.com/office/officeart/2005/8/layout/radial1"/>
    <dgm:cxn modelId="{87844278-7F36-4542-A382-AF2483743960}" type="presOf" srcId="{D90CD7CA-2A3D-4F01-A694-598B73DBFEB0}" destId="{623042AC-E2BE-4CC5-B368-41BB75D7F2B5}" srcOrd="1" destOrd="0" presId="urn:microsoft.com/office/officeart/2005/8/layout/radial1"/>
    <dgm:cxn modelId="{E73CE99A-59BE-4170-92C8-C39799FCDEF3}" type="presOf" srcId="{0919D528-E4ED-46CE-AB93-61E15694A4FF}" destId="{AFF26963-F5DA-48C0-8EA3-6D7B26F11933}" srcOrd="0" destOrd="0" presId="urn:microsoft.com/office/officeart/2005/8/layout/radial1"/>
    <dgm:cxn modelId="{8F04842E-771E-41C6-B26F-CEFA192102AD}" type="presOf" srcId="{48C3AF41-A965-45CF-A44B-BC146660DEDF}" destId="{81856483-BDBC-473C-94D6-DB777C0E6B5E}" srcOrd="1" destOrd="0" presId="urn:microsoft.com/office/officeart/2005/8/layout/radial1"/>
    <dgm:cxn modelId="{DD1AEB2E-B810-4272-A57E-F77542AC506B}" type="presOf" srcId="{D0BCD262-7515-4E1F-AD98-AB3677B766B8}" destId="{C6FABAA6-774D-41C3-8D1C-22279F612D32}" srcOrd="0" destOrd="0" presId="urn:microsoft.com/office/officeart/2005/8/layout/radial1"/>
    <dgm:cxn modelId="{D887414E-EF24-401E-AC4E-896AFB785E0E}" type="presOf" srcId="{B9707C4B-F461-469B-9831-414C464D41EE}" destId="{79247B30-099D-4792-8FEB-BC9EA08E4A33}" srcOrd="1" destOrd="0" presId="urn:microsoft.com/office/officeart/2005/8/layout/radial1"/>
    <dgm:cxn modelId="{A85A54C1-BB93-43A6-8154-BC25C916B750}" type="presOf" srcId="{DE943B16-7D94-4125-9285-9981A699A017}" destId="{0258BD3B-E0C9-4066-A7FC-C1DAB1C0EF02}" srcOrd="0" destOrd="0" presId="urn:microsoft.com/office/officeart/2005/8/layout/radial1"/>
    <dgm:cxn modelId="{00F5841A-EC81-43C4-87A3-76A232C379A6}" type="presOf" srcId="{17444924-D50A-4116-A742-39849BBDDA8F}" destId="{EB94244A-EA5B-44A4-A1E1-3667C884E3CC}" srcOrd="0" destOrd="0" presId="urn:microsoft.com/office/officeart/2005/8/layout/radial1"/>
    <dgm:cxn modelId="{755FC22D-5BE5-489B-9A6F-DF7230ED4477}" srcId="{AF0B48CC-B0C0-4FF6-B9E5-DDB897997ACE}" destId="{0B438D71-B967-4184-8462-EA4E3DD7BF1D}" srcOrd="1" destOrd="0" parTransId="{48C3AF41-A965-45CF-A44B-BC146660DEDF}" sibTransId="{3CB40209-BB99-431E-A5C0-695472EF9C16}"/>
    <dgm:cxn modelId="{206A016C-0D90-40B0-A9B7-4D888592C0B1}" srcId="{AF0B48CC-B0C0-4FF6-B9E5-DDB897997ACE}" destId="{0919D528-E4ED-46CE-AB93-61E15694A4FF}" srcOrd="3" destOrd="0" parTransId="{B9707C4B-F461-469B-9831-414C464D41EE}" sibTransId="{7521A8DF-31B0-49FB-833D-035279A39192}"/>
    <dgm:cxn modelId="{46011276-A12A-4C63-8FAD-43311990B10D}" srcId="{AF0B48CC-B0C0-4FF6-B9E5-DDB897997ACE}" destId="{DE943B16-7D94-4125-9285-9981A699A017}" srcOrd="5" destOrd="0" parTransId="{D90CD7CA-2A3D-4F01-A694-598B73DBFEB0}" sibTransId="{E57D7F23-C0EA-42E9-A72D-B0D1891B40D2}"/>
    <dgm:cxn modelId="{DB84C35C-B8F9-490B-8A63-D809E181743E}" type="presOf" srcId="{0AD08ED5-F8C4-4D42-852A-FDBAF6A4A5CB}" destId="{6117E8C9-4849-458B-8FF7-A6CC5306C7D8}" srcOrd="0" destOrd="0" presId="urn:microsoft.com/office/officeart/2005/8/layout/radial1"/>
    <dgm:cxn modelId="{882B747A-B354-4BF4-95BC-F0CFD629A850}" type="presOf" srcId="{48C3AF41-A965-45CF-A44B-BC146660DEDF}" destId="{F191FEA1-B176-436F-81CB-5DE510486C29}" srcOrd="0" destOrd="0" presId="urn:microsoft.com/office/officeart/2005/8/layout/radial1"/>
    <dgm:cxn modelId="{B2FC47CA-762E-4BEF-8329-C2219E4DB3DB}" type="presOf" srcId="{41C9F5DB-F623-4501-8687-CA1F2AD0F84A}" destId="{EC92535E-1B3D-4528-B244-C447FF8E5644}" srcOrd="1" destOrd="0" presId="urn:microsoft.com/office/officeart/2005/8/layout/radial1"/>
    <dgm:cxn modelId="{AA1A5879-500C-40BE-9334-2DAEF8A73B8D}" type="presOf" srcId="{41C9F5DB-F623-4501-8687-CA1F2AD0F84A}" destId="{536255AD-EE20-49BF-BC95-614C896CE3C4}" srcOrd="0" destOrd="0" presId="urn:microsoft.com/office/officeart/2005/8/layout/radial1"/>
    <dgm:cxn modelId="{522F0E6D-4AAE-4498-B651-13BED07081A7}" srcId="{AF0B48CC-B0C0-4FF6-B9E5-DDB897997ACE}" destId="{17444924-D50A-4116-A742-39849BBDDA8F}" srcOrd="2" destOrd="0" parTransId="{E38F4957-EBD0-4838-A646-59A8EC9C7973}" sibTransId="{B48C5B78-E7E8-40DB-B3CA-CAFE725BB940}"/>
    <dgm:cxn modelId="{6DB57FA9-D67F-41E7-B4CF-D5489A7A930E}" type="presOf" srcId="{2CE44554-ED92-418B-9DA6-70098DA7F104}" destId="{DD0B394E-63C7-4B6E-B730-15B6517F8F53}" srcOrd="0" destOrd="0" presId="urn:microsoft.com/office/officeart/2005/8/layout/radial1"/>
    <dgm:cxn modelId="{35E52FFC-3D2C-4CFB-B678-A64B68723827}" type="presOf" srcId="{0B438D71-B967-4184-8462-EA4E3DD7BF1D}" destId="{3D2DA406-1C9F-4E07-A072-1CEB44945ECD}" srcOrd="0" destOrd="0" presId="urn:microsoft.com/office/officeart/2005/8/layout/radial1"/>
    <dgm:cxn modelId="{DAE0883A-8057-4483-A99D-07F3E2B98F03}" type="presParOf" srcId="{70A569D3-B291-4EF1-85C2-EDF941B62189}" destId="{905C697C-3EFC-48CA-AF88-AE4D1E071014}" srcOrd="0" destOrd="0" presId="urn:microsoft.com/office/officeart/2005/8/layout/radial1"/>
    <dgm:cxn modelId="{0D1C970B-FCAD-40F9-846D-0829A0F94A60}" type="presParOf" srcId="{70A569D3-B291-4EF1-85C2-EDF941B62189}" destId="{5205C675-5F84-469F-B2A3-3BFBAC066291}" srcOrd="1" destOrd="0" presId="urn:microsoft.com/office/officeart/2005/8/layout/radial1"/>
    <dgm:cxn modelId="{B67870CC-68F1-47B6-99AA-302FA4532056}" type="presParOf" srcId="{5205C675-5F84-469F-B2A3-3BFBAC066291}" destId="{A3BECBBE-0570-4B46-802B-913C71B5BCA7}" srcOrd="0" destOrd="0" presId="urn:microsoft.com/office/officeart/2005/8/layout/radial1"/>
    <dgm:cxn modelId="{FCCD62BC-073C-4951-9B18-4A89CD9DA980}" type="presParOf" srcId="{70A569D3-B291-4EF1-85C2-EDF941B62189}" destId="{6117E8C9-4849-458B-8FF7-A6CC5306C7D8}" srcOrd="2" destOrd="0" presId="urn:microsoft.com/office/officeart/2005/8/layout/radial1"/>
    <dgm:cxn modelId="{A1FA00CF-46E8-4171-8ED0-B95FE73D500A}" type="presParOf" srcId="{70A569D3-B291-4EF1-85C2-EDF941B62189}" destId="{F191FEA1-B176-436F-81CB-5DE510486C29}" srcOrd="3" destOrd="0" presId="urn:microsoft.com/office/officeart/2005/8/layout/radial1"/>
    <dgm:cxn modelId="{A62FF51E-5971-42FA-B9B6-105C678FFF66}" type="presParOf" srcId="{F191FEA1-B176-436F-81CB-5DE510486C29}" destId="{81856483-BDBC-473C-94D6-DB777C0E6B5E}" srcOrd="0" destOrd="0" presId="urn:microsoft.com/office/officeart/2005/8/layout/radial1"/>
    <dgm:cxn modelId="{2A065544-959C-4B44-BF09-4B9389D86F19}" type="presParOf" srcId="{70A569D3-B291-4EF1-85C2-EDF941B62189}" destId="{3D2DA406-1C9F-4E07-A072-1CEB44945ECD}" srcOrd="4" destOrd="0" presId="urn:microsoft.com/office/officeart/2005/8/layout/radial1"/>
    <dgm:cxn modelId="{698C4CF0-BFA4-4580-AAFC-D08E0B931162}" type="presParOf" srcId="{70A569D3-B291-4EF1-85C2-EDF941B62189}" destId="{08C3E8D6-221B-4F87-9E56-12AF5C00F1A7}" srcOrd="5" destOrd="0" presId="urn:microsoft.com/office/officeart/2005/8/layout/radial1"/>
    <dgm:cxn modelId="{5D70661F-486F-4403-B174-245275B530EC}" type="presParOf" srcId="{08C3E8D6-221B-4F87-9E56-12AF5C00F1A7}" destId="{E9D3CAA6-8D0E-4315-B447-0077349B0FB9}" srcOrd="0" destOrd="0" presId="urn:microsoft.com/office/officeart/2005/8/layout/radial1"/>
    <dgm:cxn modelId="{0A2ACC15-EA60-49EA-806B-F42F0B482DC2}" type="presParOf" srcId="{70A569D3-B291-4EF1-85C2-EDF941B62189}" destId="{EB94244A-EA5B-44A4-A1E1-3667C884E3CC}" srcOrd="6" destOrd="0" presId="urn:microsoft.com/office/officeart/2005/8/layout/radial1"/>
    <dgm:cxn modelId="{207727B4-323D-4516-870E-445752CF7E66}" type="presParOf" srcId="{70A569D3-B291-4EF1-85C2-EDF941B62189}" destId="{CAC22D7B-CE26-4E05-ADBA-C4847B3F6950}" srcOrd="7" destOrd="0" presId="urn:microsoft.com/office/officeart/2005/8/layout/radial1"/>
    <dgm:cxn modelId="{98C5D394-E51A-49E0-B192-DE3B2501627D}" type="presParOf" srcId="{CAC22D7B-CE26-4E05-ADBA-C4847B3F6950}" destId="{79247B30-099D-4792-8FEB-BC9EA08E4A33}" srcOrd="0" destOrd="0" presId="urn:microsoft.com/office/officeart/2005/8/layout/radial1"/>
    <dgm:cxn modelId="{9C884BD7-C63C-4C6C-B6E3-74922E0B0E12}" type="presParOf" srcId="{70A569D3-B291-4EF1-85C2-EDF941B62189}" destId="{AFF26963-F5DA-48C0-8EA3-6D7B26F11933}" srcOrd="8" destOrd="0" presId="urn:microsoft.com/office/officeart/2005/8/layout/radial1"/>
    <dgm:cxn modelId="{380A40C0-12E4-4375-A621-63A8380BCFDB}" type="presParOf" srcId="{70A569D3-B291-4EF1-85C2-EDF941B62189}" destId="{FF4373D2-D374-4211-BC1F-C87D286CCB51}" srcOrd="9" destOrd="0" presId="urn:microsoft.com/office/officeart/2005/8/layout/radial1"/>
    <dgm:cxn modelId="{D616A0E9-3266-49DF-A021-35900D197D66}" type="presParOf" srcId="{FF4373D2-D374-4211-BC1F-C87D286CCB51}" destId="{7D34F712-245B-47EB-BF4C-A5EFA11053B8}" srcOrd="0" destOrd="0" presId="urn:microsoft.com/office/officeart/2005/8/layout/radial1"/>
    <dgm:cxn modelId="{82469A8B-F1E3-47B2-9CB1-2F93DDDF8A4A}" type="presParOf" srcId="{70A569D3-B291-4EF1-85C2-EDF941B62189}" destId="{DD0B394E-63C7-4B6E-B730-15B6517F8F53}" srcOrd="10" destOrd="0" presId="urn:microsoft.com/office/officeart/2005/8/layout/radial1"/>
    <dgm:cxn modelId="{009F2C51-D9FB-4762-939F-A72B750E02D5}" type="presParOf" srcId="{70A569D3-B291-4EF1-85C2-EDF941B62189}" destId="{CE8A0198-5A52-4197-BF61-80CE400BEE2C}" srcOrd="11" destOrd="0" presId="urn:microsoft.com/office/officeart/2005/8/layout/radial1"/>
    <dgm:cxn modelId="{69B516F8-31B3-43F6-8E5C-A087C7100322}" type="presParOf" srcId="{CE8A0198-5A52-4197-BF61-80CE400BEE2C}" destId="{623042AC-E2BE-4CC5-B368-41BB75D7F2B5}" srcOrd="0" destOrd="0" presId="urn:microsoft.com/office/officeart/2005/8/layout/radial1"/>
    <dgm:cxn modelId="{F3F64C39-2433-4410-9ACD-62DC7C15AEED}" type="presParOf" srcId="{70A569D3-B291-4EF1-85C2-EDF941B62189}" destId="{0258BD3B-E0C9-4066-A7FC-C1DAB1C0EF02}" srcOrd="12" destOrd="0" presId="urn:microsoft.com/office/officeart/2005/8/layout/radial1"/>
    <dgm:cxn modelId="{D5554136-7E39-47D2-B883-39FEA8E88DA5}" type="presParOf" srcId="{70A569D3-B291-4EF1-85C2-EDF941B62189}" destId="{536255AD-EE20-49BF-BC95-614C896CE3C4}" srcOrd="13" destOrd="0" presId="urn:microsoft.com/office/officeart/2005/8/layout/radial1"/>
    <dgm:cxn modelId="{73439E08-5BB0-4EEE-BCCC-77D1ADEB5F3D}" type="presParOf" srcId="{536255AD-EE20-49BF-BC95-614C896CE3C4}" destId="{EC92535E-1B3D-4528-B244-C447FF8E5644}" srcOrd="0" destOrd="0" presId="urn:microsoft.com/office/officeart/2005/8/layout/radial1"/>
    <dgm:cxn modelId="{ABF02E45-F8C5-4197-894D-AC8071AF2C5C}" type="presParOf" srcId="{70A569D3-B291-4EF1-85C2-EDF941B62189}" destId="{C6FABAA6-774D-41C3-8D1C-22279F612D32}" srcOrd="14" destOrd="0" presId="urn:microsoft.com/office/officeart/2005/8/layout/radial1"/>
  </dgm:cxnLst>
  <dgm:bg/>
  <dgm:whole/>
  <dgm:extLst>
    <a:ext uri="http://schemas.microsoft.com/office/drawing/2008/diagram">
      <dsp:dataModelExt xmlns:dsp="http://schemas.microsoft.com/office/drawing/2008/diagram" relId="rId16"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905C697C-3EFC-48CA-AF88-AE4D1E071014}">
      <dsp:nvSpPr>
        <dsp:cNvPr id="0" name=""/>
        <dsp:cNvSpPr/>
      </dsp:nvSpPr>
      <dsp:spPr>
        <a:xfrm>
          <a:off x="3038947" y="2069765"/>
          <a:ext cx="1380180" cy="1380180"/>
        </a:xfrm>
        <a:prstGeom prst="ellipse">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0160" tIns="10160" rIns="10160" bIns="10160" numCol="1" spcCol="1270" anchor="ctr" anchorCtr="0">
          <a:noAutofit/>
        </a:bodyPr>
        <a:lstStyle/>
        <a:p>
          <a:pPr lvl="0" algn="ctr" defTabSz="711200">
            <a:lnSpc>
              <a:spcPct val="90000"/>
            </a:lnSpc>
            <a:spcBef>
              <a:spcPct val="0"/>
            </a:spcBef>
            <a:spcAft>
              <a:spcPct val="35000"/>
            </a:spcAft>
          </a:pPr>
          <a:r>
            <a:rPr lang="nl-NL" sz="1600" kern="1200">
              <a:latin typeface="Times New Roman" panose="02020603050405020304" pitchFamily="18" charset="0"/>
              <a:cs typeface="Times New Roman" panose="02020603050405020304" pitchFamily="18" charset="0"/>
            </a:rPr>
            <a:t>Keuzes street-level bureaucrats</a:t>
          </a:r>
        </a:p>
      </dsp:txBody>
      <dsp:txXfrm>
        <a:off x="3241070" y="2271888"/>
        <a:ext cx="975934" cy="975934"/>
      </dsp:txXfrm>
    </dsp:sp>
    <dsp:sp modelId="{5205C675-5F84-469F-B2A3-3BFBAC066291}">
      <dsp:nvSpPr>
        <dsp:cNvPr id="0" name=""/>
        <dsp:cNvSpPr/>
      </dsp:nvSpPr>
      <dsp:spPr>
        <a:xfrm rot="16200000">
          <a:off x="3385302" y="1709374"/>
          <a:ext cx="687470" cy="33310"/>
        </a:xfrm>
        <a:custGeom>
          <a:avLst/>
          <a:gdLst/>
          <a:ahLst/>
          <a:cxnLst/>
          <a:rect l="0" t="0" r="0" b="0"/>
          <a:pathLst>
            <a:path>
              <a:moveTo>
                <a:pt x="0" y="16655"/>
              </a:moveTo>
              <a:lnTo>
                <a:pt x="687470" y="16655"/>
              </a:lnTo>
            </a:path>
          </a:pathLst>
        </a:custGeom>
        <a:noFill/>
        <a:ln w="19050" cap="flat" cmpd="sng" algn="ctr">
          <a:solidFill>
            <a:schemeClr val="accent1"/>
          </a:solidFill>
          <a:prstDash val="solid"/>
          <a:miter lim="800000"/>
          <a:headEnd type="stealth"/>
        </a:ln>
        <a:effectLst/>
      </dsp:spPr>
      <dsp:style>
        <a:lnRef idx="3">
          <a:schemeClr val="accent1"/>
        </a:lnRef>
        <a:fillRef idx="0">
          <a:schemeClr val="accent1"/>
        </a:fillRef>
        <a:effectRef idx="2">
          <a:schemeClr val="accent1"/>
        </a:effectRef>
        <a:fontRef idx="minor">
          <a:schemeClr val="tx1"/>
        </a:fontRef>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nl-NL" sz="500" kern="1200"/>
        </a:p>
      </dsp:txBody>
      <dsp:txXfrm>
        <a:off x="3711850" y="1708843"/>
        <a:ext cx="34373" cy="34373"/>
      </dsp:txXfrm>
    </dsp:sp>
    <dsp:sp modelId="{6117E8C9-4849-458B-8FF7-A6CC5306C7D8}">
      <dsp:nvSpPr>
        <dsp:cNvPr id="0" name=""/>
        <dsp:cNvSpPr/>
      </dsp:nvSpPr>
      <dsp:spPr>
        <a:xfrm>
          <a:off x="3038947" y="2113"/>
          <a:ext cx="1380180" cy="1380180"/>
        </a:xfrm>
        <a:prstGeom prst="ellipse">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ct val="35000"/>
            </a:spcAft>
          </a:pPr>
          <a:r>
            <a:rPr lang="nl-NL" sz="1000" kern="1200">
              <a:latin typeface="Times New Roman" panose="02020603050405020304" pitchFamily="18" charset="0"/>
              <a:cs typeface="Times New Roman" panose="02020603050405020304" pitchFamily="18" charset="0"/>
            </a:rPr>
            <a:t>Media</a:t>
          </a:r>
        </a:p>
      </dsp:txBody>
      <dsp:txXfrm>
        <a:off x="3241070" y="204236"/>
        <a:ext cx="975934" cy="975934"/>
      </dsp:txXfrm>
    </dsp:sp>
    <dsp:sp modelId="{F191FEA1-B176-436F-81CB-5DE510486C29}">
      <dsp:nvSpPr>
        <dsp:cNvPr id="0" name=""/>
        <dsp:cNvSpPr/>
      </dsp:nvSpPr>
      <dsp:spPr>
        <a:xfrm rot="19285714">
          <a:off x="4193579" y="2098620"/>
          <a:ext cx="687470" cy="33310"/>
        </a:xfrm>
        <a:custGeom>
          <a:avLst/>
          <a:gdLst/>
          <a:ahLst/>
          <a:cxnLst/>
          <a:rect l="0" t="0" r="0" b="0"/>
          <a:pathLst>
            <a:path>
              <a:moveTo>
                <a:pt x="0" y="16655"/>
              </a:moveTo>
              <a:lnTo>
                <a:pt x="687470" y="16655"/>
              </a:lnTo>
            </a:path>
          </a:pathLst>
        </a:custGeom>
        <a:noFill/>
        <a:ln w="19050" cap="flat" cmpd="sng" algn="ctr">
          <a:solidFill>
            <a:schemeClr val="accent1"/>
          </a:solidFill>
          <a:prstDash val="solid"/>
          <a:miter lim="800000"/>
          <a:headEnd type="stealth"/>
        </a:ln>
        <a:effectLst/>
      </dsp:spPr>
      <dsp:style>
        <a:lnRef idx="3">
          <a:schemeClr val="accent1"/>
        </a:lnRef>
        <a:fillRef idx="0">
          <a:schemeClr val="accent1"/>
        </a:fillRef>
        <a:effectRef idx="2">
          <a:schemeClr val="accent1"/>
        </a:effectRef>
        <a:fontRef idx="minor">
          <a:schemeClr val="tx1"/>
        </a:fontRef>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nl-NL" sz="500" kern="1200"/>
        </a:p>
      </dsp:txBody>
      <dsp:txXfrm>
        <a:off x="4520128" y="2098089"/>
        <a:ext cx="34373" cy="34373"/>
      </dsp:txXfrm>
    </dsp:sp>
    <dsp:sp modelId="{3D2DA406-1C9F-4E07-A072-1CEB44945ECD}">
      <dsp:nvSpPr>
        <dsp:cNvPr id="0" name=""/>
        <dsp:cNvSpPr/>
      </dsp:nvSpPr>
      <dsp:spPr>
        <a:xfrm>
          <a:off x="4655502" y="780605"/>
          <a:ext cx="1380180" cy="1380180"/>
        </a:xfrm>
        <a:prstGeom prst="ellipse">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ct val="35000"/>
            </a:spcAft>
          </a:pPr>
          <a:r>
            <a:rPr lang="nl-NL" sz="1000" kern="1200">
              <a:latin typeface="Times New Roman" panose="02020603050405020304" pitchFamily="18" charset="0"/>
              <a:cs typeface="Times New Roman" panose="02020603050405020304" pitchFamily="18" charset="0"/>
            </a:rPr>
            <a:t>Andere agentschappen</a:t>
          </a:r>
        </a:p>
      </dsp:txBody>
      <dsp:txXfrm>
        <a:off x="4857625" y="982728"/>
        <a:ext cx="975934" cy="975934"/>
      </dsp:txXfrm>
    </dsp:sp>
    <dsp:sp modelId="{08C3E8D6-221B-4F87-9E56-12AF5C00F1A7}">
      <dsp:nvSpPr>
        <dsp:cNvPr id="0" name=""/>
        <dsp:cNvSpPr/>
      </dsp:nvSpPr>
      <dsp:spPr>
        <a:xfrm rot="771429">
          <a:off x="4393207" y="2973248"/>
          <a:ext cx="687470" cy="33310"/>
        </a:xfrm>
        <a:custGeom>
          <a:avLst/>
          <a:gdLst/>
          <a:ahLst/>
          <a:cxnLst/>
          <a:rect l="0" t="0" r="0" b="0"/>
          <a:pathLst>
            <a:path>
              <a:moveTo>
                <a:pt x="0" y="16655"/>
              </a:moveTo>
              <a:lnTo>
                <a:pt x="687470" y="16655"/>
              </a:lnTo>
            </a:path>
          </a:pathLst>
        </a:custGeom>
        <a:noFill/>
        <a:ln w="19050" cap="flat" cmpd="sng" algn="ctr">
          <a:solidFill>
            <a:schemeClr val="accent1"/>
          </a:solidFill>
          <a:prstDash val="solid"/>
          <a:miter lim="800000"/>
          <a:headEnd type="stealth"/>
        </a:ln>
        <a:effectLst/>
      </dsp:spPr>
      <dsp:style>
        <a:lnRef idx="3">
          <a:schemeClr val="accent1"/>
        </a:lnRef>
        <a:fillRef idx="0">
          <a:schemeClr val="accent1"/>
        </a:fillRef>
        <a:effectRef idx="2">
          <a:schemeClr val="accent1"/>
        </a:effectRef>
        <a:fontRef idx="minor">
          <a:schemeClr val="tx1"/>
        </a:fontRef>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nl-NL" sz="500" kern="1200"/>
        </a:p>
      </dsp:txBody>
      <dsp:txXfrm>
        <a:off x="4719756" y="2972717"/>
        <a:ext cx="34373" cy="34373"/>
      </dsp:txXfrm>
    </dsp:sp>
    <dsp:sp modelId="{EB94244A-EA5B-44A4-A1E1-3667C884E3CC}">
      <dsp:nvSpPr>
        <dsp:cNvPr id="0" name=""/>
        <dsp:cNvSpPr/>
      </dsp:nvSpPr>
      <dsp:spPr>
        <a:xfrm>
          <a:off x="5054758" y="2529861"/>
          <a:ext cx="1380180" cy="1380180"/>
        </a:xfrm>
        <a:prstGeom prst="ellipse">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444500">
            <a:lnSpc>
              <a:spcPct val="90000"/>
            </a:lnSpc>
            <a:spcBef>
              <a:spcPct val="0"/>
            </a:spcBef>
            <a:spcAft>
              <a:spcPct val="35000"/>
            </a:spcAft>
          </a:pPr>
          <a:r>
            <a:rPr lang="nl-NL" sz="1000" kern="1200">
              <a:latin typeface="Times New Roman" panose="02020603050405020304" pitchFamily="18" charset="0"/>
              <a:cs typeface="Times New Roman" panose="02020603050405020304" pitchFamily="18" charset="0"/>
            </a:rPr>
            <a:t>Leidinggevende</a:t>
          </a:r>
          <a:endParaRPr lang="nl-NL" sz="600" kern="1200">
            <a:latin typeface="Times New Roman" panose="02020603050405020304" pitchFamily="18" charset="0"/>
            <a:cs typeface="Times New Roman" panose="02020603050405020304" pitchFamily="18" charset="0"/>
          </a:endParaRPr>
        </a:p>
      </dsp:txBody>
      <dsp:txXfrm>
        <a:off x="5256881" y="2731984"/>
        <a:ext cx="975934" cy="975934"/>
      </dsp:txXfrm>
    </dsp:sp>
    <dsp:sp modelId="{CAC22D7B-CE26-4E05-ADBA-C4847B3F6950}">
      <dsp:nvSpPr>
        <dsp:cNvPr id="0" name=""/>
        <dsp:cNvSpPr/>
      </dsp:nvSpPr>
      <dsp:spPr>
        <a:xfrm rot="3857143">
          <a:off x="3833862" y="3674645"/>
          <a:ext cx="687470" cy="33310"/>
        </a:xfrm>
        <a:custGeom>
          <a:avLst/>
          <a:gdLst/>
          <a:ahLst/>
          <a:cxnLst/>
          <a:rect l="0" t="0" r="0" b="0"/>
          <a:pathLst>
            <a:path>
              <a:moveTo>
                <a:pt x="0" y="16655"/>
              </a:moveTo>
              <a:lnTo>
                <a:pt x="687470" y="16655"/>
              </a:lnTo>
            </a:path>
          </a:pathLst>
        </a:custGeom>
        <a:noFill/>
        <a:ln w="19050" cap="flat" cmpd="sng" algn="ctr">
          <a:solidFill>
            <a:schemeClr val="accent1"/>
          </a:solidFill>
          <a:prstDash val="solid"/>
          <a:miter lim="800000"/>
          <a:headEnd type="stealth"/>
        </a:ln>
        <a:effectLst/>
      </dsp:spPr>
      <dsp:style>
        <a:lnRef idx="3">
          <a:schemeClr val="accent1"/>
        </a:lnRef>
        <a:fillRef idx="0">
          <a:schemeClr val="accent1"/>
        </a:fillRef>
        <a:effectRef idx="2">
          <a:schemeClr val="accent1"/>
        </a:effectRef>
        <a:fontRef idx="minor">
          <a:schemeClr val="tx1"/>
        </a:fontRef>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nl-NL" sz="500" kern="1200"/>
        </a:p>
      </dsp:txBody>
      <dsp:txXfrm>
        <a:off x="4160410" y="3674114"/>
        <a:ext cx="34373" cy="34373"/>
      </dsp:txXfrm>
    </dsp:sp>
    <dsp:sp modelId="{AFF26963-F5DA-48C0-8EA3-6D7B26F11933}">
      <dsp:nvSpPr>
        <dsp:cNvPr id="0" name=""/>
        <dsp:cNvSpPr/>
      </dsp:nvSpPr>
      <dsp:spPr>
        <a:xfrm>
          <a:off x="3936067" y="3932655"/>
          <a:ext cx="1380180" cy="1380180"/>
        </a:xfrm>
        <a:prstGeom prst="ellipse">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ct val="35000"/>
            </a:spcAft>
          </a:pPr>
          <a:r>
            <a:rPr lang="nl-NL" sz="1000" kern="1200">
              <a:latin typeface="Times New Roman" panose="02020603050405020304" pitchFamily="18" charset="0"/>
              <a:cs typeface="Times New Roman" panose="02020603050405020304" pitchFamily="18" charset="0"/>
            </a:rPr>
            <a:t>Collega's</a:t>
          </a:r>
        </a:p>
      </dsp:txBody>
      <dsp:txXfrm>
        <a:off x="4138190" y="4134778"/>
        <a:ext cx="975934" cy="975934"/>
      </dsp:txXfrm>
    </dsp:sp>
    <dsp:sp modelId="{FF4373D2-D374-4211-BC1F-C87D286CCB51}">
      <dsp:nvSpPr>
        <dsp:cNvPr id="0" name=""/>
        <dsp:cNvSpPr/>
      </dsp:nvSpPr>
      <dsp:spPr>
        <a:xfrm rot="6942857">
          <a:off x="2936741" y="3674645"/>
          <a:ext cx="687470" cy="33310"/>
        </a:xfrm>
        <a:custGeom>
          <a:avLst/>
          <a:gdLst/>
          <a:ahLst/>
          <a:cxnLst/>
          <a:rect l="0" t="0" r="0" b="0"/>
          <a:pathLst>
            <a:path>
              <a:moveTo>
                <a:pt x="0" y="16655"/>
              </a:moveTo>
              <a:lnTo>
                <a:pt x="687470" y="16655"/>
              </a:lnTo>
            </a:path>
          </a:pathLst>
        </a:custGeom>
        <a:noFill/>
        <a:ln w="19050" cap="flat" cmpd="sng" algn="ctr">
          <a:solidFill>
            <a:schemeClr val="accent1"/>
          </a:solidFill>
          <a:prstDash val="solid"/>
          <a:miter lim="800000"/>
          <a:headEnd type="stealth"/>
        </a:ln>
        <a:effectLst/>
      </dsp:spPr>
      <dsp:style>
        <a:lnRef idx="3">
          <a:schemeClr val="accent1"/>
        </a:lnRef>
        <a:fillRef idx="0">
          <a:schemeClr val="accent1"/>
        </a:fillRef>
        <a:effectRef idx="2">
          <a:schemeClr val="accent1"/>
        </a:effectRef>
        <a:fontRef idx="minor">
          <a:schemeClr val="tx1"/>
        </a:fontRef>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nl-NL" sz="500" kern="1200"/>
        </a:p>
      </dsp:txBody>
      <dsp:txXfrm rot="10800000">
        <a:off x="3263290" y="3674114"/>
        <a:ext cx="34373" cy="34373"/>
      </dsp:txXfrm>
    </dsp:sp>
    <dsp:sp modelId="{DD0B394E-63C7-4B6E-B730-15B6517F8F53}">
      <dsp:nvSpPr>
        <dsp:cNvPr id="0" name=""/>
        <dsp:cNvSpPr/>
      </dsp:nvSpPr>
      <dsp:spPr>
        <a:xfrm>
          <a:off x="2141826" y="3932655"/>
          <a:ext cx="1380180" cy="1380180"/>
        </a:xfrm>
        <a:prstGeom prst="ellipse">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ct val="35000"/>
            </a:spcAft>
          </a:pPr>
          <a:r>
            <a:rPr lang="nl-NL" sz="1000" kern="1200">
              <a:latin typeface="Times New Roman" panose="02020603050405020304" pitchFamily="18" charset="0"/>
              <a:cs typeface="Times New Roman" panose="02020603050405020304" pitchFamily="18" charset="0"/>
            </a:rPr>
            <a:t>Ervaring/expertise</a:t>
          </a:r>
        </a:p>
      </dsp:txBody>
      <dsp:txXfrm>
        <a:off x="2343949" y="4134778"/>
        <a:ext cx="975934" cy="975934"/>
      </dsp:txXfrm>
    </dsp:sp>
    <dsp:sp modelId="{CE8A0198-5A52-4197-BF61-80CE400BEE2C}">
      <dsp:nvSpPr>
        <dsp:cNvPr id="0" name=""/>
        <dsp:cNvSpPr/>
      </dsp:nvSpPr>
      <dsp:spPr>
        <a:xfrm rot="10028571">
          <a:off x="2377396" y="2973248"/>
          <a:ext cx="687470" cy="33310"/>
        </a:xfrm>
        <a:custGeom>
          <a:avLst/>
          <a:gdLst/>
          <a:ahLst/>
          <a:cxnLst/>
          <a:rect l="0" t="0" r="0" b="0"/>
          <a:pathLst>
            <a:path>
              <a:moveTo>
                <a:pt x="0" y="16655"/>
              </a:moveTo>
              <a:lnTo>
                <a:pt x="687470" y="16655"/>
              </a:lnTo>
            </a:path>
          </a:pathLst>
        </a:custGeom>
        <a:noFill/>
        <a:ln w="19050" cap="flat" cmpd="sng" algn="ctr">
          <a:solidFill>
            <a:schemeClr val="accent1"/>
          </a:solidFill>
          <a:prstDash val="solid"/>
          <a:miter lim="800000"/>
          <a:headEnd type="stealth"/>
        </a:ln>
        <a:effectLst/>
      </dsp:spPr>
      <dsp:style>
        <a:lnRef idx="3">
          <a:schemeClr val="accent1"/>
        </a:lnRef>
        <a:fillRef idx="0">
          <a:schemeClr val="accent1"/>
        </a:fillRef>
        <a:effectRef idx="2">
          <a:schemeClr val="accent1"/>
        </a:effectRef>
        <a:fontRef idx="minor">
          <a:schemeClr val="tx1"/>
        </a:fontRef>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nl-NL" sz="500" kern="1200"/>
        </a:p>
      </dsp:txBody>
      <dsp:txXfrm rot="10800000">
        <a:off x="2703945" y="2972717"/>
        <a:ext cx="34373" cy="34373"/>
      </dsp:txXfrm>
    </dsp:sp>
    <dsp:sp modelId="{0258BD3B-E0C9-4066-A7FC-C1DAB1C0EF02}">
      <dsp:nvSpPr>
        <dsp:cNvPr id="0" name=""/>
        <dsp:cNvSpPr/>
      </dsp:nvSpPr>
      <dsp:spPr>
        <a:xfrm>
          <a:off x="1023135" y="2529861"/>
          <a:ext cx="1380180" cy="1380180"/>
        </a:xfrm>
        <a:prstGeom prst="ellipse">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ct val="35000"/>
            </a:spcAft>
          </a:pPr>
          <a:r>
            <a:rPr lang="nl-NL" sz="1000" kern="1200">
              <a:latin typeface="Times New Roman" panose="02020603050405020304" pitchFamily="18" charset="0"/>
              <a:cs typeface="Times New Roman" panose="02020603050405020304" pitchFamily="18" charset="0"/>
            </a:rPr>
            <a:t>Discretionaire ruimte</a:t>
          </a:r>
        </a:p>
      </dsp:txBody>
      <dsp:txXfrm>
        <a:off x="1225258" y="2731984"/>
        <a:ext cx="975934" cy="975934"/>
      </dsp:txXfrm>
    </dsp:sp>
    <dsp:sp modelId="{536255AD-EE20-49BF-BC95-614C896CE3C4}">
      <dsp:nvSpPr>
        <dsp:cNvPr id="0" name=""/>
        <dsp:cNvSpPr/>
      </dsp:nvSpPr>
      <dsp:spPr>
        <a:xfrm rot="13114286">
          <a:off x="2577024" y="2098620"/>
          <a:ext cx="687470" cy="33310"/>
        </a:xfrm>
        <a:custGeom>
          <a:avLst/>
          <a:gdLst/>
          <a:ahLst/>
          <a:cxnLst/>
          <a:rect l="0" t="0" r="0" b="0"/>
          <a:pathLst>
            <a:path>
              <a:moveTo>
                <a:pt x="0" y="16655"/>
              </a:moveTo>
              <a:lnTo>
                <a:pt x="687470" y="16655"/>
              </a:lnTo>
            </a:path>
          </a:pathLst>
        </a:custGeom>
        <a:noFill/>
        <a:ln w="19050" cap="flat" cmpd="sng" algn="ctr">
          <a:solidFill>
            <a:schemeClr val="accent1"/>
          </a:solidFill>
          <a:prstDash val="solid"/>
          <a:miter lim="800000"/>
          <a:headEnd type="stealth"/>
        </a:ln>
        <a:effectLst/>
      </dsp:spPr>
      <dsp:style>
        <a:lnRef idx="3">
          <a:schemeClr val="accent1"/>
        </a:lnRef>
        <a:fillRef idx="0">
          <a:schemeClr val="accent1"/>
        </a:fillRef>
        <a:effectRef idx="2">
          <a:schemeClr val="accent1"/>
        </a:effectRef>
        <a:fontRef idx="minor">
          <a:schemeClr val="tx1"/>
        </a:fontRef>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nl-NL" sz="500" kern="1200"/>
        </a:p>
      </dsp:txBody>
      <dsp:txXfrm rot="10800000">
        <a:off x="2903573" y="2098089"/>
        <a:ext cx="34373" cy="34373"/>
      </dsp:txXfrm>
    </dsp:sp>
    <dsp:sp modelId="{C6FABAA6-774D-41C3-8D1C-22279F612D32}">
      <dsp:nvSpPr>
        <dsp:cNvPr id="0" name=""/>
        <dsp:cNvSpPr/>
      </dsp:nvSpPr>
      <dsp:spPr>
        <a:xfrm>
          <a:off x="1422391" y="780605"/>
          <a:ext cx="1380180" cy="1380180"/>
        </a:xfrm>
        <a:prstGeom prst="ellipse">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ct val="35000"/>
            </a:spcAft>
          </a:pPr>
          <a:r>
            <a:rPr lang="nl-NL" sz="1000" kern="1200">
              <a:latin typeface="Times New Roman" panose="02020603050405020304" pitchFamily="18" charset="0"/>
              <a:cs typeface="Times New Roman" panose="02020603050405020304" pitchFamily="18" charset="0"/>
            </a:rPr>
            <a:t>Agentschap</a:t>
          </a:r>
        </a:p>
      </dsp:txBody>
      <dsp:txXfrm>
        <a:off x="1624514" y="982728"/>
        <a:ext cx="975934" cy="975934"/>
      </dsp:txXfrm>
    </dsp:sp>
  </dsp:spTree>
</dsp:drawing>
</file>

<file path=word/diagrams/layout1.xml><?xml version="1.0" encoding="utf-8"?>
<dgm:layoutDef xmlns:dgm="http://schemas.openxmlformats.org/drawingml/2006/diagram" xmlns:a="http://schemas.openxmlformats.org/drawingml/2006/main" uniqueId="urn:microsoft.com/office/officeart/2005/8/layout/radial1">
  <dgm:title val=""/>
  <dgm:desc val=""/>
  <dgm:catLst>
    <dgm:cat type="relationship" pri="22000"/>
    <dgm:cat type="cycle" pri="10000"/>
  </dgm:catLst>
  <dgm:sampData>
    <dgm:dataModel>
      <dgm:ptLst>
        <dgm:pt modelId="0" type="doc"/>
        <dgm:pt modelId="1">
          <dgm:prSet phldr="1"/>
        </dgm:pt>
        <dgm:pt modelId="11">
          <dgm:prSet phldr="1"/>
        </dgm:pt>
        <dgm:pt modelId="12">
          <dgm:prSet phldr="1"/>
        </dgm:pt>
        <dgm:pt modelId="13">
          <dgm:prSet phldr="1"/>
        </dgm:pt>
        <dgm:pt modelId="14">
          <dgm:prSet phldr="1"/>
        </dgm:pt>
      </dgm:ptLst>
      <dgm:cxnLst>
        <dgm:cxn modelId="2" srcId="0" destId="1" srcOrd="0" destOrd="0"/>
        <dgm:cxn modelId="3" srcId="1" destId="11" srcOrd="0" destOrd="0"/>
        <dgm:cxn modelId="4" srcId="1" destId="12" srcOrd="1" destOrd="0"/>
        <dgm:cxn modelId="5" srcId="1" destId="13" srcOrd="2" destOrd="0"/>
        <dgm:cxn modelId="6" srcId="1" destId="14" srcOrd="3" destOrd="0"/>
      </dgm:cxnLst>
      <dgm:bg/>
      <dgm:whole/>
    </dgm:dataModel>
  </dgm:sampData>
  <dgm:styleData>
    <dgm:dataModel>
      <dgm:ptLst>
        <dgm:pt modelId="0" type="doc"/>
        <dgm:pt modelId="1"/>
        <dgm:pt modelId="11"/>
        <dgm:pt modelId="12"/>
        <dgm:pt modelId="13"/>
      </dgm:ptLst>
      <dgm:cxnLst>
        <dgm:cxn modelId="2" srcId="0" destId="1" srcOrd="0" destOrd="0"/>
        <dgm:cxn modelId="15" srcId="1" destId="11" srcOrd="0" destOrd="0"/>
        <dgm:cxn modelId="16" srcId="1" destId="12" srcOrd="1" destOrd="0"/>
        <dgm:cxn modelId="17" srcId="1" destId="13" srcOrd="2" destOrd="0"/>
      </dgm:cxnLst>
      <dgm:bg/>
      <dgm:whole/>
    </dgm:dataModel>
  </dgm:styleData>
  <dgm:clrData>
    <dgm:dataModel>
      <dgm:ptLst>
        <dgm:pt modelId="0" type="doc"/>
        <dgm:pt modelId="1"/>
        <dgm:pt modelId="11"/>
        <dgm:pt modelId="12"/>
        <dgm:pt modelId="13"/>
        <dgm:pt modelId="14"/>
        <dgm:pt modelId="15"/>
        <dgm:pt modelId="16"/>
      </dgm:ptLst>
      <dgm:cxnLst>
        <dgm:cxn modelId="2" srcId="0" destId="1" srcOrd="0" destOrd="0"/>
        <dgm:cxn modelId="16" srcId="1" destId="11" srcOrd="0" destOrd="0"/>
        <dgm:cxn modelId="17" srcId="1" destId="12" srcOrd="1" destOrd="0"/>
        <dgm:cxn modelId="18" srcId="1" destId="13" srcOrd="2" destOrd="0"/>
        <dgm:cxn modelId="19" srcId="1" destId="14" srcOrd="3" destOrd="0"/>
        <dgm:cxn modelId="20" srcId="1" destId="15" srcOrd="4" destOrd="0"/>
        <dgm:cxn modelId="21" srcId="1" destId="16" srcOrd="5" destOrd="0"/>
      </dgm:cxnLst>
      <dgm:bg/>
      <dgm:whole/>
    </dgm:dataModel>
  </dgm:clrData>
  <dgm:layoutNode name="cycle">
    <dgm:varLst>
      <dgm:chMax val="1"/>
      <dgm:dir/>
      <dgm:animLvl val="ctr"/>
      <dgm:resizeHandles val="exact"/>
    </dgm:varLst>
    <dgm:choose name="Name0">
      <dgm:if name="Name1" func="var" arg="dir" op="equ" val="norm">
        <dgm:choose name="Name2">
          <dgm:if name="Name3" axis="ch ch" ptType="node node" st="1 1" cnt="1 0" func="cnt" op="lte" val="1">
            <dgm:alg type="cycle">
              <dgm:param type="stAng" val="90"/>
              <dgm:param type="spanAng" val="360"/>
              <dgm:param type="ctrShpMap" val="fNode"/>
            </dgm:alg>
          </dgm:if>
          <dgm:else name="Name4">
            <dgm:alg type="cycle">
              <dgm:param type="stAng" val="0"/>
              <dgm:param type="spanAng" val="360"/>
              <dgm:param type="ctrShpMap" val="fNode"/>
            </dgm:alg>
          </dgm:else>
        </dgm:choose>
      </dgm:if>
      <dgm:else name="Name5">
        <dgm:alg type="cycle">
          <dgm:param type="stAng" val="0"/>
          <dgm:param type="spanAng" val="-360"/>
          <dgm:param type="ctrShpMap" val="fNode"/>
        </dgm:alg>
      </dgm:else>
    </dgm:choose>
    <dgm:shape xmlns:r="http://schemas.openxmlformats.org/officeDocument/2006/relationships" r:blip="">
      <dgm:adjLst/>
    </dgm:shape>
    <dgm:presOf/>
    <dgm:constrLst>
      <dgm:constr type="w" for="ch" forName="centerShape" refType="w"/>
      <dgm:constr type="w" for="ch" forName="node" refType="w" refFor="ch" refForName="centerShape" op="equ"/>
      <dgm:constr type="sp" refType="w" refFor="ch" refForName="node" fact="0.3"/>
      <dgm:constr type="sibSp" refType="w" refFor="ch" refForName="node" fact="0.3"/>
      <dgm:constr type="primFontSz" for="ch" forName="centerShape" val="65"/>
      <dgm:constr type="primFontSz" for="des" forName="node" op="equ" val="65"/>
      <dgm:constr type="primFontSz" for="des" forName="connTx" val="55"/>
      <dgm:constr type="primFontSz" for="des" forName="connTx" refType="primFontSz" refFor="ch" refForName="centerShape" op="lte" fact="0.8"/>
    </dgm:constrLst>
    <dgm:ruleLst/>
    <dgm:forEach name="Name6" axis="ch" ptType="node" cnt="1">
      <dgm:layoutNode name="centerShape" styleLbl="node0">
        <dgm:alg type="tx"/>
        <dgm:shape xmlns:r="http://schemas.openxmlformats.org/officeDocument/2006/relationships" type="ellipse" r:blip="">
          <dgm:adjLst/>
        </dgm:shape>
        <dgm:presOf axis="self"/>
        <dgm:constrLst>
          <dgm:constr type="h" refType="w"/>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forEach name="Name7" axis="ch">
        <dgm:forEach name="Name8" axis="self" ptType="parTrans">
          <dgm:layoutNode name="Name9">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connDist"/>
              <dgm:constr type="userA" for="ch" refType="connDist"/>
              <dgm:constr type="w" val="1"/>
              <dgm:constr type="h" val="5"/>
              <dgm:constr type="begPad"/>
              <dgm:constr type="endPad"/>
            </dgm:constrLst>
            <dgm:ruleLst/>
            <dgm:layoutNode name="connTx">
              <dgm:alg type="tx">
                <dgm:param type="autoTxRot" val="grav"/>
              </dgm:alg>
              <dgm:shape xmlns:r="http://schemas.openxmlformats.org/officeDocument/2006/relationships" type="rect" r:blip="" hideGeom="1">
                <dgm:adjLst/>
              </dgm:shape>
              <dgm:presOf axis="self"/>
              <dgm:constrLst>
                <dgm:constr type="userA"/>
                <dgm:constr type="w" refType="userA" fact="0.05"/>
                <dgm:constr type="h" refType="userA" fact="0.05"/>
                <dgm:constr type="lMarg" val="1"/>
                <dgm:constr type="rMarg" val="1"/>
                <dgm:constr type="tMarg"/>
                <dgm:constr type="bMarg"/>
              </dgm:constrLst>
              <dgm:ruleLst>
                <dgm:rule type="w" val="NaN" fact="0.8" max="NaN"/>
                <dgm:rule type="h" val="NaN" fact="1" max="NaN"/>
                <dgm:rule type="primFontSz" val="5" fact="NaN" max="NaN"/>
              </dgm:ruleLst>
            </dgm:layoutNode>
          </dgm:layoutNode>
        </dgm:forEach>
        <dgm:forEach name="Name10" axis="self" ptType="node">
          <dgm:layoutNode name="node" styleLbl="node1">
            <dgm:varLst>
              <dgm:bulletEnabled val="1"/>
            </dgm:varLst>
            <dgm:alg type="tx">
              <dgm:param type="txAnchorVertCh" val="mid"/>
            </dgm:alg>
            <dgm:shape xmlns:r="http://schemas.openxmlformats.org/officeDocument/2006/relationships" type="ellipse" r:blip="">
              <dgm:adjLst/>
            </dgm:shape>
            <dgm:presOf axis="desOrSelf" ptType="node"/>
            <dgm:constrLst>
              <dgm:constr type="h" refType="w"/>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forEach>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2018-11-28T00:00:00</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8C9883F9-B29D-4213-A73A-46941D10353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36897</TotalTime>
  <Pages>95</Pages>
  <Words>30214</Words>
  <Characters>166181</Characters>
  <Application>Microsoft Office Word</Application>
  <DocSecurity>0</DocSecurity>
  <Lines>1384</Lines>
  <Paragraphs>392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196003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Fennie Massen</dc:creator>
  <cp:keywords/>
  <dc:description/>
  <cp:lastModifiedBy>Massen</cp:lastModifiedBy>
  <cp:revision>13</cp:revision>
  <dcterms:created xsi:type="dcterms:W3CDTF">2018-04-30T11:10:00Z</dcterms:created>
  <dcterms:modified xsi:type="dcterms:W3CDTF">2018-12-14T12:29:00Z</dcterms:modified>
</cp:coreProperties>
</file>